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77BE1" w14:textId="464D7ACA" w:rsidR="005D0516" w:rsidRPr="00D75F0D" w:rsidRDefault="005D0516" w:rsidP="00D75F0D">
      <w:pPr>
        <w:spacing w:after="0" w:line="260" w:lineRule="exact"/>
        <w:rPr>
          <w:rFonts w:ascii="Arial" w:hAnsi="Arial" w:cs="Arial"/>
          <w:sz w:val="20"/>
          <w:szCs w:val="20"/>
        </w:rPr>
      </w:pPr>
      <w:bookmarkStart w:id="0" w:name="_GoBack"/>
      <w:bookmarkEnd w:id="0"/>
    </w:p>
    <w:p w14:paraId="08E8181F" w14:textId="77777777" w:rsidR="005D0516" w:rsidRPr="008D1759" w:rsidRDefault="005D0516" w:rsidP="0068465E">
      <w:pPr>
        <w:pStyle w:val="Naslovpredpisa"/>
        <w:spacing w:before="0" w:after="0" w:line="260" w:lineRule="exact"/>
        <w:jc w:val="right"/>
        <w:rPr>
          <w:sz w:val="20"/>
          <w:szCs w:val="20"/>
        </w:rPr>
      </w:pPr>
      <w:r w:rsidRPr="008D1759">
        <w:rPr>
          <w:sz w:val="20"/>
          <w:szCs w:val="20"/>
        </w:rPr>
        <w:t>PREDLOG</w:t>
      </w:r>
    </w:p>
    <w:p w14:paraId="4AF20546" w14:textId="256C6709" w:rsidR="005D0516" w:rsidRDefault="005D0516" w:rsidP="0068465E">
      <w:pPr>
        <w:pStyle w:val="Naslovpredpisa"/>
        <w:spacing w:before="0" w:after="0" w:line="260" w:lineRule="exact"/>
        <w:jc w:val="right"/>
        <w:rPr>
          <w:sz w:val="20"/>
          <w:szCs w:val="20"/>
        </w:rPr>
      </w:pPr>
      <w:r>
        <w:rPr>
          <w:sz w:val="20"/>
          <w:szCs w:val="20"/>
        </w:rPr>
        <w:t>(EVA</w:t>
      </w:r>
      <w:r w:rsidR="005B4CA4">
        <w:rPr>
          <w:sz w:val="20"/>
          <w:szCs w:val="20"/>
          <w:lang w:val="sl-SI"/>
        </w:rPr>
        <w:t xml:space="preserve"> 2018-1711-0004</w:t>
      </w:r>
      <w:r>
        <w:rPr>
          <w:sz w:val="20"/>
          <w:szCs w:val="20"/>
        </w:rPr>
        <w:t>)</w:t>
      </w:r>
    </w:p>
    <w:p w14:paraId="4AB97AF8" w14:textId="77777777" w:rsidR="00AE2A64" w:rsidRPr="008D1759" w:rsidRDefault="00AE2A64" w:rsidP="0068465E">
      <w:pPr>
        <w:pStyle w:val="Naslovpredpisa"/>
        <w:spacing w:before="0" w:after="0" w:line="260" w:lineRule="exact"/>
        <w:jc w:val="right"/>
        <w:rPr>
          <w:sz w:val="20"/>
          <w:szCs w:val="20"/>
        </w:rPr>
      </w:pPr>
    </w:p>
    <w:tbl>
      <w:tblPr>
        <w:tblW w:w="0" w:type="auto"/>
        <w:tblInd w:w="-106" w:type="dxa"/>
        <w:tblLook w:val="00A0" w:firstRow="1" w:lastRow="0" w:firstColumn="1" w:lastColumn="0" w:noHBand="0" w:noVBand="0"/>
      </w:tblPr>
      <w:tblGrid>
        <w:gridCol w:w="9334"/>
      </w:tblGrid>
      <w:tr w:rsidR="005D0516" w:rsidRPr="008D1759" w14:paraId="6CAF4C8A" w14:textId="77777777">
        <w:tc>
          <w:tcPr>
            <w:tcW w:w="9334" w:type="dxa"/>
          </w:tcPr>
          <w:p w14:paraId="41C1281E" w14:textId="77777777" w:rsidR="005D0516" w:rsidRPr="00230102" w:rsidRDefault="005D0516" w:rsidP="00E455F9">
            <w:pPr>
              <w:pStyle w:val="Naslovpredpisa"/>
              <w:spacing w:before="0" w:after="0" w:line="260" w:lineRule="exact"/>
              <w:rPr>
                <w:rFonts w:cs="Arial"/>
                <w:sz w:val="20"/>
                <w:szCs w:val="20"/>
                <w:lang w:val="sl-SI" w:eastAsia="sl-SI"/>
              </w:rPr>
            </w:pPr>
            <w:r w:rsidRPr="00230102">
              <w:rPr>
                <w:rFonts w:cs="Arial"/>
                <w:sz w:val="20"/>
                <w:szCs w:val="20"/>
                <w:lang w:val="sl-SI" w:eastAsia="sl-SI"/>
              </w:rPr>
              <w:t xml:space="preserve">ZAKON </w:t>
            </w:r>
          </w:p>
          <w:p w14:paraId="2A2CF100" w14:textId="77777777" w:rsidR="005D0516" w:rsidRPr="00230102" w:rsidRDefault="005D0516" w:rsidP="00D75F0D">
            <w:pPr>
              <w:pStyle w:val="Naslovpredpisa"/>
              <w:spacing w:before="0" w:after="0" w:line="260" w:lineRule="exact"/>
              <w:rPr>
                <w:rFonts w:cs="Arial"/>
                <w:sz w:val="20"/>
                <w:szCs w:val="20"/>
                <w:lang w:val="sl-SI" w:eastAsia="sl-SI"/>
              </w:rPr>
            </w:pPr>
            <w:r w:rsidRPr="00230102">
              <w:rPr>
                <w:rFonts w:cs="Arial"/>
                <w:sz w:val="20"/>
                <w:szCs w:val="20"/>
                <w:lang w:val="sl-SI" w:eastAsia="sl-SI"/>
              </w:rPr>
              <w:t xml:space="preserve">O SPREMEMBAH IN DOPOLNITVAH ZAKONA O TUJCIH </w:t>
            </w:r>
          </w:p>
          <w:p w14:paraId="19264845" w14:textId="77777777" w:rsidR="005D0516" w:rsidRPr="00230102" w:rsidRDefault="005D0516" w:rsidP="00D75F0D">
            <w:pPr>
              <w:pStyle w:val="Naslovpredpisa"/>
              <w:spacing w:before="0" w:after="0" w:line="260" w:lineRule="exact"/>
              <w:rPr>
                <w:rFonts w:cs="Arial"/>
                <w:sz w:val="20"/>
                <w:szCs w:val="20"/>
                <w:lang w:val="sl-SI" w:eastAsia="sl-SI"/>
              </w:rPr>
            </w:pPr>
          </w:p>
        </w:tc>
      </w:tr>
      <w:tr w:rsidR="005D0516" w:rsidRPr="008D1759" w14:paraId="7A1A668B" w14:textId="77777777">
        <w:tc>
          <w:tcPr>
            <w:tcW w:w="9334" w:type="dxa"/>
          </w:tcPr>
          <w:p w14:paraId="1C18434B" w14:textId="77777777" w:rsidR="005D0516" w:rsidRDefault="005D0516" w:rsidP="00E455F9">
            <w:pPr>
              <w:pStyle w:val="Poglavje"/>
              <w:spacing w:before="0" w:after="0" w:line="260" w:lineRule="exact"/>
              <w:jc w:val="left"/>
              <w:rPr>
                <w:rFonts w:cs="Times New Roman"/>
                <w:sz w:val="20"/>
                <w:szCs w:val="20"/>
              </w:rPr>
            </w:pPr>
            <w:r w:rsidRPr="008D1759">
              <w:rPr>
                <w:sz w:val="20"/>
                <w:szCs w:val="20"/>
              </w:rPr>
              <w:t>I. UVOD</w:t>
            </w:r>
          </w:p>
          <w:p w14:paraId="69DA6325" w14:textId="77777777" w:rsidR="005D0516" w:rsidRPr="008D1759" w:rsidRDefault="005D0516" w:rsidP="00E455F9">
            <w:pPr>
              <w:pStyle w:val="Poglavje"/>
              <w:spacing w:before="0" w:after="0" w:line="260" w:lineRule="exact"/>
              <w:jc w:val="left"/>
              <w:rPr>
                <w:rFonts w:cs="Times New Roman"/>
                <w:sz w:val="20"/>
                <w:szCs w:val="20"/>
              </w:rPr>
            </w:pPr>
          </w:p>
        </w:tc>
      </w:tr>
      <w:tr w:rsidR="005D0516" w:rsidRPr="008D1759" w14:paraId="700ED480" w14:textId="77777777">
        <w:tc>
          <w:tcPr>
            <w:tcW w:w="9334" w:type="dxa"/>
          </w:tcPr>
          <w:p w14:paraId="61DCD61C" w14:textId="77777777" w:rsidR="005D0516" w:rsidRPr="00230102" w:rsidRDefault="005D0516" w:rsidP="00E455F9">
            <w:pPr>
              <w:pStyle w:val="Oddelek"/>
              <w:numPr>
                <w:ilvl w:val="0"/>
                <w:numId w:val="0"/>
              </w:numPr>
              <w:spacing w:before="0" w:after="0" w:line="260" w:lineRule="exact"/>
              <w:jc w:val="left"/>
              <w:rPr>
                <w:rFonts w:cs="Arial"/>
                <w:sz w:val="20"/>
                <w:szCs w:val="20"/>
                <w:lang w:val="sl-SI" w:eastAsia="sl-SI"/>
              </w:rPr>
            </w:pPr>
            <w:r w:rsidRPr="00230102">
              <w:rPr>
                <w:rFonts w:cs="Arial"/>
                <w:sz w:val="20"/>
                <w:szCs w:val="20"/>
                <w:lang w:val="sl-SI" w:eastAsia="sl-SI"/>
              </w:rPr>
              <w:t>1. OCENA STANJA IN RAZLOGI ZA SPREJE</w:t>
            </w:r>
            <w:r w:rsidR="00DB1B1D">
              <w:rPr>
                <w:rFonts w:cs="Arial"/>
                <w:sz w:val="20"/>
                <w:szCs w:val="20"/>
                <w:lang w:val="sl-SI" w:eastAsia="sl-SI"/>
              </w:rPr>
              <w:t>TJE</w:t>
            </w:r>
            <w:r w:rsidRPr="00230102">
              <w:rPr>
                <w:rFonts w:cs="Arial"/>
                <w:sz w:val="20"/>
                <w:szCs w:val="20"/>
                <w:lang w:val="sl-SI" w:eastAsia="sl-SI"/>
              </w:rPr>
              <w:t xml:space="preserve"> PREDLOGA ZAKONA</w:t>
            </w:r>
          </w:p>
        </w:tc>
      </w:tr>
      <w:tr w:rsidR="005D0516" w:rsidRPr="008D1759" w14:paraId="29C2C9DB" w14:textId="77777777">
        <w:tc>
          <w:tcPr>
            <w:tcW w:w="9334" w:type="dxa"/>
          </w:tcPr>
          <w:p w14:paraId="03FB14A9" w14:textId="77777777" w:rsidR="005D0516" w:rsidRDefault="005D0516" w:rsidP="00282625">
            <w:pPr>
              <w:spacing w:after="0" w:line="260" w:lineRule="exact"/>
              <w:jc w:val="both"/>
              <w:rPr>
                <w:rFonts w:ascii="Arial" w:hAnsi="Arial" w:cs="Arial"/>
                <w:sz w:val="20"/>
                <w:szCs w:val="20"/>
              </w:rPr>
            </w:pPr>
          </w:p>
          <w:p w14:paraId="52544912" w14:textId="6551F97C" w:rsidR="005D0516" w:rsidRPr="00876D42" w:rsidRDefault="005D0516" w:rsidP="00282625">
            <w:pPr>
              <w:spacing w:after="0" w:line="260" w:lineRule="exact"/>
              <w:jc w:val="both"/>
              <w:rPr>
                <w:rFonts w:ascii="Arial" w:hAnsi="Arial" w:cs="Arial"/>
                <w:sz w:val="20"/>
                <w:szCs w:val="20"/>
              </w:rPr>
            </w:pPr>
            <w:r w:rsidRPr="00876D42">
              <w:rPr>
                <w:rFonts w:ascii="Arial" w:hAnsi="Arial" w:cs="Arial"/>
                <w:sz w:val="20"/>
                <w:szCs w:val="20"/>
              </w:rPr>
              <w:t>Zakon o tujcih</w:t>
            </w:r>
            <w:r>
              <w:rPr>
                <w:rFonts w:ascii="Arial" w:hAnsi="Arial" w:cs="Arial"/>
                <w:sz w:val="20"/>
                <w:szCs w:val="20"/>
              </w:rPr>
              <w:t xml:space="preserve"> (</w:t>
            </w:r>
            <w:r w:rsidR="00577840" w:rsidRPr="00577840">
              <w:rPr>
                <w:rFonts w:ascii="Arial" w:hAnsi="Arial" w:cs="Arial"/>
                <w:sz w:val="20"/>
                <w:szCs w:val="20"/>
              </w:rPr>
              <w:t xml:space="preserve">Uradni list RS, št. 1/18- </w:t>
            </w:r>
            <w:r w:rsidR="00285786">
              <w:rPr>
                <w:rFonts w:ascii="Arial" w:hAnsi="Arial" w:cs="Arial"/>
                <w:sz w:val="20"/>
                <w:szCs w:val="20"/>
              </w:rPr>
              <w:t xml:space="preserve">UPB </w:t>
            </w:r>
            <w:r w:rsidR="00577840" w:rsidRPr="00577840">
              <w:rPr>
                <w:rFonts w:ascii="Arial" w:hAnsi="Arial" w:cs="Arial"/>
                <w:sz w:val="20"/>
                <w:szCs w:val="20"/>
              </w:rPr>
              <w:t>6, 6/18 - popr</w:t>
            </w:r>
            <w:r w:rsidR="00577840" w:rsidRPr="0007656E">
              <w:rPr>
                <w:rFonts w:ascii="Arial" w:hAnsi="Arial" w:cs="Arial"/>
                <w:sz w:val="20"/>
                <w:szCs w:val="20"/>
              </w:rPr>
              <w:t>.</w:t>
            </w:r>
            <w:r w:rsidR="0007656E" w:rsidRPr="0007656E">
              <w:rPr>
                <w:rFonts w:ascii="Arial" w:hAnsi="Arial" w:cs="Arial"/>
                <w:bCs/>
                <w:color w:val="626060"/>
                <w:sz w:val="18"/>
                <w:szCs w:val="18"/>
                <w:shd w:val="clear" w:color="auto" w:fill="FFFFFF"/>
              </w:rPr>
              <w:t xml:space="preserve"> </w:t>
            </w:r>
            <w:r w:rsidR="0007656E" w:rsidRPr="0007656E">
              <w:rPr>
                <w:rFonts w:ascii="Arial" w:hAnsi="Arial" w:cs="Arial"/>
                <w:bCs/>
                <w:sz w:val="20"/>
                <w:szCs w:val="20"/>
              </w:rPr>
              <w:t>in </w:t>
            </w:r>
            <w:hyperlink r:id="rId8" w:tgtFrame="_blank" w:tooltip="Odločba o razveljavitvi drugega, tretjega in četrtega stavka drugega odstavka ter tretjega odstavka 10.b člena Zakona o tujcih" w:history="1">
              <w:r w:rsidR="0007656E" w:rsidRPr="00A247AB">
                <w:rPr>
                  <w:rStyle w:val="Hiperpovezava"/>
                  <w:rFonts w:ascii="Arial" w:hAnsi="Arial" w:cs="Arial"/>
                  <w:bCs/>
                  <w:color w:val="auto"/>
                  <w:sz w:val="20"/>
                  <w:szCs w:val="20"/>
                  <w:u w:val="none"/>
                </w:rPr>
                <w:t>62/19</w:t>
              </w:r>
            </w:hyperlink>
            <w:r w:rsidR="0007656E" w:rsidRPr="0007656E">
              <w:rPr>
                <w:rFonts w:ascii="Arial" w:hAnsi="Arial" w:cs="Arial"/>
                <w:bCs/>
                <w:sz w:val="20"/>
                <w:szCs w:val="20"/>
              </w:rPr>
              <w:t> – odl. US</w:t>
            </w:r>
            <w:r w:rsidR="00577840" w:rsidRPr="00577840">
              <w:rPr>
                <w:rFonts w:ascii="Arial" w:hAnsi="Arial" w:cs="Arial"/>
                <w:sz w:val="20"/>
                <w:szCs w:val="20"/>
              </w:rPr>
              <w:t>; v nadaljnjem besedilu:</w:t>
            </w:r>
            <w:r w:rsidR="00577840">
              <w:rPr>
                <w:rFonts w:ascii="Arial" w:hAnsi="Arial" w:cs="Arial"/>
                <w:sz w:val="20"/>
                <w:szCs w:val="20"/>
              </w:rPr>
              <w:t xml:space="preserve"> </w:t>
            </w:r>
            <w:r w:rsidR="0051627F">
              <w:rPr>
                <w:rFonts w:ascii="Helv" w:hAnsi="Helv" w:cs="Helv"/>
                <w:color w:val="000000"/>
                <w:sz w:val="20"/>
                <w:szCs w:val="20"/>
                <w:lang w:eastAsia="sl-SI"/>
              </w:rPr>
              <w:t>zakon</w:t>
            </w:r>
            <w:r w:rsidR="00285786">
              <w:rPr>
                <w:rFonts w:ascii="Helv" w:hAnsi="Helv" w:cs="Helv"/>
                <w:color w:val="000000"/>
                <w:sz w:val="20"/>
                <w:szCs w:val="20"/>
                <w:lang w:eastAsia="sl-SI"/>
              </w:rPr>
              <w:t xml:space="preserve"> ali ZTuj-2</w:t>
            </w:r>
            <w:r>
              <w:rPr>
                <w:rFonts w:ascii="Helv" w:hAnsi="Helv" w:cs="Helv"/>
                <w:color w:val="000000"/>
                <w:sz w:val="20"/>
                <w:szCs w:val="20"/>
                <w:lang w:eastAsia="sl-SI"/>
              </w:rPr>
              <w:t>)</w:t>
            </w:r>
            <w:r w:rsidRPr="00876D42">
              <w:rPr>
                <w:rFonts w:ascii="Arial" w:hAnsi="Arial" w:cs="Arial"/>
                <w:sz w:val="20"/>
                <w:szCs w:val="20"/>
              </w:rPr>
              <w:t xml:space="preserve"> ureja vstop tujcev v Republiko Slovenijo, pridobivanje vizumov in dovoljenj za prebivanje, zapustitev države, prostovoljno vračanje in odstranjevanje tujcev, posebnosti glede postopka in organe</w:t>
            </w:r>
            <w:r>
              <w:rPr>
                <w:rFonts w:ascii="Arial" w:hAnsi="Arial" w:cs="Arial"/>
                <w:sz w:val="20"/>
                <w:szCs w:val="20"/>
              </w:rPr>
              <w:t>,</w:t>
            </w:r>
            <w:r w:rsidRPr="00876D42">
              <w:rPr>
                <w:rFonts w:ascii="Arial" w:hAnsi="Arial" w:cs="Arial"/>
                <w:sz w:val="20"/>
                <w:szCs w:val="20"/>
              </w:rPr>
              <w:t xml:space="preserve"> pristojne za izvajanje določb zakona. Posebni poglavji sta namenjeni vključevanju tujcev v Republiki Sloveniji in evidencam. </w:t>
            </w:r>
          </w:p>
          <w:p w14:paraId="068421CB" w14:textId="77777777" w:rsidR="005D0516" w:rsidRPr="00876D42" w:rsidRDefault="005D0516" w:rsidP="00282625">
            <w:pPr>
              <w:spacing w:after="0" w:line="260" w:lineRule="exact"/>
              <w:jc w:val="both"/>
              <w:rPr>
                <w:rFonts w:ascii="Arial" w:hAnsi="Arial" w:cs="Arial"/>
                <w:sz w:val="20"/>
                <w:szCs w:val="20"/>
              </w:rPr>
            </w:pPr>
          </w:p>
          <w:p w14:paraId="16110B97" w14:textId="77777777" w:rsidR="005D0516" w:rsidRPr="00876D42" w:rsidRDefault="005D0516" w:rsidP="00282625">
            <w:pPr>
              <w:spacing w:after="0" w:line="260" w:lineRule="exact"/>
              <w:jc w:val="both"/>
              <w:rPr>
                <w:rFonts w:ascii="Arial" w:hAnsi="Arial" w:cs="Arial"/>
                <w:sz w:val="20"/>
                <w:szCs w:val="20"/>
              </w:rPr>
            </w:pPr>
            <w:r w:rsidRPr="00876D42">
              <w:rPr>
                <w:rFonts w:ascii="Arial" w:hAnsi="Arial" w:cs="Arial"/>
                <w:sz w:val="20"/>
                <w:szCs w:val="20"/>
              </w:rPr>
              <w:t xml:space="preserve">Ker se pogoji za vstop in prebivanje državljanov </w:t>
            </w:r>
            <w:r w:rsidR="00DB1B1D">
              <w:rPr>
                <w:rFonts w:ascii="Arial" w:hAnsi="Arial" w:cs="Arial"/>
                <w:sz w:val="20"/>
                <w:szCs w:val="20"/>
              </w:rPr>
              <w:t>Evropske unije (v nadaljnjem besedilu: E</w:t>
            </w:r>
            <w:r w:rsidR="00DB1B1D" w:rsidRPr="008976AC">
              <w:rPr>
                <w:rFonts w:ascii="Arial" w:hAnsi="Arial" w:cs="Arial"/>
                <w:sz w:val="20"/>
                <w:szCs w:val="20"/>
              </w:rPr>
              <w:t>U</w:t>
            </w:r>
            <w:r w:rsidR="00DB1B1D">
              <w:rPr>
                <w:rFonts w:ascii="Arial" w:hAnsi="Arial" w:cs="Arial"/>
                <w:sz w:val="20"/>
                <w:szCs w:val="20"/>
              </w:rPr>
              <w:t>)</w:t>
            </w:r>
            <w:r w:rsidR="00DB1B1D" w:rsidRPr="008976AC">
              <w:rPr>
                <w:rFonts w:ascii="Arial" w:hAnsi="Arial" w:cs="Arial"/>
                <w:sz w:val="20"/>
                <w:szCs w:val="20"/>
              </w:rPr>
              <w:t xml:space="preserve">, </w:t>
            </w:r>
            <w:r w:rsidRPr="00876D42">
              <w:rPr>
                <w:rFonts w:ascii="Arial" w:hAnsi="Arial" w:cs="Arial"/>
                <w:sz w:val="20"/>
                <w:szCs w:val="20"/>
              </w:rPr>
              <w:t xml:space="preserve">njihovih družinskih članov ter družinskih članov slovenskih državljanov razlikujejo od pogojev, ki jih morajo izpolnjevati drugi tujci, so ti pogoji urejeni v posebnem poglavju. </w:t>
            </w:r>
          </w:p>
          <w:p w14:paraId="26F66517" w14:textId="3D8AB44E" w:rsidR="005D0516" w:rsidRDefault="005B4CA4" w:rsidP="00282625">
            <w:pPr>
              <w:spacing w:before="100" w:beforeAutospacing="1" w:after="0" w:afterAutospacing="1" w:line="260" w:lineRule="exact"/>
              <w:jc w:val="both"/>
              <w:rPr>
                <w:rFonts w:ascii="Arial" w:hAnsi="Arial" w:cs="Arial"/>
                <w:sz w:val="20"/>
                <w:szCs w:val="20"/>
              </w:rPr>
            </w:pPr>
            <w:r>
              <w:rPr>
                <w:rFonts w:ascii="Arial" w:hAnsi="Arial" w:cs="Arial"/>
                <w:sz w:val="20"/>
                <w:szCs w:val="20"/>
                <w:lang w:eastAsia="sl-SI"/>
              </w:rPr>
              <w:t>T</w:t>
            </w:r>
            <w:r w:rsidR="005D0516" w:rsidRPr="00876D42">
              <w:rPr>
                <w:rFonts w:ascii="Arial" w:hAnsi="Arial" w:cs="Arial"/>
                <w:sz w:val="20"/>
                <w:szCs w:val="20"/>
                <w:lang w:eastAsia="sl-SI"/>
              </w:rPr>
              <w:t>emeljni razlog za pripravo predloga</w:t>
            </w:r>
            <w:r w:rsidR="005D0516" w:rsidRPr="00282625">
              <w:rPr>
                <w:rFonts w:ascii="Arial" w:hAnsi="Arial" w:cs="Arial"/>
                <w:sz w:val="20"/>
                <w:szCs w:val="20"/>
                <w:lang w:eastAsia="sl-SI"/>
              </w:rPr>
              <w:t xml:space="preserve"> sprememb in d</w:t>
            </w:r>
            <w:r w:rsidR="00577840">
              <w:rPr>
                <w:rFonts w:ascii="Arial" w:hAnsi="Arial" w:cs="Arial"/>
                <w:sz w:val="20"/>
                <w:szCs w:val="20"/>
                <w:lang w:eastAsia="sl-SI"/>
              </w:rPr>
              <w:t>opolnitev zakona je prenos Direktive</w:t>
            </w:r>
            <w:r w:rsidR="00285786">
              <w:rPr>
                <w:rFonts w:ascii="Arial" w:hAnsi="Arial" w:cs="Arial"/>
                <w:sz w:val="20"/>
                <w:szCs w:val="20"/>
                <w:lang w:eastAsia="sl-SI"/>
              </w:rPr>
              <w:t xml:space="preserve"> (EU)</w:t>
            </w:r>
            <w:r w:rsidR="00577840">
              <w:rPr>
                <w:rFonts w:ascii="Arial" w:hAnsi="Arial" w:cs="Arial"/>
                <w:sz w:val="20"/>
                <w:szCs w:val="20"/>
                <w:lang w:eastAsia="sl-SI"/>
              </w:rPr>
              <w:t xml:space="preserve"> </w:t>
            </w:r>
            <w:r w:rsidR="00577840" w:rsidRPr="00577840">
              <w:rPr>
                <w:rFonts w:ascii="Arial" w:hAnsi="Arial" w:cs="Arial"/>
                <w:sz w:val="20"/>
                <w:szCs w:val="20"/>
                <w:lang w:eastAsia="sl-SI"/>
              </w:rPr>
              <w:t xml:space="preserve">2016/801 Evropskega parlamenta in Sveta z dne 11. maja 2016 o pogojih za vstop in prebivanje državljanov tretjih držav za namene raziskovanja, študija, opravljanja pripravništva, prostovoljskega dela, programov izmenjave učencev ali izobraževalnih projektov in dela varušk </w:t>
            </w:r>
            <w:r w:rsidR="00402E1B">
              <w:rPr>
                <w:rFonts w:ascii="Arial" w:hAnsi="Arial" w:cs="Arial"/>
                <w:sz w:val="20"/>
                <w:szCs w:val="20"/>
                <w:lang w:eastAsia="sl-SI"/>
              </w:rPr>
              <w:t>(</w:t>
            </w:r>
            <w:r w:rsidR="00577840" w:rsidRPr="00577840">
              <w:rPr>
                <w:rFonts w:ascii="Arial" w:hAnsi="Arial" w:cs="Arial"/>
                <w:sz w:val="20"/>
                <w:szCs w:val="20"/>
                <w:lang w:eastAsia="sl-SI"/>
              </w:rPr>
              <w:t>au pair</w:t>
            </w:r>
            <w:r w:rsidR="00402E1B">
              <w:rPr>
                <w:rFonts w:ascii="Arial" w:hAnsi="Arial" w:cs="Arial"/>
                <w:sz w:val="20"/>
                <w:szCs w:val="20"/>
                <w:lang w:eastAsia="sl-SI"/>
              </w:rPr>
              <w:t>)</w:t>
            </w:r>
            <w:r w:rsidR="00C7544F">
              <w:rPr>
                <w:rFonts w:ascii="Arial" w:hAnsi="Arial" w:cs="Arial"/>
                <w:sz w:val="20"/>
                <w:szCs w:val="20"/>
                <w:lang w:eastAsia="sl-SI"/>
              </w:rPr>
              <w:t>,</w:t>
            </w:r>
            <w:r w:rsidR="00577840">
              <w:rPr>
                <w:rFonts w:ascii="Arial" w:hAnsi="Arial" w:cs="Arial"/>
                <w:sz w:val="20"/>
                <w:szCs w:val="20"/>
                <w:lang w:eastAsia="sl-SI"/>
              </w:rPr>
              <w:t xml:space="preserve"> (v nadaljevanj</w:t>
            </w:r>
            <w:r w:rsidR="00285786">
              <w:rPr>
                <w:rFonts w:ascii="Arial" w:hAnsi="Arial" w:cs="Arial"/>
                <w:sz w:val="20"/>
                <w:szCs w:val="20"/>
                <w:lang w:eastAsia="sl-SI"/>
              </w:rPr>
              <w:t>em besedilu:</w:t>
            </w:r>
            <w:r w:rsidR="00A247AB">
              <w:rPr>
                <w:rFonts w:ascii="Arial" w:hAnsi="Arial" w:cs="Arial"/>
                <w:sz w:val="20"/>
                <w:szCs w:val="20"/>
                <w:lang w:eastAsia="sl-SI"/>
              </w:rPr>
              <w:t xml:space="preserve"> </w:t>
            </w:r>
            <w:r w:rsidR="00577840" w:rsidRPr="00577840">
              <w:rPr>
                <w:rFonts w:ascii="Arial" w:hAnsi="Arial" w:cs="Arial"/>
                <w:sz w:val="20"/>
                <w:szCs w:val="20"/>
                <w:lang w:eastAsia="sl-SI"/>
              </w:rPr>
              <w:t>Direktiva 2016/801/EU</w:t>
            </w:r>
            <w:r w:rsidR="00577840">
              <w:rPr>
                <w:rFonts w:ascii="Arial" w:hAnsi="Arial" w:cs="Arial"/>
                <w:sz w:val="20"/>
                <w:szCs w:val="20"/>
                <w:lang w:eastAsia="sl-SI"/>
              </w:rPr>
              <w:t>)</w:t>
            </w:r>
            <w:r w:rsidR="00285786">
              <w:rPr>
                <w:rFonts w:ascii="Arial" w:hAnsi="Arial" w:cs="Arial"/>
                <w:sz w:val="20"/>
                <w:szCs w:val="20"/>
                <w:lang w:eastAsia="sl-SI"/>
              </w:rPr>
              <w:t xml:space="preserve"> v nacionalni pravni red</w:t>
            </w:r>
            <w:r w:rsidR="00577840">
              <w:rPr>
                <w:rFonts w:ascii="Arial" w:hAnsi="Arial" w:cs="Arial"/>
                <w:sz w:val="20"/>
                <w:szCs w:val="20"/>
                <w:lang w:eastAsia="sl-SI"/>
              </w:rPr>
              <w:t>. Gre za</w:t>
            </w:r>
            <w:r w:rsidR="00285786">
              <w:rPr>
                <w:rFonts w:ascii="Arial" w:hAnsi="Arial" w:cs="Arial"/>
                <w:sz w:val="20"/>
                <w:szCs w:val="20"/>
                <w:lang w:eastAsia="sl-SI"/>
              </w:rPr>
              <w:t xml:space="preserve"> </w:t>
            </w:r>
            <w:r w:rsidR="00D54B8F">
              <w:rPr>
                <w:rFonts w:ascii="Arial" w:hAnsi="Arial" w:cs="Arial"/>
                <w:sz w:val="20"/>
                <w:szCs w:val="20"/>
                <w:lang w:eastAsia="sl-SI"/>
              </w:rPr>
              <w:t>t.i</w:t>
            </w:r>
            <w:r w:rsidR="003E6FC7">
              <w:rPr>
                <w:rFonts w:ascii="Arial" w:hAnsi="Arial" w:cs="Arial"/>
                <w:sz w:val="20"/>
                <w:szCs w:val="20"/>
                <w:lang w:eastAsia="sl-SI"/>
              </w:rPr>
              <w:t xml:space="preserve">. </w:t>
            </w:r>
            <w:r w:rsidR="00577840">
              <w:rPr>
                <w:rFonts w:ascii="Arial" w:hAnsi="Arial" w:cs="Arial"/>
                <w:sz w:val="20"/>
                <w:szCs w:val="20"/>
                <w:lang w:eastAsia="sl-SI"/>
              </w:rPr>
              <w:t>prenovitveno di</w:t>
            </w:r>
            <w:r w:rsidR="00AD4AD7">
              <w:rPr>
                <w:rFonts w:ascii="Arial" w:hAnsi="Arial" w:cs="Arial"/>
                <w:sz w:val="20"/>
                <w:szCs w:val="20"/>
                <w:lang w:eastAsia="sl-SI"/>
              </w:rPr>
              <w:t xml:space="preserve">rektivo, s katero se nadomeščata </w:t>
            </w:r>
            <w:r w:rsidR="00285786">
              <w:rPr>
                <w:rFonts w:ascii="Arial" w:hAnsi="Arial" w:cs="Arial"/>
                <w:sz w:val="20"/>
                <w:szCs w:val="20"/>
                <w:lang w:eastAsia="sl-SI"/>
              </w:rPr>
              <w:t xml:space="preserve">zdaj </w:t>
            </w:r>
            <w:r w:rsidR="00AD4AD7">
              <w:rPr>
                <w:rFonts w:ascii="Arial" w:hAnsi="Arial" w:cs="Arial"/>
                <w:sz w:val="20"/>
                <w:szCs w:val="20"/>
                <w:lang w:eastAsia="sl-SI"/>
              </w:rPr>
              <w:t xml:space="preserve"> veljavni</w:t>
            </w:r>
            <w:r w:rsidR="00577840">
              <w:rPr>
                <w:rFonts w:ascii="Arial" w:hAnsi="Arial" w:cs="Arial"/>
                <w:sz w:val="20"/>
                <w:szCs w:val="20"/>
                <w:lang w:eastAsia="sl-SI"/>
              </w:rPr>
              <w:t xml:space="preserve"> </w:t>
            </w:r>
            <w:r w:rsidR="00577840">
              <w:rPr>
                <w:rFonts w:ascii="Arial" w:hAnsi="Arial" w:cs="Arial"/>
                <w:sz w:val="20"/>
                <w:szCs w:val="20"/>
              </w:rPr>
              <w:t>Direktiva Sveta 2004/114</w:t>
            </w:r>
            <w:r w:rsidR="00AD4AD7">
              <w:rPr>
                <w:rFonts w:ascii="Arial" w:hAnsi="Arial" w:cs="Arial"/>
                <w:sz w:val="20"/>
                <w:szCs w:val="20"/>
              </w:rPr>
              <w:t>/ES z dne 13. decembra 2004 o pogojih za sprejem državljanov tretjih držav za namene študija</w:t>
            </w:r>
            <w:r>
              <w:rPr>
                <w:rFonts w:ascii="Arial" w:hAnsi="Arial" w:cs="Arial"/>
                <w:sz w:val="20"/>
                <w:szCs w:val="20"/>
              </w:rPr>
              <w:t>, izmenjav učencev, neplačanega usposabljanja ali prostovoljnega dela</w:t>
            </w:r>
            <w:r w:rsidR="00AD4AD7">
              <w:rPr>
                <w:rFonts w:ascii="Arial" w:hAnsi="Arial" w:cs="Arial"/>
                <w:sz w:val="20"/>
                <w:szCs w:val="20"/>
              </w:rPr>
              <w:t xml:space="preserve">  in Direktiva Sveta 2005/71/ES z dne 12. oktobra 2005 o posebnem postopku za dovolitev vstopa državljanom tretjih držav za namene znanstvenega raziskovanja</w:t>
            </w:r>
            <w:r>
              <w:rPr>
                <w:rFonts w:ascii="Arial" w:hAnsi="Arial" w:cs="Arial"/>
                <w:sz w:val="20"/>
                <w:szCs w:val="20"/>
              </w:rPr>
              <w:t>.</w:t>
            </w:r>
          </w:p>
          <w:p w14:paraId="5590F6E6" w14:textId="5085291B" w:rsidR="005B4CA4" w:rsidRDefault="005D0516"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S prenosom Direk</w:t>
            </w:r>
            <w:r w:rsidR="005B4CA4">
              <w:rPr>
                <w:rFonts w:ascii="Arial" w:hAnsi="Arial" w:cs="Arial"/>
                <w:sz w:val="20"/>
                <w:szCs w:val="20"/>
              </w:rPr>
              <w:t>tive 2016/801</w:t>
            </w:r>
            <w:r>
              <w:rPr>
                <w:rFonts w:ascii="Arial" w:hAnsi="Arial" w:cs="Arial"/>
                <w:sz w:val="20"/>
                <w:szCs w:val="20"/>
              </w:rPr>
              <w:t xml:space="preserve">/EU se na novo ureja izdaja </w:t>
            </w:r>
            <w:r w:rsidR="005B4CA4">
              <w:rPr>
                <w:rFonts w:ascii="Arial" w:hAnsi="Arial" w:cs="Arial"/>
                <w:sz w:val="20"/>
                <w:szCs w:val="20"/>
              </w:rPr>
              <w:t xml:space="preserve">dovoljenja za začasno prebivanje zaradi opravljanja dela na področju raziskav in visokega šolstva ter izdaja dovoljenja za začasno prebivanje </w:t>
            </w:r>
            <w:r w:rsidR="00A856B5">
              <w:rPr>
                <w:rFonts w:ascii="Arial" w:hAnsi="Arial" w:cs="Arial"/>
                <w:sz w:val="20"/>
                <w:szCs w:val="20"/>
              </w:rPr>
              <w:t xml:space="preserve">zaradi študija. </w:t>
            </w:r>
            <w:r w:rsidR="00285786">
              <w:rPr>
                <w:rFonts w:ascii="Arial" w:hAnsi="Arial" w:cs="Arial"/>
                <w:sz w:val="20"/>
                <w:szCs w:val="20"/>
              </w:rPr>
              <w:t xml:space="preserve">V skladu s to </w:t>
            </w:r>
            <w:r w:rsidR="00A856B5">
              <w:rPr>
                <w:rFonts w:ascii="Arial" w:hAnsi="Arial" w:cs="Arial"/>
                <w:sz w:val="20"/>
                <w:szCs w:val="20"/>
              </w:rPr>
              <w:t xml:space="preserve">direktivo se po vzoru </w:t>
            </w:r>
            <w:r w:rsidR="00A856B5" w:rsidRPr="00A856B5">
              <w:rPr>
                <w:rFonts w:ascii="Arial" w:hAnsi="Arial" w:cs="Arial"/>
                <w:sz w:val="20"/>
                <w:szCs w:val="20"/>
              </w:rPr>
              <w:t>Direktive 2014/66/EU</w:t>
            </w:r>
            <w:r w:rsidR="00A856B5">
              <w:rPr>
                <w:rFonts w:ascii="Arial" w:hAnsi="Arial" w:cs="Arial"/>
                <w:sz w:val="20"/>
                <w:szCs w:val="20"/>
              </w:rPr>
              <w:t>, ki ureja premestitve tujcev znotraj gospodarsko povezanih družb, uvaja</w:t>
            </w:r>
            <w:r w:rsidR="00285786">
              <w:rPr>
                <w:rFonts w:ascii="Arial" w:hAnsi="Arial" w:cs="Arial"/>
                <w:sz w:val="20"/>
                <w:szCs w:val="20"/>
              </w:rPr>
              <w:t>jo</w:t>
            </w:r>
            <w:r w:rsidR="00A856B5">
              <w:rPr>
                <w:rFonts w:ascii="Arial" w:hAnsi="Arial" w:cs="Arial"/>
                <w:sz w:val="20"/>
                <w:szCs w:val="20"/>
              </w:rPr>
              <w:t xml:space="preserve"> kratkotrajna in dolgotrajna premestitev raziskovalcev in njihovih družinskih članov ter mobilnost študentov znotraj držav članic EU. </w:t>
            </w:r>
          </w:p>
          <w:p w14:paraId="355CC3B3" w14:textId="1D253608" w:rsidR="00A856B5" w:rsidRDefault="00A856B5"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Na podlagi za</w:t>
            </w:r>
            <w:r w:rsidR="00D54B8F">
              <w:rPr>
                <w:rFonts w:ascii="Arial" w:hAnsi="Arial" w:cs="Arial"/>
                <w:sz w:val="20"/>
                <w:szCs w:val="20"/>
              </w:rPr>
              <w:t>htev</w:t>
            </w:r>
            <w:r>
              <w:rPr>
                <w:rFonts w:ascii="Arial" w:hAnsi="Arial" w:cs="Arial"/>
                <w:sz w:val="20"/>
                <w:szCs w:val="20"/>
              </w:rPr>
              <w:t xml:space="preserve"> iz </w:t>
            </w:r>
            <w:r w:rsidRPr="00A856B5">
              <w:rPr>
                <w:rFonts w:ascii="Arial" w:hAnsi="Arial" w:cs="Arial"/>
                <w:sz w:val="20"/>
                <w:szCs w:val="20"/>
              </w:rPr>
              <w:t>Direktive 2016/801/EU</w:t>
            </w:r>
            <w:r>
              <w:rPr>
                <w:rFonts w:ascii="Arial" w:hAnsi="Arial" w:cs="Arial"/>
                <w:sz w:val="20"/>
                <w:szCs w:val="20"/>
              </w:rPr>
              <w:t xml:space="preserve"> se v predlogu urejajo tudi nove vrste enotnih dovoljenj za prebivanje in delo ter dovoljenj za začasno prebivanje</w:t>
            </w:r>
            <w:r w:rsidR="00285786">
              <w:rPr>
                <w:rFonts w:ascii="Arial" w:hAnsi="Arial" w:cs="Arial"/>
                <w:sz w:val="20"/>
                <w:szCs w:val="20"/>
              </w:rPr>
              <w:t>,</w:t>
            </w:r>
            <w:r>
              <w:rPr>
                <w:rFonts w:ascii="Arial" w:hAnsi="Arial" w:cs="Arial"/>
                <w:sz w:val="20"/>
                <w:szCs w:val="20"/>
              </w:rPr>
              <w:t xml:space="preserve"> in sicer</w:t>
            </w:r>
            <w:r w:rsidR="00B53C05">
              <w:rPr>
                <w:rFonts w:ascii="Arial" w:hAnsi="Arial" w:cs="Arial"/>
                <w:sz w:val="20"/>
                <w:szCs w:val="20"/>
              </w:rPr>
              <w:t xml:space="preserve"> </w:t>
            </w:r>
            <w:r>
              <w:rPr>
                <w:rFonts w:ascii="Arial" w:hAnsi="Arial" w:cs="Arial"/>
                <w:sz w:val="20"/>
                <w:szCs w:val="20"/>
              </w:rPr>
              <w:t>dovoljenj</w:t>
            </w:r>
            <w:r w:rsidR="00285786">
              <w:rPr>
                <w:rFonts w:ascii="Arial" w:hAnsi="Arial" w:cs="Arial"/>
                <w:sz w:val="20"/>
                <w:szCs w:val="20"/>
              </w:rPr>
              <w:t>e</w:t>
            </w:r>
            <w:r>
              <w:rPr>
                <w:rFonts w:ascii="Arial" w:hAnsi="Arial" w:cs="Arial"/>
                <w:sz w:val="20"/>
                <w:szCs w:val="20"/>
              </w:rPr>
              <w:t xml:space="preserve"> za začasno prebivanje zaradi iskanja zaposlitve in samozaposlitve za raziskovalca, ki je v Republiki Sloveniji zaključil raziskovalno delo in </w:t>
            </w:r>
            <w:r w:rsidR="00B733AB">
              <w:rPr>
                <w:rFonts w:ascii="Arial" w:hAnsi="Arial" w:cs="Arial"/>
                <w:sz w:val="20"/>
                <w:szCs w:val="20"/>
              </w:rPr>
              <w:t xml:space="preserve">za </w:t>
            </w:r>
            <w:r>
              <w:rPr>
                <w:rFonts w:ascii="Arial" w:hAnsi="Arial" w:cs="Arial"/>
                <w:sz w:val="20"/>
                <w:szCs w:val="20"/>
              </w:rPr>
              <w:t xml:space="preserve">študenta, ki je v Republiki Sloveniji </w:t>
            </w:r>
            <w:r w:rsidR="00285786">
              <w:rPr>
                <w:rFonts w:ascii="Arial" w:hAnsi="Arial" w:cs="Arial"/>
                <w:sz w:val="20"/>
                <w:szCs w:val="20"/>
              </w:rPr>
              <w:t>končal</w:t>
            </w:r>
            <w:r>
              <w:rPr>
                <w:rFonts w:ascii="Arial" w:hAnsi="Arial" w:cs="Arial"/>
                <w:sz w:val="20"/>
                <w:szCs w:val="20"/>
              </w:rPr>
              <w:t xml:space="preserve"> študij na </w:t>
            </w:r>
            <w:r w:rsidR="00047F7B">
              <w:rPr>
                <w:rFonts w:ascii="Arial" w:hAnsi="Arial" w:cs="Arial"/>
                <w:sz w:val="20"/>
                <w:szCs w:val="20"/>
              </w:rPr>
              <w:t xml:space="preserve">višješolskem ali </w:t>
            </w:r>
            <w:r>
              <w:rPr>
                <w:rFonts w:ascii="Arial" w:hAnsi="Arial" w:cs="Arial"/>
                <w:sz w:val="20"/>
                <w:szCs w:val="20"/>
              </w:rPr>
              <w:t>visokošolskem zavodu</w:t>
            </w:r>
            <w:r w:rsidR="00285786">
              <w:rPr>
                <w:rFonts w:ascii="Arial" w:hAnsi="Arial" w:cs="Arial"/>
                <w:sz w:val="20"/>
                <w:szCs w:val="20"/>
              </w:rPr>
              <w:t>,</w:t>
            </w:r>
            <w:r w:rsidR="001402A4">
              <w:rPr>
                <w:rFonts w:ascii="Arial" w:hAnsi="Arial" w:cs="Arial"/>
                <w:sz w:val="20"/>
                <w:szCs w:val="20"/>
              </w:rPr>
              <w:t xml:space="preserve"> ter  dovoljenj</w:t>
            </w:r>
            <w:r w:rsidR="00285786">
              <w:rPr>
                <w:rFonts w:ascii="Arial" w:hAnsi="Arial" w:cs="Arial"/>
                <w:sz w:val="20"/>
                <w:szCs w:val="20"/>
              </w:rPr>
              <w:t>e</w:t>
            </w:r>
            <w:r w:rsidR="001402A4">
              <w:rPr>
                <w:rFonts w:ascii="Arial" w:hAnsi="Arial" w:cs="Arial"/>
                <w:sz w:val="20"/>
                <w:szCs w:val="20"/>
              </w:rPr>
              <w:t xml:space="preserve"> za začasno prebivanje zaradi opravljanja prostovoljskega dela. S predlogom zakona se v nacionalni pravni red uvaja tudi  nov</w:t>
            </w:r>
            <w:r w:rsidR="00996AB1">
              <w:rPr>
                <w:rFonts w:ascii="Arial" w:hAnsi="Arial" w:cs="Arial"/>
                <w:sz w:val="20"/>
                <w:szCs w:val="20"/>
              </w:rPr>
              <w:t>a</w:t>
            </w:r>
            <w:r w:rsidR="001402A4">
              <w:rPr>
                <w:rFonts w:ascii="Arial" w:hAnsi="Arial" w:cs="Arial"/>
                <w:sz w:val="20"/>
                <w:szCs w:val="20"/>
              </w:rPr>
              <w:t xml:space="preserve"> vrst</w:t>
            </w:r>
            <w:r w:rsidR="00996AB1">
              <w:rPr>
                <w:rFonts w:ascii="Arial" w:hAnsi="Arial" w:cs="Arial"/>
                <w:sz w:val="20"/>
                <w:szCs w:val="20"/>
              </w:rPr>
              <w:t>a</w:t>
            </w:r>
            <w:r w:rsidR="001402A4">
              <w:rPr>
                <w:rFonts w:ascii="Arial" w:hAnsi="Arial" w:cs="Arial"/>
                <w:sz w:val="20"/>
                <w:szCs w:val="20"/>
              </w:rPr>
              <w:t xml:space="preserve"> enotn</w:t>
            </w:r>
            <w:r w:rsidR="00996AB1">
              <w:rPr>
                <w:rFonts w:ascii="Arial" w:hAnsi="Arial" w:cs="Arial"/>
                <w:sz w:val="20"/>
                <w:szCs w:val="20"/>
              </w:rPr>
              <w:t>ega</w:t>
            </w:r>
            <w:r w:rsidR="001402A4">
              <w:rPr>
                <w:rFonts w:ascii="Arial" w:hAnsi="Arial" w:cs="Arial"/>
                <w:sz w:val="20"/>
                <w:szCs w:val="20"/>
              </w:rPr>
              <w:t xml:space="preserve"> dovoljenj</w:t>
            </w:r>
            <w:r w:rsidR="00996AB1">
              <w:rPr>
                <w:rFonts w:ascii="Arial" w:hAnsi="Arial" w:cs="Arial"/>
                <w:sz w:val="20"/>
                <w:szCs w:val="20"/>
              </w:rPr>
              <w:t>a</w:t>
            </w:r>
            <w:r w:rsidR="001402A4">
              <w:rPr>
                <w:rFonts w:ascii="Arial" w:hAnsi="Arial" w:cs="Arial"/>
                <w:sz w:val="20"/>
                <w:szCs w:val="20"/>
              </w:rPr>
              <w:t xml:space="preserve"> za prebivanje in delo</w:t>
            </w:r>
            <w:r w:rsidR="00285786">
              <w:rPr>
                <w:rFonts w:ascii="Arial" w:hAnsi="Arial" w:cs="Arial"/>
                <w:sz w:val="20"/>
                <w:szCs w:val="20"/>
              </w:rPr>
              <w:t>,</w:t>
            </w:r>
            <w:r w:rsidR="001402A4">
              <w:rPr>
                <w:rFonts w:ascii="Arial" w:hAnsi="Arial" w:cs="Arial"/>
                <w:sz w:val="20"/>
                <w:szCs w:val="20"/>
              </w:rPr>
              <w:t xml:space="preserve"> in sicer enotn</w:t>
            </w:r>
            <w:r w:rsidR="00285786">
              <w:rPr>
                <w:rFonts w:ascii="Arial" w:hAnsi="Arial" w:cs="Arial"/>
                <w:sz w:val="20"/>
                <w:szCs w:val="20"/>
              </w:rPr>
              <w:t>o</w:t>
            </w:r>
            <w:r w:rsidR="001402A4">
              <w:rPr>
                <w:rFonts w:ascii="Arial" w:hAnsi="Arial" w:cs="Arial"/>
                <w:sz w:val="20"/>
                <w:szCs w:val="20"/>
              </w:rPr>
              <w:t xml:space="preserve"> dovoljenj</w:t>
            </w:r>
            <w:r w:rsidR="00285786">
              <w:rPr>
                <w:rFonts w:ascii="Arial" w:hAnsi="Arial" w:cs="Arial"/>
                <w:sz w:val="20"/>
                <w:szCs w:val="20"/>
              </w:rPr>
              <w:t>e</w:t>
            </w:r>
            <w:r w:rsidR="001402A4">
              <w:rPr>
                <w:rFonts w:ascii="Arial" w:hAnsi="Arial" w:cs="Arial"/>
                <w:sz w:val="20"/>
                <w:szCs w:val="20"/>
              </w:rPr>
              <w:t xml:space="preserve"> zaradi opravljanja pripravništva. </w:t>
            </w:r>
          </w:p>
          <w:p w14:paraId="42CC8451" w14:textId="0D33F30C" w:rsidR="00A57BCD" w:rsidRDefault="005D0516" w:rsidP="00A57BCD">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prenosom </w:t>
            </w:r>
            <w:r w:rsidRPr="00144370">
              <w:rPr>
                <w:rFonts w:ascii="Arial" w:hAnsi="Arial" w:cs="Arial"/>
                <w:sz w:val="20"/>
                <w:szCs w:val="20"/>
              </w:rPr>
              <w:t>Direktiv</w:t>
            </w:r>
            <w:r>
              <w:rPr>
                <w:rFonts w:ascii="Arial" w:hAnsi="Arial" w:cs="Arial"/>
                <w:sz w:val="20"/>
                <w:szCs w:val="20"/>
              </w:rPr>
              <w:t>e</w:t>
            </w:r>
            <w:r w:rsidRPr="00144370">
              <w:rPr>
                <w:rFonts w:ascii="Arial" w:hAnsi="Arial" w:cs="Arial"/>
                <w:sz w:val="20"/>
                <w:szCs w:val="20"/>
              </w:rPr>
              <w:t xml:space="preserve"> 201</w:t>
            </w:r>
            <w:r w:rsidR="001402A4">
              <w:rPr>
                <w:rFonts w:ascii="Arial" w:hAnsi="Arial" w:cs="Arial"/>
                <w:sz w:val="20"/>
                <w:szCs w:val="20"/>
              </w:rPr>
              <w:t>6</w:t>
            </w:r>
            <w:r w:rsidRPr="00144370">
              <w:rPr>
                <w:rFonts w:ascii="Arial" w:hAnsi="Arial" w:cs="Arial"/>
                <w:sz w:val="20"/>
                <w:szCs w:val="20"/>
              </w:rPr>
              <w:t>/</w:t>
            </w:r>
            <w:r w:rsidR="001402A4">
              <w:rPr>
                <w:rFonts w:ascii="Arial" w:hAnsi="Arial" w:cs="Arial"/>
                <w:sz w:val="20"/>
                <w:szCs w:val="20"/>
              </w:rPr>
              <w:t>801</w:t>
            </w:r>
            <w:r w:rsidRPr="00144370">
              <w:rPr>
                <w:rFonts w:ascii="Arial" w:hAnsi="Arial" w:cs="Arial"/>
                <w:sz w:val="20"/>
                <w:szCs w:val="20"/>
              </w:rPr>
              <w:t>/EU</w:t>
            </w:r>
            <w:r>
              <w:rPr>
                <w:rFonts w:ascii="Arial" w:hAnsi="Arial" w:cs="Arial"/>
                <w:sz w:val="20"/>
                <w:szCs w:val="20"/>
              </w:rPr>
              <w:t xml:space="preserve"> Republika Slovenija sledi ciljem</w:t>
            </w:r>
            <w:r w:rsidR="00243BE8">
              <w:rPr>
                <w:rFonts w:ascii="Arial" w:hAnsi="Arial" w:cs="Arial"/>
                <w:sz w:val="20"/>
                <w:szCs w:val="20"/>
              </w:rPr>
              <w:t xml:space="preserve"> EU</w:t>
            </w:r>
            <w:r>
              <w:rPr>
                <w:rFonts w:ascii="Arial" w:hAnsi="Arial" w:cs="Arial"/>
                <w:sz w:val="20"/>
                <w:szCs w:val="20"/>
              </w:rPr>
              <w:t xml:space="preserve">, s </w:t>
            </w:r>
            <w:r w:rsidR="001402A4">
              <w:rPr>
                <w:rFonts w:ascii="Arial" w:hAnsi="Arial" w:cs="Arial"/>
                <w:sz w:val="20"/>
                <w:szCs w:val="20"/>
              </w:rPr>
              <w:t>katerimi želi postati privlačnejša za državljane tretjih držav, ki želijo</w:t>
            </w:r>
            <w:r w:rsidR="00674430">
              <w:rPr>
                <w:rFonts w:ascii="Arial" w:hAnsi="Arial" w:cs="Arial"/>
                <w:sz w:val="20"/>
                <w:szCs w:val="20"/>
              </w:rPr>
              <w:t xml:space="preserve"> izvajati raziskovalno delo v EU</w:t>
            </w:r>
            <w:r w:rsidR="00285786">
              <w:rPr>
                <w:rFonts w:ascii="Arial" w:hAnsi="Arial" w:cs="Arial"/>
                <w:sz w:val="20"/>
                <w:szCs w:val="20"/>
              </w:rPr>
              <w:t>,</w:t>
            </w:r>
            <w:r w:rsidR="00674430">
              <w:rPr>
                <w:rFonts w:ascii="Arial" w:hAnsi="Arial" w:cs="Arial"/>
                <w:sz w:val="20"/>
                <w:szCs w:val="20"/>
              </w:rPr>
              <w:t xml:space="preserve"> in njihove družinske </w:t>
            </w:r>
            <w:r w:rsidR="00674430">
              <w:rPr>
                <w:rFonts w:ascii="Arial" w:hAnsi="Arial" w:cs="Arial"/>
                <w:sz w:val="20"/>
                <w:szCs w:val="20"/>
              </w:rPr>
              <w:lastRenderedPageBreak/>
              <w:t>člane</w:t>
            </w:r>
            <w:r w:rsidR="001402A4">
              <w:rPr>
                <w:rFonts w:ascii="Arial" w:hAnsi="Arial" w:cs="Arial"/>
                <w:sz w:val="20"/>
                <w:szCs w:val="20"/>
              </w:rPr>
              <w:t xml:space="preserve">, </w:t>
            </w:r>
            <w:r w:rsidR="00285786">
              <w:rPr>
                <w:rFonts w:ascii="Arial" w:hAnsi="Arial" w:cs="Arial"/>
                <w:sz w:val="20"/>
                <w:szCs w:val="20"/>
              </w:rPr>
              <w:t xml:space="preserve">obenem pa </w:t>
            </w:r>
            <w:r w:rsidR="001402A4">
              <w:rPr>
                <w:rFonts w:ascii="Arial" w:hAnsi="Arial" w:cs="Arial"/>
                <w:sz w:val="20"/>
                <w:szCs w:val="20"/>
              </w:rPr>
              <w:t xml:space="preserve">se s predlogom zakona </w:t>
            </w:r>
            <w:r w:rsidR="00285786">
              <w:rPr>
                <w:rFonts w:ascii="Arial" w:hAnsi="Arial" w:cs="Arial"/>
                <w:sz w:val="20"/>
                <w:szCs w:val="20"/>
              </w:rPr>
              <w:t>prizadeva</w:t>
            </w:r>
            <w:r w:rsidR="001402A4">
              <w:rPr>
                <w:rFonts w:ascii="Arial" w:hAnsi="Arial" w:cs="Arial"/>
                <w:sz w:val="20"/>
                <w:szCs w:val="20"/>
              </w:rPr>
              <w:t xml:space="preserve">  </w:t>
            </w:r>
            <w:r w:rsidR="00285786">
              <w:rPr>
                <w:rFonts w:ascii="Arial" w:hAnsi="Arial" w:cs="Arial"/>
                <w:sz w:val="20"/>
                <w:szCs w:val="20"/>
              </w:rPr>
              <w:t xml:space="preserve">za </w:t>
            </w:r>
            <w:r w:rsidR="001402A4">
              <w:rPr>
                <w:rFonts w:ascii="Arial" w:hAnsi="Arial" w:cs="Arial"/>
                <w:sz w:val="20"/>
                <w:szCs w:val="20"/>
              </w:rPr>
              <w:t>izboljšanj</w:t>
            </w:r>
            <w:r w:rsidR="00285786">
              <w:rPr>
                <w:rFonts w:ascii="Arial" w:hAnsi="Arial" w:cs="Arial"/>
                <w:sz w:val="20"/>
                <w:szCs w:val="20"/>
              </w:rPr>
              <w:t>e</w:t>
            </w:r>
            <w:r w:rsidR="001402A4">
              <w:rPr>
                <w:rFonts w:ascii="Arial" w:hAnsi="Arial" w:cs="Arial"/>
                <w:sz w:val="20"/>
                <w:szCs w:val="20"/>
              </w:rPr>
              <w:t xml:space="preserve"> in</w:t>
            </w:r>
            <w:r w:rsidR="00285786">
              <w:rPr>
                <w:rFonts w:ascii="Arial" w:hAnsi="Arial" w:cs="Arial"/>
                <w:sz w:val="20"/>
                <w:szCs w:val="20"/>
              </w:rPr>
              <w:t xml:space="preserve"> k</w:t>
            </w:r>
            <w:r w:rsidR="001402A4">
              <w:rPr>
                <w:rFonts w:ascii="Arial" w:hAnsi="Arial" w:cs="Arial"/>
                <w:sz w:val="20"/>
                <w:szCs w:val="20"/>
              </w:rPr>
              <w:t xml:space="preserve"> poenostavitvi pogojev za vstop in prebivanje študentov, ki prihajajo v Republiko Slovenijo z namenom študija in izobraževanja. </w:t>
            </w:r>
          </w:p>
          <w:p w14:paraId="064AFB06" w14:textId="24617547" w:rsidR="0018291C" w:rsidRDefault="00944AFB" w:rsidP="0018291C">
            <w:pPr>
              <w:pBdr>
                <w:top w:val="nil"/>
                <w:left w:val="nil"/>
                <w:bottom w:val="nil"/>
                <w:right w:val="nil"/>
                <w:between w:val="nil"/>
              </w:pBdr>
              <w:spacing w:after="0" w:line="260" w:lineRule="auto"/>
              <w:jc w:val="both"/>
              <w:rPr>
                <w:rFonts w:ascii="Arial" w:eastAsia="Arial" w:hAnsi="Arial" w:cs="Arial"/>
                <w:color w:val="000000"/>
                <w:sz w:val="20"/>
                <w:szCs w:val="20"/>
              </w:rPr>
            </w:pPr>
            <w:r>
              <w:rPr>
                <w:rFonts w:ascii="Arial" w:eastAsia="Arial" w:hAnsi="Arial" w:cs="Arial"/>
                <w:color w:val="000000"/>
                <w:sz w:val="20"/>
                <w:szCs w:val="20"/>
              </w:rPr>
              <w:t xml:space="preserve">Republika </w:t>
            </w:r>
            <w:r w:rsidR="0018291C">
              <w:rPr>
                <w:rFonts w:ascii="Arial" w:eastAsia="Arial" w:hAnsi="Arial" w:cs="Arial"/>
                <w:color w:val="000000"/>
                <w:sz w:val="20"/>
                <w:szCs w:val="20"/>
              </w:rPr>
              <w:t>Slovenija se lahko v primeru zaostrenih razmer na področju migracij sooči s situacijo, ki</w:t>
            </w:r>
            <w:r>
              <w:rPr>
                <w:rFonts w:ascii="Arial" w:eastAsia="Arial" w:hAnsi="Arial" w:cs="Arial"/>
                <w:color w:val="000000"/>
                <w:sz w:val="20"/>
                <w:szCs w:val="20"/>
              </w:rPr>
              <w:t xml:space="preserve"> bi</w:t>
            </w:r>
            <w:r w:rsidR="0018291C">
              <w:rPr>
                <w:rFonts w:ascii="Arial" w:eastAsia="Arial" w:hAnsi="Arial" w:cs="Arial"/>
                <w:color w:val="000000"/>
                <w:sz w:val="20"/>
                <w:szCs w:val="20"/>
              </w:rPr>
              <w:t xml:space="preserve"> ogrožala temeljne družbene vredn</w:t>
            </w:r>
            <w:r w:rsidR="00D54B8F">
              <w:rPr>
                <w:rFonts w:ascii="Arial" w:eastAsia="Arial" w:hAnsi="Arial" w:cs="Arial"/>
                <w:color w:val="000000"/>
                <w:sz w:val="20"/>
                <w:szCs w:val="20"/>
              </w:rPr>
              <w:t>ote</w:t>
            </w:r>
            <w:r w:rsidR="00747717">
              <w:rPr>
                <w:rFonts w:ascii="Arial" w:eastAsia="Arial" w:hAnsi="Arial" w:cs="Arial"/>
                <w:color w:val="000000"/>
                <w:sz w:val="20"/>
                <w:szCs w:val="20"/>
              </w:rPr>
              <w:t xml:space="preserve"> države</w:t>
            </w:r>
            <w:r w:rsidR="0018291C">
              <w:rPr>
                <w:rFonts w:ascii="Arial" w:eastAsia="Arial" w:hAnsi="Arial" w:cs="Arial"/>
                <w:color w:val="000000"/>
                <w:sz w:val="20"/>
                <w:szCs w:val="20"/>
              </w:rPr>
              <w:t xml:space="preserve">. Zaradi nepredvidljive narave migracij so dejavniki tveganja, ki jih </w:t>
            </w:r>
            <w:r w:rsidR="00D54B8F">
              <w:rPr>
                <w:rFonts w:ascii="Arial" w:eastAsia="Arial" w:hAnsi="Arial" w:cs="Arial"/>
                <w:color w:val="000000"/>
                <w:sz w:val="20"/>
                <w:szCs w:val="20"/>
              </w:rPr>
              <w:t xml:space="preserve">migracije </w:t>
            </w:r>
            <w:r w:rsidR="0018291C">
              <w:rPr>
                <w:rFonts w:ascii="Arial" w:eastAsia="Arial" w:hAnsi="Arial" w:cs="Arial"/>
                <w:color w:val="000000"/>
                <w:sz w:val="20"/>
                <w:szCs w:val="20"/>
              </w:rPr>
              <w:t xml:space="preserve"> prinašajo, težko predvidljivi in imajo lahko multiplikativni značaj </w:t>
            </w:r>
            <w:r w:rsidR="003E6FC7">
              <w:rPr>
                <w:rFonts w:ascii="Arial" w:eastAsia="Arial" w:hAnsi="Arial" w:cs="Arial"/>
                <w:color w:val="000000"/>
                <w:sz w:val="20"/>
                <w:szCs w:val="20"/>
              </w:rPr>
              <w:t>ter</w:t>
            </w:r>
            <w:r w:rsidR="0018291C">
              <w:rPr>
                <w:rFonts w:ascii="Arial" w:eastAsia="Arial" w:hAnsi="Arial" w:cs="Arial"/>
                <w:color w:val="000000"/>
                <w:sz w:val="20"/>
                <w:szCs w:val="20"/>
              </w:rPr>
              <w:t xml:space="preserve"> učinek, kar posledično vpliva na nastanek drugih varnostnih groženj.  Predlog zakona zato naslavlja nastanek kompleksne krize na področju migracij ter aktivacijo vodenja in upravljanja v kompleksni krizi, ki predvideva tudi ukrepa, s katerim bi se začasno omejilo izvajanje Zakona o mednarodni zaščiti. Predlog upošteva</w:t>
            </w:r>
            <w:r w:rsidR="0018291C">
              <w:rPr>
                <w:rFonts w:ascii="Arial" w:eastAsia="Arial" w:hAnsi="Arial" w:cs="Arial"/>
                <w:sz w:val="20"/>
                <w:szCs w:val="20"/>
              </w:rPr>
              <w:t xml:space="preserve"> odločbo Ustavnega sodišča Republike Slovenije </w:t>
            </w:r>
            <w:r w:rsidR="0018291C">
              <w:rPr>
                <w:rFonts w:ascii="Arial" w:eastAsia="Arial" w:hAnsi="Arial" w:cs="Arial"/>
                <w:color w:val="000000"/>
                <w:sz w:val="20"/>
                <w:szCs w:val="20"/>
              </w:rPr>
              <w:t xml:space="preserve">U-I-59/17-27 z dne 18. 9. 2019. </w:t>
            </w:r>
          </w:p>
          <w:p w14:paraId="567A08AD" w14:textId="63ADB201" w:rsidR="00B16D1B" w:rsidRDefault="001C574D"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S predlaganimi spremembami</w:t>
            </w:r>
            <w:r w:rsidR="00B16D1B">
              <w:rPr>
                <w:rFonts w:ascii="Arial" w:hAnsi="Arial" w:cs="Arial"/>
                <w:sz w:val="20"/>
                <w:szCs w:val="20"/>
              </w:rPr>
              <w:t xml:space="preserve"> se na novo uvaja pogoj znanja slovenskega jezika</w:t>
            </w:r>
            <w:r w:rsidR="00432702">
              <w:rPr>
                <w:rFonts w:ascii="Arial" w:hAnsi="Arial" w:cs="Arial"/>
                <w:sz w:val="20"/>
                <w:szCs w:val="20"/>
              </w:rPr>
              <w:t xml:space="preserve"> na </w:t>
            </w:r>
            <w:r w:rsidR="00F54BD0">
              <w:rPr>
                <w:rFonts w:ascii="Arial" w:hAnsi="Arial" w:cs="Arial"/>
                <w:sz w:val="20"/>
                <w:szCs w:val="20"/>
              </w:rPr>
              <w:t xml:space="preserve">vstopni </w:t>
            </w:r>
            <w:r w:rsidR="00432702">
              <w:rPr>
                <w:rFonts w:ascii="Arial" w:hAnsi="Arial" w:cs="Arial"/>
                <w:sz w:val="20"/>
                <w:szCs w:val="20"/>
              </w:rPr>
              <w:t>ravni</w:t>
            </w:r>
            <w:r w:rsidR="00F54BD0">
              <w:rPr>
                <w:rFonts w:ascii="Arial" w:hAnsi="Arial" w:cs="Arial"/>
                <w:sz w:val="20"/>
                <w:szCs w:val="20"/>
              </w:rPr>
              <w:t xml:space="preserve"> (A1 po</w:t>
            </w:r>
            <w:r w:rsidR="00F54BD0" w:rsidRPr="00F54BD0">
              <w:rPr>
                <w:rFonts w:ascii="Arial" w:eastAsiaTheme="minorHAnsi" w:hAnsi="Arial" w:cs="Arial"/>
                <w:sz w:val="20"/>
                <w:szCs w:val="20"/>
              </w:rPr>
              <w:t xml:space="preserve"> </w:t>
            </w:r>
            <w:r w:rsidR="00F54BD0" w:rsidRPr="00F54BD0">
              <w:rPr>
                <w:rFonts w:ascii="Arial" w:hAnsi="Arial" w:cs="Arial"/>
                <w:sz w:val="20"/>
                <w:szCs w:val="20"/>
              </w:rPr>
              <w:t>Skupnem evropskem jezikovnem okviru</w:t>
            </w:r>
            <w:r w:rsidR="00F54BD0">
              <w:rPr>
                <w:rFonts w:ascii="Arial" w:hAnsi="Arial" w:cs="Arial"/>
                <w:sz w:val="20"/>
                <w:szCs w:val="20"/>
              </w:rPr>
              <w:t>)</w:t>
            </w:r>
            <w:r w:rsidR="007A04F2">
              <w:rPr>
                <w:rFonts w:ascii="Arial" w:hAnsi="Arial" w:cs="Arial"/>
                <w:sz w:val="20"/>
                <w:szCs w:val="20"/>
              </w:rPr>
              <w:t xml:space="preserve"> </w:t>
            </w:r>
            <w:r w:rsidR="00432702">
              <w:rPr>
                <w:rFonts w:ascii="Arial" w:hAnsi="Arial" w:cs="Arial"/>
                <w:sz w:val="20"/>
                <w:szCs w:val="20"/>
              </w:rPr>
              <w:t xml:space="preserve"> za </w:t>
            </w:r>
            <w:r w:rsidR="00175579">
              <w:rPr>
                <w:rFonts w:ascii="Arial" w:hAnsi="Arial" w:cs="Arial"/>
                <w:sz w:val="20"/>
                <w:szCs w:val="20"/>
              </w:rPr>
              <w:t xml:space="preserve">podaljšanje </w:t>
            </w:r>
            <w:r w:rsidR="007A04F2">
              <w:rPr>
                <w:rFonts w:ascii="Arial" w:hAnsi="Arial" w:cs="Arial"/>
                <w:sz w:val="20"/>
                <w:szCs w:val="20"/>
              </w:rPr>
              <w:t xml:space="preserve">dovoljenja za </w:t>
            </w:r>
            <w:r w:rsidR="00432702">
              <w:rPr>
                <w:rFonts w:ascii="Arial" w:hAnsi="Arial" w:cs="Arial"/>
                <w:sz w:val="20"/>
                <w:szCs w:val="20"/>
              </w:rPr>
              <w:t>začasno prebivanje iz razloga združitv</w:t>
            </w:r>
            <w:r w:rsidR="00175579">
              <w:rPr>
                <w:rFonts w:ascii="Arial" w:hAnsi="Arial" w:cs="Arial"/>
                <w:sz w:val="20"/>
                <w:szCs w:val="20"/>
              </w:rPr>
              <w:t>e</w:t>
            </w:r>
            <w:r w:rsidR="00432702">
              <w:rPr>
                <w:rFonts w:ascii="Arial" w:hAnsi="Arial" w:cs="Arial"/>
                <w:sz w:val="20"/>
                <w:szCs w:val="20"/>
              </w:rPr>
              <w:t xml:space="preserve"> družine ter pogoj znanja slovenskega jezika</w:t>
            </w:r>
            <w:r w:rsidR="00B16D1B">
              <w:rPr>
                <w:rFonts w:ascii="Arial" w:hAnsi="Arial" w:cs="Arial"/>
                <w:sz w:val="20"/>
                <w:szCs w:val="20"/>
              </w:rPr>
              <w:t xml:space="preserve"> na osnovni ravni </w:t>
            </w:r>
            <w:r w:rsidR="00F54BD0">
              <w:rPr>
                <w:rFonts w:ascii="Arial" w:hAnsi="Arial" w:cs="Arial"/>
                <w:sz w:val="20"/>
                <w:szCs w:val="20"/>
              </w:rPr>
              <w:t>(A2</w:t>
            </w:r>
            <w:r w:rsidR="00F54BD0" w:rsidRPr="00F54BD0">
              <w:rPr>
                <w:rFonts w:ascii="Arial" w:hAnsi="Arial" w:cs="Arial"/>
                <w:sz w:val="20"/>
                <w:szCs w:val="20"/>
              </w:rPr>
              <w:t xml:space="preserve"> po Skupnem evropskem jezikovnem okviru</w:t>
            </w:r>
            <w:r w:rsidR="00F54BD0">
              <w:rPr>
                <w:rFonts w:ascii="Arial" w:hAnsi="Arial" w:cs="Arial"/>
                <w:sz w:val="20"/>
                <w:szCs w:val="20"/>
              </w:rPr>
              <w:t xml:space="preserve">) </w:t>
            </w:r>
            <w:r w:rsidR="00B16D1B">
              <w:rPr>
                <w:rFonts w:ascii="Arial" w:hAnsi="Arial" w:cs="Arial"/>
                <w:sz w:val="20"/>
                <w:szCs w:val="20"/>
              </w:rPr>
              <w:t xml:space="preserve">za izdajo dovoljenja za stalno prebivanje na podlagi petletnega neprekinjenega zakonitega prebivanja </w:t>
            </w:r>
            <w:r w:rsidR="00175579">
              <w:rPr>
                <w:rFonts w:ascii="Arial" w:hAnsi="Arial" w:cs="Arial"/>
                <w:sz w:val="20"/>
                <w:szCs w:val="20"/>
              </w:rPr>
              <w:t xml:space="preserve">tujca </w:t>
            </w:r>
            <w:r w:rsidR="00B16D1B">
              <w:rPr>
                <w:rFonts w:ascii="Arial" w:hAnsi="Arial" w:cs="Arial"/>
                <w:sz w:val="20"/>
                <w:szCs w:val="20"/>
              </w:rPr>
              <w:t xml:space="preserve">v Republiki Sloveniji. S tem ukrepom Republika Slovenija sledi praksi </w:t>
            </w:r>
            <w:r w:rsidR="007A04F2">
              <w:rPr>
                <w:rFonts w:ascii="Arial" w:hAnsi="Arial" w:cs="Arial"/>
                <w:sz w:val="20"/>
                <w:szCs w:val="20"/>
              </w:rPr>
              <w:t xml:space="preserve">nekaterih </w:t>
            </w:r>
            <w:r w:rsidR="00B16D1B">
              <w:rPr>
                <w:rFonts w:ascii="Arial" w:hAnsi="Arial" w:cs="Arial"/>
                <w:sz w:val="20"/>
                <w:szCs w:val="20"/>
              </w:rPr>
              <w:t xml:space="preserve">drugih držav članic Evropske unije, ki zahtevajo pogoj znanja jezika države članice za izdajo dovoljenja za </w:t>
            </w:r>
            <w:r w:rsidR="00175579">
              <w:rPr>
                <w:rFonts w:ascii="Arial" w:hAnsi="Arial" w:cs="Arial"/>
                <w:sz w:val="20"/>
                <w:szCs w:val="20"/>
              </w:rPr>
              <w:t xml:space="preserve">začasno ali </w:t>
            </w:r>
            <w:r w:rsidR="00B16D1B">
              <w:rPr>
                <w:rFonts w:ascii="Arial" w:hAnsi="Arial" w:cs="Arial"/>
                <w:sz w:val="20"/>
                <w:szCs w:val="20"/>
              </w:rPr>
              <w:t>stalno prebivanje.</w:t>
            </w:r>
            <w:r w:rsidR="00432702">
              <w:rPr>
                <w:rFonts w:ascii="Arial" w:hAnsi="Arial" w:cs="Arial"/>
                <w:sz w:val="20"/>
                <w:szCs w:val="20"/>
              </w:rPr>
              <w:t xml:space="preserve"> Na novo se uvaja tudi pogoj dvoletnega zakonitega prebivanja tujca na ozemlju Republike Slovenije za pridobitev pravice do združitve družine.</w:t>
            </w:r>
          </w:p>
          <w:p w14:paraId="3AFCEC8C" w14:textId="010FA4AF" w:rsidR="0022750F" w:rsidRPr="0022750F" w:rsidRDefault="0022750F"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spremembami in dopolnitvami </w:t>
            </w:r>
            <w:r w:rsidR="00285786">
              <w:rPr>
                <w:rFonts w:ascii="Arial" w:hAnsi="Arial" w:cs="Arial"/>
                <w:sz w:val="20"/>
                <w:szCs w:val="20"/>
              </w:rPr>
              <w:t>ZTuj-2</w:t>
            </w:r>
            <w:r w:rsidR="00A247AB">
              <w:rPr>
                <w:rFonts w:ascii="Arial" w:hAnsi="Arial" w:cs="Arial"/>
                <w:sz w:val="20"/>
                <w:szCs w:val="20"/>
              </w:rPr>
              <w:t xml:space="preserve"> </w:t>
            </w:r>
            <w:r>
              <w:rPr>
                <w:rFonts w:ascii="Arial" w:hAnsi="Arial" w:cs="Arial"/>
                <w:sz w:val="20"/>
                <w:szCs w:val="20"/>
              </w:rPr>
              <w:t>se uvaja varnostna okrepitev</w:t>
            </w:r>
            <w:r w:rsidRPr="0022750F">
              <w:rPr>
                <w:rFonts w:ascii="Arial" w:hAnsi="Arial" w:cs="Arial"/>
                <w:sz w:val="20"/>
                <w:szCs w:val="20"/>
              </w:rPr>
              <w:t xml:space="preserve"> biometričnih dovoljenj za prebivanje</w:t>
            </w:r>
            <w:r>
              <w:rPr>
                <w:rFonts w:ascii="Arial" w:hAnsi="Arial" w:cs="Arial"/>
                <w:sz w:val="20"/>
                <w:szCs w:val="20"/>
              </w:rPr>
              <w:t>.</w:t>
            </w:r>
            <w:r w:rsidRPr="0022750F">
              <w:rPr>
                <w:rFonts w:ascii="Arial" w:hAnsi="Arial" w:cs="Arial"/>
                <w:sz w:val="20"/>
                <w:szCs w:val="20"/>
              </w:rPr>
              <w:t xml:space="preserve"> Republika Slovenija </w:t>
            </w:r>
            <w:r>
              <w:rPr>
                <w:rFonts w:ascii="Arial" w:hAnsi="Arial" w:cs="Arial"/>
                <w:sz w:val="20"/>
                <w:szCs w:val="20"/>
              </w:rPr>
              <w:t xml:space="preserve">bo </w:t>
            </w:r>
            <w:r w:rsidR="00285786">
              <w:rPr>
                <w:rFonts w:ascii="Arial" w:hAnsi="Arial" w:cs="Arial"/>
                <w:sz w:val="20"/>
                <w:szCs w:val="20"/>
              </w:rPr>
              <w:t xml:space="preserve">ta </w:t>
            </w:r>
            <w:r w:rsidRPr="0022750F">
              <w:rPr>
                <w:rFonts w:ascii="Arial" w:hAnsi="Arial" w:cs="Arial"/>
                <w:sz w:val="20"/>
                <w:szCs w:val="20"/>
              </w:rPr>
              <w:t xml:space="preserve"> dovoljenja bolje zaščitila in preprečila ponarejanja. Novo skupno obliko s sodobnejšimi varnostnimi zaščitami določa Uredba (EU) 2017/1954 Evropskega parlamenta in Sveta o spremembi Uredbe Sveta (ES) št. 1030/2002 o enotni obliki dovoljenja za prebivanje za državljane tretjih držav, ki jo </w:t>
            </w:r>
            <w:r w:rsidR="00285786">
              <w:rPr>
                <w:rFonts w:ascii="Arial" w:hAnsi="Arial" w:cs="Arial"/>
                <w:sz w:val="20"/>
                <w:szCs w:val="20"/>
              </w:rPr>
              <w:t xml:space="preserve">Republika </w:t>
            </w:r>
            <w:r w:rsidRPr="0022750F">
              <w:rPr>
                <w:rFonts w:ascii="Arial" w:hAnsi="Arial" w:cs="Arial"/>
                <w:sz w:val="20"/>
                <w:szCs w:val="20"/>
              </w:rPr>
              <w:t xml:space="preserve">Slovenija prenaša v nacionalno zakonodajo. </w:t>
            </w:r>
          </w:p>
          <w:p w14:paraId="140B7787" w14:textId="2DA9E2B8" w:rsidR="0022750F" w:rsidRDefault="0022750F" w:rsidP="0022750F">
            <w:pPr>
              <w:spacing w:before="100" w:beforeAutospacing="1" w:after="0" w:afterAutospacing="1" w:line="260" w:lineRule="exact"/>
              <w:jc w:val="both"/>
              <w:rPr>
                <w:rFonts w:ascii="Arial" w:hAnsi="Arial" w:cs="Arial"/>
                <w:sz w:val="20"/>
                <w:szCs w:val="20"/>
              </w:rPr>
            </w:pPr>
            <w:r w:rsidRPr="0022750F">
              <w:rPr>
                <w:rFonts w:ascii="Arial" w:hAnsi="Arial" w:cs="Arial"/>
                <w:sz w:val="20"/>
                <w:szCs w:val="20"/>
              </w:rPr>
              <w:t xml:space="preserve">Enotni obliki sledijo tudi izkaznice, ki se izdajajo državljanom EU in njihovim družinskim članom, državljanom Švicarske konfederacije in njihovim družinskim članom ter družinskim članom slovenskih državljanov. Tako bodo imeli vsi tujci, </w:t>
            </w:r>
            <w:r w:rsidR="00A93D4A">
              <w:rPr>
                <w:rFonts w:ascii="Arial" w:hAnsi="Arial" w:cs="Arial"/>
                <w:sz w:val="20"/>
                <w:szCs w:val="20"/>
              </w:rPr>
              <w:t>ki jim</w:t>
            </w:r>
            <w:r w:rsidRPr="0022750F">
              <w:rPr>
                <w:rFonts w:ascii="Arial" w:hAnsi="Arial" w:cs="Arial"/>
                <w:sz w:val="20"/>
                <w:szCs w:val="20"/>
              </w:rPr>
              <w:t xml:space="preserve"> Republika Slovenija izda dovoljenje za prebivanje ali potrdilo o prijavi prebivanja</w:t>
            </w:r>
            <w:r w:rsidR="00175579">
              <w:rPr>
                <w:rFonts w:ascii="Arial" w:hAnsi="Arial" w:cs="Arial"/>
                <w:sz w:val="20"/>
                <w:szCs w:val="20"/>
              </w:rPr>
              <w:t>,</w:t>
            </w:r>
            <w:r w:rsidRPr="0022750F">
              <w:rPr>
                <w:rFonts w:ascii="Arial" w:hAnsi="Arial" w:cs="Arial"/>
                <w:sz w:val="20"/>
                <w:szCs w:val="20"/>
              </w:rPr>
              <w:t xml:space="preserve"> enotno obliko izkaznice. Izjema pri tem so državljani EU in državljani Švicarske konfederacije, </w:t>
            </w:r>
            <w:r w:rsidR="00A93D4A">
              <w:rPr>
                <w:rFonts w:ascii="Arial" w:hAnsi="Arial" w:cs="Arial"/>
                <w:sz w:val="20"/>
                <w:szCs w:val="20"/>
              </w:rPr>
              <w:t>ki jim</w:t>
            </w:r>
            <w:r w:rsidRPr="0022750F">
              <w:rPr>
                <w:rFonts w:ascii="Arial" w:hAnsi="Arial" w:cs="Arial"/>
                <w:sz w:val="20"/>
                <w:szCs w:val="20"/>
              </w:rPr>
              <w:t xml:space="preserve"> biometrični podatek o podobi obraza in prstih odtisih ne bo odvzet.</w:t>
            </w:r>
          </w:p>
          <w:p w14:paraId="42517919" w14:textId="5D89D48E" w:rsidR="00A974DE" w:rsidRDefault="00A974DE" w:rsidP="0022750F">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predlogom zakona se zagotavlja </w:t>
            </w:r>
            <w:r w:rsidR="00175579">
              <w:rPr>
                <w:rFonts w:ascii="Arial" w:hAnsi="Arial" w:cs="Arial"/>
                <w:sz w:val="20"/>
                <w:szCs w:val="20"/>
              </w:rPr>
              <w:t xml:space="preserve">tudi </w:t>
            </w:r>
            <w:r>
              <w:rPr>
                <w:rFonts w:ascii="Arial" w:hAnsi="Arial" w:cs="Arial"/>
                <w:sz w:val="20"/>
                <w:szCs w:val="20"/>
              </w:rPr>
              <w:t xml:space="preserve">implementacija </w:t>
            </w:r>
            <w:r w:rsidRPr="00A974DE">
              <w:rPr>
                <w:rFonts w:ascii="Arial" w:hAnsi="Arial" w:cs="Arial"/>
                <w:sz w:val="20"/>
                <w:szCs w:val="20"/>
              </w:rPr>
              <w:t>Sporazum</w:t>
            </w:r>
            <w:r>
              <w:rPr>
                <w:rFonts w:ascii="Arial" w:hAnsi="Arial" w:cs="Arial"/>
                <w:sz w:val="20"/>
                <w:szCs w:val="20"/>
              </w:rPr>
              <w:t>a</w:t>
            </w:r>
            <w:r w:rsidRPr="00A974DE">
              <w:rPr>
                <w:rFonts w:ascii="Arial" w:hAnsi="Arial" w:cs="Arial"/>
                <w:sz w:val="20"/>
                <w:szCs w:val="20"/>
              </w:rPr>
              <w:t xml:space="preserve"> o izstopu Združenega kraljestva Velika Britanija in Severna Irska iz Evropske unije in Evropske skupnosti za atomsko energijo (UL L 29, 31.</w:t>
            </w:r>
            <w:r>
              <w:rPr>
                <w:rFonts w:ascii="Arial" w:hAnsi="Arial" w:cs="Arial"/>
                <w:sz w:val="20"/>
                <w:szCs w:val="20"/>
              </w:rPr>
              <w:t xml:space="preserve"> </w:t>
            </w:r>
            <w:r w:rsidRPr="00A974DE">
              <w:rPr>
                <w:rFonts w:ascii="Arial" w:hAnsi="Arial" w:cs="Arial"/>
                <w:sz w:val="20"/>
                <w:szCs w:val="20"/>
              </w:rPr>
              <w:t>1.</w:t>
            </w:r>
            <w:r>
              <w:rPr>
                <w:rFonts w:ascii="Arial" w:hAnsi="Arial" w:cs="Arial"/>
                <w:sz w:val="20"/>
                <w:szCs w:val="20"/>
              </w:rPr>
              <w:t xml:space="preserve"> </w:t>
            </w:r>
            <w:r w:rsidRPr="00A974DE">
              <w:rPr>
                <w:rFonts w:ascii="Arial" w:hAnsi="Arial" w:cs="Arial"/>
                <w:sz w:val="20"/>
                <w:szCs w:val="20"/>
              </w:rPr>
              <w:t>2020, str. 7</w:t>
            </w:r>
            <w:r>
              <w:rPr>
                <w:rFonts w:ascii="Arial" w:hAnsi="Arial" w:cs="Arial"/>
                <w:sz w:val="20"/>
                <w:szCs w:val="20"/>
              </w:rPr>
              <w:t>) v delu, ki ureja pravice v zvezi z (nadaljnjim) prebivanjem in izdajo dokumentov za prebivanje državljanom Združenega kraljestva in njihovim družinskim članom, ki bodo zakonito prebivali v Republiki Sloveniji ob poteku prehodnega obdobja iz 126. člena Sporazuma o izstopu, dne 31. 12. 2020</w:t>
            </w:r>
            <w:r w:rsidR="00175579">
              <w:rPr>
                <w:rFonts w:ascii="Arial" w:hAnsi="Arial" w:cs="Arial"/>
                <w:sz w:val="20"/>
                <w:szCs w:val="20"/>
              </w:rPr>
              <w:t>,</w:t>
            </w:r>
            <w:r>
              <w:rPr>
                <w:rFonts w:ascii="Arial" w:hAnsi="Arial" w:cs="Arial"/>
                <w:sz w:val="20"/>
                <w:szCs w:val="20"/>
              </w:rPr>
              <w:t xml:space="preserve"> in nameravajo v Republiki Sloveniji še naprej prebivati tudi po poteku prehodnega obdobja.</w:t>
            </w:r>
          </w:p>
          <w:p w14:paraId="16F52028" w14:textId="7DCFD202" w:rsidR="00A60195" w:rsidRDefault="00F9787E" w:rsidP="00A60195">
            <w:pPr>
              <w:spacing w:before="100" w:beforeAutospacing="1" w:after="0" w:afterAutospacing="1" w:line="260" w:lineRule="exact"/>
              <w:jc w:val="both"/>
              <w:rPr>
                <w:rFonts w:ascii="Arial" w:hAnsi="Arial" w:cs="Arial"/>
                <w:sz w:val="20"/>
                <w:szCs w:val="20"/>
              </w:rPr>
            </w:pPr>
            <w:r w:rsidRPr="00A60195">
              <w:rPr>
                <w:rFonts w:ascii="Arial" w:hAnsi="Arial" w:cs="Arial"/>
                <w:sz w:val="20"/>
                <w:szCs w:val="20"/>
              </w:rPr>
              <w:t>Določbe Direktive 2008/115/ES</w:t>
            </w:r>
            <w:r w:rsidR="00A93D4A">
              <w:rPr>
                <w:rFonts w:ascii="Arial" w:hAnsi="Arial" w:cs="Arial"/>
                <w:sz w:val="20"/>
                <w:szCs w:val="20"/>
              </w:rPr>
              <w:t xml:space="preserve">/ </w:t>
            </w:r>
            <w:r w:rsidRPr="00A60195">
              <w:rPr>
                <w:rFonts w:ascii="Arial" w:hAnsi="Arial" w:cs="Arial"/>
                <w:sz w:val="20"/>
                <w:szCs w:val="20"/>
              </w:rPr>
              <w:t xml:space="preserve"> </w:t>
            </w:r>
            <w:r w:rsidR="00A93D4A" w:rsidRPr="00A93D4A">
              <w:rPr>
                <w:rFonts w:ascii="Arial" w:hAnsi="Arial" w:cs="Arial"/>
                <w:sz w:val="20"/>
                <w:szCs w:val="20"/>
              </w:rPr>
              <w:t xml:space="preserve">Evropskega parlamenta in Sveta </w:t>
            </w:r>
            <w:r w:rsidRPr="00A60195">
              <w:rPr>
                <w:rFonts w:ascii="Arial" w:hAnsi="Arial" w:cs="Arial"/>
                <w:sz w:val="20"/>
                <w:szCs w:val="20"/>
              </w:rPr>
              <w:t>z dne 16. decembra 2008 o skupnih standardih in postopkih v državah članicah za vračanje nezakonito prebivajočih državljanov tretjih držav so se v nacionalno zakonodajo prenesl</w:t>
            </w:r>
            <w:r w:rsidR="00A57BCD" w:rsidRPr="00A60195">
              <w:rPr>
                <w:rFonts w:ascii="Arial" w:hAnsi="Arial" w:cs="Arial"/>
                <w:sz w:val="20"/>
                <w:szCs w:val="20"/>
              </w:rPr>
              <w:t>e</w:t>
            </w:r>
            <w:r w:rsidRPr="00A60195">
              <w:rPr>
                <w:rFonts w:ascii="Arial" w:hAnsi="Arial" w:cs="Arial"/>
                <w:sz w:val="20"/>
                <w:szCs w:val="20"/>
              </w:rPr>
              <w:t xml:space="preserve"> let</w:t>
            </w:r>
            <w:r w:rsidR="007C79BF">
              <w:rPr>
                <w:rFonts w:ascii="Arial" w:hAnsi="Arial" w:cs="Arial"/>
                <w:sz w:val="20"/>
                <w:szCs w:val="20"/>
              </w:rPr>
              <w:t>a</w:t>
            </w:r>
            <w:r w:rsidRPr="00A60195">
              <w:rPr>
                <w:rFonts w:ascii="Arial" w:hAnsi="Arial" w:cs="Arial"/>
                <w:sz w:val="20"/>
                <w:szCs w:val="20"/>
              </w:rPr>
              <w:t xml:space="preserve"> 2011. Od takrat so se v praksi pokazale posamezne pomanjkljivosti, ki se odpravlja</w:t>
            </w:r>
            <w:r w:rsidR="007C79BF">
              <w:rPr>
                <w:rFonts w:ascii="Arial" w:hAnsi="Arial" w:cs="Arial"/>
                <w:sz w:val="20"/>
                <w:szCs w:val="20"/>
              </w:rPr>
              <w:t>jo</w:t>
            </w:r>
            <w:r w:rsidRPr="00A60195">
              <w:rPr>
                <w:rFonts w:ascii="Arial" w:hAnsi="Arial" w:cs="Arial"/>
                <w:sz w:val="20"/>
                <w:szCs w:val="20"/>
              </w:rPr>
              <w:t xml:space="preserve"> s predlogom sprememb določb ozirom</w:t>
            </w:r>
            <w:r w:rsidR="00A60195">
              <w:rPr>
                <w:rFonts w:ascii="Arial" w:hAnsi="Arial" w:cs="Arial"/>
                <w:sz w:val="20"/>
                <w:szCs w:val="20"/>
              </w:rPr>
              <w:t>a členov v VI. poglavju zakona.</w:t>
            </w:r>
            <w:r w:rsidR="00745D76">
              <w:rPr>
                <w:rFonts w:ascii="Arial" w:hAnsi="Arial" w:cs="Arial"/>
                <w:sz w:val="20"/>
                <w:szCs w:val="20"/>
              </w:rPr>
              <w:t xml:space="preserve"> </w:t>
            </w:r>
          </w:p>
          <w:p w14:paraId="3FF2308A" w14:textId="1B4F1F22" w:rsidR="00B60A11" w:rsidRDefault="00674430" w:rsidP="00674430">
            <w:pPr>
              <w:spacing w:before="100" w:beforeAutospacing="1" w:after="0" w:afterAutospacing="1" w:line="260" w:lineRule="exact"/>
              <w:jc w:val="both"/>
              <w:rPr>
                <w:rFonts w:ascii="Arial" w:hAnsi="Arial" w:cs="Arial"/>
                <w:sz w:val="20"/>
                <w:szCs w:val="20"/>
              </w:rPr>
            </w:pPr>
            <w:r>
              <w:rPr>
                <w:rFonts w:ascii="Arial" w:hAnsi="Arial" w:cs="Arial"/>
                <w:sz w:val="20"/>
                <w:szCs w:val="20"/>
              </w:rPr>
              <w:t>D</w:t>
            </w:r>
            <w:r w:rsidR="005D0516">
              <w:rPr>
                <w:rFonts w:ascii="Arial" w:hAnsi="Arial" w:cs="Arial"/>
                <w:sz w:val="20"/>
                <w:szCs w:val="20"/>
              </w:rPr>
              <w:t>ruge predvidene spremembe so de</w:t>
            </w:r>
            <w:r>
              <w:rPr>
                <w:rFonts w:ascii="Arial" w:hAnsi="Arial" w:cs="Arial"/>
                <w:sz w:val="20"/>
                <w:szCs w:val="20"/>
              </w:rPr>
              <w:t xml:space="preserve">lno redakcijske, dodatno pa se v predlogu odpravljajo pomanjkljivosti, ki so nastale pri prenosu </w:t>
            </w:r>
            <w:r w:rsidRPr="00674430">
              <w:rPr>
                <w:rFonts w:ascii="Arial" w:hAnsi="Arial" w:cs="Arial"/>
                <w:sz w:val="20"/>
                <w:szCs w:val="20"/>
              </w:rPr>
              <w:t>Direktive 2014/66/EU</w:t>
            </w:r>
            <w:r w:rsidR="00175579">
              <w:rPr>
                <w:rFonts w:ascii="Arial" w:hAnsi="Arial" w:cs="Arial"/>
                <w:sz w:val="20"/>
                <w:szCs w:val="20"/>
              </w:rPr>
              <w:t>,</w:t>
            </w:r>
            <w:r>
              <w:t xml:space="preserve"> </w:t>
            </w:r>
            <w:r w:rsidRPr="00674430">
              <w:rPr>
                <w:rFonts w:ascii="Arial" w:hAnsi="Arial" w:cs="Arial"/>
                <w:sz w:val="20"/>
                <w:szCs w:val="20"/>
              </w:rPr>
              <w:t>ki ureja premestitve tujcev znotraj gospodarsko povezanih družb</w:t>
            </w:r>
            <w:r w:rsidR="00A43B13">
              <w:rPr>
                <w:rFonts w:ascii="Arial" w:hAnsi="Arial" w:cs="Arial"/>
                <w:sz w:val="20"/>
                <w:szCs w:val="20"/>
              </w:rPr>
              <w:t>.</w:t>
            </w:r>
          </w:p>
          <w:p w14:paraId="16D2A2F8" w14:textId="4AFF51CE" w:rsidR="00AE2A64" w:rsidRPr="006702A3" w:rsidRDefault="00AE2A64" w:rsidP="00674430">
            <w:pPr>
              <w:spacing w:before="100" w:beforeAutospacing="1" w:after="0" w:afterAutospacing="1" w:line="260" w:lineRule="exact"/>
              <w:jc w:val="both"/>
              <w:rPr>
                <w:rFonts w:ascii="Arial" w:hAnsi="Arial" w:cs="Arial"/>
                <w:sz w:val="20"/>
                <w:szCs w:val="20"/>
              </w:rPr>
            </w:pPr>
          </w:p>
        </w:tc>
      </w:tr>
      <w:tr w:rsidR="005D0516" w:rsidRPr="008D1759" w14:paraId="4C4865D4" w14:textId="77777777">
        <w:tc>
          <w:tcPr>
            <w:tcW w:w="9334" w:type="dxa"/>
          </w:tcPr>
          <w:p w14:paraId="30C68E28" w14:textId="77777777" w:rsidR="005D0516" w:rsidRPr="00230102" w:rsidRDefault="005D0516" w:rsidP="00E455F9">
            <w:pPr>
              <w:pStyle w:val="Oddelek"/>
              <w:numPr>
                <w:ilvl w:val="0"/>
                <w:numId w:val="0"/>
              </w:numPr>
              <w:spacing w:before="0" w:after="0" w:line="260" w:lineRule="exact"/>
              <w:jc w:val="left"/>
              <w:rPr>
                <w:rFonts w:cs="Arial"/>
                <w:sz w:val="20"/>
                <w:szCs w:val="20"/>
                <w:lang w:val="sl-SI" w:eastAsia="sl-SI"/>
              </w:rPr>
            </w:pPr>
            <w:r w:rsidRPr="00230102">
              <w:rPr>
                <w:rFonts w:cs="Arial"/>
                <w:sz w:val="20"/>
                <w:szCs w:val="20"/>
                <w:lang w:val="sl-SI" w:eastAsia="sl-SI"/>
              </w:rPr>
              <w:lastRenderedPageBreak/>
              <w:t>2. CILJI, NAČELA IN POGLAVITNE REŠITVE PREDLOGA ZAKONA</w:t>
            </w:r>
          </w:p>
        </w:tc>
      </w:tr>
      <w:tr w:rsidR="005D0516" w:rsidRPr="008D1759" w14:paraId="5E22E457" w14:textId="77777777">
        <w:tc>
          <w:tcPr>
            <w:tcW w:w="9334" w:type="dxa"/>
          </w:tcPr>
          <w:p w14:paraId="107752EE"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p>
          <w:p w14:paraId="10BC2D35" w14:textId="77777777" w:rsidR="005D0516"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2.1 Cilji</w:t>
            </w:r>
          </w:p>
          <w:p w14:paraId="4CB530ED" w14:textId="456A0E87" w:rsidR="00175579" w:rsidRPr="00230102" w:rsidRDefault="00175579" w:rsidP="00E455F9">
            <w:pPr>
              <w:pStyle w:val="Odsek"/>
              <w:tabs>
                <w:tab w:val="clear" w:pos="720"/>
              </w:tabs>
              <w:spacing w:before="0" w:after="0" w:line="260" w:lineRule="exact"/>
              <w:jc w:val="left"/>
              <w:rPr>
                <w:rFonts w:cs="Arial"/>
                <w:sz w:val="20"/>
                <w:szCs w:val="20"/>
                <w:lang w:val="sl-SI" w:eastAsia="sl-SI"/>
              </w:rPr>
            </w:pPr>
          </w:p>
        </w:tc>
      </w:tr>
      <w:tr w:rsidR="005D0516" w:rsidRPr="008D1759" w14:paraId="34B06DEA" w14:textId="77777777">
        <w:tc>
          <w:tcPr>
            <w:tcW w:w="9334" w:type="dxa"/>
          </w:tcPr>
          <w:p w14:paraId="598D9EFF" w14:textId="02A75FF0" w:rsidR="0018291C" w:rsidRDefault="005D0516" w:rsidP="00B53C05">
            <w:pPr>
              <w:pStyle w:val="Neotevilenodstavek"/>
              <w:spacing w:before="0" w:after="0" w:line="260" w:lineRule="exact"/>
              <w:rPr>
                <w:rFonts w:cs="Arial"/>
                <w:sz w:val="20"/>
                <w:szCs w:val="20"/>
                <w:lang w:val="sl-SI" w:eastAsia="sl-SI"/>
              </w:rPr>
            </w:pPr>
            <w:r w:rsidRPr="00230102">
              <w:rPr>
                <w:rFonts w:cs="Arial"/>
                <w:sz w:val="20"/>
                <w:szCs w:val="20"/>
                <w:lang w:val="sl-SI" w:eastAsia="sl-SI"/>
              </w:rPr>
              <w:t xml:space="preserve">Spremembe in dopolnitve zakona so potrebne zaradi prenosa Direktive </w:t>
            </w:r>
            <w:r w:rsidR="00B53C05" w:rsidRPr="00B53C05">
              <w:rPr>
                <w:rFonts w:cs="Arial"/>
                <w:sz w:val="20"/>
                <w:szCs w:val="20"/>
                <w:lang w:val="sl-SI" w:eastAsia="sl-SI"/>
              </w:rPr>
              <w:t xml:space="preserve">2016/801/EU </w:t>
            </w:r>
            <w:r w:rsidRPr="00230102">
              <w:rPr>
                <w:rFonts w:cs="Arial"/>
                <w:sz w:val="20"/>
                <w:szCs w:val="20"/>
                <w:lang w:val="sl-SI" w:eastAsia="sl-SI"/>
              </w:rPr>
              <w:t xml:space="preserve">v nacionalni pravni red. </w:t>
            </w:r>
            <w:r w:rsidR="00B53C05">
              <w:rPr>
                <w:rFonts w:cs="Arial"/>
                <w:sz w:val="20"/>
                <w:szCs w:val="20"/>
                <w:lang w:val="sl-SI" w:eastAsia="sl-SI"/>
              </w:rPr>
              <w:t>Pri prenosu Direktive 2014/801</w:t>
            </w:r>
            <w:r w:rsidRPr="00230102">
              <w:rPr>
                <w:rFonts w:cs="Arial"/>
                <w:sz w:val="20"/>
                <w:szCs w:val="20"/>
                <w:lang w:val="sl-SI" w:eastAsia="sl-SI"/>
              </w:rPr>
              <w:t>/EU je temeljni cilj predlaganih določb olajšati vstop tistih d</w:t>
            </w:r>
            <w:r w:rsidR="00B53C05">
              <w:rPr>
                <w:rFonts w:cs="Arial"/>
                <w:sz w:val="20"/>
                <w:szCs w:val="20"/>
                <w:lang w:val="sl-SI" w:eastAsia="sl-SI"/>
              </w:rPr>
              <w:t xml:space="preserve">ržavljanov tretjih držav, ki prihajajo na območje EU zaradi opravljanja raziskovalnega dela in študija </w:t>
            </w:r>
            <w:r w:rsidR="00CD2C41">
              <w:rPr>
                <w:rFonts w:cs="Arial"/>
                <w:sz w:val="20"/>
                <w:szCs w:val="20"/>
                <w:lang w:val="sl-SI" w:eastAsia="sl-SI"/>
              </w:rPr>
              <w:t>ter</w:t>
            </w:r>
            <w:r w:rsidR="00B53C05">
              <w:rPr>
                <w:rFonts w:cs="Arial"/>
                <w:sz w:val="20"/>
                <w:szCs w:val="20"/>
                <w:lang w:val="sl-SI" w:eastAsia="sl-SI"/>
              </w:rPr>
              <w:t xml:space="preserve"> omogočiti njihovo mobilnost in mobilnost njihovih družinskih članov znotraj držav članic EU.</w:t>
            </w:r>
            <w:r w:rsidR="00212B3F">
              <w:rPr>
                <w:rFonts w:cs="Arial"/>
                <w:sz w:val="20"/>
                <w:szCs w:val="20"/>
                <w:lang w:val="sl-SI" w:eastAsia="sl-SI"/>
              </w:rPr>
              <w:t xml:space="preserve"> </w:t>
            </w:r>
          </w:p>
          <w:p w14:paraId="6A18208C" w14:textId="7F57CD26" w:rsidR="0018291C" w:rsidRDefault="0018291C" w:rsidP="00B53C05">
            <w:pPr>
              <w:pStyle w:val="Neotevilenodstavek"/>
              <w:spacing w:before="0" w:after="0" w:line="260" w:lineRule="exact"/>
              <w:rPr>
                <w:rFonts w:cs="Arial"/>
                <w:sz w:val="20"/>
                <w:szCs w:val="20"/>
                <w:lang w:val="sl-SI" w:eastAsia="sl-SI"/>
              </w:rPr>
            </w:pPr>
          </w:p>
          <w:p w14:paraId="66662323" w14:textId="4A88AAC9" w:rsidR="0018291C" w:rsidRDefault="0018291C" w:rsidP="00B53C05">
            <w:pPr>
              <w:pStyle w:val="Neotevilenodstavek"/>
              <w:spacing w:before="0" w:after="0" w:line="260" w:lineRule="exact"/>
              <w:rPr>
                <w:rFonts w:cs="Arial"/>
                <w:sz w:val="20"/>
                <w:szCs w:val="20"/>
                <w:lang w:val="sl-SI" w:eastAsia="sl-SI"/>
              </w:rPr>
            </w:pPr>
            <w:r>
              <w:rPr>
                <w:rFonts w:cs="Arial"/>
                <w:sz w:val="20"/>
                <w:szCs w:val="20"/>
                <w:lang w:val="sl-SI" w:eastAsia="sl-SI"/>
              </w:rPr>
              <w:t>Cilj predloga</w:t>
            </w:r>
            <w:r w:rsidR="00175579">
              <w:rPr>
                <w:rFonts w:cs="Arial"/>
                <w:sz w:val="20"/>
                <w:szCs w:val="20"/>
                <w:lang w:val="sl-SI" w:eastAsia="sl-SI"/>
              </w:rPr>
              <w:t xml:space="preserve"> sprememb in dopolnitev</w:t>
            </w:r>
            <w:r>
              <w:rPr>
                <w:rFonts w:cs="Arial"/>
                <w:sz w:val="20"/>
                <w:szCs w:val="20"/>
                <w:lang w:val="sl-SI" w:eastAsia="sl-SI"/>
              </w:rPr>
              <w:t xml:space="preserve"> zakona je tudi nasloviti upravljanje, vodenje in ukrepanje v kompleksni krizi na področju migracij.</w:t>
            </w:r>
          </w:p>
          <w:p w14:paraId="256AFDD1" w14:textId="77777777" w:rsidR="0018291C" w:rsidRDefault="0018291C" w:rsidP="00B53C05">
            <w:pPr>
              <w:pStyle w:val="Neotevilenodstavek"/>
              <w:spacing w:before="0" w:after="0" w:line="260" w:lineRule="exact"/>
              <w:rPr>
                <w:rFonts w:cs="Arial"/>
                <w:sz w:val="20"/>
                <w:szCs w:val="20"/>
                <w:lang w:val="sl-SI" w:eastAsia="sl-SI"/>
              </w:rPr>
            </w:pPr>
          </w:p>
          <w:p w14:paraId="13801B9F" w14:textId="588C9CDF" w:rsidR="005D0516" w:rsidRPr="00230102" w:rsidRDefault="00212B3F" w:rsidP="00B53C05">
            <w:pPr>
              <w:pStyle w:val="Neotevilenodstavek"/>
              <w:spacing w:before="0" w:after="0" w:line="260" w:lineRule="exact"/>
              <w:rPr>
                <w:rFonts w:cs="Arial"/>
                <w:sz w:val="20"/>
                <w:szCs w:val="20"/>
                <w:lang w:val="sl-SI" w:eastAsia="sl-SI"/>
              </w:rPr>
            </w:pPr>
            <w:r>
              <w:rPr>
                <w:rFonts w:cs="Arial"/>
                <w:sz w:val="20"/>
                <w:szCs w:val="20"/>
                <w:lang w:val="sl-SI" w:eastAsia="sl-SI"/>
              </w:rPr>
              <w:t xml:space="preserve">Cilj predloga sprememb in dopolnitev zakona je tudi </w:t>
            </w:r>
            <w:r w:rsidRPr="00212B3F">
              <w:rPr>
                <w:rFonts w:cs="Arial"/>
                <w:sz w:val="20"/>
                <w:szCs w:val="20"/>
                <w:lang w:val="sl-SI" w:eastAsia="sl-SI"/>
              </w:rPr>
              <w:t>j</w:t>
            </w:r>
            <w:r>
              <w:rPr>
                <w:rFonts w:cs="Arial"/>
                <w:sz w:val="20"/>
                <w:szCs w:val="20"/>
                <w:lang w:val="sl-SI" w:eastAsia="sl-SI"/>
              </w:rPr>
              <w:t>asnejša določitev nezakonitega prebivanja</w:t>
            </w:r>
            <w:r w:rsidRPr="00212B3F">
              <w:rPr>
                <w:rFonts w:cs="Arial"/>
                <w:sz w:val="20"/>
                <w:szCs w:val="20"/>
                <w:lang w:val="sl-SI" w:eastAsia="sl-SI"/>
              </w:rPr>
              <w:t xml:space="preserve"> tujca v Republiki </w:t>
            </w:r>
            <w:r>
              <w:rPr>
                <w:rFonts w:cs="Arial"/>
                <w:sz w:val="20"/>
                <w:szCs w:val="20"/>
                <w:lang w:val="sl-SI" w:eastAsia="sl-SI"/>
              </w:rPr>
              <w:t>Sloveniji. Iz dvofazne</w:t>
            </w:r>
            <w:r w:rsidRPr="00212B3F">
              <w:rPr>
                <w:rFonts w:cs="Arial"/>
                <w:sz w:val="20"/>
                <w:szCs w:val="20"/>
                <w:lang w:val="sl-SI" w:eastAsia="sl-SI"/>
              </w:rPr>
              <w:t xml:space="preserve"> ureditve izdajanja aktov oziroma nalaganja obveznosti nezakonito prebivajočim tujcem za prostovoljni odhod, </w:t>
            </w:r>
            <w:r>
              <w:rPr>
                <w:rFonts w:cs="Arial"/>
                <w:sz w:val="20"/>
                <w:szCs w:val="20"/>
                <w:lang w:val="sl-SI" w:eastAsia="sl-SI"/>
              </w:rPr>
              <w:t>se prehaja v  enofazni</w:t>
            </w:r>
            <w:r w:rsidRPr="00212B3F">
              <w:rPr>
                <w:rFonts w:cs="Arial"/>
                <w:sz w:val="20"/>
                <w:szCs w:val="20"/>
                <w:lang w:val="sl-SI" w:eastAsia="sl-SI"/>
              </w:rPr>
              <w:t xml:space="preserve"> sistem. Tako bo Policija neposredno izvrševala odločbe upravnih organov, če tujec ne bo sledil izreku le-teh. Ureja se tudi enotno postopanje glede rokov za prostovoljni odhod ter obdobij prepovedi vstopa. S predlogom zakona se upoštevajo priporočila Evropske komisije, prav tako pa se priznavajo odločbe o vrnitvi izdanih s strani druge države članice EU.  </w:t>
            </w:r>
          </w:p>
        </w:tc>
      </w:tr>
      <w:tr w:rsidR="005D0516" w:rsidRPr="008D1759" w14:paraId="237892F1" w14:textId="77777777">
        <w:tc>
          <w:tcPr>
            <w:tcW w:w="9334" w:type="dxa"/>
          </w:tcPr>
          <w:p w14:paraId="6F758AF6" w14:textId="77777777" w:rsidR="000A0099" w:rsidRDefault="000A0099" w:rsidP="00815E89">
            <w:pPr>
              <w:pStyle w:val="Odsek"/>
              <w:tabs>
                <w:tab w:val="clear" w:pos="720"/>
              </w:tabs>
              <w:spacing w:before="0" w:after="0" w:line="260" w:lineRule="exact"/>
              <w:jc w:val="left"/>
              <w:rPr>
                <w:rFonts w:cs="Arial"/>
                <w:sz w:val="20"/>
                <w:szCs w:val="20"/>
                <w:lang w:val="sl-SI" w:eastAsia="sl-SI"/>
              </w:rPr>
            </w:pPr>
          </w:p>
          <w:p w14:paraId="0B610139" w14:textId="77777777" w:rsidR="005D0516" w:rsidRPr="00230102" w:rsidRDefault="005D0516" w:rsidP="00815E8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2.2 Načela</w:t>
            </w:r>
          </w:p>
        </w:tc>
      </w:tr>
      <w:tr w:rsidR="005D0516" w:rsidRPr="008D1759" w14:paraId="287E5E7B" w14:textId="77777777">
        <w:tc>
          <w:tcPr>
            <w:tcW w:w="9334" w:type="dxa"/>
          </w:tcPr>
          <w:p w14:paraId="63A9F9F8" w14:textId="77777777" w:rsidR="005D0516" w:rsidRPr="00230102" w:rsidRDefault="005D0516" w:rsidP="00E455F9">
            <w:pPr>
              <w:pStyle w:val="Neotevilenodstavek"/>
              <w:spacing w:before="0" w:after="0" w:line="260" w:lineRule="exact"/>
              <w:rPr>
                <w:rFonts w:cs="Arial"/>
                <w:sz w:val="20"/>
                <w:szCs w:val="20"/>
                <w:lang w:val="sl-SI" w:eastAsia="sl-SI"/>
              </w:rPr>
            </w:pPr>
          </w:p>
          <w:p w14:paraId="0AE797CF" w14:textId="77777777" w:rsidR="005D0516" w:rsidRPr="00230102" w:rsidRDefault="005D0516" w:rsidP="00E455F9">
            <w:pPr>
              <w:pStyle w:val="Neotevilenodstavek"/>
              <w:spacing w:before="0" w:after="0" w:line="260" w:lineRule="exact"/>
              <w:rPr>
                <w:rFonts w:cs="Arial"/>
                <w:sz w:val="20"/>
                <w:szCs w:val="20"/>
                <w:lang w:val="sl-SI" w:eastAsia="sl-SI"/>
              </w:rPr>
            </w:pPr>
            <w:r w:rsidRPr="00230102">
              <w:rPr>
                <w:rFonts w:cs="Arial"/>
                <w:sz w:val="20"/>
                <w:szCs w:val="20"/>
                <w:lang w:val="sl-SI" w:eastAsia="sl-SI"/>
              </w:rPr>
              <w:t xml:space="preserve">Predlog zakona ne odstopa od načel, ki so bila vodilo pri pripravi osnovnega zakona. </w:t>
            </w:r>
          </w:p>
          <w:p w14:paraId="71B78536" w14:textId="77777777" w:rsidR="005D0516" w:rsidRPr="00230102" w:rsidRDefault="005D0516" w:rsidP="00E455F9">
            <w:pPr>
              <w:pStyle w:val="Neotevilenodstavek"/>
              <w:spacing w:before="0" w:after="0" w:line="260" w:lineRule="exact"/>
              <w:rPr>
                <w:rFonts w:cs="Arial"/>
                <w:sz w:val="20"/>
                <w:szCs w:val="20"/>
                <w:lang w:val="sl-SI" w:eastAsia="sl-SI"/>
              </w:rPr>
            </w:pPr>
          </w:p>
        </w:tc>
      </w:tr>
      <w:tr w:rsidR="005D0516" w:rsidRPr="008D1759" w14:paraId="5133AEB7" w14:textId="77777777">
        <w:tc>
          <w:tcPr>
            <w:tcW w:w="9334" w:type="dxa"/>
          </w:tcPr>
          <w:p w14:paraId="3E2CBA7B" w14:textId="77777777" w:rsidR="005D0516"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2.3 Poglavitne rešitve</w:t>
            </w:r>
          </w:p>
          <w:p w14:paraId="4EA61EE4" w14:textId="77777777" w:rsidR="001D2E07" w:rsidRDefault="001D2E07" w:rsidP="00E455F9">
            <w:pPr>
              <w:pStyle w:val="Odsek"/>
              <w:tabs>
                <w:tab w:val="clear" w:pos="720"/>
              </w:tabs>
              <w:spacing w:before="0" w:after="0" w:line="260" w:lineRule="exact"/>
              <w:jc w:val="left"/>
              <w:rPr>
                <w:rFonts w:cs="Arial"/>
                <w:sz w:val="20"/>
                <w:szCs w:val="20"/>
                <w:lang w:val="sl-SI" w:eastAsia="sl-SI"/>
              </w:rPr>
            </w:pPr>
          </w:p>
          <w:p w14:paraId="66D6FA74" w14:textId="3DEB7169" w:rsidR="004723DC" w:rsidRDefault="001D2E07" w:rsidP="004723DC">
            <w:pPr>
              <w:pBdr>
                <w:top w:val="nil"/>
                <w:left w:val="nil"/>
                <w:bottom w:val="nil"/>
                <w:right w:val="nil"/>
                <w:between w:val="nil"/>
              </w:pBdr>
              <w:spacing w:after="0" w:line="260" w:lineRule="auto"/>
              <w:jc w:val="both"/>
              <w:rPr>
                <w:rFonts w:ascii="Arial" w:eastAsia="Arial" w:hAnsi="Arial" w:cs="Arial"/>
                <w:color w:val="000000"/>
                <w:sz w:val="20"/>
                <w:szCs w:val="20"/>
              </w:rPr>
            </w:pPr>
            <w:r w:rsidRPr="00B60A11">
              <w:rPr>
                <w:rFonts w:ascii="Arial" w:hAnsi="Arial" w:cs="Arial"/>
                <w:sz w:val="20"/>
                <w:szCs w:val="20"/>
                <w:lang w:eastAsia="sl-SI"/>
              </w:rPr>
              <w:t xml:space="preserve">Predlog zakona naslavlja nastanek kompleksne krize na področju migracij. </w:t>
            </w:r>
            <w:r w:rsidR="007D4864">
              <w:rPr>
                <w:rFonts w:ascii="Arial" w:hAnsi="Arial" w:cs="Arial"/>
                <w:sz w:val="20"/>
                <w:szCs w:val="20"/>
                <w:lang w:eastAsia="sl-SI"/>
              </w:rPr>
              <w:t>V</w:t>
            </w:r>
            <w:r w:rsidRPr="00B60A11">
              <w:rPr>
                <w:rFonts w:ascii="Arial" w:hAnsi="Arial" w:cs="Arial"/>
                <w:sz w:val="20"/>
                <w:szCs w:val="20"/>
                <w:lang w:eastAsia="sl-SI"/>
              </w:rPr>
              <w:t xml:space="preserve"> primeru ocene, da so v </w:t>
            </w:r>
            <w:r w:rsidR="00175579">
              <w:rPr>
                <w:rFonts w:ascii="Arial" w:hAnsi="Arial" w:cs="Arial"/>
                <w:sz w:val="20"/>
                <w:szCs w:val="20"/>
                <w:lang w:eastAsia="sl-SI"/>
              </w:rPr>
              <w:t xml:space="preserve">Republiki </w:t>
            </w:r>
            <w:r w:rsidRPr="00B60A11">
              <w:rPr>
                <w:rFonts w:ascii="Arial" w:eastAsia="Arial" w:hAnsi="Arial" w:cs="Arial"/>
                <w:sz w:val="20"/>
                <w:szCs w:val="20"/>
              </w:rPr>
              <w:t>Sloveniji nastale spremenjene razmere na področju migracij ali obstajajo druge okoliščine iz šestega odstavka 20. člena Zakona o Vladi Republike,</w:t>
            </w:r>
            <w:r w:rsidR="007D4864">
              <w:rPr>
                <w:rFonts w:ascii="Arial" w:eastAsia="Arial" w:hAnsi="Arial" w:cs="Arial"/>
                <w:sz w:val="20"/>
                <w:szCs w:val="20"/>
              </w:rPr>
              <w:t xml:space="preserve"> </w:t>
            </w:r>
            <w:r w:rsidR="00175579">
              <w:rPr>
                <w:rFonts w:ascii="Arial" w:eastAsia="Arial" w:hAnsi="Arial" w:cs="Arial"/>
                <w:sz w:val="20"/>
                <w:szCs w:val="20"/>
              </w:rPr>
              <w:t>se</w:t>
            </w:r>
            <w:r w:rsidR="007D4864">
              <w:rPr>
                <w:rFonts w:ascii="Arial" w:eastAsia="Arial" w:hAnsi="Arial" w:cs="Arial"/>
                <w:sz w:val="20"/>
                <w:szCs w:val="20"/>
              </w:rPr>
              <w:t xml:space="preserve"> Ministrstvu za notranje zadeve</w:t>
            </w:r>
            <w:r w:rsidR="00175579">
              <w:rPr>
                <w:rFonts w:ascii="Arial" w:eastAsia="Arial" w:hAnsi="Arial" w:cs="Arial"/>
                <w:sz w:val="20"/>
                <w:szCs w:val="20"/>
              </w:rPr>
              <w:t xml:space="preserve"> nalaga</w:t>
            </w:r>
            <w:r w:rsidR="007D4864">
              <w:rPr>
                <w:rFonts w:ascii="Arial" w:eastAsia="Arial" w:hAnsi="Arial" w:cs="Arial"/>
                <w:sz w:val="20"/>
                <w:szCs w:val="20"/>
              </w:rPr>
              <w:t xml:space="preserve">, da </w:t>
            </w:r>
            <w:r w:rsidRPr="00B60A11">
              <w:rPr>
                <w:rFonts w:ascii="Arial" w:eastAsia="Arial" w:hAnsi="Arial" w:cs="Arial"/>
                <w:sz w:val="20"/>
                <w:szCs w:val="20"/>
              </w:rPr>
              <w:t>Vladi Republike Slovenije v skladu z 20. členom Zakona o vladi predlaga</w:t>
            </w:r>
            <w:r w:rsidR="007D4864">
              <w:rPr>
                <w:rFonts w:ascii="Arial" w:eastAsia="Arial" w:hAnsi="Arial" w:cs="Arial"/>
                <w:sz w:val="20"/>
                <w:szCs w:val="20"/>
              </w:rPr>
              <w:t xml:space="preserve"> </w:t>
            </w:r>
            <w:r w:rsidRPr="00B60A11">
              <w:rPr>
                <w:rFonts w:ascii="Arial" w:eastAsia="Arial" w:hAnsi="Arial" w:cs="Arial"/>
                <w:sz w:val="20"/>
                <w:szCs w:val="20"/>
              </w:rPr>
              <w:t>sprej</w:t>
            </w:r>
            <w:r w:rsidR="007D4864">
              <w:rPr>
                <w:rFonts w:ascii="Arial" w:eastAsia="Arial" w:hAnsi="Arial" w:cs="Arial"/>
                <w:sz w:val="20"/>
                <w:szCs w:val="20"/>
              </w:rPr>
              <w:t>e</w:t>
            </w:r>
            <w:r w:rsidRPr="00B60A11">
              <w:rPr>
                <w:rFonts w:ascii="Arial" w:eastAsia="Arial" w:hAnsi="Arial" w:cs="Arial"/>
                <w:sz w:val="20"/>
                <w:szCs w:val="20"/>
              </w:rPr>
              <w:t>m odločit</w:t>
            </w:r>
            <w:r w:rsidR="007D4864">
              <w:rPr>
                <w:rFonts w:ascii="Arial" w:eastAsia="Arial" w:hAnsi="Arial" w:cs="Arial"/>
                <w:sz w:val="20"/>
                <w:szCs w:val="20"/>
              </w:rPr>
              <w:t>ve</w:t>
            </w:r>
            <w:r w:rsidRPr="00B60A11">
              <w:rPr>
                <w:rFonts w:ascii="Arial" w:eastAsia="Arial" w:hAnsi="Arial" w:cs="Arial"/>
                <w:sz w:val="20"/>
                <w:szCs w:val="20"/>
              </w:rPr>
              <w:t xml:space="preserve"> o vodenju in upravljanju kompleksne krize. V okviru vodenja in upravljanja kompleksne krize lahko Vlada Republike Slovenije na obrazložen predlog Ministrstva za notranje zadeve Državnemu zboru Republike Slovenije predlaga</w:t>
            </w:r>
            <w:r w:rsidR="007D4864">
              <w:rPr>
                <w:rFonts w:ascii="Arial" w:eastAsia="Arial" w:hAnsi="Arial" w:cs="Arial"/>
                <w:sz w:val="20"/>
                <w:szCs w:val="20"/>
              </w:rPr>
              <w:t xml:space="preserve"> </w:t>
            </w:r>
            <w:r w:rsidRPr="00B60A11">
              <w:rPr>
                <w:rFonts w:ascii="Arial" w:eastAsia="Arial" w:hAnsi="Arial" w:cs="Arial"/>
                <w:sz w:val="20"/>
                <w:szCs w:val="20"/>
              </w:rPr>
              <w:t>sprej</w:t>
            </w:r>
            <w:r w:rsidR="007D4864">
              <w:rPr>
                <w:rFonts w:ascii="Arial" w:eastAsia="Arial" w:hAnsi="Arial" w:cs="Arial"/>
                <w:sz w:val="20"/>
                <w:szCs w:val="20"/>
              </w:rPr>
              <w:t>em</w:t>
            </w:r>
            <w:r w:rsidRPr="00B60A11">
              <w:rPr>
                <w:rFonts w:ascii="Arial" w:eastAsia="Arial" w:hAnsi="Arial" w:cs="Arial"/>
                <w:sz w:val="20"/>
                <w:szCs w:val="20"/>
              </w:rPr>
              <w:t xml:space="preserve"> ukrep</w:t>
            </w:r>
            <w:r w:rsidR="007D4864">
              <w:rPr>
                <w:rFonts w:ascii="Arial" w:eastAsia="Arial" w:hAnsi="Arial" w:cs="Arial"/>
                <w:sz w:val="20"/>
                <w:szCs w:val="20"/>
              </w:rPr>
              <w:t>a</w:t>
            </w:r>
            <w:r w:rsidRPr="00B60A11">
              <w:rPr>
                <w:rFonts w:ascii="Arial" w:eastAsia="Arial" w:hAnsi="Arial" w:cs="Arial"/>
                <w:sz w:val="20"/>
                <w:szCs w:val="20"/>
              </w:rPr>
              <w:t xml:space="preserve">, s katerim se v kompleksni krizi začasno omeji izvajanje Zakona o mednarodni zaščiti. </w:t>
            </w:r>
            <w:r w:rsidR="004723DC" w:rsidRPr="004723DC">
              <w:rPr>
                <w:rFonts w:ascii="Arial" w:eastAsia="Arial" w:hAnsi="Arial" w:cs="Arial"/>
                <w:sz w:val="20"/>
                <w:szCs w:val="20"/>
              </w:rPr>
              <w:t>Na podlagi sprejete odločitve Državnega zbora Republike Slovenije, bi Policija namero tujca za vložitev prošnje za mednarodno zaščito zavrgla, pod pogojem, da v sosednji državi članici EU, iz katere je tuje</w:t>
            </w:r>
            <w:r w:rsidR="000E1D78">
              <w:rPr>
                <w:rFonts w:ascii="Arial" w:eastAsia="Arial" w:hAnsi="Arial" w:cs="Arial"/>
                <w:sz w:val="20"/>
                <w:szCs w:val="20"/>
              </w:rPr>
              <w:t>c</w:t>
            </w:r>
            <w:r w:rsidR="004723DC" w:rsidRPr="004723DC">
              <w:rPr>
                <w:rFonts w:ascii="Arial" w:eastAsia="Arial" w:hAnsi="Arial" w:cs="Arial"/>
                <w:sz w:val="20"/>
                <w:szCs w:val="20"/>
              </w:rPr>
              <w:t xml:space="preserve"> vstopil </w:t>
            </w:r>
            <w:r w:rsidR="000E1D78">
              <w:rPr>
                <w:rFonts w:ascii="Arial" w:eastAsia="Arial" w:hAnsi="Arial" w:cs="Arial"/>
                <w:sz w:val="20"/>
                <w:szCs w:val="20"/>
              </w:rPr>
              <w:t xml:space="preserve">v Republiko Slovenijo, </w:t>
            </w:r>
            <w:r w:rsidR="004723DC" w:rsidRPr="004723DC">
              <w:rPr>
                <w:rFonts w:ascii="Arial" w:eastAsia="Arial" w:hAnsi="Arial" w:cs="Arial"/>
                <w:sz w:val="20"/>
                <w:szCs w:val="20"/>
              </w:rPr>
              <w:t xml:space="preserve">ni sistemskih pomanjkljivosti v zvezi z azilnim postopkom  </w:t>
            </w:r>
            <w:r w:rsidR="004723DC" w:rsidRPr="004723DC">
              <w:rPr>
                <w:rFonts w:ascii="Arial" w:hAnsi="Arial" w:cs="Arial"/>
                <w:sz w:val="20"/>
                <w:szCs w:val="20"/>
              </w:rPr>
              <w:t>in pogoj</w:t>
            </w:r>
            <w:r w:rsidR="004657F9">
              <w:rPr>
                <w:rFonts w:ascii="Arial" w:hAnsi="Arial" w:cs="Arial"/>
                <w:sz w:val="20"/>
                <w:szCs w:val="20"/>
              </w:rPr>
              <w:t>ev</w:t>
            </w:r>
            <w:r w:rsidR="004723DC" w:rsidRPr="004723DC">
              <w:rPr>
                <w:rFonts w:ascii="Arial" w:hAnsi="Arial" w:cs="Arial"/>
                <w:sz w:val="20"/>
                <w:szCs w:val="20"/>
              </w:rPr>
              <w:t xml:space="preserve"> za sprejem prosilcev, ki bi lahko povzročil</w:t>
            </w:r>
            <w:r w:rsidR="004657F9">
              <w:rPr>
                <w:rFonts w:ascii="Arial" w:hAnsi="Arial" w:cs="Arial"/>
                <w:sz w:val="20"/>
                <w:szCs w:val="20"/>
              </w:rPr>
              <w:t>i</w:t>
            </w:r>
            <w:r w:rsidR="004723DC" w:rsidRPr="004723DC">
              <w:rPr>
                <w:rFonts w:ascii="Arial" w:hAnsi="Arial" w:cs="Arial"/>
                <w:sz w:val="20"/>
                <w:szCs w:val="20"/>
              </w:rPr>
              <w:t xml:space="preserve"> nevarnost mučenja, nečloveškega ali poniževalnega ravnanja, in tujca napoti v to državo. </w:t>
            </w:r>
            <w:r w:rsidR="004723DC">
              <w:rPr>
                <w:rFonts w:ascii="Arial" w:eastAsia="Arial" w:hAnsi="Arial" w:cs="Arial"/>
                <w:sz w:val="20"/>
                <w:szCs w:val="20"/>
              </w:rPr>
              <w:t xml:space="preserve">Ukrep </w:t>
            </w:r>
            <w:r w:rsidR="004723DC" w:rsidRPr="004723DC">
              <w:rPr>
                <w:rFonts w:ascii="Arial" w:eastAsia="Times New Roman" w:hAnsi="Arial" w:cs="Arial"/>
                <w:sz w:val="20"/>
                <w:szCs w:val="20"/>
                <w:lang w:eastAsia="sl-SI"/>
              </w:rPr>
              <w:t xml:space="preserve">se ne uporablja,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bi zdravstveno stanje tujca očitno onemogočalo </w:t>
            </w:r>
            <w:r w:rsidR="004723DC">
              <w:rPr>
                <w:rFonts w:ascii="Arial" w:eastAsia="Times New Roman" w:hAnsi="Arial" w:cs="Arial"/>
                <w:sz w:val="20"/>
                <w:szCs w:val="20"/>
                <w:lang w:eastAsia="sl-SI"/>
              </w:rPr>
              <w:t xml:space="preserve">navedeno </w:t>
            </w:r>
            <w:r w:rsidR="004723DC" w:rsidRPr="004723DC">
              <w:rPr>
                <w:rFonts w:ascii="Arial" w:eastAsia="Times New Roman" w:hAnsi="Arial" w:cs="Arial"/>
                <w:sz w:val="20"/>
                <w:szCs w:val="20"/>
                <w:lang w:eastAsia="sl-SI"/>
              </w:rPr>
              <w:t>ukrepanje</w:t>
            </w:r>
            <w:r w:rsidR="004657F9">
              <w:rPr>
                <w:rFonts w:ascii="Arial" w:eastAsia="Times New Roman" w:hAnsi="Arial" w:cs="Arial"/>
                <w:sz w:val="20"/>
                <w:szCs w:val="20"/>
                <w:lang w:eastAsia="sl-SI"/>
              </w:rPr>
              <w:t>,</w:t>
            </w:r>
            <w:r w:rsidR="004723DC" w:rsidRPr="004723DC">
              <w:rPr>
                <w:rFonts w:ascii="Arial" w:eastAsia="Times New Roman" w:hAnsi="Arial" w:cs="Arial"/>
                <w:sz w:val="20"/>
                <w:szCs w:val="20"/>
                <w:lang w:eastAsia="sl-SI"/>
              </w:rPr>
              <w:t xml:space="preserve">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je tujec družinski član tujca, pri katerem ukrepanje ni mogoče zaradi zdravstvenega stanja, </w:t>
            </w:r>
            <w:r w:rsidR="004657F9">
              <w:rPr>
                <w:rFonts w:ascii="Arial" w:eastAsia="Times New Roman" w:hAnsi="Arial" w:cs="Arial"/>
                <w:sz w:val="20"/>
                <w:szCs w:val="20"/>
                <w:lang w:eastAsia="sl-SI"/>
              </w:rPr>
              <w:t>če</w:t>
            </w:r>
            <w:r w:rsidR="004723DC" w:rsidRPr="004723DC">
              <w:rPr>
                <w:rFonts w:ascii="Arial" w:eastAsia="Times New Roman" w:hAnsi="Arial" w:cs="Arial"/>
                <w:sz w:val="20"/>
                <w:szCs w:val="20"/>
                <w:lang w:eastAsia="sl-SI"/>
              </w:rPr>
              <w:t xml:space="preserve"> gre po videzu, obnašanju ali drugih okoliščinah za mladoletnika brez spremstva ali v primeru, da tujec v postopku nedvoumno izkaže, da sosednja država članica Evropske unije zanj osebno ni varna država ter  iz utemeljenih razlogov v tej državi ni mogel zaprositi za mednarodno zaščito.</w:t>
            </w:r>
            <w:r w:rsidR="004723DC">
              <w:rPr>
                <w:rFonts w:ascii="Arial" w:eastAsia="Times New Roman" w:hAnsi="Arial" w:cs="Arial"/>
                <w:sz w:val="20"/>
                <w:szCs w:val="20"/>
                <w:lang w:eastAsia="sl-SI"/>
              </w:rPr>
              <w:t xml:space="preserve"> Predlagana rešitev upošteva </w:t>
            </w:r>
            <w:r w:rsidR="004723DC">
              <w:rPr>
                <w:rFonts w:ascii="Arial" w:eastAsia="Arial" w:hAnsi="Arial" w:cs="Arial"/>
                <w:sz w:val="20"/>
                <w:szCs w:val="20"/>
              </w:rPr>
              <w:t xml:space="preserve">odločbo Ustavnega sodišča Republike Slovenije </w:t>
            </w:r>
            <w:r w:rsidR="004723DC">
              <w:rPr>
                <w:rFonts w:ascii="Arial" w:eastAsia="Arial" w:hAnsi="Arial" w:cs="Arial"/>
                <w:color w:val="000000"/>
                <w:sz w:val="20"/>
                <w:szCs w:val="20"/>
              </w:rPr>
              <w:t xml:space="preserve">U-I-59/17-27 z dne 18. 9. 2019. </w:t>
            </w:r>
          </w:p>
          <w:p w14:paraId="12FB63E3" w14:textId="5D36B4C3" w:rsidR="001D2E07" w:rsidRPr="001D2E07" w:rsidRDefault="001D2E07" w:rsidP="001D2E07">
            <w:pPr>
              <w:pStyle w:val="Odsek"/>
              <w:tabs>
                <w:tab w:val="clear" w:pos="720"/>
              </w:tabs>
              <w:spacing w:before="0" w:after="0" w:line="260" w:lineRule="exact"/>
              <w:jc w:val="both"/>
              <w:rPr>
                <w:rFonts w:cs="Arial"/>
                <w:b w:val="0"/>
                <w:bCs w:val="0"/>
                <w:sz w:val="20"/>
                <w:szCs w:val="20"/>
                <w:lang w:val="sl-SI" w:eastAsia="sl-SI"/>
              </w:rPr>
            </w:pPr>
          </w:p>
        </w:tc>
      </w:tr>
      <w:tr w:rsidR="005D0516" w:rsidRPr="008D1759" w14:paraId="3C33C602" w14:textId="77777777">
        <w:trPr>
          <w:trHeight w:val="434"/>
        </w:trPr>
        <w:tc>
          <w:tcPr>
            <w:tcW w:w="9334" w:type="dxa"/>
          </w:tcPr>
          <w:p w14:paraId="2F8C976D" w14:textId="3C018817" w:rsidR="005C5DC5" w:rsidRDefault="005D0516" w:rsidP="006F2E53">
            <w:pPr>
              <w:pStyle w:val="Alineazatoko"/>
              <w:spacing w:line="260" w:lineRule="exact"/>
              <w:ind w:left="0" w:firstLine="0"/>
              <w:rPr>
                <w:rFonts w:cs="Arial"/>
                <w:sz w:val="20"/>
                <w:szCs w:val="20"/>
                <w:lang w:val="sl-SI" w:eastAsia="sl-SI"/>
              </w:rPr>
            </w:pPr>
            <w:r w:rsidRPr="00230102">
              <w:rPr>
                <w:rFonts w:cs="Arial"/>
                <w:sz w:val="20"/>
                <w:szCs w:val="20"/>
                <w:lang w:val="sl-SI" w:eastAsia="sl-SI"/>
              </w:rPr>
              <w:t xml:space="preserve">Predlog zakona v nacionalni </w:t>
            </w:r>
            <w:r w:rsidR="004657F9">
              <w:rPr>
                <w:rFonts w:cs="Arial"/>
                <w:sz w:val="20"/>
                <w:szCs w:val="20"/>
                <w:lang w:val="sl-SI" w:eastAsia="sl-SI"/>
              </w:rPr>
              <w:t xml:space="preserve">pravni </w:t>
            </w:r>
            <w:r w:rsidRPr="00230102">
              <w:rPr>
                <w:rFonts w:cs="Arial"/>
                <w:sz w:val="20"/>
                <w:szCs w:val="20"/>
                <w:lang w:val="sl-SI" w:eastAsia="sl-SI"/>
              </w:rPr>
              <w:t>red prenaša določbe Direktive</w:t>
            </w:r>
            <w:r w:rsidR="00223C38">
              <w:rPr>
                <w:rFonts w:cs="Arial"/>
                <w:sz w:val="20"/>
                <w:szCs w:val="20"/>
                <w:lang w:val="sl-SI" w:eastAsia="sl-SI"/>
              </w:rPr>
              <w:t xml:space="preserve"> </w:t>
            </w:r>
            <w:r w:rsidR="00223C38" w:rsidRPr="00223C38">
              <w:rPr>
                <w:rFonts w:cs="Arial"/>
                <w:sz w:val="20"/>
                <w:szCs w:val="20"/>
                <w:lang w:val="sl-SI" w:eastAsia="sl-SI"/>
              </w:rPr>
              <w:t>2014/801/EU</w:t>
            </w:r>
            <w:r w:rsidR="00223C38">
              <w:rPr>
                <w:rFonts w:cs="Arial"/>
                <w:sz w:val="20"/>
                <w:szCs w:val="20"/>
                <w:lang w:val="sl-SI" w:eastAsia="sl-SI"/>
              </w:rPr>
              <w:t xml:space="preserve"> in</w:t>
            </w:r>
            <w:r w:rsidR="00223C38">
              <w:t xml:space="preserve"> </w:t>
            </w:r>
            <w:r w:rsidR="00223C38" w:rsidRPr="00223C38">
              <w:rPr>
                <w:rFonts w:cs="Arial"/>
                <w:sz w:val="20"/>
                <w:szCs w:val="20"/>
                <w:lang w:val="sl-SI" w:eastAsia="sl-SI"/>
              </w:rPr>
              <w:t>na novo ureja izdaj</w:t>
            </w:r>
            <w:r w:rsidR="00CD2C41">
              <w:rPr>
                <w:rFonts w:cs="Arial"/>
                <w:sz w:val="20"/>
                <w:szCs w:val="20"/>
                <w:lang w:val="sl-SI" w:eastAsia="sl-SI"/>
              </w:rPr>
              <w:t>o</w:t>
            </w:r>
            <w:r w:rsidR="00223C38" w:rsidRPr="00223C38">
              <w:rPr>
                <w:rFonts w:cs="Arial"/>
                <w:sz w:val="20"/>
                <w:szCs w:val="20"/>
                <w:lang w:val="sl-SI" w:eastAsia="sl-SI"/>
              </w:rPr>
              <w:t xml:space="preserve"> dovoljenja za začasno prebivanje zaradi opravljanja dela na področju raziskav in visokega šolstva ter izdaj</w:t>
            </w:r>
            <w:r w:rsidR="00CD2C41">
              <w:rPr>
                <w:rFonts w:cs="Arial"/>
                <w:sz w:val="20"/>
                <w:szCs w:val="20"/>
                <w:lang w:val="sl-SI" w:eastAsia="sl-SI"/>
              </w:rPr>
              <w:t>o</w:t>
            </w:r>
            <w:r w:rsidR="00223C38" w:rsidRPr="00223C38">
              <w:rPr>
                <w:rFonts w:cs="Arial"/>
                <w:sz w:val="20"/>
                <w:szCs w:val="20"/>
                <w:lang w:val="sl-SI" w:eastAsia="sl-SI"/>
              </w:rPr>
              <w:t xml:space="preserve"> dovoljenja za začasno prebivanje zaradi</w:t>
            </w:r>
            <w:r w:rsidR="005C5DC5">
              <w:rPr>
                <w:rFonts w:cs="Arial"/>
                <w:sz w:val="20"/>
                <w:szCs w:val="20"/>
                <w:lang w:val="sl-SI" w:eastAsia="sl-SI"/>
              </w:rPr>
              <w:t xml:space="preserve"> študija </w:t>
            </w:r>
            <w:r w:rsidR="00CD2C41">
              <w:rPr>
                <w:rFonts w:cs="Arial"/>
                <w:sz w:val="20"/>
                <w:szCs w:val="20"/>
                <w:lang w:val="sl-SI" w:eastAsia="sl-SI"/>
              </w:rPr>
              <w:t xml:space="preserve">obenem pa </w:t>
            </w:r>
            <w:r w:rsidR="005C5DC5">
              <w:rPr>
                <w:rFonts w:cs="Arial"/>
                <w:sz w:val="20"/>
                <w:szCs w:val="20"/>
                <w:lang w:val="sl-SI" w:eastAsia="sl-SI"/>
              </w:rPr>
              <w:t>uvaja možnost mobilnosti teh tujcev znotraj držav članic EU</w:t>
            </w:r>
            <w:r w:rsidR="00AC2E66">
              <w:rPr>
                <w:rFonts w:cs="Arial"/>
                <w:sz w:val="20"/>
                <w:szCs w:val="20"/>
                <w:lang w:val="sl-SI" w:eastAsia="sl-SI"/>
              </w:rPr>
              <w:t xml:space="preserve"> in njihovih družinskih članov</w:t>
            </w:r>
            <w:r w:rsidR="005C5DC5">
              <w:rPr>
                <w:rFonts w:cs="Arial"/>
                <w:sz w:val="20"/>
                <w:szCs w:val="20"/>
                <w:lang w:val="sl-SI" w:eastAsia="sl-SI"/>
              </w:rPr>
              <w:t>.</w:t>
            </w:r>
          </w:p>
          <w:p w14:paraId="3F99FDB3" w14:textId="77777777" w:rsidR="005C5DC5" w:rsidRDefault="005C5DC5" w:rsidP="006F2E53">
            <w:pPr>
              <w:pStyle w:val="Alineazatoko"/>
              <w:spacing w:line="260" w:lineRule="exact"/>
              <w:ind w:left="0" w:firstLine="0"/>
              <w:rPr>
                <w:rFonts w:cs="Arial"/>
                <w:sz w:val="20"/>
                <w:szCs w:val="20"/>
                <w:lang w:val="sl-SI" w:eastAsia="sl-SI"/>
              </w:rPr>
            </w:pPr>
          </w:p>
          <w:p w14:paraId="11A69259" w14:textId="7A973CAB" w:rsidR="005C5DC5" w:rsidRDefault="005C5DC5" w:rsidP="006F2E53">
            <w:pPr>
              <w:pStyle w:val="Alineazatoko"/>
              <w:spacing w:line="260" w:lineRule="exact"/>
              <w:ind w:left="0" w:firstLine="0"/>
              <w:rPr>
                <w:rFonts w:cs="Arial"/>
                <w:sz w:val="20"/>
                <w:szCs w:val="20"/>
                <w:lang w:val="sl-SI" w:eastAsia="sl-SI"/>
              </w:rPr>
            </w:pPr>
            <w:r>
              <w:rPr>
                <w:rFonts w:cs="Arial"/>
                <w:sz w:val="20"/>
                <w:szCs w:val="20"/>
                <w:lang w:val="sl-SI" w:eastAsia="sl-SI"/>
              </w:rPr>
              <w:lastRenderedPageBreak/>
              <w:t>Raziskovalcem, ki imajo v drugi državi članici EU že izdano dovoljenje za začasno prebivanje zaradi opravljanja raziskovalnega dela</w:t>
            </w:r>
            <w:r w:rsidR="007A04F2">
              <w:rPr>
                <w:rFonts w:cs="Arial"/>
                <w:sz w:val="20"/>
                <w:szCs w:val="20"/>
                <w:lang w:val="sl-SI" w:eastAsia="sl-SI"/>
              </w:rPr>
              <w:t>,</w:t>
            </w:r>
            <w:r>
              <w:rPr>
                <w:rFonts w:cs="Arial"/>
                <w:sz w:val="20"/>
                <w:szCs w:val="20"/>
                <w:lang w:val="sl-SI" w:eastAsia="sl-SI"/>
              </w:rPr>
              <w:t xml:space="preserve"> je omogočena </w:t>
            </w:r>
            <w:r w:rsidRPr="005C5DC5">
              <w:rPr>
                <w:rFonts w:cs="Arial"/>
                <w:sz w:val="20"/>
                <w:szCs w:val="20"/>
                <w:lang w:val="sl-SI" w:eastAsia="sl-SI"/>
              </w:rPr>
              <w:t>kratkotrajna</w:t>
            </w:r>
            <w:r>
              <w:rPr>
                <w:rFonts w:cs="Arial"/>
                <w:sz w:val="20"/>
                <w:szCs w:val="20"/>
                <w:lang w:val="sl-SI" w:eastAsia="sl-SI"/>
              </w:rPr>
              <w:t xml:space="preserve"> </w:t>
            </w:r>
            <w:r w:rsidRPr="005C5DC5">
              <w:rPr>
                <w:rFonts w:cs="Arial"/>
                <w:sz w:val="20"/>
                <w:szCs w:val="20"/>
                <w:lang w:val="sl-SI" w:eastAsia="sl-SI"/>
              </w:rPr>
              <w:t>premestitev iz raziskovalne organizacije v eni izmed držav članic</w:t>
            </w:r>
            <w:r w:rsidR="00CD2C41">
              <w:rPr>
                <w:rFonts w:cs="Arial"/>
                <w:sz w:val="20"/>
                <w:szCs w:val="20"/>
                <w:lang w:val="sl-SI" w:eastAsia="sl-SI"/>
              </w:rPr>
              <w:t xml:space="preserve"> EU</w:t>
            </w:r>
            <w:r w:rsidRPr="005C5DC5">
              <w:rPr>
                <w:rFonts w:cs="Arial"/>
                <w:sz w:val="20"/>
                <w:szCs w:val="20"/>
                <w:lang w:val="sl-SI" w:eastAsia="sl-SI"/>
              </w:rPr>
              <w:t xml:space="preserve">, ki je tujcu prva izdala dovoljenje za prebivanje zaradi opravljanja raziskovalnega dela, v raziskovalno organizacijo v Republiki Sloveniji, </w:t>
            </w:r>
            <w:r w:rsidR="00CD2C41">
              <w:rPr>
                <w:rFonts w:cs="Arial"/>
                <w:sz w:val="20"/>
                <w:szCs w:val="20"/>
                <w:lang w:val="sl-SI" w:eastAsia="sl-SI"/>
              </w:rPr>
              <w:t xml:space="preserve">v kateri </w:t>
            </w:r>
            <w:r w:rsidRPr="005C5DC5">
              <w:rPr>
                <w:rFonts w:cs="Arial"/>
                <w:sz w:val="20"/>
                <w:szCs w:val="20"/>
                <w:lang w:val="sl-SI" w:eastAsia="sl-SI"/>
              </w:rPr>
              <w:t xml:space="preserve">bo tujec do 180 dni </w:t>
            </w:r>
            <w:r>
              <w:rPr>
                <w:rFonts w:cs="Arial"/>
                <w:sz w:val="20"/>
                <w:szCs w:val="20"/>
                <w:lang w:val="sl-SI" w:eastAsia="sl-SI"/>
              </w:rPr>
              <w:t xml:space="preserve">v 360 dnevnem obdobju, </w:t>
            </w:r>
            <w:r w:rsidRPr="005C5DC5">
              <w:rPr>
                <w:rFonts w:cs="Arial"/>
                <w:sz w:val="20"/>
                <w:szCs w:val="20"/>
                <w:lang w:val="sl-SI" w:eastAsia="sl-SI"/>
              </w:rPr>
              <w:t xml:space="preserve">opravljal del svojega raziskovanja. Pogoji, katerih izpolnjevanje se zahteva za kratkotrajno premestitev, se bistveno ne razlikujejo od pogojev, ki jih mora izpolnjevati imetnik enotnega dovoljenja za osebo, premeščeno znotraj gospodarske družbe, in so določeni v 45.č členu </w:t>
            </w:r>
            <w:r>
              <w:rPr>
                <w:rFonts w:cs="Arial"/>
                <w:sz w:val="20"/>
                <w:szCs w:val="20"/>
                <w:lang w:val="sl-SI" w:eastAsia="sl-SI"/>
              </w:rPr>
              <w:t xml:space="preserve">zakona. </w:t>
            </w:r>
            <w:r w:rsidR="00CD2C41">
              <w:rPr>
                <w:rFonts w:cs="Arial"/>
                <w:sz w:val="20"/>
                <w:szCs w:val="20"/>
                <w:lang w:val="sl-SI" w:eastAsia="sl-SI"/>
              </w:rPr>
              <w:t>R</w:t>
            </w:r>
            <w:r>
              <w:rPr>
                <w:rFonts w:cs="Arial"/>
                <w:sz w:val="20"/>
                <w:szCs w:val="20"/>
                <w:lang w:val="sl-SI" w:eastAsia="sl-SI"/>
              </w:rPr>
              <w:t>aziskovalcu</w:t>
            </w:r>
            <w:r w:rsidR="00CD2C41">
              <w:rPr>
                <w:rFonts w:cs="Arial"/>
                <w:sz w:val="20"/>
                <w:szCs w:val="20"/>
                <w:lang w:val="sl-SI" w:eastAsia="sl-SI"/>
              </w:rPr>
              <w:t xml:space="preserve"> je</w:t>
            </w:r>
            <w:r>
              <w:rPr>
                <w:rFonts w:cs="Arial"/>
                <w:sz w:val="20"/>
                <w:szCs w:val="20"/>
                <w:lang w:val="sl-SI" w:eastAsia="sl-SI"/>
              </w:rPr>
              <w:t xml:space="preserve"> omogočena tudi dolgotrajna premestitev</w:t>
            </w:r>
            <w:r>
              <w:t xml:space="preserve"> </w:t>
            </w:r>
            <w:r w:rsidRPr="005C5DC5">
              <w:rPr>
                <w:rFonts w:cs="Arial"/>
                <w:sz w:val="20"/>
                <w:szCs w:val="20"/>
                <w:lang w:val="sl-SI" w:eastAsia="sl-SI"/>
              </w:rPr>
              <w:t xml:space="preserve">v raziskovalno organizacijo v Republiki Sloveniji, </w:t>
            </w:r>
            <w:r>
              <w:rPr>
                <w:rFonts w:cs="Arial"/>
                <w:sz w:val="20"/>
                <w:szCs w:val="20"/>
                <w:lang w:val="sl-SI" w:eastAsia="sl-SI"/>
              </w:rPr>
              <w:t>to je premestitev</w:t>
            </w:r>
            <w:r w:rsidRPr="005C5DC5">
              <w:rPr>
                <w:rFonts w:cs="Arial"/>
                <w:sz w:val="20"/>
                <w:szCs w:val="20"/>
                <w:lang w:val="sl-SI" w:eastAsia="sl-SI"/>
              </w:rPr>
              <w:t xml:space="preserve"> za obdobje daljše od 180 dni v 360 dnevnem obdobju. Tujec lahko vstopi in opravlja raziskovalno delo na podlagi dovoljenja za začasno prebivanje zaradi opravljanja raziskovalnega dela, ki ga je prva izdala druga država članica</w:t>
            </w:r>
            <w:r w:rsidR="00CD2C41">
              <w:rPr>
                <w:rFonts w:cs="Arial"/>
                <w:sz w:val="20"/>
                <w:szCs w:val="20"/>
                <w:lang w:val="sl-SI" w:eastAsia="sl-SI"/>
              </w:rPr>
              <w:t xml:space="preserve"> EU</w:t>
            </w:r>
            <w:r w:rsidRPr="005C5DC5">
              <w:rPr>
                <w:rFonts w:cs="Arial"/>
                <w:sz w:val="20"/>
                <w:szCs w:val="20"/>
                <w:lang w:val="sl-SI" w:eastAsia="sl-SI"/>
              </w:rPr>
              <w:t>, v 30 dneh od dneva vstopa v državo pa mora zaprositi za izdajo dovoljenja za začasno prebivanje zaradi opravljanja raziskovalnega dela v Republiki Sloveniji. Za pridobitev dovoljenja zaradi dolgotrajne premestitve pa mora tujec izpolnjevati</w:t>
            </w:r>
            <w:r>
              <w:rPr>
                <w:rFonts w:cs="Arial"/>
                <w:sz w:val="20"/>
                <w:szCs w:val="20"/>
                <w:lang w:val="sl-SI" w:eastAsia="sl-SI"/>
              </w:rPr>
              <w:t xml:space="preserve"> zakonsko določene pogoje. Pravica do kratkotrajne in dolgotrajne premestitve je določena tudi za družinske člane raziskovalca, ki ga spremljajo </w:t>
            </w:r>
            <w:r w:rsidR="00CD2C41">
              <w:rPr>
                <w:rFonts w:cs="Arial"/>
                <w:sz w:val="20"/>
                <w:szCs w:val="20"/>
                <w:lang w:val="sl-SI" w:eastAsia="sl-SI"/>
              </w:rPr>
              <w:t xml:space="preserve">ali </w:t>
            </w:r>
            <w:r>
              <w:rPr>
                <w:rFonts w:cs="Arial"/>
                <w:sz w:val="20"/>
                <w:szCs w:val="20"/>
                <w:lang w:val="sl-SI" w:eastAsia="sl-SI"/>
              </w:rPr>
              <w:t>se mu pridružijo.</w:t>
            </w:r>
          </w:p>
          <w:p w14:paraId="3E491D66" w14:textId="77777777" w:rsidR="005C5DC5" w:rsidRDefault="005C5DC5" w:rsidP="006F2E53">
            <w:pPr>
              <w:pStyle w:val="Alineazatoko"/>
              <w:spacing w:line="260" w:lineRule="exact"/>
              <w:ind w:left="0" w:firstLine="0"/>
              <w:rPr>
                <w:rFonts w:cs="Arial"/>
                <w:sz w:val="20"/>
                <w:szCs w:val="20"/>
                <w:lang w:val="sl-SI" w:eastAsia="sl-SI"/>
              </w:rPr>
            </w:pPr>
          </w:p>
          <w:p w14:paraId="15F9AD52" w14:textId="41FC333C" w:rsidR="00AC2E66" w:rsidRDefault="005D0516" w:rsidP="006F2E53">
            <w:pPr>
              <w:pStyle w:val="Alineazatoko"/>
              <w:spacing w:line="260" w:lineRule="exact"/>
              <w:ind w:left="0" w:firstLine="0"/>
              <w:rPr>
                <w:rFonts w:cs="Arial"/>
                <w:sz w:val="20"/>
                <w:szCs w:val="20"/>
                <w:lang w:val="sl-SI" w:eastAsia="sl-SI"/>
              </w:rPr>
            </w:pPr>
            <w:r w:rsidRPr="00230102">
              <w:rPr>
                <w:rFonts w:cs="Arial"/>
                <w:sz w:val="20"/>
                <w:szCs w:val="20"/>
                <w:lang w:val="sl-SI" w:eastAsia="sl-SI"/>
              </w:rPr>
              <w:t xml:space="preserve">Predlog določa tudi pogoje za </w:t>
            </w:r>
            <w:r w:rsidR="00AC2E66">
              <w:rPr>
                <w:rFonts w:cs="Arial"/>
                <w:sz w:val="20"/>
                <w:szCs w:val="20"/>
                <w:lang w:val="sl-SI" w:eastAsia="sl-SI"/>
              </w:rPr>
              <w:t>mobilnost študentov znotraj držav članic EU.</w:t>
            </w:r>
            <w:r w:rsidR="00AC2E66">
              <w:t xml:space="preserve"> </w:t>
            </w:r>
            <w:r w:rsidR="00AC2E66" w:rsidRPr="00AC2E66">
              <w:rPr>
                <w:rFonts w:cs="Arial"/>
                <w:sz w:val="20"/>
                <w:szCs w:val="20"/>
                <w:lang w:val="sl-SI" w:eastAsia="sl-SI"/>
              </w:rPr>
              <w:t xml:space="preserve">S predlogom </w:t>
            </w:r>
            <w:r w:rsidR="00AC2E66">
              <w:rPr>
                <w:rFonts w:cs="Arial"/>
                <w:sz w:val="20"/>
                <w:szCs w:val="20"/>
                <w:lang w:val="sl-SI" w:eastAsia="sl-SI"/>
              </w:rPr>
              <w:t xml:space="preserve">zakona </w:t>
            </w:r>
            <w:r w:rsidR="00AC2E66" w:rsidRPr="00AC2E66">
              <w:rPr>
                <w:rFonts w:cs="Arial"/>
                <w:sz w:val="20"/>
                <w:szCs w:val="20"/>
                <w:lang w:val="sl-SI" w:eastAsia="sl-SI"/>
              </w:rPr>
              <w:t xml:space="preserve">se prenaša z Direktivo 2016/801/EU vzpostavljen </w:t>
            </w:r>
            <w:r w:rsidR="00CD2C41">
              <w:rPr>
                <w:rFonts w:cs="Arial"/>
                <w:sz w:val="20"/>
                <w:szCs w:val="20"/>
                <w:lang w:val="sl-SI" w:eastAsia="sl-SI"/>
              </w:rPr>
              <w:t>preoblikovani</w:t>
            </w:r>
            <w:r w:rsidR="00AC2E66" w:rsidRPr="00AC2E66">
              <w:rPr>
                <w:rFonts w:cs="Arial"/>
                <w:sz w:val="20"/>
                <w:szCs w:val="20"/>
                <w:lang w:val="sl-SI" w:eastAsia="sl-SI"/>
              </w:rPr>
              <w:t xml:space="preserve"> sistem mobilnosti za tiste tujce, ki so znotraj </w:t>
            </w:r>
            <w:r w:rsidR="00CD2C41">
              <w:rPr>
                <w:rFonts w:cs="Arial"/>
                <w:sz w:val="20"/>
                <w:szCs w:val="20"/>
                <w:lang w:val="sl-SI" w:eastAsia="sl-SI"/>
              </w:rPr>
              <w:t xml:space="preserve">EU </w:t>
            </w:r>
            <w:r w:rsidR="00AC2E66" w:rsidRPr="00AC2E66">
              <w:rPr>
                <w:rFonts w:cs="Arial"/>
                <w:sz w:val="20"/>
                <w:szCs w:val="20"/>
                <w:lang w:val="sl-SI" w:eastAsia="sl-SI"/>
              </w:rPr>
              <w:t xml:space="preserve">vključeni v programe za spodbujanje mobilnosti ali izvajajo mobilnost v okviru sporazumov med dvema ali več </w:t>
            </w:r>
            <w:r w:rsidR="00DB6AF1">
              <w:rPr>
                <w:rFonts w:cs="Arial"/>
                <w:sz w:val="20"/>
                <w:szCs w:val="20"/>
                <w:lang w:val="sl-SI" w:eastAsia="sl-SI"/>
              </w:rPr>
              <w:t xml:space="preserve">višješolskimi oziroma </w:t>
            </w:r>
            <w:r w:rsidR="00AC2E66" w:rsidRPr="00AC2E66">
              <w:rPr>
                <w:rFonts w:cs="Arial"/>
                <w:sz w:val="20"/>
                <w:szCs w:val="20"/>
                <w:lang w:val="sl-SI" w:eastAsia="sl-SI"/>
              </w:rPr>
              <w:t>visokošolskimi zavodi.</w:t>
            </w:r>
            <w:r w:rsidR="00AC2E66">
              <w:rPr>
                <w:rFonts w:cs="Arial"/>
                <w:sz w:val="20"/>
                <w:szCs w:val="20"/>
                <w:lang w:val="sl-SI" w:eastAsia="sl-SI"/>
              </w:rPr>
              <w:t xml:space="preserve"> Tujcu</w:t>
            </w:r>
            <w:r w:rsidR="00AC2E66" w:rsidRPr="00AC2E66">
              <w:rPr>
                <w:rFonts w:cs="Arial"/>
                <w:sz w:val="20"/>
                <w:szCs w:val="20"/>
                <w:lang w:val="sl-SI" w:eastAsia="sl-SI"/>
              </w:rPr>
              <w:t xml:space="preserve">, ki mu je dovoljenje za začasno prebivanje </w:t>
            </w:r>
            <w:r w:rsidR="00AC2E66">
              <w:rPr>
                <w:rFonts w:cs="Arial"/>
                <w:sz w:val="20"/>
                <w:szCs w:val="20"/>
                <w:lang w:val="sl-SI" w:eastAsia="sl-SI"/>
              </w:rPr>
              <w:t xml:space="preserve">zaradi študija </w:t>
            </w:r>
            <w:r w:rsidR="00AC2E66" w:rsidRPr="00AC2E66">
              <w:rPr>
                <w:rFonts w:cs="Arial"/>
                <w:sz w:val="20"/>
                <w:szCs w:val="20"/>
                <w:lang w:val="sl-SI" w:eastAsia="sl-SI"/>
              </w:rPr>
              <w:t>prva izdala druga članica E</w:t>
            </w:r>
            <w:r w:rsidR="00CD2C41">
              <w:rPr>
                <w:rFonts w:cs="Arial"/>
                <w:sz w:val="20"/>
                <w:szCs w:val="20"/>
                <w:lang w:val="sl-SI" w:eastAsia="sl-SI"/>
              </w:rPr>
              <w:t>U</w:t>
            </w:r>
            <w:r w:rsidR="00AC2E66" w:rsidRPr="00AC2E66">
              <w:rPr>
                <w:rFonts w:cs="Arial"/>
                <w:sz w:val="20"/>
                <w:szCs w:val="20"/>
                <w:lang w:val="sl-SI" w:eastAsia="sl-SI"/>
              </w:rPr>
              <w:t>, lahko</w:t>
            </w:r>
            <w:r w:rsidR="00CD2C41">
              <w:rPr>
                <w:rFonts w:cs="Arial"/>
                <w:sz w:val="20"/>
                <w:szCs w:val="20"/>
                <w:lang w:val="sl-SI" w:eastAsia="sl-SI"/>
              </w:rPr>
              <w:t xml:space="preserve"> vstopi</w:t>
            </w:r>
            <w:r w:rsidR="00AC2E66" w:rsidRPr="00AC2E66">
              <w:rPr>
                <w:rFonts w:cs="Arial"/>
                <w:sz w:val="20"/>
                <w:szCs w:val="20"/>
                <w:lang w:val="sl-SI" w:eastAsia="sl-SI"/>
              </w:rPr>
              <w:t xml:space="preserve"> v Republiko Slovenijo in tukaj opravi del študija, in sicer v trajanju največ 360 dni, če pristojni organ v Republiki Sloveniji temu ne nasprotuje in ima tujec za ves čas prebivanja v državi veljavno dovoljenje za začasno prebivanje zaradi študija, ki ga je prva izdala druga država članica</w:t>
            </w:r>
            <w:r w:rsidR="00A247AB">
              <w:rPr>
                <w:rFonts w:cs="Arial"/>
                <w:sz w:val="20"/>
                <w:szCs w:val="20"/>
                <w:lang w:val="sl-SI" w:eastAsia="sl-SI"/>
              </w:rPr>
              <w:t xml:space="preserve"> </w:t>
            </w:r>
            <w:r w:rsidR="00CD2C41">
              <w:rPr>
                <w:rFonts w:cs="Arial"/>
                <w:sz w:val="20"/>
                <w:szCs w:val="20"/>
                <w:lang w:val="sl-SI" w:eastAsia="sl-SI"/>
              </w:rPr>
              <w:t>EU</w:t>
            </w:r>
            <w:r w:rsidR="00AC2E66" w:rsidRPr="00AC2E66">
              <w:rPr>
                <w:rFonts w:cs="Arial"/>
                <w:sz w:val="20"/>
                <w:szCs w:val="20"/>
                <w:lang w:val="sl-SI" w:eastAsia="sl-SI"/>
              </w:rPr>
              <w:t xml:space="preserve">, ter izpolnjuje </w:t>
            </w:r>
            <w:r w:rsidR="00CD2C41">
              <w:rPr>
                <w:rFonts w:cs="Arial"/>
                <w:sz w:val="20"/>
                <w:szCs w:val="20"/>
                <w:lang w:val="sl-SI" w:eastAsia="sl-SI"/>
              </w:rPr>
              <w:t xml:space="preserve">druge </w:t>
            </w:r>
            <w:r w:rsidR="00AC2E66">
              <w:rPr>
                <w:rFonts w:cs="Arial"/>
                <w:sz w:val="20"/>
                <w:szCs w:val="20"/>
                <w:lang w:val="sl-SI" w:eastAsia="sl-SI"/>
              </w:rPr>
              <w:t>zakonsko določene pogoje. Mobilnost se izvede na podlagi uradnega</w:t>
            </w:r>
            <w:r w:rsidR="00AC2E66" w:rsidRPr="00AC2E66">
              <w:rPr>
                <w:rFonts w:cs="Arial"/>
                <w:sz w:val="20"/>
                <w:szCs w:val="20"/>
                <w:lang w:val="sl-SI" w:eastAsia="sl-SI"/>
              </w:rPr>
              <w:t xml:space="preserve"> obvestil</w:t>
            </w:r>
            <w:r w:rsidR="00AC2E66">
              <w:rPr>
                <w:rFonts w:cs="Arial"/>
                <w:sz w:val="20"/>
                <w:szCs w:val="20"/>
                <w:lang w:val="sl-SI" w:eastAsia="sl-SI"/>
              </w:rPr>
              <w:t>a</w:t>
            </w:r>
            <w:r w:rsidR="00AC2E66" w:rsidRPr="00AC2E66">
              <w:rPr>
                <w:rFonts w:cs="Arial"/>
                <w:sz w:val="20"/>
                <w:szCs w:val="20"/>
                <w:lang w:val="sl-SI" w:eastAsia="sl-SI"/>
              </w:rPr>
              <w:t>, s katerim obvestitelj seznani pristojni organ v Republiki Sloveniji o nameri tujca, da bo del študija opravil v Republiki Sloveniji,</w:t>
            </w:r>
            <w:r w:rsidR="00AC2E66">
              <w:rPr>
                <w:rFonts w:cs="Arial"/>
                <w:sz w:val="20"/>
                <w:szCs w:val="20"/>
                <w:lang w:val="sl-SI" w:eastAsia="sl-SI"/>
              </w:rPr>
              <w:t xml:space="preserve"> in</w:t>
            </w:r>
            <w:r w:rsidR="00AC2E66" w:rsidRPr="00AC2E66">
              <w:rPr>
                <w:rFonts w:cs="Arial"/>
                <w:sz w:val="20"/>
                <w:szCs w:val="20"/>
                <w:lang w:val="sl-SI" w:eastAsia="sl-SI"/>
              </w:rPr>
              <w:t xml:space="preserve"> </w:t>
            </w:r>
            <w:r w:rsidR="00CD2C41">
              <w:rPr>
                <w:rFonts w:cs="Arial"/>
                <w:sz w:val="20"/>
                <w:szCs w:val="20"/>
                <w:lang w:val="sl-SI" w:eastAsia="sl-SI"/>
              </w:rPr>
              <w:t xml:space="preserve">ki </w:t>
            </w:r>
            <w:r w:rsidR="00AC2E66" w:rsidRPr="00AC2E66">
              <w:rPr>
                <w:rFonts w:cs="Arial"/>
                <w:sz w:val="20"/>
                <w:szCs w:val="20"/>
                <w:lang w:val="sl-SI" w:eastAsia="sl-SI"/>
              </w:rPr>
              <w:t xml:space="preserve">mora biti posredovano pristojnemu organu pred vstopom tujca v Republiko Slovenijo. </w:t>
            </w:r>
            <w:r w:rsidR="00CD2C41">
              <w:rPr>
                <w:rFonts w:cs="Arial"/>
                <w:sz w:val="20"/>
                <w:szCs w:val="20"/>
                <w:lang w:val="sl-SI" w:eastAsia="sl-SI"/>
              </w:rPr>
              <w:t xml:space="preserve">Če </w:t>
            </w:r>
            <w:r w:rsidR="00AC2E66" w:rsidRPr="00AC2E66">
              <w:rPr>
                <w:rFonts w:cs="Arial"/>
                <w:sz w:val="20"/>
                <w:szCs w:val="20"/>
                <w:lang w:val="sl-SI" w:eastAsia="sl-SI"/>
              </w:rPr>
              <w:t xml:space="preserve">tujec ni vključen v programe za spodbujanje mobilnosti znotraj EU ali v sporazume med </w:t>
            </w:r>
            <w:r w:rsidR="00DB6AF1">
              <w:rPr>
                <w:rFonts w:cs="Arial"/>
                <w:sz w:val="20"/>
                <w:szCs w:val="20"/>
                <w:lang w:val="sl-SI" w:eastAsia="sl-SI"/>
              </w:rPr>
              <w:t xml:space="preserve">višješolskimi oziroma </w:t>
            </w:r>
            <w:r w:rsidR="00AC2E66" w:rsidRPr="00AC2E66">
              <w:rPr>
                <w:rFonts w:cs="Arial"/>
                <w:sz w:val="20"/>
                <w:szCs w:val="20"/>
                <w:lang w:val="sl-SI" w:eastAsia="sl-SI"/>
              </w:rPr>
              <w:t xml:space="preserve">visokošolskimi zavodi in želi del študija opraviti v Republiki Sloveniji, mora zaprositi za izdajo </w:t>
            </w:r>
            <w:r w:rsidR="00CD2C41">
              <w:rPr>
                <w:rFonts w:cs="Arial"/>
                <w:sz w:val="20"/>
                <w:szCs w:val="20"/>
                <w:lang w:val="sl-SI" w:eastAsia="sl-SI"/>
              </w:rPr>
              <w:t xml:space="preserve">običajnega </w:t>
            </w:r>
            <w:r w:rsidR="00AC2E66" w:rsidRPr="00AC2E66">
              <w:rPr>
                <w:rFonts w:cs="Arial"/>
                <w:sz w:val="20"/>
                <w:szCs w:val="20"/>
                <w:lang w:val="sl-SI" w:eastAsia="sl-SI"/>
              </w:rPr>
              <w:t>dovoljenja za zač</w:t>
            </w:r>
            <w:r w:rsidR="00AC2E66">
              <w:rPr>
                <w:rFonts w:cs="Arial"/>
                <w:sz w:val="20"/>
                <w:szCs w:val="20"/>
                <w:lang w:val="sl-SI" w:eastAsia="sl-SI"/>
              </w:rPr>
              <w:t>asno prebivanje zaradi študija na podlagi 44. člena zakona. V nasprotju z mobilnostjo družinskih članov raziskovalca</w:t>
            </w:r>
            <w:r w:rsidR="00CD2C41">
              <w:rPr>
                <w:rFonts w:cs="Arial"/>
                <w:sz w:val="20"/>
                <w:szCs w:val="20"/>
                <w:lang w:val="sl-SI" w:eastAsia="sl-SI"/>
              </w:rPr>
              <w:t xml:space="preserve"> v tem primeru</w:t>
            </w:r>
            <w:r w:rsidR="00AC2E66">
              <w:rPr>
                <w:rFonts w:cs="Arial"/>
                <w:sz w:val="20"/>
                <w:szCs w:val="20"/>
                <w:lang w:val="sl-SI" w:eastAsia="sl-SI"/>
              </w:rPr>
              <w:t xml:space="preserve"> mobilnost družinskih članov študenta ni dovoljena.</w:t>
            </w:r>
          </w:p>
          <w:p w14:paraId="267ADF68" w14:textId="77777777" w:rsidR="00AC2E66" w:rsidRDefault="00AC2E66" w:rsidP="006F2E53">
            <w:pPr>
              <w:pStyle w:val="Alineazatoko"/>
              <w:spacing w:line="260" w:lineRule="exact"/>
              <w:ind w:left="0" w:firstLine="0"/>
              <w:rPr>
                <w:rFonts w:cs="Arial"/>
                <w:sz w:val="20"/>
                <w:szCs w:val="20"/>
                <w:lang w:val="sl-SI" w:eastAsia="sl-SI"/>
              </w:rPr>
            </w:pPr>
          </w:p>
          <w:p w14:paraId="52D97099" w14:textId="3A75BA58" w:rsidR="005D0516" w:rsidRDefault="005D0516" w:rsidP="00F5058D">
            <w:pPr>
              <w:pStyle w:val="Alineazatoko"/>
              <w:spacing w:line="260" w:lineRule="exact"/>
              <w:ind w:left="0" w:firstLine="0"/>
              <w:rPr>
                <w:rFonts w:cs="Arial"/>
                <w:sz w:val="20"/>
                <w:szCs w:val="20"/>
                <w:lang w:val="sl-SI" w:eastAsia="sl-SI"/>
              </w:rPr>
            </w:pPr>
            <w:r w:rsidRPr="00230102">
              <w:rPr>
                <w:rFonts w:cs="Arial"/>
                <w:sz w:val="20"/>
                <w:szCs w:val="20"/>
                <w:lang w:val="sl-SI" w:eastAsia="sl-SI"/>
              </w:rPr>
              <w:t xml:space="preserve">Predlog zakona ureja tudi izdajo dovoljenja za začasno prebivanje </w:t>
            </w:r>
            <w:r w:rsidR="00AC2E66">
              <w:rPr>
                <w:rFonts w:cs="Arial"/>
                <w:sz w:val="20"/>
                <w:szCs w:val="20"/>
                <w:lang w:val="sl-SI" w:eastAsia="sl-SI"/>
              </w:rPr>
              <w:t xml:space="preserve">raziskovalcev in študentov zaradi iskanja zaposlitve in samozaposlitve in </w:t>
            </w:r>
            <w:r w:rsidR="00CD2C41">
              <w:rPr>
                <w:rFonts w:cs="Arial"/>
                <w:sz w:val="20"/>
                <w:szCs w:val="20"/>
                <w:lang w:val="sl-SI" w:eastAsia="sl-SI"/>
              </w:rPr>
              <w:t xml:space="preserve">tako tujcem </w:t>
            </w:r>
            <w:r w:rsidR="00AC2E66">
              <w:rPr>
                <w:rFonts w:cs="Arial"/>
                <w:sz w:val="20"/>
                <w:szCs w:val="20"/>
                <w:lang w:val="sl-SI" w:eastAsia="sl-SI"/>
              </w:rPr>
              <w:t xml:space="preserve">omogoča, da po </w:t>
            </w:r>
            <w:r w:rsidR="00AC2E66" w:rsidRPr="00AC2E66">
              <w:rPr>
                <w:rFonts w:cs="Arial"/>
                <w:sz w:val="20"/>
                <w:szCs w:val="20"/>
                <w:lang w:val="sl-SI" w:eastAsia="sl-SI"/>
              </w:rPr>
              <w:t xml:space="preserve"> končanem</w:t>
            </w:r>
            <w:r w:rsidR="00AC2E66">
              <w:rPr>
                <w:rFonts w:cs="Arial"/>
                <w:sz w:val="20"/>
                <w:szCs w:val="20"/>
                <w:lang w:val="sl-SI" w:eastAsia="sl-SI"/>
              </w:rPr>
              <w:t xml:space="preserve"> raziskovalnem delu ali</w:t>
            </w:r>
            <w:r w:rsidR="00AC2E66" w:rsidRPr="00AC2E66">
              <w:rPr>
                <w:rFonts w:cs="Arial"/>
                <w:sz w:val="20"/>
                <w:szCs w:val="20"/>
                <w:lang w:val="sl-SI" w:eastAsia="sl-SI"/>
              </w:rPr>
              <w:t xml:space="preserve"> študiju</w:t>
            </w:r>
            <w:r w:rsidR="00AC2E66">
              <w:rPr>
                <w:rFonts w:cs="Arial"/>
                <w:sz w:val="20"/>
                <w:szCs w:val="20"/>
                <w:lang w:val="sl-SI" w:eastAsia="sl-SI"/>
              </w:rPr>
              <w:t>,</w:t>
            </w:r>
            <w:r w:rsidR="00AC2E66" w:rsidRPr="00AC2E66">
              <w:rPr>
                <w:rFonts w:cs="Arial"/>
                <w:sz w:val="20"/>
                <w:szCs w:val="20"/>
                <w:lang w:val="sl-SI" w:eastAsia="sl-SI"/>
              </w:rPr>
              <w:t xml:space="preserve"> izrabi</w:t>
            </w:r>
            <w:r w:rsidR="00AC2E66">
              <w:rPr>
                <w:rFonts w:cs="Arial"/>
                <w:sz w:val="20"/>
                <w:szCs w:val="20"/>
                <w:lang w:val="sl-SI" w:eastAsia="sl-SI"/>
              </w:rPr>
              <w:t>jo</w:t>
            </w:r>
            <w:r w:rsidR="00AC2E66" w:rsidRPr="00AC2E66">
              <w:rPr>
                <w:rFonts w:cs="Arial"/>
                <w:sz w:val="20"/>
                <w:szCs w:val="20"/>
                <w:lang w:val="sl-SI" w:eastAsia="sl-SI"/>
              </w:rPr>
              <w:t xml:space="preserve"> pravico do iskanja zaposlitve ali samozaposlitve. </w:t>
            </w:r>
            <w:r w:rsidR="00AC2E66">
              <w:rPr>
                <w:rFonts w:cs="Arial"/>
                <w:sz w:val="20"/>
                <w:szCs w:val="20"/>
                <w:lang w:val="sl-SI" w:eastAsia="sl-SI"/>
              </w:rPr>
              <w:t xml:space="preserve">Izraba </w:t>
            </w:r>
            <w:r w:rsidR="00783E68">
              <w:rPr>
                <w:rFonts w:cs="Arial"/>
                <w:sz w:val="20"/>
                <w:szCs w:val="20"/>
                <w:lang w:val="sl-SI" w:eastAsia="sl-SI"/>
              </w:rPr>
              <w:t>te</w:t>
            </w:r>
            <w:r w:rsidR="00AC2E66">
              <w:rPr>
                <w:rFonts w:cs="Arial"/>
                <w:sz w:val="20"/>
                <w:szCs w:val="20"/>
                <w:lang w:val="sl-SI" w:eastAsia="sl-SI"/>
              </w:rPr>
              <w:t xml:space="preserve"> pravice je omejena na devet mesecev po </w:t>
            </w:r>
            <w:r w:rsidR="00783E68">
              <w:rPr>
                <w:rFonts w:cs="Arial"/>
                <w:sz w:val="20"/>
                <w:szCs w:val="20"/>
                <w:lang w:val="sl-SI" w:eastAsia="sl-SI"/>
              </w:rPr>
              <w:t xml:space="preserve">koncu </w:t>
            </w:r>
            <w:r w:rsidR="00AC2E66">
              <w:rPr>
                <w:rFonts w:cs="Arial"/>
                <w:sz w:val="20"/>
                <w:szCs w:val="20"/>
                <w:lang w:val="sl-SI" w:eastAsia="sl-SI"/>
              </w:rPr>
              <w:t xml:space="preserve">raziskovalnega dela ali študija, in je vezana na izpolnjevanje zakonsko določenih pogojev. </w:t>
            </w:r>
            <w:r w:rsidR="00AC2E66" w:rsidRPr="00AC2E66">
              <w:rPr>
                <w:rFonts w:cs="Arial"/>
                <w:sz w:val="20"/>
                <w:szCs w:val="20"/>
                <w:lang w:val="sl-SI" w:eastAsia="sl-SI"/>
              </w:rPr>
              <w:t>Tujec</w:t>
            </w:r>
            <w:r w:rsidR="00AC2E66">
              <w:rPr>
                <w:rFonts w:cs="Arial"/>
                <w:sz w:val="20"/>
                <w:szCs w:val="20"/>
                <w:lang w:val="sl-SI" w:eastAsia="sl-SI"/>
              </w:rPr>
              <w:t>,</w:t>
            </w:r>
            <w:r w:rsidR="00AC2E66" w:rsidRPr="00AC2E66">
              <w:rPr>
                <w:rFonts w:cs="Arial"/>
                <w:sz w:val="20"/>
                <w:szCs w:val="20"/>
                <w:lang w:val="sl-SI" w:eastAsia="sl-SI"/>
              </w:rPr>
              <w:t xml:space="preserve"> mora v času iskanja zaposlitve v Republiki Sloveniji izpolnjevati splošne pogoje za izdajo dovoljenja za prebivanje ter izkazati, da je zaključil </w:t>
            </w:r>
            <w:r w:rsidR="00B80714">
              <w:rPr>
                <w:rFonts w:cs="Arial"/>
                <w:sz w:val="20"/>
                <w:szCs w:val="20"/>
                <w:lang w:val="sl-SI" w:eastAsia="sl-SI"/>
              </w:rPr>
              <w:t xml:space="preserve">višješolski oziroma </w:t>
            </w:r>
            <w:r w:rsidR="00AC2E66" w:rsidRPr="00AC2E66">
              <w:rPr>
                <w:rFonts w:cs="Arial"/>
                <w:sz w:val="20"/>
                <w:szCs w:val="20"/>
                <w:lang w:val="sl-SI" w:eastAsia="sl-SI"/>
              </w:rPr>
              <w:t>visokošolski študij v Republiki Sloveniji.</w:t>
            </w:r>
          </w:p>
          <w:p w14:paraId="7AC172EC" w14:textId="77777777" w:rsidR="00AC2E66" w:rsidRDefault="00AC2E66" w:rsidP="00F5058D">
            <w:pPr>
              <w:pStyle w:val="Alineazatoko"/>
              <w:spacing w:line="260" w:lineRule="exact"/>
              <w:ind w:left="0" w:firstLine="0"/>
              <w:rPr>
                <w:rFonts w:cs="Arial"/>
                <w:sz w:val="20"/>
                <w:szCs w:val="20"/>
                <w:lang w:val="sl-SI" w:eastAsia="sl-SI"/>
              </w:rPr>
            </w:pPr>
          </w:p>
          <w:p w14:paraId="6A62C3AA" w14:textId="44CE8C2A" w:rsidR="009D79AA" w:rsidRDefault="009D79AA" w:rsidP="009D79AA">
            <w:pPr>
              <w:pStyle w:val="Alineazatoko"/>
              <w:spacing w:line="260" w:lineRule="exact"/>
              <w:ind w:left="0" w:firstLine="0"/>
              <w:rPr>
                <w:rFonts w:cs="Arial"/>
                <w:sz w:val="20"/>
                <w:szCs w:val="20"/>
                <w:lang w:val="sl-SI" w:eastAsia="sl-SI"/>
              </w:rPr>
            </w:pPr>
            <w:r>
              <w:rPr>
                <w:rFonts w:cs="Arial"/>
                <w:sz w:val="20"/>
                <w:szCs w:val="20"/>
                <w:lang w:val="sl-SI" w:eastAsia="sl-SI"/>
              </w:rPr>
              <w:t>Predlog zakona ureja tudi izdajo nov</w:t>
            </w:r>
            <w:r w:rsidR="006F7DF6">
              <w:rPr>
                <w:rFonts w:cs="Arial"/>
                <w:sz w:val="20"/>
                <w:szCs w:val="20"/>
                <w:lang w:val="sl-SI" w:eastAsia="sl-SI"/>
              </w:rPr>
              <w:t>e</w:t>
            </w:r>
            <w:r>
              <w:rPr>
                <w:rFonts w:cs="Arial"/>
                <w:sz w:val="20"/>
                <w:szCs w:val="20"/>
                <w:lang w:val="sl-SI" w:eastAsia="sl-SI"/>
              </w:rPr>
              <w:t xml:space="preserve"> vrst</w:t>
            </w:r>
            <w:r w:rsidR="00996AB1">
              <w:rPr>
                <w:rFonts w:cs="Arial"/>
                <w:sz w:val="20"/>
                <w:szCs w:val="20"/>
                <w:lang w:val="sl-SI" w:eastAsia="sl-SI"/>
              </w:rPr>
              <w:t>e</w:t>
            </w:r>
            <w:r>
              <w:rPr>
                <w:rFonts w:cs="Arial"/>
                <w:sz w:val="20"/>
                <w:szCs w:val="20"/>
                <w:lang w:val="sl-SI" w:eastAsia="sl-SI"/>
              </w:rPr>
              <w:t xml:space="preserve"> enotn</w:t>
            </w:r>
            <w:r w:rsidR="00996AB1">
              <w:rPr>
                <w:rFonts w:cs="Arial"/>
                <w:sz w:val="20"/>
                <w:szCs w:val="20"/>
                <w:lang w:val="sl-SI" w:eastAsia="sl-SI"/>
              </w:rPr>
              <w:t>ega</w:t>
            </w:r>
            <w:r>
              <w:rPr>
                <w:rFonts w:cs="Arial"/>
                <w:sz w:val="20"/>
                <w:szCs w:val="20"/>
                <w:lang w:val="sl-SI" w:eastAsia="sl-SI"/>
              </w:rPr>
              <w:t xml:space="preserve"> dovoljenj</w:t>
            </w:r>
            <w:r w:rsidR="00996AB1">
              <w:rPr>
                <w:rFonts w:cs="Arial"/>
                <w:sz w:val="20"/>
                <w:szCs w:val="20"/>
                <w:lang w:val="sl-SI" w:eastAsia="sl-SI"/>
              </w:rPr>
              <w:t>a</w:t>
            </w:r>
            <w:r w:rsidR="00602D5B">
              <w:rPr>
                <w:rFonts w:cs="Arial"/>
                <w:sz w:val="20"/>
                <w:szCs w:val="20"/>
                <w:lang w:val="sl-SI" w:eastAsia="sl-SI"/>
              </w:rPr>
              <w:t>,</w:t>
            </w:r>
            <w:r>
              <w:rPr>
                <w:rFonts w:cs="Arial"/>
                <w:sz w:val="20"/>
                <w:szCs w:val="20"/>
                <w:lang w:val="sl-SI" w:eastAsia="sl-SI"/>
              </w:rPr>
              <w:t xml:space="preserve"> in sicer enotn</w:t>
            </w:r>
            <w:r w:rsidR="00B80714">
              <w:rPr>
                <w:rFonts w:cs="Arial"/>
                <w:sz w:val="20"/>
                <w:szCs w:val="20"/>
                <w:lang w:val="sl-SI" w:eastAsia="sl-SI"/>
              </w:rPr>
              <w:t>o</w:t>
            </w:r>
            <w:r>
              <w:rPr>
                <w:rFonts w:cs="Arial"/>
                <w:sz w:val="20"/>
                <w:szCs w:val="20"/>
                <w:lang w:val="sl-SI" w:eastAsia="sl-SI"/>
              </w:rPr>
              <w:t xml:space="preserve"> dovoljenj</w:t>
            </w:r>
            <w:r w:rsidR="00B80714">
              <w:rPr>
                <w:rFonts w:cs="Arial"/>
                <w:sz w:val="20"/>
                <w:szCs w:val="20"/>
                <w:lang w:val="sl-SI" w:eastAsia="sl-SI"/>
              </w:rPr>
              <w:t>e</w:t>
            </w:r>
            <w:r>
              <w:rPr>
                <w:rFonts w:cs="Arial"/>
                <w:sz w:val="20"/>
                <w:szCs w:val="20"/>
                <w:lang w:val="sl-SI" w:eastAsia="sl-SI"/>
              </w:rPr>
              <w:t xml:space="preserve"> zaradi </w:t>
            </w:r>
            <w:r w:rsidR="006F7DF6">
              <w:rPr>
                <w:rFonts w:cs="Arial"/>
                <w:sz w:val="20"/>
                <w:szCs w:val="20"/>
                <w:lang w:val="sl-SI" w:eastAsia="sl-SI"/>
              </w:rPr>
              <w:t xml:space="preserve">opravljanja </w:t>
            </w:r>
            <w:r>
              <w:rPr>
                <w:rFonts w:cs="Arial"/>
                <w:sz w:val="20"/>
                <w:szCs w:val="20"/>
                <w:lang w:val="sl-SI" w:eastAsia="sl-SI"/>
              </w:rPr>
              <w:t>pripravništva.</w:t>
            </w:r>
            <w:r>
              <w:t xml:space="preserve"> </w:t>
            </w:r>
            <w:r w:rsidRPr="009D79AA">
              <w:rPr>
                <w:rFonts w:cs="Arial"/>
                <w:sz w:val="20"/>
                <w:szCs w:val="20"/>
                <w:lang w:val="sl-SI" w:eastAsia="sl-SI"/>
              </w:rPr>
              <w:t>Tujcu, ki bo želel prebivati v Republiki Sloveniji zaradi opravljanja pripravništva, bo pristojni organ lahko izdal enotno dovoljenje za prebivanje, če bo</w:t>
            </w:r>
            <w:r w:rsidR="005E0373">
              <w:rPr>
                <w:rFonts w:cs="Arial"/>
                <w:sz w:val="20"/>
                <w:szCs w:val="20"/>
                <w:lang w:val="sl-SI" w:eastAsia="sl-SI"/>
              </w:rPr>
              <w:t xml:space="preserve"> v postopku izdano soglasje Z</w:t>
            </w:r>
            <w:r w:rsidR="00602D5B">
              <w:rPr>
                <w:rFonts w:cs="Arial"/>
                <w:sz w:val="20"/>
                <w:szCs w:val="20"/>
                <w:lang w:val="sl-SI" w:eastAsia="sl-SI"/>
              </w:rPr>
              <w:t xml:space="preserve">avoda </w:t>
            </w:r>
            <w:r w:rsidR="005E0373">
              <w:rPr>
                <w:rFonts w:cs="Arial"/>
                <w:sz w:val="20"/>
                <w:szCs w:val="20"/>
                <w:lang w:val="sl-SI" w:eastAsia="sl-SI"/>
              </w:rPr>
              <w:t>R</w:t>
            </w:r>
            <w:r w:rsidR="00602D5B">
              <w:rPr>
                <w:rFonts w:cs="Arial"/>
                <w:sz w:val="20"/>
                <w:szCs w:val="20"/>
                <w:lang w:val="sl-SI" w:eastAsia="sl-SI"/>
              </w:rPr>
              <w:t xml:space="preserve">epublike </w:t>
            </w:r>
            <w:r w:rsidR="005E0373">
              <w:rPr>
                <w:rFonts w:cs="Arial"/>
                <w:sz w:val="20"/>
                <w:szCs w:val="20"/>
                <w:lang w:val="sl-SI" w:eastAsia="sl-SI"/>
              </w:rPr>
              <w:t>S</w:t>
            </w:r>
            <w:r w:rsidR="00602D5B">
              <w:rPr>
                <w:rFonts w:cs="Arial"/>
                <w:sz w:val="20"/>
                <w:szCs w:val="20"/>
                <w:lang w:val="sl-SI" w:eastAsia="sl-SI"/>
              </w:rPr>
              <w:t>lovenije za zaposlovanje</w:t>
            </w:r>
            <w:r w:rsidR="005E0373">
              <w:rPr>
                <w:rFonts w:cs="Arial"/>
                <w:sz w:val="20"/>
                <w:szCs w:val="20"/>
                <w:lang w:val="sl-SI" w:eastAsia="sl-SI"/>
              </w:rPr>
              <w:t xml:space="preserve"> in če bo tujec izpolnjeval tudi druge pogoje po Z</w:t>
            </w:r>
            <w:r w:rsidR="00473185">
              <w:rPr>
                <w:rFonts w:cs="Arial"/>
                <w:sz w:val="20"/>
                <w:szCs w:val="20"/>
                <w:lang w:val="sl-SI" w:eastAsia="sl-SI"/>
              </w:rPr>
              <w:t>T</w:t>
            </w:r>
            <w:r w:rsidR="005E0373">
              <w:rPr>
                <w:rFonts w:cs="Arial"/>
                <w:sz w:val="20"/>
                <w:szCs w:val="20"/>
                <w:lang w:val="sl-SI" w:eastAsia="sl-SI"/>
              </w:rPr>
              <w:t>uj-2</w:t>
            </w:r>
            <w:r w:rsidR="00BB6C68">
              <w:rPr>
                <w:rFonts w:cs="Arial"/>
                <w:sz w:val="20"/>
                <w:szCs w:val="20"/>
                <w:lang w:val="sl-SI" w:eastAsia="sl-SI"/>
              </w:rPr>
              <w:t>.</w:t>
            </w:r>
          </w:p>
          <w:p w14:paraId="69F93B61" w14:textId="77777777" w:rsidR="00BB6C68" w:rsidRDefault="00BB6C68" w:rsidP="009D79AA">
            <w:pPr>
              <w:pStyle w:val="Alineazatoko"/>
              <w:spacing w:line="260" w:lineRule="exact"/>
              <w:ind w:left="0" w:firstLine="0"/>
              <w:rPr>
                <w:rFonts w:cs="Arial"/>
                <w:sz w:val="20"/>
                <w:szCs w:val="20"/>
                <w:lang w:val="sl-SI" w:eastAsia="sl-SI"/>
              </w:rPr>
            </w:pPr>
          </w:p>
          <w:p w14:paraId="55387C5D" w14:textId="442C9D4A" w:rsidR="001D2E07" w:rsidRDefault="009D79AA" w:rsidP="009D79AA">
            <w:pPr>
              <w:jc w:val="both"/>
              <w:rPr>
                <w:rFonts w:ascii="Arial" w:hAnsi="Arial" w:cs="Arial"/>
                <w:sz w:val="20"/>
                <w:szCs w:val="20"/>
                <w:lang w:eastAsia="sl-SI"/>
              </w:rPr>
            </w:pPr>
            <w:r>
              <w:rPr>
                <w:rFonts w:ascii="Arial" w:hAnsi="Arial" w:cs="Arial"/>
                <w:sz w:val="20"/>
                <w:szCs w:val="20"/>
                <w:lang w:eastAsia="sl-SI"/>
              </w:rPr>
              <w:t>S predlogom zakona</w:t>
            </w:r>
            <w:r w:rsidR="00C659C2">
              <w:rPr>
                <w:rFonts w:ascii="Arial" w:hAnsi="Arial" w:cs="Arial"/>
                <w:sz w:val="20"/>
                <w:szCs w:val="20"/>
                <w:lang w:eastAsia="sl-SI"/>
              </w:rPr>
              <w:t xml:space="preserve"> se omejujejo</w:t>
            </w:r>
            <w:r>
              <w:rPr>
                <w:rFonts w:ascii="Arial" w:hAnsi="Arial" w:cs="Arial"/>
                <w:sz w:val="20"/>
                <w:szCs w:val="20"/>
                <w:lang w:eastAsia="sl-SI"/>
              </w:rPr>
              <w:t xml:space="preserve"> tudi dokazila, s katerimi lahko tujec, ki zaprosi za izdajo dovoljenja za prebivanje, izkaže zadostna sredstva za preživljanje v času prebivanja v Republiki Sloveniji. Iz dokazil, s katerimi lahko izkaže zadostna sredstva za preživljanje</w:t>
            </w:r>
            <w:r w:rsidR="00602D5B">
              <w:rPr>
                <w:rFonts w:ascii="Arial" w:hAnsi="Arial" w:cs="Arial"/>
                <w:sz w:val="20"/>
                <w:szCs w:val="20"/>
                <w:lang w:eastAsia="sl-SI"/>
              </w:rPr>
              <w:t>,</w:t>
            </w:r>
            <w:r>
              <w:rPr>
                <w:rFonts w:ascii="Arial" w:hAnsi="Arial" w:cs="Arial"/>
                <w:sz w:val="20"/>
                <w:szCs w:val="20"/>
                <w:lang w:eastAsia="sl-SI"/>
              </w:rPr>
              <w:t xml:space="preserve"> so s predlogom zakona izvzeta </w:t>
            </w:r>
            <w:r w:rsidRPr="009D79AA">
              <w:rPr>
                <w:rFonts w:ascii="Arial" w:hAnsi="Arial" w:cs="Arial"/>
                <w:sz w:val="20"/>
                <w:szCs w:val="20"/>
                <w:lang w:eastAsia="sl-SI"/>
              </w:rPr>
              <w:t xml:space="preserve">povračila stroškov v zvezi z delom, ki obsegajo stroške za prehrano med delom, prevoz na delo in z dela ter </w:t>
            </w:r>
            <w:r w:rsidRPr="009D79AA">
              <w:rPr>
                <w:rFonts w:ascii="Arial" w:hAnsi="Arial" w:cs="Arial"/>
                <w:sz w:val="20"/>
                <w:szCs w:val="20"/>
                <w:lang w:eastAsia="sl-SI"/>
              </w:rPr>
              <w:lastRenderedPageBreak/>
              <w:t>povračilo stroškov, ki jih ima zaposleni pri opravljanju določenih del i</w:t>
            </w:r>
            <w:r>
              <w:rPr>
                <w:rFonts w:ascii="Arial" w:hAnsi="Arial" w:cs="Arial"/>
                <w:sz w:val="20"/>
                <w:szCs w:val="20"/>
                <w:lang w:eastAsia="sl-SI"/>
              </w:rPr>
              <w:t xml:space="preserve">n nalog na službenem potovanju. </w:t>
            </w:r>
            <w:r w:rsidRPr="009D79AA">
              <w:rPr>
                <w:rFonts w:ascii="Arial" w:hAnsi="Arial" w:cs="Arial"/>
                <w:sz w:val="20"/>
                <w:szCs w:val="20"/>
                <w:lang w:eastAsia="sl-SI"/>
              </w:rPr>
              <w:t xml:space="preserve">Povračila stroškov v zvezi z delom namreč ne </w:t>
            </w:r>
            <w:r w:rsidR="00602D5B">
              <w:rPr>
                <w:rFonts w:ascii="Arial" w:hAnsi="Arial" w:cs="Arial"/>
                <w:sz w:val="20"/>
                <w:szCs w:val="20"/>
                <w:lang w:eastAsia="sl-SI"/>
              </w:rPr>
              <w:t xml:space="preserve">pomenijo </w:t>
            </w:r>
            <w:r w:rsidRPr="009D79AA">
              <w:rPr>
                <w:rFonts w:ascii="Arial" w:hAnsi="Arial" w:cs="Arial"/>
                <w:sz w:val="20"/>
                <w:szCs w:val="20"/>
                <w:lang w:eastAsia="sl-SI"/>
              </w:rPr>
              <w:t xml:space="preserve">plačila za delo, temveč je zaposleni </w:t>
            </w:r>
            <w:r w:rsidR="00602D5B">
              <w:rPr>
                <w:rFonts w:ascii="Arial" w:hAnsi="Arial" w:cs="Arial"/>
                <w:sz w:val="20"/>
                <w:szCs w:val="20"/>
                <w:lang w:eastAsia="sl-SI"/>
              </w:rPr>
              <w:t xml:space="preserve">v skladu </w:t>
            </w:r>
            <w:r w:rsidRPr="009D79AA">
              <w:rPr>
                <w:rFonts w:ascii="Arial" w:hAnsi="Arial" w:cs="Arial"/>
                <w:sz w:val="20"/>
                <w:szCs w:val="20"/>
                <w:lang w:eastAsia="sl-SI"/>
              </w:rPr>
              <w:t>z določbami zakona, ki ureja delovna razmerja</w:t>
            </w:r>
            <w:r w:rsidR="007D4864">
              <w:rPr>
                <w:rFonts w:ascii="Arial" w:hAnsi="Arial" w:cs="Arial"/>
                <w:sz w:val="20"/>
                <w:szCs w:val="20"/>
                <w:lang w:eastAsia="sl-SI"/>
              </w:rPr>
              <w:t>,</w:t>
            </w:r>
            <w:r w:rsidRPr="009D79AA">
              <w:rPr>
                <w:rFonts w:ascii="Arial" w:hAnsi="Arial" w:cs="Arial"/>
                <w:sz w:val="20"/>
                <w:szCs w:val="20"/>
                <w:lang w:eastAsia="sl-SI"/>
              </w:rPr>
              <w:t xml:space="preserve"> do njih upravičen, če mu dejansko tudi nastanejo.</w:t>
            </w:r>
            <w:r>
              <w:rPr>
                <w:rFonts w:ascii="Arial" w:hAnsi="Arial" w:cs="Arial"/>
                <w:sz w:val="20"/>
                <w:szCs w:val="20"/>
                <w:lang w:eastAsia="sl-SI"/>
              </w:rPr>
              <w:t xml:space="preserve"> Kot sredstva, ki se upoštevajo pri dokazovanju zadostnih sredstev za preživljanje, se pri izdaji dovoljenja za začasno prebivanje zaradi opravljanja raziskovalnega dela, študija, pripravništva</w:t>
            </w:r>
            <w:r w:rsidR="00131748">
              <w:rPr>
                <w:rFonts w:ascii="Arial" w:hAnsi="Arial" w:cs="Arial"/>
                <w:sz w:val="20"/>
                <w:szCs w:val="20"/>
                <w:lang w:eastAsia="sl-SI"/>
              </w:rPr>
              <w:t xml:space="preserve"> in</w:t>
            </w:r>
            <w:r>
              <w:rPr>
                <w:rFonts w:ascii="Arial" w:hAnsi="Arial" w:cs="Arial"/>
                <w:sz w:val="20"/>
                <w:szCs w:val="20"/>
                <w:lang w:eastAsia="sl-SI"/>
              </w:rPr>
              <w:t xml:space="preserve"> prostovoljskega dela upoštevajo tudi </w:t>
            </w:r>
            <w:r w:rsidR="00DE5BEA">
              <w:rPr>
                <w:rFonts w:ascii="Arial" w:hAnsi="Arial" w:cs="Arial"/>
                <w:sz w:val="20"/>
                <w:szCs w:val="20"/>
                <w:lang w:eastAsia="sl-SI"/>
              </w:rPr>
              <w:t>sredstva, ki jih prejme organizacija in jih nameni tu</w:t>
            </w:r>
            <w:r w:rsidR="00BB6C68">
              <w:rPr>
                <w:rFonts w:ascii="Arial" w:hAnsi="Arial" w:cs="Arial"/>
                <w:sz w:val="20"/>
                <w:szCs w:val="20"/>
                <w:lang w:eastAsia="sl-SI"/>
              </w:rPr>
              <w:t>j</w:t>
            </w:r>
            <w:r w:rsidR="00DE5BEA">
              <w:rPr>
                <w:rFonts w:ascii="Arial" w:hAnsi="Arial" w:cs="Arial"/>
                <w:sz w:val="20"/>
                <w:szCs w:val="20"/>
                <w:lang w:eastAsia="sl-SI"/>
              </w:rPr>
              <w:t>cu.</w:t>
            </w:r>
            <w:r w:rsidR="00BB6C68">
              <w:rPr>
                <w:rFonts w:ascii="Arial" w:hAnsi="Arial" w:cs="Arial"/>
                <w:sz w:val="20"/>
                <w:szCs w:val="20"/>
                <w:lang w:eastAsia="sl-SI"/>
              </w:rPr>
              <w:t xml:space="preserve"> </w:t>
            </w:r>
            <w:r w:rsidR="00B16D1B">
              <w:rPr>
                <w:rFonts w:ascii="Arial" w:hAnsi="Arial" w:cs="Arial"/>
                <w:sz w:val="20"/>
                <w:szCs w:val="20"/>
                <w:lang w:eastAsia="sl-SI"/>
              </w:rPr>
              <w:t>S predlogom zakona se uvaja pogoj znanja slovenskega jezika na osnovni ravni, kot pogoj za izdajo dovoljenja za stalno prebivanje, ki se izda na podlagi petletnega neprekinjenega zakonitega prebivanja tujca v Republiki Sloveniji</w:t>
            </w:r>
            <w:r w:rsidR="00432702">
              <w:rPr>
                <w:rFonts w:ascii="Arial" w:hAnsi="Arial" w:cs="Arial"/>
                <w:sz w:val="20"/>
                <w:szCs w:val="20"/>
                <w:lang w:eastAsia="sl-SI"/>
              </w:rPr>
              <w:t xml:space="preserve"> in </w:t>
            </w:r>
            <w:r w:rsidR="00432702" w:rsidRPr="00432702">
              <w:rPr>
                <w:rFonts w:ascii="Arial" w:hAnsi="Arial" w:cs="Arial"/>
                <w:sz w:val="20"/>
                <w:szCs w:val="20"/>
              </w:rPr>
              <w:t xml:space="preserve"> </w:t>
            </w:r>
            <w:r w:rsidR="00432702" w:rsidRPr="00432702">
              <w:rPr>
                <w:rFonts w:ascii="Arial" w:hAnsi="Arial" w:cs="Arial"/>
                <w:sz w:val="20"/>
                <w:szCs w:val="20"/>
                <w:lang w:eastAsia="sl-SI"/>
              </w:rPr>
              <w:t>pogoj znanja slovenskega jezika na</w:t>
            </w:r>
            <w:r w:rsidR="00F54BD0">
              <w:rPr>
                <w:rFonts w:ascii="Arial" w:hAnsi="Arial" w:cs="Arial"/>
                <w:sz w:val="20"/>
                <w:szCs w:val="20"/>
                <w:lang w:eastAsia="sl-SI"/>
              </w:rPr>
              <w:t xml:space="preserve"> vstopni</w:t>
            </w:r>
            <w:r w:rsidR="00432702" w:rsidRPr="00432702">
              <w:rPr>
                <w:rFonts w:ascii="Arial" w:hAnsi="Arial" w:cs="Arial"/>
                <w:sz w:val="20"/>
                <w:szCs w:val="20"/>
                <w:lang w:eastAsia="sl-SI"/>
              </w:rPr>
              <w:t xml:space="preserve"> ravni, </w:t>
            </w:r>
            <w:r w:rsidR="00B80714">
              <w:rPr>
                <w:rFonts w:ascii="Arial" w:hAnsi="Arial" w:cs="Arial"/>
                <w:sz w:val="20"/>
                <w:szCs w:val="20"/>
                <w:lang w:eastAsia="sl-SI"/>
              </w:rPr>
              <w:t xml:space="preserve">ki se zahteva </w:t>
            </w:r>
            <w:r w:rsidR="00432702" w:rsidRPr="00432702">
              <w:rPr>
                <w:rFonts w:ascii="Arial" w:hAnsi="Arial" w:cs="Arial"/>
                <w:sz w:val="20"/>
                <w:szCs w:val="20"/>
                <w:lang w:eastAsia="sl-SI"/>
              </w:rPr>
              <w:t>za podaljšanje dovoljenja za začasno prebivanje iz razloga združitv</w:t>
            </w:r>
            <w:r w:rsidR="00B80714">
              <w:rPr>
                <w:rFonts w:ascii="Arial" w:hAnsi="Arial" w:cs="Arial"/>
                <w:sz w:val="20"/>
                <w:szCs w:val="20"/>
                <w:lang w:eastAsia="sl-SI"/>
              </w:rPr>
              <w:t>e</w:t>
            </w:r>
            <w:r w:rsidR="00432702" w:rsidRPr="00432702">
              <w:rPr>
                <w:rFonts w:ascii="Arial" w:hAnsi="Arial" w:cs="Arial"/>
                <w:sz w:val="20"/>
                <w:szCs w:val="20"/>
                <w:lang w:eastAsia="sl-SI"/>
              </w:rPr>
              <w:t xml:space="preserve"> družine</w:t>
            </w:r>
            <w:r w:rsidR="00D40FB2">
              <w:rPr>
                <w:rFonts w:ascii="Arial" w:hAnsi="Arial" w:cs="Arial"/>
                <w:sz w:val="20"/>
                <w:szCs w:val="20"/>
                <w:lang w:eastAsia="sl-SI"/>
              </w:rPr>
              <w:t xml:space="preserve"> za polnolet</w:t>
            </w:r>
            <w:r w:rsidR="00432702">
              <w:rPr>
                <w:rFonts w:ascii="Arial" w:hAnsi="Arial" w:cs="Arial"/>
                <w:sz w:val="20"/>
                <w:szCs w:val="20"/>
                <w:lang w:eastAsia="sl-SI"/>
              </w:rPr>
              <w:t>n</w:t>
            </w:r>
            <w:r w:rsidR="00D40FB2">
              <w:rPr>
                <w:rFonts w:ascii="Arial" w:hAnsi="Arial" w:cs="Arial"/>
                <w:sz w:val="20"/>
                <w:szCs w:val="20"/>
                <w:lang w:eastAsia="sl-SI"/>
              </w:rPr>
              <w:t>e</w:t>
            </w:r>
            <w:r w:rsidR="00432702">
              <w:rPr>
                <w:rFonts w:ascii="Arial" w:hAnsi="Arial" w:cs="Arial"/>
                <w:sz w:val="20"/>
                <w:szCs w:val="20"/>
                <w:lang w:eastAsia="sl-SI"/>
              </w:rPr>
              <w:t xml:space="preserve"> družinske člane.</w:t>
            </w:r>
            <w:r w:rsidR="00B16D1B">
              <w:rPr>
                <w:rFonts w:ascii="Arial" w:hAnsi="Arial" w:cs="Arial"/>
                <w:sz w:val="20"/>
                <w:szCs w:val="20"/>
                <w:lang w:eastAsia="sl-SI"/>
              </w:rPr>
              <w:t xml:space="preserve"> S tem ukrepom se želi vzpodbuditi tujce k aktivni integraciji, v okviru katere so tujcem zagotovljeni brezplačni jezikovni tečaji, pri čemer Republika Slovenija s predlaganim ukrepom sledi ureditvi</w:t>
            </w:r>
            <w:r w:rsidR="00B80714">
              <w:rPr>
                <w:rFonts w:ascii="Arial" w:hAnsi="Arial" w:cs="Arial"/>
                <w:sz w:val="20"/>
                <w:szCs w:val="20"/>
                <w:lang w:eastAsia="sl-SI"/>
              </w:rPr>
              <w:t xml:space="preserve"> v</w:t>
            </w:r>
            <w:r w:rsidR="00B16D1B">
              <w:rPr>
                <w:rFonts w:ascii="Arial" w:hAnsi="Arial" w:cs="Arial"/>
                <w:sz w:val="20"/>
                <w:szCs w:val="20"/>
                <w:lang w:eastAsia="sl-SI"/>
              </w:rPr>
              <w:t xml:space="preserve"> </w:t>
            </w:r>
            <w:r w:rsidR="007A04F2">
              <w:rPr>
                <w:rFonts w:ascii="Arial" w:hAnsi="Arial" w:cs="Arial"/>
                <w:sz w:val="20"/>
                <w:szCs w:val="20"/>
                <w:lang w:eastAsia="sl-SI"/>
              </w:rPr>
              <w:t>nekaterih</w:t>
            </w:r>
            <w:r w:rsidR="00B16D1B">
              <w:rPr>
                <w:rFonts w:ascii="Arial" w:hAnsi="Arial" w:cs="Arial"/>
                <w:sz w:val="20"/>
                <w:szCs w:val="20"/>
                <w:lang w:eastAsia="sl-SI"/>
              </w:rPr>
              <w:t xml:space="preserve"> držav</w:t>
            </w:r>
            <w:r w:rsidR="00B80714">
              <w:rPr>
                <w:rFonts w:ascii="Arial" w:hAnsi="Arial" w:cs="Arial"/>
                <w:sz w:val="20"/>
                <w:szCs w:val="20"/>
                <w:lang w:eastAsia="sl-SI"/>
              </w:rPr>
              <w:t>ah</w:t>
            </w:r>
            <w:r w:rsidR="00B16D1B">
              <w:rPr>
                <w:rFonts w:ascii="Arial" w:hAnsi="Arial" w:cs="Arial"/>
                <w:sz w:val="20"/>
                <w:szCs w:val="20"/>
                <w:lang w:eastAsia="sl-SI"/>
              </w:rPr>
              <w:t xml:space="preserve"> članic</w:t>
            </w:r>
            <w:r w:rsidR="00B80714">
              <w:rPr>
                <w:rFonts w:ascii="Arial" w:hAnsi="Arial" w:cs="Arial"/>
                <w:sz w:val="20"/>
                <w:szCs w:val="20"/>
                <w:lang w:eastAsia="sl-SI"/>
              </w:rPr>
              <w:t>ah</w:t>
            </w:r>
            <w:r w:rsidR="00B16D1B">
              <w:rPr>
                <w:rFonts w:ascii="Arial" w:hAnsi="Arial" w:cs="Arial"/>
                <w:sz w:val="20"/>
                <w:szCs w:val="20"/>
                <w:lang w:eastAsia="sl-SI"/>
              </w:rPr>
              <w:t xml:space="preserve"> Evropske unije</w:t>
            </w:r>
            <w:r w:rsidR="00FC7629">
              <w:rPr>
                <w:rFonts w:ascii="Arial" w:hAnsi="Arial" w:cs="Arial"/>
                <w:sz w:val="20"/>
                <w:szCs w:val="20"/>
                <w:lang w:eastAsia="sl-SI"/>
              </w:rPr>
              <w:t xml:space="preserve">. </w:t>
            </w:r>
            <w:r w:rsidR="007A04F2">
              <w:rPr>
                <w:rFonts w:ascii="Arial" w:hAnsi="Arial" w:cs="Arial"/>
                <w:sz w:val="20"/>
                <w:szCs w:val="20"/>
                <w:lang w:eastAsia="sl-SI"/>
              </w:rPr>
              <w:t>P</w:t>
            </w:r>
            <w:r w:rsidR="00B16D1B">
              <w:rPr>
                <w:rFonts w:ascii="Arial" w:hAnsi="Arial" w:cs="Arial"/>
                <w:sz w:val="20"/>
                <w:szCs w:val="20"/>
                <w:lang w:eastAsia="sl-SI"/>
              </w:rPr>
              <w:t xml:space="preserve">ogoj znanja slovenskega jezika </w:t>
            </w:r>
            <w:r w:rsidR="00FC7629">
              <w:rPr>
                <w:rFonts w:ascii="Arial" w:hAnsi="Arial" w:cs="Arial"/>
                <w:sz w:val="20"/>
                <w:szCs w:val="20"/>
                <w:lang w:eastAsia="sl-SI"/>
              </w:rPr>
              <w:t xml:space="preserve">na osnovni ravni </w:t>
            </w:r>
            <w:r w:rsidR="007A04F2">
              <w:rPr>
                <w:rFonts w:ascii="Arial" w:hAnsi="Arial" w:cs="Arial"/>
                <w:sz w:val="20"/>
                <w:szCs w:val="20"/>
                <w:lang w:eastAsia="sl-SI"/>
              </w:rPr>
              <w:t xml:space="preserve">se sicer </w:t>
            </w:r>
            <w:r w:rsidR="00B16D1B">
              <w:rPr>
                <w:rFonts w:ascii="Arial" w:hAnsi="Arial" w:cs="Arial"/>
                <w:sz w:val="20"/>
                <w:szCs w:val="20"/>
                <w:lang w:eastAsia="sl-SI"/>
              </w:rPr>
              <w:t xml:space="preserve">zahteva tudi v zaključni fazi integracije in sicer v postopku pridobitve državljanstva Republike Slovenije. </w:t>
            </w:r>
          </w:p>
          <w:p w14:paraId="41AD9B83" w14:textId="30D78FEC" w:rsidR="009D79AA" w:rsidRPr="00AE2A64" w:rsidRDefault="00A974DE" w:rsidP="00AE2A64">
            <w:pPr>
              <w:jc w:val="both"/>
              <w:rPr>
                <w:rFonts w:ascii="Arial" w:hAnsi="Arial" w:cs="Arial"/>
                <w:sz w:val="20"/>
                <w:szCs w:val="20"/>
                <w:lang w:eastAsia="sl-SI"/>
              </w:rPr>
            </w:pPr>
            <w:r w:rsidRPr="00A974DE">
              <w:rPr>
                <w:rFonts w:ascii="Arial" w:hAnsi="Arial" w:cs="Arial"/>
                <w:sz w:val="20"/>
                <w:szCs w:val="20"/>
                <w:lang w:eastAsia="sl-SI"/>
              </w:rPr>
              <w:t>S predlogom zakona se zagotavlja implementacija Sporazuma o izstopu Združenega kraljestva Velika Britanija in Severna Irska iz Evropske unije in Evropske skupnosti za atomsko energijo (UL L 29, 31. 1. 2020, str. 7) v delu, ki ureja pravice v zvezi z (nadaljnjim) prebivanjem in izdajo dokumentov za prebivanje državljanom Združenega kraljestva in njihovim družinskim članom, ki bodo zakonito prebivali v Republiki Sloveniji ob poteku prehodnega obdobja iz 126. člena Sporazuma o izstopu, dne 31. 12. 2020</w:t>
            </w:r>
            <w:r w:rsidR="00B80714">
              <w:rPr>
                <w:rFonts w:ascii="Arial" w:hAnsi="Arial" w:cs="Arial"/>
                <w:sz w:val="20"/>
                <w:szCs w:val="20"/>
                <w:lang w:eastAsia="sl-SI"/>
              </w:rPr>
              <w:t>,</w:t>
            </w:r>
            <w:r w:rsidRPr="00A974DE">
              <w:rPr>
                <w:rFonts w:ascii="Arial" w:hAnsi="Arial" w:cs="Arial"/>
                <w:sz w:val="20"/>
                <w:szCs w:val="20"/>
                <w:lang w:eastAsia="sl-SI"/>
              </w:rPr>
              <w:t xml:space="preserve"> in nameravajo v Republiki Sloveniji še naprej prebivati tudi po poteku prehodnega obdobja.</w:t>
            </w:r>
            <w:r>
              <w:rPr>
                <w:rFonts w:ascii="Arial" w:hAnsi="Arial" w:cs="Arial"/>
                <w:sz w:val="20"/>
                <w:szCs w:val="20"/>
                <w:lang w:eastAsia="sl-SI"/>
              </w:rPr>
              <w:t xml:space="preserve"> </w:t>
            </w:r>
            <w:r w:rsidR="00BC07F7" w:rsidRPr="00A60195">
              <w:rPr>
                <w:rFonts w:ascii="Arial" w:hAnsi="Arial" w:cs="Arial"/>
                <w:sz w:val="20"/>
                <w:szCs w:val="20"/>
                <w:lang w:eastAsia="sl-SI"/>
              </w:rPr>
              <w:t xml:space="preserve">S predlogom zakona </w:t>
            </w:r>
            <w:r w:rsidR="0093110D" w:rsidRPr="00A60195">
              <w:rPr>
                <w:rFonts w:ascii="Arial" w:hAnsi="Arial" w:cs="Arial"/>
                <w:sz w:val="20"/>
                <w:szCs w:val="20"/>
                <w:lang w:eastAsia="sl-SI"/>
              </w:rPr>
              <w:t xml:space="preserve">se ureja in jasneje določa </w:t>
            </w:r>
            <w:r w:rsidR="00356639">
              <w:rPr>
                <w:rFonts w:ascii="Arial" w:hAnsi="Arial" w:cs="Arial"/>
                <w:sz w:val="20"/>
                <w:szCs w:val="20"/>
                <w:lang w:eastAsia="sl-SI"/>
              </w:rPr>
              <w:t xml:space="preserve">tudi </w:t>
            </w:r>
            <w:r w:rsidR="0093110D" w:rsidRPr="00A60195">
              <w:rPr>
                <w:rFonts w:ascii="Arial" w:hAnsi="Arial" w:cs="Arial"/>
                <w:sz w:val="20"/>
                <w:szCs w:val="20"/>
                <w:lang w:eastAsia="sl-SI"/>
              </w:rPr>
              <w:t>nezakonito prebivanje</w:t>
            </w:r>
            <w:r w:rsidR="00356639">
              <w:rPr>
                <w:rFonts w:ascii="Arial" w:hAnsi="Arial" w:cs="Arial"/>
                <w:sz w:val="20"/>
                <w:szCs w:val="20"/>
                <w:lang w:eastAsia="sl-SI"/>
              </w:rPr>
              <w:t xml:space="preserve"> tujca v Republiki Sloveniji</w:t>
            </w:r>
            <w:r w:rsidR="0093110D" w:rsidRPr="00A60195">
              <w:rPr>
                <w:rFonts w:ascii="Arial" w:hAnsi="Arial" w:cs="Arial"/>
                <w:sz w:val="20"/>
                <w:szCs w:val="20"/>
                <w:lang w:eastAsia="sl-SI"/>
              </w:rPr>
              <w:t xml:space="preserve">. Iz </w:t>
            </w:r>
            <w:r w:rsidR="00463D85">
              <w:rPr>
                <w:rFonts w:ascii="Arial" w:hAnsi="Arial" w:cs="Arial"/>
                <w:sz w:val="20"/>
                <w:szCs w:val="20"/>
                <w:lang w:eastAsia="sl-SI"/>
              </w:rPr>
              <w:t>dvo</w:t>
            </w:r>
            <w:r w:rsidR="00FE22CB">
              <w:rPr>
                <w:rFonts w:ascii="Arial" w:hAnsi="Arial" w:cs="Arial"/>
                <w:sz w:val="20"/>
                <w:szCs w:val="20"/>
                <w:lang w:eastAsia="sl-SI"/>
              </w:rPr>
              <w:t>fazne</w:t>
            </w:r>
            <w:r w:rsidR="00463D85">
              <w:rPr>
                <w:rFonts w:ascii="Arial" w:hAnsi="Arial" w:cs="Arial"/>
                <w:sz w:val="20"/>
                <w:szCs w:val="20"/>
                <w:lang w:eastAsia="sl-SI"/>
              </w:rPr>
              <w:t xml:space="preserve"> </w:t>
            </w:r>
            <w:r w:rsidR="0093110D" w:rsidRPr="00A60195">
              <w:rPr>
                <w:rFonts w:ascii="Arial" w:hAnsi="Arial" w:cs="Arial"/>
                <w:sz w:val="20"/>
                <w:szCs w:val="20"/>
                <w:lang w:eastAsia="sl-SI"/>
              </w:rPr>
              <w:t>ureditve izdajanja aktov oziroma nalaganj</w:t>
            </w:r>
            <w:r w:rsidR="00BB6C68">
              <w:rPr>
                <w:rFonts w:ascii="Arial" w:hAnsi="Arial" w:cs="Arial"/>
                <w:sz w:val="20"/>
                <w:szCs w:val="20"/>
                <w:lang w:eastAsia="sl-SI"/>
              </w:rPr>
              <w:t>a</w:t>
            </w:r>
            <w:r w:rsidR="0093110D" w:rsidRPr="00A60195">
              <w:rPr>
                <w:rFonts w:ascii="Arial" w:hAnsi="Arial" w:cs="Arial"/>
                <w:sz w:val="20"/>
                <w:szCs w:val="20"/>
                <w:lang w:eastAsia="sl-SI"/>
              </w:rPr>
              <w:t xml:space="preserve"> obveznosti</w:t>
            </w:r>
            <w:r w:rsidR="000D2721" w:rsidRPr="00A60195">
              <w:rPr>
                <w:rFonts w:ascii="Arial" w:hAnsi="Arial" w:cs="Arial"/>
                <w:sz w:val="20"/>
                <w:szCs w:val="20"/>
                <w:lang w:eastAsia="sl-SI"/>
              </w:rPr>
              <w:t xml:space="preserve"> nezakonito </w:t>
            </w:r>
            <w:r w:rsidR="00BB6C68">
              <w:rPr>
                <w:rFonts w:ascii="Arial" w:hAnsi="Arial" w:cs="Arial"/>
                <w:sz w:val="20"/>
                <w:szCs w:val="20"/>
                <w:lang w:eastAsia="sl-SI"/>
              </w:rPr>
              <w:t>pre</w:t>
            </w:r>
            <w:r w:rsidR="000D2721" w:rsidRPr="00A60195">
              <w:rPr>
                <w:rFonts w:ascii="Arial" w:hAnsi="Arial" w:cs="Arial"/>
                <w:sz w:val="20"/>
                <w:szCs w:val="20"/>
                <w:lang w:eastAsia="sl-SI"/>
              </w:rPr>
              <w:t>bivajočim</w:t>
            </w:r>
            <w:r w:rsidR="0093110D" w:rsidRPr="00A60195">
              <w:rPr>
                <w:rFonts w:ascii="Arial" w:hAnsi="Arial" w:cs="Arial"/>
                <w:sz w:val="20"/>
                <w:szCs w:val="20"/>
                <w:lang w:eastAsia="sl-SI"/>
              </w:rPr>
              <w:t xml:space="preserve"> tujcem za prostovoljni odhod se prehaja v </w:t>
            </w:r>
            <w:r w:rsidR="00463D85">
              <w:rPr>
                <w:rFonts w:ascii="Arial" w:hAnsi="Arial" w:cs="Arial"/>
                <w:sz w:val="20"/>
                <w:szCs w:val="20"/>
                <w:lang w:eastAsia="sl-SI"/>
              </w:rPr>
              <w:t xml:space="preserve"> eno</w:t>
            </w:r>
            <w:r w:rsidR="00FE22CB">
              <w:rPr>
                <w:rFonts w:ascii="Arial" w:hAnsi="Arial" w:cs="Arial"/>
                <w:sz w:val="20"/>
                <w:szCs w:val="20"/>
                <w:lang w:eastAsia="sl-SI"/>
              </w:rPr>
              <w:t>fazni</w:t>
            </w:r>
            <w:r w:rsidR="0093110D" w:rsidRPr="00A60195">
              <w:rPr>
                <w:rFonts w:ascii="Arial" w:hAnsi="Arial" w:cs="Arial"/>
                <w:sz w:val="20"/>
                <w:szCs w:val="20"/>
                <w:lang w:eastAsia="sl-SI"/>
              </w:rPr>
              <w:t xml:space="preserve"> sistem. Tako bo </w:t>
            </w:r>
            <w:r w:rsidR="00602D5B">
              <w:rPr>
                <w:rFonts w:ascii="Arial" w:hAnsi="Arial" w:cs="Arial"/>
                <w:sz w:val="20"/>
                <w:szCs w:val="20"/>
                <w:lang w:eastAsia="sl-SI"/>
              </w:rPr>
              <w:t>p</w:t>
            </w:r>
            <w:r w:rsidR="0093110D" w:rsidRPr="00A60195">
              <w:rPr>
                <w:rFonts w:ascii="Arial" w:hAnsi="Arial" w:cs="Arial"/>
                <w:sz w:val="20"/>
                <w:szCs w:val="20"/>
                <w:lang w:eastAsia="sl-SI"/>
              </w:rPr>
              <w:t>olicija neposredno izvrševala odločbe upravnih organov</w:t>
            </w:r>
            <w:r w:rsidR="00BB6C68">
              <w:rPr>
                <w:rFonts w:ascii="Arial" w:hAnsi="Arial" w:cs="Arial"/>
                <w:sz w:val="20"/>
                <w:szCs w:val="20"/>
                <w:lang w:eastAsia="sl-SI"/>
              </w:rPr>
              <w:t>,</w:t>
            </w:r>
            <w:r w:rsidR="0093110D" w:rsidRPr="00A60195">
              <w:rPr>
                <w:rFonts w:ascii="Arial" w:hAnsi="Arial" w:cs="Arial"/>
                <w:sz w:val="20"/>
                <w:szCs w:val="20"/>
                <w:lang w:eastAsia="sl-SI"/>
              </w:rPr>
              <w:t xml:space="preserve"> </w:t>
            </w:r>
            <w:r w:rsidR="00602D5B">
              <w:rPr>
                <w:rFonts w:ascii="Arial" w:hAnsi="Arial" w:cs="Arial"/>
                <w:sz w:val="20"/>
                <w:szCs w:val="20"/>
                <w:lang w:eastAsia="sl-SI"/>
              </w:rPr>
              <w:t xml:space="preserve">če </w:t>
            </w:r>
            <w:r w:rsidR="0093110D" w:rsidRPr="00A60195">
              <w:rPr>
                <w:rFonts w:ascii="Arial" w:hAnsi="Arial" w:cs="Arial"/>
                <w:sz w:val="20"/>
                <w:szCs w:val="20"/>
                <w:lang w:eastAsia="sl-SI"/>
              </w:rPr>
              <w:t xml:space="preserve">tujec ne bo sledil </w:t>
            </w:r>
            <w:r w:rsidR="00602D5B">
              <w:rPr>
                <w:rFonts w:ascii="Arial" w:hAnsi="Arial" w:cs="Arial"/>
                <w:sz w:val="20"/>
                <w:szCs w:val="20"/>
                <w:lang w:eastAsia="sl-SI"/>
              </w:rPr>
              <w:t xml:space="preserve">njihovemu </w:t>
            </w:r>
            <w:r w:rsidR="0093110D" w:rsidRPr="00A60195">
              <w:rPr>
                <w:rFonts w:ascii="Arial" w:hAnsi="Arial" w:cs="Arial"/>
                <w:sz w:val="20"/>
                <w:szCs w:val="20"/>
                <w:lang w:eastAsia="sl-SI"/>
              </w:rPr>
              <w:t>izreku</w:t>
            </w:r>
            <w:r w:rsidR="00602D5B">
              <w:rPr>
                <w:rFonts w:ascii="Arial" w:hAnsi="Arial" w:cs="Arial"/>
                <w:sz w:val="20"/>
                <w:szCs w:val="20"/>
                <w:lang w:eastAsia="sl-SI"/>
              </w:rPr>
              <w:t>.</w:t>
            </w:r>
            <w:r w:rsidR="0093110D" w:rsidRPr="00A60195">
              <w:rPr>
                <w:rFonts w:ascii="Arial" w:hAnsi="Arial" w:cs="Arial"/>
                <w:sz w:val="20"/>
                <w:szCs w:val="20"/>
                <w:lang w:eastAsia="sl-SI"/>
              </w:rPr>
              <w:t xml:space="preserve"> </w:t>
            </w:r>
            <w:r w:rsidR="001E1C90" w:rsidRPr="001E1C90">
              <w:rPr>
                <w:rFonts w:ascii="Arial" w:hAnsi="Arial" w:cs="Arial"/>
                <w:sz w:val="20"/>
                <w:szCs w:val="20"/>
                <w:lang w:eastAsia="sl-SI"/>
              </w:rPr>
              <w:t xml:space="preserve">Ureja se tudi enotno </w:t>
            </w:r>
            <w:r w:rsidR="00602D5B">
              <w:rPr>
                <w:rFonts w:ascii="Arial" w:hAnsi="Arial" w:cs="Arial"/>
                <w:sz w:val="20"/>
                <w:szCs w:val="20"/>
                <w:lang w:eastAsia="sl-SI"/>
              </w:rPr>
              <w:t xml:space="preserve">ukrepanje </w:t>
            </w:r>
            <w:r w:rsidR="001E1C90">
              <w:rPr>
                <w:rFonts w:ascii="Arial" w:hAnsi="Arial" w:cs="Arial"/>
                <w:sz w:val="20"/>
                <w:szCs w:val="20"/>
                <w:lang w:eastAsia="sl-SI"/>
              </w:rPr>
              <w:t xml:space="preserve">glede </w:t>
            </w:r>
            <w:r w:rsidR="0093110D" w:rsidRPr="00A60195">
              <w:rPr>
                <w:rFonts w:ascii="Arial" w:hAnsi="Arial" w:cs="Arial"/>
                <w:sz w:val="20"/>
                <w:szCs w:val="20"/>
                <w:lang w:eastAsia="sl-SI"/>
              </w:rPr>
              <w:t>rokov za prostovoljni odhod ter obdobij prepovedi vstopa. S predlogom zakona se upoštevajo priporočila Evropske komisije</w:t>
            </w:r>
            <w:r w:rsidR="00602D5B">
              <w:rPr>
                <w:rFonts w:ascii="Arial" w:hAnsi="Arial" w:cs="Arial"/>
                <w:sz w:val="20"/>
                <w:szCs w:val="20"/>
                <w:lang w:eastAsia="sl-SI"/>
              </w:rPr>
              <w:t xml:space="preserve"> in </w:t>
            </w:r>
            <w:r w:rsidR="000D2721" w:rsidRPr="00A60195">
              <w:rPr>
                <w:rFonts w:ascii="Arial" w:hAnsi="Arial" w:cs="Arial"/>
                <w:sz w:val="20"/>
                <w:szCs w:val="20"/>
                <w:lang w:eastAsia="sl-SI"/>
              </w:rPr>
              <w:t xml:space="preserve"> priz</w:t>
            </w:r>
            <w:r w:rsidR="00232AB4">
              <w:rPr>
                <w:rFonts w:ascii="Arial" w:hAnsi="Arial" w:cs="Arial"/>
                <w:sz w:val="20"/>
                <w:szCs w:val="20"/>
                <w:lang w:eastAsia="sl-SI"/>
              </w:rPr>
              <w:t>navajo odločbe o vrnitvi</w:t>
            </w:r>
            <w:r w:rsidR="00602D5B">
              <w:rPr>
                <w:rFonts w:ascii="Arial" w:hAnsi="Arial" w:cs="Arial"/>
                <w:sz w:val="20"/>
                <w:szCs w:val="20"/>
                <w:lang w:eastAsia="sl-SI"/>
              </w:rPr>
              <w:t xml:space="preserve">, ki jih je </w:t>
            </w:r>
            <w:r w:rsidR="00232AB4">
              <w:rPr>
                <w:rFonts w:ascii="Arial" w:hAnsi="Arial" w:cs="Arial"/>
                <w:sz w:val="20"/>
                <w:szCs w:val="20"/>
                <w:lang w:eastAsia="sl-SI"/>
              </w:rPr>
              <w:t>izda</w:t>
            </w:r>
            <w:r w:rsidR="00602D5B">
              <w:rPr>
                <w:rFonts w:ascii="Arial" w:hAnsi="Arial" w:cs="Arial"/>
                <w:sz w:val="20"/>
                <w:szCs w:val="20"/>
                <w:lang w:eastAsia="sl-SI"/>
              </w:rPr>
              <w:t>la</w:t>
            </w:r>
            <w:r w:rsidR="000D2721" w:rsidRPr="00A60195">
              <w:rPr>
                <w:rFonts w:ascii="Arial" w:hAnsi="Arial" w:cs="Arial"/>
                <w:sz w:val="20"/>
                <w:szCs w:val="20"/>
                <w:lang w:eastAsia="sl-SI"/>
              </w:rPr>
              <w:t xml:space="preserve"> drug</w:t>
            </w:r>
            <w:r w:rsidR="00602D5B">
              <w:rPr>
                <w:rFonts w:ascii="Arial" w:hAnsi="Arial" w:cs="Arial"/>
                <w:sz w:val="20"/>
                <w:szCs w:val="20"/>
                <w:lang w:eastAsia="sl-SI"/>
              </w:rPr>
              <w:t>a</w:t>
            </w:r>
            <w:r w:rsidR="000D2721" w:rsidRPr="00A60195">
              <w:rPr>
                <w:rFonts w:ascii="Arial" w:hAnsi="Arial" w:cs="Arial"/>
                <w:sz w:val="20"/>
                <w:szCs w:val="20"/>
                <w:lang w:eastAsia="sl-SI"/>
              </w:rPr>
              <w:t xml:space="preserve"> držav</w:t>
            </w:r>
            <w:r w:rsidR="00602D5B">
              <w:rPr>
                <w:rFonts w:ascii="Arial" w:hAnsi="Arial" w:cs="Arial"/>
                <w:sz w:val="20"/>
                <w:szCs w:val="20"/>
                <w:lang w:eastAsia="sl-SI"/>
              </w:rPr>
              <w:t>a</w:t>
            </w:r>
            <w:r w:rsidR="000D2721" w:rsidRPr="00A60195">
              <w:rPr>
                <w:rFonts w:ascii="Arial" w:hAnsi="Arial" w:cs="Arial"/>
                <w:sz w:val="20"/>
                <w:szCs w:val="20"/>
                <w:lang w:eastAsia="sl-SI"/>
              </w:rPr>
              <w:t xml:space="preserve"> članic</w:t>
            </w:r>
            <w:r w:rsidR="00602D5B">
              <w:rPr>
                <w:rFonts w:ascii="Arial" w:hAnsi="Arial" w:cs="Arial"/>
                <w:sz w:val="20"/>
                <w:szCs w:val="20"/>
                <w:lang w:eastAsia="sl-SI"/>
              </w:rPr>
              <w:t>a</w:t>
            </w:r>
            <w:r w:rsidR="00B80714">
              <w:rPr>
                <w:rFonts w:ascii="Arial" w:hAnsi="Arial" w:cs="Arial"/>
                <w:sz w:val="20"/>
                <w:szCs w:val="20"/>
                <w:lang w:eastAsia="sl-SI"/>
              </w:rPr>
              <w:t xml:space="preserve"> EU</w:t>
            </w:r>
            <w:r w:rsidR="000D2721" w:rsidRPr="00A60195">
              <w:rPr>
                <w:rFonts w:ascii="Arial" w:hAnsi="Arial" w:cs="Arial"/>
                <w:sz w:val="20"/>
                <w:szCs w:val="20"/>
                <w:lang w:eastAsia="sl-SI"/>
              </w:rPr>
              <w:t>.</w:t>
            </w:r>
            <w:r w:rsidR="0093110D" w:rsidRPr="00A60195">
              <w:rPr>
                <w:rFonts w:ascii="Arial" w:hAnsi="Arial" w:cs="Arial"/>
                <w:sz w:val="20"/>
                <w:szCs w:val="20"/>
                <w:lang w:eastAsia="sl-SI"/>
              </w:rPr>
              <w:t xml:space="preserve">  </w:t>
            </w:r>
            <w:r w:rsidR="00BC07F7" w:rsidRPr="00A60195">
              <w:rPr>
                <w:rFonts w:ascii="Arial" w:hAnsi="Arial" w:cs="Arial"/>
                <w:sz w:val="20"/>
                <w:szCs w:val="20"/>
                <w:lang w:eastAsia="sl-SI"/>
              </w:rPr>
              <w:t xml:space="preserve"> </w:t>
            </w:r>
          </w:p>
        </w:tc>
      </w:tr>
      <w:tr w:rsidR="005D0516" w:rsidRPr="008D1759" w14:paraId="1AC94BB2" w14:textId="77777777">
        <w:tc>
          <w:tcPr>
            <w:tcW w:w="9334" w:type="dxa"/>
          </w:tcPr>
          <w:p w14:paraId="29401744" w14:textId="77777777" w:rsidR="005D0516" w:rsidRPr="00230102" w:rsidRDefault="005D0516" w:rsidP="00046811">
            <w:pPr>
              <w:pStyle w:val="Oddelek"/>
              <w:numPr>
                <w:ilvl w:val="0"/>
                <w:numId w:val="0"/>
              </w:numPr>
              <w:spacing w:before="0" w:after="0" w:line="260" w:lineRule="exact"/>
              <w:jc w:val="both"/>
              <w:rPr>
                <w:rFonts w:cs="Arial"/>
                <w:sz w:val="20"/>
                <w:szCs w:val="20"/>
                <w:lang w:val="sl-SI" w:eastAsia="sl-SI"/>
              </w:rPr>
            </w:pPr>
            <w:r w:rsidRPr="00230102">
              <w:rPr>
                <w:rFonts w:cs="Arial"/>
                <w:sz w:val="20"/>
                <w:szCs w:val="20"/>
                <w:lang w:val="sl-SI" w:eastAsia="sl-SI"/>
              </w:rPr>
              <w:lastRenderedPageBreak/>
              <w:t>3. OCENA FINANČNIH POSLEDIC PREDLOGA ZAKONA ZA DRŽAVNI PRORAČUN IN DRUGA JAVNA FINANČNA SREDSTVA</w:t>
            </w:r>
          </w:p>
        </w:tc>
      </w:tr>
      <w:tr w:rsidR="005D0516" w:rsidRPr="008D1759" w14:paraId="081AD900" w14:textId="77777777">
        <w:tc>
          <w:tcPr>
            <w:tcW w:w="9334" w:type="dxa"/>
          </w:tcPr>
          <w:p w14:paraId="3769A3C9" w14:textId="77777777" w:rsidR="005D0516" w:rsidRPr="00770D4D" w:rsidRDefault="005D0516" w:rsidP="002112F7">
            <w:pPr>
              <w:pStyle w:val="Alineazaodstavkom"/>
              <w:spacing w:line="260" w:lineRule="exact"/>
              <w:ind w:firstLine="0"/>
              <w:rPr>
                <w:rFonts w:cs="Arial"/>
                <w:color w:val="FF0000"/>
                <w:sz w:val="20"/>
                <w:szCs w:val="20"/>
                <w:lang w:val="sl-SI" w:eastAsia="sl-SI"/>
              </w:rPr>
            </w:pPr>
          </w:p>
          <w:p w14:paraId="6ABD31BB" w14:textId="1C6D9882" w:rsidR="005D0516" w:rsidRPr="00A60195" w:rsidRDefault="005D0516" w:rsidP="002112F7">
            <w:pPr>
              <w:pStyle w:val="Alineazaodstavkom"/>
              <w:spacing w:line="260" w:lineRule="exact"/>
              <w:ind w:left="0" w:firstLine="0"/>
              <w:rPr>
                <w:rFonts w:cs="Arial"/>
                <w:sz w:val="20"/>
                <w:szCs w:val="20"/>
                <w:lang w:val="sl-SI" w:eastAsia="sl-SI"/>
              </w:rPr>
            </w:pPr>
            <w:r w:rsidRPr="00A60195">
              <w:rPr>
                <w:rFonts w:cs="Arial"/>
                <w:sz w:val="20"/>
                <w:szCs w:val="20"/>
                <w:lang w:val="sl-SI" w:eastAsia="sl-SI"/>
              </w:rPr>
              <w:t>Zaradi uveljavitve zakona so predvidene finančne posledice</w:t>
            </w:r>
            <w:r w:rsidR="00C3610F">
              <w:rPr>
                <w:rFonts w:cs="Arial"/>
                <w:sz w:val="20"/>
                <w:szCs w:val="20"/>
                <w:lang w:val="sl-SI" w:eastAsia="sl-SI"/>
              </w:rPr>
              <w:t xml:space="preserve"> za državni proračun</w:t>
            </w:r>
            <w:r w:rsidRPr="00A60195">
              <w:rPr>
                <w:rFonts w:cs="Arial"/>
                <w:sz w:val="20"/>
                <w:szCs w:val="20"/>
                <w:lang w:val="sl-SI" w:eastAsia="sl-SI"/>
              </w:rPr>
              <w:t xml:space="preserve"> v višini</w:t>
            </w:r>
            <w:r w:rsidR="00AC12F6" w:rsidRPr="00A60195">
              <w:rPr>
                <w:rFonts w:cs="Arial"/>
                <w:sz w:val="20"/>
                <w:szCs w:val="20"/>
                <w:lang w:val="sl-SI" w:eastAsia="sl-SI"/>
              </w:rPr>
              <w:t xml:space="preserve"> približno</w:t>
            </w:r>
            <w:r w:rsidRPr="00A60195">
              <w:rPr>
                <w:rFonts w:cs="Arial"/>
                <w:sz w:val="20"/>
                <w:szCs w:val="20"/>
                <w:lang w:val="sl-SI" w:eastAsia="sl-SI"/>
              </w:rPr>
              <w:t xml:space="preserve"> 25.000 eurov, in sicer za:</w:t>
            </w:r>
          </w:p>
          <w:p w14:paraId="7729B95C" w14:textId="77777777" w:rsidR="005D0516" w:rsidRPr="00A60195" w:rsidRDefault="005D0516" w:rsidP="002112F7">
            <w:pPr>
              <w:pStyle w:val="Alineazaodstavkom"/>
              <w:spacing w:line="260" w:lineRule="exact"/>
              <w:ind w:left="0" w:firstLine="0"/>
              <w:rPr>
                <w:rFonts w:cs="Arial"/>
                <w:sz w:val="20"/>
                <w:szCs w:val="20"/>
                <w:lang w:val="sl-SI" w:eastAsia="sl-SI"/>
              </w:rPr>
            </w:pPr>
          </w:p>
          <w:p w14:paraId="16B8E3E1" w14:textId="77777777" w:rsidR="005D0516" w:rsidRPr="00A60195" w:rsidRDefault="005D0516" w:rsidP="00CF0487">
            <w:pPr>
              <w:pStyle w:val="Alineazaodstavkom"/>
              <w:numPr>
                <w:ilvl w:val="0"/>
                <w:numId w:val="13"/>
              </w:numPr>
              <w:spacing w:line="260" w:lineRule="exact"/>
              <w:ind w:left="0" w:firstLine="0"/>
              <w:rPr>
                <w:rFonts w:cs="Arial"/>
                <w:sz w:val="20"/>
                <w:szCs w:val="20"/>
                <w:lang w:val="sl-SI" w:eastAsia="sl-SI"/>
              </w:rPr>
            </w:pPr>
            <w:r w:rsidRPr="00A60195">
              <w:rPr>
                <w:rFonts w:cs="Arial"/>
                <w:sz w:val="20"/>
                <w:szCs w:val="20"/>
                <w:lang w:val="sl-SI" w:eastAsia="sl-SI"/>
              </w:rPr>
              <w:t xml:space="preserve">nadgradnjo Registra tujcev zaradi nove vrste enotnega dovoljenja in </w:t>
            </w:r>
            <w:r w:rsidR="00770D4D" w:rsidRPr="00A60195">
              <w:rPr>
                <w:rFonts w:cs="Arial"/>
                <w:sz w:val="20"/>
                <w:szCs w:val="20"/>
                <w:lang w:val="sl-SI" w:eastAsia="sl-SI"/>
              </w:rPr>
              <w:t>dovoljenja za začasno prebivanje.</w:t>
            </w:r>
          </w:p>
          <w:p w14:paraId="4E0AE01E" w14:textId="77777777" w:rsidR="00770D4D" w:rsidRPr="00A60195" w:rsidRDefault="00770D4D" w:rsidP="00770D4D">
            <w:pPr>
              <w:pStyle w:val="Alineazaodstavkom"/>
              <w:spacing w:line="260" w:lineRule="exact"/>
              <w:ind w:left="0" w:firstLine="0"/>
              <w:rPr>
                <w:rFonts w:cs="Arial"/>
                <w:sz w:val="20"/>
                <w:szCs w:val="20"/>
                <w:lang w:val="sl-SI" w:eastAsia="sl-SI"/>
              </w:rPr>
            </w:pPr>
          </w:p>
          <w:p w14:paraId="1244AD47" w14:textId="77777777" w:rsidR="005D0516" w:rsidRPr="00A60195" w:rsidRDefault="005D0516" w:rsidP="002112F7">
            <w:pPr>
              <w:pStyle w:val="Alineazaodstavkom"/>
              <w:spacing w:line="260" w:lineRule="exact"/>
              <w:ind w:left="0" w:firstLine="0"/>
              <w:rPr>
                <w:rFonts w:cs="Arial"/>
                <w:sz w:val="20"/>
                <w:szCs w:val="20"/>
                <w:lang w:val="sl-SI" w:eastAsia="sl-SI"/>
              </w:rPr>
            </w:pPr>
            <w:r w:rsidRPr="00A60195">
              <w:rPr>
                <w:rFonts w:cs="Arial"/>
                <w:sz w:val="20"/>
                <w:szCs w:val="20"/>
                <w:lang w:val="sl-SI" w:eastAsia="sl-SI"/>
              </w:rPr>
              <w:t xml:space="preserve">Zakon nima vpliva na druga javnofinančna sredstva. </w:t>
            </w:r>
          </w:p>
          <w:p w14:paraId="6FB8301E" w14:textId="77777777" w:rsidR="005D0516" w:rsidRPr="00770D4D" w:rsidRDefault="005D0516" w:rsidP="002112F7">
            <w:pPr>
              <w:pStyle w:val="Alineazaodstavkom"/>
              <w:spacing w:line="260" w:lineRule="exact"/>
              <w:ind w:left="0" w:firstLine="0"/>
              <w:rPr>
                <w:rFonts w:cs="Arial"/>
                <w:color w:val="FF0000"/>
                <w:sz w:val="20"/>
                <w:szCs w:val="20"/>
                <w:lang w:val="sl-SI" w:eastAsia="sl-SI"/>
              </w:rPr>
            </w:pPr>
          </w:p>
        </w:tc>
      </w:tr>
      <w:tr w:rsidR="005D0516" w:rsidRPr="008D1759" w14:paraId="68C2748A" w14:textId="77777777">
        <w:tc>
          <w:tcPr>
            <w:tcW w:w="9334" w:type="dxa"/>
          </w:tcPr>
          <w:p w14:paraId="09039046" w14:textId="77777777" w:rsidR="005D0516" w:rsidRPr="00230102" w:rsidRDefault="005D0516" w:rsidP="00046811">
            <w:pPr>
              <w:pStyle w:val="Oddelek"/>
              <w:numPr>
                <w:ilvl w:val="0"/>
                <w:numId w:val="0"/>
              </w:numPr>
              <w:spacing w:before="0" w:after="0" w:line="260" w:lineRule="exact"/>
              <w:jc w:val="both"/>
              <w:rPr>
                <w:rFonts w:cs="Arial"/>
                <w:sz w:val="20"/>
                <w:szCs w:val="20"/>
                <w:lang w:val="sl-SI" w:eastAsia="sl-SI"/>
              </w:rPr>
            </w:pPr>
            <w:r w:rsidRPr="00230102">
              <w:rPr>
                <w:rFonts w:cs="Arial"/>
                <w:sz w:val="20"/>
                <w:szCs w:val="20"/>
                <w:lang w:val="sl-SI" w:eastAsia="sl-SI"/>
              </w:rPr>
              <w:t>4. NAVEDBA, DA SO SREDSTVA ZA IZVAJANJE ZAKONA V DRŽAVNEM PRORAČUNU ZAGOTOVLJENA, ČE PREDLOG ZAKONA PREDVIDEVA PORABO PRORAČUNSKIH SREDSTEV V OBDOBJU, ZA KATERO JE BIL DRŽAVNI PRORAČUN ŽE SPREJET</w:t>
            </w:r>
          </w:p>
        </w:tc>
      </w:tr>
      <w:tr w:rsidR="005D0516" w:rsidRPr="008D1759" w14:paraId="73B6457D" w14:textId="77777777">
        <w:tc>
          <w:tcPr>
            <w:tcW w:w="9334" w:type="dxa"/>
          </w:tcPr>
          <w:p w14:paraId="06FDCB4C" w14:textId="77777777" w:rsidR="005D0516" w:rsidRPr="00770D4D" w:rsidRDefault="005D0516" w:rsidP="002112F7">
            <w:pPr>
              <w:pStyle w:val="Alineazaodstavkom"/>
              <w:spacing w:line="260" w:lineRule="exact"/>
              <w:ind w:left="0" w:firstLine="0"/>
              <w:rPr>
                <w:rFonts w:cs="Arial"/>
                <w:color w:val="FF0000"/>
                <w:sz w:val="20"/>
                <w:szCs w:val="20"/>
                <w:lang w:val="sl-SI" w:eastAsia="sl-SI"/>
              </w:rPr>
            </w:pPr>
          </w:p>
          <w:p w14:paraId="516CCB12" w14:textId="7DA81536" w:rsidR="005D0516" w:rsidRPr="00A60195" w:rsidRDefault="005D0516" w:rsidP="002112F7">
            <w:pPr>
              <w:pStyle w:val="Alineazaodstavkom"/>
              <w:spacing w:line="260" w:lineRule="exact"/>
              <w:ind w:left="0" w:firstLine="0"/>
              <w:rPr>
                <w:rFonts w:cs="Arial"/>
                <w:sz w:val="20"/>
                <w:szCs w:val="20"/>
                <w:lang w:val="sl-SI" w:eastAsia="sl-SI"/>
              </w:rPr>
            </w:pPr>
            <w:r w:rsidRPr="00A60195">
              <w:rPr>
                <w:rFonts w:cs="Arial"/>
                <w:sz w:val="20"/>
                <w:szCs w:val="20"/>
                <w:lang w:val="sl-SI" w:eastAsia="sl-SI"/>
              </w:rPr>
              <w:t>Sredstva za izvajanje zakona so zagotovljena v državnem proračunu za let</w:t>
            </w:r>
            <w:r w:rsidR="00706D8A" w:rsidRPr="00A60195">
              <w:rPr>
                <w:rFonts w:cs="Arial"/>
                <w:sz w:val="20"/>
                <w:szCs w:val="20"/>
                <w:lang w:val="sl-SI" w:eastAsia="sl-SI"/>
              </w:rPr>
              <w:t>o</w:t>
            </w:r>
            <w:r w:rsidRPr="00A60195">
              <w:rPr>
                <w:rFonts w:cs="Arial"/>
                <w:sz w:val="20"/>
                <w:szCs w:val="20"/>
                <w:lang w:val="sl-SI" w:eastAsia="sl-SI"/>
              </w:rPr>
              <w:t xml:space="preserve"> 201</w:t>
            </w:r>
            <w:r w:rsidR="005E3A5F">
              <w:rPr>
                <w:rFonts w:cs="Arial"/>
                <w:sz w:val="20"/>
                <w:szCs w:val="20"/>
                <w:lang w:val="sl-SI" w:eastAsia="sl-SI"/>
              </w:rPr>
              <w:t>9</w:t>
            </w:r>
            <w:r w:rsidRPr="00A60195">
              <w:rPr>
                <w:rFonts w:cs="Arial"/>
                <w:sz w:val="20"/>
                <w:szCs w:val="20"/>
                <w:lang w:val="sl-SI" w:eastAsia="sl-SI"/>
              </w:rPr>
              <w:t>, in sicer:</w:t>
            </w:r>
          </w:p>
          <w:p w14:paraId="55B74EAD" w14:textId="77777777" w:rsidR="005D0516" w:rsidRPr="00A60195" w:rsidRDefault="005D0516" w:rsidP="002112F7">
            <w:pPr>
              <w:pStyle w:val="Alineazaodstavkom"/>
              <w:spacing w:line="260" w:lineRule="exact"/>
              <w:ind w:left="0" w:firstLine="0"/>
              <w:rPr>
                <w:rFonts w:cs="Arial"/>
                <w:sz w:val="20"/>
                <w:szCs w:val="20"/>
                <w:lang w:val="sl-SI" w:eastAsia="sl-SI"/>
              </w:rPr>
            </w:pPr>
          </w:p>
          <w:p w14:paraId="0BDE8C3A" w14:textId="3EF416DD" w:rsidR="005D0516" w:rsidRPr="00AE2A64" w:rsidRDefault="005D0516" w:rsidP="00AE2A64">
            <w:pPr>
              <w:numPr>
                <w:ilvl w:val="0"/>
                <w:numId w:val="20"/>
              </w:numPr>
              <w:autoSpaceDE w:val="0"/>
              <w:autoSpaceDN w:val="0"/>
              <w:adjustRightInd w:val="0"/>
              <w:jc w:val="both"/>
              <w:rPr>
                <w:rFonts w:ascii="Arial" w:hAnsi="Arial" w:cs="Arial"/>
                <w:sz w:val="20"/>
                <w:szCs w:val="20"/>
                <w:lang w:eastAsia="sl-SI"/>
              </w:rPr>
            </w:pPr>
            <w:r w:rsidRPr="00A60195">
              <w:rPr>
                <w:rFonts w:ascii="Arial" w:hAnsi="Arial" w:cs="Arial"/>
                <w:sz w:val="20"/>
                <w:szCs w:val="20"/>
              </w:rPr>
              <w:t xml:space="preserve">nadgradnja Registra tujcev </w:t>
            </w:r>
            <w:r w:rsidRPr="00A60195">
              <w:rPr>
                <w:rFonts w:ascii="Arial" w:hAnsi="Arial" w:cs="Arial"/>
                <w:sz w:val="20"/>
                <w:szCs w:val="20"/>
                <w:lang w:eastAsia="sl-SI"/>
              </w:rPr>
              <w:t>v okviru ukrepa 1711-05-0005 - Podpora normativni ureditvi upravnih notranjih zadev s pomočjo informacijskih rešitev, PP 9607 - Nadgradnja in vzdrževanje registrov upravnih notranjih zadev.</w:t>
            </w:r>
          </w:p>
        </w:tc>
      </w:tr>
      <w:tr w:rsidR="005D0516" w:rsidRPr="008D1759" w14:paraId="102FE395" w14:textId="77777777">
        <w:tc>
          <w:tcPr>
            <w:tcW w:w="9334" w:type="dxa"/>
          </w:tcPr>
          <w:p w14:paraId="3294C3FF" w14:textId="77777777" w:rsidR="005D0516" w:rsidRPr="00230102" w:rsidRDefault="005D0516" w:rsidP="00046811">
            <w:pPr>
              <w:pStyle w:val="Oddelek"/>
              <w:numPr>
                <w:ilvl w:val="0"/>
                <w:numId w:val="0"/>
              </w:numPr>
              <w:spacing w:before="0" w:after="0" w:line="260" w:lineRule="exact"/>
              <w:jc w:val="both"/>
              <w:rPr>
                <w:rFonts w:cs="Arial"/>
                <w:sz w:val="20"/>
                <w:szCs w:val="20"/>
                <w:lang w:val="sl-SI" w:eastAsia="sl-SI"/>
              </w:rPr>
            </w:pPr>
            <w:r w:rsidRPr="00230102">
              <w:rPr>
                <w:rFonts w:cs="Arial"/>
                <w:sz w:val="20"/>
                <w:szCs w:val="20"/>
                <w:lang w:val="sl-SI" w:eastAsia="sl-SI"/>
              </w:rPr>
              <w:lastRenderedPageBreak/>
              <w:t>5. PRIKAZ UREDITVE V DRUGIH PRAVNIH SISTEMIH IN PRILAGOJENOSTI PREDLAGANE UREDITVE PRAVU EVROPSKE UNIJE</w:t>
            </w:r>
          </w:p>
        </w:tc>
      </w:tr>
      <w:tr w:rsidR="005D0516" w:rsidRPr="008D1759" w14:paraId="176CC6F3" w14:textId="77777777">
        <w:tc>
          <w:tcPr>
            <w:tcW w:w="9334" w:type="dxa"/>
          </w:tcPr>
          <w:p w14:paraId="183A8BB8" w14:textId="77777777" w:rsidR="005D0516" w:rsidRPr="00230102" w:rsidRDefault="005D0516" w:rsidP="002112F7">
            <w:pPr>
              <w:pStyle w:val="Alineazaodstavkom"/>
              <w:spacing w:line="260" w:lineRule="exact"/>
              <w:ind w:left="0" w:firstLine="0"/>
              <w:rPr>
                <w:rFonts w:cs="Arial"/>
                <w:sz w:val="20"/>
                <w:szCs w:val="20"/>
                <w:lang w:val="sl-SI" w:eastAsia="sl-SI"/>
              </w:rPr>
            </w:pPr>
          </w:p>
          <w:p w14:paraId="190EDB5A" w14:textId="77777777"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S predlogom zakona se v pravni red Republike Slovenije prenaša Direktiva 2016/801/EU. Primerjalni pregled je namenjen pregledu implementacije predmetne direktive v izbranih evropskih državah glede postopkovnih načinov izvedbe (brez postopka/uradna obvestitev o nameri/vložitev prošnje) kratkotrajne in dolgotrajne mobilnosti raziskovalcev in mobilnosti študentov v drugi državi članici ter glede opcijske uporabe določb direktive glede določenih kategorij državljanov tretjih držav (tisti, ki bi želeli priti v EU na izmenjavo učencev ali zaradi izobraževalnega projekta, prostovoljske dejavnosti zunaj Evropske prostovoljske službe ali dela kot varuška (au pair)).</w:t>
            </w:r>
          </w:p>
          <w:p w14:paraId="6A01C670" w14:textId="77777777" w:rsidR="00602D5B" w:rsidRPr="00602D5B" w:rsidRDefault="00602D5B" w:rsidP="00602D5B">
            <w:pPr>
              <w:spacing w:after="0" w:line="260" w:lineRule="exact"/>
              <w:jc w:val="both"/>
              <w:rPr>
                <w:rFonts w:ascii="Arial" w:eastAsia="Times New Roman" w:hAnsi="Arial" w:cs="Arial"/>
                <w:sz w:val="20"/>
                <w:szCs w:val="20"/>
                <w:lang w:eastAsia="sl-SI"/>
              </w:rPr>
            </w:pPr>
          </w:p>
          <w:p w14:paraId="6126A01C"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Češka</w:t>
            </w:r>
          </w:p>
          <w:p w14:paraId="21D941D1" w14:textId="4886B02D"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Po češ</w:t>
            </w:r>
            <w:r w:rsidR="00EB7AA3">
              <w:rPr>
                <w:rFonts w:ascii="Arial" w:eastAsia="Times New Roman" w:hAnsi="Arial" w:cs="Arial"/>
                <w:sz w:val="20"/>
                <w:szCs w:val="20"/>
                <w:lang w:eastAsia="sl-SI"/>
              </w:rPr>
              <w:t>ki</w:t>
            </w:r>
            <w:r w:rsidRPr="00602D5B">
              <w:rPr>
                <w:rFonts w:ascii="Arial" w:eastAsia="Times New Roman" w:hAnsi="Arial" w:cs="Arial"/>
                <w:sz w:val="20"/>
                <w:szCs w:val="20"/>
                <w:lang w:eastAsia="sl-SI"/>
              </w:rPr>
              <w:t xml:space="preserve"> zakonodaj</w:t>
            </w:r>
            <w:r w:rsidR="00EB7AA3">
              <w:rPr>
                <w:rFonts w:ascii="Arial" w:eastAsia="Times New Roman" w:hAnsi="Arial" w:cs="Arial"/>
                <w:sz w:val="20"/>
                <w:szCs w:val="20"/>
                <w:lang w:eastAsia="sl-SI"/>
              </w:rPr>
              <w:t>i</w:t>
            </w:r>
            <w:r w:rsidRPr="00602D5B">
              <w:rPr>
                <w:rFonts w:ascii="Arial" w:eastAsia="Times New Roman" w:hAnsi="Arial" w:cs="Arial"/>
                <w:sz w:val="20"/>
                <w:szCs w:val="20"/>
                <w:lang w:eastAsia="sl-SI"/>
              </w:rPr>
              <w:t xml:space="preserve">, s katero se implementira Direktiva 2016/801/EU, za izvedbo kratkotrajne premestitve raziskovalca (28. člen direktive) ne obstaja postopek uradne obvestitve pristojnih organov prve in druge države članice EU o nameri raziskovalca, da del raziskovanja opravi v raziskovalni organizaciji v drugi državi članici EU. Češka se je pri izvajanju dolgoročne mobilnosti raziskovalcev (29. člen direktive) odločila za možnost, po kateri se uporabi 28. člen direktive in dovoli, da raziskovalec prebiva na njenem ozemlju na podlagi dovoljenja, ki ga je izdala prva država članica EU, kar pomeni, da </w:t>
            </w:r>
            <w:r w:rsidR="00B80714">
              <w:rPr>
                <w:rFonts w:ascii="Arial" w:eastAsia="Times New Roman" w:hAnsi="Arial" w:cs="Arial"/>
                <w:sz w:val="20"/>
                <w:szCs w:val="20"/>
                <w:lang w:eastAsia="sl-SI"/>
              </w:rPr>
              <w:t xml:space="preserve">tujcu </w:t>
            </w:r>
            <w:r w:rsidRPr="00602D5B">
              <w:rPr>
                <w:rFonts w:ascii="Arial" w:eastAsia="Times New Roman" w:hAnsi="Arial" w:cs="Arial"/>
                <w:sz w:val="20"/>
                <w:szCs w:val="20"/>
                <w:lang w:eastAsia="sl-SI"/>
              </w:rPr>
              <w:t xml:space="preserve">ni treba vložiti prošnje za izdajo dovoljenja za dolgoročno mobilnost. Tudi glede mobilnosti študentov (31. člen direktive) ne predvidevajo mobilnosti na podlagi uradnega obvestila, s katerim obvestitelj seznani pristojni organ prve in druge države članice EU o nameri študenta, da del študija opravi na visokošolskem zavodu v drugi državi članici EU. Glede opcijskih kategorij državljanov tretjih držav (programi izmenjave učencev ali izobraževalnih projektov, prostovoljskega dela izven Evropske prostovoljske službe ali dela kot varuška au pair) </w:t>
            </w:r>
            <w:r w:rsidR="00EB7AA3">
              <w:rPr>
                <w:rFonts w:ascii="Arial" w:eastAsia="Times New Roman" w:hAnsi="Arial" w:cs="Arial"/>
                <w:sz w:val="20"/>
                <w:szCs w:val="20"/>
                <w:lang w:eastAsia="sl-SI"/>
              </w:rPr>
              <w:t>s</w:t>
            </w:r>
            <w:r w:rsidR="007D4864">
              <w:rPr>
                <w:rFonts w:ascii="Arial" w:eastAsia="Times New Roman" w:hAnsi="Arial" w:cs="Arial"/>
                <w:sz w:val="20"/>
                <w:szCs w:val="20"/>
                <w:lang w:eastAsia="sl-SI"/>
              </w:rPr>
              <w:t xml:space="preserve">e </w:t>
            </w:r>
            <w:r w:rsidRPr="00602D5B">
              <w:rPr>
                <w:rFonts w:ascii="Arial" w:eastAsia="Times New Roman" w:hAnsi="Arial" w:cs="Arial"/>
                <w:sz w:val="20"/>
                <w:szCs w:val="20"/>
                <w:lang w:eastAsia="sl-SI"/>
              </w:rPr>
              <w:t>implementira določbe direktive glede državljanov tretjih držav, ki bi želeli priti v EU na izmenjavo učencev ali zaradi izobraževalnega projekta in prostovoljske dejavnosti izven Evropske prostovoljske službe.</w:t>
            </w:r>
          </w:p>
          <w:p w14:paraId="26BEBB21" w14:textId="77777777" w:rsidR="00602D5B" w:rsidRPr="00602D5B" w:rsidRDefault="00602D5B" w:rsidP="00602D5B">
            <w:pPr>
              <w:spacing w:after="0" w:line="260" w:lineRule="exact"/>
              <w:ind w:left="720"/>
              <w:jc w:val="both"/>
              <w:rPr>
                <w:rFonts w:ascii="Arial" w:eastAsia="Times New Roman" w:hAnsi="Arial" w:cs="Arial"/>
                <w:sz w:val="20"/>
                <w:szCs w:val="20"/>
                <w:lang w:eastAsia="sl-SI"/>
              </w:rPr>
            </w:pPr>
          </w:p>
          <w:p w14:paraId="7E1DB069"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Nemčija</w:t>
            </w:r>
          </w:p>
          <w:p w14:paraId="54059AAA" w14:textId="32E2972B"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Nemčija je direktivo že implementirala v svojo</w:t>
            </w:r>
            <w:r w:rsidR="00B80714">
              <w:rPr>
                <w:rFonts w:ascii="Arial" w:eastAsia="Times New Roman" w:hAnsi="Arial" w:cs="Arial"/>
                <w:sz w:val="20"/>
                <w:szCs w:val="20"/>
                <w:lang w:eastAsia="sl-SI"/>
              </w:rPr>
              <w:t xml:space="preserve"> nacionalno</w:t>
            </w:r>
            <w:r w:rsidRPr="00602D5B">
              <w:rPr>
                <w:rFonts w:ascii="Arial" w:eastAsia="Times New Roman" w:hAnsi="Arial" w:cs="Arial"/>
                <w:sz w:val="20"/>
                <w:szCs w:val="20"/>
                <w:lang w:eastAsia="sl-SI"/>
              </w:rPr>
              <w:t xml:space="preserve"> zakonodajo (obvestilo o notifikaciji implementacije z dne 31. avgusta 2017). Kratkoročna mobilnost raziskovalca se izvede na podlagi uradnega obvestila, s katerim obvestitelj seznani pristojni organ prve in druge države članice EU o nameri, da del raziskovanja opravi v raziskovalni organizaciji v drugi državi članici EU. Pri dolgoročni mobilnosti raziskovalca so se odločili za uporabo postopka, ki zahteva vložitev prošnje za dolgoročno mobilnost. Mobilnost študenta se izvede na podlagi uradnega obvestila, s katerim obvestitelj seznani pristojni organ prve in druge države članice EU o nameri, da del študija opravi na visokošolskem zavodu v drugi državi članici EU. Nemčija se ni odločila za uporabo določb direktive glede nobene izmed opcijskih kategorij državljanov tretjih držav (pripravništvo ali prostovoljsko delo v okviru programov izmenjave učencev ali izobraževalnih projektov, prostovoljsko delo izven Evropske prostovoljske službe in delo varušk (au pair)).</w:t>
            </w:r>
          </w:p>
          <w:p w14:paraId="760B4299" w14:textId="77777777" w:rsidR="00602D5B" w:rsidRPr="00602D5B" w:rsidRDefault="00602D5B" w:rsidP="00602D5B">
            <w:pPr>
              <w:spacing w:after="0" w:line="260" w:lineRule="exact"/>
              <w:ind w:left="720"/>
              <w:jc w:val="both"/>
              <w:rPr>
                <w:rFonts w:ascii="Arial" w:eastAsia="Times New Roman" w:hAnsi="Arial" w:cs="Arial"/>
                <w:sz w:val="20"/>
                <w:szCs w:val="20"/>
                <w:lang w:eastAsia="sl-SI"/>
              </w:rPr>
            </w:pPr>
          </w:p>
          <w:p w14:paraId="2906D56E"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Francija</w:t>
            </w:r>
          </w:p>
          <w:p w14:paraId="06369B88" w14:textId="1DF032DD"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 xml:space="preserve">Glede postopkovne izvedbe kratkoročne in dolgoročne mobilnosti raziskovalcev ter mobilnosti študentov </w:t>
            </w:r>
            <w:r w:rsidR="00EB7AA3">
              <w:rPr>
                <w:rFonts w:ascii="Arial" w:eastAsia="Times New Roman" w:hAnsi="Arial" w:cs="Arial"/>
                <w:sz w:val="20"/>
                <w:szCs w:val="20"/>
                <w:lang w:eastAsia="sl-SI"/>
              </w:rPr>
              <w:t>imajo</w:t>
            </w:r>
            <w:r w:rsidRPr="00602D5B">
              <w:rPr>
                <w:rFonts w:ascii="Arial" w:eastAsia="Times New Roman" w:hAnsi="Arial" w:cs="Arial"/>
                <w:sz w:val="20"/>
                <w:szCs w:val="20"/>
                <w:lang w:eastAsia="sl-SI"/>
              </w:rPr>
              <w:t xml:space="preserve"> enako ureditev, kot je predstavljena pri Nemčiji. Glede opcijskih kategorij državljanov tretjih držav </w:t>
            </w:r>
            <w:r w:rsidR="00EB7AA3">
              <w:rPr>
                <w:rFonts w:ascii="Arial" w:eastAsia="Times New Roman" w:hAnsi="Arial" w:cs="Arial"/>
                <w:sz w:val="20"/>
                <w:szCs w:val="20"/>
                <w:lang w:eastAsia="sl-SI"/>
              </w:rPr>
              <w:t>so</w:t>
            </w:r>
            <w:r w:rsidR="00EF6DFC">
              <w:rPr>
                <w:rFonts w:ascii="Arial" w:eastAsia="Times New Roman" w:hAnsi="Arial" w:cs="Arial"/>
                <w:sz w:val="20"/>
                <w:szCs w:val="20"/>
                <w:lang w:eastAsia="sl-SI"/>
              </w:rPr>
              <w:t xml:space="preserve"> </w:t>
            </w:r>
            <w:r w:rsidRPr="00602D5B">
              <w:rPr>
                <w:rFonts w:ascii="Arial" w:eastAsia="Times New Roman" w:hAnsi="Arial" w:cs="Arial"/>
                <w:sz w:val="20"/>
                <w:szCs w:val="20"/>
                <w:lang w:eastAsia="sl-SI"/>
              </w:rPr>
              <w:t>implementira</w:t>
            </w:r>
            <w:r w:rsidR="00EB7AA3">
              <w:rPr>
                <w:rFonts w:ascii="Arial" w:eastAsia="Times New Roman" w:hAnsi="Arial" w:cs="Arial"/>
                <w:sz w:val="20"/>
                <w:szCs w:val="20"/>
                <w:lang w:eastAsia="sl-SI"/>
              </w:rPr>
              <w:t>li</w:t>
            </w:r>
            <w:r w:rsidRPr="00602D5B">
              <w:rPr>
                <w:rFonts w:ascii="Arial" w:eastAsia="Times New Roman" w:hAnsi="Arial" w:cs="Arial"/>
                <w:sz w:val="20"/>
                <w:szCs w:val="20"/>
                <w:lang w:eastAsia="sl-SI"/>
              </w:rPr>
              <w:t xml:space="preserve"> določbe, ki se nanašajo na delo varušk (au pair).</w:t>
            </w:r>
          </w:p>
          <w:p w14:paraId="77F95737" w14:textId="77777777" w:rsidR="00602D5B" w:rsidRPr="00602D5B" w:rsidRDefault="00602D5B" w:rsidP="00602D5B">
            <w:pPr>
              <w:spacing w:after="0" w:line="260" w:lineRule="exact"/>
              <w:jc w:val="both"/>
              <w:rPr>
                <w:rFonts w:ascii="Arial" w:eastAsia="Times New Roman" w:hAnsi="Arial" w:cs="Arial"/>
                <w:sz w:val="20"/>
                <w:szCs w:val="20"/>
                <w:lang w:eastAsia="sl-SI"/>
              </w:rPr>
            </w:pPr>
          </w:p>
          <w:p w14:paraId="6DEE6725" w14:textId="77777777" w:rsidR="00EF6DFC" w:rsidRDefault="00EF6DFC" w:rsidP="00602D5B">
            <w:pPr>
              <w:spacing w:after="0" w:line="260" w:lineRule="exact"/>
              <w:jc w:val="both"/>
              <w:rPr>
                <w:rFonts w:ascii="Arial" w:eastAsia="Times New Roman" w:hAnsi="Arial" w:cs="Arial"/>
                <w:b/>
                <w:sz w:val="20"/>
                <w:szCs w:val="20"/>
                <w:lang w:eastAsia="sl-SI"/>
              </w:rPr>
            </w:pPr>
          </w:p>
          <w:p w14:paraId="3393DCA1" w14:textId="22DC066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Nizozemska</w:t>
            </w:r>
          </w:p>
          <w:p w14:paraId="4A83EBDF" w14:textId="77777777"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 xml:space="preserve">Nizozemska je direktivo že implementirala v svojo zakonodajo (obvestilo o notifikaciji implementacije z dne 18. maja 2018). Glede postopkovne izvedbe kratkoročne in dolgoročne mobilnosti raziskovalcev ter mobilnosti študentov imajo enako ureditev, kot je predstavljena pri Nemčiji. Nizozemska se ni odločila </w:t>
            </w:r>
            <w:r w:rsidRPr="00602D5B">
              <w:rPr>
                <w:rFonts w:ascii="Arial" w:eastAsia="Times New Roman" w:hAnsi="Arial" w:cs="Arial"/>
                <w:sz w:val="20"/>
                <w:szCs w:val="20"/>
                <w:lang w:eastAsia="sl-SI"/>
              </w:rPr>
              <w:lastRenderedPageBreak/>
              <w:t>za implementacijo določb direktive, ki se nanašajo na opcijske kategorije državljanov tretjih držav (pripravništvo ali prostovoljsko delo v okviru programov izmenjave učencev ali izobraževalnih projektov, prostovoljsko delo izven Evropske prostovoljske službe in delo varušk au pair).</w:t>
            </w:r>
          </w:p>
          <w:p w14:paraId="41FCAC9E" w14:textId="77777777" w:rsidR="00602D5B" w:rsidRPr="00602D5B" w:rsidRDefault="00602D5B" w:rsidP="00602D5B">
            <w:pPr>
              <w:spacing w:after="0" w:line="260" w:lineRule="exact"/>
              <w:jc w:val="both"/>
              <w:rPr>
                <w:rFonts w:ascii="Arial" w:eastAsia="Times New Roman" w:hAnsi="Arial" w:cs="Arial"/>
                <w:sz w:val="20"/>
                <w:szCs w:val="20"/>
                <w:lang w:eastAsia="sl-SI"/>
              </w:rPr>
            </w:pPr>
          </w:p>
          <w:p w14:paraId="157704BD"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Portugalska</w:t>
            </w:r>
          </w:p>
          <w:p w14:paraId="11FD8A40" w14:textId="77777777"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Portugalska je direktivo že implementirala v svojo zakonodajo (obvestilo o notifikaciji implementacije z dne 28. avgusta 2017). Glede postopkovne izvedbe pri kratkoročni mobilnosti raziskovalca nimajo predvidenega postopka, kar pomeni, da ne zahtevajo uradnega obvestila o nameri raziskovalca, da del raziskovanja opravi v raziskovalni organizaciji v drugi državi članici EU. Pri dolgoročni mobilnosti raziskovalca portugalska ureditev zahteva podajo prošnje za dolgoročno mobilnost. Pri mobilnosti študentov se zahteva uradno obvestilo o nameri študenta, da del študija opravi na visokošolskem zavodu v drugi državi članici EU. Portugalska se prav tako ni odločila za implementacijo določb direktive, ki se nanašajo na opcijske kategorije državljanov tretjih držav (pripravništvo ali prostovoljsko delo v okviru programov izmenjave učencev ali izobraževalnih projektov, prostovoljsko delo izven Evropske prostovoljske službe in delo varušk au pair).</w:t>
            </w:r>
          </w:p>
          <w:p w14:paraId="46AD6695" w14:textId="77777777" w:rsidR="00602D5B" w:rsidRPr="00602D5B" w:rsidRDefault="00602D5B" w:rsidP="00602D5B">
            <w:pPr>
              <w:spacing w:after="0" w:line="260" w:lineRule="exact"/>
              <w:jc w:val="both"/>
              <w:rPr>
                <w:rFonts w:ascii="Arial" w:eastAsia="Times New Roman" w:hAnsi="Arial" w:cs="Arial"/>
                <w:b/>
                <w:sz w:val="20"/>
                <w:szCs w:val="20"/>
                <w:lang w:eastAsia="sl-SI"/>
              </w:rPr>
            </w:pPr>
          </w:p>
          <w:p w14:paraId="054537DA" w14:textId="77777777" w:rsidR="00602D5B" w:rsidRPr="00602D5B" w:rsidRDefault="00602D5B" w:rsidP="00602D5B">
            <w:pPr>
              <w:spacing w:after="0" w:line="260" w:lineRule="exact"/>
              <w:jc w:val="both"/>
              <w:rPr>
                <w:rFonts w:ascii="Arial" w:eastAsia="Times New Roman" w:hAnsi="Arial" w:cs="Arial"/>
                <w:b/>
                <w:sz w:val="20"/>
                <w:szCs w:val="20"/>
                <w:lang w:eastAsia="sl-SI"/>
              </w:rPr>
            </w:pPr>
            <w:r w:rsidRPr="00602D5B">
              <w:rPr>
                <w:rFonts w:ascii="Arial" w:eastAsia="Times New Roman" w:hAnsi="Arial" w:cs="Arial"/>
                <w:b/>
                <w:sz w:val="20"/>
                <w:szCs w:val="20"/>
                <w:lang w:eastAsia="sl-SI"/>
              </w:rPr>
              <w:t>Slovaška</w:t>
            </w:r>
          </w:p>
          <w:p w14:paraId="4B7C51E1" w14:textId="77777777" w:rsidR="00602D5B" w:rsidRPr="00602D5B" w:rsidRDefault="00602D5B" w:rsidP="00602D5B">
            <w:pPr>
              <w:spacing w:after="0" w:line="260" w:lineRule="exact"/>
              <w:jc w:val="both"/>
              <w:rPr>
                <w:rFonts w:ascii="Arial" w:eastAsia="Times New Roman" w:hAnsi="Arial" w:cs="Arial"/>
                <w:sz w:val="20"/>
                <w:szCs w:val="20"/>
                <w:lang w:eastAsia="sl-SI"/>
              </w:rPr>
            </w:pPr>
            <w:r w:rsidRPr="00602D5B">
              <w:rPr>
                <w:rFonts w:ascii="Arial" w:eastAsia="Times New Roman" w:hAnsi="Arial" w:cs="Arial"/>
                <w:sz w:val="20"/>
                <w:szCs w:val="20"/>
                <w:lang w:eastAsia="sl-SI"/>
              </w:rPr>
              <w:t>Slovaška je direktivo že implementirala v svojo zakonodajo (obvestilo o notifikaciji implementacije z dne 23. maja 2018). Glede postopkovne izvedbe mobilnosti slovaška ureditev pri vseh treh kategorijah (kratkoročna mobilnost raziskovalcev, dolgoročna mobilnost raziskovalcev in mobilnost študentov) zahteva uradno obvestilo o nameri raziskovalca oziroma študenta, da del raziskovanja oziroma študija opravi v drugi državi članici EU.</w:t>
            </w:r>
          </w:p>
          <w:p w14:paraId="5F63EC4A" w14:textId="351E0017" w:rsidR="000A0099" w:rsidRPr="00230102" w:rsidRDefault="000A0099" w:rsidP="00602D5B">
            <w:pPr>
              <w:pStyle w:val="Odstavekseznama1"/>
              <w:spacing w:line="260" w:lineRule="exact"/>
              <w:ind w:left="0"/>
              <w:jc w:val="both"/>
              <w:rPr>
                <w:rFonts w:cs="Arial"/>
                <w:sz w:val="20"/>
                <w:szCs w:val="20"/>
              </w:rPr>
            </w:pPr>
          </w:p>
        </w:tc>
      </w:tr>
      <w:tr w:rsidR="005D0516" w:rsidRPr="008D1759" w14:paraId="3D0DCA2F" w14:textId="77777777">
        <w:tc>
          <w:tcPr>
            <w:tcW w:w="9334" w:type="dxa"/>
          </w:tcPr>
          <w:p w14:paraId="4319199D" w14:textId="77777777" w:rsidR="005D0516" w:rsidRDefault="005D0516" w:rsidP="004F27D6">
            <w:pPr>
              <w:pStyle w:val="Oddelek"/>
              <w:numPr>
                <w:ilvl w:val="0"/>
                <w:numId w:val="0"/>
              </w:numPr>
              <w:spacing w:before="0" w:after="0" w:line="260" w:lineRule="exact"/>
              <w:jc w:val="left"/>
              <w:rPr>
                <w:rFonts w:cs="Arial"/>
                <w:sz w:val="20"/>
                <w:szCs w:val="20"/>
                <w:lang w:val="sl-SI" w:eastAsia="sl-SI"/>
              </w:rPr>
            </w:pPr>
            <w:r w:rsidRPr="00230102">
              <w:rPr>
                <w:rFonts w:cs="Arial"/>
                <w:sz w:val="20"/>
                <w:szCs w:val="20"/>
                <w:lang w:val="sl-SI" w:eastAsia="sl-SI"/>
              </w:rPr>
              <w:lastRenderedPageBreak/>
              <w:t>6. PRESOJA POSLEDIC, KI JIH BO IMEL SPREJEM ZAKONA</w:t>
            </w:r>
          </w:p>
          <w:p w14:paraId="34F884DC" w14:textId="77777777" w:rsidR="00463D85" w:rsidRPr="00230102" w:rsidRDefault="00463D85" w:rsidP="004F27D6">
            <w:pPr>
              <w:pStyle w:val="Oddelek"/>
              <w:numPr>
                <w:ilvl w:val="0"/>
                <w:numId w:val="0"/>
              </w:numPr>
              <w:spacing w:before="0" w:after="0" w:line="260" w:lineRule="exact"/>
              <w:jc w:val="left"/>
              <w:rPr>
                <w:rFonts w:cs="Arial"/>
                <w:sz w:val="20"/>
                <w:szCs w:val="20"/>
                <w:lang w:val="sl-SI" w:eastAsia="sl-SI"/>
              </w:rPr>
            </w:pPr>
          </w:p>
        </w:tc>
      </w:tr>
      <w:tr w:rsidR="005D0516" w:rsidRPr="008D1759" w14:paraId="05384DBD" w14:textId="77777777">
        <w:tc>
          <w:tcPr>
            <w:tcW w:w="9334" w:type="dxa"/>
          </w:tcPr>
          <w:p w14:paraId="551233E1"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 xml:space="preserve">6.1 Presoja administrativnih posledic </w:t>
            </w:r>
          </w:p>
          <w:p w14:paraId="365D3188"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p>
          <w:p w14:paraId="3041EC60" w14:textId="77777777" w:rsidR="005D0516" w:rsidRDefault="00463D85" w:rsidP="00463D85">
            <w:pPr>
              <w:pStyle w:val="Odsek"/>
              <w:tabs>
                <w:tab w:val="clear" w:pos="720"/>
              </w:tabs>
              <w:spacing w:before="0" w:after="0" w:line="260" w:lineRule="exact"/>
              <w:jc w:val="left"/>
              <w:rPr>
                <w:rFonts w:cs="Arial"/>
                <w:sz w:val="20"/>
                <w:szCs w:val="20"/>
                <w:lang w:val="sl-SI" w:eastAsia="sl-SI"/>
              </w:rPr>
            </w:pPr>
            <w:r w:rsidRPr="00463D85">
              <w:rPr>
                <w:rFonts w:cs="Arial"/>
                <w:bCs w:val="0"/>
                <w:sz w:val="20"/>
                <w:szCs w:val="20"/>
                <w:lang w:val="sl-SI" w:eastAsia="sl-SI"/>
              </w:rPr>
              <w:t>a)</w:t>
            </w:r>
            <w:r>
              <w:rPr>
                <w:rFonts w:cs="Arial"/>
                <w:sz w:val="20"/>
                <w:szCs w:val="20"/>
                <w:lang w:val="sl-SI" w:eastAsia="sl-SI"/>
              </w:rPr>
              <w:t xml:space="preserve"> </w:t>
            </w:r>
            <w:r w:rsidR="005D0516" w:rsidRPr="00230102">
              <w:rPr>
                <w:rFonts w:cs="Arial"/>
                <w:sz w:val="20"/>
                <w:szCs w:val="20"/>
                <w:lang w:val="sl-SI" w:eastAsia="sl-SI"/>
              </w:rPr>
              <w:t xml:space="preserve">v postopkih oziroma poslovanju javne uprave ali pravosodnih organov: </w:t>
            </w:r>
          </w:p>
          <w:p w14:paraId="6C15DAAA" w14:textId="77777777" w:rsidR="00463D85" w:rsidRPr="00230102" w:rsidRDefault="00463D85" w:rsidP="00463D85">
            <w:pPr>
              <w:pStyle w:val="Odsek"/>
              <w:tabs>
                <w:tab w:val="clear" w:pos="720"/>
              </w:tabs>
              <w:spacing w:before="0" w:after="0" w:line="260" w:lineRule="exact"/>
              <w:jc w:val="left"/>
              <w:rPr>
                <w:rFonts w:cs="Arial"/>
                <w:sz w:val="20"/>
                <w:szCs w:val="20"/>
                <w:lang w:val="sl-SI" w:eastAsia="sl-SI"/>
              </w:rPr>
            </w:pPr>
          </w:p>
          <w:p w14:paraId="1D72AA04" w14:textId="76154AD2" w:rsidR="005D0516" w:rsidRDefault="00291DFE" w:rsidP="00770D4D">
            <w:pPr>
              <w:pStyle w:val="Odsek"/>
              <w:tabs>
                <w:tab w:val="clear" w:pos="720"/>
              </w:tabs>
              <w:spacing w:before="0" w:after="0" w:line="260" w:lineRule="exact"/>
              <w:jc w:val="both"/>
              <w:rPr>
                <w:rFonts w:cs="Arial"/>
                <w:b w:val="0"/>
                <w:bCs w:val="0"/>
                <w:sz w:val="20"/>
                <w:szCs w:val="20"/>
                <w:lang w:val="sl-SI" w:eastAsia="sl-SI"/>
              </w:rPr>
            </w:pPr>
            <w:r>
              <w:rPr>
                <w:rFonts w:cs="Arial"/>
                <w:b w:val="0"/>
                <w:bCs w:val="0"/>
                <w:sz w:val="20"/>
                <w:szCs w:val="20"/>
                <w:lang w:val="sl-SI" w:eastAsia="sl-SI"/>
              </w:rPr>
              <w:t>S s</w:t>
            </w:r>
            <w:r w:rsidR="005D0516" w:rsidRPr="00230102">
              <w:rPr>
                <w:rFonts w:cs="Arial"/>
                <w:b w:val="0"/>
                <w:bCs w:val="0"/>
                <w:sz w:val="20"/>
                <w:szCs w:val="20"/>
                <w:lang w:val="sl-SI" w:eastAsia="sl-SI"/>
              </w:rPr>
              <w:t>preje</w:t>
            </w:r>
            <w:r w:rsidR="001F5331">
              <w:rPr>
                <w:rFonts w:cs="Arial"/>
                <w:b w:val="0"/>
                <w:bCs w:val="0"/>
                <w:sz w:val="20"/>
                <w:szCs w:val="20"/>
                <w:lang w:val="sl-SI" w:eastAsia="sl-SI"/>
              </w:rPr>
              <w:t>tjem</w:t>
            </w:r>
            <w:r w:rsidR="004E4EF3">
              <w:rPr>
                <w:rFonts w:cs="Arial"/>
                <w:b w:val="0"/>
                <w:bCs w:val="0"/>
                <w:sz w:val="20"/>
                <w:szCs w:val="20"/>
                <w:lang w:val="sl-SI" w:eastAsia="sl-SI"/>
              </w:rPr>
              <w:t xml:space="preserve"> </w:t>
            </w:r>
            <w:r w:rsidR="000C5CCB">
              <w:rPr>
                <w:rFonts w:cs="Arial"/>
                <w:b w:val="0"/>
                <w:bCs w:val="0"/>
                <w:sz w:val="20"/>
                <w:szCs w:val="20"/>
                <w:lang w:val="sl-SI" w:eastAsia="sl-SI"/>
              </w:rPr>
              <w:t xml:space="preserve">zakona </w:t>
            </w:r>
            <w:r w:rsidR="002579CD">
              <w:rPr>
                <w:rFonts w:cs="Arial"/>
                <w:b w:val="0"/>
                <w:bCs w:val="0"/>
                <w:sz w:val="20"/>
                <w:szCs w:val="20"/>
                <w:lang w:val="sl-SI" w:eastAsia="sl-SI"/>
              </w:rPr>
              <w:t>so</w:t>
            </w:r>
            <w:r w:rsidR="00D65681">
              <w:rPr>
                <w:rFonts w:cs="Arial"/>
                <w:b w:val="0"/>
                <w:bCs w:val="0"/>
                <w:sz w:val="20"/>
                <w:szCs w:val="20"/>
                <w:lang w:val="sl-SI" w:eastAsia="sl-SI"/>
              </w:rPr>
              <w:t xml:space="preserve"> kot posledica implementacije Direktive</w:t>
            </w:r>
            <w:r w:rsidR="004E4EF3">
              <w:rPr>
                <w:rFonts w:cs="Arial"/>
                <w:b w:val="0"/>
                <w:bCs w:val="0"/>
                <w:sz w:val="20"/>
                <w:szCs w:val="20"/>
                <w:lang w:val="sl-SI" w:eastAsia="sl-SI"/>
              </w:rPr>
              <w:t xml:space="preserve"> </w:t>
            </w:r>
            <w:r w:rsidR="00770D4D">
              <w:rPr>
                <w:rFonts w:cs="Arial"/>
                <w:b w:val="0"/>
                <w:sz w:val="20"/>
                <w:szCs w:val="20"/>
              </w:rPr>
              <w:t>2016/801</w:t>
            </w:r>
            <w:r w:rsidR="004E4EF3" w:rsidRPr="004644F4">
              <w:rPr>
                <w:rFonts w:cs="Arial"/>
                <w:b w:val="0"/>
                <w:sz w:val="20"/>
                <w:szCs w:val="20"/>
              </w:rPr>
              <w:t>/EU</w:t>
            </w:r>
            <w:r w:rsidR="004E4EF3">
              <w:rPr>
                <w:rFonts w:cs="Arial"/>
                <w:b w:val="0"/>
                <w:sz w:val="20"/>
                <w:szCs w:val="20"/>
              </w:rPr>
              <w:t xml:space="preserve"> na</w:t>
            </w:r>
            <w:r>
              <w:rPr>
                <w:rFonts w:cs="Arial"/>
                <w:b w:val="0"/>
                <w:bCs w:val="0"/>
                <w:sz w:val="20"/>
                <w:szCs w:val="20"/>
                <w:lang w:val="sl-SI" w:eastAsia="sl-SI"/>
              </w:rPr>
              <w:t xml:space="preserve"> upravnih enotah predvideni novi postopki</w:t>
            </w:r>
            <w:r w:rsidR="004E4EF3">
              <w:rPr>
                <w:rFonts w:cs="Arial"/>
                <w:b w:val="0"/>
                <w:bCs w:val="0"/>
                <w:sz w:val="20"/>
                <w:szCs w:val="20"/>
                <w:lang w:val="sl-SI" w:eastAsia="sl-SI"/>
              </w:rPr>
              <w:t xml:space="preserve">, in sicer izdaja </w:t>
            </w:r>
            <w:r w:rsidR="00770D4D">
              <w:rPr>
                <w:rFonts w:cs="Arial"/>
                <w:b w:val="0"/>
                <w:bCs w:val="0"/>
                <w:sz w:val="20"/>
                <w:szCs w:val="20"/>
                <w:lang w:val="sl-SI" w:eastAsia="sl-SI"/>
              </w:rPr>
              <w:t>dovoljenja za prebivanje zaradi dolgotrajne premestitve raziskovalcev in njihovih družinskih članov, izdaja dovoljenja zaradi mobilnosti študentov, izdaja enotnega dovoljenja zaradi opravljanja pripravništva</w:t>
            </w:r>
            <w:r w:rsidR="001F5331">
              <w:rPr>
                <w:rFonts w:cs="Arial"/>
                <w:b w:val="0"/>
                <w:bCs w:val="0"/>
                <w:sz w:val="20"/>
                <w:szCs w:val="20"/>
                <w:lang w:val="sl-SI" w:eastAsia="sl-SI"/>
              </w:rPr>
              <w:t>,</w:t>
            </w:r>
            <w:r w:rsidR="00770D4D">
              <w:rPr>
                <w:rFonts w:cs="Arial"/>
                <w:b w:val="0"/>
                <w:bCs w:val="0"/>
                <w:sz w:val="20"/>
                <w:szCs w:val="20"/>
                <w:lang w:val="sl-SI" w:eastAsia="sl-SI"/>
              </w:rPr>
              <w:t xml:space="preserve"> ter izdaja dovoljenja za začasno prebivanje zaradi iskanja zaposlitve in samozaposlitve za študente in raziskovalce </w:t>
            </w:r>
            <w:r w:rsidR="001F5331">
              <w:rPr>
                <w:rFonts w:cs="Arial"/>
                <w:b w:val="0"/>
                <w:bCs w:val="0"/>
                <w:sz w:val="20"/>
                <w:szCs w:val="20"/>
                <w:lang w:val="sl-SI" w:eastAsia="sl-SI"/>
              </w:rPr>
              <w:t>ter</w:t>
            </w:r>
            <w:r w:rsidR="00770D4D">
              <w:rPr>
                <w:rFonts w:cs="Arial"/>
                <w:b w:val="0"/>
                <w:bCs w:val="0"/>
                <w:sz w:val="20"/>
                <w:szCs w:val="20"/>
                <w:lang w:val="sl-SI" w:eastAsia="sl-SI"/>
              </w:rPr>
              <w:t xml:space="preserve"> izdaja dovoljenja za začasno prebivanje zaradi opravljanja prostovoljskega dela.</w:t>
            </w:r>
          </w:p>
          <w:p w14:paraId="52F1117A" w14:textId="77777777" w:rsidR="00770D4D" w:rsidRPr="00230102" w:rsidRDefault="00770D4D" w:rsidP="00770D4D">
            <w:pPr>
              <w:pStyle w:val="Odsek"/>
              <w:tabs>
                <w:tab w:val="clear" w:pos="720"/>
              </w:tabs>
              <w:spacing w:before="0" w:after="0" w:line="260" w:lineRule="exact"/>
              <w:jc w:val="both"/>
              <w:rPr>
                <w:rFonts w:cs="Arial"/>
                <w:sz w:val="20"/>
                <w:szCs w:val="20"/>
                <w:lang w:val="sl-SI" w:eastAsia="sl-SI"/>
              </w:rPr>
            </w:pPr>
          </w:p>
        </w:tc>
      </w:tr>
      <w:tr w:rsidR="005D0516" w:rsidRPr="008D1759" w14:paraId="63E662BD" w14:textId="77777777">
        <w:tc>
          <w:tcPr>
            <w:tcW w:w="9334" w:type="dxa"/>
          </w:tcPr>
          <w:p w14:paraId="5C0B0C06" w14:textId="77777777" w:rsidR="005D0516" w:rsidRPr="00230102" w:rsidRDefault="005D0516" w:rsidP="00E455F9">
            <w:pPr>
              <w:pStyle w:val="rkovnatokazaodstavkom"/>
              <w:numPr>
                <w:ilvl w:val="0"/>
                <w:numId w:val="0"/>
              </w:numPr>
              <w:spacing w:line="260" w:lineRule="exact"/>
              <w:rPr>
                <w:rFonts w:cs="Arial"/>
                <w:b/>
                <w:bCs/>
                <w:lang w:val="sl-SI" w:eastAsia="sl-SI"/>
              </w:rPr>
            </w:pPr>
            <w:r w:rsidRPr="00230102">
              <w:rPr>
                <w:rFonts w:cs="Arial"/>
                <w:b/>
                <w:bCs/>
                <w:lang w:val="sl-SI" w:eastAsia="sl-SI"/>
              </w:rPr>
              <w:t>b) pri obveznostih strank do javne uprave ali pravosodnih organov:</w:t>
            </w:r>
          </w:p>
          <w:p w14:paraId="2ED91D25" w14:textId="77777777" w:rsidR="005D0516" w:rsidRPr="00230102" w:rsidRDefault="005D0516" w:rsidP="00EF04BE">
            <w:pPr>
              <w:pStyle w:val="Alineazaodstavkom"/>
              <w:spacing w:line="260" w:lineRule="exact"/>
              <w:ind w:left="0" w:firstLine="0"/>
              <w:rPr>
                <w:rFonts w:cs="Arial"/>
                <w:sz w:val="20"/>
                <w:szCs w:val="20"/>
                <w:lang w:val="sl-SI" w:eastAsia="sl-SI"/>
              </w:rPr>
            </w:pPr>
          </w:p>
          <w:p w14:paraId="5A3FDB8C" w14:textId="77777777" w:rsidR="005D0516" w:rsidRPr="00230102" w:rsidRDefault="005D0516" w:rsidP="00EF04BE">
            <w:pPr>
              <w:pStyle w:val="Alineazaodstavkom"/>
              <w:spacing w:line="260" w:lineRule="exact"/>
              <w:ind w:left="0" w:firstLine="0"/>
              <w:rPr>
                <w:rFonts w:cs="Arial"/>
                <w:sz w:val="20"/>
                <w:szCs w:val="20"/>
                <w:lang w:val="sl-SI" w:eastAsia="sl-SI"/>
              </w:rPr>
            </w:pPr>
            <w:r w:rsidRPr="00230102">
              <w:rPr>
                <w:rFonts w:cs="Arial"/>
                <w:sz w:val="20"/>
                <w:szCs w:val="20"/>
                <w:lang w:val="sl-SI" w:eastAsia="sl-SI"/>
              </w:rPr>
              <w:t xml:space="preserve">Sprejem zakona ne vpliva na obveznosti strank do javne uprave ali pravosodnih organov. </w:t>
            </w:r>
          </w:p>
          <w:p w14:paraId="5ED67228" w14:textId="77777777" w:rsidR="005D0516" w:rsidRPr="00230102" w:rsidRDefault="005D0516" w:rsidP="00EF04BE">
            <w:pPr>
              <w:pStyle w:val="Alineazaodstavkom"/>
              <w:spacing w:line="260" w:lineRule="exact"/>
              <w:ind w:left="0" w:firstLine="0"/>
              <w:rPr>
                <w:rFonts w:cs="Arial"/>
                <w:sz w:val="20"/>
                <w:szCs w:val="20"/>
                <w:lang w:val="sl-SI" w:eastAsia="sl-SI"/>
              </w:rPr>
            </w:pPr>
          </w:p>
        </w:tc>
      </w:tr>
      <w:tr w:rsidR="005D0516" w:rsidRPr="008D1759" w14:paraId="3B527D3B" w14:textId="77777777">
        <w:tc>
          <w:tcPr>
            <w:tcW w:w="9334" w:type="dxa"/>
          </w:tcPr>
          <w:p w14:paraId="1866D051"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6.2 Presoja posledic za okolje, vključno s prostorskimi in varstvenimi vidiki:</w:t>
            </w:r>
          </w:p>
        </w:tc>
      </w:tr>
      <w:tr w:rsidR="005D0516" w:rsidRPr="008D1759" w14:paraId="659BF63F" w14:textId="77777777">
        <w:tc>
          <w:tcPr>
            <w:tcW w:w="9334" w:type="dxa"/>
          </w:tcPr>
          <w:p w14:paraId="669B170C" w14:textId="77777777"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66D026A9" w14:textId="77777777"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Sprejem zakona ne vpliva na okolje, ki vključuje prostorske in varstvene vidike.</w:t>
            </w:r>
          </w:p>
          <w:p w14:paraId="5A681289" w14:textId="77777777" w:rsidR="005D0516" w:rsidRPr="00230102" w:rsidRDefault="005D0516" w:rsidP="00D75F0D">
            <w:pPr>
              <w:pStyle w:val="Alineazatoko"/>
              <w:spacing w:line="260" w:lineRule="exact"/>
              <w:rPr>
                <w:rFonts w:cs="Arial"/>
                <w:sz w:val="20"/>
                <w:szCs w:val="20"/>
                <w:lang w:val="sl-SI" w:eastAsia="sl-SI"/>
              </w:rPr>
            </w:pPr>
          </w:p>
        </w:tc>
      </w:tr>
      <w:tr w:rsidR="005D0516" w:rsidRPr="008D1759" w14:paraId="3AA572D5" w14:textId="77777777">
        <w:tc>
          <w:tcPr>
            <w:tcW w:w="9334" w:type="dxa"/>
          </w:tcPr>
          <w:p w14:paraId="2B42BEFB"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6.3 Presoja posledic za gospodarstvo:</w:t>
            </w:r>
          </w:p>
        </w:tc>
      </w:tr>
      <w:tr w:rsidR="005D0516" w:rsidRPr="008D1759" w14:paraId="587CC137" w14:textId="77777777">
        <w:tc>
          <w:tcPr>
            <w:tcW w:w="9334" w:type="dxa"/>
          </w:tcPr>
          <w:p w14:paraId="78333270" w14:textId="77777777" w:rsidR="00770D4D" w:rsidRPr="00770D4D" w:rsidRDefault="00770D4D" w:rsidP="00770D4D">
            <w:pPr>
              <w:overflowPunct w:val="0"/>
              <w:autoSpaceDE w:val="0"/>
              <w:autoSpaceDN w:val="0"/>
              <w:adjustRightInd w:val="0"/>
              <w:spacing w:after="0" w:line="260" w:lineRule="exact"/>
              <w:jc w:val="both"/>
              <w:textAlignment w:val="baseline"/>
              <w:rPr>
                <w:rFonts w:cs="Arial"/>
                <w:sz w:val="20"/>
                <w:szCs w:val="20"/>
                <w:lang w:eastAsia="sl-SI"/>
              </w:rPr>
            </w:pPr>
          </w:p>
          <w:p w14:paraId="5F22E374" w14:textId="77777777" w:rsidR="005D0516" w:rsidRPr="00770D4D" w:rsidRDefault="00770D4D" w:rsidP="00770D4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770D4D">
              <w:rPr>
                <w:rFonts w:ascii="Arial" w:hAnsi="Arial" w:cs="Arial"/>
                <w:sz w:val="20"/>
                <w:szCs w:val="20"/>
                <w:lang w:eastAsia="sl-SI"/>
              </w:rPr>
              <w:t>Sprejem zakona ne vpliva na socialno področje.</w:t>
            </w:r>
          </w:p>
        </w:tc>
      </w:tr>
      <w:tr w:rsidR="005D0516" w:rsidRPr="008D1759" w14:paraId="37F55907" w14:textId="77777777">
        <w:tc>
          <w:tcPr>
            <w:tcW w:w="9334" w:type="dxa"/>
          </w:tcPr>
          <w:p w14:paraId="450D4049" w14:textId="77777777" w:rsidR="00770D4D" w:rsidRDefault="00770D4D" w:rsidP="00E455F9">
            <w:pPr>
              <w:pStyle w:val="Odsek"/>
              <w:tabs>
                <w:tab w:val="clear" w:pos="720"/>
              </w:tabs>
              <w:spacing w:before="0" w:after="0" w:line="260" w:lineRule="exact"/>
              <w:jc w:val="left"/>
              <w:rPr>
                <w:rFonts w:cs="Arial"/>
                <w:sz w:val="20"/>
                <w:szCs w:val="20"/>
                <w:lang w:val="sl-SI" w:eastAsia="sl-SI"/>
              </w:rPr>
            </w:pPr>
          </w:p>
          <w:p w14:paraId="2867FA2D"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6.4 Presoja posledic za socialno področje:</w:t>
            </w:r>
          </w:p>
        </w:tc>
      </w:tr>
      <w:tr w:rsidR="005D0516" w:rsidRPr="008D1759" w14:paraId="7D88A875" w14:textId="77777777">
        <w:tc>
          <w:tcPr>
            <w:tcW w:w="9334" w:type="dxa"/>
          </w:tcPr>
          <w:p w14:paraId="5A6542B9" w14:textId="77777777"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79BDA399" w14:textId="77777777"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lastRenderedPageBreak/>
              <w:t>Sprejem zakona ne vpliva na socialno področje.</w:t>
            </w:r>
          </w:p>
          <w:p w14:paraId="7B3A101A" w14:textId="77777777" w:rsidR="005D0516" w:rsidRPr="00230102" w:rsidRDefault="005D0516" w:rsidP="00D75F0D">
            <w:pPr>
              <w:pStyle w:val="Alineazaodstavkom"/>
              <w:spacing w:line="260" w:lineRule="exact"/>
              <w:rPr>
                <w:rFonts w:cs="Arial"/>
                <w:sz w:val="20"/>
                <w:szCs w:val="20"/>
                <w:lang w:val="sl-SI" w:eastAsia="sl-SI"/>
              </w:rPr>
            </w:pPr>
          </w:p>
        </w:tc>
      </w:tr>
      <w:tr w:rsidR="005D0516" w:rsidRPr="008D1759" w14:paraId="490B999D" w14:textId="77777777">
        <w:tc>
          <w:tcPr>
            <w:tcW w:w="9334" w:type="dxa"/>
          </w:tcPr>
          <w:p w14:paraId="7EB389CF"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lastRenderedPageBreak/>
              <w:t>6.5 Presoja posledic za dokumente razvojnega načrtovanja:</w:t>
            </w:r>
          </w:p>
          <w:p w14:paraId="48BACD66" w14:textId="77777777" w:rsidR="005D0516"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14:paraId="41669DFE" w14:textId="77777777" w:rsidR="005D0516" w:rsidRPr="00D75F0D" w:rsidRDefault="005D0516"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Sprejem zakona ne vpliva na dokumente razvojnega načrtovanja.</w:t>
            </w:r>
          </w:p>
          <w:p w14:paraId="18C7EE3F" w14:textId="77777777" w:rsidR="005D0516" w:rsidRPr="00230102" w:rsidRDefault="005D0516" w:rsidP="00E455F9">
            <w:pPr>
              <w:pStyle w:val="Odsek"/>
              <w:tabs>
                <w:tab w:val="clear" w:pos="720"/>
              </w:tabs>
              <w:spacing w:before="0" w:after="0" w:line="260" w:lineRule="exact"/>
              <w:jc w:val="left"/>
              <w:rPr>
                <w:rFonts w:cs="Arial"/>
                <w:sz w:val="20"/>
                <w:szCs w:val="20"/>
                <w:lang w:val="sl-SI" w:eastAsia="sl-SI"/>
              </w:rPr>
            </w:pPr>
          </w:p>
        </w:tc>
      </w:tr>
      <w:tr w:rsidR="005D0516" w:rsidRPr="008D1759" w14:paraId="36B34BC8" w14:textId="77777777">
        <w:tc>
          <w:tcPr>
            <w:tcW w:w="9334" w:type="dxa"/>
          </w:tcPr>
          <w:p w14:paraId="5D10F4C0" w14:textId="77777777" w:rsidR="005D0516" w:rsidRPr="00230102" w:rsidRDefault="005D0516" w:rsidP="004F27D6">
            <w:pPr>
              <w:pStyle w:val="Alineazaodstavkom"/>
              <w:spacing w:line="260" w:lineRule="exact"/>
              <w:ind w:left="0" w:firstLine="0"/>
              <w:rPr>
                <w:rFonts w:cs="Arial"/>
                <w:b/>
                <w:bCs/>
                <w:sz w:val="20"/>
                <w:szCs w:val="20"/>
                <w:lang w:val="sl-SI" w:eastAsia="sl-SI"/>
              </w:rPr>
            </w:pPr>
            <w:r w:rsidRPr="00230102">
              <w:rPr>
                <w:rFonts w:cs="Arial"/>
                <w:b/>
                <w:bCs/>
                <w:sz w:val="20"/>
                <w:szCs w:val="20"/>
                <w:lang w:val="sl-SI" w:eastAsia="sl-SI"/>
              </w:rPr>
              <w:t>6.6 Presoja posledic za druga področja</w:t>
            </w:r>
            <w:r w:rsidR="00291DFE">
              <w:rPr>
                <w:rFonts w:cs="Arial"/>
                <w:b/>
                <w:bCs/>
                <w:sz w:val="20"/>
                <w:szCs w:val="20"/>
                <w:lang w:val="sl-SI" w:eastAsia="sl-SI"/>
              </w:rPr>
              <w:t>:</w:t>
            </w:r>
          </w:p>
          <w:p w14:paraId="6E8A45FC" w14:textId="77777777" w:rsidR="005D0516" w:rsidRPr="00230102" w:rsidRDefault="005D0516" w:rsidP="004F27D6">
            <w:pPr>
              <w:pStyle w:val="Alineazaodstavkom"/>
              <w:spacing w:line="260" w:lineRule="exact"/>
              <w:ind w:left="0" w:firstLine="0"/>
              <w:rPr>
                <w:rFonts w:cs="Arial"/>
                <w:sz w:val="20"/>
                <w:szCs w:val="20"/>
                <w:lang w:val="sl-SI" w:eastAsia="sl-SI"/>
              </w:rPr>
            </w:pPr>
          </w:p>
          <w:p w14:paraId="49ABC563" w14:textId="77777777" w:rsidR="005D0516" w:rsidRPr="00230102" w:rsidRDefault="005D0516" w:rsidP="004F27D6">
            <w:pPr>
              <w:pStyle w:val="Alineazaodstavkom"/>
              <w:spacing w:line="260" w:lineRule="exact"/>
              <w:ind w:left="0" w:firstLine="0"/>
              <w:rPr>
                <w:rFonts w:cs="Arial"/>
                <w:sz w:val="20"/>
                <w:szCs w:val="20"/>
                <w:lang w:val="sl-SI" w:eastAsia="sl-SI"/>
              </w:rPr>
            </w:pPr>
            <w:r w:rsidRPr="00230102">
              <w:rPr>
                <w:rFonts w:cs="Arial"/>
                <w:sz w:val="20"/>
                <w:szCs w:val="20"/>
                <w:lang w:val="sl-SI" w:eastAsia="sl-SI"/>
              </w:rPr>
              <w:t>Sprejem zakona ne bo imel drugih posledic.</w:t>
            </w:r>
          </w:p>
          <w:p w14:paraId="5DC05615" w14:textId="77777777" w:rsidR="005D0516" w:rsidRPr="00230102" w:rsidRDefault="005D0516" w:rsidP="004F27D6">
            <w:pPr>
              <w:pStyle w:val="Alineazaodstavkom"/>
              <w:spacing w:line="260" w:lineRule="exact"/>
              <w:ind w:left="0" w:firstLine="0"/>
              <w:rPr>
                <w:rFonts w:cs="Arial"/>
                <w:b/>
                <w:bCs/>
                <w:sz w:val="20"/>
                <w:szCs w:val="20"/>
                <w:lang w:val="sl-SI" w:eastAsia="sl-SI"/>
              </w:rPr>
            </w:pPr>
          </w:p>
        </w:tc>
      </w:tr>
      <w:tr w:rsidR="005D0516" w:rsidRPr="008D1759" w14:paraId="2F8B05AC" w14:textId="77777777">
        <w:tc>
          <w:tcPr>
            <w:tcW w:w="9334" w:type="dxa"/>
          </w:tcPr>
          <w:p w14:paraId="176EFD91" w14:textId="77777777" w:rsidR="005D0516" w:rsidRDefault="005D0516" w:rsidP="004F27D6">
            <w:pPr>
              <w:pStyle w:val="Odsek"/>
              <w:tabs>
                <w:tab w:val="clear" w:pos="720"/>
              </w:tabs>
              <w:spacing w:before="0" w:after="0" w:line="260" w:lineRule="exact"/>
              <w:jc w:val="left"/>
              <w:rPr>
                <w:rFonts w:cs="Arial"/>
                <w:sz w:val="20"/>
                <w:szCs w:val="20"/>
                <w:lang w:val="sl-SI" w:eastAsia="sl-SI"/>
              </w:rPr>
            </w:pPr>
            <w:r w:rsidRPr="00230102">
              <w:rPr>
                <w:rFonts w:cs="Arial"/>
                <w:sz w:val="20"/>
                <w:szCs w:val="20"/>
                <w:lang w:val="sl-SI" w:eastAsia="sl-SI"/>
              </w:rPr>
              <w:t>6.7 Izvajanje sprejetega predpisa:</w:t>
            </w:r>
          </w:p>
          <w:p w14:paraId="18026936" w14:textId="77777777" w:rsidR="00463D85" w:rsidRPr="00230102" w:rsidRDefault="00463D85" w:rsidP="004F27D6">
            <w:pPr>
              <w:pStyle w:val="Odsek"/>
              <w:tabs>
                <w:tab w:val="clear" w:pos="720"/>
              </w:tabs>
              <w:spacing w:before="0" w:after="0" w:line="260" w:lineRule="exact"/>
              <w:jc w:val="left"/>
              <w:rPr>
                <w:rFonts w:cs="Arial"/>
                <w:sz w:val="20"/>
                <w:szCs w:val="20"/>
                <w:lang w:val="sl-SI" w:eastAsia="sl-SI"/>
              </w:rPr>
            </w:pPr>
          </w:p>
        </w:tc>
      </w:tr>
      <w:tr w:rsidR="005D0516" w:rsidRPr="008D1759" w14:paraId="24A92048" w14:textId="77777777">
        <w:tc>
          <w:tcPr>
            <w:tcW w:w="9334" w:type="dxa"/>
          </w:tcPr>
          <w:p w14:paraId="03657526" w14:textId="77777777" w:rsidR="005D0516" w:rsidRPr="00342BAA" w:rsidRDefault="005D0516" w:rsidP="00342BAA">
            <w:pPr>
              <w:rPr>
                <w:rFonts w:ascii="Arial" w:hAnsi="Arial" w:cs="Arial"/>
                <w:sz w:val="20"/>
                <w:szCs w:val="20"/>
                <w:lang w:eastAsia="sl-SI"/>
              </w:rPr>
            </w:pPr>
            <w:r w:rsidRPr="00342BAA">
              <w:rPr>
                <w:rFonts w:ascii="Arial" w:hAnsi="Arial" w:cs="Arial"/>
                <w:sz w:val="20"/>
                <w:szCs w:val="20"/>
                <w:lang w:eastAsia="sl-SI"/>
              </w:rPr>
              <w:t>Predstavitev sprejetega zakona</w:t>
            </w:r>
          </w:p>
          <w:p w14:paraId="664BE83A" w14:textId="4750166C" w:rsidR="005D0516" w:rsidRPr="004F2071" w:rsidRDefault="005D0516" w:rsidP="004F2071">
            <w:pPr>
              <w:jc w:val="both"/>
              <w:rPr>
                <w:rFonts w:ascii="Arial" w:hAnsi="Arial" w:cs="Arial"/>
                <w:sz w:val="20"/>
                <w:szCs w:val="20"/>
                <w:lang w:eastAsia="sl-SI"/>
              </w:rPr>
            </w:pPr>
            <w:r w:rsidRPr="00342BAA">
              <w:rPr>
                <w:rFonts w:ascii="Arial" w:hAnsi="Arial" w:cs="Arial"/>
                <w:sz w:val="20"/>
                <w:szCs w:val="20"/>
                <w:lang w:eastAsia="sl-SI"/>
              </w:rPr>
              <w:t>Sprejeti zakon bo objavljen v Uradnem listu R</w:t>
            </w:r>
            <w:r w:rsidR="001F5331">
              <w:rPr>
                <w:rFonts w:ascii="Arial" w:hAnsi="Arial" w:cs="Arial"/>
                <w:sz w:val="20"/>
                <w:szCs w:val="20"/>
                <w:lang w:eastAsia="sl-SI"/>
              </w:rPr>
              <w:t xml:space="preserve">epublike </w:t>
            </w:r>
            <w:r w:rsidRPr="00342BAA">
              <w:rPr>
                <w:rFonts w:ascii="Arial" w:hAnsi="Arial" w:cs="Arial"/>
                <w:sz w:val="20"/>
                <w:szCs w:val="20"/>
                <w:lang w:eastAsia="sl-SI"/>
              </w:rPr>
              <w:t>S</w:t>
            </w:r>
            <w:r w:rsidR="001F5331">
              <w:rPr>
                <w:rFonts w:ascii="Arial" w:hAnsi="Arial" w:cs="Arial"/>
                <w:sz w:val="20"/>
                <w:szCs w:val="20"/>
                <w:lang w:eastAsia="sl-SI"/>
              </w:rPr>
              <w:t>lovenije</w:t>
            </w:r>
            <w:r w:rsidRPr="00342BAA">
              <w:rPr>
                <w:rFonts w:ascii="Arial" w:hAnsi="Arial" w:cs="Arial"/>
                <w:sz w:val="20"/>
                <w:szCs w:val="20"/>
                <w:lang w:eastAsia="sl-SI"/>
              </w:rPr>
              <w:t xml:space="preserve"> </w:t>
            </w:r>
            <w:r w:rsidR="001F5331">
              <w:rPr>
                <w:rFonts w:ascii="Arial" w:hAnsi="Arial" w:cs="Arial"/>
                <w:sz w:val="20"/>
                <w:szCs w:val="20"/>
                <w:lang w:eastAsia="sl-SI"/>
              </w:rPr>
              <w:t>in</w:t>
            </w:r>
            <w:r w:rsidRPr="00342BAA">
              <w:rPr>
                <w:rFonts w:ascii="Arial" w:hAnsi="Arial" w:cs="Arial"/>
                <w:sz w:val="20"/>
                <w:szCs w:val="20"/>
                <w:lang w:eastAsia="sl-SI"/>
              </w:rPr>
              <w:t xml:space="preserve"> na spletnih straneh predlagatelja</w:t>
            </w:r>
            <w:r w:rsidR="004E3D0F" w:rsidRPr="00342BAA">
              <w:rPr>
                <w:rFonts w:ascii="Arial" w:hAnsi="Arial" w:cs="Arial"/>
                <w:sz w:val="20"/>
                <w:szCs w:val="20"/>
                <w:lang w:eastAsia="sl-SI"/>
              </w:rPr>
              <w:t xml:space="preserve"> oziroma </w:t>
            </w:r>
            <w:r w:rsidR="001F5331">
              <w:rPr>
                <w:rFonts w:ascii="Arial" w:hAnsi="Arial" w:cs="Arial"/>
                <w:sz w:val="20"/>
                <w:szCs w:val="20"/>
                <w:lang w:eastAsia="sl-SI"/>
              </w:rPr>
              <w:t>E</w:t>
            </w:r>
            <w:r w:rsidR="004E3D0F" w:rsidRPr="00342BAA">
              <w:rPr>
                <w:rFonts w:ascii="Arial" w:hAnsi="Arial" w:cs="Arial"/>
                <w:sz w:val="20"/>
                <w:szCs w:val="20"/>
                <w:lang w:eastAsia="sl-SI"/>
              </w:rPr>
              <w:t>-demokraciji</w:t>
            </w:r>
            <w:r w:rsidRPr="00342BAA">
              <w:rPr>
                <w:rFonts w:ascii="Arial" w:hAnsi="Arial" w:cs="Arial"/>
                <w:sz w:val="20"/>
                <w:szCs w:val="20"/>
                <w:lang w:eastAsia="sl-SI"/>
              </w:rPr>
              <w:t>. Predlagatelj bo zakon predstavljal v okviru obstoječih orodij (usmeritve upravnim enotam,</w:t>
            </w:r>
            <w:r w:rsidRPr="00940A2F">
              <w:rPr>
                <w:rFonts w:ascii="Arial" w:hAnsi="Arial" w:cs="Arial"/>
                <w:sz w:val="20"/>
                <w:szCs w:val="20"/>
                <w:lang w:eastAsia="sl-SI"/>
              </w:rPr>
              <w:t xml:space="preserve"> </w:t>
            </w:r>
            <w:hyperlink r:id="rId9" w:history="1">
              <w:r w:rsidR="00940A2F" w:rsidRPr="00940A2F">
                <w:rPr>
                  <w:rStyle w:val="Hiperpovezava"/>
                  <w:rFonts w:ascii="Arial" w:hAnsi="Arial" w:cs="Arial"/>
                  <w:bCs/>
                  <w:color w:val="auto"/>
                  <w:sz w:val="20"/>
                  <w:szCs w:val="20"/>
                  <w:u w:val="none"/>
                  <w:lang w:eastAsia="sl-SI"/>
                </w:rPr>
                <w:t>www.infotujci.si</w:t>
              </w:r>
            </w:hyperlink>
            <w:r w:rsidR="00E67B04" w:rsidRPr="00940A2F">
              <w:rPr>
                <w:rStyle w:val="Hiperpovezava"/>
                <w:rFonts w:ascii="Arial" w:hAnsi="Arial" w:cs="Arial"/>
                <w:bCs/>
                <w:color w:val="auto"/>
                <w:sz w:val="20"/>
                <w:szCs w:val="20"/>
                <w:u w:val="none"/>
                <w:lang w:eastAsia="sl-SI"/>
              </w:rPr>
              <w:t>,</w:t>
            </w:r>
            <w:r w:rsidR="00940A2F">
              <w:rPr>
                <w:rStyle w:val="Hiperpovezava"/>
                <w:rFonts w:ascii="Arial" w:hAnsi="Arial" w:cs="Arial"/>
                <w:bCs/>
                <w:color w:val="auto"/>
                <w:sz w:val="20"/>
                <w:szCs w:val="20"/>
                <w:u w:val="none"/>
                <w:lang w:eastAsia="sl-SI"/>
              </w:rPr>
              <w:t xml:space="preserve"> </w:t>
            </w:r>
            <w:r w:rsidR="00E67B04" w:rsidRPr="00940A2F">
              <w:rPr>
                <w:rStyle w:val="Hiperpovezava"/>
                <w:rFonts w:ascii="Arial" w:hAnsi="Arial" w:cs="Arial"/>
                <w:color w:val="auto"/>
                <w:sz w:val="20"/>
                <w:szCs w:val="20"/>
                <w:u w:val="none"/>
                <w:lang w:eastAsia="sl-SI"/>
              </w:rPr>
              <w:t>in</w:t>
            </w:r>
            <w:r w:rsidR="001F5331">
              <w:rPr>
                <w:rFonts w:ascii="Arial" w:hAnsi="Arial" w:cs="Arial"/>
                <w:sz w:val="20"/>
                <w:szCs w:val="20"/>
                <w:lang w:eastAsia="sl-SI"/>
              </w:rPr>
              <w:t xml:space="preserve"> drugo</w:t>
            </w:r>
            <w:r w:rsidRPr="004F2071">
              <w:rPr>
                <w:rFonts w:ascii="Arial" w:hAnsi="Arial" w:cs="Arial"/>
                <w:sz w:val="20"/>
                <w:szCs w:val="20"/>
                <w:lang w:eastAsia="sl-SI"/>
              </w:rPr>
              <w:t>.)</w:t>
            </w:r>
          </w:p>
          <w:p w14:paraId="0918E678" w14:textId="77777777" w:rsidR="005D0516" w:rsidRPr="00342BAA" w:rsidRDefault="005D0516" w:rsidP="004F2071">
            <w:pPr>
              <w:jc w:val="both"/>
              <w:rPr>
                <w:rFonts w:ascii="Arial" w:hAnsi="Arial" w:cs="Arial"/>
                <w:sz w:val="20"/>
                <w:szCs w:val="20"/>
                <w:lang w:eastAsia="sl-SI"/>
              </w:rPr>
            </w:pPr>
            <w:r w:rsidRPr="00342BAA">
              <w:rPr>
                <w:rFonts w:ascii="Arial" w:hAnsi="Arial" w:cs="Arial"/>
                <w:sz w:val="20"/>
                <w:szCs w:val="20"/>
                <w:lang w:eastAsia="sl-SI"/>
              </w:rPr>
              <w:t>Spremljanje izvajanja sprejetega predpisa</w:t>
            </w:r>
          </w:p>
          <w:p w14:paraId="1B4E4491" w14:textId="77777777" w:rsidR="000A0099" w:rsidRPr="00342BAA" w:rsidRDefault="005D0516" w:rsidP="00463D85">
            <w:pPr>
              <w:jc w:val="both"/>
              <w:rPr>
                <w:rFonts w:ascii="Arial" w:hAnsi="Arial" w:cs="Arial"/>
                <w:sz w:val="20"/>
                <w:szCs w:val="20"/>
                <w:lang w:eastAsia="sl-SI"/>
              </w:rPr>
            </w:pPr>
            <w:r w:rsidRPr="00342BAA">
              <w:rPr>
                <w:rFonts w:ascii="Arial" w:hAnsi="Arial" w:cs="Arial"/>
                <w:sz w:val="20"/>
                <w:szCs w:val="20"/>
                <w:lang w:eastAsia="sl-SI"/>
              </w:rPr>
              <w:t>Izvajanje predpisa bo</w:t>
            </w:r>
            <w:r w:rsidR="00B82117">
              <w:rPr>
                <w:rFonts w:ascii="Arial" w:hAnsi="Arial" w:cs="Arial"/>
                <w:sz w:val="20"/>
                <w:szCs w:val="20"/>
                <w:lang w:eastAsia="sl-SI"/>
              </w:rPr>
              <w:t>sta</w:t>
            </w:r>
            <w:r w:rsidRPr="00342BAA">
              <w:rPr>
                <w:rFonts w:ascii="Arial" w:hAnsi="Arial" w:cs="Arial"/>
                <w:sz w:val="20"/>
                <w:szCs w:val="20"/>
                <w:lang w:eastAsia="sl-SI"/>
              </w:rPr>
              <w:t xml:space="preserve"> spremljal</w:t>
            </w:r>
            <w:r w:rsidR="00B82117">
              <w:rPr>
                <w:rFonts w:ascii="Arial" w:hAnsi="Arial" w:cs="Arial"/>
                <w:sz w:val="20"/>
                <w:szCs w:val="20"/>
                <w:lang w:eastAsia="sl-SI"/>
              </w:rPr>
              <w:t>i</w:t>
            </w:r>
            <w:r w:rsidRPr="00342BAA">
              <w:rPr>
                <w:rFonts w:ascii="Arial" w:hAnsi="Arial" w:cs="Arial"/>
                <w:sz w:val="20"/>
                <w:szCs w:val="20"/>
                <w:lang w:eastAsia="sl-SI"/>
              </w:rPr>
              <w:t xml:space="preserve"> ministrstvo, pristojno za notranje zadeve</w:t>
            </w:r>
            <w:r w:rsidR="00EA42CA" w:rsidRPr="00342BAA">
              <w:rPr>
                <w:rFonts w:ascii="Arial" w:hAnsi="Arial" w:cs="Arial"/>
                <w:sz w:val="20"/>
                <w:szCs w:val="20"/>
                <w:lang w:eastAsia="sl-SI"/>
              </w:rPr>
              <w:t>,</w:t>
            </w:r>
            <w:r w:rsidRPr="00342BAA">
              <w:rPr>
                <w:rFonts w:ascii="Arial" w:hAnsi="Arial" w:cs="Arial"/>
                <w:sz w:val="20"/>
                <w:szCs w:val="20"/>
                <w:lang w:eastAsia="sl-SI"/>
              </w:rPr>
              <w:t xml:space="preserve"> in ministrstvo, pristojno za delo</w:t>
            </w:r>
            <w:r w:rsidR="004E3D0F" w:rsidRPr="00342BAA">
              <w:rPr>
                <w:rFonts w:ascii="Arial" w:hAnsi="Arial" w:cs="Arial"/>
                <w:sz w:val="20"/>
                <w:szCs w:val="20"/>
                <w:lang w:eastAsia="sl-SI"/>
              </w:rPr>
              <w:t>, družino, socialne zadeve in enake možnosti</w:t>
            </w:r>
            <w:r w:rsidR="00463D85">
              <w:rPr>
                <w:rFonts w:ascii="Arial" w:hAnsi="Arial" w:cs="Arial"/>
                <w:sz w:val="20"/>
                <w:szCs w:val="20"/>
                <w:lang w:eastAsia="sl-SI"/>
              </w:rPr>
              <w:t>.</w:t>
            </w:r>
          </w:p>
        </w:tc>
      </w:tr>
      <w:tr w:rsidR="005D0516" w:rsidRPr="008D1759" w14:paraId="08402A45" w14:textId="77777777">
        <w:tc>
          <w:tcPr>
            <w:tcW w:w="9334" w:type="dxa"/>
          </w:tcPr>
          <w:p w14:paraId="07482714" w14:textId="77777777" w:rsidR="005D0516" w:rsidRPr="00F45DDB" w:rsidRDefault="005D0516" w:rsidP="00F45DDB">
            <w:pPr>
              <w:rPr>
                <w:rFonts w:ascii="Arial" w:hAnsi="Arial" w:cs="Arial"/>
                <w:b/>
                <w:sz w:val="20"/>
                <w:szCs w:val="20"/>
                <w:lang w:eastAsia="sl-SI"/>
              </w:rPr>
            </w:pPr>
            <w:r w:rsidRPr="00F45DDB">
              <w:rPr>
                <w:rFonts w:ascii="Arial" w:hAnsi="Arial" w:cs="Arial"/>
                <w:b/>
                <w:sz w:val="20"/>
                <w:szCs w:val="20"/>
                <w:lang w:eastAsia="sl-SI"/>
              </w:rPr>
              <w:t>6.8 Druge pomembne okoliščine v zvezi z vprašanji, ki jih ureja predlog zakona</w:t>
            </w:r>
          </w:p>
          <w:p w14:paraId="760FD13A" w14:textId="77777777" w:rsidR="005D0516" w:rsidRPr="00F45DDB" w:rsidRDefault="005D0516" w:rsidP="00F45DDB">
            <w:pPr>
              <w:rPr>
                <w:rFonts w:ascii="Arial" w:hAnsi="Arial" w:cs="Arial"/>
                <w:sz w:val="20"/>
                <w:szCs w:val="20"/>
                <w:lang w:eastAsia="sl-SI"/>
              </w:rPr>
            </w:pPr>
            <w:r w:rsidRPr="00F45DDB">
              <w:rPr>
                <w:rFonts w:ascii="Arial" w:hAnsi="Arial" w:cs="Arial"/>
                <w:sz w:val="20"/>
                <w:szCs w:val="20"/>
                <w:lang w:eastAsia="sl-SI"/>
              </w:rPr>
              <w:t>/</w:t>
            </w:r>
          </w:p>
          <w:p w14:paraId="57DA894B" w14:textId="77777777" w:rsidR="005D0516" w:rsidRDefault="005D0516" w:rsidP="00F45DDB">
            <w:pPr>
              <w:rPr>
                <w:rFonts w:ascii="Arial" w:hAnsi="Arial" w:cs="Arial"/>
                <w:b/>
                <w:sz w:val="20"/>
                <w:szCs w:val="20"/>
                <w:lang w:eastAsia="sl-SI"/>
              </w:rPr>
            </w:pPr>
            <w:r w:rsidRPr="00F45DDB">
              <w:rPr>
                <w:rFonts w:ascii="Arial" w:hAnsi="Arial" w:cs="Arial"/>
                <w:b/>
                <w:sz w:val="20"/>
                <w:szCs w:val="20"/>
                <w:lang w:eastAsia="sl-SI"/>
              </w:rPr>
              <w:t>7. Prikaz sodelovanja javnosti pri pripravi pr</w:t>
            </w:r>
            <w:r w:rsidR="00770D4D">
              <w:rPr>
                <w:rFonts w:ascii="Arial" w:hAnsi="Arial" w:cs="Arial"/>
                <w:b/>
                <w:sz w:val="20"/>
                <w:szCs w:val="20"/>
                <w:lang w:eastAsia="sl-SI"/>
              </w:rPr>
              <w:t>edloga zakona</w:t>
            </w:r>
          </w:p>
          <w:p w14:paraId="07A0F5CC" w14:textId="2A6552A9" w:rsidR="003A18D8" w:rsidRDefault="00212B3F" w:rsidP="001C3D3C">
            <w:pPr>
              <w:jc w:val="both"/>
              <w:rPr>
                <w:rFonts w:ascii="Arial" w:hAnsi="Arial" w:cs="Arial"/>
                <w:sz w:val="20"/>
                <w:szCs w:val="20"/>
                <w:lang w:eastAsia="sl-SI"/>
              </w:rPr>
            </w:pPr>
            <w:r w:rsidRPr="00212B3F">
              <w:rPr>
                <w:rFonts w:ascii="Arial" w:hAnsi="Arial" w:cs="Arial"/>
                <w:sz w:val="20"/>
                <w:szCs w:val="20"/>
                <w:lang w:eastAsia="sl-SI"/>
              </w:rPr>
              <w:t xml:space="preserve">Gradivo je bilo objavljeno na portalu </w:t>
            </w:r>
            <w:r>
              <w:rPr>
                <w:rFonts w:ascii="Arial" w:hAnsi="Arial" w:cs="Arial"/>
                <w:sz w:val="20"/>
                <w:szCs w:val="20"/>
                <w:lang w:eastAsia="sl-SI"/>
              </w:rPr>
              <w:t>E- demokracija 1</w:t>
            </w:r>
            <w:r w:rsidR="00E9207E">
              <w:rPr>
                <w:rFonts w:ascii="Arial" w:hAnsi="Arial" w:cs="Arial"/>
                <w:sz w:val="20"/>
                <w:szCs w:val="20"/>
                <w:lang w:eastAsia="sl-SI"/>
              </w:rPr>
              <w:t>0</w:t>
            </w:r>
            <w:r w:rsidR="001C3D3C">
              <w:rPr>
                <w:rFonts w:ascii="Arial" w:hAnsi="Arial" w:cs="Arial"/>
                <w:sz w:val="20"/>
                <w:szCs w:val="20"/>
                <w:lang w:eastAsia="sl-SI"/>
              </w:rPr>
              <w:t xml:space="preserve">. oktobra 2018, </w:t>
            </w:r>
            <w:r w:rsidR="003A18D8">
              <w:rPr>
                <w:rFonts w:ascii="Arial" w:hAnsi="Arial" w:cs="Arial"/>
                <w:sz w:val="20"/>
                <w:szCs w:val="20"/>
                <w:lang w:eastAsia="sl-SI"/>
              </w:rPr>
              <w:t>z</w:t>
            </w:r>
            <w:r w:rsidR="003961EC">
              <w:rPr>
                <w:rFonts w:ascii="Arial" w:hAnsi="Arial" w:cs="Arial"/>
                <w:sz w:val="20"/>
                <w:szCs w:val="20"/>
                <w:lang w:eastAsia="sl-SI"/>
              </w:rPr>
              <w:t>a čas trajanja javne razprave od</w:t>
            </w:r>
            <w:r w:rsidR="003A18D8">
              <w:rPr>
                <w:rFonts w:ascii="Arial" w:hAnsi="Arial" w:cs="Arial"/>
                <w:sz w:val="20"/>
                <w:szCs w:val="20"/>
                <w:lang w:eastAsia="sl-SI"/>
              </w:rPr>
              <w:t xml:space="preserve"> 10. oktobra 2018 do 11. novembra 2018</w:t>
            </w:r>
            <w:r w:rsidR="00EF09AB" w:rsidRPr="00EF09AB">
              <w:rPr>
                <w:rFonts w:ascii="Arial" w:hAnsi="Arial" w:cs="Arial"/>
                <w:sz w:val="20"/>
                <w:szCs w:val="20"/>
                <w:lang w:eastAsia="sl-SI"/>
              </w:rPr>
              <w:t xml:space="preserve">. </w:t>
            </w:r>
          </w:p>
          <w:p w14:paraId="56DEC4AA" w14:textId="3052B143" w:rsidR="00EF09AB" w:rsidRDefault="00EF09AB" w:rsidP="00EF09AB">
            <w:pPr>
              <w:jc w:val="both"/>
              <w:rPr>
                <w:rFonts w:ascii="Arial" w:hAnsi="Arial" w:cs="Arial"/>
                <w:sz w:val="20"/>
                <w:szCs w:val="20"/>
                <w:lang w:eastAsia="sl-SI"/>
              </w:rPr>
            </w:pPr>
            <w:r w:rsidRPr="00EF09AB">
              <w:rPr>
                <w:rFonts w:ascii="Arial" w:hAnsi="Arial" w:cs="Arial"/>
                <w:sz w:val="20"/>
                <w:szCs w:val="20"/>
                <w:lang w:eastAsia="sl-SI"/>
              </w:rPr>
              <w:t>Večinoma je usklajeno z nevladnimi organizacijami (PIC, Amnesty International, Unicef, Delavska svetovalnica in Delovna skupina za azil).</w:t>
            </w:r>
          </w:p>
          <w:p w14:paraId="520E95FC" w14:textId="780A66CF" w:rsidR="004D4D2B" w:rsidRPr="001C3D3C" w:rsidRDefault="004D4D2B" w:rsidP="007E5D62">
            <w:pPr>
              <w:jc w:val="both"/>
              <w:rPr>
                <w:rFonts w:ascii="Arial" w:hAnsi="Arial" w:cs="Arial"/>
                <w:sz w:val="20"/>
                <w:szCs w:val="20"/>
                <w:u w:val="single"/>
                <w:lang w:eastAsia="sl-SI"/>
              </w:rPr>
            </w:pPr>
            <w:r w:rsidRPr="001C3D3C">
              <w:rPr>
                <w:rFonts w:ascii="Arial" w:hAnsi="Arial" w:cs="Arial"/>
                <w:sz w:val="20"/>
                <w:szCs w:val="20"/>
                <w:u w:val="single"/>
                <w:lang w:eastAsia="sl-SI"/>
              </w:rPr>
              <w:t>Predlogi</w:t>
            </w:r>
            <w:r w:rsidR="001C3D3C" w:rsidRPr="001C3D3C">
              <w:rPr>
                <w:rFonts w:ascii="Arial" w:hAnsi="Arial" w:cs="Arial"/>
                <w:sz w:val="20"/>
                <w:szCs w:val="20"/>
                <w:u w:val="single"/>
                <w:lang w:eastAsia="sl-SI"/>
              </w:rPr>
              <w:t xml:space="preserve"> nevladnih organizacij</w:t>
            </w:r>
            <w:r w:rsidRPr="001C3D3C">
              <w:rPr>
                <w:rFonts w:ascii="Arial" w:hAnsi="Arial" w:cs="Arial"/>
                <w:sz w:val="20"/>
                <w:szCs w:val="20"/>
                <w:u w:val="single"/>
                <w:lang w:eastAsia="sl-SI"/>
              </w:rPr>
              <w:t xml:space="preserve">, ki so </w:t>
            </w:r>
            <w:r w:rsidR="005022B1" w:rsidRPr="001C3D3C">
              <w:rPr>
                <w:rFonts w:ascii="Arial" w:hAnsi="Arial" w:cs="Arial"/>
                <w:sz w:val="20"/>
                <w:szCs w:val="20"/>
                <w:u w:val="single"/>
                <w:lang w:eastAsia="sl-SI"/>
              </w:rPr>
              <w:t xml:space="preserve">bili </w:t>
            </w:r>
            <w:r w:rsidRPr="001C3D3C">
              <w:rPr>
                <w:rFonts w:ascii="Arial" w:hAnsi="Arial" w:cs="Arial"/>
                <w:sz w:val="20"/>
                <w:szCs w:val="20"/>
                <w:u w:val="single"/>
                <w:lang w:eastAsia="sl-SI"/>
              </w:rPr>
              <w:t>upoštevani:</w:t>
            </w:r>
          </w:p>
          <w:p w14:paraId="2B6C6A7E" w14:textId="359E4FBE" w:rsidR="004D4D2B" w:rsidRDefault="004D4D2B" w:rsidP="007E5D62">
            <w:pPr>
              <w:jc w:val="both"/>
              <w:rPr>
                <w:rFonts w:ascii="Arial" w:hAnsi="Arial" w:cs="Arial"/>
                <w:sz w:val="20"/>
                <w:szCs w:val="20"/>
                <w:lang w:eastAsia="sl-SI"/>
              </w:rPr>
            </w:pPr>
            <w:r>
              <w:rPr>
                <w:rFonts w:ascii="Arial" w:hAnsi="Arial" w:cs="Arial"/>
                <w:sz w:val="20"/>
                <w:szCs w:val="20"/>
                <w:lang w:eastAsia="sl-SI"/>
              </w:rPr>
              <w:t>- zagotovitev pravice do prevaja</w:t>
            </w:r>
            <w:r w:rsidR="006A0A0F">
              <w:rPr>
                <w:rFonts w:ascii="Arial" w:hAnsi="Arial" w:cs="Arial"/>
                <w:sz w:val="20"/>
                <w:szCs w:val="20"/>
                <w:lang w:eastAsia="sl-SI"/>
              </w:rPr>
              <w:t>lske pomoči v postopku vračanja (prevod odločbe o vrnitvi tudi v primeru, ko tujec ne razume nobenega od jezikov, v katerega je prevedena tipska odločba);</w:t>
            </w:r>
          </w:p>
          <w:p w14:paraId="15660A70" w14:textId="3906BBD5" w:rsidR="00C25C1D" w:rsidRDefault="00C25C1D" w:rsidP="007E5D62">
            <w:pPr>
              <w:jc w:val="both"/>
              <w:rPr>
                <w:rFonts w:ascii="Arial" w:hAnsi="Arial" w:cs="Arial"/>
                <w:sz w:val="20"/>
                <w:szCs w:val="20"/>
                <w:lang w:eastAsia="sl-SI"/>
              </w:rPr>
            </w:pPr>
            <w:r>
              <w:rPr>
                <w:rFonts w:ascii="Arial" w:hAnsi="Arial" w:cs="Arial"/>
                <w:sz w:val="20"/>
                <w:szCs w:val="20"/>
                <w:lang w:eastAsia="sl-SI"/>
              </w:rPr>
              <w:t xml:space="preserve">- </w:t>
            </w:r>
            <w:r w:rsidR="00F36294">
              <w:rPr>
                <w:rFonts w:ascii="Arial" w:hAnsi="Arial" w:cs="Arial"/>
                <w:sz w:val="20"/>
                <w:szCs w:val="20"/>
                <w:lang w:eastAsia="sl-SI"/>
              </w:rPr>
              <w:t>podaljšanje roka za vložitev pravnega sredstva zoper izdano odločbo o vrnitvi iz treh na pet dni;</w:t>
            </w:r>
          </w:p>
          <w:p w14:paraId="604558AA" w14:textId="649D8C8F" w:rsidR="00BE0E00" w:rsidRDefault="00BE0E00" w:rsidP="00BE0E00">
            <w:pPr>
              <w:jc w:val="both"/>
              <w:rPr>
                <w:rFonts w:ascii="Arial" w:hAnsi="Arial" w:cs="Arial"/>
                <w:sz w:val="20"/>
                <w:szCs w:val="20"/>
                <w:lang w:eastAsia="sl-SI"/>
              </w:rPr>
            </w:pPr>
            <w:r>
              <w:rPr>
                <w:rFonts w:ascii="Arial" w:hAnsi="Arial" w:cs="Arial"/>
                <w:sz w:val="20"/>
                <w:szCs w:val="20"/>
                <w:lang w:eastAsia="sl-SI"/>
              </w:rPr>
              <w:t>- podaljšanje r</w:t>
            </w:r>
            <w:r w:rsidRPr="00BE0E00">
              <w:rPr>
                <w:rFonts w:ascii="Arial" w:hAnsi="Arial" w:cs="Arial"/>
                <w:sz w:val="20"/>
                <w:szCs w:val="20"/>
                <w:lang w:eastAsia="sl-SI"/>
              </w:rPr>
              <w:t xml:space="preserve">oka za sprožitev upravnega spora zoper odločitev, izdano v postopku dovolitve zadrževanja </w:t>
            </w:r>
            <w:r>
              <w:rPr>
                <w:rFonts w:ascii="Arial" w:hAnsi="Arial" w:cs="Arial"/>
                <w:sz w:val="20"/>
                <w:szCs w:val="20"/>
                <w:lang w:eastAsia="sl-SI"/>
              </w:rPr>
              <w:t xml:space="preserve">iz </w:t>
            </w:r>
            <w:r w:rsidRPr="00BE0E00">
              <w:rPr>
                <w:rFonts w:ascii="Arial" w:hAnsi="Arial" w:cs="Arial"/>
                <w:sz w:val="20"/>
                <w:szCs w:val="20"/>
                <w:lang w:eastAsia="sl-SI"/>
              </w:rPr>
              <w:t>treh dni na pet dni</w:t>
            </w:r>
            <w:r>
              <w:rPr>
                <w:rFonts w:ascii="Arial" w:hAnsi="Arial" w:cs="Arial"/>
                <w:sz w:val="20"/>
                <w:szCs w:val="20"/>
                <w:lang w:eastAsia="sl-SI"/>
              </w:rPr>
              <w:t xml:space="preserve"> od vročitve odločbe ali sklepa;</w:t>
            </w:r>
          </w:p>
          <w:p w14:paraId="4621E70A" w14:textId="1A85D880" w:rsidR="00BE0E00" w:rsidRPr="00BE0E00" w:rsidRDefault="00BE0E00" w:rsidP="00BE0E00">
            <w:pPr>
              <w:jc w:val="both"/>
              <w:rPr>
                <w:rFonts w:ascii="Arial" w:hAnsi="Arial" w:cs="Arial"/>
                <w:sz w:val="20"/>
                <w:szCs w:val="20"/>
                <w:lang w:eastAsia="sl-SI"/>
              </w:rPr>
            </w:pPr>
            <w:r>
              <w:rPr>
                <w:rFonts w:ascii="Arial" w:hAnsi="Arial" w:cs="Arial"/>
                <w:sz w:val="20"/>
                <w:szCs w:val="20"/>
                <w:lang w:eastAsia="sl-SI"/>
              </w:rPr>
              <w:t xml:space="preserve">- </w:t>
            </w:r>
            <w:r w:rsidRPr="00BE0E00">
              <w:rPr>
                <w:rFonts w:ascii="Arial" w:hAnsi="Arial" w:cs="Arial"/>
                <w:sz w:val="20"/>
                <w:szCs w:val="20"/>
                <w:lang w:eastAsia="sl-SI"/>
              </w:rPr>
              <w:t>črtanje izključitve pravice do pritožbe zoper izdano odločbo o vrnitvi, s čimer se ohranja načelo dvo</w:t>
            </w:r>
            <w:r>
              <w:rPr>
                <w:rFonts w:ascii="Arial" w:hAnsi="Arial" w:cs="Arial"/>
                <w:sz w:val="20"/>
                <w:szCs w:val="20"/>
                <w:lang w:eastAsia="sl-SI"/>
              </w:rPr>
              <w:t>stopenjskega upravnega postopka;</w:t>
            </w:r>
          </w:p>
          <w:p w14:paraId="1881A761" w14:textId="4FAE382E" w:rsidR="00F36294" w:rsidRDefault="00F36294" w:rsidP="007E5D62">
            <w:pPr>
              <w:jc w:val="both"/>
              <w:rPr>
                <w:rFonts w:ascii="Arial" w:hAnsi="Arial" w:cs="Arial"/>
                <w:sz w:val="20"/>
                <w:szCs w:val="20"/>
                <w:lang w:eastAsia="sl-SI"/>
              </w:rPr>
            </w:pPr>
            <w:r>
              <w:rPr>
                <w:rFonts w:ascii="Arial" w:hAnsi="Arial" w:cs="Arial"/>
                <w:sz w:val="20"/>
                <w:szCs w:val="20"/>
                <w:lang w:eastAsia="sl-SI"/>
              </w:rPr>
              <w:t>-</w:t>
            </w:r>
            <w:r w:rsidR="005022B1">
              <w:t xml:space="preserve"> </w:t>
            </w:r>
            <w:r w:rsidR="005022B1" w:rsidRPr="005022B1">
              <w:rPr>
                <w:rFonts w:ascii="Arial" w:hAnsi="Arial" w:cs="Arial"/>
                <w:sz w:val="20"/>
                <w:szCs w:val="20"/>
                <w:lang w:eastAsia="sl-SI"/>
              </w:rPr>
              <w:t>jasnejši zapis pravice do brezplačnega pravnega svetovanja, ki je na voljo tujcu, ki mu je izdana odločba o vrnitvi in pravice do prevajalske pomoči v po</w:t>
            </w:r>
            <w:r w:rsidR="005022B1">
              <w:rPr>
                <w:rFonts w:ascii="Arial" w:hAnsi="Arial" w:cs="Arial"/>
                <w:sz w:val="20"/>
                <w:szCs w:val="20"/>
                <w:lang w:eastAsia="sl-SI"/>
              </w:rPr>
              <w:t>stopku izdaje odločbe o vrnitvi;</w:t>
            </w:r>
          </w:p>
          <w:p w14:paraId="68899649" w14:textId="55D7E0E8" w:rsidR="00BE0E00" w:rsidRPr="00BE0E00" w:rsidRDefault="00BE0E00" w:rsidP="00BE0E00">
            <w:pPr>
              <w:jc w:val="both"/>
              <w:rPr>
                <w:rFonts w:ascii="Arial" w:hAnsi="Arial" w:cs="Arial"/>
                <w:sz w:val="20"/>
                <w:szCs w:val="20"/>
                <w:lang w:eastAsia="sl-SI"/>
              </w:rPr>
            </w:pPr>
            <w:r>
              <w:rPr>
                <w:rFonts w:ascii="Arial" w:hAnsi="Arial" w:cs="Arial"/>
                <w:sz w:val="20"/>
                <w:szCs w:val="20"/>
                <w:lang w:eastAsia="sl-SI"/>
              </w:rPr>
              <w:lastRenderedPageBreak/>
              <w:t xml:space="preserve">- </w:t>
            </w:r>
            <w:r w:rsidRPr="00BE0E00">
              <w:rPr>
                <w:rFonts w:ascii="Arial" w:hAnsi="Arial" w:cs="Arial"/>
                <w:sz w:val="20"/>
                <w:szCs w:val="20"/>
                <w:lang w:eastAsia="sl-SI"/>
              </w:rPr>
              <w:t>jasnejši zapis razloga za neizdajo odločbe o vrnitvi, in sicer kadar je tujec prijet pri nezakonitem prehajanju državne meje in v roku 72 ur na podlagi mednarodne zakonodaje, pogodbe ali bilateralnega sporazuma ni bil usp</w:t>
            </w:r>
            <w:r>
              <w:rPr>
                <w:rFonts w:ascii="Arial" w:hAnsi="Arial" w:cs="Arial"/>
                <w:sz w:val="20"/>
                <w:szCs w:val="20"/>
                <w:lang w:eastAsia="sl-SI"/>
              </w:rPr>
              <w:t>ešno vrnjen, predan ali izročen;</w:t>
            </w:r>
          </w:p>
          <w:p w14:paraId="4A7E8F2B" w14:textId="58ABAC60" w:rsidR="005022B1" w:rsidRDefault="005022B1" w:rsidP="007E5D62">
            <w:pPr>
              <w:jc w:val="both"/>
              <w:rPr>
                <w:rFonts w:ascii="Arial" w:hAnsi="Arial" w:cs="Arial"/>
                <w:sz w:val="20"/>
                <w:szCs w:val="20"/>
                <w:lang w:eastAsia="sl-SI"/>
              </w:rPr>
            </w:pPr>
            <w:r>
              <w:rPr>
                <w:rFonts w:ascii="Arial" w:hAnsi="Arial" w:cs="Arial"/>
                <w:sz w:val="20"/>
                <w:szCs w:val="20"/>
                <w:lang w:eastAsia="sl-SI"/>
              </w:rPr>
              <w:t xml:space="preserve">- </w:t>
            </w:r>
            <w:r w:rsidR="00BE0E00">
              <w:rPr>
                <w:rFonts w:ascii="Arial" w:hAnsi="Arial" w:cs="Arial"/>
                <w:sz w:val="20"/>
                <w:szCs w:val="20"/>
                <w:lang w:eastAsia="sl-SI"/>
              </w:rPr>
              <w:t>dopolnitev evidence</w:t>
            </w:r>
            <w:r w:rsidR="00BE0E00" w:rsidRPr="00BE0E00">
              <w:rPr>
                <w:rFonts w:ascii="Arial" w:hAnsi="Arial" w:cs="Arial"/>
                <w:sz w:val="20"/>
                <w:szCs w:val="20"/>
                <w:lang w:eastAsia="sl-SI"/>
              </w:rPr>
              <w:t xml:space="preserve"> nedov</w:t>
            </w:r>
            <w:r w:rsidR="00BE0E00">
              <w:rPr>
                <w:rFonts w:ascii="Arial" w:hAnsi="Arial" w:cs="Arial"/>
                <w:sz w:val="20"/>
                <w:szCs w:val="20"/>
                <w:lang w:eastAsia="sl-SI"/>
              </w:rPr>
              <w:t>oljenih vstopov tujcev v državo</w:t>
            </w:r>
            <w:r w:rsidR="00BE0E00" w:rsidRPr="00BE0E00">
              <w:rPr>
                <w:rFonts w:ascii="Arial" w:hAnsi="Arial" w:cs="Arial"/>
                <w:sz w:val="20"/>
                <w:szCs w:val="20"/>
                <w:lang w:eastAsia="sl-SI"/>
              </w:rPr>
              <w:t xml:space="preserve"> na način, da evidenca vsebuje tudi informacijo ali je tujec, ki je nedovoljeno vstopil v državo, izrazil namero zaprositi za mednarodno zaščito.</w:t>
            </w:r>
          </w:p>
          <w:p w14:paraId="3733599D" w14:textId="4277A4F4" w:rsidR="004D4D2B" w:rsidRPr="001C3D3C" w:rsidRDefault="004D4D2B" w:rsidP="007E5D62">
            <w:pPr>
              <w:jc w:val="both"/>
              <w:rPr>
                <w:rFonts w:ascii="Arial" w:hAnsi="Arial" w:cs="Arial"/>
                <w:sz w:val="20"/>
                <w:szCs w:val="20"/>
                <w:u w:val="single"/>
                <w:lang w:eastAsia="sl-SI"/>
              </w:rPr>
            </w:pPr>
            <w:r w:rsidRPr="001C3D3C">
              <w:rPr>
                <w:rFonts w:ascii="Arial" w:hAnsi="Arial" w:cs="Arial"/>
                <w:sz w:val="20"/>
                <w:szCs w:val="20"/>
                <w:u w:val="single"/>
                <w:lang w:eastAsia="sl-SI"/>
              </w:rPr>
              <w:t>Predlogi</w:t>
            </w:r>
            <w:r w:rsidR="001C3D3C" w:rsidRPr="001C3D3C">
              <w:rPr>
                <w:rFonts w:ascii="Arial" w:hAnsi="Arial" w:cs="Arial"/>
                <w:sz w:val="20"/>
                <w:szCs w:val="20"/>
                <w:u w:val="single"/>
                <w:lang w:eastAsia="sl-SI"/>
              </w:rPr>
              <w:t xml:space="preserve"> nevladnih organizacij</w:t>
            </w:r>
            <w:r w:rsidRPr="001C3D3C">
              <w:rPr>
                <w:rFonts w:ascii="Arial" w:hAnsi="Arial" w:cs="Arial"/>
                <w:sz w:val="20"/>
                <w:szCs w:val="20"/>
                <w:u w:val="single"/>
                <w:lang w:eastAsia="sl-SI"/>
              </w:rPr>
              <w:t>, ki niso upoštevani:</w:t>
            </w:r>
          </w:p>
          <w:p w14:paraId="1B37B2EE" w14:textId="7F2201F1" w:rsidR="004D4D2B" w:rsidRDefault="004D4D2B" w:rsidP="007E5D62">
            <w:pPr>
              <w:jc w:val="both"/>
              <w:rPr>
                <w:rFonts w:ascii="Arial" w:hAnsi="Arial" w:cs="Arial"/>
                <w:sz w:val="20"/>
                <w:szCs w:val="20"/>
                <w:lang w:eastAsia="sl-SI"/>
              </w:rPr>
            </w:pPr>
            <w:r>
              <w:rPr>
                <w:rFonts w:ascii="Arial" w:hAnsi="Arial" w:cs="Arial"/>
                <w:sz w:val="20"/>
                <w:szCs w:val="20"/>
                <w:lang w:eastAsia="sl-SI"/>
              </w:rPr>
              <w:t>- določene pripombe v zvezi z opredel</w:t>
            </w:r>
            <w:r w:rsidR="001C3D3C">
              <w:rPr>
                <w:rFonts w:ascii="Arial" w:hAnsi="Arial" w:cs="Arial"/>
                <w:sz w:val="20"/>
                <w:szCs w:val="20"/>
                <w:lang w:eastAsia="sl-SI"/>
              </w:rPr>
              <w:t xml:space="preserve">itvijo pojmov (2. člen - </w:t>
            </w:r>
            <w:r>
              <w:rPr>
                <w:rFonts w:ascii="Arial" w:hAnsi="Arial" w:cs="Arial"/>
                <w:sz w:val="20"/>
                <w:szCs w:val="20"/>
                <w:lang w:eastAsia="sl-SI"/>
              </w:rPr>
              <w:t xml:space="preserve"> nezakonito prebivanje, prostovoljni odhod</w:t>
            </w:r>
            <w:r w:rsidR="001C3D3C">
              <w:rPr>
                <w:rFonts w:ascii="Arial" w:hAnsi="Arial" w:cs="Arial"/>
                <w:sz w:val="20"/>
                <w:szCs w:val="20"/>
                <w:lang w:eastAsia="sl-SI"/>
              </w:rPr>
              <w:t>)</w:t>
            </w:r>
            <w:r>
              <w:rPr>
                <w:rFonts w:ascii="Arial" w:hAnsi="Arial" w:cs="Arial"/>
                <w:sz w:val="20"/>
                <w:szCs w:val="20"/>
                <w:lang w:eastAsia="sl-SI"/>
              </w:rPr>
              <w:t>;</w:t>
            </w:r>
          </w:p>
          <w:p w14:paraId="1F3EA064" w14:textId="5F1DE50B" w:rsidR="006A0A0F" w:rsidRDefault="006A0A0F" w:rsidP="006A0A0F">
            <w:pPr>
              <w:jc w:val="both"/>
              <w:rPr>
                <w:rFonts w:ascii="Arial" w:hAnsi="Arial" w:cs="Arial"/>
                <w:sz w:val="20"/>
                <w:szCs w:val="20"/>
                <w:lang w:eastAsia="sl-SI"/>
              </w:rPr>
            </w:pPr>
            <w:r>
              <w:rPr>
                <w:rFonts w:ascii="Arial" w:hAnsi="Arial" w:cs="Arial"/>
                <w:sz w:val="20"/>
                <w:szCs w:val="20"/>
                <w:lang w:eastAsia="sl-SI"/>
              </w:rPr>
              <w:t xml:space="preserve">- </w:t>
            </w:r>
            <w:r w:rsidRPr="006A0A0F">
              <w:rPr>
                <w:rFonts w:ascii="Arial" w:hAnsi="Arial" w:cs="Arial"/>
                <w:sz w:val="20"/>
                <w:szCs w:val="20"/>
                <w:lang w:eastAsia="sl-SI"/>
              </w:rPr>
              <w:t>vključitev povračil stroškov v zvezi z delom v dokazila, s katerimi lahko tujec izkazuje zadostna sredstva za preživljanje (33. člen);</w:t>
            </w:r>
          </w:p>
          <w:p w14:paraId="214D5775" w14:textId="18D5C56D" w:rsidR="004D4D2B" w:rsidRDefault="004D4D2B" w:rsidP="007E5D62">
            <w:pPr>
              <w:jc w:val="both"/>
              <w:rPr>
                <w:rFonts w:ascii="Arial" w:hAnsi="Arial" w:cs="Arial"/>
                <w:sz w:val="20"/>
                <w:szCs w:val="20"/>
                <w:lang w:eastAsia="sl-SI"/>
              </w:rPr>
            </w:pPr>
            <w:r>
              <w:rPr>
                <w:rFonts w:ascii="Arial" w:hAnsi="Arial" w:cs="Arial"/>
                <w:sz w:val="20"/>
                <w:szCs w:val="20"/>
                <w:lang w:eastAsia="sl-SI"/>
              </w:rPr>
              <w:t>- ureditev izdaje dovoljenja za začasno prebivanje žrtvam nezakonitega prenehanja delovnega razmerja</w:t>
            </w:r>
            <w:r w:rsidR="006A0A0F">
              <w:rPr>
                <w:rFonts w:ascii="Arial" w:hAnsi="Arial" w:cs="Arial"/>
                <w:sz w:val="20"/>
                <w:szCs w:val="20"/>
                <w:lang w:eastAsia="sl-SI"/>
              </w:rPr>
              <w:t xml:space="preserve"> (50. člen)</w:t>
            </w:r>
            <w:r>
              <w:rPr>
                <w:rFonts w:ascii="Arial" w:hAnsi="Arial" w:cs="Arial"/>
                <w:sz w:val="20"/>
                <w:szCs w:val="20"/>
                <w:lang w:eastAsia="sl-SI"/>
              </w:rPr>
              <w:t>;</w:t>
            </w:r>
          </w:p>
          <w:p w14:paraId="4BC62C0E" w14:textId="10C02447" w:rsidR="005022B1" w:rsidRPr="005022B1" w:rsidRDefault="00BE0E00" w:rsidP="005022B1">
            <w:pPr>
              <w:jc w:val="both"/>
              <w:rPr>
                <w:rFonts w:ascii="Arial" w:hAnsi="Arial" w:cs="Arial"/>
                <w:sz w:val="20"/>
                <w:szCs w:val="20"/>
                <w:lang w:eastAsia="sl-SI"/>
              </w:rPr>
            </w:pPr>
            <w:r>
              <w:rPr>
                <w:rFonts w:ascii="Arial" w:hAnsi="Arial" w:cs="Arial"/>
                <w:sz w:val="20"/>
                <w:szCs w:val="20"/>
                <w:lang w:eastAsia="sl-SI"/>
              </w:rPr>
              <w:t>- oddaja</w:t>
            </w:r>
            <w:r w:rsidR="005022B1" w:rsidRPr="005022B1">
              <w:rPr>
                <w:rFonts w:ascii="Arial" w:hAnsi="Arial" w:cs="Arial"/>
                <w:sz w:val="20"/>
                <w:szCs w:val="20"/>
                <w:lang w:eastAsia="sl-SI"/>
              </w:rPr>
              <w:t xml:space="preserve"> prstnih odtisov in vročitev dovoljenja v Republiki Sloveniji vsem</w:t>
            </w:r>
            <w:r>
              <w:rPr>
                <w:rFonts w:ascii="Arial" w:hAnsi="Arial" w:cs="Arial"/>
                <w:sz w:val="20"/>
                <w:szCs w:val="20"/>
                <w:lang w:eastAsia="sl-SI"/>
              </w:rPr>
              <w:t xml:space="preserve"> tujcem</w:t>
            </w:r>
            <w:r w:rsidR="005022B1" w:rsidRPr="005022B1">
              <w:rPr>
                <w:rFonts w:ascii="Arial" w:hAnsi="Arial" w:cs="Arial"/>
                <w:sz w:val="20"/>
                <w:szCs w:val="20"/>
                <w:lang w:eastAsia="sl-SI"/>
              </w:rPr>
              <w:t>, ki se v času postopka nahajajo v Republiki Sloveniji,</w:t>
            </w:r>
          </w:p>
          <w:p w14:paraId="5C039BB8" w14:textId="1BCF5927" w:rsidR="005022B1" w:rsidRDefault="005022B1" w:rsidP="005022B1">
            <w:pPr>
              <w:jc w:val="both"/>
              <w:rPr>
                <w:rFonts w:ascii="Arial" w:hAnsi="Arial" w:cs="Arial"/>
                <w:sz w:val="20"/>
                <w:szCs w:val="20"/>
                <w:lang w:eastAsia="sl-SI"/>
              </w:rPr>
            </w:pPr>
            <w:r w:rsidRPr="005022B1">
              <w:rPr>
                <w:rFonts w:ascii="Arial" w:hAnsi="Arial" w:cs="Arial"/>
                <w:sz w:val="20"/>
                <w:szCs w:val="20"/>
                <w:lang w:eastAsia="sl-SI"/>
              </w:rPr>
              <w:t>-</w:t>
            </w:r>
            <w:r>
              <w:rPr>
                <w:rFonts w:ascii="Arial" w:hAnsi="Arial" w:cs="Arial"/>
                <w:sz w:val="20"/>
                <w:szCs w:val="20"/>
                <w:lang w:eastAsia="sl-SI"/>
              </w:rPr>
              <w:t xml:space="preserve"> </w:t>
            </w:r>
            <w:r w:rsidR="00BE0E00">
              <w:rPr>
                <w:rFonts w:ascii="Arial" w:hAnsi="Arial" w:cs="Arial"/>
                <w:sz w:val="20"/>
                <w:szCs w:val="20"/>
                <w:lang w:eastAsia="sl-SI"/>
              </w:rPr>
              <w:t>določitev okoliščin</w:t>
            </w:r>
            <w:r w:rsidRPr="005022B1">
              <w:rPr>
                <w:rFonts w:ascii="Arial" w:hAnsi="Arial" w:cs="Arial"/>
                <w:sz w:val="20"/>
                <w:szCs w:val="20"/>
                <w:lang w:eastAsia="sl-SI"/>
              </w:rPr>
              <w:t>, ki jih morajo uradne osebe upoštevati pri presoji trajanja prepovedi vstopa, pri čemer mora biti uradnim osebam dana možnost, da določijo trajanje prepovedi vstopa, ki je krajše od šestih mesecev ali enega leta,</w:t>
            </w:r>
          </w:p>
          <w:p w14:paraId="2E4CB082" w14:textId="6FA4498E" w:rsidR="00C25C1D" w:rsidRPr="00C25C1D" w:rsidRDefault="00C25C1D" w:rsidP="00C25C1D">
            <w:pPr>
              <w:jc w:val="both"/>
              <w:rPr>
                <w:rFonts w:ascii="Arial" w:hAnsi="Arial" w:cs="Arial"/>
                <w:sz w:val="20"/>
                <w:szCs w:val="20"/>
                <w:lang w:eastAsia="sl-SI"/>
              </w:rPr>
            </w:pPr>
            <w:r>
              <w:rPr>
                <w:rFonts w:ascii="Arial" w:hAnsi="Arial" w:cs="Arial"/>
                <w:sz w:val="20"/>
                <w:szCs w:val="20"/>
                <w:lang w:eastAsia="sl-SI"/>
              </w:rPr>
              <w:t>- upošteva</w:t>
            </w:r>
            <w:r w:rsidR="00BE0E00">
              <w:rPr>
                <w:rFonts w:ascii="Arial" w:hAnsi="Arial" w:cs="Arial"/>
                <w:sz w:val="20"/>
                <w:szCs w:val="20"/>
                <w:lang w:eastAsia="sl-SI"/>
              </w:rPr>
              <w:t>nje</w:t>
            </w:r>
            <w:r>
              <w:rPr>
                <w:rFonts w:ascii="Arial" w:hAnsi="Arial" w:cs="Arial"/>
                <w:sz w:val="20"/>
                <w:szCs w:val="20"/>
                <w:lang w:eastAsia="sl-SI"/>
              </w:rPr>
              <w:t xml:space="preserve"> </w:t>
            </w:r>
            <w:r w:rsidR="00BE0E00">
              <w:rPr>
                <w:rFonts w:ascii="Arial" w:hAnsi="Arial" w:cs="Arial"/>
                <w:sz w:val="20"/>
                <w:szCs w:val="20"/>
                <w:lang w:eastAsia="sl-SI"/>
              </w:rPr>
              <w:t>največje otrokove</w:t>
            </w:r>
            <w:r w:rsidRPr="00C25C1D">
              <w:rPr>
                <w:rFonts w:ascii="Arial" w:hAnsi="Arial" w:cs="Arial"/>
                <w:sz w:val="20"/>
                <w:szCs w:val="20"/>
                <w:lang w:eastAsia="sl-SI"/>
              </w:rPr>
              <w:t xml:space="preserve"> korist</w:t>
            </w:r>
            <w:r w:rsidR="00BE0E00">
              <w:rPr>
                <w:rFonts w:ascii="Arial" w:hAnsi="Arial" w:cs="Arial"/>
                <w:sz w:val="20"/>
                <w:szCs w:val="20"/>
                <w:lang w:eastAsia="sl-SI"/>
              </w:rPr>
              <w:t xml:space="preserve">i </w:t>
            </w:r>
            <w:r w:rsidR="00BE0E00" w:rsidRPr="00BE0E00">
              <w:rPr>
                <w:rFonts w:ascii="Arial" w:hAnsi="Arial" w:cs="Arial"/>
                <w:sz w:val="20"/>
                <w:szCs w:val="20"/>
                <w:lang w:eastAsia="sl-SI"/>
              </w:rPr>
              <w:t>v postopku izdaje odločbe o vrnitvi mladoletne osebe</w:t>
            </w:r>
            <w:r w:rsidRPr="00C25C1D">
              <w:rPr>
                <w:rFonts w:ascii="Arial" w:hAnsi="Arial" w:cs="Arial"/>
                <w:sz w:val="20"/>
                <w:szCs w:val="20"/>
                <w:lang w:eastAsia="sl-SI"/>
              </w:rPr>
              <w:t>;</w:t>
            </w:r>
          </w:p>
          <w:p w14:paraId="4805004F" w14:textId="5C9F492A" w:rsidR="004D4D2B" w:rsidRDefault="00282BCD" w:rsidP="007E5D62">
            <w:pPr>
              <w:jc w:val="both"/>
              <w:rPr>
                <w:rFonts w:ascii="Arial" w:hAnsi="Arial" w:cs="Arial"/>
                <w:sz w:val="20"/>
                <w:szCs w:val="20"/>
                <w:lang w:eastAsia="sl-SI"/>
              </w:rPr>
            </w:pPr>
            <w:r>
              <w:rPr>
                <w:rFonts w:ascii="Arial" w:hAnsi="Arial" w:cs="Arial"/>
                <w:sz w:val="20"/>
                <w:szCs w:val="20"/>
                <w:lang w:eastAsia="sl-SI"/>
              </w:rPr>
              <w:t>- dopolnitev možnosti omejitve gibanja otrokom izven centra za tujce;</w:t>
            </w:r>
          </w:p>
          <w:p w14:paraId="53E4F9B0" w14:textId="23C8B3D2" w:rsidR="006A0A0F" w:rsidRDefault="006A0A0F" w:rsidP="007E5D62">
            <w:pPr>
              <w:jc w:val="both"/>
              <w:rPr>
                <w:rFonts w:ascii="Arial" w:hAnsi="Arial" w:cs="Arial"/>
                <w:sz w:val="20"/>
                <w:szCs w:val="20"/>
                <w:lang w:eastAsia="sl-SI"/>
              </w:rPr>
            </w:pPr>
            <w:r>
              <w:rPr>
                <w:rFonts w:ascii="Arial" w:hAnsi="Arial" w:cs="Arial"/>
                <w:sz w:val="20"/>
                <w:szCs w:val="20"/>
                <w:lang w:eastAsia="sl-SI"/>
              </w:rPr>
              <w:t xml:space="preserve">- </w:t>
            </w:r>
            <w:r w:rsidR="00F36294">
              <w:rPr>
                <w:rFonts w:ascii="Arial" w:hAnsi="Arial" w:cs="Arial"/>
                <w:sz w:val="20"/>
                <w:szCs w:val="20"/>
                <w:lang w:eastAsia="sl-SI"/>
              </w:rPr>
              <w:t>zožitev</w:t>
            </w:r>
            <w:r>
              <w:rPr>
                <w:rFonts w:ascii="Arial" w:hAnsi="Arial" w:cs="Arial"/>
                <w:sz w:val="20"/>
                <w:szCs w:val="20"/>
                <w:lang w:eastAsia="sl-SI"/>
              </w:rPr>
              <w:t xml:space="preserve"> okoliščin, ki kažejo na begosumnost tujca;</w:t>
            </w:r>
          </w:p>
          <w:p w14:paraId="59B30D73" w14:textId="1C4BDB68" w:rsidR="00F36294" w:rsidRDefault="00F36294" w:rsidP="007E5D62">
            <w:pPr>
              <w:jc w:val="both"/>
              <w:rPr>
                <w:rFonts w:ascii="Arial" w:hAnsi="Arial" w:cs="Arial"/>
                <w:sz w:val="20"/>
                <w:szCs w:val="20"/>
                <w:lang w:eastAsia="sl-SI"/>
              </w:rPr>
            </w:pPr>
            <w:r>
              <w:rPr>
                <w:rFonts w:ascii="Arial" w:hAnsi="Arial" w:cs="Arial"/>
                <w:sz w:val="20"/>
                <w:szCs w:val="20"/>
                <w:lang w:eastAsia="sl-SI"/>
              </w:rPr>
              <w:t>- previsoki dokazni standard</w:t>
            </w:r>
            <w:r w:rsidR="005022B1">
              <w:rPr>
                <w:rFonts w:ascii="Arial" w:hAnsi="Arial" w:cs="Arial"/>
                <w:sz w:val="20"/>
                <w:szCs w:val="20"/>
                <w:lang w:eastAsia="sl-SI"/>
              </w:rPr>
              <w:t>i</w:t>
            </w:r>
            <w:r>
              <w:rPr>
                <w:rFonts w:ascii="Arial" w:hAnsi="Arial" w:cs="Arial"/>
                <w:sz w:val="20"/>
                <w:szCs w:val="20"/>
                <w:lang w:eastAsia="sl-SI"/>
              </w:rPr>
              <w:t xml:space="preserve"> okoliščin za dovolitev zadrževanja in </w:t>
            </w:r>
            <w:r w:rsidR="005022B1">
              <w:rPr>
                <w:rFonts w:ascii="Arial" w:hAnsi="Arial" w:cs="Arial"/>
                <w:sz w:val="20"/>
                <w:szCs w:val="20"/>
                <w:lang w:eastAsia="sl-SI"/>
              </w:rPr>
              <w:t xml:space="preserve">ohranitev določenih razlogov za dovolitev zadrževanja </w:t>
            </w:r>
            <w:r w:rsidR="00BE0E00">
              <w:rPr>
                <w:rFonts w:ascii="Arial" w:hAnsi="Arial" w:cs="Arial"/>
                <w:sz w:val="20"/>
                <w:szCs w:val="20"/>
                <w:lang w:eastAsia="sl-SI"/>
              </w:rPr>
              <w:t>(73. člen).</w:t>
            </w:r>
          </w:p>
          <w:p w14:paraId="7759E9E7" w14:textId="56B171B0" w:rsidR="006A0A0F" w:rsidRDefault="00C25C1D" w:rsidP="007E5D62">
            <w:pPr>
              <w:jc w:val="both"/>
              <w:rPr>
                <w:rFonts w:ascii="Arial" w:hAnsi="Arial" w:cs="Arial"/>
                <w:sz w:val="20"/>
                <w:szCs w:val="20"/>
                <w:lang w:eastAsia="sl-SI"/>
              </w:rPr>
            </w:pPr>
            <w:r>
              <w:rPr>
                <w:rFonts w:ascii="Arial" w:hAnsi="Arial" w:cs="Arial"/>
                <w:sz w:val="20"/>
                <w:szCs w:val="20"/>
                <w:lang w:eastAsia="sl-SI"/>
              </w:rPr>
              <w:t>Bistveni razlogi za neupoštevanje:</w:t>
            </w:r>
          </w:p>
          <w:p w14:paraId="7715D629" w14:textId="2A8B1E62" w:rsidR="00C25C1D" w:rsidRDefault="00C25C1D" w:rsidP="007E5D62">
            <w:pPr>
              <w:jc w:val="both"/>
              <w:rPr>
                <w:rFonts w:ascii="Arial" w:hAnsi="Arial" w:cs="Arial"/>
                <w:sz w:val="20"/>
                <w:szCs w:val="20"/>
                <w:lang w:eastAsia="sl-SI"/>
              </w:rPr>
            </w:pPr>
            <w:r>
              <w:rPr>
                <w:rFonts w:ascii="Arial" w:hAnsi="Arial" w:cs="Arial"/>
                <w:sz w:val="20"/>
                <w:szCs w:val="20"/>
                <w:lang w:eastAsia="sl-SI"/>
              </w:rPr>
              <w:t>Določeni predlogi nevladnih organizacij so urejeni že v ob</w:t>
            </w:r>
            <w:r w:rsidRPr="00C25C1D">
              <w:rPr>
                <w:rFonts w:ascii="Arial" w:hAnsi="Arial" w:cs="Arial"/>
                <w:sz w:val="20"/>
                <w:szCs w:val="20"/>
                <w:lang w:eastAsia="sl-SI"/>
              </w:rPr>
              <w:t xml:space="preserve">stoječi zakonodaji </w:t>
            </w:r>
            <w:r>
              <w:rPr>
                <w:rFonts w:ascii="Arial" w:hAnsi="Arial" w:cs="Arial"/>
                <w:sz w:val="20"/>
                <w:szCs w:val="20"/>
                <w:lang w:eastAsia="sl-SI"/>
              </w:rPr>
              <w:t>(</w:t>
            </w:r>
            <w:r w:rsidRPr="00C25C1D">
              <w:rPr>
                <w:rFonts w:ascii="Arial" w:hAnsi="Arial" w:cs="Arial"/>
                <w:sz w:val="20"/>
                <w:szCs w:val="20"/>
                <w:lang w:eastAsia="sl-SI"/>
              </w:rPr>
              <w:t>da se v postopkih izdaje odločbe o vrnitvi, kot tudi samem vračanju mladoletnikov u</w:t>
            </w:r>
            <w:r w:rsidR="00BE0E00">
              <w:rPr>
                <w:rFonts w:ascii="Arial" w:hAnsi="Arial" w:cs="Arial"/>
                <w:sz w:val="20"/>
                <w:szCs w:val="20"/>
                <w:lang w:eastAsia="sl-SI"/>
              </w:rPr>
              <w:t>pošteva največja korist otroka;</w:t>
            </w:r>
            <w:r>
              <w:rPr>
                <w:rFonts w:ascii="Arial" w:hAnsi="Arial" w:cs="Arial"/>
                <w:sz w:val="20"/>
                <w:szCs w:val="20"/>
                <w:lang w:eastAsia="sl-SI"/>
              </w:rPr>
              <w:t xml:space="preserve">  da se </w:t>
            </w:r>
            <w:r w:rsidRPr="00C25C1D">
              <w:rPr>
                <w:rFonts w:ascii="Arial" w:hAnsi="Arial" w:cs="Arial"/>
                <w:sz w:val="20"/>
                <w:szCs w:val="20"/>
                <w:lang w:eastAsia="sl-SI"/>
              </w:rPr>
              <w:t xml:space="preserve">omejitev gibanja mladoletnih oseb </w:t>
            </w:r>
            <w:r>
              <w:rPr>
                <w:rFonts w:ascii="Arial" w:hAnsi="Arial" w:cs="Arial"/>
                <w:sz w:val="20"/>
                <w:szCs w:val="20"/>
                <w:lang w:eastAsia="sl-SI"/>
              </w:rPr>
              <w:t xml:space="preserve">zagotovi </w:t>
            </w:r>
            <w:r w:rsidRPr="00C25C1D">
              <w:rPr>
                <w:rFonts w:ascii="Arial" w:hAnsi="Arial" w:cs="Arial"/>
                <w:sz w:val="20"/>
                <w:szCs w:val="20"/>
                <w:lang w:eastAsia="sl-SI"/>
              </w:rPr>
              <w:t>v primerni ustanovi</w:t>
            </w:r>
            <w:r>
              <w:rPr>
                <w:rFonts w:ascii="Arial" w:hAnsi="Arial" w:cs="Arial"/>
                <w:sz w:val="20"/>
                <w:szCs w:val="20"/>
                <w:lang w:eastAsia="sl-SI"/>
              </w:rPr>
              <w:t xml:space="preserve"> za nastanitev mladoletnih oseb, pri čemer</w:t>
            </w:r>
            <w:r w:rsidRPr="00C25C1D">
              <w:rPr>
                <w:rFonts w:ascii="Arial" w:hAnsi="Arial" w:cs="Arial"/>
                <w:sz w:val="20"/>
                <w:szCs w:val="20"/>
                <w:lang w:eastAsia="sl-SI"/>
              </w:rPr>
              <w:t xml:space="preserve">  </w:t>
            </w:r>
            <w:r>
              <w:rPr>
                <w:rFonts w:ascii="Arial" w:hAnsi="Arial" w:cs="Arial"/>
                <w:sz w:val="20"/>
                <w:szCs w:val="20"/>
                <w:lang w:eastAsia="sl-SI"/>
              </w:rPr>
              <w:t>se n</w:t>
            </w:r>
            <w:r w:rsidRPr="00C25C1D">
              <w:rPr>
                <w:rFonts w:ascii="Arial" w:hAnsi="Arial" w:cs="Arial"/>
                <w:sz w:val="20"/>
                <w:szCs w:val="20"/>
                <w:lang w:eastAsia="sl-SI"/>
              </w:rPr>
              <w:t>astanitev mladole</w:t>
            </w:r>
            <w:r>
              <w:rPr>
                <w:rFonts w:ascii="Arial" w:hAnsi="Arial" w:cs="Arial"/>
                <w:sz w:val="20"/>
                <w:szCs w:val="20"/>
                <w:lang w:eastAsia="sl-SI"/>
              </w:rPr>
              <w:t xml:space="preserve">tne osebe v centru za tujce </w:t>
            </w:r>
            <w:r w:rsidRPr="00C25C1D">
              <w:rPr>
                <w:rFonts w:ascii="Arial" w:hAnsi="Arial" w:cs="Arial"/>
                <w:sz w:val="20"/>
                <w:szCs w:val="20"/>
                <w:lang w:eastAsia="sl-SI"/>
              </w:rPr>
              <w:t>opravi</w:t>
            </w:r>
            <w:r>
              <w:rPr>
                <w:rFonts w:ascii="Arial" w:hAnsi="Arial" w:cs="Arial"/>
                <w:sz w:val="20"/>
                <w:szCs w:val="20"/>
                <w:lang w:eastAsia="sl-SI"/>
              </w:rPr>
              <w:t xml:space="preserve"> le</w:t>
            </w:r>
            <w:r w:rsidRPr="00C25C1D">
              <w:rPr>
                <w:rFonts w:ascii="Arial" w:hAnsi="Arial" w:cs="Arial"/>
                <w:sz w:val="20"/>
                <w:szCs w:val="20"/>
                <w:lang w:eastAsia="sl-SI"/>
              </w:rPr>
              <w:t>, če takšna nastanite</w:t>
            </w:r>
            <w:r>
              <w:rPr>
                <w:rFonts w:ascii="Arial" w:hAnsi="Arial" w:cs="Arial"/>
                <w:sz w:val="20"/>
                <w:szCs w:val="20"/>
                <w:lang w:eastAsia="sl-SI"/>
              </w:rPr>
              <w:t>v</w:t>
            </w:r>
            <w:r w:rsidR="00BE0E00">
              <w:rPr>
                <w:rFonts w:ascii="Arial" w:hAnsi="Arial" w:cs="Arial"/>
                <w:sz w:val="20"/>
                <w:szCs w:val="20"/>
                <w:lang w:eastAsia="sl-SI"/>
              </w:rPr>
              <w:t xml:space="preserve"> v primerni ustanovi ni mogoča). N</w:t>
            </w:r>
            <w:r>
              <w:rPr>
                <w:rFonts w:ascii="Arial" w:hAnsi="Arial" w:cs="Arial"/>
                <w:sz w:val="20"/>
                <w:szCs w:val="20"/>
                <w:lang w:eastAsia="sl-SI"/>
              </w:rPr>
              <w:t>ekatere pripombe, ki se nanašajo na opredelitev pojmov in uredit</w:t>
            </w:r>
            <w:r w:rsidR="00BE0E00">
              <w:rPr>
                <w:rFonts w:ascii="Arial" w:hAnsi="Arial" w:cs="Arial"/>
                <w:sz w:val="20"/>
                <w:szCs w:val="20"/>
                <w:lang w:eastAsia="sl-SI"/>
              </w:rPr>
              <w:t>ev</w:t>
            </w:r>
            <w:r w:rsidRPr="00C25C1D">
              <w:rPr>
                <w:rFonts w:ascii="Arial" w:hAnsi="Arial" w:cs="Arial"/>
                <w:sz w:val="20"/>
                <w:szCs w:val="20"/>
                <w:lang w:eastAsia="sl-SI"/>
              </w:rPr>
              <w:t xml:space="preserve"> izdaje dovoljenja za začasno prebivanje žrtvam nezakonitega prenehanja delovnega razmerja</w:t>
            </w:r>
            <w:r>
              <w:rPr>
                <w:rFonts w:ascii="Arial" w:hAnsi="Arial" w:cs="Arial"/>
                <w:sz w:val="20"/>
                <w:szCs w:val="20"/>
                <w:lang w:eastAsia="sl-SI"/>
              </w:rPr>
              <w:t>, pa so podvr</w:t>
            </w:r>
            <w:r w:rsidR="00BE0E00">
              <w:rPr>
                <w:rFonts w:ascii="Arial" w:hAnsi="Arial" w:cs="Arial"/>
                <w:sz w:val="20"/>
                <w:szCs w:val="20"/>
                <w:lang w:eastAsia="sl-SI"/>
              </w:rPr>
              <w:t>žene prenosu evropskih direktiv</w:t>
            </w:r>
            <w:r>
              <w:rPr>
                <w:rFonts w:ascii="Arial" w:hAnsi="Arial" w:cs="Arial"/>
                <w:sz w:val="20"/>
                <w:szCs w:val="20"/>
                <w:lang w:eastAsia="sl-SI"/>
              </w:rPr>
              <w:t xml:space="preserve"> in pripomb iz tega razloga ni bilo možno upoštevati. </w:t>
            </w:r>
            <w:r w:rsidR="00F36294">
              <w:rPr>
                <w:rFonts w:ascii="Arial" w:hAnsi="Arial" w:cs="Arial"/>
                <w:sz w:val="20"/>
                <w:szCs w:val="20"/>
                <w:lang w:eastAsia="sl-SI"/>
              </w:rPr>
              <w:t xml:space="preserve">Glede črtanja določenih razlogov za dovolitev zadrževanja (73. člen) in </w:t>
            </w:r>
            <w:r w:rsidR="00BE0E00">
              <w:rPr>
                <w:rFonts w:ascii="Arial" w:hAnsi="Arial" w:cs="Arial"/>
                <w:sz w:val="20"/>
                <w:szCs w:val="20"/>
                <w:lang w:eastAsia="sl-SI"/>
              </w:rPr>
              <w:t>zavrnitve predlogov</w:t>
            </w:r>
            <w:r w:rsidR="00F36294">
              <w:rPr>
                <w:rFonts w:ascii="Arial" w:hAnsi="Arial" w:cs="Arial"/>
                <w:sz w:val="20"/>
                <w:szCs w:val="20"/>
                <w:lang w:eastAsia="sl-SI"/>
              </w:rPr>
              <w:t xml:space="preserve"> nevladnih organizacij, da se določeni razlogi ohranijo v besedilu</w:t>
            </w:r>
            <w:r w:rsidR="00BE0E00">
              <w:rPr>
                <w:rFonts w:ascii="Arial" w:hAnsi="Arial" w:cs="Arial"/>
                <w:sz w:val="20"/>
                <w:szCs w:val="20"/>
                <w:lang w:eastAsia="sl-SI"/>
              </w:rPr>
              <w:t xml:space="preserve"> člena dovolitve zadrževanja</w:t>
            </w:r>
            <w:r w:rsidR="00F36294">
              <w:rPr>
                <w:rFonts w:ascii="Arial" w:hAnsi="Arial" w:cs="Arial"/>
                <w:sz w:val="20"/>
                <w:szCs w:val="20"/>
                <w:lang w:eastAsia="sl-SI"/>
              </w:rPr>
              <w:t>, pripombe niso bile upoštevane, saj tujcem</w:t>
            </w:r>
            <w:r w:rsidR="00BE0E00">
              <w:rPr>
                <w:rFonts w:ascii="Arial" w:hAnsi="Arial" w:cs="Arial"/>
                <w:sz w:val="20"/>
                <w:szCs w:val="20"/>
                <w:lang w:eastAsia="sl-SI"/>
              </w:rPr>
              <w:t xml:space="preserve"> s črtanjem določenih razlogov </w:t>
            </w:r>
            <w:r w:rsidR="00F36294">
              <w:rPr>
                <w:rFonts w:ascii="Arial" w:hAnsi="Arial" w:cs="Arial"/>
                <w:sz w:val="20"/>
                <w:szCs w:val="20"/>
                <w:lang w:eastAsia="sl-SI"/>
              </w:rPr>
              <w:t xml:space="preserve">ne bo odvzeta možnost, da »odložijo« svoje vračanje iz dosedanjih razlogov, temveč bo </w:t>
            </w:r>
            <w:r w:rsidR="00BE0E00">
              <w:rPr>
                <w:rFonts w:ascii="Arial" w:hAnsi="Arial" w:cs="Arial"/>
                <w:sz w:val="20"/>
                <w:szCs w:val="20"/>
                <w:lang w:eastAsia="sl-SI"/>
              </w:rPr>
              <w:t>lahko tujec</w:t>
            </w:r>
            <w:r w:rsidR="00F36294">
              <w:rPr>
                <w:rFonts w:ascii="Arial" w:hAnsi="Arial" w:cs="Arial"/>
                <w:sz w:val="20"/>
                <w:szCs w:val="20"/>
                <w:lang w:eastAsia="sl-SI"/>
              </w:rPr>
              <w:t xml:space="preserve"> zaprosil za podaljšanje roka za prostovoljni odhod (določene alineje, ki so v 73. členu črtane, bodo po novem predstavljale razloge za podaljšanje roka za prostovoljni odhod</w:t>
            </w:r>
            <w:r w:rsidR="001C3D3C">
              <w:rPr>
                <w:rFonts w:ascii="Arial" w:hAnsi="Arial" w:cs="Arial"/>
                <w:sz w:val="20"/>
                <w:szCs w:val="20"/>
                <w:lang w:eastAsia="sl-SI"/>
              </w:rPr>
              <w:t>)</w:t>
            </w:r>
            <w:r w:rsidR="00DC0103">
              <w:rPr>
                <w:rFonts w:ascii="Arial" w:hAnsi="Arial" w:cs="Arial"/>
                <w:sz w:val="20"/>
                <w:szCs w:val="20"/>
                <w:lang w:eastAsia="sl-SI"/>
              </w:rPr>
              <w:t xml:space="preserve">.  Predlog  po </w:t>
            </w:r>
            <w:r w:rsidR="00DC0103" w:rsidRPr="00DC0103">
              <w:rPr>
                <w:rFonts w:ascii="Arial" w:hAnsi="Arial" w:cs="Arial"/>
                <w:sz w:val="20"/>
                <w:szCs w:val="20"/>
                <w:lang w:eastAsia="sl-SI"/>
              </w:rPr>
              <w:t>določitv</w:t>
            </w:r>
            <w:r w:rsidR="00DC0103">
              <w:rPr>
                <w:rFonts w:ascii="Arial" w:hAnsi="Arial" w:cs="Arial"/>
                <w:sz w:val="20"/>
                <w:szCs w:val="20"/>
                <w:lang w:eastAsia="sl-SI"/>
              </w:rPr>
              <w:t>i</w:t>
            </w:r>
            <w:r w:rsidR="00DC0103" w:rsidRPr="00DC0103">
              <w:rPr>
                <w:rFonts w:ascii="Arial" w:hAnsi="Arial" w:cs="Arial"/>
                <w:sz w:val="20"/>
                <w:szCs w:val="20"/>
                <w:lang w:eastAsia="sl-SI"/>
              </w:rPr>
              <w:t xml:space="preserve"> okoliščin, ki jih morajo uradne osebe upoštevati pri presoji trajanja prepovedi vstopa, pri čemer mora biti uradnim osebam dana možnost, da določijo trajanje prepovedi vstopa, ki je krajše od šestih mesecev ali enega leta,</w:t>
            </w:r>
            <w:r w:rsidR="00DC0103">
              <w:rPr>
                <w:rFonts w:ascii="Arial" w:hAnsi="Arial" w:cs="Arial"/>
                <w:sz w:val="20"/>
                <w:szCs w:val="20"/>
                <w:lang w:eastAsia="sl-SI"/>
              </w:rPr>
              <w:t xml:space="preserve"> ni bil upoštevan iz razloga </w:t>
            </w:r>
            <w:r w:rsidR="00471375">
              <w:rPr>
                <w:rFonts w:ascii="Arial" w:hAnsi="Arial" w:cs="Arial"/>
                <w:sz w:val="20"/>
                <w:szCs w:val="20"/>
                <w:lang w:eastAsia="sl-SI"/>
              </w:rPr>
              <w:t xml:space="preserve">implementacije </w:t>
            </w:r>
            <w:r w:rsidR="00DC0103" w:rsidRPr="00DC0103">
              <w:rPr>
                <w:rFonts w:ascii="Arial" w:hAnsi="Arial" w:cs="Arial"/>
                <w:sz w:val="20"/>
                <w:szCs w:val="20"/>
                <w:lang w:eastAsia="sl-SI"/>
              </w:rPr>
              <w:t>Direktive 2008/115/ES Evropskega parlamenta in Sveta (UL L 66, 11.3.2</w:t>
            </w:r>
            <w:r w:rsidR="00471375">
              <w:rPr>
                <w:rFonts w:ascii="Arial" w:hAnsi="Arial" w:cs="Arial"/>
                <w:sz w:val="20"/>
                <w:szCs w:val="20"/>
                <w:lang w:eastAsia="sl-SI"/>
              </w:rPr>
              <w:t>017, str. 15–21) in Priporočil</w:t>
            </w:r>
            <w:r w:rsidR="00DC0103" w:rsidRPr="00DC0103">
              <w:rPr>
                <w:rFonts w:ascii="Arial" w:hAnsi="Arial" w:cs="Arial"/>
                <w:sz w:val="20"/>
                <w:szCs w:val="20"/>
                <w:lang w:eastAsia="sl-SI"/>
              </w:rPr>
              <w:t xml:space="preserve"> Komisije (EU) 2017/2338 z dne 16. novembra 2017 o skupnem „Priročniku o vračanju“, ki ga uporabljajo pristojni organi držav članic pri </w:t>
            </w:r>
            <w:r w:rsidR="00DC0103" w:rsidRPr="00DC0103">
              <w:rPr>
                <w:rFonts w:ascii="Arial" w:hAnsi="Arial" w:cs="Arial"/>
                <w:sz w:val="20"/>
                <w:szCs w:val="20"/>
                <w:lang w:eastAsia="sl-SI"/>
              </w:rPr>
              <w:lastRenderedPageBreak/>
              <w:t>izvajanju nalog v zvezi z vračanjem (UL L 339, 19.12.2017, str. 83–159 ). Velja tudi omeniti, da ne gre za povsem avtomatično prepoved, prepoved vstopa namreč sledi v primeru neupoštevanja roka za prostovoljni odhod, kar je po določilih Direktive o vračanju razlog za odstranitev tujca in posledično tudi ukrepa prepovedi vstopa.</w:t>
            </w:r>
            <w:r w:rsidR="001C3D3C" w:rsidRPr="001C3D3C">
              <w:rPr>
                <w:rFonts w:ascii="Arial" w:hAnsi="Arial" w:cs="Arial"/>
                <w:sz w:val="20"/>
                <w:szCs w:val="20"/>
              </w:rPr>
              <w:t xml:space="preserve"> </w:t>
            </w:r>
            <w:r w:rsidR="001C3D3C" w:rsidRPr="001C3D3C">
              <w:rPr>
                <w:rFonts w:ascii="Arial" w:hAnsi="Arial" w:cs="Arial"/>
                <w:sz w:val="20"/>
                <w:szCs w:val="20"/>
                <w:lang w:eastAsia="sl-SI"/>
              </w:rPr>
              <w:t>Z veljavno zakonsko ureditvijo, ki obvezuje tujca, da vloži prošnjo za izdajo prvega dovoljenja za začasno prebivanje v Republiki Sloveniji pred vstopom v državo, so izpolnjeni varnostni vidiki, prav tako pa je zagotovljen ustreznejši nadzor nad (ne)zakonitimi migracijami. Tujca se v postopku izdaje prvega dovoljenja za prebivanje preveri v več evidencah, če je potrebno/zahtevano pa se opravi tudi varnostna preveritev, ki jo opravi kriminalistična policija, ki dostopa do podatkov in informacij, do katerih ne dostopajo policisti na mejnih prehodih. V teh primerih lahko nastopijo tudi varnostni zadržki za izdajo dovoljenja za prebivanje, zato je smotrno, da se postopki izdaje prvega dovoljenja za prebivanje izvajajo pred vstopom v državo. Tudi iz stališča nadzora nad (ne)zakonitimi migracijami, ki ga izvaja policija, je zagotovo ustreznejša trenutna ureditev, kot predlagana možnost vložitve prošnje za izdajo prvega dovoljenja za prebivanje pri pristojnem organu v Republiki Sloveniji.</w:t>
            </w:r>
          </w:p>
          <w:p w14:paraId="64100D65" w14:textId="3B2B99F4" w:rsidR="00EF09AB" w:rsidRDefault="00EF09AB" w:rsidP="00EF09AB">
            <w:pPr>
              <w:rPr>
                <w:rFonts w:ascii="Arial" w:hAnsi="Arial" w:cs="Arial"/>
                <w:sz w:val="20"/>
                <w:szCs w:val="20"/>
                <w:lang w:eastAsia="sl-SI"/>
              </w:rPr>
            </w:pPr>
            <w:r w:rsidRPr="00EF09AB">
              <w:rPr>
                <w:rFonts w:ascii="Arial" w:hAnsi="Arial" w:cs="Arial"/>
                <w:sz w:val="20"/>
                <w:szCs w:val="20"/>
                <w:lang w:eastAsia="sl-SI"/>
              </w:rPr>
              <w:t>Pri pripravi predloga zakona niso sodelovali zunanji strokovnjaki.</w:t>
            </w:r>
          </w:p>
          <w:p w14:paraId="0E8D8E53" w14:textId="35539F39" w:rsidR="00770D4D" w:rsidRPr="00770D4D" w:rsidRDefault="00770D4D" w:rsidP="00770D4D">
            <w:pPr>
              <w:rPr>
                <w:rFonts w:ascii="Arial" w:hAnsi="Arial" w:cs="Arial"/>
                <w:b/>
                <w:sz w:val="20"/>
                <w:szCs w:val="20"/>
                <w:lang w:eastAsia="sl-SI"/>
              </w:rPr>
            </w:pPr>
            <w:r w:rsidRPr="00770D4D">
              <w:rPr>
                <w:rFonts w:ascii="Arial" w:hAnsi="Arial" w:cs="Arial"/>
                <w:b/>
                <w:sz w:val="20"/>
                <w:szCs w:val="20"/>
                <w:lang w:eastAsia="sl-SI"/>
              </w:rPr>
              <w:t>7.a Podatek o zunanjem strokovnjaku oziroma pravni osebi, ki je sodelovala pri pripravi predloga zakona (osebno ime in naziv fizične osebe ali firma in naslov pravne osebe)</w:t>
            </w:r>
          </w:p>
          <w:p w14:paraId="6799B43B" w14:textId="77777777" w:rsidR="00770D4D" w:rsidRPr="00770D4D" w:rsidRDefault="00770D4D" w:rsidP="00770D4D">
            <w:pPr>
              <w:rPr>
                <w:rFonts w:ascii="Arial" w:hAnsi="Arial" w:cs="Arial"/>
                <w:sz w:val="20"/>
                <w:szCs w:val="20"/>
                <w:lang w:eastAsia="sl-SI"/>
              </w:rPr>
            </w:pPr>
            <w:r w:rsidRPr="00770D4D">
              <w:rPr>
                <w:rFonts w:ascii="Arial" w:hAnsi="Arial" w:cs="Arial"/>
                <w:sz w:val="20"/>
                <w:szCs w:val="20"/>
                <w:lang w:eastAsia="sl-SI"/>
              </w:rPr>
              <w:t>Pri pripravi predloga zakona niso sodelovali zunanji strokovnjaki.</w:t>
            </w:r>
          </w:p>
          <w:p w14:paraId="0EA4307A" w14:textId="77777777" w:rsidR="00770D4D" w:rsidRDefault="00770D4D" w:rsidP="00770D4D">
            <w:pPr>
              <w:rPr>
                <w:rFonts w:ascii="Arial" w:hAnsi="Arial" w:cs="Arial"/>
                <w:b/>
                <w:sz w:val="20"/>
                <w:szCs w:val="20"/>
                <w:lang w:eastAsia="sl-SI"/>
              </w:rPr>
            </w:pPr>
            <w:r w:rsidRPr="00770D4D">
              <w:rPr>
                <w:rFonts w:ascii="Arial" w:hAnsi="Arial" w:cs="Arial"/>
                <w:b/>
                <w:sz w:val="20"/>
                <w:szCs w:val="20"/>
                <w:lang w:eastAsia="sl-SI"/>
              </w:rPr>
              <w:t>7.b Znesek plačila, ki ga je oseba iz prejšnje točke v ta namen prejela:</w:t>
            </w:r>
          </w:p>
          <w:p w14:paraId="4BE46128" w14:textId="77777777" w:rsidR="00770D4D" w:rsidRPr="00770D4D" w:rsidRDefault="00770D4D" w:rsidP="00770D4D">
            <w:pPr>
              <w:rPr>
                <w:rFonts w:ascii="Arial" w:hAnsi="Arial" w:cs="Arial"/>
                <w:sz w:val="20"/>
                <w:szCs w:val="20"/>
                <w:lang w:eastAsia="sl-SI"/>
              </w:rPr>
            </w:pPr>
            <w:r w:rsidRPr="00770D4D">
              <w:rPr>
                <w:rFonts w:ascii="Arial" w:hAnsi="Arial" w:cs="Arial"/>
                <w:sz w:val="20"/>
                <w:szCs w:val="20"/>
                <w:lang w:eastAsia="sl-SI"/>
              </w:rPr>
              <w:t>/</w:t>
            </w:r>
          </w:p>
          <w:p w14:paraId="13701526" w14:textId="77777777" w:rsidR="00B82117" w:rsidRPr="008976AC" w:rsidRDefault="00B82117" w:rsidP="00B82117">
            <w:pPr>
              <w:rPr>
                <w:rFonts w:ascii="Arial" w:hAnsi="Arial" w:cs="Arial"/>
                <w:b/>
                <w:sz w:val="20"/>
                <w:szCs w:val="20"/>
              </w:rPr>
            </w:pPr>
            <w:r w:rsidRPr="008976AC">
              <w:rPr>
                <w:rFonts w:ascii="Arial" w:hAnsi="Arial" w:cs="Arial"/>
                <w:b/>
                <w:sz w:val="20"/>
                <w:szCs w:val="20"/>
              </w:rPr>
              <w:t xml:space="preserve">8. </w:t>
            </w:r>
            <w:r>
              <w:rPr>
                <w:rFonts w:ascii="Arial" w:hAnsi="Arial" w:cs="Arial"/>
                <w:b/>
                <w:sz w:val="20"/>
                <w:szCs w:val="20"/>
              </w:rPr>
              <w:t>P</w:t>
            </w:r>
            <w:r w:rsidRPr="008976AC">
              <w:rPr>
                <w:rFonts w:ascii="Arial" w:hAnsi="Arial" w:cs="Arial"/>
                <w:b/>
                <w:sz w:val="20"/>
                <w:szCs w:val="20"/>
              </w:rPr>
              <w:t>redstavniki predlagatelja</w:t>
            </w:r>
            <w:r>
              <w:rPr>
                <w:rFonts w:ascii="Arial" w:hAnsi="Arial" w:cs="Arial"/>
                <w:b/>
                <w:sz w:val="20"/>
                <w:szCs w:val="20"/>
              </w:rPr>
              <w:t>, ki</w:t>
            </w:r>
            <w:r w:rsidRPr="008976AC">
              <w:rPr>
                <w:rFonts w:ascii="Arial" w:hAnsi="Arial" w:cs="Arial"/>
                <w:b/>
                <w:sz w:val="20"/>
                <w:szCs w:val="20"/>
              </w:rPr>
              <w:t xml:space="preserve"> bodo sodelovali pri delu državnega zbora in delovnih teles</w:t>
            </w:r>
          </w:p>
          <w:p w14:paraId="4DE80F92" w14:textId="77777777" w:rsidR="00B82117" w:rsidRDefault="00B82117" w:rsidP="00B82117">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Sodelovali bodo:</w:t>
            </w:r>
          </w:p>
          <w:p w14:paraId="5AAA39CA" w14:textId="000C1FC9" w:rsidR="00B82117" w:rsidRPr="008976AC" w:rsidRDefault="00ED0215" w:rsidP="00B60A11">
            <w:pPr>
              <w:numPr>
                <w:ilvl w:val="0"/>
                <w:numId w:val="24"/>
              </w:numPr>
              <w:spacing w:after="0" w:line="260" w:lineRule="exac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Aleš Hojs</w:t>
            </w:r>
            <w:r w:rsidR="00B82117" w:rsidRPr="008976AC">
              <w:rPr>
                <w:rFonts w:ascii="Arial" w:eastAsia="Times New Roman" w:hAnsi="Arial" w:cs="Arial"/>
                <w:color w:val="000000"/>
                <w:sz w:val="20"/>
                <w:szCs w:val="20"/>
                <w:lang w:eastAsia="sl-SI"/>
              </w:rPr>
              <w:t>,</w:t>
            </w:r>
            <w:r w:rsidR="00C62F16">
              <w:rPr>
                <w:rFonts w:ascii="Arial" w:eastAsia="Times New Roman" w:hAnsi="Arial" w:cs="Arial"/>
                <w:color w:val="000000"/>
                <w:sz w:val="20"/>
                <w:szCs w:val="20"/>
                <w:lang w:eastAsia="sl-SI"/>
              </w:rPr>
              <w:t xml:space="preserve"> minister</w:t>
            </w:r>
          </w:p>
          <w:p w14:paraId="46EC7426" w14:textId="4ACA5DD3" w:rsidR="00B82117" w:rsidRPr="00B60A11" w:rsidRDefault="00ED0215" w:rsidP="00B60A11">
            <w:pPr>
              <w:numPr>
                <w:ilvl w:val="0"/>
                <w:numId w:val="24"/>
              </w:numPr>
              <w:spacing w:after="0" w:line="260" w:lineRule="exac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Franc Kangler</w:t>
            </w:r>
            <w:r w:rsidR="00C62F16">
              <w:rPr>
                <w:rFonts w:ascii="Arial" w:eastAsia="Times New Roman" w:hAnsi="Arial" w:cs="Arial"/>
                <w:color w:val="000000"/>
                <w:sz w:val="20"/>
                <w:szCs w:val="20"/>
                <w:lang w:eastAsia="sl-SI"/>
              </w:rPr>
              <w:t>, državni sekretar</w:t>
            </w:r>
          </w:p>
          <w:p w14:paraId="7830B93B" w14:textId="650DB2B0" w:rsidR="00B82117" w:rsidRPr="008976AC" w:rsidRDefault="001F5331" w:rsidP="00B60A11">
            <w:pPr>
              <w:numPr>
                <w:ilvl w:val="0"/>
                <w:numId w:val="24"/>
              </w:numPr>
              <w:spacing w:after="0" w:line="260" w:lineRule="exac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Urša Židan</w:t>
            </w:r>
            <w:r w:rsidR="00B82117" w:rsidRPr="008976AC">
              <w:rPr>
                <w:rFonts w:ascii="Arial" w:eastAsia="Times New Roman" w:hAnsi="Arial" w:cs="Arial"/>
                <w:color w:val="000000"/>
                <w:sz w:val="20"/>
                <w:szCs w:val="20"/>
                <w:lang w:eastAsia="sl-SI"/>
              </w:rPr>
              <w:t>,</w:t>
            </w:r>
            <w:r>
              <w:rPr>
                <w:rFonts w:ascii="Arial" w:eastAsia="Times New Roman" w:hAnsi="Arial" w:cs="Arial"/>
                <w:color w:val="000000"/>
                <w:sz w:val="20"/>
                <w:szCs w:val="20"/>
                <w:lang w:eastAsia="sl-SI"/>
              </w:rPr>
              <w:t xml:space="preserve"> v.</w:t>
            </w:r>
            <w:r w:rsidR="0007656E">
              <w:rPr>
                <w:rFonts w:ascii="Arial" w:eastAsia="Times New Roman" w:hAnsi="Arial" w:cs="Arial"/>
                <w:color w:val="000000"/>
                <w:sz w:val="20"/>
                <w:szCs w:val="20"/>
                <w:lang w:eastAsia="sl-SI"/>
              </w:rPr>
              <w:t xml:space="preserve"> </w:t>
            </w:r>
            <w:r>
              <w:rPr>
                <w:rFonts w:ascii="Arial" w:eastAsia="Times New Roman" w:hAnsi="Arial" w:cs="Arial"/>
                <w:color w:val="000000"/>
                <w:sz w:val="20"/>
                <w:szCs w:val="20"/>
                <w:lang w:eastAsia="sl-SI"/>
              </w:rPr>
              <w:t>d.</w:t>
            </w:r>
            <w:r w:rsidR="00B82117" w:rsidRPr="008976AC">
              <w:rPr>
                <w:rFonts w:ascii="Arial" w:eastAsia="Times New Roman" w:hAnsi="Arial" w:cs="Arial"/>
                <w:color w:val="000000"/>
                <w:sz w:val="20"/>
                <w:szCs w:val="20"/>
                <w:lang w:eastAsia="sl-SI"/>
              </w:rPr>
              <w:t xml:space="preserve"> generaln</w:t>
            </w:r>
            <w:r>
              <w:rPr>
                <w:rFonts w:ascii="Arial" w:eastAsia="Times New Roman" w:hAnsi="Arial" w:cs="Arial"/>
                <w:color w:val="000000"/>
                <w:sz w:val="20"/>
                <w:szCs w:val="20"/>
                <w:lang w:eastAsia="sl-SI"/>
              </w:rPr>
              <w:t>e</w:t>
            </w:r>
            <w:r w:rsidR="00B82117" w:rsidRPr="008976AC">
              <w:rPr>
                <w:rFonts w:ascii="Arial" w:eastAsia="Times New Roman" w:hAnsi="Arial" w:cs="Arial"/>
                <w:color w:val="000000"/>
                <w:sz w:val="20"/>
                <w:szCs w:val="20"/>
                <w:lang w:eastAsia="sl-SI"/>
              </w:rPr>
              <w:t xml:space="preserve"> direktoric</w:t>
            </w:r>
            <w:r>
              <w:rPr>
                <w:rFonts w:ascii="Arial" w:eastAsia="Times New Roman" w:hAnsi="Arial" w:cs="Arial"/>
                <w:color w:val="000000"/>
                <w:sz w:val="20"/>
                <w:szCs w:val="20"/>
                <w:lang w:eastAsia="sl-SI"/>
              </w:rPr>
              <w:t>e</w:t>
            </w:r>
            <w:r w:rsidR="00B82117" w:rsidRPr="008976AC">
              <w:rPr>
                <w:rFonts w:ascii="Arial" w:eastAsia="Times New Roman" w:hAnsi="Arial" w:cs="Arial"/>
                <w:color w:val="000000"/>
                <w:sz w:val="20"/>
                <w:szCs w:val="20"/>
                <w:lang w:eastAsia="sl-SI"/>
              </w:rPr>
              <w:t xml:space="preserve"> Direktorata za upravne notranje zadeve, migracije in naturalizacijo </w:t>
            </w:r>
            <w:r w:rsidR="00B82117">
              <w:rPr>
                <w:rFonts w:ascii="Arial" w:eastAsia="Times New Roman" w:hAnsi="Arial" w:cs="Arial"/>
                <w:color w:val="000000"/>
                <w:sz w:val="20"/>
                <w:szCs w:val="20"/>
                <w:lang w:eastAsia="sl-SI"/>
              </w:rPr>
              <w:t>na</w:t>
            </w:r>
            <w:r w:rsidR="00B82117" w:rsidRPr="008976AC">
              <w:rPr>
                <w:rFonts w:ascii="Arial" w:eastAsia="Times New Roman" w:hAnsi="Arial" w:cs="Arial"/>
                <w:color w:val="000000"/>
                <w:sz w:val="20"/>
                <w:szCs w:val="20"/>
                <w:lang w:eastAsia="sl-SI"/>
              </w:rPr>
              <w:t xml:space="preserve"> Ministrstvu za notranje zadeve, </w:t>
            </w:r>
          </w:p>
          <w:p w14:paraId="610C2EC8" w14:textId="77777777" w:rsidR="00AE2A64" w:rsidRDefault="00B82117" w:rsidP="00B60A11">
            <w:pPr>
              <w:numPr>
                <w:ilvl w:val="0"/>
                <w:numId w:val="24"/>
              </w:numPr>
              <w:spacing w:after="0" w:line="260" w:lineRule="exact"/>
              <w:rPr>
                <w:rFonts w:ascii="Arial" w:eastAsia="Times New Roman" w:hAnsi="Arial" w:cs="Arial"/>
                <w:color w:val="000000"/>
                <w:sz w:val="20"/>
                <w:szCs w:val="20"/>
                <w:lang w:eastAsia="sl-SI"/>
              </w:rPr>
            </w:pPr>
            <w:r w:rsidRPr="008976AC">
              <w:rPr>
                <w:rFonts w:ascii="Arial" w:eastAsia="Times New Roman" w:hAnsi="Arial" w:cs="Arial"/>
                <w:color w:val="000000"/>
                <w:sz w:val="20"/>
                <w:szCs w:val="20"/>
                <w:lang w:eastAsia="sl-SI"/>
              </w:rPr>
              <w:t xml:space="preserve">Nataša Potočnik, direktorica Urada za migracije na Direktoratu za upravne notranje zadeve, migracije in naturalizacijo </w:t>
            </w:r>
            <w:r>
              <w:rPr>
                <w:rFonts w:ascii="Arial" w:eastAsia="Times New Roman" w:hAnsi="Arial" w:cs="Arial"/>
                <w:color w:val="000000"/>
                <w:sz w:val="20"/>
                <w:szCs w:val="20"/>
                <w:lang w:eastAsia="sl-SI"/>
              </w:rPr>
              <w:t>na</w:t>
            </w:r>
            <w:r w:rsidRPr="008976AC">
              <w:rPr>
                <w:rFonts w:ascii="Arial" w:eastAsia="Times New Roman" w:hAnsi="Arial" w:cs="Arial"/>
                <w:color w:val="000000"/>
                <w:sz w:val="20"/>
                <w:szCs w:val="20"/>
                <w:lang w:eastAsia="sl-SI"/>
              </w:rPr>
              <w:t xml:space="preserve"> Ministrstvu za notranje zadeve, </w:t>
            </w:r>
          </w:p>
          <w:p w14:paraId="0E0B3895" w14:textId="5F873514" w:rsidR="00774BB5" w:rsidRPr="00AE2A64" w:rsidRDefault="00DE5B2B" w:rsidP="00B60A11">
            <w:pPr>
              <w:numPr>
                <w:ilvl w:val="0"/>
                <w:numId w:val="24"/>
              </w:numPr>
              <w:spacing w:after="0" w:line="260" w:lineRule="exact"/>
              <w:rPr>
                <w:rFonts w:ascii="Arial" w:eastAsia="Times New Roman" w:hAnsi="Arial" w:cs="Arial"/>
                <w:color w:val="000000"/>
                <w:sz w:val="20"/>
                <w:szCs w:val="20"/>
                <w:lang w:eastAsia="sl-SI"/>
              </w:rPr>
            </w:pPr>
            <w:r w:rsidRPr="00AE2A64">
              <w:rPr>
                <w:rFonts w:ascii="Arial" w:hAnsi="Arial" w:cs="Arial"/>
                <w:sz w:val="20"/>
                <w:szCs w:val="20"/>
              </w:rPr>
              <w:t xml:space="preserve">mag. </w:t>
            </w:r>
            <w:r w:rsidR="00ED0215" w:rsidRPr="00AE2A64">
              <w:rPr>
                <w:rFonts w:ascii="Arial" w:hAnsi="Arial" w:cs="Arial"/>
                <w:sz w:val="20"/>
                <w:szCs w:val="20"/>
              </w:rPr>
              <w:t>Anton Travner</w:t>
            </w:r>
            <w:r w:rsidR="00770D4D" w:rsidRPr="00AE2A64">
              <w:rPr>
                <w:rFonts w:ascii="Arial" w:hAnsi="Arial" w:cs="Arial"/>
                <w:sz w:val="20"/>
                <w:szCs w:val="20"/>
              </w:rPr>
              <w:t xml:space="preserve">, </w:t>
            </w:r>
            <w:r w:rsidR="00ED0215" w:rsidRPr="00AE2A64">
              <w:rPr>
                <w:rFonts w:ascii="Arial" w:hAnsi="Arial" w:cs="Arial"/>
                <w:sz w:val="20"/>
                <w:szCs w:val="20"/>
              </w:rPr>
              <w:t xml:space="preserve">v. d. </w:t>
            </w:r>
            <w:r w:rsidRPr="00AE2A64">
              <w:rPr>
                <w:rFonts w:ascii="Arial" w:hAnsi="Arial" w:cs="Arial"/>
                <w:sz w:val="20"/>
                <w:szCs w:val="20"/>
              </w:rPr>
              <w:t>generaln</w:t>
            </w:r>
            <w:r w:rsidR="00ED0215" w:rsidRPr="00AE2A64">
              <w:rPr>
                <w:rFonts w:ascii="Arial" w:hAnsi="Arial" w:cs="Arial"/>
                <w:sz w:val="20"/>
                <w:szCs w:val="20"/>
              </w:rPr>
              <w:t>ega</w:t>
            </w:r>
            <w:r w:rsidRPr="00AE2A64">
              <w:rPr>
                <w:rFonts w:ascii="Arial" w:hAnsi="Arial" w:cs="Arial"/>
                <w:sz w:val="20"/>
                <w:szCs w:val="20"/>
              </w:rPr>
              <w:t xml:space="preserve"> direktor</w:t>
            </w:r>
            <w:r w:rsidR="00ED0215" w:rsidRPr="00AE2A64">
              <w:rPr>
                <w:rFonts w:ascii="Arial" w:hAnsi="Arial" w:cs="Arial"/>
                <w:sz w:val="20"/>
                <w:szCs w:val="20"/>
              </w:rPr>
              <w:t>ja</w:t>
            </w:r>
            <w:r w:rsidRPr="00AE2A64">
              <w:rPr>
                <w:rFonts w:ascii="Arial" w:hAnsi="Arial" w:cs="Arial"/>
                <w:sz w:val="20"/>
                <w:szCs w:val="20"/>
              </w:rPr>
              <w:t xml:space="preserve"> Policije</w:t>
            </w:r>
            <w:r w:rsidR="00B82117" w:rsidRPr="00AE2A64">
              <w:rPr>
                <w:rFonts w:ascii="Arial" w:hAnsi="Arial" w:cs="Arial"/>
                <w:sz w:val="20"/>
                <w:szCs w:val="20"/>
              </w:rPr>
              <w:t>.</w:t>
            </w:r>
          </w:p>
          <w:p w14:paraId="5F866B85" w14:textId="77777777" w:rsidR="00C659C2" w:rsidRDefault="00C659C2" w:rsidP="00F45DDB">
            <w:pPr>
              <w:rPr>
                <w:rFonts w:ascii="Arial" w:hAnsi="Arial" w:cs="Arial"/>
                <w:sz w:val="20"/>
                <w:szCs w:val="20"/>
              </w:rPr>
            </w:pPr>
          </w:p>
          <w:p w14:paraId="42D7A8C9" w14:textId="77777777" w:rsidR="009366E4" w:rsidRDefault="009366E4" w:rsidP="00F45DDB">
            <w:pPr>
              <w:rPr>
                <w:rFonts w:ascii="Arial" w:hAnsi="Arial" w:cs="Arial"/>
                <w:sz w:val="20"/>
                <w:szCs w:val="20"/>
              </w:rPr>
            </w:pPr>
          </w:p>
          <w:p w14:paraId="66730068" w14:textId="1952DFE5" w:rsidR="005A34DD" w:rsidRDefault="005A34DD" w:rsidP="00F45DDB">
            <w:pPr>
              <w:rPr>
                <w:rFonts w:ascii="Arial" w:hAnsi="Arial" w:cs="Arial"/>
                <w:sz w:val="20"/>
                <w:szCs w:val="20"/>
              </w:rPr>
            </w:pPr>
          </w:p>
          <w:p w14:paraId="04D5C1C4" w14:textId="77777777" w:rsidR="0007656E" w:rsidRDefault="0007656E" w:rsidP="00F45DDB">
            <w:pPr>
              <w:rPr>
                <w:rFonts w:ascii="Arial" w:hAnsi="Arial" w:cs="Arial"/>
                <w:b/>
                <w:sz w:val="20"/>
                <w:szCs w:val="20"/>
                <w:lang w:eastAsia="sl-SI"/>
              </w:rPr>
            </w:pPr>
          </w:p>
          <w:p w14:paraId="64E38A5E" w14:textId="2F127129" w:rsidR="001C3D3C" w:rsidRPr="00F45DDB" w:rsidRDefault="001C3D3C" w:rsidP="00F45DDB">
            <w:pPr>
              <w:rPr>
                <w:rFonts w:ascii="Arial" w:hAnsi="Arial" w:cs="Arial"/>
                <w:b/>
                <w:sz w:val="20"/>
                <w:szCs w:val="20"/>
                <w:lang w:eastAsia="sl-SI"/>
              </w:rPr>
            </w:pPr>
          </w:p>
        </w:tc>
      </w:tr>
      <w:tr w:rsidR="005D0516" w:rsidRPr="008D1759" w14:paraId="0B4B7A19" w14:textId="77777777">
        <w:tc>
          <w:tcPr>
            <w:tcW w:w="9334" w:type="dxa"/>
          </w:tcPr>
          <w:p w14:paraId="20A23EAF" w14:textId="77777777" w:rsidR="005D0516" w:rsidRPr="00230102" w:rsidRDefault="005D0516" w:rsidP="00E455F9">
            <w:pPr>
              <w:pStyle w:val="Neotevilenodstavek"/>
              <w:spacing w:before="0" w:after="0" w:line="260" w:lineRule="exact"/>
              <w:rPr>
                <w:rFonts w:cs="Arial"/>
                <w:sz w:val="20"/>
                <w:szCs w:val="20"/>
                <w:lang w:val="sl-SI" w:eastAsia="sl-SI"/>
              </w:rPr>
            </w:pPr>
          </w:p>
        </w:tc>
      </w:tr>
    </w:tbl>
    <w:p w14:paraId="16CE32F5" w14:textId="77777777" w:rsidR="00514E59" w:rsidRDefault="00514E59">
      <w:r>
        <w:rPr>
          <w:b/>
          <w:bCs/>
        </w:rPr>
        <w:br w:type="page"/>
      </w:r>
    </w:p>
    <w:tbl>
      <w:tblPr>
        <w:tblW w:w="0" w:type="auto"/>
        <w:tblInd w:w="-106" w:type="dxa"/>
        <w:tblLook w:val="00A0" w:firstRow="1" w:lastRow="0" w:firstColumn="1" w:lastColumn="0" w:noHBand="0" w:noVBand="0"/>
      </w:tblPr>
      <w:tblGrid>
        <w:gridCol w:w="9178"/>
      </w:tblGrid>
      <w:tr w:rsidR="005D0516" w:rsidRPr="008D1759" w14:paraId="45E446EF" w14:textId="77777777" w:rsidTr="001F645E">
        <w:trPr>
          <w:trHeight w:val="435"/>
        </w:trPr>
        <w:tc>
          <w:tcPr>
            <w:tcW w:w="9178" w:type="dxa"/>
          </w:tcPr>
          <w:p w14:paraId="6997BF3C" w14:textId="0AB7186B" w:rsidR="005D0516" w:rsidRPr="008D1759" w:rsidRDefault="005D0516" w:rsidP="00E455F9">
            <w:pPr>
              <w:pStyle w:val="Poglavje"/>
              <w:spacing w:before="0" w:after="0" w:line="260" w:lineRule="exact"/>
              <w:jc w:val="left"/>
              <w:rPr>
                <w:sz w:val="20"/>
                <w:szCs w:val="20"/>
              </w:rPr>
            </w:pPr>
            <w:r w:rsidRPr="008D1759">
              <w:rPr>
                <w:sz w:val="20"/>
                <w:szCs w:val="20"/>
              </w:rPr>
              <w:lastRenderedPageBreak/>
              <w:t>II. BESEDILO ČLENOV</w:t>
            </w:r>
          </w:p>
          <w:p w14:paraId="7D905CCD" w14:textId="77777777" w:rsidR="005D0516" w:rsidRDefault="005D0516" w:rsidP="00E455F9">
            <w:pPr>
              <w:pStyle w:val="Poglavje"/>
              <w:spacing w:before="0" w:after="0" w:line="260" w:lineRule="exact"/>
              <w:jc w:val="left"/>
              <w:rPr>
                <w:rFonts w:cs="Times New Roman"/>
                <w:b w:val="0"/>
                <w:bCs w:val="0"/>
                <w:sz w:val="20"/>
                <w:szCs w:val="20"/>
              </w:rPr>
            </w:pPr>
          </w:p>
          <w:p w14:paraId="264515EA" w14:textId="77777777" w:rsidR="005D0516" w:rsidRPr="00B10E36" w:rsidRDefault="005D0516" w:rsidP="00ED5CEC">
            <w:pPr>
              <w:spacing w:after="0" w:line="260" w:lineRule="exact"/>
              <w:jc w:val="center"/>
              <w:rPr>
                <w:rFonts w:ascii="Arial" w:hAnsi="Arial" w:cs="Arial"/>
                <w:sz w:val="20"/>
                <w:szCs w:val="20"/>
              </w:rPr>
            </w:pPr>
            <w:r w:rsidRPr="00B10E36">
              <w:rPr>
                <w:rFonts w:ascii="Arial" w:hAnsi="Arial" w:cs="Arial"/>
                <w:sz w:val="20"/>
                <w:szCs w:val="20"/>
              </w:rPr>
              <w:t>1. člen</w:t>
            </w:r>
          </w:p>
          <w:p w14:paraId="43668C26" w14:textId="77777777" w:rsidR="005D0516" w:rsidRPr="00B10E36" w:rsidRDefault="005D0516" w:rsidP="00ED5CEC">
            <w:pPr>
              <w:spacing w:after="0" w:line="260" w:lineRule="exact"/>
              <w:jc w:val="center"/>
              <w:rPr>
                <w:rFonts w:ascii="Arial" w:hAnsi="Arial" w:cs="Arial"/>
                <w:sz w:val="20"/>
                <w:szCs w:val="20"/>
              </w:rPr>
            </w:pPr>
          </w:p>
          <w:p w14:paraId="501B54FC" w14:textId="1DD66AB0" w:rsidR="00A60195" w:rsidRPr="00A60195" w:rsidRDefault="005D0516" w:rsidP="00A60195">
            <w:pPr>
              <w:spacing w:after="0" w:line="260" w:lineRule="exact"/>
              <w:jc w:val="both"/>
              <w:rPr>
                <w:rFonts w:ascii="Arial" w:hAnsi="Arial" w:cs="Arial"/>
                <w:sz w:val="20"/>
                <w:szCs w:val="20"/>
              </w:rPr>
            </w:pPr>
            <w:r w:rsidRPr="00B10E36">
              <w:rPr>
                <w:rFonts w:ascii="Arial" w:hAnsi="Arial" w:cs="Arial"/>
                <w:sz w:val="20"/>
                <w:szCs w:val="20"/>
              </w:rPr>
              <w:t xml:space="preserve">V Zakonu o tujcih </w:t>
            </w:r>
            <w:r w:rsidR="00A60195" w:rsidRPr="00A60195">
              <w:rPr>
                <w:rFonts w:ascii="Arial" w:hAnsi="Arial" w:cs="Arial"/>
                <w:sz w:val="20"/>
                <w:szCs w:val="20"/>
              </w:rPr>
              <w:t>(Uradni list RS, št. 1/18 – uradno prečiščeno besedilo 6, 9/18-popr.</w:t>
            </w:r>
            <w:r w:rsidR="00A43B13" w:rsidRPr="00A43B13">
              <w:rPr>
                <w:rFonts w:ascii="Arial" w:hAnsi="Arial" w:cs="Arial"/>
                <w:b/>
                <w:bCs/>
                <w:color w:val="626060"/>
                <w:sz w:val="18"/>
                <w:szCs w:val="18"/>
                <w:shd w:val="clear" w:color="auto" w:fill="FFFFFF"/>
              </w:rPr>
              <w:t xml:space="preserve"> </w:t>
            </w:r>
            <w:r w:rsidR="00A43B13" w:rsidRPr="00A43B13">
              <w:rPr>
                <w:rFonts w:ascii="Arial" w:hAnsi="Arial" w:cs="Arial"/>
                <w:bCs/>
                <w:sz w:val="20"/>
                <w:szCs w:val="20"/>
              </w:rPr>
              <w:t>in </w:t>
            </w:r>
            <w:hyperlink r:id="rId10" w:tgtFrame="_blank" w:tooltip="Odločba o razveljavitvi drugega, tretjega in četrtega stavka drugega odstavka ter tretjega odstavka 10.b člena Zakona o tujcih" w:history="1">
              <w:r w:rsidR="00A43B13" w:rsidRPr="00A247AB">
                <w:rPr>
                  <w:rStyle w:val="Hiperpovezava"/>
                  <w:rFonts w:ascii="Arial" w:hAnsi="Arial" w:cs="Arial"/>
                  <w:bCs/>
                  <w:color w:val="auto"/>
                  <w:sz w:val="20"/>
                  <w:szCs w:val="20"/>
                  <w:u w:val="none"/>
                </w:rPr>
                <w:t>62/19</w:t>
              </w:r>
            </w:hyperlink>
            <w:r w:rsidR="00A43B13" w:rsidRPr="00A43B13">
              <w:rPr>
                <w:rFonts w:ascii="Arial" w:hAnsi="Arial" w:cs="Arial"/>
                <w:bCs/>
                <w:sz w:val="20"/>
                <w:szCs w:val="20"/>
              </w:rPr>
              <w:t> – odl. US</w:t>
            </w:r>
            <w:r w:rsidR="00A60195" w:rsidRPr="00A60195">
              <w:rPr>
                <w:rFonts w:ascii="Arial" w:hAnsi="Arial" w:cs="Arial"/>
                <w:sz w:val="20"/>
                <w:szCs w:val="20"/>
              </w:rPr>
              <w:t xml:space="preserve">) se v </w:t>
            </w:r>
            <w:r w:rsidR="005213E8">
              <w:rPr>
                <w:rFonts w:ascii="Arial" w:hAnsi="Arial" w:cs="Arial"/>
                <w:sz w:val="20"/>
                <w:szCs w:val="20"/>
              </w:rPr>
              <w:t xml:space="preserve">1. členu </w:t>
            </w:r>
            <w:r w:rsidR="0067653D">
              <w:rPr>
                <w:rFonts w:ascii="Arial" w:hAnsi="Arial" w:cs="Arial"/>
                <w:sz w:val="20"/>
                <w:szCs w:val="20"/>
              </w:rPr>
              <w:t xml:space="preserve">v </w:t>
            </w:r>
            <w:r w:rsidR="00A60195" w:rsidRPr="00A60195">
              <w:rPr>
                <w:rFonts w:ascii="Arial" w:hAnsi="Arial" w:cs="Arial"/>
                <w:sz w:val="20"/>
                <w:szCs w:val="20"/>
              </w:rPr>
              <w:t xml:space="preserve">drugem odstavku deveta alineja spremeni tako, da se glasi: </w:t>
            </w:r>
          </w:p>
          <w:p w14:paraId="439836D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Direktivo 2016/801/EU Evropskega parlamenta in Sveta z dne 11. maja 2016 o pogojih za vstop in prebivanje državljanov tretjih držav za namene raziskovanja, študija, opravljanja pripravništva, prostovoljskega dela, programov izmenjave učencev ali izobraževalnih projektov in dela varušk au pair </w:t>
            </w:r>
            <w:r w:rsidR="007E55B7">
              <w:rPr>
                <w:rFonts w:ascii="Arial" w:hAnsi="Arial" w:cs="Arial"/>
                <w:sz w:val="20"/>
                <w:szCs w:val="20"/>
              </w:rPr>
              <w:t xml:space="preserve">prenovitev </w:t>
            </w:r>
            <w:r w:rsidRPr="00A60195">
              <w:rPr>
                <w:rFonts w:ascii="Arial" w:hAnsi="Arial" w:cs="Arial"/>
                <w:sz w:val="20"/>
                <w:szCs w:val="20"/>
              </w:rPr>
              <w:t>(UL L št. 132 z dne 21. 5. 2016, str. 21);«.</w:t>
            </w:r>
          </w:p>
          <w:p w14:paraId="417BBFA6" w14:textId="77777777" w:rsidR="00A60195" w:rsidRPr="00A60195" w:rsidRDefault="00A60195" w:rsidP="00A60195">
            <w:pPr>
              <w:spacing w:after="0" w:line="260" w:lineRule="exact"/>
              <w:jc w:val="both"/>
              <w:rPr>
                <w:rFonts w:ascii="Arial" w:hAnsi="Arial" w:cs="Arial"/>
                <w:sz w:val="20"/>
                <w:szCs w:val="20"/>
              </w:rPr>
            </w:pPr>
          </w:p>
          <w:p w14:paraId="43742756" w14:textId="77777777" w:rsidR="00A60195" w:rsidRDefault="00290186" w:rsidP="00A60195">
            <w:pPr>
              <w:spacing w:after="0" w:line="260" w:lineRule="exact"/>
              <w:jc w:val="both"/>
              <w:rPr>
                <w:rFonts w:ascii="Arial" w:hAnsi="Arial" w:cs="Arial"/>
                <w:sz w:val="20"/>
                <w:szCs w:val="20"/>
              </w:rPr>
            </w:pPr>
            <w:r>
              <w:rPr>
                <w:rFonts w:ascii="Arial" w:hAnsi="Arial" w:cs="Arial"/>
                <w:sz w:val="20"/>
                <w:szCs w:val="20"/>
              </w:rPr>
              <w:t>D</w:t>
            </w:r>
            <w:r w:rsidR="00A60195" w:rsidRPr="00A60195">
              <w:rPr>
                <w:rFonts w:ascii="Arial" w:hAnsi="Arial" w:cs="Arial"/>
                <w:sz w:val="20"/>
                <w:szCs w:val="20"/>
              </w:rPr>
              <w:t>eseta alineja se črta.</w:t>
            </w:r>
          </w:p>
          <w:p w14:paraId="5A15D486" w14:textId="77777777" w:rsidR="00290186" w:rsidRDefault="00290186" w:rsidP="00A60195">
            <w:pPr>
              <w:spacing w:after="0" w:line="260" w:lineRule="exact"/>
              <w:jc w:val="both"/>
              <w:rPr>
                <w:rFonts w:ascii="Arial" w:hAnsi="Arial" w:cs="Arial"/>
                <w:sz w:val="20"/>
                <w:szCs w:val="20"/>
              </w:rPr>
            </w:pPr>
          </w:p>
          <w:p w14:paraId="1287010F" w14:textId="45C7A812" w:rsidR="00290186" w:rsidRPr="00A60195" w:rsidRDefault="00290186" w:rsidP="00A60195">
            <w:pPr>
              <w:spacing w:after="0" w:line="260" w:lineRule="exact"/>
              <w:jc w:val="both"/>
              <w:rPr>
                <w:rFonts w:ascii="Arial" w:hAnsi="Arial" w:cs="Arial"/>
                <w:sz w:val="20"/>
                <w:szCs w:val="20"/>
              </w:rPr>
            </w:pPr>
            <w:r>
              <w:rPr>
                <w:rFonts w:ascii="Arial" w:hAnsi="Arial" w:cs="Arial"/>
                <w:sz w:val="20"/>
                <w:szCs w:val="20"/>
              </w:rPr>
              <w:t>Dosedanj</w:t>
            </w:r>
            <w:r w:rsidR="001F5331">
              <w:rPr>
                <w:rFonts w:ascii="Arial" w:hAnsi="Arial" w:cs="Arial"/>
                <w:sz w:val="20"/>
                <w:szCs w:val="20"/>
              </w:rPr>
              <w:t>e</w:t>
            </w:r>
            <w:r>
              <w:rPr>
                <w:rFonts w:ascii="Arial" w:hAnsi="Arial" w:cs="Arial"/>
                <w:sz w:val="20"/>
                <w:szCs w:val="20"/>
              </w:rPr>
              <w:t xml:space="preserve"> enajsta do osemnajsta alineja postanejo nove deseta do sedemnajsta alineja.</w:t>
            </w:r>
          </w:p>
          <w:p w14:paraId="604050E6" w14:textId="77777777" w:rsidR="00A60195" w:rsidRPr="00A60195" w:rsidRDefault="00A60195" w:rsidP="00A60195">
            <w:pPr>
              <w:spacing w:after="0" w:line="260" w:lineRule="exact"/>
              <w:jc w:val="both"/>
              <w:rPr>
                <w:rFonts w:ascii="Arial" w:hAnsi="Arial" w:cs="Arial"/>
                <w:sz w:val="20"/>
                <w:szCs w:val="20"/>
              </w:rPr>
            </w:pPr>
          </w:p>
          <w:p w14:paraId="1E6C6717" w14:textId="77777777" w:rsidR="0022750F"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w:t>
            </w:r>
            <w:r w:rsidR="00271CB6">
              <w:rPr>
                <w:rFonts w:ascii="Arial" w:hAnsi="Arial" w:cs="Arial"/>
                <w:sz w:val="20"/>
                <w:szCs w:val="20"/>
              </w:rPr>
              <w:t xml:space="preserve"> tretjem odstavku</w:t>
            </w:r>
            <w:r w:rsidRPr="00A60195">
              <w:rPr>
                <w:rFonts w:ascii="Arial" w:hAnsi="Arial" w:cs="Arial"/>
                <w:sz w:val="20"/>
                <w:szCs w:val="20"/>
              </w:rPr>
              <w:t xml:space="preserve"> </w:t>
            </w:r>
            <w:r w:rsidR="00290186">
              <w:rPr>
                <w:rFonts w:ascii="Arial" w:hAnsi="Arial" w:cs="Arial"/>
                <w:sz w:val="20"/>
                <w:szCs w:val="20"/>
              </w:rPr>
              <w:t>se</w:t>
            </w:r>
            <w:r w:rsidR="0022750F">
              <w:rPr>
                <w:rFonts w:ascii="Arial" w:hAnsi="Arial" w:cs="Arial"/>
                <w:sz w:val="20"/>
                <w:szCs w:val="20"/>
              </w:rPr>
              <w:t xml:space="preserve"> četrta alineja spremen</w:t>
            </w:r>
            <w:r w:rsidR="00C02633">
              <w:rPr>
                <w:rFonts w:ascii="Arial" w:hAnsi="Arial" w:cs="Arial"/>
                <w:sz w:val="20"/>
                <w:szCs w:val="20"/>
              </w:rPr>
              <w:t>i</w:t>
            </w:r>
            <w:r w:rsidR="0022750F">
              <w:rPr>
                <w:rFonts w:ascii="Arial" w:hAnsi="Arial" w:cs="Arial"/>
                <w:sz w:val="20"/>
                <w:szCs w:val="20"/>
              </w:rPr>
              <w:t xml:space="preserve"> tako, da se glasi:</w:t>
            </w:r>
          </w:p>
          <w:p w14:paraId="3FBBA789" w14:textId="30DC6F91" w:rsidR="0022750F" w:rsidRDefault="0022750F" w:rsidP="00A60195">
            <w:pPr>
              <w:spacing w:after="0" w:line="260" w:lineRule="exact"/>
              <w:jc w:val="both"/>
              <w:rPr>
                <w:rFonts w:ascii="Arial" w:hAnsi="Arial" w:cs="Arial"/>
                <w:sz w:val="20"/>
                <w:szCs w:val="20"/>
              </w:rPr>
            </w:pPr>
            <w:r>
              <w:rPr>
                <w:rFonts w:ascii="Arial" w:hAnsi="Arial" w:cs="Arial"/>
                <w:sz w:val="20"/>
                <w:szCs w:val="20"/>
              </w:rPr>
              <w:t xml:space="preserve">»- </w:t>
            </w:r>
            <w:r w:rsidR="00C02633">
              <w:rPr>
                <w:rFonts w:ascii="Arial" w:hAnsi="Arial" w:cs="Arial"/>
                <w:sz w:val="20"/>
                <w:szCs w:val="20"/>
              </w:rPr>
              <w:t>Uredb</w:t>
            </w:r>
            <w:r w:rsidR="00702CF2">
              <w:rPr>
                <w:rFonts w:ascii="Arial" w:hAnsi="Arial" w:cs="Arial"/>
                <w:sz w:val="20"/>
                <w:szCs w:val="20"/>
              </w:rPr>
              <w:t>e</w:t>
            </w:r>
            <w:r w:rsidR="00C02633">
              <w:rPr>
                <w:rFonts w:ascii="Arial" w:hAnsi="Arial" w:cs="Arial"/>
                <w:sz w:val="20"/>
                <w:szCs w:val="20"/>
              </w:rPr>
              <w:t xml:space="preserve"> sveta (ES) št. 1030/2002 o enotni obliki dovoljenja za prebivanje za državljane tretjih držav (UL L št.1</w:t>
            </w:r>
            <w:r w:rsidR="00702CF2">
              <w:rPr>
                <w:rFonts w:ascii="Arial" w:hAnsi="Arial" w:cs="Arial"/>
                <w:sz w:val="20"/>
                <w:szCs w:val="20"/>
              </w:rPr>
              <w:t>57 z dne 15.6.2002</w:t>
            </w:r>
            <w:r w:rsidR="00C02633">
              <w:rPr>
                <w:rFonts w:ascii="Arial" w:hAnsi="Arial" w:cs="Arial"/>
                <w:sz w:val="20"/>
                <w:szCs w:val="20"/>
              </w:rPr>
              <w:t xml:space="preserve"> str.1), zadnj</w:t>
            </w:r>
            <w:r w:rsidR="00702CF2">
              <w:rPr>
                <w:rFonts w:ascii="Arial" w:hAnsi="Arial" w:cs="Arial"/>
                <w:sz w:val="20"/>
                <w:szCs w:val="20"/>
              </w:rPr>
              <w:t>ič</w:t>
            </w:r>
            <w:r w:rsidR="00C02633">
              <w:rPr>
                <w:rFonts w:ascii="Arial" w:hAnsi="Arial" w:cs="Arial"/>
                <w:sz w:val="20"/>
                <w:szCs w:val="20"/>
              </w:rPr>
              <w:t xml:space="preserve"> spremenjen</w:t>
            </w:r>
            <w:r w:rsidR="002D536F">
              <w:rPr>
                <w:rFonts w:ascii="Arial" w:hAnsi="Arial" w:cs="Arial"/>
                <w:sz w:val="20"/>
                <w:szCs w:val="20"/>
              </w:rPr>
              <w:t>e</w:t>
            </w:r>
            <w:r w:rsidR="00C02633">
              <w:rPr>
                <w:rFonts w:ascii="Arial" w:hAnsi="Arial" w:cs="Arial"/>
                <w:sz w:val="20"/>
                <w:szCs w:val="20"/>
              </w:rPr>
              <w:t xml:space="preserve"> z Uredbo (EU) 2017/1954</w:t>
            </w:r>
            <w:r w:rsidR="00C02633" w:rsidRPr="00C02633">
              <w:rPr>
                <w:rFonts w:ascii="Arial" w:hAnsi="Arial" w:cs="Arial"/>
                <w:sz w:val="20"/>
                <w:szCs w:val="20"/>
              </w:rPr>
              <w:t xml:space="preserve"> Evropskega parlamenta in Sveta z dne</w:t>
            </w:r>
            <w:r w:rsidR="00C02633">
              <w:rPr>
                <w:rFonts w:ascii="Arial" w:hAnsi="Arial" w:cs="Arial"/>
                <w:sz w:val="20"/>
                <w:szCs w:val="20"/>
              </w:rPr>
              <w:t xml:space="preserve"> 25. oktobra 2017</w:t>
            </w:r>
            <w:r w:rsidR="00C02633" w:rsidRPr="00C02633">
              <w:t xml:space="preserve"> </w:t>
            </w:r>
            <w:r w:rsidR="00C02633" w:rsidRPr="00C02633">
              <w:rPr>
                <w:rFonts w:ascii="Arial" w:hAnsi="Arial" w:cs="Arial"/>
                <w:sz w:val="20"/>
                <w:szCs w:val="20"/>
              </w:rPr>
              <w:t>o spremembi Uredbe Sveta (ES) št. 1030/2002 o enotni obliki dovoljenja za prebivanje za državljane tretjih držav</w:t>
            </w:r>
            <w:r w:rsidR="00702CF2">
              <w:rPr>
                <w:rFonts w:ascii="Arial" w:hAnsi="Arial" w:cs="Arial"/>
                <w:sz w:val="20"/>
                <w:szCs w:val="20"/>
              </w:rPr>
              <w:t xml:space="preserve"> (UL L št. 286 z dne 1.11.2017, str.9) (v nadaljnjem besedilu Uredba 1030/2002/ES)</w:t>
            </w:r>
            <w:r w:rsidR="00C02633">
              <w:rPr>
                <w:rFonts w:ascii="Arial" w:hAnsi="Arial" w:cs="Arial"/>
                <w:sz w:val="20"/>
                <w:szCs w:val="20"/>
              </w:rPr>
              <w:t>;</w:t>
            </w:r>
          </w:p>
          <w:p w14:paraId="1D1705DE" w14:textId="77777777" w:rsidR="0022750F" w:rsidRDefault="0022750F" w:rsidP="00A60195">
            <w:pPr>
              <w:spacing w:after="0" w:line="260" w:lineRule="exact"/>
              <w:jc w:val="both"/>
              <w:rPr>
                <w:rFonts w:ascii="Arial" w:hAnsi="Arial" w:cs="Arial"/>
                <w:sz w:val="20"/>
                <w:szCs w:val="20"/>
              </w:rPr>
            </w:pPr>
          </w:p>
          <w:p w14:paraId="1748D9FC" w14:textId="77777777" w:rsidR="00A60195" w:rsidRPr="00A60195" w:rsidRDefault="0022750F" w:rsidP="00A60195">
            <w:pPr>
              <w:spacing w:after="0" w:line="260" w:lineRule="exact"/>
              <w:jc w:val="both"/>
              <w:rPr>
                <w:rFonts w:ascii="Arial" w:hAnsi="Arial" w:cs="Arial"/>
                <w:sz w:val="20"/>
                <w:szCs w:val="20"/>
              </w:rPr>
            </w:pPr>
            <w:r>
              <w:rPr>
                <w:rFonts w:ascii="Arial" w:hAnsi="Arial" w:cs="Arial"/>
                <w:sz w:val="20"/>
                <w:szCs w:val="20"/>
              </w:rPr>
              <w:t>Z</w:t>
            </w:r>
            <w:r w:rsidR="00A60195" w:rsidRPr="00A60195">
              <w:rPr>
                <w:rFonts w:ascii="Arial" w:hAnsi="Arial" w:cs="Arial"/>
                <w:sz w:val="20"/>
                <w:szCs w:val="20"/>
              </w:rPr>
              <w:t xml:space="preserve">a šesto alinejo </w:t>
            </w:r>
            <w:r w:rsidR="001F5331">
              <w:rPr>
                <w:rFonts w:ascii="Arial" w:hAnsi="Arial" w:cs="Arial"/>
                <w:sz w:val="20"/>
                <w:szCs w:val="20"/>
              </w:rPr>
              <w:t xml:space="preserve">se </w:t>
            </w:r>
            <w:r w:rsidR="00A60195" w:rsidRPr="00A60195">
              <w:rPr>
                <w:rFonts w:ascii="Arial" w:hAnsi="Arial" w:cs="Arial"/>
                <w:sz w:val="20"/>
                <w:szCs w:val="20"/>
              </w:rPr>
              <w:t>doda nova sedma alineja, ki se glasi:</w:t>
            </w:r>
          </w:p>
          <w:p w14:paraId="60DF653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Uredbe (EU) 2016/1953 Evropskega parlamenta in Sveta z dne 26. </w:t>
            </w:r>
            <w:r w:rsidR="00463D85">
              <w:rPr>
                <w:rFonts w:ascii="Arial" w:hAnsi="Arial" w:cs="Arial"/>
                <w:sz w:val="20"/>
                <w:szCs w:val="20"/>
              </w:rPr>
              <w:t>o</w:t>
            </w:r>
            <w:r w:rsidRPr="00A60195">
              <w:rPr>
                <w:rFonts w:ascii="Arial" w:hAnsi="Arial" w:cs="Arial"/>
                <w:sz w:val="20"/>
                <w:szCs w:val="20"/>
              </w:rPr>
              <w:t xml:space="preserve">ktobra 2016 o uvedbi evropske potne listine za vrnitev nezakonito prebivajočih državljanov tretjih držav in razveljavitvi Priporočila Sveta z dne 30. </w:t>
            </w:r>
            <w:r w:rsidR="00463D85">
              <w:rPr>
                <w:rFonts w:ascii="Arial" w:hAnsi="Arial" w:cs="Arial"/>
                <w:sz w:val="20"/>
                <w:szCs w:val="20"/>
              </w:rPr>
              <w:t>n</w:t>
            </w:r>
            <w:r w:rsidRPr="00A60195">
              <w:rPr>
                <w:rFonts w:ascii="Arial" w:hAnsi="Arial" w:cs="Arial"/>
                <w:sz w:val="20"/>
                <w:szCs w:val="20"/>
              </w:rPr>
              <w:t>ovembra 1994</w:t>
            </w:r>
            <w:r w:rsidR="00537598">
              <w:rPr>
                <w:rFonts w:ascii="Arial" w:hAnsi="Arial" w:cs="Arial"/>
                <w:sz w:val="20"/>
                <w:szCs w:val="20"/>
              </w:rPr>
              <w:t xml:space="preserve"> (UL L št. 311 z dne 27.11.2016, str.13)</w:t>
            </w:r>
            <w:r w:rsidRPr="00A60195">
              <w:rPr>
                <w:rFonts w:ascii="Arial" w:hAnsi="Arial" w:cs="Arial"/>
                <w:sz w:val="20"/>
                <w:szCs w:val="20"/>
              </w:rPr>
              <w:t xml:space="preserve">.«. </w:t>
            </w:r>
          </w:p>
          <w:p w14:paraId="753A2865" w14:textId="77777777" w:rsidR="00A60195" w:rsidRPr="00A60195" w:rsidRDefault="00A60195" w:rsidP="00A60195">
            <w:pPr>
              <w:spacing w:after="0" w:line="260" w:lineRule="exact"/>
              <w:jc w:val="both"/>
              <w:rPr>
                <w:rFonts w:ascii="Arial" w:hAnsi="Arial" w:cs="Arial"/>
                <w:sz w:val="20"/>
                <w:szCs w:val="20"/>
              </w:rPr>
            </w:pPr>
          </w:p>
          <w:p w14:paraId="532CA6D9"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2. člen</w:t>
            </w:r>
          </w:p>
          <w:p w14:paraId="7309ABEB" w14:textId="77777777" w:rsidR="00A60195" w:rsidRPr="00A60195" w:rsidRDefault="00A60195" w:rsidP="00A60195">
            <w:pPr>
              <w:spacing w:after="0" w:line="260" w:lineRule="exact"/>
              <w:jc w:val="both"/>
              <w:rPr>
                <w:rFonts w:ascii="Arial" w:hAnsi="Arial" w:cs="Arial"/>
                <w:sz w:val="20"/>
                <w:szCs w:val="20"/>
              </w:rPr>
            </w:pPr>
          </w:p>
          <w:p w14:paraId="55155573" w14:textId="77777777" w:rsidR="007B4451" w:rsidRDefault="00A60195" w:rsidP="00A60195">
            <w:pPr>
              <w:spacing w:after="0" w:line="260" w:lineRule="exact"/>
              <w:jc w:val="both"/>
              <w:rPr>
                <w:rFonts w:ascii="Arial" w:hAnsi="Arial" w:cs="Arial"/>
                <w:sz w:val="20"/>
                <w:szCs w:val="20"/>
              </w:rPr>
            </w:pPr>
            <w:r w:rsidRPr="00A60195">
              <w:rPr>
                <w:rFonts w:ascii="Arial" w:hAnsi="Arial" w:cs="Arial"/>
                <w:sz w:val="20"/>
                <w:szCs w:val="20"/>
              </w:rPr>
              <w:t>V 2. členu se</w:t>
            </w:r>
            <w:r w:rsidR="007B4451">
              <w:rPr>
                <w:rFonts w:ascii="Arial" w:hAnsi="Arial" w:cs="Arial"/>
                <w:sz w:val="20"/>
                <w:szCs w:val="20"/>
              </w:rPr>
              <w:t xml:space="preserve"> v štir</w:t>
            </w:r>
            <w:r w:rsidR="008064F9">
              <w:rPr>
                <w:rFonts w:ascii="Arial" w:hAnsi="Arial" w:cs="Arial"/>
                <w:sz w:val="20"/>
                <w:szCs w:val="20"/>
              </w:rPr>
              <w:t>inajsti alineji črta besedilo »</w:t>
            </w:r>
            <w:r w:rsidR="007B4451">
              <w:rPr>
                <w:rFonts w:ascii="Arial" w:hAnsi="Arial" w:cs="Arial"/>
                <w:sz w:val="20"/>
                <w:szCs w:val="20"/>
              </w:rPr>
              <w:t>in tehnologijo«.</w:t>
            </w:r>
          </w:p>
          <w:p w14:paraId="2E7BF904" w14:textId="77777777" w:rsidR="007B4451" w:rsidRDefault="007B4451" w:rsidP="00A60195">
            <w:pPr>
              <w:spacing w:after="0" w:line="260" w:lineRule="exact"/>
              <w:jc w:val="both"/>
              <w:rPr>
                <w:rFonts w:ascii="Arial" w:hAnsi="Arial" w:cs="Arial"/>
                <w:sz w:val="20"/>
                <w:szCs w:val="20"/>
              </w:rPr>
            </w:pPr>
          </w:p>
          <w:p w14:paraId="650CD8EE" w14:textId="4C9C5017" w:rsidR="00A60195" w:rsidRDefault="007B4451" w:rsidP="00A60195">
            <w:pPr>
              <w:spacing w:after="0" w:line="260" w:lineRule="exact"/>
              <w:jc w:val="both"/>
              <w:rPr>
                <w:rFonts w:ascii="Arial" w:hAnsi="Arial" w:cs="Arial"/>
                <w:sz w:val="20"/>
                <w:szCs w:val="20"/>
              </w:rPr>
            </w:pPr>
            <w:r>
              <w:rPr>
                <w:rFonts w:ascii="Arial" w:hAnsi="Arial" w:cs="Arial"/>
                <w:sz w:val="20"/>
                <w:szCs w:val="20"/>
              </w:rPr>
              <w:t>V</w:t>
            </w:r>
            <w:r w:rsidR="00A60195" w:rsidRPr="00A60195">
              <w:rPr>
                <w:rFonts w:ascii="Arial" w:hAnsi="Arial" w:cs="Arial"/>
                <w:sz w:val="20"/>
                <w:szCs w:val="20"/>
              </w:rPr>
              <w:t xml:space="preserve"> petnajsti alineji </w:t>
            </w:r>
            <w:r w:rsidR="001F5331">
              <w:rPr>
                <w:rFonts w:ascii="Arial" w:hAnsi="Arial" w:cs="Arial"/>
                <w:sz w:val="20"/>
                <w:szCs w:val="20"/>
              </w:rPr>
              <w:t xml:space="preserve">se </w:t>
            </w:r>
            <w:r w:rsidR="00A60195" w:rsidRPr="00A60195">
              <w:rPr>
                <w:rFonts w:ascii="Arial" w:hAnsi="Arial" w:cs="Arial"/>
                <w:sz w:val="20"/>
                <w:szCs w:val="20"/>
              </w:rPr>
              <w:t xml:space="preserve">za besedilom </w:t>
            </w:r>
            <w:r w:rsidR="001F5331">
              <w:rPr>
                <w:rFonts w:ascii="Arial" w:hAnsi="Arial" w:cs="Arial"/>
                <w:sz w:val="20"/>
                <w:szCs w:val="20"/>
              </w:rPr>
              <w:t>«</w:t>
            </w:r>
            <w:r w:rsidR="00A60195" w:rsidRPr="00A60195">
              <w:rPr>
                <w:rFonts w:ascii="Arial" w:hAnsi="Arial" w:cs="Arial"/>
                <w:sz w:val="20"/>
                <w:szCs w:val="20"/>
              </w:rPr>
              <w:t>državljan EU</w:t>
            </w:r>
            <w:r w:rsidR="0045790A">
              <w:rPr>
                <w:rFonts w:ascii="Arial" w:hAnsi="Arial" w:cs="Arial"/>
                <w:sz w:val="20"/>
                <w:szCs w:val="20"/>
              </w:rPr>
              <w:t>,</w:t>
            </w:r>
            <w:r w:rsidR="001F5331">
              <w:rPr>
                <w:rFonts w:ascii="Arial" w:hAnsi="Arial" w:cs="Arial"/>
                <w:sz w:val="20"/>
                <w:szCs w:val="20"/>
              </w:rPr>
              <w:t>«</w:t>
            </w:r>
            <w:r w:rsidR="00A60195" w:rsidRPr="00A60195">
              <w:rPr>
                <w:rFonts w:ascii="Arial" w:hAnsi="Arial" w:cs="Arial"/>
                <w:sz w:val="20"/>
                <w:szCs w:val="20"/>
              </w:rPr>
              <w:t xml:space="preserve"> doda besedilo </w:t>
            </w:r>
            <w:r w:rsidR="001F5331">
              <w:rPr>
                <w:rFonts w:ascii="Arial" w:hAnsi="Arial" w:cs="Arial"/>
                <w:sz w:val="20"/>
                <w:szCs w:val="20"/>
              </w:rPr>
              <w:t>«</w:t>
            </w:r>
            <w:r w:rsidR="00A60195" w:rsidRPr="00A60195">
              <w:rPr>
                <w:rFonts w:ascii="Arial" w:hAnsi="Arial" w:cs="Arial"/>
                <w:sz w:val="20"/>
                <w:szCs w:val="20"/>
              </w:rPr>
              <w:t>z doktoratom ali</w:t>
            </w:r>
            <w:r w:rsidR="001F5331">
              <w:rPr>
                <w:rFonts w:ascii="Arial" w:hAnsi="Arial" w:cs="Arial"/>
                <w:sz w:val="20"/>
                <w:szCs w:val="20"/>
              </w:rPr>
              <w:t>«</w:t>
            </w:r>
            <w:r w:rsidR="00A60195" w:rsidRPr="00A60195">
              <w:rPr>
                <w:rFonts w:ascii="Arial" w:hAnsi="Arial" w:cs="Arial"/>
                <w:sz w:val="20"/>
                <w:szCs w:val="20"/>
              </w:rPr>
              <w:t>.</w:t>
            </w:r>
          </w:p>
          <w:p w14:paraId="38EB116E" w14:textId="77777777" w:rsidR="00997929" w:rsidRDefault="00997929" w:rsidP="00A60195">
            <w:pPr>
              <w:spacing w:after="0" w:line="260" w:lineRule="exact"/>
              <w:jc w:val="both"/>
              <w:rPr>
                <w:rFonts w:ascii="Arial" w:hAnsi="Arial" w:cs="Arial"/>
                <w:sz w:val="20"/>
                <w:szCs w:val="20"/>
              </w:rPr>
            </w:pPr>
          </w:p>
          <w:p w14:paraId="2D08832D" w14:textId="77777777" w:rsidR="00997929" w:rsidRDefault="00997929" w:rsidP="00A60195">
            <w:pPr>
              <w:spacing w:after="0" w:line="260" w:lineRule="exact"/>
              <w:jc w:val="both"/>
              <w:rPr>
                <w:rFonts w:ascii="Arial" w:hAnsi="Arial" w:cs="Arial"/>
                <w:sz w:val="20"/>
                <w:szCs w:val="20"/>
              </w:rPr>
            </w:pPr>
            <w:r>
              <w:rPr>
                <w:rFonts w:ascii="Arial" w:hAnsi="Arial" w:cs="Arial"/>
                <w:sz w:val="20"/>
                <w:szCs w:val="20"/>
              </w:rPr>
              <w:t>Za osemnajsto alinejo se doda</w:t>
            </w:r>
            <w:r w:rsidR="001F5331">
              <w:rPr>
                <w:rFonts w:ascii="Arial" w:hAnsi="Arial" w:cs="Arial"/>
                <w:sz w:val="20"/>
                <w:szCs w:val="20"/>
              </w:rPr>
              <w:t>ta</w:t>
            </w:r>
            <w:r>
              <w:rPr>
                <w:rFonts w:ascii="Arial" w:hAnsi="Arial" w:cs="Arial"/>
                <w:sz w:val="20"/>
                <w:szCs w:val="20"/>
              </w:rPr>
              <w:t xml:space="preserve"> novi devetnajsta in dvajseta alineja, ki se glasita:</w:t>
            </w:r>
          </w:p>
          <w:p w14:paraId="3A9D2380" w14:textId="77777777" w:rsidR="00997929" w:rsidRPr="00997929" w:rsidRDefault="001F5331" w:rsidP="00997929">
            <w:pPr>
              <w:spacing w:after="0" w:line="260" w:lineRule="exact"/>
              <w:jc w:val="both"/>
              <w:rPr>
                <w:rFonts w:ascii="Arial" w:hAnsi="Arial" w:cs="Arial"/>
                <w:sz w:val="20"/>
                <w:szCs w:val="20"/>
              </w:rPr>
            </w:pPr>
            <w:r>
              <w:rPr>
                <w:rFonts w:ascii="Arial" w:hAnsi="Arial" w:cs="Arial"/>
                <w:sz w:val="20"/>
                <w:szCs w:val="20"/>
              </w:rPr>
              <w:t>»</w:t>
            </w:r>
            <w:r w:rsidR="00997929" w:rsidRPr="00997929">
              <w:rPr>
                <w:rFonts w:ascii="Arial" w:hAnsi="Arial" w:cs="Arial"/>
                <w:sz w:val="20"/>
                <w:szCs w:val="20"/>
              </w:rPr>
              <w:t>- Višješolski zavodi oziroma višje strokovne šole so javne ali zasebne šole v skladu z zakonom, ki  ureja višje strokovno izobraževanje.</w:t>
            </w:r>
          </w:p>
          <w:p w14:paraId="3967AA49" w14:textId="2D2CA66D" w:rsidR="00997929" w:rsidRDefault="00997929" w:rsidP="00997929">
            <w:pPr>
              <w:spacing w:after="0" w:line="260" w:lineRule="exact"/>
              <w:jc w:val="both"/>
              <w:rPr>
                <w:rFonts w:ascii="Arial" w:hAnsi="Arial" w:cs="Arial"/>
                <w:sz w:val="20"/>
                <w:szCs w:val="20"/>
              </w:rPr>
            </w:pPr>
            <w:r w:rsidRPr="00997929">
              <w:rPr>
                <w:rFonts w:ascii="Arial" w:hAnsi="Arial" w:cs="Arial"/>
                <w:sz w:val="20"/>
                <w:szCs w:val="20"/>
              </w:rPr>
              <w:t xml:space="preserve">- Višješolski predavatelj je tujec, ki ni državljan EU, </w:t>
            </w:r>
            <w:r w:rsidR="002D536F">
              <w:rPr>
                <w:rFonts w:ascii="Arial" w:hAnsi="Arial" w:cs="Arial"/>
                <w:sz w:val="20"/>
                <w:szCs w:val="20"/>
              </w:rPr>
              <w:t xml:space="preserve">določen </w:t>
            </w:r>
            <w:r w:rsidRPr="00997929">
              <w:rPr>
                <w:rFonts w:ascii="Arial" w:hAnsi="Arial" w:cs="Arial"/>
                <w:sz w:val="20"/>
                <w:szCs w:val="20"/>
              </w:rPr>
              <w:t>z zakonom, ki ureja višje strokovno izobraževanje.«.</w:t>
            </w:r>
          </w:p>
          <w:p w14:paraId="58FC829E" w14:textId="77777777" w:rsidR="007B4451" w:rsidRDefault="007B4451" w:rsidP="00A60195">
            <w:pPr>
              <w:spacing w:after="0" w:line="260" w:lineRule="exact"/>
              <w:jc w:val="both"/>
              <w:rPr>
                <w:rFonts w:ascii="Arial" w:hAnsi="Arial" w:cs="Arial"/>
                <w:sz w:val="20"/>
                <w:szCs w:val="20"/>
              </w:rPr>
            </w:pPr>
          </w:p>
          <w:p w14:paraId="6A2BC7E7" w14:textId="77777777" w:rsidR="007B4451" w:rsidRDefault="00997929" w:rsidP="00A60195">
            <w:pPr>
              <w:spacing w:after="0" w:line="260" w:lineRule="exact"/>
              <w:jc w:val="both"/>
              <w:rPr>
                <w:rFonts w:ascii="Arial" w:hAnsi="Arial" w:cs="Arial"/>
                <w:sz w:val="20"/>
                <w:szCs w:val="20"/>
              </w:rPr>
            </w:pPr>
            <w:r>
              <w:rPr>
                <w:rFonts w:ascii="Arial" w:hAnsi="Arial" w:cs="Arial"/>
                <w:sz w:val="20"/>
                <w:szCs w:val="20"/>
              </w:rPr>
              <w:t>Dosedanja d</w:t>
            </w:r>
            <w:r w:rsidR="007B4451">
              <w:rPr>
                <w:rFonts w:ascii="Arial" w:hAnsi="Arial" w:cs="Arial"/>
                <w:sz w:val="20"/>
                <w:szCs w:val="20"/>
              </w:rPr>
              <w:t>evetnajsta alineja</w:t>
            </w:r>
            <w:r>
              <w:rPr>
                <w:rFonts w:ascii="Arial" w:hAnsi="Arial" w:cs="Arial"/>
                <w:sz w:val="20"/>
                <w:szCs w:val="20"/>
              </w:rPr>
              <w:t>, ki postane enaindvajseta alineja</w:t>
            </w:r>
            <w:r w:rsidR="008178B2">
              <w:rPr>
                <w:rFonts w:ascii="Arial" w:hAnsi="Arial" w:cs="Arial"/>
                <w:sz w:val="20"/>
                <w:szCs w:val="20"/>
              </w:rPr>
              <w:t>,</w:t>
            </w:r>
            <w:r w:rsidR="00232AB4">
              <w:rPr>
                <w:rFonts w:ascii="Arial" w:hAnsi="Arial" w:cs="Arial"/>
                <w:sz w:val="20"/>
                <w:szCs w:val="20"/>
              </w:rPr>
              <w:t xml:space="preserve"> </w:t>
            </w:r>
            <w:r w:rsidR="007B4451">
              <w:rPr>
                <w:rFonts w:ascii="Arial" w:hAnsi="Arial" w:cs="Arial"/>
                <w:sz w:val="20"/>
                <w:szCs w:val="20"/>
              </w:rPr>
              <w:t>se spremeni tako, da se glasi:</w:t>
            </w:r>
          </w:p>
          <w:p w14:paraId="2CA0E753" w14:textId="2CB961D9" w:rsidR="007B4451" w:rsidRDefault="007B4451" w:rsidP="00A60195">
            <w:pPr>
              <w:spacing w:after="0" w:line="260" w:lineRule="exact"/>
              <w:jc w:val="both"/>
              <w:rPr>
                <w:rFonts w:ascii="Arial" w:hAnsi="Arial" w:cs="Arial"/>
                <w:sz w:val="20"/>
                <w:szCs w:val="20"/>
              </w:rPr>
            </w:pPr>
            <w:r>
              <w:rPr>
                <w:rFonts w:ascii="Arial" w:hAnsi="Arial" w:cs="Arial"/>
                <w:sz w:val="20"/>
                <w:szCs w:val="20"/>
              </w:rPr>
              <w:t>»- Sporazum o gostovanju je sporazum med</w:t>
            </w:r>
            <w:r w:rsidR="00A43E72">
              <w:rPr>
                <w:rFonts w:ascii="Arial" w:hAnsi="Arial" w:cs="Arial"/>
                <w:sz w:val="20"/>
                <w:szCs w:val="20"/>
              </w:rPr>
              <w:t xml:space="preserve"> raziskovalcem i</w:t>
            </w:r>
            <w:r w:rsidR="007E0C40">
              <w:rPr>
                <w:rFonts w:ascii="Arial" w:hAnsi="Arial" w:cs="Arial"/>
                <w:sz w:val="20"/>
                <w:szCs w:val="20"/>
              </w:rPr>
              <w:t>z</w:t>
            </w:r>
            <w:r w:rsidR="00A43E72">
              <w:rPr>
                <w:rFonts w:ascii="Arial" w:hAnsi="Arial" w:cs="Arial"/>
                <w:sz w:val="20"/>
                <w:szCs w:val="20"/>
              </w:rPr>
              <w:t xml:space="preserve"> tretje države  in raziskovalno organizacijo oziroma sporazum med</w:t>
            </w:r>
            <w:r>
              <w:rPr>
                <w:rFonts w:ascii="Arial" w:hAnsi="Arial" w:cs="Arial"/>
                <w:sz w:val="20"/>
                <w:szCs w:val="20"/>
              </w:rPr>
              <w:t xml:space="preserve"> visokošolskim zavodom in visokošolskim učiteljem ali visokošolskim sodelavcem oziroma sporazum med višješolskim  zavodom in višješolskim predavateljem, s katerim se </w:t>
            </w:r>
            <w:r w:rsidR="00A43E72">
              <w:rPr>
                <w:rFonts w:ascii="Arial" w:hAnsi="Arial" w:cs="Arial"/>
                <w:sz w:val="20"/>
                <w:szCs w:val="20"/>
              </w:rPr>
              <w:t xml:space="preserve">raziskovalec zaveže, da si bo prizadeval dokončati raziskovalno dejavnost,  visokošolski učitelj, </w:t>
            </w:r>
            <w:r w:rsidR="007E55B7">
              <w:rPr>
                <w:rFonts w:ascii="Arial" w:hAnsi="Arial" w:cs="Arial"/>
                <w:sz w:val="20"/>
                <w:szCs w:val="20"/>
              </w:rPr>
              <w:t xml:space="preserve">visokošolski </w:t>
            </w:r>
            <w:r w:rsidR="00A43E72">
              <w:rPr>
                <w:rFonts w:ascii="Arial" w:hAnsi="Arial" w:cs="Arial"/>
                <w:sz w:val="20"/>
                <w:szCs w:val="20"/>
              </w:rPr>
              <w:t xml:space="preserve">sodelavec ali </w:t>
            </w:r>
            <w:r w:rsidR="007E55B7">
              <w:rPr>
                <w:rFonts w:ascii="Arial" w:hAnsi="Arial" w:cs="Arial"/>
                <w:sz w:val="20"/>
                <w:szCs w:val="20"/>
              </w:rPr>
              <w:t>vi</w:t>
            </w:r>
            <w:r w:rsidR="00E8406D">
              <w:rPr>
                <w:rFonts w:ascii="Arial" w:hAnsi="Arial" w:cs="Arial"/>
                <w:sz w:val="20"/>
                <w:szCs w:val="20"/>
              </w:rPr>
              <w:t>šješolski</w:t>
            </w:r>
            <w:r w:rsidR="007E55B7">
              <w:rPr>
                <w:rFonts w:ascii="Arial" w:hAnsi="Arial" w:cs="Arial"/>
                <w:sz w:val="20"/>
                <w:szCs w:val="20"/>
              </w:rPr>
              <w:t xml:space="preserve"> </w:t>
            </w:r>
            <w:r w:rsidR="00A43E72">
              <w:rPr>
                <w:rFonts w:ascii="Arial" w:hAnsi="Arial" w:cs="Arial"/>
                <w:sz w:val="20"/>
                <w:szCs w:val="20"/>
              </w:rPr>
              <w:t xml:space="preserve">predavatelj, da bo opravil pedagoško delo, raziskovalna organizacija pa se zaveže, </w:t>
            </w:r>
            <w:r w:rsidR="00A43E72" w:rsidRPr="00A43E72">
              <w:rPr>
                <w:rFonts w:ascii="Arial" w:hAnsi="Arial" w:cs="Arial"/>
                <w:sz w:val="20"/>
                <w:szCs w:val="20"/>
              </w:rPr>
              <w:t>da bo v ta namen gostil</w:t>
            </w:r>
            <w:r w:rsidR="00A43E72">
              <w:rPr>
                <w:rFonts w:ascii="Arial" w:hAnsi="Arial" w:cs="Arial"/>
                <w:sz w:val="20"/>
                <w:szCs w:val="20"/>
              </w:rPr>
              <w:t>a</w:t>
            </w:r>
            <w:r w:rsidR="00A43E72" w:rsidRPr="00A43E72">
              <w:rPr>
                <w:rFonts w:ascii="Arial" w:hAnsi="Arial" w:cs="Arial"/>
                <w:sz w:val="20"/>
                <w:szCs w:val="20"/>
              </w:rPr>
              <w:t xml:space="preserve">  raziskovalca,</w:t>
            </w:r>
            <w:r w:rsidR="00A43E72">
              <w:rPr>
                <w:rFonts w:ascii="Arial" w:hAnsi="Arial" w:cs="Arial"/>
                <w:sz w:val="20"/>
                <w:szCs w:val="20"/>
              </w:rPr>
              <w:t xml:space="preserve">  visokošolski ali višješolski zavod pa se zaveže, da bo v ta namen gostil visokošolskega učitelja, visokošolskega sodelavca oziroma </w:t>
            </w:r>
            <w:r w:rsidR="00E8406D">
              <w:rPr>
                <w:rFonts w:ascii="Arial" w:hAnsi="Arial" w:cs="Arial"/>
                <w:sz w:val="20"/>
                <w:szCs w:val="20"/>
              </w:rPr>
              <w:t xml:space="preserve">višješolskega </w:t>
            </w:r>
            <w:r w:rsidR="00A43E72">
              <w:rPr>
                <w:rFonts w:ascii="Arial" w:hAnsi="Arial" w:cs="Arial"/>
                <w:sz w:val="20"/>
                <w:szCs w:val="20"/>
              </w:rPr>
              <w:t>predavatelja.</w:t>
            </w:r>
            <w:r w:rsidR="008B7119">
              <w:rPr>
                <w:rFonts w:ascii="Arial" w:hAnsi="Arial" w:cs="Arial"/>
                <w:sz w:val="20"/>
                <w:szCs w:val="20"/>
              </w:rPr>
              <w:t>«</w:t>
            </w:r>
          </w:p>
          <w:p w14:paraId="33D71F0A" w14:textId="77777777" w:rsidR="00997929" w:rsidRDefault="00997929" w:rsidP="00A60195">
            <w:pPr>
              <w:spacing w:after="0" w:line="260" w:lineRule="exact"/>
              <w:jc w:val="both"/>
              <w:rPr>
                <w:rFonts w:ascii="Arial" w:hAnsi="Arial" w:cs="Arial"/>
                <w:sz w:val="20"/>
                <w:szCs w:val="20"/>
              </w:rPr>
            </w:pPr>
          </w:p>
          <w:p w14:paraId="5ECE8BD6" w14:textId="77777777" w:rsidR="00997929" w:rsidRPr="00A60195" w:rsidRDefault="00997929" w:rsidP="00A60195">
            <w:pPr>
              <w:spacing w:after="0" w:line="260" w:lineRule="exact"/>
              <w:jc w:val="both"/>
              <w:rPr>
                <w:rFonts w:ascii="Arial" w:hAnsi="Arial" w:cs="Arial"/>
                <w:sz w:val="20"/>
                <w:szCs w:val="20"/>
              </w:rPr>
            </w:pPr>
            <w:r>
              <w:rPr>
                <w:rFonts w:ascii="Arial" w:hAnsi="Arial" w:cs="Arial"/>
                <w:sz w:val="20"/>
                <w:szCs w:val="20"/>
              </w:rPr>
              <w:t>Dosedanje dvajseta do sedemindvajseta alineja postanejo dvaindvajseta do devetindvajseta alineja.</w:t>
            </w:r>
          </w:p>
          <w:p w14:paraId="34D77C57" w14:textId="77777777" w:rsidR="00A60195" w:rsidRPr="00A60195" w:rsidRDefault="00A60195" w:rsidP="00A60195">
            <w:pPr>
              <w:spacing w:after="0" w:line="260" w:lineRule="exact"/>
              <w:jc w:val="both"/>
              <w:rPr>
                <w:rFonts w:ascii="Arial" w:hAnsi="Arial" w:cs="Arial"/>
                <w:sz w:val="20"/>
                <w:szCs w:val="20"/>
              </w:rPr>
            </w:pPr>
          </w:p>
          <w:p w14:paraId="49C9E926" w14:textId="77777777" w:rsidR="00A60195" w:rsidRPr="00A60195" w:rsidRDefault="00997929" w:rsidP="00A60195">
            <w:pPr>
              <w:spacing w:after="0" w:line="260" w:lineRule="exact"/>
              <w:jc w:val="both"/>
              <w:rPr>
                <w:rFonts w:ascii="Arial" w:hAnsi="Arial" w:cs="Arial"/>
                <w:sz w:val="20"/>
                <w:szCs w:val="20"/>
              </w:rPr>
            </w:pPr>
            <w:r>
              <w:rPr>
                <w:rFonts w:ascii="Arial" w:hAnsi="Arial" w:cs="Arial"/>
                <w:sz w:val="20"/>
                <w:szCs w:val="20"/>
              </w:rPr>
              <w:t>Dosedanja o</w:t>
            </w:r>
            <w:r w:rsidR="00A60195" w:rsidRPr="00A60195">
              <w:rPr>
                <w:rFonts w:ascii="Arial" w:hAnsi="Arial" w:cs="Arial"/>
                <w:sz w:val="20"/>
                <w:szCs w:val="20"/>
              </w:rPr>
              <w:t>semindvajseta alineja</w:t>
            </w:r>
            <w:r>
              <w:rPr>
                <w:rFonts w:ascii="Arial" w:hAnsi="Arial" w:cs="Arial"/>
                <w:sz w:val="20"/>
                <w:szCs w:val="20"/>
              </w:rPr>
              <w:t>, ki postane trideseta alineja,</w:t>
            </w:r>
            <w:r w:rsidR="00A60195" w:rsidRPr="00A60195">
              <w:rPr>
                <w:rFonts w:ascii="Arial" w:hAnsi="Arial" w:cs="Arial"/>
                <w:sz w:val="20"/>
                <w:szCs w:val="20"/>
              </w:rPr>
              <w:t xml:space="preserve"> se spremeni tako, da se glasi:</w:t>
            </w:r>
          </w:p>
          <w:p w14:paraId="620244F3" w14:textId="6D8FF38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Prostovoljni odhod pomeni prostovoljno izpolnitev obveznosti vrnitve tujca</w:t>
            </w:r>
            <w:r w:rsidR="00C661F5">
              <w:rPr>
                <w:rFonts w:ascii="Arial" w:hAnsi="Arial" w:cs="Arial"/>
                <w:sz w:val="20"/>
                <w:szCs w:val="20"/>
              </w:rPr>
              <w:t xml:space="preserve"> v skladu s tem zakonom.«</w:t>
            </w:r>
            <w:r w:rsidR="00A247AB">
              <w:rPr>
                <w:rFonts w:ascii="Arial" w:hAnsi="Arial" w:cs="Arial"/>
                <w:sz w:val="20"/>
                <w:szCs w:val="20"/>
              </w:rPr>
              <w:t>.</w:t>
            </w:r>
          </w:p>
          <w:p w14:paraId="0C1BF892" w14:textId="77777777" w:rsidR="00997929" w:rsidRDefault="00997929" w:rsidP="00A60195">
            <w:pPr>
              <w:spacing w:after="0" w:line="260" w:lineRule="exact"/>
              <w:jc w:val="both"/>
              <w:rPr>
                <w:rFonts w:ascii="Arial" w:hAnsi="Arial" w:cs="Arial"/>
                <w:sz w:val="20"/>
                <w:szCs w:val="20"/>
              </w:rPr>
            </w:pPr>
          </w:p>
          <w:p w14:paraId="281BA7CC" w14:textId="77777777" w:rsidR="00997929" w:rsidRPr="00A60195" w:rsidRDefault="00997929" w:rsidP="00A60195">
            <w:pPr>
              <w:spacing w:after="0" w:line="260" w:lineRule="exact"/>
              <w:jc w:val="both"/>
              <w:rPr>
                <w:rFonts w:ascii="Arial" w:hAnsi="Arial" w:cs="Arial"/>
                <w:sz w:val="20"/>
                <w:szCs w:val="20"/>
              </w:rPr>
            </w:pPr>
            <w:r>
              <w:rPr>
                <w:rFonts w:ascii="Arial" w:hAnsi="Arial" w:cs="Arial"/>
                <w:sz w:val="20"/>
                <w:szCs w:val="20"/>
              </w:rPr>
              <w:t>Dosedanje devetindvajseta do</w:t>
            </w:r>
            <w:r w:rsidR="00B24DF3">
              <w:rPr>
                <w:rFonts w:ascii="Arial" w:hAnsi="Arial" w:cs="Arial"/>
                <w:sz w:val="20"/>
                <w:szCs w:val="20"/>
              </w:rPr>
              <w:t xml:space="preserve"> osem</w:t>
            </w:r>
            <w:r>
              <w:rPr>
                <w:rFonts w:ascii="Arial" w:hAnsi="Arial" w:cs="Arial"/>
                <w:sz w:val="20"/>
                <w:szCs w:val="20"/>
              </w:rPr>
              <w:t>intrideseta alineja postanejo enaintrideseta do štirideseta alineja.</w:t>
            </w:r>
          </w:p>
          <w:p w14:paraId="4800FDC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p>
          <w:p w14:paraId="69146567" w14:textId="2DF0DE0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Za </w:t>
            </w:r>
            <w:r w:rsidR="00997929">
              <w:rPr>
                <w:rFonts w:ascii="Arial" w:hAnsi="Arial" w:cs="Arial"/>
                <w:sz w:val="20"/>
                <w:szCs w:val="20"/>
              </w:rPr>
              <w:t xml:space="preserve">dosedanjo </w:t>
            </w:r>
            <w:r w:rsidRPr="00A60195">
              <w:rPr>
                <w:rFonts w:ascii="Arial" w:hAnsi="Arial" w:cs="Arial"/>
                <w:sz w:val="20"/>
                <w:szCs w:val="20"/>
              </w:rPr>
              <w:t>devetintrideseto alinejo</w:t>
            </w:r>
            <w:r w:rsidR="00997929">
              <w:rPr>
                <w:rFonts w:ascii="Arial" w:hAnsi="Arial" w:cs="Arial"/>
                <w:sz w:val="20"/>
                <w:szCs w:val="20"/>
              </w:rPr>
              <w:t>, ki postane enainštirideseta</w:t>
            </w:r>
            <w:r w:rsidR="00C661F5">
              <w:rPr>
                <w:rFonts w:ascii="Arial" w:hAnsi="Arial" w:cs="Arial"/>
                <w:sz w:val="20"/>
                <w:szCs w:val="20"/>
              </w:rPr>
              <w:t xml:space="preserve"> alineja</w:t>
            </w:r>
            <w:r w:rsidR="00997929">
              <w:rPr>
                <w:rFonts w:ascii="Arial" w:hAnsi="Arial" w:cs="Arial"/>
                <w:sz w:val="20"/>
                <w:szCs w:val="20"/>
              </w:rPr>
              <w:t>,</w:t>
            </w:r>
            <w:r w:rsidR="00232AB4">
              <w:rPr>
                <w:rFonts w:ascii="Arial" w:hAnsi="Arial" w:cs="Arial"/>
                <w:sz w:val="20"/>
                <w:szCs w:val="20"/>
              </w:rPr>
              <w:t xml:space="preserve"> se dodajo nove</w:t>
            </w:r>
            <w:r w:rsidRPr="00A60195">
              <w:rPr>
                <w:rFonts w:ascii="Arial" w:hAnsi="Arial" w:cs="Arial"/>
                <w:sz w:val="20"/>
                <w:szCs w:val="20"/>
              </w:rPr>
              <w:t xml:space="preserve"> dvainštirideseta</w:t>
            </w:r>
            <w:r w:rsidR="006F7DF6">
              <w:rPr>
                <w:rFonts w:ascii="Arial" w:hAnsi="Arial" w:cs="Arial"/>
                <w:sz w:val="20"/>
                <w:szCs w:val="20"/>
              </w:rPr>
              <w:t xml:space="preserve"> </w:t>
            </w:r>
            <w:r w:rsidR="00997929">
              <w:rPr>
                <w:rFonts w:ascii="Arial" w:hAnsi="Arial" w:cs="Arial"/>
                <w:sz w:val="20"/>
                <w:szCs w:val="20"/>
              </w:rPr>
              <w:t xml:space="preserve"> do</w:t>
            </w:r>
            <w:r w:rsidR="00232AB4">
              <w:rPr>
                <w:rFonts w:ascii="Arial" w:hAnsi="Arial" w:cs="Arial"/>
                <w:sz w:val="20"/>
                <w:szCs w:val="20"/>
              </w:rPr>
              <w:t xml:space="preserve"> </w:t>
            </w:r>
            <w:r w:rsidR="00B24DF3">
              <w:rPr>
                <w:rFonts w:ascii="Arial" w:hAnsi="Arial" w:cs="Arial"/>
                <w:sz w:val="20"/>
                <w:szCs w:val="20"/>
              </w:rPr>
              <w:t>pet</w:t>
            </w:r>
            <w:r w:rsidR="007B4451">
              <w:rPr>
                <w:rFonts w:ascii="Arial" w:hAnsi="Arial" w:cs="Arial"/>
                <w:sz w:val="20"/>
                <w:szCs w:val="20"/>
              </w:rPr>
              <w:t>inštirideseta</w:t>
            </w:r>
            <w:r w:rsidRPr="00A60195">
              <w:rPr>
                <w:rFonts w:ascii="Arial" w:hAnsi="Arial" w:cs="Arial"/>
                <w:sz w:val="20"/>
                <w:szCs w:val="20"/>
              </w:rPr>
              <w:t xml:space="preserve"> alineja, ki se glasijo:</w:t>
            </w:r>
          </w:p>
          <w:p w14:paraId="4E82FD67" w14:textId="7713F1B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Pripravnik je tujec, ki ni državljan EU, z doseženo stopnjo </w:t>
            </w:r>
            <w:r w:rsidR="00D0735D">
              <w:rPr>
                <w:rFonts w:ascii="Arial" w:hAnsi="Arial" w:cs="Arial"/>
                <w:sz w:val="20"/>
                <w:szCs w:val="20"/>
              </w:rPr>
              <w:t xml:space="preserve">višješolske oziroma </w:t>
            </w:r>
            <w:r w:rsidRPr="00A60195">
              <w:rPr>
                <w:rFonts w:ascii="Arial" w:hAnsi="Arial" w:cs="Arial"/>
                <w:sz w:val="20"/>
                <w:szCs w:val="20"/>
              </w:rPr>
              <w:t>visokošolske izobrazbe oziroma tujec, ki je vključen v študijski program, ki mu omogoča pridobitev stopnje</w:t>
            </w:r>
            <w:r w:rsidR="00D0735D">
              <w:rPr>
                <w:rFonts w:ascii="Arial" w:hAnsi="Arial" w:cs="Arial"/>
                <w:sz w:val="20"/>
                <w:szCs w:val="20"/>
              </w:rPr>
              <w:t xml:space="preserve"> višješolske oziroma</w:t>
            </w:r>
            <w:r w:rsidRPr="00A60195">
              <w:rPr>
                <w:rFonts w:ascii="Arial" w:hAnsi="Arial" w:cs="Arial"/>
                <w:sz w:val="20"/>
                <w:szCs w:val="20"/>
              </w:rPr>
              <w:t xml:space="preserve"> visokošolske izobrazbe</w:t>
            </w:r>
            <w:r w:rsidR="00225CA2">
              <w:rPr>
                <w:rFonts w:ascii="Arial" w:hAnsi="Arial" w:cs="Arial"/>
                <w:sz w:val="20"/>
                <w:szCs w:val="20"/>
              </w:rPr>
              <w:t>,</w:t>
            </w:r>
            <w:r w:rsidRPr="00A60195">
              <w:rPr>
                <w:rFonts w:ascii="Arial" w:hAnsi="Arial" w:cs="Arial"/>
                <w:sz w:val="20"/>
                <w:szCs w:val="20"/>
              </w:rPr>
              <w:t xml:space="preserve"> in je bil sprejet na ozemlje Republike Slovenije v okviru programa opravljanja pripravništva, da bi pridobil znanje, prakso in izkušnje v poklicnem okolju.</w:t>
            </w:r>
          </w:p>
          <w:p w14:paraId="12404238" w14:textId="0C8248F3"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Prostovoljec je tujec, ki ni državljan EU</w:t>
            </w:r>
            <w:r w:rsidR="00225CA2">
              <w:rPr>
                <w:rFonts w:ascii="Arial" w:hAnsi="Arial" w:cs="Arial"/>
                <w:sz w:val="20"/>
                <w:szCs w:val="20"/>
              </w:rPr>
              <w:t>,</w:t>
            </w:r>
            <w:r w:rsidRPr="00A60195">
              <w:rPr>
                <w:rFonts w:ascii="Arial" w:hAnsi="Arial" w:cs="Arial"/>
                <w:sz w:val="20"/>
                <w:szCs w:val="20"/>
              </w:rPr>
              <w:t xml:space="preserve"> </w:t>
            </w:r>
            <w:r w:rsidR="001F5331">
              <w:rPr>
                <w:rFonts w:ascii="Arial" w:hAnsi="Arial" w:cs="Arial"/>
                <w:sz w:val="20"/>
                <w:szCs w:val="20"/>
              </w:rPr>
              <w:t>in</w:t>
            </w:r>
            <w:r w:rsidRPr="00A60195">
              <w:rPr>
                <w:rFonts w:ascii="Arial" w:hAnsi="Arial" w:cs="Arial"/>
                <w:sz w:val="20"/>
                <w:szCs w:val="20"/>
              </w:rPr>
              <w:t xml:space="preserve"> je bil sprejet na ozemlje Republike Slovenije z namenom opravljanja prostovoljskega dela, kot ga določa zakon, ki ureja področje opravljanja prostovoljskega dela.</w:t>
            </w:r>
          </w:p>
          <w:p w14:paraId="4639241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Evropska potna listina za vrnitev nezakonito prebivajočih državljanov tretjih držav je potna listina, ki se izda državljanu tretje države, ki je v postopku odstranitve in si ne more ali si noče pridobiti potne ali potni listine enakovredne listine države, katere državljan je.</w:t>
            </w:r>
          </w:p>
          <w:p w14:paraId="192AD768" w14:textId="7D32107A" w:rsidR="00A3144F" w:rsidRDefault="00A60195" w:rsidP="00A60195">
            <w:pPr>
              <w:spacing w:after="0" w:line="260" w:lineRule="exact"/>
              <w:jc w:val="both"/>
              <w:rPr>
                <w:rFonts w:ascii="Arial" w:hAnsi="Arial" w:cs="Arial"/>
                <w:sz w:val="20"/>
                <w:szCs w:val="20"/>
              </w:rPr>
            </w:pPr>
            <w:r w:rsidRPr="00A60195">
              <w:rPr>
                <w:rFonts w:ascii="Arial" w:hAnsi="Arial" w:cs="Arial"/>
                <w:sz w:val="20"/>
                <w:szCs w:val="20"/>
              </w:rPr>
              <w:t>- Nezakonito prebivanje pomeni prisotnost tujca na ozemlju Republike Slovenije, ki ne izpolnjuje</w:t>
            </w:r>
            <w:r w:rsidR="00EF6E62">
              <w:rPr>
                <w:rFonts w:ascii="Arial" w:hAnsi="Arial" w:cs="Arial"/>
                <w:sz w:val="20"/>
                <w:szCs w:val="20"/>
              </w:rPr>
              <w:t xml:space="preserve"> ali ne izpolnjuje več</w:t>
            </w:r>
            <w:r w:rsidRPr="00A60195">
              <w:rPr>
                <w:rFonts w:ascii="Arial" w:hAnsi="Arial" w:cs="Arial"/>
                <w:sz w:val="20"/>
                <w:szCs w:val="20"/>
              </w:rPr>
              <w:t xml:space="preserve"> pogojev za vstop ali </w:t>
            </w:r>
            <w:r w:rsidR="00A3144F">
              <w:rPr>
                <w:rFonts w:ascii="Arial" w:hAnsi="Arial" w:cs="Arial"/>
                <w:sz w:val="20"/>
                <w:szCs w:val="20"/>
              </w:rPr>
              <w:t>pre</w:t>
            </w:r>
            <w:r w:rsidRPr="00A60195">
              <w:rPr>
                <w:rFonts w:ascii="Arial" w:hAnsi="Arial" w:cs="Arial"/>
                <w:sz w:val="20"/>
                <w:szCs w:val="20"/>
              </w:rPr>
              <w:t xml:space="preserve">bivanje v skladu </w:t>
            </w:r>
            <w:r w:rsidR="00225CA2">
              <w:rPr>
                <w:rFonts w:ascii="Arial" w:hAnsi="Arial" w:cs="Arial"/>
                <w:sz w:val="20"/>
                <w:szCs w:val="20"/>
              </w:rPr>
              <w:t xml:space="preserve">z </w:t>
            </w:r>
            <w:r w:rsidRPr="00A60195">
              <w:rPr>
                <w:rFonts w:ascii="Arial" w:hAnsi="Arial" w:cs="Arial"/>
                <w:sz w:val="20"/>
                <w:szCs w:val="20"/>
              </w:rPr>
              <w:t>Zakon</w:t>
            </w:r>
            <w:r w:rsidR="00225CA2">
              <w:rPr>
                <w:rFonts w:ascii="Arial" w:hAnsi="Arial" w:cs="Arial"/>
                <w:sz w:val="20"/>
                <w:szCs w:val="20"/>
              </w:rPr>
              <w:t>om</w:t>
            </w:r>
            <w:r w:rsidRPr="00A60195">
              <w:rPr>
                <w:rFonts w:ascii="Arial" w:hAnsi="Arial" w:cs="Arial"/>
                <w:sz w:val="20"/>
                <w:szCs w:val="20"/>
              </w:rPr>
              <w:t xml:space="preserve"> o schengenskih mejah oziroma</w:t>
            </w:r>
            <w:r w:rsidR="005F3029">
              <w:rPr>
                <w:rFonts w:ascii="Arial" w:hAnsi="Arial" w:cs="Arial"/>
                <w:sz w:val="20"/>
                <w:szCs w:val="20"/>
              </w:rPr>
              <w:t xml:space="preserve"> </w:t>
            </w:r>
            <w:r w:rsidR="009E6806">
              <w:rPr>
                <w:rFonts w:ascii="Arial" w:hAnsi="Arial" w:cs="Arial"/>
                <w:sz w:val="20"/>
                <w:szCs w:val="20"/>
              </w:rPr>
              <w:t>določbami tega zakona</w:t>
            </w:r>
            <w:r w:rsidRPr="00A60195">
              <w:rPr>
                <w:rFonts w:ascii="Arial" w:hAnsi="Arial" w:cs="Arial"/>
                <w:sz w:val="20"/>
                <w:szCs w:val="20"/>
              </w:rPr>
              <w:t>.</w:t>
            </w:r>
            <w:r w:rsidR="00B24DF3">
              <w:rPr>
                <w:rFonts w:ascii="Arial" w:hAnsi="Arial" w:cs="Arial"/>
                <w:sz w:val="20"/>
                <w:szCs w:val="20"/>
              </w:rPr>
              <w:t>«.</w:t>
            </w:r>
          </w:p>
          <w:p w14:paraId="7809162C" w14:textId="77777777" w:rsidR="00A60195" w:rsidRPr="00A60195" w:rsidRDefault="00A60195" w:rsidP="00A60195">
            <w:pPr>
              <w:spacing w:after="0" w:line="260" w:lineRule="exact"/>
              <w:jc w:val="both"/>
              <w:rPr>
                <w:rFonts w:ascii="Arial" w:hAnsi="Arial" w:cs="Arial"/>
                <w:sz w:val="20"/>
                <w:szCs w:val="20"/>
              </w:rPr>
            </w:pPr>
          </w:p>
          <w:p w14:paraId="0FA49F2E" w14:textId="77777777" w:rsidR="00CA0CE3" w:rsidRDefault="007F1562" w:rsidP="00A60195">
            <w:pPr>
              <w:spacing w:after="0" w:line="260" w:lineRule="exact"/>
              <w:jc w:val="center"/>
              <w:rPr>
                <w:rFonts w:ascii="Arial" w:hAnsi="Arial" w:cs="Arial"/>
                <w:sz w:val="20"/>
                <w:szCs w:val="20"/>
              </w:rPr>
            </w:pPr>
            <w:r>
              <w:rPr>
                <w:rFonts w:ascii="Arial" w:hAnsi="Arial" w:cs="Arial"/>
                <w:sz w:val="20"/>
                <w:szCs w:val="20"/>
              </w:rPr>
              <w:t>3</w:t>
            </w:r>
            <w:r w:rsidR="00CA0CE3">
              <w:rPr>
                <w:rFonts w:ascii="Arial" w:hAnsi="Arial" w:cs="Arial"/>
                <w:sz w:val="20"/>
                <w:szCs w:val="20"/>
              </w:rPr>
              <w:t>. člen</w:t>
            </w:r>
          </w:p>
          <w:p w14:paraId="397B71AA" w14:textId="77777777" w:rsidR="00CA0CE3" w:rsidRDefault="00CA0CE3" w:rsidP="00A60195">
            <w:pPr>
              <w:spacing w:after="0" w:line="260" w:lineRule="exact"/>
              <w:jc w:val="center"/>
              <w:rPr>
                <w:rFonts w:ascii="Arial" w:hAnsi="Arial" w:cs="Arial"/>
                <w:sz w:val="20"/>
                <w:szCs w:val="20"/>
              </w:rPr>
            </w:pPr>
          </w:p>
          <w:p w14:paraId="4FC46B50" w14:textId="77777777" w:rsidR="00CA0CE3" w:rsidRDefault="00CA0CE3" w:rsidP="00CA0CE3">
            <w:pPr>
              <w:spacing w:after="0" w:line="260" w:lineRule="exact"/>
              <w:rPr>
                <w:rFonts w:ascii="Arial" w:hAnsi="Arial" w:cs="Arial"/>
                <w:sz w:val="20"/>
                <w:szCs w:val="20"/>
              </w:rPr>
            </w:pPr>
            <w:r>
              <w:rPr>
                <w:rFonts w:ascii="Arial" w:hAnsi="Arial" w:cs="Arial"/>
                <w:sz w:val="20"/>
                <w:szCs w:val="20"/>
              </w:rPr>
              <w:t>V 10. členu se tretji odstavek spremeni tako, da se glasi:</w:t>
            </w:r>
          </w:p>
          <w:p w14:paraId="2597EE48" w14:textId="3050CF56" w:rsidR="00A33D2B" w:rsidRDefault="00CA0CE3" w:rsidP="00232AB4">
            <w:pPr>
              <w:spacing w:after="0" w:line="260" w:lineRule="exact"/>
              <w:jc w:val="both"/>
              <w:rPr>
                <w:rFonts w:ascii="Arial" w:hAnsi="Arial" w:cs="Arial"/>
                <w:bCs/>
                <w:sz w:val="20"/>
                <w:szCs w:val="20"/>
              </w:rPr>
            </w:pPr>
            <w:r>
              <w:rPr>
                <w:rFonts w:ascii="Arial" w:hAnsi="Arial" w:cs="Arial"/>
                <w:sz w:val="20"/>
                <w:szCs w:val="20"/>
              </w:rPr>
              <w:t>»</w:t>
            </w:r>
            <w:r w:rsidRPr="00CA0CE3">
              <w:rPr>
                <w:rFonts w:ascii="Arial" w:hAnsi="Arial" w:cs="Arial"/>
                <w:sz w:val="20"/>
                <w:szCs w:val="20"/>
              </w:rPr>
              <w:t xml:space="preserve">Pri tujcu, ki vstopa v Republiko Slovenijo na podlagi veljavnega dovoljenja za prebivanje ali </w:t>
            </w:r>
            <w:r w:rsidR="001011A7">
              <w:rPr>
                <w:rFonts w:ascii="Arial" w:hAnsi="Arial" w:cs="Arial"/>
                <w:sz w:val="20"/>
                <w:szCs w:val="20"/>
              </w:rPr>
              <w:t xml:space="preserve">veljavnega </w:t>
            </w:r>
            <w:r w:rsidRPr="00CA0CE3">
              <w:rPr>
                <w:rFonts w:ascii="Arial" w:hAnsi="Arial" w:cs="Arial"/>
                <w:sz w:val="20"/>
                <w:szCs w:val="20"/>
              </w:rPr>
              <w:t>vizuma za dolgoročno bivanje</w:t>
            </w:r>
            <w:r w:rsidR="00F92405">
              <w:rPr>
                <w:rFonts w:ascii="Arial" w:hAnsi="Arial" w:cs="Arial"/>
                <w:sz w:val="20"/>
                <w:szCs w:val="20"/>
              </w:rPr>
              <w:t>,</w:t>
            </w:r>
            <w:r w:rsidRPr="00CA0CE3">
              <w:rPr>
                <w:rFonts w:ascii="Arial" w:hAnsi="Arial" w:cs="Arial"/>
                <w:sz w:val="20"/>
                <w:szCs w:val="20"/>
              </w:rPr>
              <w:t xml:space="preserve"> se razlogi za zavrnitev vstopa, določeni v Zakoniku o schengenskih mejah, ne ugotavljajo.</w:t>
            </w:r>
            <w:r>
              <w:rPr>
                <w:rFonts w:ascii="Arial" w:hAnsi="Arial" w:cs="Arial"/>
                <w:sz w:val="20"/>
                <w:szCs w:val="20"/>
              </w:rPr>
              <w:t xml:space="preserve"> </w:t>
            </w:r>
            <w:r w:rsidRPr="00CA0CE3">
              <w:rPr>
                <w:rFonts w:ascii="Arial" w:hAnsi="Arial" w:cs="Arial"/>
                <w:sz w:val="20"/>
                <w:szCs w:val="20"/>
              </w:rPr>
              <w:t xml:space="preserve">Tujcu se lahko zavrne vstop v državo samo, </w:t>
            </w:r>
            <w:r w:rsidRPr="00CA0CE3">
              <w:rPr>
                <w:rFonts w:ascii="Arial" w:hAnsi="Arial" w:cs="Arial"/>
                <w:bCs/>
                <w:sz w:val="20"/>
                <w:szCs w:val="20"/>
              </w:rPr>
              <w:t>če ne poseduje veljavne potne listine</w:t>
            </w:r>
            <w:r w:rsidR="002A5E61">
              <w:rPr>
                <w:rFonts w:ascii="Arial" w:hAnsi="Arial" w:cs="Arial"/>
                <w:bCs/>
                <w:sz w:val="20"/>
                <w:szCs w:val="20"/>
              </w:rPr>
              <w:t>.</w:t>
            </w:r>
            <w:r w:rsidR="008B7119">
              <w:rPr>
                <w:rFonts w:ascii="Arial" w:hAnsi="Arial" w:cs="Arial"/>
                <w:bCs/>
                <w:sz w:val="20"/>
                <w:szCs w:val="20"/>
              </w:rPr>
              <w:t>«.</w:t>
            </w:r>
            <w:r w:rsidR="008064F9">
              <w:rPr>
                <w:rFonts w:ascii="Arial" w:hAnsi="Arial" w:cs="Arial"/>
                <w:bCs/>
                <w:sz w:val="20"/>
                <w:szCs w:val="20"/>
              </w:rPr>
              <w:t xml:space="preserve">       </w:t>
            </w:r>
          </w:p>
          <w:p w14:paraId="272EDF86" w14:textId="4C41E3E2" w:rsidR="004C0340" w:rsidRDefault="004C0340" w:rsidP="00232AB4">
            <w:pPr>
              <w:spacing w:after="0" w:line="260" w:lineRule="exact"/>
              <w:jc w:val="both"/>
              <w:rPr>
                <w:rFonts w:ascii="Arial" w:hAnsi="Arial" w:cs="Arial"/>
                <w:bCs/>
                <w:sz w:val="20"/>
                <w:szCs w:val="20"/>
              </w:rPr>
            </w:pPr>
          </w:p>
          <w:p w14:paraId="16D02487" w14:textId="02539329" w:rsidR="004C0340" w:rsidRDefault="004C0340" w:rsidP="004C0340">
            <w:pPr>
              <w:spacing w:after="0" w:line="260" w:lineRule="exact"/>
              <w:jc w:val="center"/>
              <w:rPr>
                <w:rFonts w:ascii="Arial" w:hAnsi="Arial" w:cs="Arial"/>
                <w:bCs/>
                <w:sz w:val="20"/>
                <w:szCs w:val="20"/>
              </w:rPr>
            </w:pPr>
            <w:r>
              <w:rPr>
                <w:rFonts w:ascii="Arial" w:hAnsi="Arial" w:cs="Arial"/>
                <w:bCs/>
                <w:sz w:val="20"/>
                <w:szCs w:val="20"/>
              </w:rPr>
              <w:t>4. člen</w:t>
            </w:r>
          </w:p>
          <w:p w14:paraId="5B412C90" w14:textId="6E5771A5" w:rsidR="004C0340" w:rsidRDefault="004C0340" w:rsidP="004C0340">
            <w:pPr>
              <w:spacing w:after="0" w:line="260" w:lineRule="exact"/>
              <w:jc w:val="center"/>
              <w:rPr>
                <w:rFonts w:ascii="Arial" w:hAnsi="Arial" w:cs="Arial"/>
                <w:bCs/>
                <w:sz w:val="20"/>
                <w:szCs w:val="20"/>
              </w:rPr>
            </w:pPr>
          </w:p>
          <w:p w14:paraId="2BAFB5E9" w14:textId="78488A50" w:rsidR="004C0340" w:rsidRDefault="004C0340" w:rsidP="004C0340">
            <w:pPr>
              <w:spacing w:after="0" w:line="260" w:lineRule="exact"/>
              <w:rPr>
                <w:rFonts w:ascii="Arial" w:hAnsi="Arial" w:cs="Arial"/>
                <w:bCs/>
                <w:sz w:val="20"/>
                <w:szCs w:val="20"/>
              </w:rPr>
            </w:pPr>
            <w:r>
              <w:rPr>
                <w:rFonts w:ascii="Arial" w:hAnsi="Arial" w:cs="Arial"/>
                <w:bCs/>
                <w:sz w:val="20"/>
                <w:szCs w:val="20"/>
              </w:rPr>
              <w:t xml:space="preserve"> 10. a člen spremeni tako, da se glasi: </w:t>
            </w:r>
          </w:p>
          <w:p w14:paraId="11EF2A6F" w14:textId="1F3B921C" w:rsidR="00F82EE0" w:rsidRDefault="00F82EE0" w:rsidP="004C0340">
            <w:pPr>
              <w:spacing w:after="0" w:line="260" w:lineRule="exact"/>
              <w:rPr>
                <w:rFonts w:ascii="Arial" w:hAnsi="Arial" w:cs="Arial"/>
                <w:bCs/>
                <w:sz w:val="20"/>
                <w:szCs w:val="20"/>
              </w:rPr>
            </w:pPr>
          </w:p>
          <w:p w14:paraId="4B60EEF9" w14:textId="56E7570A" w:rsidR="00F82EE0" w:rsidRDefault="00F82EE0" w:rsidP="00F82EE0">
            <w:pPr>
              <w:spacing w:after="0" w:line="260" w:lineRule="exact"/>
              <w:jc w:val="center"/>
              <w:rPr>
                <w:rFonts w:ascii="Arial" w:hAnsi="Arial" w:cs="Arial"/>
                <w:bCs/>
                <w:sz w:val="20"/>
                <w:szCs w:val="20"/>
              </w:rPr>
            </w:pPr>
            <w:r>
              <w:rPr>
                <w:rFonts w:ascii="Arial" w:hAnsi="Arial" w:cs="Arial"/>
                <w:bCs/>
                <w:sz w:val="20"/>
                <w:szCs w:val="20"/>
              </w:rPr>
              <w:t>»10. a člen</w:t>
            </w:r>
          </w:p>
          <w:p w14:paraId="45360CFE" w14:textId="502C54DA" w:rsidR="004C0340" w:rsidRDefault="004C0340" w:rsidP="00F82EE0">
            <w:pPr>
              <w:spacing w:after="0" w:line="260" w:lineRule="exact"/>
              <w:jc w:val="center"/>
              <w:rPr>
                <w:rFonts w:ascii="Arial" w:hAnsi="Arial" w:cs="Arial"/>
                <w:bCs/>
                <w:sz w:val="20"/>
                <w:szCs w:val="20"/>
              </w:rPr>
            </w:pPr>
            <w:r>
              <w:rPr>
                <w:rFonts w:ascii="Arial" w:hAnsi="Arial" w:cs="Arial"/>
                <w:bCs/>
                <w:sz w:val="20"/>
                <w:szCs w:val="20"/>
              </w:rPr>
              <w:t>(kompleksna kriza na področju migracij)</w:t>
            </w:r>
          </w:p>
          <w:p w14:paraId="76E75E29" w14:textId="77777777" w:rsidR="00F82EE0" w:rsidRPr="00AE2A64" w:rsidRDefault="00F82EE0" w:rsidP="00F82EE0">
            <w:pPr>
              <w:overflowPunct w:val="0"/>
              <w:autoSpaceDE w:val="0"/>
              <w:autoSpaceDN w:val="0"/>
              <w:adjustRightInd w:val="0"/>
              <w:spacing w:before="240" w:after="0" w:line="260" w:lineRule="exact"/>
              <w:jc w:val="both"/>
              <w:textAlignment w:val="baseline"/>
              <w:rPr>
                <w:rFonts w:ascii="Arial" w:eastAsia="Times New Roman" w:hAnsi="Arial" w:cs="Arial"/>
                <w:sz w:val="20"/>
                <w:szCs w:val="20"/>
                <w:lang w:eastAsia="sl-SI"/>
              </w:rPr>
            </w:pPr>
            <w:r w:rsidRPr="00AE2A64">
              <w:rPr>
                <w:rFonts w:ascii="Arial" w:eastAsia="Times New Roman" w:hAnsi="Arial" w:cs="Arial"/>
                <w:sz w:val="20"/>
                <w:szCs w:val="20"/>
                <w:lang w:eastAsia="sl-SI"/>
              </w:rPr>
              <w:t>(1) Ministrstvo, pristojno za notranje zadeve, redno spremlja razmere na področju migracij, predvsem na podlagi informacij državnih organov, drugih držav članic Evropske unije in tretjih držav, institucij Evropske unije ter ustreznih mednarodnih in medvladnih organizacij.</w:t>
            </w:r>
          </w:p>
          <w:p w14:paraId="1BB866FB" w14:textId="0C5370F2" w:rsidR="004C0340" w:rsidRPr="00AE2A64" w:rsidRDefault="004C0340" w:rsidP="004C0340">
            <w:pPr>
              <w:spacing w:after="0" w:line="260" w:lineRule="exact"/>
              <w:rPr>
                <w:rFonts w:ascii="Arial" w:hAnsi="Arial" w:cs="Arial"/>
                <w:bCs/>
                <w:sz w:val="20"/>
                <w:szCs w:val="20"/>
              </w:rPr>
            </w:pPr>
          </w:p>
          <w:p w14:paraId="740020F3" w14:textId="46BC3504" w:rsidR="004C0340" w:rsidRPr="00AE2A64" w:rsidRDefault="004C0340" w:rsidP="004C0340">
            <w:pPr>
              <w:spacing w:after="0" w:line="260" w:lineRule="exact"/>
              <w:jc w:val="both"/>
              <w:rPr>
                <w:rFonts w:ascii="Arial" w:hAnsi="Arial" w:cs="Arial"/>
                <w:bCs/>
                <w:sz w:val="20"/>
                <w:szCs w:val="20"/>
              </w:rPr>
            </w:pPr>
            <w:r w:rsidRPr="00AE2A64">
              <w:rPr>
                <w:rFonts w:ascii="Arial" w:eastAsia="Arial" w:hAnsi="Arial" w:cs="Arial"/>
                <w:bCs/>
                <w:sz w:val="20"/>
                <w:szCs w:val="20"/>
              </w:rPr>
              <w:t xml:space="preserve">(2) Če ministrstvo, pristojno za notranje zadeve, na podlagi informacij organov in institucij iz prejšnjega odstavka oceni, da je v Republiki Sloveniji zaradi spremenjenih razmer na področju migracij ali drugih okoliščin iz šestega odstavka 20. člena Zakona o Vladi Republike Slovenije </w:t>
            </w:r>
            <w:r w:rsidRPr="00AE2A64">
              <w:rPr>
                <w:rFonts w:ascii="Arial" w:hAnsi="Arial" w:cs="Arial"/>
                <w:bCs/>
                <w:sz w:val="20"/>
                <w:szCs w:val="20"/>
              </w:rPr>
              <w:t xml:space="preserve">(Uradni list RS, št. </w:t>
            </w:r>
            <w:r w:rsidR="00B60A11" w:rsidRPr="00AE2A64">
              <w:rPr>
                <w:rFonts w:ascii="Arial" w:hAnsi="Arial" w:cs="Arial"/>
                <w:bCs/>
                <w:sz w:val="20"/>
                <w:szCs w:val="20"/>
              </w:rPr>
              <w:t>24/05</w:t>
            </w:r>
            <w:r w:rsidRPr="00AE2A64">
              <w:rPr>
                <w:rFonts w:ascii="Arial" w:hAnsi="Arial" w:cs="Arial"/>
                <w:bCs/>
                <w:sz w:val="20"/>
                <w:szCs w:val="20"/>
              </w:rPr>
              <w:t xml:space="preserve"> – uradno prečiščeno besedilo, </w:t>
            </w:r>
            <w:r w:rsidR="00B60A11" w:rsidRPr="00AE2A64">
              <w:rPr>
                <w:rFonts w:ascii="Arial" w:hAnsi="Arial" w:cs="Arial"/>
                <w:bCs/>
                <w:sz w:val="20"/>
                <w:szCs w:val="20"/>
              </w:rPr>
              <w:t>109/08</w:t>
            </w:r>
            <w:r w:rsidRPr="00AE2A64">
              <w:rPr>
                <w:rFonts w:ascii="Arial" w:hAnsi="Arial" w:cs="Arial"/>
                <w:bCs/>
                <w:sz w:val="20"/>
                <w:szCs w:val="20"/>
              </w:rPr>
              <w:t xml:space="preserve">, </w:t>
            </w:r>
            <w:r w:rsidR="00B60A11" w:rsidRPr="00AE2A64">
              <w:rPr>
                <w:rFonts w:ascii="Arial" w:hAnsi="Arial" w:cs="Arial"/>
                <w:bCs/>
                <w:sz w:val="20"/>
                <w:szCs w:val="20"/>
              </w:rPr>
              <w:t>38/10</w:t>
            </w:r>
            <w:r w:rsidRPr="00AE2A64">
              <w:rPr>
                <w:rFonts w:ascii="Arial" w:hAnsi="Arial" w:cs="Arial"/>
                <w:bCs/>
                <w:sz w:val="20"/>
                <w:szCs w:val="20"/>
              </w:rPr>
              <w:t xml:space="preserve"> – ZUKN, </w:t>
            </w:r>
            <w:r w:rsidR="00B60A11" w:rsidRPr="00AE2A64">
              <w:rPr>
                <w:rFonts w:ascii="Arial" w:hAnsi="Arial" w:cs="Arial"/>
                <w:bCs/>
                <w:sz w:val="20"/>
                <w:szCs w:val="20"/>
              </w:rPr>
              <w:t>8/12</w:t>
            </w:r>
            <w:r w:rsidRPr="00AE2A64">
              <w:rPr>
                <w:rFonts w:ascii="Arial" w:hAnsi="Arial" w:cs="Arial"/>
                <w:bCs/>
                <w:sz w:val="20"/>
                <w:szCs w:val="20"/>
              </w:rPr>
              <w:t xml:space="preserve">, </w:t>
            </w:r>
            <w:r w:rsidR="00B60A11" w:rsidRPr="00AE2A64">
              <w:rPr>
                <w:rFonts w:ascii="Arial" w:hAnsi="Arial" w:cs="Arial"/>
                <w:bCs/>
                <w:sz w:val="20"/>
                <w:szCs w:val="20"/>
              </w:rPr>
              <w:t>21/13</w:t>
            </w:r>
            <w:r w:rsidRPr="00AE2A64">
              <w:rPr>
                <w:rFonts w:ascii="Arial" w:hAnsi="Arial" w:cs="Arial"/>
                <w:bCs/>
                <w:sz w:val="20"/>
                <w:szCs w:val="20"/>
              </w:rPr>
              <w:t xml:space="preserve">, </w:t>
            </w:r>
            <w:r w:rsidR="00B60A11" w:rsidRPr="00AE2A64">
              <w:rPr>
                <w:rFonts w:ascii="Arial" w:hAnsi="Arial" w:cs="Arial"/>
                <w:bCs/>
                <w:sz w:val="20"/>
                <w:szCs w:val="20"/>
              </w:rPr>
              <w:t>47/13</w:t>
            </w:r>
            <w:r w:rsidRPr="00AE2A64">
              <w:rPr>
                <w:rFonts w:ascii="Arial" w:hAnsi="Arial" w:cs="Arial"/>
                <w:bCs/>
                <w:sz w:val="20"/>
                <w:szCs w:val="20"/>
              </w:rPr>
              <w:t xml:space="preserve"> – ZDU-1G, </w:t>
            </w:r>
            <w:r w:rsidR="00B60A11" w:rsidRPr="00AE2A64">
              <w:rPr>
                <w:rFonts w:ascii="Arial" w:hAnsi="Arial" w:cs="Arial"/>
                <w:bCs/>
                <w:sz w:val="20"/>
                <w:szCs w:val="20"/>
              </w:rPr>
              <w:t>65/14</w:t>
            </w:r>
            <w:r w:rsidRPr="00AE2A64">
              <w:rPr>
                <w:rFonts w:ascii="Arial" w:hAnsi="Arial" w:cs="Arial"/>
                <w:bCs/>
                <w:sz w:val="20"/>
                <w:szCs w:val="20"/>
              </w:rPr>
              <w:t xml:space="preserve"> in </w:t>
            </w:r>
            <w:r w:rsidR="00B60A11" w:rsidRPr="00AE2A64">
              <w:rPr>
                <w:rFonts w:ascii="Arial" w:hAnsi="Arial" w:cs="Arial"/>
                <w:bCs/>
                <w:sz w:val="20"/>
                <w:szCs w:val="20"/>
              </w:rPr>
              <w:t>55/17</w:t>
            </w:r>
            <w:r w:rsidRPr="00AE2A64">
              <w:rPr>
                <w:rFonts w:ascii="Arial" w:hAnsi="Arial" w:cs="Arial"/>
                <w:bCs/>
                <w:sz w:val="20"/>
                <w:szCs w:val="20"/>
              </w:rPr>
              <w:t xml:space="preserve">) nastala </w:t>
            </w:r>
            <w:r w:rsidRPr="00AE2A64">
              <w:rPr>
                <w:rFonts w:ascii="Arial" w:eastAsia="Arial" w:hAnsi="Arial" w:cs="Arial"/>
                <w:bCs/>
                <w:sz w:val="20"/>
                <w:szCs w:val="20"/>
              </w:rPr>
              <w:t xml:space="preserve">kompleksna kriza, predlaga Vladi Republike Slovenije, da  na podlagi osmega odstavka 20. člena Zakona o Vladi Republike Slovenije </w:t>
            </w:r>
            <w:r w:rsidRPr="00AE2A64">
              <w:rPr>
                <w:rFonts w:ascii="Arial" w:hAnsi="Arial" w:cs="Arial"/>
                <w:bCs/>
                <w:sz w:val="20"/>
                <w:szCs w:val="20"/>
              </w:rPr>
              <w:t xml:space="preserve">(Uradni list RS, št. </w:t>
            </w:r>
            <w:r w:rsidR="00B60A11" w:rsidRPr="00AE2A64">
              <w:rPr>
                <w:rFonts w:ascii="Arial" w:hAnsi="Arial" w:cs="Arial"/>
                <w:bCs/>
                <w:sz w:val="20"/>
                <w:szCs w:val="20"/>
              </w:rPr>
              <w:t>24/05</w:t>
            </w:r>
            <w:r w:rsidRPr="00AE2A64">
              <w:rPr>
                <w:rFonts w:ascii="Arial" w:hAnsi="Arial" w:cs="Arial"/>
                <w:bCs/>
                <w:sz w:val="20"/>
                <w:szCs w:val="20"/>
              </w:rPr>
              <w:t xml:space="preserve"> – uradno prečiščeno besedilo, </w:t>
            </w:r>
            <w:r w:rsidR="00B60A11" w:rsidRPr="00AE2A64">
              <w:rPr>
                <w:rFonts w:ascii="Arial" w:hAnsi="Arial" w:cs="Arial"/>
                <w:bCs/>
                <w:sz w:val="20"/>
                <w:szCs w:val="20"/>
              </w:rPr>
              <w:t>109/08</w:t>
            </w:r>
            <w:r w:rsidRPr="00AE2A64">
              <w:rPr>
                <w:rFonts w:ascii="Arial" w:hAnsi="Arial" w:cs="Arial"/>
                <w:bCs/>
                <w:sz w:val="20"/>
                <w:szCs w:val="20"/>
              </w:rPr>
              <w:t xml:space="preserve">, </w:t>
            </w:r>
            <w:r w:rsidR="00B60A11" w:rsidRPr="00AE2A64">
              <w:rPr>
                <w:rFonts w:ascii="Arial" w:hAnsi="Arial" w:cs="Arial"/>
                <w:bCs/>
                <w:sz w:val="20"/>
                <w:szCs w:val="20"/>
              </w:rPr>
              <w:t>38/10</w:t>
            </w:r>
            <w:r w:rsidRPr="00AE2A64">
              <w:rPr>
                <w:rFonts w:ascii="Arial" w:hAnsi="Arial" w:cs="Arial"/>
                <w:bCs/>
                <w:sz w:val="20"/>
                <w:szCs w:val="20"/>
              </w:rPr>
              <w:t xml:space="preserve"> – ZUKN, </w:t>
            </w:r>
            <w:r w:rsidR="00B60A11" w:rsidRPr="00AE2A64">
              <w:rPr>
                <w:rFonts w:ascii="Arial" w:hAnsi="Arial" w:cs="Arial"/>
                <w:bCs/>
                <w:sz w:val="20"/>
                <w:szCs w:val="20"/>
              </w:rPr>
              <w:t>8/12</w:t>
            </w:r>
            <w:r w:rsidRPr="00AE2A64">
              <w:rPr>
                <w:rFonts w:ascii="Arial" w:hAnsi="Arial" w:cs="Arial"/>
                <w:bCs/>
                <w:sz w:val="20"/>
                <w:szCs w:val="20"/>
              </w:rPr>
              <w:t xml:space="preserve">, </w:t>
            </w:r>
            <w:r w:rsidR="00B60A11" w:rsidRPr="00AE2A64">
              <w:rPr>
                <w:rFonts w:ascii="Arial" w:hAnsi="Arial" w:cs="Arial"/>
                <w:bCs/>
                <w:sz w:val="20"/>
                <w:szCs w:val="20"/>
              </w:rPr>
              <w:t>21/13</w:t>
            </w:r>
            <w:r w:rsidRPr="00AE2A64">
              <w:rPr>
                <w:rFonts w:ascii="Arial" w:hAnsi="Arial" w:cs="Arial"/>
                <w:bCs/>
                <w:sz w:val="20"/>
                <w:szCs w:val="20"/>
              </w:rPr>
              <w:t xml:space="preserve">, </w:t>
            </w:r>
            <w:r w:rsidR="00B60A11" w:rsidRPr="00AE2A64">
              <w:rPr>
                <w:rFonts w:ascii="Arial" w:hAnsi="Arial" w:cs="Arial"/>
                <w:bCs/>
                <w:sz w:val="20"/>
                <w:szCs w:val="20"/>
              </w:rPr>
              <w:t>47/13</w:t>
            </w:r>
            <w:r w:rsidRPr="00AE2A64">
              <w:rPr>
                <w:rFonts w:ascii="Arial" w:hAnsi="Arial" w:cs="Arial"/>
                <w:bCs/>
                <w:sz w:val="20"/>
                <w:szCs w:val="20"/>
              </w:rPr>
              <w:t xml:space="preserve"> – ZDU-1G, </w:t>
            </w:r>
            <w:r w:rsidR="00B60A11" w:rsidRPr="00AE2A64">
              <w:rPr>
                <w:rFonts w:ascii="Arial" w:hAnsi="Arial" w:cs="Arial"/>
                <w:bCs/>
                <w:sz w:val="20"/>
                <w:szCs w:val="20"/>
              </w:rPr>
              <w:t>65/14</w:t>
            </w:r>
            <w:r w:rsidRPr="00AE2A64">
              <w:rPr>
                <w:rFonts w:ascii="Arial" w:hAnsi="Arial" w:cs="Arial"/>
                <w:bCs/>
                <w:sz w:val="20"/>
                <w:szCs w:val="20"/>
              </w:rPr>
              <w:t xml:space="preserve"> in </w:t>
            </w:r>
            <w:r w:rsidR="00B60A11" w:rsidRPr="00AE2A64">
              <w:rPr>
                <w:rFonts w:ascii="Arial" w:hAnsi="Arial" w:cs="Arial"/>
                <w:bCs/>
                <w:sz w:val="20"/>
                <w:szCs w:val="20"/>
              </w:rPr>
              <w:t>55/17</w:t>
            </w:r>
            <w:r w:rsidRPr="00AE2A64">
              <w:rPr>
                <w:rFonts w:ascii="Arial" w:hAnsi="Arial" w:cs="Arial"/>
                <w:bCs/>
                <w:sz w:val="20"/>
                <w:szCs w:val="20"/>
              </w:rPr>
              <w:t>) sprejme odločitev o izvajanju kriznega upravljanja in vodenj</w:t>
            </w:r>
            <w:r w:rsidR="00F82EE0" w:rsidRPr="00AE2A64">
              <w:rPr>
                <w:rFonts w:ascii="Arial" w:hAnsi="Arial" w:cs="Arial"/>
                <w:bCs/>
                <w:sz w:val="20"/>
                <w:szCs w:val="20"/>
              </w:rPr>
              <w:t>a</w:t>
            </w:r>
            <w:r w:rsidRPr="00AE2A64">
              <w:rPr>
                <w:rFonts w:ascii="Arial" w:hAnsi="Arial" w:cs="Arial"/>
                <w:bCs/>
                <w:sz w:val="20"/>
                <w:szCs w:val="20"/>
              </w:rPr>
              <w:t xml:space="preserve"> v kompleksni krizi.</w:t>
            </w:r>
          </w:p>
          <w:p w14:paraId="3672ED04" w14:textId="6DF7EC73" w:rsidR="004C0340" w:rsidRPr="00AE2A64" w:rsidRDefault="009D54A3" w:rsidP="00882613">
            <w:pPr>
              <w:overflowPunct w:val="0"/>
              <w:autoSpaceDE w:val="0"/>
              <w:autoSpaceDN w:val="0"/>
              <w:adjustRightInd w:val="0"/>
              <w:spacing w:before="240" w:after="0" w:line="260" w:lineRule="exact"/>
              <w:jc w:val="both"/>
              <w:textAlignment w:val="baseline"/>
              <w:rPr>
                <w:rFonts w:ascii="Arial" w:hAnsi="Arial" w:cs="Arial"/>
                <w:sz w:val="20"/>
                <w:szCs w:val="20"/>
              </w:rPr>
            </w:pPr>
            <w:r w:rsidRPr="00AE2A64">
              <w:rPr>
                <w:rFonts w:ascii="Arial" w:hAnsi="Arial" w:cs="Arial"/>
                <w:sz w:val="20"/>
                <w:szCs w:val="20"/>
              </w:rPr>
              <w:lastRenderedPageBreak/>
              <w:t>(3) V okviru kriznega upravljanja in vodenja kompleksne krize lahko Vlada Republike Slovenije na podlagi utemeljenega in obrazloženega predloga ministrstva, pristojnega za notranje zadeve predlaga Državnemu  zboru Republike, da upoštevajoč načelo sorazmernosti, odloči o uporabi  10.b člena tega zakona, in sicer najdlje za čas šestih mesecev, in določi območje izvajanja tega ukrepa. Državni zbor Republike Slovenije lahko na predlog Vlade Republike Slovenije po istem postopku podaljša uporabo 10.b člena tega zakona, vsakič za najdlje šest mesecev, če za to še vedno obstajajo razlogi.</w:t>
            </w:r>
          </w:p>
          <w:p w14:paraId="725CDC95" w14:textId="2F8636F8" w:rsidR="00F82EE0" w:rsidRPr="00AE2A64" w:rsidRDefault="00F82EE0" w:rsidP="00F82EE0">
            <w:pPr>
              <w:overflowPunct w:val="0"/>
              <w:autoSpaceDE w:val="0"/>
              <w:autoSpaceDN w:val="0"/>
              <w:adjustRightInd w:val="0"/>
              <w:spacing w:before="240" w:after="0" w:line="260" w:lineRule="exact"/>
              <w:jc w:val="both"/>
              <w:textAlignment w:val="baseline"/>
              <w:rPr>
                <w:rFonts w:ascii="Arial" w:eastAsia="Times New Roman" w:hAnsi="Arial" w:cs="Arial"/>
                <w:sz w:val="20"/>
                <w:szCs w:val="20"/>
                <w:lang w:eastAsia="sl-SI"/>
              </w:rPr>
            </w:pPr>
            <w:r w:rsidRPr="00AE2A64">
              <w:rPr>
                <w:rFonts w:ascii="Arial" w:eastAsia="Times New Roman" w:hAnsi="Arial" w:cs="Arial"/>
                <w:sz w:val="20"/>
                <w:szCs w:val="20"/>
                <w:lang w:eastAsia="sl-SI"/>
              </w:rPr>
              <w:t xml:space="preserve">(4) </w:t>
            </w:r>
            <w:r w:rsidRPr="00AE2A64">
              <w:rPr>
                <w:rFonts w:ascii="Arial" w:hAnsi="Arial" w:cs="Arial"/>
                <w:sz w:val="20"/>
                <w:szCs w:val="20"/>
              </w:rPr>
              <w:t>V predlogu iz prejšnjega odstavka ministrstvo</w:t>
            </w:r>
            <w:r w:rsidR="00EF6DFC">
              <w:rPr>
                <w:rFonts w:ascii="Arial" w:hAnsi="Arial" w:cs="Arial"/>
                <w:sz w:val="20"/>
                <w:szCs w:val="20"/>
              </w:rPr>
              <w:t>, pristojno za notranje zadeve,</w:t>
            </w:r>
            <w:r w:rsidRPr="00AE2A64">
              <w:rPr>
                <w:rFonts w:ascii="Arial" w:hAnsi="Arial" w:cs="Arial"/>
                <w:sz w:val="20"/>
                <w:szCs w:val="20"/>
              </w:rPr>
              <w:t xml:space="preserve"> pripravi oceno razmer zaradi nastale kompleksne krize iz drugega odstavka tega člena ter vpliv na ogroženost  temeljnih družbenih vrednot iz šestega odstavka 20. člena Zakona o Vladi </w:t>
            </w:r>
            <w:r w:rsidRPr="00AE2A64">
              <w:rPr>
                <w:rFonts w:ascii="Arial" w:eastAsia="Arial" w:hAnsi="Arial" w:cs="Arial"/>
                <w:sz w:val="20"/>
                <w:szCs w:val="20"/>
                <w:lang w:eastAsia="sl-SI"/>
              </w:rPr>
              <w:t xml:space="preserve">Republike Slovenije </w:t>
            </w:r>
            <w:r w:rsidRPr="00AE2A64">
              <w:rPr>
                <w:rFonts w:ascii="Arial" w:hAnsi="Arial" w:cs="Arial"/>
                <w:sz w:val="20"/>
                <w:szCs w:val="20"/>
                <w:lang w:eastAsia="sl-SI"/>
              </w:rPr>
              <w:t xml:space="preserve">(Uradni list RS, št. </w:t>
            </w:r>
            <w:hyperlink r:id="rId11" w:tgtFrame="_blank" w:tooltip="Zakon o Vladi Republike Slovenije (uradno prečiščeno besedilo)" w:history="1">
              <w:r w:rsidRPr="00AE2A64">
                <w:rPr>
                  <w:rFonts w:ascii="Arial" w:hAnsi="Arial" w:cs="Arial"/>
                  <w:sz w:val="20"/>
                  <w:szCs w:val="20"/>
                  <w:lang w:eastAsia="sl-SI"/>
                </w:rPr>
                <w:t>24/05</w:t>
              </w:r>
            </w:hyperlink>
            <w:r w:rsidRPr="00AE2A64">
              <w:rPr>
                <w:rFonts w:ascii="Arial" w:hAnsi="Arial" w:cs="Arial"/>
                <w:sz w:val="20"/>
                <w:szCs w:val="20"/>
                <w:lang w:eastAsia="sl-SI"/>
              </w:rPr>
              <w:t xml:space="preserve"> – uradno prečiščeno besedilo, </w:t>
            </w:r>
            <w:hyperlink r:id="rId12" w:tgtFrame="_blank" w:tooltip="Zakon o dopolnitvi Zakona o Vladi Republike Slovenije" w:history="1">
              <w:r w:rsidRPr="00AE2A64">
                <w:rPr>
                  <w:rFonts w:ascii="Arial" w:hAnsi="Arial" w:cs="Arial"/>
                  <w:sz w:val="20"/>
                  <w:szCs w:val="20"/>
                  <w:lang w:eastAsia="sl-SI"/>
                </w:rPr>
                <w:t>109/08</w:t>
              </w:r>
            </w:hyperlink>
            <w:r w:rsidRPr="00AE2A64">
              <w:rPr>
                <w:rFonts w:ascii="Arial" w:hAnsi="Arial" w:cs="Arial"/>
                <w:sz w:val="20"/>
                <w:szCs w:val="20"/>
                <w:lang w:eastAsia="sl-SI"/>
              </w:rPr>
              <w:t xml:space="preserve">, </w:t>
            </w:r>
            <w:hyperlink r:id="rId13" w:tgtFrame="_blank" w:tooltip="Zakon o upravljanju kapitalskih naložb Republike Slovenije" w:history="1">
              <w:r w:rsidRPr="00AE2A64">
                <w:rPr>
                  <w:rFonts w:ascii="Arial" w:hAnsi="Arial" w:cs="Arial"/>
                  <w:sz w:val="20"/>
                  <w:szCs w:val="20"/>
                  <w:lang w:eastAsia="sl-SI"/>
                </w:rPr>
                <w:t>38/10</w:t>
              </w:r>
            </w:hyperlink>
            <w:r w:rsidRPr="00AE2A64">
              <w:rPr>
                <w:rFonts w:ascii="Arial" w:hAnsi="Arial" w:cs="Arial"/>
                <w:sz w:val="20"/>
                <w:szCs w:val="20"/>
                <w:lang w:eastAsia="sl-SI"/>
              </w:rPr>
              <w:t xml:space="preserve"> – ZUKN, </w:t>
            </w:r>
            <w:hyperlink r:id="rId14" w:tgtFrame="_blank" w:tooltip="Zakon o spremembah in dopolnitvah Zakona o Vladi Republike Slovenije" w:history="1">
              <w:r w:rsidRPr="00AE2A64">
                <w:rPr>
                  <w:rFonts w:ascii="Arial" w:hAnsi="Arial" w:cs="Arial"/>
                  <w:sz w:val="20"/>
                  <w:szCs w:val="20"/>
                  <w:lang w:eastAsia="sl-SI"/>
                </w:rPr>
                <w:t>8/12</w:t>
              </w:r>
            </w:hyperlink>
            <w:r w:rsidRPr="00AE2A64">
              <w:rPr>
                <w:rFonts w:ascii="Arial" w:hAnsi="Arial" w:cs="Arial"/>
                <w:sz w:val="20"/>
                <w:szCs w:val="20"/>
                <w:lang w:eastAsia="sl-SI"/>
              </w:rPr>
              <w:t xml:space="preserve">, </w:t>
            </w:r>
            <w:hyperlink r:id="rId15" w:tgtFrame="_blank" w:tooltip="Zakon o spremembah in dopolnitvah Zakona o Vladi Republike Slovenije" w:history="1">
              <w:r w:rsidRPr="00AE2A64">
                <w:rPr>
                  <w:rFonts w:ascii="Arial" w:hAnsi="Arial" w:cs="Arial"/>
                  <w:sz w:val="20"/>
                  <w:szCs w:val="20"/>
                  <w:lang w:eastAsia="sl-SI"/>
                </w:rPr>
                <w:t>21/13</w:t>
              </w:r>
            </w:hyperlink>
            <w:r w:rsidRPr="00AE2A64">
              <w:rPr>
                <w:rFonts w:ascii="Arial" w:hAnsi="Arial" w:cs="Arial"/>
                <w:sz w:val="20"/>
                <w:szCs w:val="20"/>
                <w:lang w:eastAsia="sl-SI"/>
              </w:rPr>
              <w:t xml:space="preserve">, </w:t>
            </w:r>
            <w:hyperlink r:id="rId16" w:tgtFrame="_blank" w:tooltip="Zakon o spremembah in dopolnitvah Zakona o državni upravi" w:history="1">
              <w:r w:rsidRPr="00AE2A64">
                <w:rPr>
                  <w:rFonts w:ascii="Arial" w:hAnsi="Arial" w:cs="Arial"/>
                  <w:sz w:val="20"/>
                  <w:szCs w:val="20"/>
                  <w:lang w:eastAsia="sl-SI"/>
                </w:rPr>
                <w:t>47/13</w:t>
              </w:r>
            </w:hyperlink>
            <w:r w:rsidRPr="00AE2A64">
              <w:rPr>
                <w:rFonts w:ascii="Arial" w:hAnsi="Arial" w:cs="Arial"/>
                <w:sz w:val="20"/>
                <w:szCs w:val="20"/>
                <w:lang w:eastAsia="sl-SI"/>
              </w:rPr>
              <w:t xml:space="preserve"> – ZDU-1G, </w:t>
            </w:r>
            <w:hyperlink r:id="rId17" w:tgtFrame="_blank" w:tooltip="Zakon o spremembah in dopolnitvah Zakona o Vladi Republike Slovenije" w:history="1">
              <w:r w:rsidRPr="00AE2A64">
                <w:rPr>
                  <w:rFonts w:ascii="Arial" w:hAnsi="Arial" w:cs="Arial"/>
                  <w:sz w:val="20"/>
                  <w:szCs w:val="20"/>
                  <w:lang w:eastAsia="sl-SI"/>
                </w:rPr>
                <w:t>65/14</w:t>
              </w:r>
            </w:hyperlink>
            <w:r w:rsidRPr="00AE2A64">
              <w:rPr>
                <w:rFonts w:ascii="Arial" w:hAnsi="Arial" w:cs="Arial"/>
                <w:sz w:val="20"/>
                <w:szCs w:val="20"/>
                <w:lang w:eastAsia="sl-SI"/>
              </w:rPr>
              <w:t xml:space="preserve"> in </w:t>
            </w:r>
            <w:hyperlink r:id="rId18" w:tgtFrame="_blank" w:tooltip="Zakon o spremembi Zakona o Vladi Republike Slovenije" w:history="1">
              <w:r w:rsidRPr="00AE2A64">
                <w:rPr>
                  <w:rFonts w:ascii="Arial" w:hAnsi="Arial" w:cs="Arial"/>
                  <w:sz w:val="20"/>
                  <w:szCs w:val="20"/>
                  <w:lang w:eastAsia="sl-SI"/>
                </w:rPr>
                <w:t>55/17</w:t>
              </w:r>
            </w:hyperlink>
            <w:r w:rsidRPr="00AE2A64">
              <w:rPr>
                <w:rFonts w:ascii="Arial" w:hAnsi="Arial" w:cs="Arial"/>
                <w:sz w:val="20"/>
                <w:szCs w:val="20"/>
                <w:lang w:eastAsia="sl-SI"/>
              </w:rPr>
              <w:t>).</w:t>
            </w:r>
            <w:r w:rsidRPr="00AE2A64">
              <w:rPr>
                <w:rFonts w:ascii="Arial" w:hAnsi="Arial" w:cs="Arial"/>
                <w:sz w:val="20"/>
                <w:szCs w:val="20"/>
              </w:rPr>
              <w:t xml:space="preserve">  </w:t>
            </w:r>
            <w:r w:rsidRPr="00AE2A64">
              <w:rPr>
                <w:rFonts w:ascii="Arial" w:eastAsia="Times New Roman" w:hAnsi="Arial" w:cs="Arial"/>
                <w:sz w:val="20"/>
                <w:szCs w:val="20"/>
                <w:lang w:eastAsia="sl-SI"/>
              </w:rPr>
              <w:t xml:space="preserve">Pri oceni upošteva razmere v državah, iz katerih tujci nameravajo vstopiti ali so vstopili v Republiko Slovenijo in stanje na področju migracij v državah v regiji, število nezakonito prebivajočih tujcev in tujcev z odločbo o dovolitvi zadrževanja v Republiki Sloveniji, število prosilcev za mednarodno zaščito in število oseb s priznano mednarodno zaščito v Republiki Sloveniji ter nastanitvene in integracijske zmožnosti Republike Slovenije za vse omenjene kategorije tujcev in možnost izvajanja zakona, ki ureja mednarodno zaščito, ter druge dejavnike, ki bi lahko vplivali na ogroženost temeljnih družbenih vrednot. </w:t>
            </w:r>
          </w:p>
          <w:p w14:paraId="03533F2E" w14:textId="17A1EFCB" w:rsidR="00F82EE0" w:rsidRPr="00AE2A64" w:rsidRDefault="00F82EE0" w:rsidP="00F82EE0">
            <w:pPr>
              <w:overflowPunct w:val="0"/>
              <w:autoSpaceDE w:val="0"/>
              <w:autoSpaceDN w:val="0"/>
              <w:adjustRightInd w:val="0"/>
              <w:spacing w:before="240" w:after="0" w:line="260" w:lineRule="exact"/>
              <w:jc w:val="both"/>
              <w:textAlignment w:val="baseline"/>
              <w:rPr>
                <w:rFonts w:ascii="Arial" w:eastAsia="Times New Roman" w:hAnsi="Arial" w:cs="Arial"/>
                <w:sz w:val="20"/>
                <w:szCs w:val="20"/>
                <w:lang w:eastAsia="sl-SI"/>
              </w:rPr>
            </w:pPr>
            <w:r w:rsidRPr="00AE2A64">
              <w:rPr>
                <w:rFonts w:ascii="Arial" w:eastAsia="Times New Roman" w:hAnsi="Arial" w:cs="Arial"/>
                <w:sz w:val="20"/>
                <w:szCs w:val="20"/>
                <w:lang w:eastAsia="sl-SI"/>
              </w:rPr>
              <w:t xml:space="preserve">(5) Vlada Republike Slovenije o izvajanju 10.b člena tega zakona mesečno poroča Državnemu zboru Republike Slovenije. Takoj ko prenehajo razlogi iz drugega odstavka tega člena in izvajanje 10.b člena tega zakona ni več potrebno, ministrstvo, pristojno za notranje zadeve, predlaga Vladi Republike Slovenije, da Državnemu zboru Republike Slovenije predlaga, </w:t>
            </w:r>
            <w:r w:rsidR="000E0735" w:rsidRPr="00AE2A64">
              <w:rPr>
                <w:rFonts w:ascii="Arial" w:eastAsia="Times New Roman" w:hAnsi="Arial" w:cs="Arial"/>
                <w:sz w:val="20"/>
                <w:szCs w:val="20"/>
                <w:lang w:eastAsia="sl-SI"/>
              </w:rPr>
              <w:t>da</w:t>
            </w:r>
            <w:r w:rsidRPr="00AE2A64">
              <w:rPr>
                <w:rFonts w:ascii="Arial" w:eastAsia="Times New Roman" w:hAnsi="Arial" w:cs="Arial"/>
                <w:sz w:val="20"/>
                <w:szCs w:val="20"/>
                <w:lang w:eastAsia="sl-SI"/>
              </w:rPr>
              <w:t xml:space="preserve"> odloči o predčasnem prenehanju uporabe 10.b člena tega zakona. </w:t>
            </w:r>
          </w:p>
          <w:p w14:paraId="782C994F" w14:textId="09A10025" w:rsidR="00B60A11" w:rsidRPr="00AE2A64" w:rsidRDefault="00F82EE0" w:rsidP="00F82EE0">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sidRPr="00AE2A64">
              <w:rPr>
                <w:rFonts w:ascii="Arial" w:eastAsia="Times New Roman" w:hAnsi="Arial" w:cs="Arial"/>
                <w:sz w:val="20"/>
                <w:szCs w:val="20"/>
                <w:lang w:eastAsia="sl-SI"/>
              </w:rPr>
              <w:t>(6) O razlogih, uporabi in prenehanju uporabe 10.b člena tega zakona Vlada Republike Slovenije obvesti generalnega sekretarja Sveta Evrope, generalnega sekretarja Organizacije združenih narodov, Visokega komisarja Združenih narodov za begunce in Evropsko komisijo.</w:t>
            </w:r>
            <w:r w:rsidR="00882613" w:rsidRPr="00AE2A64">
              <w:rPr>
                <w:rFonts w:ascii="Arial" w:eastAsia="Times New Roman" w:hAnsi="Arial" w:cs="Arial"/>
                <w:sz w:val="20"/>
                <w:szCs w:val="20"/>
                <w:lang w:eastAsia="sl-SI"/>
              </w:rPr>
              <w:t>«</w:t>
            </w:r>
          </w:p>
          <w:p w14:paraId="3D7DB789" w14:textId="77777777" w:rsidR="001F645E" w:rsidRDefault="001F645E" w:rsidP="00AE2A64">
            <w:pPr>
              <w:overflowPunct w:val="0"/>
              <w:autoSpaceDE w:val="0"/>
              <w:autoSpaceDN w:val="0"/>
              <w:adjustRightInd w:val="0"/>
              <w:spacing w:before="240" w:after="0" w:line="240" w:lineRule="auto"/>
              <w:jc w:val="center"/>
              <w:textAlignment w:val="baseline"/>
              <w:rPr>
                <w:rFonts w:ascii="Arial" w:eastAsia="Times New Roman" w:hAnsi="Arial" w:cs="Arial"/>
                <w:sz w:val="20"/>
                <w:szCs w:val="20"/>
                <w:lang w:eastAsia="sl-SI"/>
              </w:rPr>
            </w:pPr>
          </w:p>
          <w:p w14:paraId="2552B5FE" w14:textId="76051EDB" w:rsidR="00C00642" w:rsidRDefault="00F82EE0" w:rsidP="00AE2A64">
            <w:pPr>
              <w:overflowPunct w:val="0"/>
              <w:autoSpaceDE w:val="0"/>
              <w:autoSpaceDN w:val="0"/>
              <w:adjustRightInd w:val="0"/>
              <w:spacing w:before="240" w:after="0" w:line="240" w:lineRule="auto"/>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5. člen</w:t>
            </w:r>
          </w:p>
          <w:p w14:paraId="59631565" w14:textId="77777777" w:rsidR="00AE2A64" w:rsidRDefault="00AE2A64" w:rsidP="00C00642">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p>
          <w:p w14:paraId="54FA3525" w14:textId="77777777" w:rsidR="00051C29" w:rsidRDefault="00051C29" w:rsidP="00051C29">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V 10. b členu se naslov spremeni tako, da se glasi: </w:t>
            </w:r>
          </w:p>
          <w:p w14:paraId="1DD59DD1" w14:textId="77777777" w:rsidR="00051C29" w:rsidRDefault="00051C29" w:rsidP="00051C29">
            <w:pPr>
              <w:overflowPunct w:val="0"/>
              <w:autoSpaceDE w:val="0"/>
              <w:autoSpaceDN w:val="0"/>
              <w:adjustRightInd w:val="0"/>
              <w:spacing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(ukrepanje v kompleksni krizi na področju migracij)«</w:t>
            </w:r>
          </w:p>
          <w:p w14:paraId="27141872" w14:textId="77777777" w:rsidR="00051C29" w:rsidRDefault="00051C29" w:rsidP="00051C29">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V prvem in drugem odstavku se beseda »drugega« nadomesti z besedo »tretjega«. </w:t>
            </w:r>
          </w:p>
          <w:p w14:paraId="48FA85C3" w14:textId="77777777" w:rsidR="00051C29" w:rsidRDefault="00051C29" w:rsidP="00051C29">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V drugem odstavku se dodajo novi drugi, tretji in četrti stavek, ki se glasijo:</w:t>
            </w:r>
          </w:p>
          <w:p w14:paraId="4DEA5418" w14:textId="43C72935" w:rsidR="00051C29" w:rsidRDefault="00051C29" w:rsidP="00051C29">
            <w:pPr>
              <w:jc w:val="both"/>
              <w:rPr>
                <w:rFonts w:ascii="Arial" w:eastAsia="Times New Roman" w:hAnsi="Arial" w:cs="Arial"/>
                <w:sz w:val="20"/>
                <w:szCs w:val="20"/>
                <w:lang w:eastAsia="sl-SI"/>
              </w:rPr>
            </w:pPr>
            <w:r w:rsidRPr="007F459D">
              <w:rPr>
                <w:rFonts w:ascii="Arial" w:eastAsia="Times New Roman" w:hAnsi="Arial" w:cs="Arial"/>
                <w:sz w:val="20"/>
                <w:szCs w:val="20"/>
                <w:lang w:eastAsia="sl-SI"/>
              </w:rPr>
              <w:t>»Ne glede na določbe zakona, ki ureja mednarodno zaščito, policija to namero zavrže kot nedopustno, če v sosednji državi članici Evropske unije, iz katere je tujec vstopil, ni sistemskih pomanjkljivosti v zvezi z postopkom mednarodne zaščite in pogoj</w:t>
            </w:r>
            <w:r w:rsidR="00EF6DFC">
              <w:rPr>
                <w:rFonts w:ascii="Arial" w:eastAsia="Times New Roman" w:hAnsi="Arial" w:cs="Arial"/>
                <w:sz w:val="20"/>
                <w:szCs w:val="20"/>
                <w:lang w:eastAsia="sl-SI"/>
              </w:rPr>
              <w:t xml:space="preserve">ev </w:t>
            </w:r>
            <w:r w:rsidRPr="007F459D">
              <w:rPr>
                <w:rFonts w:ascii="Arial" w:eastAsia="Times New Roman" w:hAnsi="Arial" w:cs="Arial"/>
                <w:sz w:val="20"/>
                <w:szCs w:val="20"/>
                <w:lang w:eastAsia="sl-SI"/>
              </w:rPr>
              <w:t>za sprejem prosilcev, ki bi lahko povzročil</w:t>
            </w:r>
            <w:r w:rsidR="00EF6DFC">
              <w:rPr>
                <w:rFonts w:ascii="Arial" w:eastAsia="Times New Roman" w:hAnsi="Arial" w:cs="Arial"/>
                <w:sz w:val="20"/>
                <w:szCs w:val="20"/>
                <w:lang w:eastAsia="sl-SI"/>
              </w:rPr>
              <w:t>i</w:t>
            </w:r>
            <w:r w:rsidRPr="007F459D">
              <w:rPr>
                <w:rFonts w:ascii="Arial" w:eastAsia="Times New Roman" w:hAnsi="Arial" w:cs="Arial"/>
                <w:sz w:val="20"/>
                <w:szCs w:val="20"/>
                <w:lang w:eastAsia="sl-SI"/>
              </w:rPr>
              <w:t xml:space="preserve"> nevarnost mučenja, nečloveškega ali poniževalnega ravnanja, in tujca napoti v to državo. Pritožba zoper sklep ne zadrži izvršitve. O pritožbi odloča ministrstvo, pristojno za notranje zadeve.«</w:t>
            </w:r>
          </w:p>
          <w:p w14:paraId="31A8F6C9" w14:textId="1E12EB99" w:rsidR="00051C29" w:rsidRDefault="00051C29" w:rsidP="00051C29">
            <w:pPr>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Dodajo se novi tretji, četrti</w:t>
            </w:r>
            <w:r w:rsidR="00897E6B">
              <w:rPr>
                <w:rFonts w:ascii="Arial" w:eastAsia="Times New Roman" w:hAnsi="Arial" w:cs="Arial"/>
                <w:sz w:val="20"/>
                <w:szCs w:val="20"/>
                <w:lang w:eastAsia="sl-SI"/>
              </w:rPr>
              <w:t>,</w:t>
            </w:r>
            <w:r>
              <w:rPr>
                <w:rFonts w:ascii="Arial" w:eastAsia="Times New Roman" w:hAnsi="Arial" w:cs="Arial"/>
                <w:sz w:val="20"/>
                <w:szCs w:val="20"/>
                <w:lang w:eastAsia="sl-SI"/>
              </w:rPr>
              <w:t xml:space="preserve"> peti</w:t>
            </w:r>
            <w:r w:rsidR="00897E6B">
              <w:rPr>
                <w:rFonts w:ascii="Arial" w:eastAsia="Times New Roman" w:hAnsi="Arial" w:cs="Arial"/>
                <w:sz w:val="20"/>
                <w:szCs w:val="20"/>
                <w:lang w:eastAsia="sl-SI"/>
              </w:rPr>
              <w:t xml:space="preserve"> in šesti</w:t>
            </w:r>
            <w:r>
              <w:rPr>
                <w:rFonts w:ascii="Arial" w:eastAsia="Times New Roman" w:hAnsi="Arial" w:cs="Arial"/>
                <w:sz w:val="20"/>
                <w:szCs w:val="20"/>
                <w:lang w:eastAsia="sl-SI"/>
              </w:rPr>
              <w:t xml:space="preserve"> odstavek, ki se glasijo: </w:t>
            </w:r>
          </w:p>
          <w:p w14:paraId="3A103D3C" w14:textId="77777777" w:rsidR="00051C29" w:rsidRDefault="00051C29" w:rsidP="00051C29">
            <w:pPr>
              <w:spacing w:after="0" w:line="260" w:lineRule="exact"/>
              <w:jc w:val="both"/>
              <w:rPr>
                <w:rFonts w:ascii="Arial" w:eastAsia="Times New Roman" w:hAnsi="Arial" w:cs="Arial"/>
                <w:sz w:val="20"/>
                <w:szCs w:val="20"/>
                <w:lang w:eastAsia="sl-SI"/>
              </w:rPr>
            </w:pPr>
            <w:r w:rsidRPr="007F459D">
              <w:rPr>
                <w:rFonts w:ascii="Arial" w:eastAsia="Times New Roman" w:hAnsi="Arial" w:cs="Arial"/>
                <w:sz w:val="20"/>
                <w:szCs w:val="20"/>
                <w:lang w:eastAsia="sl-SI"/>
              </w:rPr>
              <w:t xml:space="preserve">»(3) Če tujec, ki poskuša nezakonito vstopiti na ozemlje Republike Slovenije izven mejnega prehoda in se nahaja na območju, na katerem se ta člen izvaja, po uveljavitvi odločitve Državnega zbora Republike Slovenije iz tretjega odstavka  prejšnjega člena, izrazi namero podati prošnjo za mednarodno zaščito, ga policija ne glede na določbe zakona, ki ureja mednarodno zaščito napoti na </w:t>
            </w:r>
            <w:r w:rsidRPr="007F459D">
              <w:rPr>
                <w:rFonts w:ascii="Arial" w:eastAsia="Times New Roman" w:hAnsi="Arial" w:cs="Arial"/>
                <w:sz w:val="20"/>
                <w:szCs w:val="20"/>
                <w:lang w:eastAsia="sl-SI"/>
              </w:rPr>
              <w:lastRenderedPageBreak/>
              <w:t>mejni prehod, ki obratuje, kjer se izvede postopek iz drugega, tretjega in četrtega stavka prejšnjega člena</w:t>
            </w:r>
            <w:r>
              <w:rPr>
                <w:rFonts w:ascii="Arial" w:eastAsia="Times New Roman" w:hAnsi="Arial" w:cs="Arial"/>
                <w:sz w:val="20"/>
                <w:szCs w:val="20"/>
                <w:lang w:eastAsia="sl-SI"/>
              </w:rPr>
              <w:t>.</w:t>
            </w:r>
          </w:p>
          <w:p w14:paraId="1C09F3D3" w14:textId="77777777" w:rsidR="00051C29" w:rsidRDefault="00051C29" w:rsidP="00051C29">
            <w:pPr>
              <w:spacing w:after="0" w:line="260" w:lineRule="exact"/>
              <w:jc w:val="both"/>
              <w:rPr>
                <w:rFonts w:ascii="Arial" w:eastAsia="Times New Roman" w:hAnsi="Arial" w:cs="Arial"/>
                <w:sz w:val="20"/>
                <w:szCs w:val="20"/>
                <w:lang w:eastAsia="sl-SI"/>
              </w:rPr>
            </w:pPr>
          </w:p>
          <w:p w14:paraId="44DBB500" w14:textId="355AA49D" w:rsidR="00051C29" w:rsidRPr="006B09EF" w:rsidRDefault="00051C29" w:rsidP="00051C29">
            <w:pPr>
              <w:spacing w:after="0" w:line="260" w:lineRule="exact"/>
              <w:jc w:val="both"/>
              <w:rPr>
                <w:rFonts w:ascii="Arial" w:eastAsia="Times New Roman" w:hAnsi="Arial" w:cs="Arial"/>
                <w:sz w:val="20"/>
                <w:szCs w:val="20"/>
                <w:lang w:eastAsia="sl-SI"/>
              </w:rPr>
            </w:pPr>
            <w:r w:rsidRPr="006B09EF">
              <w:rPr>
                <w:rFonts w:ascii="Arial" w:eastAsia="Times New Roman" w:hAnsi="Arial" w:cs="Arial"/>
                <w:sz w:val="20"/>
                <w:szCs w:val="20"/>
                <w:lang w:eastAsia="sl-SI"/>
              </w:rPr>
              <w:t xml:space="preserve">(4) </w:t>
            </w:r>
            <w:r w:rsidRPr="006B09EF">
              <w:rPr>
                <w:rFonts w:ascii="Arial" w:hAnsi="Arial" w:cs="Arial"/>
                <w:sz w:val="20"/>
                <w:szCs w:val="20"/>
              </w:rPr>
              <w:t xml:space="preserve">Prejšnji odstavek se ne uporablja, </w:t>
            </w:r>
            <w:r w:rsidR="00EF6DFC">
              <w:rPr>
                <w:rFonts w:ascii="Arial" w:hAnsi="Arial" w:cs="Arial"/>
                <w:sz w:val="20"/>
                <w:szCs w:val="20"/>
              </w:rPr>
              <w:t>če</w:t>
            </w:r>
            <w:r w:rsidRPr="006B09EF">
              <w:rPr>
                <w:rFonts w:ascii="Arial" w:hAnsi="Arial" w:cs="Arial"/>
                <w:sz w:val="20"/>
                <w:szCs w:val="20"/>
              </w:rPr>
              <w:t xml:space="preserve"> bi zdravstveno stanje tujca očitno onemogočalo ukrepanje iz prejšnjega odstavka ali </w:t>
            </w:r>
            <w:r w:rsidR="00EF6DFC">
              <w:rPr>
                <w:rFonts w:ascii="Arial" w:hAnsi="Arial" w:cs="Arial"/>
                <w:sz w:val="20"/>
                <w:szCs w:val="20"/>
              </w:rPr>
              <w:t>če</w:t>
            </w:r>
            <w:r w:rsidRPr="006B09EF">
              <w:rPr>
                <w:rFonts w:ascii="Arial" w:hAnsi="Arial" w:cs="Arial"/>
                <w:sz w:val="20"/>
                <w:szCs w:val="20"/>
              </w:rPr>
              <w:t xml:space="preserve"> je tujec družinski član tujca, pri katerem ukrepanje ni mogoče zaradi zdravstvenega stanja, ali </w:t>
            </w:r>
            <w:r w:rsidR="00EF6DFC">
              <w:rPr>
                <w:rFonts w:ascii="Arial" w:hAnsi="Arial" w:cs="Arial"/>
                <w:sz w:val="20"/>
                <w:szCs w:val="20"/>
              </w:rPr>
              <w:t>če</w:t>
            </w:r>
            <w:r w:rsidRPr="006B09EF">
              <w:rPr>
                <w:rFonts w:ascii="Arial" w:hAnsi="Arial" w:cs="Arial"/>
                <w:sz w:val="20"/>
                <w:szCs w:val="20"/>
              </w:rPr>
              <w:t xml:space="preserve"> gre po videzu, obnašanju ali drugih okoliščinah za mladoletnika brez spremstva</w:t>
            </w:r>
            <w:r w:rsidRPr="006B09EF">
              <w:rPr>
                <w:rFonts w:ascii="Arial" w:eastAsia="Times New Roman" w:hAnsi="Arial" w:cs="Arial"/>
                <w:sz w:val="20"/>
                <w:szCs w:val="20"/>
                <w:lang w:eastAsia="sl-SI"/>
              </w:rPr>
              <w:t xml:space="preserve"> ali v primeru, da tujec v postopku nedvoumno izkaže, da sosednja država članica Evropske unije zanj osebno ni varna država ter da iz utemeljenih razlogov v tej državi ni mogel zaprositi za mednarodno zaščito.</w:t>
            </w:r>
          </w:p>
          <w:p w14:paraId="3BBBA88D" w14:textId="77777777" w:rsidR="00051C29" w:rsidRDefault="00051C29" w:rsidP="00051C29">
            <w:pPr>
              <w:spacing w:after="0" w:line="260" w:lineRule="exact"/>
              <w:jc w:val="both"/>
              <w:rPr>
                <w:rFonts w:ascii="Arial" w:eastAsia="Times New Roman" w:hAnsi="Arial" w:cs="Arial"/>
                <w:sz w:val="20"/>
                <w:szCs w:val="20"/>
                <w:lang w:eastAsia="sl-SI"/>
              </w:rPr>
            </w:pPr>
          </w:p>
          <w:p w14:paraId="20918EE8" w14:textId="01EBFC61" w:rsidR="00051C29" w:rsidRPr="00897E6B" w:rsidRDefault="00051C29" w:rsidP="00051C29">
            <w:pPr>
              <w:spacing w:after="0" w:line="260" w:lineRule="exact"/>
              <w:jc w:val="both"/>
              <w:rPr>
                <w:rFonts w:ascii="Arial" w:hAnsi="Arial" w:cs="Arial"/>
                <w:sz w:val="20"/>
                <w:szCs w:val="20"/>
              </w:rPr>
            </w:pPr>
            <w:r w:rsidRPr="006B09EF">
              <w:rPr>
                <w:rFonts w:ascii="Arial" w:hAnsi="Arial" w:cs="Arial"/>
                <w:sz w:val="20"/>
                <w:szCs w:val="20"/>
              </w:rPr>
              <w:t xml:space="preserve">(5) </w:t>
            </w:r>
            <w:r>
              <w:rPr>
                <w:rFonts w:ascii="Arial" w:hAnsi="Arial" w:cs="Arial"/>
                <w:sz w:val="20"/>
                <w:szCs w:val="20"/>
              </w:rPr>
              <w:t xml:space="preserve">Poleg postopkov iz drugega </w:t>
            </w:r>
            <w:r w:rsidRPr="006B09EF">
              <w:rPr>
                <w:rFonts w:ascii="Arial" w:hAnsi="Arial" w:cs="Arial"/>
                <w:sz w:val="20"/>
                <w:szCs w:val="20"/>
              </w:rPr>
              <w:t xml:space="preserve">in tretjega odstavka </w:t>
            </w:r>
            <w:r>
              <w:rPr>
                <w:rFonts w:ascii="Arial" w:hAnsi="Arial" w:cs="Arial"/>
                <w:sz w:val="20"/>
                <w:szCs w:val="20"/>
              </w:rPr>
              <w:t xml:space="preserve">tega člena policija </w:t>
            </w:r>
            <w:r w:rsidRPr="007F459D">
              <w:rPr>
                <w:rFonts w:ascii="Arial" w:eastAsia="Times New Roman" w:hAnsi="Arial" w:cs="Arial"/>
                <w:sz w:val="20"/>
                <w:szCs w:val="20"/>
                <w:lang w:eastAsia="sl-SI"/>
              </w:rPr>
              <w:t>po uveljavitvi odločitve Državnega zbora Republike Slovenije iz</w:t>
            </w:r>
            <w:r>
              <w:rPr>
                <w:rFonts w:ascii="Arial" w:eastAsia="Times New Roman" w:hAnsi="Arial" w:cs="Arial"/>
                <w:sz w:val="20"/>
                <w:szCs w:val="20"/>
                <w:lang w:eastAsia="sl-SI"/>
              </w:rPr>
              <w:t xml:space="preserve"> tretjega odstavka </w:t>
            </w:r>
            <w:r w:rsidRPr="007F459D">
              <w:rPr>
                <w:rFonts w:ascii="Arial" w:eastAsia="Times New Roman" w:hAnsi="Arial" w:cs="Arial"/>
                <w:sz w:val="20"/>
                <w:szCs w:val="20"/>
                <w:lang w:eastAsia="sl-SI"/>
              </w:rPr>
              <w:t xml:space="preserve">prejšnjega </w:t>
            </w:r>
            <w:r>
              <w:rPr>
                <w:rFonts w:ascii="Arial" w:eastAsia="Times New Roman" w:hAnsi="Arial" w:cs="Arial"/>
                <w:sz w:val="20"/>
                <w:szCs w:val="20"/>
                <w:lang w:eastAsia="sl-SI"/>
              </w:rPr>
              <w:t>člena opusti</w:t>
            </w:r>
            <w:r w:rsidR="00897E6B">
              <w:rPr>
                <w:rFonts w:ascii="Arial" w:eastAsia="Times New Roman" w:hAnsi="Arial" w:cs="Arial"/>
                <w:sz w:val="20"/>
                <w:szCs w:val="20"/>
                <w:lang w:eastAsia="sl-SI"/>
              </w:rPr>
              <w:t xml:space="preserve"> </w:t>
            </w:r>
            <w:r w:rsidRPr="00DB5A80">
              <w:rPr>
                <w:rFonts w:ascii="Arial" w:hAnsi="Arial" w:cs="Arial"/>
                <w:sz w:val="20"/>
                <w:szCs w:val="20"/>
              </w:rPr>
              <w:t>izvajanje postopkov  o prekršku za prekrške po Zakonu o nadzoru državne meje in Zakonu o tujcih</w:t>
            </w:r>
            <w:r w:rsidR="00897E6B">
              <w:rPr>
                <w:rFonts w:ascii="Arial" w:hAnsi="Arial" w:cs="Arial"/>
                <w:sz w:val="20"/>
                <w:szCs w:val="20"/>
              </w:rPr>
              <w:t>.</w:t>
            </w:r>
          </w:p>
          <w:p w14:paraId="0B242DC1" w14:textId="77777777" w:rsidR="00051C29" w:rsidRPr="006B09EF" w:rsidRDefault="00051C29" w:rsidP="00051C29">
            <w:pPr>
              <w:spacing w:after="0" w:line="260" w:lineRule="exact"/>
              <w:jc w:val="both"/>
              <w:rPr>
                <w:rFonts w:ascii="Arial" w:hAnsi="Arial" w:cs="Arial"/>
                <w:bCs/>
                <w:sz w:val="20"/>
                <w:szCs w:val="20"/>
              </w:rPr>
            </w:pPr>
          </w:p>
          <w:p w14:paraId="05FC05EE" w14:textId="0CE9CF85" w:rsidR="00051C29" w:rsidRPr="006B09EF" w:rsidRDefault="00897E6B" w:rsidP="00051C29">
            <w:pPr>
              <w:spacing w:after="0" w:line="260" w:lineRule="exact"/>
              <w:jc w:val="both"/>
              <w:rPr>
                <w:rFonts w:ascii="Arial" w:hAnsi="Arial" w:cs="Arial"/>
                <w:sz w:val="20"/>
                <w:szCs w:val="20"/>
              </w:rPr>
            </w:pPr>
            <w:r>
              <w:rPr>
                <w:rFonts w:ascii="Arial" w:hAnsi="Arial" w:cs="Arial"/>
                <w:sz w:val="20"/>
                <w:szCs w:val="20"/>
              </w:rPr>
              <w:t xml:space="preserve">(6) </w:t>
            </w:r>
            <w:r w:rsidR="00051C29" w:rsidRPr="006B09EF">
              <w:rPr>
                <w:rFonts w:ascii="Arial" w:hAnsi="Arial" w:cs="Arial"/>
                <w:sz w:val="20"/>
                <w:szCs w:val="20"/>
                <w:lang w:val="x-none"/>
              </w:rPr>
              <w:t xml:space="preserve">Način </w:t>
            </w:r>
            <w:r w:rsidR="00051C29" w:rsidRPr="006B09EF">
              <w:rPr>
                <w:rFonts w:ascii="Arial" w:hAnsi="Arial" w:cs="Arial"/>
                <w:sz w:val="20"/>
                <w:szCs w:val="20"/>
              </w:rPr>
              <w:t xml:space="preserve">opustitve </w:t>
            </w:r>
            <w:r w:rsidR="00051C29">
              <w:rPr>
                <w:rFonts w:ascii="Arial" w:hAnsi="Arial" w:cs="Arial"/>
                <w:sz w:val="20"/>
                <w:szCs w:val="20"/>
              </w:rPr>
              <w:t xml:space="preserve">postopkov </w:t>
            </w:r>
            <w:r>
              <w:rPr>
                <w:rFonts w:ascii="Arial" w:hAnsi="Arial" w:cs="Arial"/>
                <w:sz w:val="20"/>
                <w:szCs w:val="20"/>
              </w:rPr>
              <w:t xml:space="preserve">iz prejšnjega </w:t>
            </w:r>
            <w:r w:rsidR="00051C29" w:rsidRPr="006B09EF">
              <w:rPr>
                <w:rFonts w:ascii="Arial" w:hAnsi="Arial" w:cs="Arial"/>
                <w:sz w:val="20"/>
                <w:szCs w:val="20"/>
              </w:rPr>
              <w:t xml:space="preserve">odstavka </w:t>
            </w:r>
            <w:r w:rsidR="00051C29" w:rsidRPr="006B09EF">
              <w:rPr>
                <w:rFonts w:ascii="Arial" w:hAnsi="Arial" w:cs="Arial"/>
                <w:sz w:val="20"/>
                <w:szCs w:val="20"/>
                <w:lang w:val="x-none"/>
              </w:rPr>
              <w:t>podrobneje predpiše minister, pristojen za notranje zadeve.</w:t>
            </w:r>
            <w:r w:rsidR="00051C29">
              <w:rPr>
                <w:rFonts w:ascii="Arial" w:hAnsi="Arial" w:cs="Arial"/>
                <w:sz w:val="20"/>
                <w:szCs w:val="20"/>
              </w:rPr>
              <w:t>«</w:t>
            </w:r>
          </w:p>
          <w:p w14:paraId="33B8ADD6" w14:textId="7AAE2EC1" w:rsidR="00A247AB" w:rsidRPr="00051C29" w:rsidRDefault="00A247AB" w:rsidP="00232AB4">
            <w:pPr>
              <w:spacing w:after="0" w:line="260" w:lineRule="exact"/>
              <w:jc w:val="both"/>
              <w:rPr>
                <w:rFonts w:ascii="Arial" w:hAnsi="Arial" w:cs="Arial"/>
                <w:bCs/>
                <w:sz w:val="20"/>
                <w:szCs w:val="20"/>
                <w:lang w:val="x-none"/>
              </w:rPr>
            </w:pPr>
          </w:p>
          <w:p w14:paraId="72367395" w14:textId="5B7CCF52" w:rsidR="008064F9" w:rsidRPr="00A60195" w:rsidRDefault="007F459D" w:rsidP="00A247AB">
            <w:pPr>
              <w:spacing w:after="0" w:line="260" w:lineRule="exact"/>
              <w:jc w:val="center"/>
              <w:rPr>
                <w:rFonts w:ascii="Arial" w:hAnsi="Arial" w:cs="Arial"/>
                <w:sz w:val="20"/>
                <w:szCs w:val="20"/>
              </w:rPr>
            </w:pPr>
            <w:r>
              <w:rPr>
                <w:rFonts w:ascii="Arial" w:hAnsi="Arial" w:cs="Arial"/>
                <w:bCs/>
                <w:sz w:val="20"/>
                <w:szCs w:val="20"/>
              </w:rPr>
              <w:t>6</w:t>
            </w:r>
            <w:r w:rsidR="008064F9">
              <w:rPr>
                <w:rFonts w:ascii="Arial" w:hAnsi="Arial" w:cs="Arial"/>
                <w:bCs/>
                <w:sz w:val="20"/>
                <w:szCs w:val="20"/>
              </w:rPr>
              <w:t>. člen</w:t>
            </w:r>
          </w:p>
          <w:p w14:paraId="2DFD0860" w14:textId="77777777" w:rsidR="00A60195" w:rsidRPr="00A60195" w:rsidRDefault="00A60195" w:rsidP="00A60195">
            <w:pPr>
              <w:spacing w:after="0" w:line="260" w:lineRule="exact"/>
              <w:jc w:val="both"/>
              <w:rPr>
                <w:rFonts w:ascii="Arial" w:hAnsi="Arial" w:cs="Arial"/>
                <w:sz w:val="20"/>
                <w:szCs w:val="20"/>
              </w:rPr>
            </w:pPr>
          </w:p>
          <w:p w14:paraId="5F371E6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12. členu</w:t>
            </w:r>
            <w:r w:rsidR="00232AB4">
              <w:rPr>
                <w:rFonts w:ascii="Arial" w:hAnsi="Arial" w:cs="Arial"/>
                <w:sz w:val="20"/>
                <w:szCs w:val="20"/>
              </w:rPr>
              <w:t xml:space="preserve"> se</w:t>
            </w:r>
            <w:r w:rsidRPr="00A60195">
              <w:rPr>
                <w:rFonts w:ascii="Arial" w:hAnsi="Arial" w:cs="Arial"/>
                <w:sz w:val="20"/>
                <w:szCs w:val="20"/>
              </w:rPr>
              <w:t xml:space="preserve"> prva, druga in tretja alineja spremenijo tako, da se glasijo:  </w:t>
            </w:r>
          </w:p>
          <w:p w14:paraId="6096DD0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se izogne mejni kontroli na mejnem prehodu, ko ta obratuje; </w:t>
            </w:r>
          </w:p>
          <w:p w14:paraId="16A9BCB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232AB4">
              <w:rPr>
                <w:rFonts w:ascii="Arial" w:hAnsi="Arial" w:cs="Arial"/>
                <w:sz w:val="20"/>
                <w:szCs w:val="20"/>
              </w:rPr>
              <w:t xml:space="preserve"> </w:t>
            </w:r>
            <w:r w:rsidRPr="00A60195">
              <w:rPr>
                <w:rFonts w:ascii="Arial" w:hAnsi="Arial" w:cs="Arial"/>
                <w:sz w:val="20"/>
                <w:szCs w:val="20"/>
              </w:rPr>
              <w:t xml:space="preserve">se izogne mejni kontroli izven območja mejnega prehoda ali na mejnem prehodu, ko ta ne obratuje; </w:t>
            </w:r>
          </w:p>
          <w:p w14:paraId="08BA9A25" w14:textId="1C853AB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pri vstopu </w:t>
            </w:r>
            <w:r w:rsidR="00A42749">
              <w:rPr>
                <w:rFonts w:ascii="Arial" w:hAnsi="Arial" w:cs="Arial"/>
                <w:sz w:val="20"/>
                <w:szCs w:val="20"/>
              </w:rPr>
              <w:t xml:space="preserve">v Republiko Slovenijo </w:t>
            </w:r>
            <w:r w:rsidRPr="00A60195">
              <w:rPr>
                <w:rFonts w:ascii="Arial" w:hAnsi="Arial" w:cs="Arial"/>
                <w:sz w:val="20"/>
                <w:szCs w:val="20"/>
              </w:rPr>
              <w:t xml:space="preserve">uporabi </w:t>
            </w:r>
            <w:r w:rsidR="00A42749">
              <w:rPr>
                <w:rFonts w:ascii="Arial" w:hAnsi="Arial" w:cs="Arial"/>
                <w:sz w:val="20"/>
                <w:szCs w:val="20"/>
              </w:rPr>
              <w:t xml:space="preserve">tuje, </w:t>
            </w:r>
            <w:r w:rsidRPr="00A60195">
              <w:rPr>
                <w:rFonts w:ascii="Arial" w:hAnsi="Arial" w:cs="Arial"/>
                <w:sz w:val="20"/>
                <w:szCs w:val="20"/>
              </w:rPr>
              <w:t>ponarejene ali kako drugače spremenjene potne in druge listine, ki so potrebne za vstop</w:t>
            </w:r>
            <w:r w:rsidR="00B2775E">
              <w:rPr>
                <w:rFonts w:ascii="Arial" w:hAnsi="Arial" w:cs="Arial"/>
                <w:sz w:val="20"/>
                <w:szCs w:val="20"/>
              </w:rPr>
              <w:t>,</w:t>
            </w:r>
            <w:r w:rsidRPr="00A60195">
              <w:rPr>
                <w:rFonts w:ascii="Arial" w:hAnsi="Arial" w:cs="Arial"/>
                <w:sz w:val="20"/>
                <w:szCs w:val="20"/>
              </w:rPr>
              <w:t xml:space="preserve"> ali če organom mejne kontrole navede lažne podatke ali namenoma zamolči </w:t>
            </w:r>
            <w:r w:rsidR="00225CA2">
              <w:rPr>
                <w:rFonts w:ascii="Arial" w:hAnsi="Arial" w:cs="Arial"/>
                <w:sz w:val="20"/>
                <w:szCs w:val="20"/>
              </w:rPr>
              <w:t>ali</w:t>
            </w:r>
            <w:r w:rsidRPr="00A60195">
              <w:rPr>
                <w:rFonts w:ascii="Arial" w:hAnsi="Arial" w:cs="Arial"/>
                <w:sz w:val="20"/>
                <w:szCs w:val="20"/>
              </w:rPr>
              <w:t xml:space="preserve"> ne navede vseh dejstev</w:t>
            </w:r>
            <w:r w:rsidR="00B2775E">
              <w:rPr>
                <w:rFonts w:ascii="Arial" w:hAnsi="Arial" w:cs="Arial"/>
                <w:sz w:val="20"/>
                <w:szCs w:val="20"/>
              </w:rPr>
              <w:t>,</w:t>
            </w:r>
            <w:r w:rsidRPr="00A60195">
              <w:rPr>
                <w:rFonts w:ascii="Arial" w:hAnsi="Arial" w:cs="Arial"/>
                <w:sz w:val="20"/>
                <w:szCs w:val="20"/>
              </w:rPr>
              <w:t xml:space="preserve"> pomembnih za odločanje</w:t>
            </w:r>
            <w:r w:rsidR="007419DD">
              <w:rPr>
                <w:rFonts w:ascii="Arial" w:hAnsi="Arial" w:cs="Arial"/>
                <w:sz w:val="20"/>
                <w:szCs w:val="20"/>
              </w:rPr>
              <w:t xml:space="preserve"> organov</w:t>
            </w:r>
            <w:r w:rsidRPr="00A60195">
              <w:rPr>
                <w:rFonts w:ascii="Arial" w:hAnsi="Arial" w:cs="Arial"/>
                <w:sz w:val="20"/>
                <w:szCs w:val="20"/>
              </w:rPr>
              <w:t xml:space="preserve"> mejne </w:t>
            </w:r>
            <w:r w:rsidR="007419DD">
              <w:rPr>
                <w:rFonts w:ascii="Arial" w:hAnsi="Arial" w:cs="Arial"/>
                <w:sz w:val="20"/>
                <w:szCs w:val="20"/>
              </w:rPr>
              <w:t>kontrole</w:t>
            </w:r>
            <w:r w:rsidRPr="00A60195">
              <w:rPr>
                <w:rFonts w:ascii="Arial" w:hAnsi="Arial" w:cs="Arial"/>
                <w:sz w:val="20"/>
                <w:szCs w:val="20"/>
              </w:rPr>
              <w:t xml:space="preserve"> o pogojih za vstop;«.</w:t>
            </w:r>
          </w:p>
          <w:p w14:paraId="79B83E1A" w14:textId="77777777" w:rsidR="00A60195" w:rsidRPr="00A60195" w:rsidRDefault="00A60195" w:rsidP="00A60195">
            <w:pPr>
              <w:spacing w:after="0" w:line="260" w:lineRule="exact"/>
              <w:jc w:val="both"/>
              <w:rPr>
                <w:rFonts w:ascii="Arial" w:hAnsi="Arial" w:cs="Arial"/>
                <w:sz w:val="20"/>
                <w:szCs w:val="20"/>
              </w:rPr>
            </w:pPr>
          </w:p>
          <w:p w14:paraId="2C336248" w14:textId="5E2A7499" w:rsidR="00A60195" w:rsidRPr="00A60195" w:rsidRDefault="007F459D" w:rsidP="00A60195">
            <w:pPr>
              <w:spacing w:after="0" w:line="260" w:lineRule="exact"/>
              <w:jc w:val="center"/>
              <w:rPr>
                <w:rFonts w:ascii="Arial" w:hAnsi="Arial" w:cs="Arial"/>
                <w:sz w:val="20"/>
                <w:szCs w:val="20"/>
              </w:rPr>
            </w:pPr>
            <w:r>
              <w:rPr>
                <w:rFonts w:ascii="Arial" w:hAnsi="Arial" w:cs="Arial"/>
                <w:sz w:val="20"/>
                <w:szCs w:val="20"/>
              </w:rPr>
              <w:t>7</w:t>
            </w:r>
            <w:r w:rsidR="00A60195" w:rsidRPr="00A60195">
              <w:rPr>
                <w:rFonts w:ascii="Arial" w:hAnsi="Arial" w:cs="Arial"/>
                <w:sz w:val="20"/>
                <w:szCs w:val="20"/>
              </w:rPr>
              <w:t>. člen</w:t>
            </w:r>
          </w:p>
          <w:p w14:paraId="4A4E414B" w14:textId="77777777" w:rsidR="00A60195" w:rsidRPr="00A60195" w:rsidRDefault="00A60195" w:rsidP="00A60195">
            <w:pPr>
              <w:spacing w:after="0" w:line="260" w:lineRule="exact"/>
              <w:jc w:val="both"/>
              <w:rPr>
                <w:rFonts w:ascii="Arial" w:hAnsi="Arial" w:cs="Arial"/>
                <w:sz w:val="20"/>
                <w:szCs w:val="20"/>
              </w:rPr>
            </w:pPr>
          </w:p>
          <w:p w14:paraId="372BAB9E" w14:textId="77777777" w:rsidR="00DB64D3" w:rsidRDefault="00062F62" w:rsidP="00A60195">
            <w:pPr>
              <w:spacing w:after="0" w:line="260" w:lineRule="exact"/>
              <w:jc w:val="both"/>
              <w:rPr>
                <w:rFonts w:ascii="Arial" w:hAnsi="Arial" w:cs="Arial"/>
                <w:sz w:val="20"/>
                <w:szCs w:val="20"/>
              </w:rPr>
            </w:pPr>
            <w:r>
              <w:rPr>
                <w:rFonts w:ascii="Arial" w:hAnsi="Arial" w:cs="Arial"/>
                <w:sz w:val="20"/>
                <w:szCs w:val="20"/>
              </w:rPr>
              <w:t xml:space="preserve">V </w:t>
            </w:r>
            <w:r w:rsidR="00DB64D3">
              <w:rPr>
                <w:rFonts w:ascii="Arial" w:hAnsi="Arial" w:cs="Arial"/>
                <w:sz w:val="20"/>
                <w:szCs w:val="20"/>
              </w:rPr>
              <w:t>14. člen</w:t>
            </w:r>
            <w:r>
              <w:rPr>
                <w:rFonts w:ascii="Arial" w:hAnsi="Arial" w:cs="Arial"/>
                <w:sz w:val="20"/>
                <w:szCs w:val="20"/>
              </w:rPr>
              <w:t>u</w:t>
            </w:r>
            <w:r w:rsidR="00DB64D3">
              <w:rPr>
                <w:rFonts w:ascii="Arial" w:hAnsi="Arial" w:cs="Arial"/>
                <w:sz w:val="20"/>
                <w:szCs w:val="20"/>
              </w:rPr>
              <w:t xml:space="preserve"> </w:t>
            </w:r>
            <w:r>
              <w:rPr>
                <w:rFonts w:ascii="Arial" w:hAnsi="Arial" w:cs="Arial"/>
                <w:sz w:val="20"/>
                <w:szCs w:val="20"/>
              </w:rPr>
              <w:t xml:space="preserve">se peti odstavek </w:t>
            </w:r>
            <w:r w:rsidR="00DB64D3">
              <w:rPr>
                <w:rFonts w:ascii="Arial" w:hAnsi="Arial" w:cs="Arial"/>
                <w:sz w:val="20"/>
                <w:szCs w:val="20"/>
              </w:rPr>
              <w:t>spremeni tako, da se glasi:</w:t>
            </w:r>
          </w:p>
          <w:p w14:paraId="2163B048" w14:textId="77777777" w:rsidR="00DB64D3" w:rsidRDefault="00DB64D3" w:rsidP="00A60195">
            <w:pPr>
              <w:spacing w:after="0" w:line="260" w:lineRule="exact"/>
              <w:jc w:val="both"/>
              <w:rPr>
                <w:rFonts w:ascii="Arial" w:hAnsi="Arial" w:cs="Arial"/>
                <w:sz w:val="20"/>
                <w:szCs w:val="20"/>
              </w:rPr>
            </w:pPr>
            <w:r>
              <w:rPr>
                <w:rFonts w:ascii="Arial" w:hAnsi="Arial" w:cs="Arial"/>
                <w:sz w:val="20"/>
                <w:szCs w:val="20"/>
              </w:rPr>
              <w:t>»(5) Ne glede na določbo druge in tretje alineje 60. člena tega zakona lahko tujec, ki za vstop v Republiko Slovenijo ne potrebuje vizuma, ostane in biva v Republiki Sloveniji največ 90 dni po prenehanju dovoljenja za prebivanje ali vizuma za dolgoročno bivanje</w:t>
            </w:r>
            <w:r w:rsidR="001D18D6">
              <w:rPr>
                <w:rFonts w:ascii="Arial" w:hAnsi="Arial" w:cs="Arial"/>
                <w:sz w:val="20"/>
                <w:szCs w:val="20"/>
              </w:rPr>
              <w:t xml:space="preserve">, razen če </w:t>
            </w:r>
            <w:r w:rsidR="00751CE6">
              <w:rPr>
                <w:rFonts w:ascii="Arial" w:hAnsi="Arial" w:cs="Arial"/>
                <w:sz w:val="20"/>
                <w:szCs w:val="20"/>
              </w:rPr>
              <w:t>mora na podlagi odločitve pristojnega organa zapustiti Republiko Slovenijo</w:t>
            </w:r>
            <w:r>
              <w:rPr>
                <w:rFonts w:ascii="Arial" w:hAnsi="Arial" w:cs="Arial"/>
                <w:sz w:val="20"/>
                <w:szCs w:val="20"/>
              </w:rPr>
              <w:t>.«.</w:t>
            </w:r>
          </w:p>
          <w:p w14:paraId="13BF41CB" w14:textId="6DAF5F35" w:rsidR="001C3D3C" w:rsidRDefault="001C3D3C" w:rsidP="00882613">
            <w:pPr>
              <w:spacing w:after="0" w:line="260" w:lineRule="exact"/>
              <w:rPr>
                <w:rFonts w:ascii="Arial" w:hAnsi="Arial" w:cs="Arial"/>
                <w:sz w:val="20"/>
                <w:szCs w:val="20"/>
              </w:rPr>
            </w:pPr>
          </w:p>
          <w:p w14:paraId="102B891F" w14:textId="1DC7FC6F" w:rsidR="00706B2B" w:rsidRDefault="007F459D" w:rsidP="00A60195">
            <w:pPr>
              <w:spacing w:after="0" w:line="260" w:lineRule="exact"/>
              <w:jc w:val="center"/>
              <w:rPr>
                <w:rFonts w:ascii="Arial" w:hAnsi="Arial" w:cs="Arial"/>
                <w:sz w:val="20"/>
                <w:szCs w:val="20"/>
              </w:rPr>
            </w:pPr>
            <w:r>
              <w:rPr>
                <w:rFonts w:ascii="Arial" w:hAnsi="Arial" w:cs="Arial"/>
                <w:sz w:val="20"/>
                <w:szCs w:val="20"/>
              </w:rPr>
              <w:t>8</w:t>
            </w:r>
            <w:r w:rsidR="00706B2B">
              <w:rPr>
                <w:rFonts w:ascii="Arial" w:hAnsi="Arial" w:cs="Arial"/>
                <w:sz w:val="20"/>
                <w:szCs w:val="20"/>
              </w:rPr>
              <w:t>. člen</w:t>
            </w:r>
          </w:p>
          <w:p w14:paraId="71381DF6" w14:textId="77777777" w:rsidR="00706B2B" w:rsidRDefault="00706B2B" w:rsidP="00A60195">
            <w:pPr>
              <w:spacing w:after="0" w:line="260" w:lineRule="exact"/>
              <w:jc w:val="center"/>
              <w:rPr>
                <w:rFonts w:ascii="Arial" w:hAnsi="Arial" w:cs="Arial"/>
                <w:sz w:val="20"/>
                <w:szCs w:val="20"/>
              </w:rPr>
            </w:pPr>
          </w:p>
          <w:p w14:paraId="10E24CF2" w14:textId="77777777" w:rsidR="00706B2B" w:rsidRDefault="00706B2B" w:rsidP="00706B2B">
            <w:pPr>
              <w:spacing w:after="0" w:line="260" w:lineRule="exact"/>
              <w:jc w:val="both"/>
              <w:rPr>
                <w:rFonts w:ascii="Arial" w:hAnsi="Arial" w:cs="Arial"/>
                <w:sz w:val="20"/>
                <w:szCs w:val="20"/>
              </w:rPr>
            </w:pPr>
            <w:r w:rsidRPr="00706B2B">
              <w:rPr>
                <w:rFonts w:ascii="Arial" w:hAnsi="Arial" w:cs="Arial"/>
                <w:sz w:val="20"/>
                <w:szCs w:val="20"/>
              </w:rPr>
              <w:t xml:space="preserve">15. člen </w:t>
            </w:r>
            <w:r>
              <w:rPr>
                <w:rFonts w:ascii="Arial" w:hAnsi="Arial" w:cs="Arial"/>
                <w:sz w:val="20"/>
                <w:szCs w:val="20"/>
              </w:rPr>
              <w:t xml:space="preserve">se spremeni tako, </w:t>
            </w:r>
            <w:r w:rsidRPr="00706B2B">
              <w:rPr>
                <w:rFonts w:ascii="Arial" w:hAnsi="Arial" w:cs="Arial"/>
                <w:sz w:val="20"/>
                <w:szCs w:val="20"/>
              </w:rPr>
              <w:t>da ta glasi:</w:t>
            </w:r>
          </w:p>
          <w:p w14:paraId="54AEAD04" w14:textId="77777777" w:rsidR="00232AB4" w:rsidRDefault="00232AB4" w:rsidP="00A43B13">
            <w:pPr>
              <w:spacing w:after="0" w:line="260" w:lineRule="exact"/>
              <w:rPr>
                <w:rFonts w:ascii="Arial" w:hAnsi="Arial" w:cs="Arial"/>
                <w:sz w:val="20"/>
                <w:szCs w:val="20"/>
              </w:rPr>
            </w:pPr>
          </w:p>
          <w:p w14:paraId="4C3048C5" w14:textId="3E2A1E53" w:rsidR="007F1562" w:rsidRDefault="007F1562" w:rsidP="0061195D">
            <w:pPr>
              <w:spacing w:after="0" w:line="260" w:lineRule="exact"/>
              <w:jc w:val="center"/>
              <w:rPr>
                <w:rFonts w:ascii="Arial" w:hAnsi="Arial" w:cs="Arial"/>
                <w:sz w:val="20"/>
                <w:szCs w:val="20"/>
              </w:rPr>
            </w:pPr>
            <w:r>
              <w:rPr>
                <w:rFonts w:ascii="Arial" w:hAnsi="Arial" w:cs="Arial"/>
                <w:sz w:val="20"/>
                <w:szCs w:val="20"/>
              </w:rPr>
              <w:t>»15. člen</w:t>
            </w:r>
          </w:p>
          <w:p w14:paraId="736490FE" w14:textId="77777777" w:rsidR="007F1562" w:rsidRPr="00706B2B" w:rsidRDefault="007F1562" w:rsidP="0061195D">
            <w:pPr>
              <w:spacing w:after="0" w:line="260" w:lineRule="exact"/>
              <w:jc w:val="center"/>
              <w:rPr>
                <w:rFonts w:ascii="Arial" w:hAnsi="Arial" w:cs="Arial"/>
                <w:sz w:val="20"/>
                <w:szCs w:val="20"/>
              </w:rPr>
            </w:pPr>
            <w:r>
              <w:rPr>
                <w:rFonts w:ascii="Arial" w:hAnsi="Arial" w:cs="Arial"/>
                <w:sz w:val="20"/>
                <w:szCs w:val="20"/>
              </w:rPr>
              <w:t>(pomoč tujcu pri vstopu, tranzitu ali prebivanju)</w:t>
            </w:r>
          </w:p>
          <w:p w14:paraId="741B61E6" w14:textId="77777777" w:rsidR="00706B2B" w:rsidRPr="00706B2B" w:rsidRDefault="00706B2B" w:rsidP="00706B2B">
            <w:pPr>
              <w:spacing w:after="0" w:line="260" w:lineRule="exact"/>
              <w:jc w:val="both"/>
              <w:rPr>
                <w:rFonts w:ascii="Arial" w:hAnsi="Arial" w:cs="Arial"/>
                <w:sz w:val="20"/>
                <w:szCs w:val="20"/>
              </w:rPr>
            </w:pPr>
          </w:p>
          <w:p w14:paraId="598797AF" w14:textId="77777777" w:rsidR="00706B2B" w:rsidRPr="00706B2B" w:rsidRDefault="00706B2B" w:rsidP="00706B2B">
            <w:pPr>
              <w:spacing w:after="0" w:line="260" w:lineRule="exact"/>
              <w:jc w:val="both"/>
              <w:rPr>
                <w:rFonts w:ascii="Arial" w:hAnsi="Arial" w:cs="Arial"/>
                <w:sz w:val="20"/>
                <w:szCs w:val="20"/>
              </w:rPr>
            </w:pPr>
            <w:r w:rsidRPr="00706B2B">
              <w:rPr>
                <w:rFonts w:ascii="Arial" w:hAnsi="Arial" w:cs="Arial"/>
                <w:sz w:val="20"/>
                <w:szCs w:val="20"/>
              </w:rPr>
              <w:t>Kdor tujcu omogoči ali pomaga, da vstopi, potuje v tranzitu ali prebiva na ozemlju Republike Slovenije, ne sme ravnati tako, da s svojimi ravnanji omogoči ali pomaga, da tujec nezakonito prebiva v Republiki Sloveniji.</w:t>
            </w:r>
            <w:r w:rsidR="002421B7">
              <w:rPr>
                <w:rFonts w:ascii="Arial" w:hAnsi="Arial" w:cs="Arial"/>
                <w:sz w:val="20"/>
                <w:szCs w:val="20"/>
              </w:rPr>
              <w:t>«.</w:t>
            </w:r>
          </w:p>
          <w:p w14:paraId="41D2FA67" w14:textId="1AF6E5E7" w:rsidR="00706B2B" w:rsidRDefault="00706B2B" w:rsidP="001011A7">
            <w:pPr>
              <w:spacing w:after="0" w:line="260" w:lineRule="exact"/>
              <w:rPr>
                <w:rFonts w:ascii="Arial" w:hAnsi="Arial" w:cs="Arial"/>
                <w:sz w:val="20"/>
                <w:szCs w:val="20"/>
              </w:rPr>
            </w:pPr>
          </w:p>
          <w:p w14:paraId="0CDE8E50" w14:textId="77777777" w:rsidR="001F645E" w:rsidRDefault="001F645E" w:rsidP="001011A7">
            <w:pPr>
              <w:spacing w:after="0" w:line="260" w:lineRule="exact"/>
              <w:rPr>
                <w:rFonts w:ascii="Arial" w:hAnsi="Arial" w:cs="Arial"/>
                <w:sz w:val="20"/>
                <w:szCs w:val="20"/>
              </w:rPr>
            </w:pPr>
          </w:p>
          <w:p w14:paraId="55DD157D" w14:textId="1C2BE28D" w:rsidR="00A60195" w:rsidRPr="00A60195" w:rsidRDefault="007F459D" w:rsidP="00A60195">
            <w:pPr>
              <w:spacing w:after="0" w:line="260" w:lineRule="exact"/>
              <w:jc w:val="center"/>
              <w:rPr>
                <w:rFonts w:ascii="Arial" w:hAnsi="Arial" w:cs="Arial"/>
                <w:sz w:val="20"/>
                <w:szCs w:val="20"/>
              </w:rPr>
            </w:pPr>
            <w:r>
              <w:rPr>
                <w:rFonts w:ascii="Arial" w:hAnsi="Arial" w:cs="Arial"/>
                <w:sz w:val="20"/>
                <w:szCs w:val="20"/>
              </w:rPr>
              <w:t>9</w:t>
            </w:r>
            <w:r w:rsidR="00A60195" w:rsidRPr="00A60195">
              <w:rPr>
                <w:rFonts w:ascii="Arial" w:hAnsi="Arial" w:cs="Arial"/>
                <w:sz w:val="20"/>
                <w:szCs w:val="20"/>
              </w:rPr>
              <w:t>. člen</w:t>
            </w:r>
          </w:p>
          <w:p w14:paraId="1D8E2E9C" w14:textId="77777777" w:rsidR="00A60195" w:rsidRPr="00A60195" w:rsidRDefault="00A60195" w:rsidP="00A60195">
            <w:pPr>
              <w:spacing w:after="0" w:line="260" w:lineRule="exact"/>
              <w:jc w:val="both"/>
              <w:rPr>
                <w:rFonts w:ascii="Arial" w:hAnsi="Arial" w:cs="Arial"/>
                <w:sz w:val="20"/>
                <w:szCs w:val="20"/>
              </w:rPr>
            </w:pPr>
          </w:p>
          <w:p w14:paraId="729ED41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lastRenderedPageBreak/>
              <w:t>V 28.</w:t>
            </w:r>
            <w:r w:rsidR="001F5331">
              <w:rPr>
                <w:rFonts w:ascii="Arial" w:hAnsi="Arial" w:cs="Arial"/>
                <w:sz w:val="20"/>
                <w:szCs w:val="20"/>
              </w:rPr>
              <w:t xml:space="preserve"> </w:t>
            </w:r>
            <w:r w:rsidRPr="00A60195">
              <w:rPr>
                <w:rFonts w:ascii="Arial" w:hAnsi="Arial" w:cs="Arial"/>
                <w:sz w:val="20"/>
                <w:szCs w:val="20"/>
              </w:rPr>
              <w:t>člen</w:t>
            </w:r>
            <w:r w:rsidR="00062F62">
              <w:rPr>
                <w:rFonts w:ascii="Arial" w:hAnsi="Arial" w:cs="Arial"/>
                <w:sz w:val="20"/>
                <w:szCs w:val="20"/>
              </w:rPr>
              <w:t>u</w:t>
            </w:r>
            <w:r w:rsidRPr="00A60195">
              <w:rPr>
                <w:rFonts w:ascii="Arial" w:hAnsi="Arial" w:cs="Arial"/>
                <w:sz w:val="20"/>
                <w:szCs w:val="20"/>
              </w:rPr>
              <w:t xml:space="preserve"> se</w:t>
            </w:r>
            <w:r w:rsidR="00062F62">
              <w:rPr>
                <w:rFonts w:ascii="Arial" w:hAnsi="Arial" w:cs="Arial"/>
                <w:sz w:val="20"/>
                <w:szCs w:val="20"/>
              </w:rPr>
              <w:t xml:space="preserve"> v tretjem odstavku</w:t>
            </w:r>
            <w:r w:rsidRPr="00A60195">
              <w:rPr>
                <w:rFonts w:ascii="Arial" w:hAnsi="Arial" w:cs="Arial"/>
                <w:sz w:val="20"/>
                <w:szCs w:val="20"/>
              </w:rPr>
              <w:t xml:space="preserve"> besedilo »iz tretjega odstavka 60. člena« nadomesti z besedilom »iz 60.a člena.«</w:t>
            </w:r>
          </w:p>
          <w:p w14:paraId="379FD521" w14:textId="77777777" w:rsidR="00A247AB" w:rsidRDefault="00A247AB" w:rsidP="00A60195">
            <w:pPr>
              <w:spacing w:after="0" w:line="260" w:lineRule="exact"/>
              <w:jc w:val="center"/>
              <w:rPr>
                <w:rFonts w:ascii="Arial" w:hAnsi="Arial" w:cs="Arial"/>
                <w:sz w:val="20"/>
                <w:szCs w:val="20"/>
              </w:rPr>
            </w:pPr>
          </w:p>
          <w:p w14:paraId="523C3447" w14:textId="5A9F05DA" w:rsidR="00A60195" w:rsidRPr="003B44EF" w:rsidRDefault="007F459D" w:rsidP="00A60195">
            <w:pPr>
              <w:spacing w:after="0" w:line="260" w:lineRule="exact"/>
              <w:jc w:val="center"/>
              <w:rPr>
                <w:rFonts w:ascii="Arial" w:hAnsi="Arial" w:cs="Arial"/>
                <w:sz w:val="20"/>
                <w:szCs w:val="20"/>
              </w:rPr>
            </w:pPr>
            <w:r>
              <w:rPr>
                <w:rFonts w:ascii="Arial" w:hAnsi="Arial" w:cs="Arial"/>
                <w:sz w:val="20"/>
                <w:szCs w:val="20"/>
              </w:rPr>
              <w:t>10</w:t>
            </w:r>
            <w:r w:rsidR="007F1562" w:rsidRPr="003B44EF">
              <w:rPr>
                <w:rFonts w:ascii="Arial" w:hAnsi="Arial" w:cs="Arial"/>
                <w:sz w:val="20"/>
                <w:szCs w:val="20"/>
              </w:rPr>
              <w:t>.</w:t>
            </w:r>
            <w:r w:rsidR="00A60195" w:rsidRPr="003B44EF">
              <w:rPr>
                <w:rFonts w:ascii="Arial" w:hAnsi="Arial" w:cs="Arial"/>
                <w:sz w:val="20"/>
                <w:szCs w:val="20"/>
              </w:rPr>
              <w:t xml:space="preserve"> člen</w:t>
            </w:r>
          </w:p>
          <w:p w14:paraId="6AAE563E" w14:textId="77777777" w:rsidR="00A60195" w:rsidRPr="00A60195" w:rsidRDefault="00A60195" w:rsidP="00A60195">
            <w:pPr>
              <w:spacing w:after="0" w:line="260" w:lineRule="exact"/>
              <w:jc w:val="both"/>
              <w:rPr>
                <w:rFonts w:ascii="Arial" w:hAnsi="Arial" w:cs="Arial"/>
                <w:sz w:val="20"/>
                <w:szCs w:val="20"/>
              </w:rPr>
            </w:pPr>
          </w:p>
          <w:p w14:paraId="3D2F692E" w14:textId="5D05778F" w:rsidR="00356639" w:rsidRDefault="00356639" w:rsidP="00A60195">
            <w:pPr>
              <w:spacing w:after="0" w:line="260" w:lineRule="exact"/>
              <w:jc w:val="both"/>
              <w:rPr>
                <w:rFonts w:ascii="Arial" w:hAnsi="Arial" w:cs="Arial"/>
                <w:sz w:val="20"/>
                <w:szCs w:val="20"/>
              </w:rPr>
            </w:pPr>
            <w:r>
              <w:rPr>
                <w:rFonts w:ascii="Arial" w:hAnsi="Arial" w:cs="Arial"/>
                <w:sz w:val="20"/>
                <w:szCs w:val="20"/>
              </w:rPr>
              <w:t xml:space="preserve">V </w:t>
            </w:r>
            <w:r w:rsidR="00062F62">
              <w:rPr>
                <w:rFonts w:ascii="Arial" w:hAnsi="Arial" w:cs="Arial"/>
                <w:sz w:val="20"/>
                <w:szCs w:val="20"/>
              </w:rPr>
              <w:t>33. členu se v tretjem odstavku</w:t>
            </w:r>
            <w:r>
              <w:rPr>
                <w:rFonts w:ascii="Arial" w:hAnsi="Arial" w:cs="Arial"/>
                <w:sz w:val="20"/>
                <w:szCs w:val="20"/>
              </w:rPr>
              <w:t xml:space="preserve"> za besedilom »ustrezno zdravstveno zavarovanje« doda</w:t>
            </w:r>
            <w:r w:rsidR="00926304">
              <w:rPr>
                <w:rFonts w:ascii="Arial" w:hAnsi="Arial" w:cs="Arial"/>
                <w:sz w:val="20"/>
                <w:szCs w:val="20"/>
              </w:rPr>
              <w:t xml:space="preserve"> vejica</w:t>
            </w:r>
            <w:r>
              <w:rPr>
                <w:rFonts w:ascii="Arial" w:hAnsi="Arial" w:cs="Arial"/>
                <w:sz w:val="20"/>
                <w:szCs w:val="20"/>
              </w:rPr>
              <w:t xml:space="preserve"> besedilo »</w:t>
            </w:r>
            <w:r w:rsidR="00D92643">
              <w:rPr>
                <w:rFonts w:ascii="Arial" w:hAnsi="Arial" w:cs="Arial"/>
                <w:sz w:val="20"/>
                <w:szCs w:val="20"/>
              </w:rPr>
              <w:t>ki krije vsaj</w:t>
            </w:r>
            <w:r>
              <w:rPr>
                <w:rFonts w:ascii="Arial" w:hAnsi="Arial" w:cs="Arial"/>
                <w:sz w:val="20"/>
                <w:szCs w:val="20"/>
              </w:rPr>
              <w:t xml:space="preserve"> nujne zdravstvene storitve</w:t>
            </w:r>
            <w:r w:rsidR="00D92643">
              <w:rPr>
                <w:rFonts w:ascii="Arial" w:hAnsi="Arial" w:cs="Arial"/>
                <w:sz w:val="20"/>
                <w:szCs w:val="20"/>
              </w:rPr>
              <w:t xml:space="preserve"> na območju Republike</w:t>
            </w:r>
            <w:r>
              <w:rPr>
                <w:rFonts w:ascii="Arial" w:hAnsi="Arial" w:cs="Arial"/>
                <w:sz w:val="20"/>
                <w:szCs w:val="20"/>
              </w:rPr>
              <w:t xml:space="preserve"> </w:t>
            </w:r>
            <w:r w:rsidR="00D92643">
              <w:rPr>
                <w:rFonts w:ascii="Arial" w:hAnsi="Arial" w:cs="Arial"/>
                <w:sz w:val="20"/>
                <w:szCs w:val="20"/>
              </w:rPr>
              <w:t>Slovenije</w:t>
            </w:r>
            <w:r w:rsidR="00926304">
              <w:rPr>
                <w:rFonts w:ascii="Arial" w:hAnsi="Arial" w:cs="Arial"/>
                <w:sz w:val="20"/>
                <w:szCs w:val="20"/>
              </w:rPr>
              <w:t>,</w:t>
            </w:r>
            <w:r>
              <w:rPr>
                <w:rFonts w:ascii="Arial" w:hAnsi="Arial" w:cs="Arial"/>
                <w:sz w:val="20"/>
                <w:szCs w:val="20"/>
              </w:rPr>
              <w:t>«.</w:t>
            </w:r>
          </w:p>
          <w:p w14:paraId="35C898D1" w14:textId="6B9B6B08" w:rsidR="008F5B5D" w:rsidRDefault="008F5B5D" w:rsidP="00A60195">
            <w:pPr>
              <w:spacing w:after="0" w:line="260" w:lineRule="exact"/>
              <w:jc w:val="both"/>
              <w:rPr>
                <w:rFonts w:ascii="Arial" w:hAnsi="Arial" w:cs="Arial"/>
                <w:sz w:val="20"/>
                <w:szCs w:val="20"/>
              </w:rPr>
            </w:pPr>
          </w:p>
          <w:p w14:paraId="5EE2EFB0" w14:textId="77777777" w:rsidR="00356639" w:rsidRDefault="00356639" w:rsidP="00A60195">
            <w:pPr>
              <w:spacing w:after="0" w:line="260" w:lineRule="exact"/>
              <w:jc w:val="both"/>
              <w:rPr>
                <w:rFonts w:ascii="Arial" w:hAnsi="Arial" w:cs="Arial"/>
                <w:sz w:val="20"/>
                <w:szCs w:val="20"/>
              </w:rPr>
            </w:pPr>
          </w:p>
          <w:p w14:paraId="286E41C4" w14:textId="4938B79B" w:rsidR="00A247AB" w:rsidRDefault="00A60195" w:rsidP="00A60195">
            <w:pPr>
              <w:spacing w:after="0" w:line="260" w:lineRule="exact"/>
              <w:jc w:val="both"/>
              <w:rPr>
                <w:rFonts w:ascii="Arial" w:hAnsi="Arial" w:cs="Arial"/>
                <w:sz w:val="20"/>
                <w:szCs w:val="20"/>
              </w:rPr>
            </w:pPr>
            <w:r w:rsidRPr="00A60195">
              <w:rPr>
                <w:rFonts w:ascii="Arial" w:hAnsi="Arial" w:cs="Arial"/>
                <w:sz w:val="20"/>
                <w:szCs w:val="20"/>
              </w:rPr>
              <w:t>V tretjem odstavku se v tretjem in četrtem stavku za besedilom »s pravicami iz dela ali zavarovanja,« doda besedilo »razen s povračili stroškov v zvezi z delom</w:t>
            </w:r>
            <w:r w:rsidR="00926304">
              <w:rPr>
                <w:rFonts w:ascii="Arial" w:hAnsi="Arial" w:cs="Arial"/>
                <w:sz w:val="20"/>
                <w:szCs w:val="20"/>
              </w:rPr>
              <w:t>,</w:t>
            </w:r>
            <w:r w:rsidRPr="00A60195">
              <w:rPr>
                <w:rFonts w:ascii="Arial" w:hAnsi="Arial" w:cs="Arial"/>
                <w:sz w:val="20"/>
                <w:szCs w:val="20"/>
              </w:rPr>
              <w:t>«.</w:t>
            </w:r>
          </w:p>
          <w:p w14:paraId="1FE88F13" w14:textId="77777777" w:rsidR="00AE2A64" w:rsidRPr="00A60195" w:rsidRDefault="00AE2A64" w:rsidP="00A60195">
            <w:pPr>
              <w:spacing w:after="0" w:line="260" w:lineRule="exact"/>
              <w:jc w:val="both"/>
              <w:rPr>
                <w:rFonts w:ascii="Arial" w:hAnsi="Arial" w:cs="Arial"/>
                <w:sz w:val="20"/>
                <w:szCs w:val="20"/>
              </w:rPr>
            </w:pPr>
          </w:p>
          <w:p w14:paraId="31E39634" w14:textId="21B052BD" w:rsidR="00A60195" w:rsidRPr="00A60195" w:rsidRDefault="007F459D" w:rsidP="00A60195">
            <w:pPr>
              <w:spacing w:after="0" w:line="260" w:lineRule="exact"/>
              <w:jc w:val="center"/>
              <w:rPr>
                <w:rFonts w:ascii="Arial" w:hAnsi="Arial" w:cs="Arial"/>
                <w:sz w:val="20"/>
                <w:szCs w:val="20"/>
              </w:rPr>
            </w:pPr>
            <w:r>
              <w:rPr>
                <w:rFonts w:ascii="Arial" w:hAnsi="Arial" w:cs="Arial"/>
                <w:sz w:val="20"/>
                <w:szCs w:val="20"/>
              </w:rPr>
              <w:t>11</w:t>
            </w:r>
            <w:r w:rsidR="00A60195" w:rsidRPr="00A60195">
              <w:rPr>
                <w:rFonts w:ascii="Arial" w:hAnsi="Arial" w:cs="Arial"/>
                <w:sz w:val="20"/>
                <w:szCs w:val="20"/>
              </w:rPr>
              <w:t>. člen</w:t>
            </w:r>
          </w:p>
          <w:p w14:paraId="03061998" w14:textId="77777777" w:rsidR="00A60195" w:rsidRPr="00A60195" w:rsidRDefault="00A60195" w:rsidP="00A60195">
            <w:pPr>
              <w:spacing w:after="0" w:line="260" w:lineRule="exact"/>
              <w:jc w:val="both"/>
              <w:rPr>
                <w:rFonts w:ascii="Arial" w:hAnsi="Arial" w:cs="Arial"/>
                <w:sz w:val="20"/>
                <w:szCs w:val="20"/>
              </w:rPr>
            </w:pPr>
          </w:p>
          <w:p w14:paraId="1C108163" w14:textId="77777777" w:rsidR="00A15D51" w:rsidRDefault="00A60195" w:rsidP="00A60195">
            <w:pPr>
              <w:spacing w:after="0" w:line="260" w:lineRule="exact"/>
              <w:jc w:val="both"/>
              <w:rPr>
                <w:rFonts w:ascii="Arial" w:hAnsi="Arial" w:cs="Arial"/>
                <w:sz w:val="20"/>
                <w:szCs w:val="20"/>
              </w:rPr>
            </w:pPr>
            <w:r w:rsidRPr="00A60195">
              <w:rPr>
                <w:rFonts w:ascii="Arial" w:hAnsi="Arial" w:cs="Arial"/>
                <w:sz w:val="20"/>
                <w:szCs w:val="20"/>
              </w:rPr>
              <w:t>V 35. člen</w:t>
            </w:r>
            <w:r w:rsidR="00062F62">
              <w:rPr>
                <w:rFonts w:ascii="Arial" w:hAnsi="Arial" w:cs="Arial"/>
                <w:sz w:val="20"/>
                <w:szCs w:val="20"/>
              </w:rPr>
              <w:t>u</w:t>
            </w:r>
            <w:r w:rsidRPr="00A60195">
              <w:rPr>
                <w:rFonts w:ascii="Arial" w:hAnsi="Arial" w:cs="Arial"/>
                <w:sz w:val="20"/>
                <w:szCs w:val="20"/>
              </w:rPr>
              <w:t xml:space="preserve"> se</w:t>
            </w:r>
            <w:r w:rsidR="00062F62">
              <w:rPr>
                <w:rFonts w:ascii="Arial" w:hAnsi="Arial" w:cs="Arial"/>
                <w:sz w:val="20"/>
                <w:szCs w:val="20"/>
              </w:rPr>
              <w:t xml:space="preserve"> </w:t>
            </w:r>
            <w:r w:rsidR="00323C59">
              <w:rPr>
                <w:rFonts w:ascii="Arial" w:hAnsi="Arial" w:cs="Arial"/>
                <w:sz w:val="20"/>
                <w:szCs w:val="20"/>
              </w:rPr>
              <w:t>prvi odsta</w:t>
            </w:r>
            <w:r w:rsidR="00A15D51">
              <w:rPr>
                <w:rFonts w:ascii="Arial" w:hAnsi="Arial" w:cs="Arial"/>
                <w:sz w:val="20"/>
                <w:szCs w:val="20"/>
              </w:rPr>
              <w:t>vek spremeni tako, da se glasi:</w:t>
            </w:r>
          </w:p>
          <w:p w14:paraId="40406A0A" w14:textId="381078DB" w:rsidR="00F55197" w:rsidRPr="00F55197" w:rsidRDefault="008B7119" w:rsidP="00F55197">
            <w:pPr>
              <w:spacing w:after="0" w:line="260" w:lineRule="exact"/>
              <w:jc w:val="both"/>
              <w:rPr>
                <w:rFonts w:ascii="Arial" w:hAnsi="Arial" w:cs="Arial"/>
                <w:sz w:val="20"/>
                <w:szCs w:val="20"/>
              </w:rPr>
            </w:pPr>
            <w:r>
              <w:rPr>
                <w:rFonts w:ascii="Arial" w:hAnsi="Arial" w:cs="Arial"/>
                <w:sz w:val="20"/>
                <w:szCs w:val="20"/>
              </w:rPr>
              <w:t>»</w:t>
            </w:r>
            <w:r w:rsidR="00F55197" w:rsidRPr="00F55197">
              <w:rPr>
                <w:rFonts w:ascii="Arial" w:hAnsi="Arial" w:cs="Arial"/>
                <w:sz w:val="20"/>
                <w:szCs w:val="20"/>
              </w:rPr>
              <w:t xml:space="preserve">(1) Dovoljenje za začasno prebivanje se izda tujcu, ki namerava v Republiki Sloveniji prebivati iz naslednjih namenov: </w:t>
            </w:r>
          </w:p>
          <w:p w14:paraId="0230DF86" w14:textId="77777777" w:rsidR="00F55197" w:rsidRPr="00F55197" w:rsidRDefault="00F55197" w:rsidP="00F55197">
            <w:pPr>
              <w:spacing w:after="0" w:line="260" w:lineRule="exact"/>
              <w:jc w:val="both"/>
              <w:rPr>
                <w:rFonts w:ascii="Arial" w:hAnsi="Arial" w:cs="Arial"/>
                <w:sz w:val="20"/>
                <w:szCs w:val="20"/>
              </w:rPr>
            </w:pPr>
            <w:r>
              <w:rPr>
                <w:rFonts w:ascii="Arial" w:hAnsi="Arial" w:cs="Arial"/>
                <w:sz w:val="20"/>
                <w:szCs w:val="20"/>
              </w:rPr>
              <w:t xml:space="preserve">-  </w:t>
            </w:r>
            <w:r w:rsidRPr="00F55197">
              <w:rPr>
                <w:rFonts w:ascii="Arial" w:hAnsi="Arial" w:cs="Arial"/>
                <w:sz w:val="20"/>
                <w:szCs w:val="20"/>
              </w:rPr>
              <w:t xml:space="preserve">zaposlitve ali dela; </w:t>
            </w:r>
          </w:p>
          <w:p w14:paraId="27FBBBA6" w14:textId="77777777" w:rsidR="00F55197" w:rsidRDefault="00F55197" w:rsidP="00F55197">
            <w:pPr>
              <w:spacing w:after="0" w:line="260" w:lineRule="exact"/>
              <w:jc w:val="both"/>
              <w:rPr>
                <w:rFonts w:ascii="Arial" w:hAnsi="Arial" w:cs="Arial"/>
                <w:sz w:val="20"/>
                <w:szCs w:val="20"/>
              </w:rPr>
            </w:pPr>
            <w:r>
              <w:rPr>
                <w:rFonts w:ascii="Arial" w:hAnsi="Arial" w:cs="Arial"/>
                <w:sz w:val="20"/>
                <w:szCs w:val="20"/>
              </w:rPr>
              <w:t xml:space="preserve">-  </w:t>
            </w:r>
            <w:r w:rsidRPr="00F55197">
              <w:rPr>
                <w:rFonts w:ascii="Arial" w:hAnsi="Arial" w:cs="Arial"/>
                <w:sz w:val="20"/>
                <w:szCs w:val="20"/>
              </w:rPr>
              <w:t xml:space="preserve">združitve družine; </w:t>
            </w:r>
          </w:p>
          <w:p w14:paraId="7F5A89F9" w14:textId="77777777" w:rsidR="00F55197" w:rsidRDefault="00F55197" w:rsidP="00F55197">
            <w:pPr>
              <w:spacing w:after="0" w:line="260" w:lineRule="exact"/>
              <w:jc w:val="both"/>
              <w:rPr>
                <w:rFonts w:ascii="Arial" w:hAnsi="Arial" w:cs="Arial"/>
                <w:sz w:val="20"/>
                <w:szCs w:val="20"/>
              </w:rPr>
            </w:pPr>
            <w:r>
              <w:rPr>
                <w:rFonts w:ascii="Arial" w:hAnsi="Arial" w:cs="Arial"/>
                <w:sz w:val="20"/>
                <w:szCs w:val="20"/>
              </w:rPr>
              <w:t xml:space="preserve">- </w:t>
            </w:r>
            <w:r w:rsidRPr="00F55197">
              <w:rPr>
                <w:rFonts w:ascii="Arial" w:hAnsi="Arial" w:cs="Arial"/>
                <w:sz w:val="20"/>
                <w:szCs w:val="20"/>
              </w:rPr>
              <w:t>študija, izobraževanja, stro</w:t>
            </w:r>
            <w:r>
              <w:rPr>
                <w:rFonts w:ascii="Arial" w:hAnsi="Arial" w:cs="Arial"/>
                <w:sz w:val="20"/>
                <w:szCs w:val="20"/>
              </w:rPr>
              <w:t xml:space="preserve">kovnega izpopolnjevanja, </w:t>
            </w:r>
            <w:r w:rsidRPr="00F55197">
              <w:rPr>
                <w:rFonts w:ascii="Arial" w:hAnsi="Arial" w:cs="Arial"/>
                <w:sz w:val="20"/>
                <w:szCs w:val="20"/>
              </w:rPr>
              <w:t>praktičnega usposabljanja,</w:t>
            </w:r>
            <w:r>
              <w:rPr>
                <w:rFonts w:ascii="Arial" w:hAnsi="Arial" w:cs="Arial"/>
                <w:sz w:val="20"/>
                <w:szCs w:val="20"/>
              </w:rPr>
              <w:t xml:space="preserve"> specializacije,</w:t>
            </w:r>
            <w:r w:rsidRPr="00F55197">
              <w:rPr>
                <w:rFonts w:ascii="Arial" w:hAnsi="Arial" w:cs="Arial"/>
                <w:sz w:val="20"/>
                <w:szCs w:val="20"/>
              </w:rPr>
              <w:t xml:space="preserve"> sodelovanja </w:t>
            </w:r>
            <w:r>
              <w:rPr>
                <w:rFonts w:ascii="Arial" w:hAnsi="Arial" w:cs="Arial"/>
                <w:sz w:val="20"/>
                <w:szCs w:val="20"/>
              </w:rPr>
              <w:t>v</w:t>
            </w:r>
            <w:r w:rsidRPr="00F55197">
              <w:rPr>
                <w:rFonts w:ascii="Arial" w:hAnsi="Arial" w:cs="Arial"/>
                <w:sz w:val="20"/>
                <w:szCs w:val="20"/>
              </w:rPr>
              <w:t xml:space="preserve"> mednarodnih </w:t>
            </w:r>
            <w:r>
              <w:rPr>
                <w:rFonts w:ascii="Arial" w:hAnsi="Arial" w:cs="Arial"/>
                <w:sz w:val="20"/>
                <w:szCs w:val="20"/>
              </w:rPr>
              <w:t>študijskih izmenjavah</w:t>
            </w:r>
            <w:r w:rsidRPr="00F55197">
              <w:rPr>
                <w:rFonts w:ascii="Arial" w:hAnsi="Arial" w:cs="Arial"/>
                <w:sz w:val="20"/>
                <w:szCs w:val="20"/>
              </w:rPr>
              <w:t xml:space="preserve">; </w:t>
            </w:r>
          </w:p>
          <w:p w14:paraId="4F6C0EEA" w14:textId="77777777" w:rsidR="00F55197" w:rsidRPr="00F55197" w:rsidRDefault="00F55197" w:rsidP="00F55197">
            <w:pPr>
              <w:spacing w:after="0" w:line="260" w:lineRule="exact"/>
              <w:jc w:val="both"/>
              <w:rPr>
                <w:rFonts w:ascii="Arial" w:hAnsi="Arial" w:cs="Arial"/>
                <w:sz w:val="20"/>
                <w:szCs w:val="20"/>
              </w:rPr>
            </w:pPr>
            <w:r>
              <w:rPr>
                <w:rFonts w:ascii="Arial" w:hAnsi="Arial" w:cs="Arial"/>
                <w:sz w:val="20"/>
                <w:szCs w:val="20"/>
              </w:rPr>
              <w:t>- opravljanja prostovoljskega dela in sodelovanja v projektih prostovoljske službe v okviru programa Evropske unije;</w:t>
            </w:r>
          </w:p>
          <w:p w14:paraId="7F8511C7" w14:textId="06A40CA2" w:rsidR="00F55197" w:rsidRPr="00F55197" w:rsidRDefault="00F55197" w:rsidP="00F55197">
            <w:pPr>
              <w:spacing w:after="0" w:line="260" w:lineRule="exact"/>
              <w:jc w:val="both"/>
              <w:rPr>
                <w:rFonts w:ascii="Arial" w:hAnsi="Arial" w:cs="Arial"/>
                <w:sz w:val="20"/>
                <w:szCs w:val="20"/>
              </w:rPr>
            </w:pPr>
            <w:r>
              <w:rPr>
                <w:rFonts w:ascii="Arial" w:hAnsi="Arial" w:cs="Arial"/>
                <w:sz w:val="20"/>
                <w:szCs w:val="20"/>
              </w:rPr>
              <w:t xml:space="preserve">- </w:t>
            </w:r>
            <w:r w:rsidRPr="00F55197">
              <w:rPr>
                <w:rFonts w:ascii="Arial" w:hAnsi="Arial" w:cs="Arial"/>
                <w:sz w:val="20"/>
                <w:szCs w:val="20"/>
              </w:rPr>
              <w:t>drugih upravičenih in z zakonom, mednarodnimi akti ali mednarodnimi načeli in običaji utemeljenih razlogov ali zaradi interesa Republike Slovenije.</w:t>
            </w:r>
            <w:r w:rsidR="008B7119">
              <w:rPr>
                <w:rFonts w:ascii="Arial" w:hAnsi="Arial" w:cs="Arial"/>
                <w:sz w:val="20"/>
                <w:szCs w:val="20"/>
              </w:rPr>
              <w:t>«.</w:t>
            </w:r>
            <w:r w:rsidRPr="00F55197">
              <w:rPr>
                <w:rFonts w:ascii="Arial" w:hAnsi="Arial" w:cs="Arial"/>
                <w:sz w:val="20"/>
                <w:szCs w:val="20"/>
              </w:rPr>
              <w:t xml:space="preserve"> </w:t>
            </w:r>
          </w:p>
          <w:p w14:paraId="2F07F947" w14:textId="77777777" w:rsidR="00F55197" w:rsidRDefault="00F55197" w:rsidP="00A60195">
            <w:pPr>
              <w:spacing w:after="0" w:line="260" w:lineRule="exact"/>
              <w:jc w:val="both"/>
              <w:rPr>
                <w:rFonts w:ascii="Arial" w:hAnsi="Arial" w:cs="Arial"/>
                <w:sz w:val="20"/>
                <w:szCs w:val="20"/>
              </w:rPr>
            </w:pPr>
          </w:p>
          <w:p w14:paraId="5FF2E78A" w14:textId="4CDC8856" w:rsidR="00684D07" w:rsidRDefault="00684D07" w:rsidP="00A60195">
            <w:pPr>
              <w:spacing w:after="0" w:line="260" w:lineRule="exact"/>
              <w:jc w:val="both"/>
              <w:rPr>
                <w:rFonts w:ascii="Arial" w:hAnsi="Arial" w:cs="Arial"/>
                <w:sz w:val="20"/>
                <w:szCs w:val="20"/>
              </w:rPr>
            </w:pPr>
          </w:p>
          <w:p w14:paraId="04A995AB" w14:textId="77777777" w:rsidR="00A60195" w:rsidRPr="00A60195" w:rsidRDefault="00684D07" w:rsidP="00A60195">
            <w:pPr>
              <w:spacing w:after="0" w:line="260" w:lineRule="exact"/>
              <w:jc w:val="both"/>
              <w:rPr>
                <w:rFonts w:ascii="Arial" w:hAnsi="Arial" w:cs="Arial"/>
                <w:sz w:val="20"/>
                <w:szCs w:val="20"/>
              </w:rPr>
            </w:pPr>
            <w:r>
              <w:rPr>
                <w:rFonts w:ascii="Arial" w:hAnsi="Arial" w:cs="Arial"/>
                <w:sz w:val="20"/>
                <w:szCs w:val="20"/>
              </w:rPr>
              <w:t>V</w:t>
            </w:r>
            <w:r w:rsidR="00062F62">
              <w:rPr>
                <w:rFonts w:ascii="Arial" w:hAnsi="Arial" w:cs="Arial"/>
                <w:sz w:val="20"/>
                <w:szCs w:val="20"/>
              </w:rPr>
              <w:t xml:space="preserve"> drugem odstavku</w:t>
            </w:r>
            <w:r>
              <w:rPr>
                <w:rFonts w:ascii="Arial" w:hAnsi="Arial" w:cs="Arial"/>
                <w:sz w:val="20"/>
                <w:szCs w:val="20"/>
              </w:rPr>
              <w:t xml:space="preserve"> se</w:t>
            </w:r>
            <w:r w:rsidR="00A60195" w:rsidRPr="00A60195">
              <w:rPr>
                <w:rFonts w:ascii="Arial" w:hAnsi="Arial" w:cs="Arial"/>
                <w:sz w:val="20"/>
                <w:szCs w:val="20"/>
              </w:rPr>
              <w:t xml:space="preserve"> doda nova šesta alineja, ki se glasi:</w:t>
            </w:r>
          </w:p>
          <w:p w14:paraId="78DF703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žrtvam družinskega nasilja;«.</w:t>
            </w:r>
          </w:p>
          <w:p w14:paraId="2EE22AC2" w14:textId="77777777" w:rsidR="00A60195" w:rsidRPr="00A60195" w:rsidRDefault="00A60195" w:rsidP="00A60195">
            <w:pPr>
              <w:spacing w:after="0" w:line="260" w:lineRule="exact"/>
              <w:jc w:val="both"/>
              <w:rPr>
                <w:rFonts w:ascii="Arial" w:hAnsi="Arial" w:cs="Arial"/>
                <w:sz w:val="20"/>
                <w:szCs w:val="20"/>
              </w:rPr>
            </w:pPr>
          </w:p>
          <w:p w14:paraId="358F105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Dosedanja šesta alineja postane sedma alineja. </w:t>
            </w:r>
          </w:p>
          <w:p w14:paraId="4C72DED4" w14:textId="77777777" w:rsidR="00A60195" w:rsidRPr="00A60195" w:rsidRDefault="00A60195" w:rsidP="00A60195">
            <w:pPr>
              <w:spacing w:after="0" w:line="260" w:lineRule="exact"/>
              <w:jc w:val="both"/>
              <w:rPr>
                <w:rFonts w:ascii="Arial" w:hAnsi="Arial" w:cs="Arial"/>
                <w:sz w:val="20"/>
                <w:szCs w:val="20"/>
              </w:rPr>
            </w:pPr>
          </w:p>
          <w:p w14:paraId="6DDB433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četrtem odstavku  se doda nov </w:t>
            </w:r>
            <w:r w:rsidR="00E12D94">
              <w:rPr>
                <w:rFonts w:ascii="Arial" w:hAnsi="Arial" w:cs="Arial"/>
                <w:sz w:val="20"/>
                <w:szCs w:val="20"/>
              </w:rPr>
              <w:t xml:space="preserve">drugi </w:t>
            </w:r>
            <w:r w:rsidRPr="00A60195">
              <w:rPr>
                <w:rFonts w:ascii="Arial" w:hAnsi="Arial" w:cs="Arial"/>
                <w:sz w:val="20"/>
                <w:szCs w:val="20"/>
              </w:rPr>
              <w:t xml:space="preserve">stavek, ki se glasi: Tujec, ki ima dovoljenje za začasno prebivanje in za vstop v Republiko Slovenijo ne potrebuje vizuma, lahko prebiva v Republiki Sloveniji največ 90 dni po </w:t>
            </w:r>
            <w:r w:rsidR="0000394A">
              <w:rPr>
                <w:rFonts w:ascii="Arial" w:hAnsi="Arial" w:cs="Arial"/>
                <w:sz w:val="20"/>
                <w:szCs w:val="20"/>
              </w:rPr>
              <w:t xml:space="preserve">prenehanju </w:t>
            </w:r>
            <w:r w:rsidRPr="00A60195">
              <w:rPr>
                <w:rFonts w:ascii="Arial" w:hAnsi="Arial" w:cs="Arial"/>
                <w:sz w:val="20"/>
                <w:szCs w:val="20"/>
              </w:rPr>
              <w:t>dovoljenja za prebivanje</w:t>
            </w:r>
            <w:r w:rsidR="006B255B" w:rsidRPr="006B255B">
              <w:rPr>
                <w:rFonts w:ascii="Arial" w:hAnsi="Arial" w:cs="Arial"/>
                <w:sz w:val="20"/>
                <w:szCs w:val="20"/>
              </w:rPr>
              <w:t>, razen če mora na podlagi odločitve pristojnega organa zapustiti Republiko Slovenijo</w:t>
            </w:r>
            <w:r w:rsidR="002421B7">
              <w:rPr>
                <w:rFonts w:ascii="Arial" w:hAnsi="Arial" w:cs="Arial"/>
                <w:sz w:val="20"/>
                <w:szCs w:val="20"/>
              </w:rPr>
              <w:t>.«.</w:t>
            </w:r>
          </w:p>
          <w:p w14:paraId="7F45FBE6" w14:textId="77777777" w:rsidR="002A3DAB" w:rsidRDefault="002A3DAB" w:rsidP="00A60195">
            <w:pPr>
              <w:spacing w:after="0" w:line="260" w:lineRule="exact"/>
              <w:jc w:val="center"/>
              <w:rPr>
                <w:rFonts w:ascii="Arial" w:hAnsi="Arial" w:cs="Arial"/>
                <w:sz w:val="20"/>
                <w:szCs w:val="20"/>
              </w:rPr>
            </w:pPr>
          </w:p>
          <w:p w14:paraId="0FAE1A14" w14:textId="0462EEA3" w:rsidR="003D04C8" w:rsidRDefault="007F1562" w:rsidP="00A60195">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2</w:t>
            </w:r>
            <w:r w:rsidR="003D04C8">
              <w:rPr>
                <w:rFonts w:ascii="Arial" w:hAnsi="Arial" w:cs="Arial"/>
                <w:sz w:val="20"/>
                <w:szCs w:val="20"/>
              </w:rPr>
              <w:t xml:space="preserve">. člen </w:t>
            </w:r>
          </w:p>
          <w:p w14:paraId="252B323B" w14:textId="77777777" w:rsidR="003D04C8" w:rsidRDefault="003D04C8" w:rsidP="003D04C8">
            <w:pPr>
              <w:spacing w:after="0" w:line="260" w:lineRule="exact"/>
              <w:jc w:val="both"/>
              <w:rPr>
                <w:rFonts w:ascii="Arial" w:hAnsi="Arial" w:cs="Arial"/>
                <w:sz w:val="20"/>
                <w:szCs w:val="20"/>
              </w:rPr>
            </w:pPr>
          </w:p>
          <w:p w14:paraId="0532C76C" w14:textId="43671FFC" w:rsidR="003D04C8" w:rsidRDefault="003D04C8" w:rsidP="003D04C8">
            <w:pPr>
              <w:spacing w:after="0" w:line="260" w:lineRule="exact"/>
              <w:jc w:val="both"/>
              <w:rPr>
                <w:rFonts w:ascii="Arial" w:hAnsi="Arial" w:cs="Arial"/>
                <w:sz w:val="20"/>
                <w:szCs w:val="20"/>
              </w:rPr>
            </w:pPr>
            <w:r>
              <w:rPr>
                <w:rFonts w:ascii="Arial" w:hAnsi="Arial" w:cs="Arial"/>
                <w:sz w:val="20"/>
                <w:szCs w:val="20"/>
              </w:rPr>
              <w:t>V 37. člen</w:t>
            </w:r>
            <w:r w:rsidR="00062F62">
              <w:rPr>
                <w:rFonts w:ascii="Arial" w:hAnsi="Arial" w:cs="Arial"/>
                <w:sz w:val="20"/>
                <w:szCs w:val="20"/>
              </w:rPr>
              <w:t>u</w:t>
            </w:r>
            <w:r>
              <w:rPr>
                <w:rFonts w:ascii="Arial" w:hAnsi="Arial" w:cs="Arial"/>
                <w:sz w:val="20"/>
                <w:szCs w:val="20"/>
              </w:rPr>
              <w:t xml:space="preserve"> se</w:t>
            </w:r>
            <w:r w:rsidR="00062F62" w:rsidRPr="00062F62">
              <w:rPr>
                <w:rFonts w:ascii="Arial" w:hAnsi="Arial" w:cs="Arial"/>
                <w:sz w:val="20"/>
                <w:szCs w:val="20"/>
              </w:rPr>
              <w:t xml:space="preserve"> </w:t>
            </w:r>
            <w:r w:rsidR="00062F62">
              <w:rPr>
                <w:rFonts w:ascii="Arial" w:hAnsi="Arial" w:cs="Arial"/>
                <w:sz w:val="20"/>
                <w:szCs w:val="20"/>
              </w:rPr>
              <w:t xml:space="preserve">v </w:t>
            </w:r>
            <w:r w:rsidR="00062F62" w:rsidRPr="00062F62">
              <w:rPr>
                <w:rFonts w:ascii="Arial" w:hAnsi="Arial" w:cs="Arial"/>
                <w:sz w:val="20"/>
                <w:szCs w:val="20"/>
              </w:rPr>
              <w:t>drugem odstavku</w:t>
            </w:r>
            <w:r>
              <w:rPr>
                <w:rFonts w:ascii="Arial" w:hAnsi="Arial" w:cs="Arial"/>
                <w:sz w:val="20"/>
                <w:szCs w:val="20"/>
              </w:rPr>
              <w:t xml:space="preserve"> za besedo »desete« črta beseda »ali« in postavi vejica, za besedo »enajste« pa se doda besedilo »ali dvanajste«. </w:t>
            </w:r>
          </w:p>
          <w:p w14:paraId="08192060" w14:textId="77777777" w:rsidR="005A34DD" w:rsidRDefault="005A34DD" w:rsidP="005A34DD">
            <w:pPr>
              <w:spacing w:after="0" w:line="260" w:lineRule="exact"/>
              <w:rPr>
                <w:rFonts w:ascii="Arial" w:hAnsi="Arial" w:cs="Arial"/>
                <w:sz w:val="20"/>
                <w:szCs w:val="20"/>
              </w:rPr>
            </w:pPr>
          </w:p>
          <w:p w14:paraId="46FBC7CF" w14:textId="62698BC0" w:rsidR="00C05133" w:rsidRDefault="007F1562" w:rsidP="00A60195">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3</w:t>
            </w:r>
            <w:r w:rsidR="00C05133">
              <w:rPr>
                <w:rFonts w:ascii="Arial" w:hAnsi="Arial" w:cs="Arial"/>
                <w:sz w:val="20"/>
                <w:szCs w:val="20"/>
              </w:rPr>
              <w:t>. člen</w:t>
            </w:r>
          </w:p>
          <w:p w14:paraId="442D2E3C" w14:textId="77777777" w:rsidR="003E4786" w:rsidRDefault="003E4786" w:rsidP="0061195D">
            <w:pPr>
              <w:spacing w:after="0" w:line="260" w:lineRule="exact"/>
              <w:jc w:val="both"/>
              <w:rPr>
                <w:rFonts w:ascii="Arial" w:hAnsi="Arial" w:cs="Arial"/>
                <w:sz w:val="20"/>
                <w:szCs w:val="20"/>
              </w:rPr>
            </w:pPr>
          </w:p>
          <w:p w14:paraId="14538C11" w14:textId="09DBD2C1" w:rsidR="00A2725A" w:rsidRDefault="00A2725A" w:rsidP="0061195D">
            <w:pPr>
              <w:spacing w:after="0" w:line="260" w:lineRule="exact"/>
              <w:jc w:val="both"/>
              <w:rPr>
                <w:rFonts w:ascii="Arial" w:hAnsi="Arial" w:cs="Arial"/>
                <w:bCs/>
                <w:sz w:val="20"/>
                <w:szCs w:val="20"/>
              </w:rPr>
            </w:pPr>
            <w:r>
              <w:rPr>
                <w:rFonts w:ascii="Arial" w:hAnsi="Arial" w:cs="Arial"/>
                <w:sz w:val="20"/>
                <w:szCs w:val="20"/>
              </w:rPr>
              <w:t xml:space="preserve">V 37.a členu se v prvem odstavku za četrtim stavkom </w:t>
            </w:r>
            <w:r w:rsidR="00AF37BC">
              <w:rPr>
                <w:rFonts w:ascii="Arial" w:hAnsi="Arial" w:cs="Arial"/>
                <w:sz w:val="20"/>
                <w:szCs w:val="20"/>
              </w:rPr>
              <w:t xml:space="preserve">doda </w:t>
            </w:r>
            <w:r>
              <w:rPr>
                <w:rFonts w:ascii="Arial" w:hAnsi="Arial" w:cs="Arial"/>
                <w:sz w:val="20"/>
                <w:szCs w:val="20"/>
              </w:rPr>
              <w:t>nov peti stavek, ki se glasi: »</w:t>
            </w:r>
            <w:r w:rsidRPr="00A2725A">
              <w:rPr>
                <w:rFonts w:ascii="Arial" w:hAnsi="Arial" w:cs="Arial"/>
                <w:bCs/>
                <w:sz w:val="20"/>
                <w:szCs w:val="20"/>
              </w:rPr>
              <w:t xml:space="preserve">Pooblastilo tujca </w:t>
            </w:r>
            <w:r>
              <w:rPr>
                <w:rFonts w:ascii="Arial" w:hAnsi="Arial" w:cs="Arial"/>
                <w:bCs/>
                <w:sz w:val="20"/>
                <w:szCs w:val="20"/>
              </w:rPr>
              <w:t xml:space="preserve">delodajalcu </w:t>
            </w:r>
            <w:r w:rsidRPr="00A2725A">
              <w:rPr>
                <w:rFonts w:ascii="Arial" w:hAnsi="Arial" w:cs="Arial"/>
                <w:bCs/>
                <w:sz w:val="20"/>
                <w:szCs w:val="20"/>
              </w:rPr>
              <w:t xml:space="preserve">ni potrebno za </w:t>
            </w:r>
            <w:r w:rsidR="0014158D">
              <w:rPr>
                <w:rFonts w:ascii="Arial" w:hAnsi="Arial" w:cs="Arial"/>
                <w:bCs/>
                <w:sz w:val="20"/>
                <w:szCs w:val="20"/>
              </w:rPr>
              <w:t xml:space="preserve"> vlaganje </w:t>
            </w:r>
            <w:r w:rsidRPr="00A2725A">
              <w:rPr>
                <w:rFonts w:ascii="Arial" w:hAnsi="Arial" w:cs="Arial"/>
                <w:bCs/>
                <w:sz w:val="20"/>
                <w:szCs w:val="20"/>
              </w:rPr>
              <w:t xml:space="preserve">dopolnitev </w:t>
            </w:r>
            <w:r w:rsidR="0014158D">
              <w:rPr>
                <w:rFonts w:ascii="Arial" w:hAnsi="Arial" w:cs="Arial"/>
                <w:bCs/>
                <w:sz w:val="20"/>
                <w:szCs w:val="20"/>
              </w:rPr>
              <w:t xml:space="preserve">k </w:t>
            </w:r>
            <w:r w:rsidRPr="00A2725A">
              <w:rPr>
                <w:rFonts w:ascii="Arial" w:hAnsi="Arial" w:cs="Arial"/>
                <w:bCs/>
                <w:sz w:val="20"/>
                <w:szCs w:val="20"/>
              </w:rPr>
              <w:t>prošnj</w:t>
            </w:r>
            <w:r w:rsidR="0014158D">
              <w:rPr>
                <w:rFonts w:ascii="Arial" w:hAnsi="Arial" w:cs="Arial"/>
                <w:bCs/>
                <w:sz w:val="20"/>
                <w:szCs w:val="20"/>
              </w:rPr>
              <w:t>i</w:t>
            </w:r>
            <w:r w:rsidRPr="00A2725A">
              <w:rPr>
                <w:rFonts w:ascii="Arial" w:hAnsi="Arial" w:cs="Arial"/>
                <w:bCs/>
                <w:sz w:val="20"/>
                <w:szCs w:val="20"/>
              </w:rPr>
              <w:t xml:space="preserve"> </w:t>
            </w:r>
            <w:r w:rsidR="0014158D">
              <w:rPr>
                <w:rFonts w:ascii="Arial" w:hAnsi="Arial" w:cs="Arial"/>
                <w:bCs/>
                <w:sz w:val="20"/>
                <w:szCs w:val="20"/>
              </w:rPr>
              <w:t xml:space="preserve"> za </w:t>
            </w:r>
            <w:r w:rsidRPr="00A2725A">
              <w:rPr>
                <w:rFonts w:ascii="Arial" w:hAnsi="Arial" w:cs="Arial"/>
                <w:bCs/>
                <w:sz w:val="20"/>
                <w:szCs w:val="20"/>
              </w:rPr>
              <w:t xml:space="preserve"> izdaj</w:t>
            </w:r>
            <w:r w:rsidR="0014158D">
              <w:rPr>
                <w:rFonts w:ascii="Arial" w:hAnsi="Arial" w:cs="Arial"/>
                <w:bCs/>
                <w:sz w:val="20"/>
                <w:szCs w:val="20"/>
              </w:rPr>
              <w:t>o</w:t>
            </w:r>
            <w:r>
              <w:rPr>
                <w:rFonts w:ascii="Arial" w:hAnsi="Arial" w:cs="Arial"/>
                <w:bCs/>
                <w:sz w:val="20"/>
                <w:szCs w:val="20"/>
              </w:rPr>
              <w:t xml:space="preserve"> </w:t>
            </w:r>
            <w:r w:rsidR="0014158D">
              <w:rPr>
                <w:rFonts w:ascii="Arial" w:hAnsi="Arial" w:cs="Arial"/>
                <w:bCs/>
                <w:sz w:val="20"/>
                <w:szCs w:val="20"/>
              </w:rPr>
              <w:t xml:space="preserve">ali podaljšanje </w:t>
            </w:r>
            <w:r>
              <w:rPr>
                <w:rFonts w:ascii="Arial" w:hAnsi="Arial" w:cs="Arial"/>
                <w:bCs/>
                <w:sz w:val="20"/>
                <w:szCs w:val="20"/>
              </w:rPr>
              <w:t>enotnega dovoljenja.«</w:t>
            </w:r>
            <w:r w:rsidR="006E4666">
              <w:rPr>
                <w:rFonts w:ascii="Arial" w:hAnsi="Arial" w:cs="Arial"/>
                <w:bCs/>
                <w:sz w:val="20"/>
                <w:szCs w:val="20"/>
              </w:rPr>
              <w:t>.</w:t>
            </w:r>
          </w:p>
          <w:p w14:paraId="64311A9A" w14:textId="77777777" w:rsidR="00A2725A" w:rsidRDefault="00A2725A" w:rsidP="0061195D">
            <w:pPr>
              <w:spacing w:after="0" w:line="260" w:lineRule="exact"/>
              <w:jc w:val="both"/>
              <w:rPr>
                <w:rFonts w:ascii="Arial" w:hAnsi="Arial" w:cs="Arial"/>
                <w:bCs/>
                <w:sz w:val="20"/>
                <w:szCs w:val="20"/>
              </w:rPr>
            </w:pPr>
          </w:p>
          <w:p w14:paraId="1E8CC387" w14:textId="77777777" w:rsidR="00A2725A" w:rsidRDefault="00A2725A" w:rsidP="0061195D">
            <w:pPr>
              <w:spacing w:after="0" w:line="260" w:lineRule="exact"/>
              <w:jc w:val="both"/>
              <w:rPr>
                <w:rFonts w:ascii="Arial" w:hAnsi="Arial" w:cs="Arial"/>
                <w:sz w:val="20"/>
                <w:szCs w:val="20"/>
              </w:rPr>
            </w:pPr>
          </w:p>
          <w:p w14:paraId="1935DB07" w14:textId="77777777" w:rsidR="003E4786" w:rsidRDefault="00A2725A" w:rsidP="0061195D">
            <w:pPr>
              <w:spacing w:after="0" w:line="260" w:lineRule="exact"/>
              <w:jc w:val="both"/>
              <w:rPr>
                <w:rFonts w:ascii="Arial" w:hAnsi="Arial" w:cs="Arial"/>
                <w:sz w:val="20"/>
                <w:szCs w:val="20"/>
              </w:rPr>
            </w:pPr>
            <w:r>
              <w:rPr>
                <w:rFonts w:ascii="Arial" w:hAnsi="Arial" w:cs="Arial"/>
                <w:sz w:val="20"/>
                <w:szCs w:val="20"/>
              </w:rPr>
              <w:t>P</w:t>
            </w:r>
            <w:r w:rsidR="003E4786">
              <w:rPr>
                <w:rFonts w:ascii="Arial" w:hAnsi="Arial" w:cs="Arial"/>
                <w:sz w:val="20"/>
                <w:szCs w:val="20"/>
              </w:rPr>
              <w:t xml:space="preserve">eti odstavek </w:t>
            </w:r>
            <w:r>
              <w:rPr>
                <w:rFonts w:ascii="Arial" w:hAnsi="Arial" w:cs="Arial"/>
                <w:sz w:val="20"/>
                <w:szCs w:val="20"/>
              </w:rPr>
              <w:t xml:space="preserve">se </w:t>
            </w:r>
            <w:r w:rsidR="003E4786">
              <w:rPr>
                <w:rFonts w:ascii="Arial" w:hAnsi="Arial" w:cs="Arial"/>
                <w:sz w:val="20"/>
                <w:szCs w:val="20"/>
              </w:rPr>
              <w:t>spremeni tako, da se glasi:</w:t>
            </w:r>
          </w:p>
          <w:p w14:paraId="42204BDF" w14:textId="77777777" w:rsidR="003E4786" w:rsidRDefault="003E4786" w:rsidP="0061195D">
            <w:pPr>
              <w:spacing w:after="0" w:line="260" w:lineRule="exact"/>
              <w:jc w:val="both"/>
              <w:rPr>
                <w:rFonts w:ascii="Arial" w:hAnsi="Arial" w:cs="Arial"/>
                <w:sz w:val="20"/>
                <w:szCs w:val="20"/>
              </w:rPr>
            </w:pPr>
          </w:p>
          <w:p w14:paraId="6C0B89EB" w14:textId="10251FDD" w:rsidR="003E4786" w:rsidRDefault="003E4786" w:rsidP="0061195D">
            <w:pPr>
              <w:spacing w:after="0" w:line="260" w:lineRule="exact"/>
              <w:jc w:val="both"/>
              <w:rPr>
                <w:rFonts w:ascii="Arial" w:hAnsi="Arial" w:cs="Arial"/>
                <w:sz w:val="20"/>
                <w:szCs w:val="20"/>
              </w:rPr>
            </w:pPr>
            <w:r>
              <w:rPr>
                <w:rFonts w:ascii="Arial" w:hAnsi="Arial" w:cs="Arial"/>
                <w:sz w:val="20"/>
                <w:szCs w:val="20"/>
              </w:rPr>
              <w:t xml:space="preserve">»(5) </w:t>
            </w:r>
            <w:r w:rsidR="00F121E9">
              <w:rPr>
                <w:rFonts w:ascii="Arial" w:hAnsi="Arial" w:cs="Arial"/>
                <w:sz w:val="20"/>
                <w:szCs w:val="20"/>
              </w:rPr>
              <w:t xml:space="preserve">Delovno dovoljenje, izdano na podlagi mednarodnega sporazuma, se v postopku </w:t>
            </w:r>
            <w:r w:rsidR="002F4C57">
              <w:rPr>
                <w:rFonts w:ascii="Arial" w:hAnsi="Arial" w:cs="Arial"/>
                <w:sz w:val="20"/>
                <w:szCs w:val="20"/>
              </w:rPr>
              <w:t>po tem členu šteje kot soglasje za izdajo enotnega dovoljenja.«.</w:t>
            </w:r>
          </w:p>
          <w:p w14:paraId="11B6E965" w14:textId="322F95D2" w:rsidR="00C05133" w:rsidRDefault="00C05133" w:rsidP="00AE2A64">
            <w:pPr>
              <w:spacing w:after="0" w:line="260" w:lineRule="exact"/>
              <w:rPr>
                <w:rFonts w:ascii="Arial" w:hAnsi="Arial" w:cs="Arial"/>
                <w:sz w:val="20"/>
                <w:szCs w:val="20"/>
              </w:rPr>
            </w:pPr>
          </w:p>
          <w:p w14:paraId="31248642" w14:textId="062328DC" w:rsidR="00A60195" w:rsidRDefault="007F1562" w:rsidP="00A60195">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4</w:t>
            </w:r>
            <w:r w:rsidR="00A60195" w:rsidRPr="00A60195">
              <w:rPr>
                <w:rFonts w:ascii="Arial" w:hAnsi="Arial" w:cs="Arial"/>
                <w:sz w:val="20"/>
                <w:szCs w:val="20"/>
              </w:rPr>
              <w:t>. člen</w:t>
            </w:r>
          </w:p>
          <w:p w14:paraId="613F5F27" w14:textId="77777777" w:rsidR="00CF2DD5" w:rsidRDefault="00CF2DD5" w:rsidP="00A60195">
            <w:pPr>
              <w:spacing w:after="0" w:line="260" w:lineRule="exact"/>
              <w:jc w:val="center"/>
              <w:rPr>
                <w:rFonts w:ascii="Arial" w:hAnsi="Arial" w:cs="Arial"/>
                <w:sz w:val="20"/>
                <w:szCs w:val="20"/>
              </w:rPr>
            </w:pPr>
          </w:p>
          <w:p w14:paraId="57323874" w14:textId="77777777" w:rsidR="00CF2DD5" w:rsidRDefault="00CF2DD5" w:rsidP="003F0D38">
            <w:pPr>
              <w:spacing w:after="0" w:line="260" w:lineRule="exact"/>
              <w:jc w:val="both"/>
              <w:rPr>
                <w:rFonts w:ascii="Arial" w:hAnsi="Arial" w:cs="Arial"/>
                <w:sz w:val="20"/>
                <w:szCs w:val="20"/>
              </w:rPr>
            </w:pPr>
            <w:r>
              <w:rPr>
                <w:rFonts w:ascii="Arial" w:hAnsi="Arial" w:cs="Arial"/>
                <w:sz w:val="20"/>
                <w:szCs w:val="20"/>
              </w:rPr>
              <w:t>38. člen se spremeni tako, da se glasi:</w:t>
            </w:r>
          </w:p>
          <w:p w14:paraId="3CAC9973" w14:textId="77777777" w:rsidR="00CF2DD5" w:rsidRDefault="00CF2DD5" w:rsidP="003F0D38">
            <w:pPr>
              <w:spacing w:after="0" w:line="260" w:lineRule="exact"/>
              <w:jc w:val="both"/>
              <w:rPr>
                <w:rFonts w:ascii="Arial" w:hAnsi="Arial" w:cs="Arial"/>
                <w:sz w:val="20"/>
                <w:szCs w:val="20"/>
              </w:rPr>
            </w:pPr>
          </w:p>
          <w:p w14:paraId="4487AC6A" w14:textId="2D2DC45C" w:rsidR="00CF2DD5" w:rsidRDefault="00CF2DD5" w:rsidP="00CF2DD5">
            <w:pPr>
              <w:spacing w:after="0" w:line="260" w:lineRule="exact"/>
              <w:jc w:val="center"/>
              <w:rPr>
                <w:rFonts w:ascii="Arial" w:hAnsi="Arial" w:cs="Arial"/>
                <w:sz w:val="20"/>
                <w:szCs w:val="20"/>
              </w:rPr>
            </w:pPr>
            <w:r>
              <w:rPr>
                <w:rFonts w:ascii="Arial" w:hAnsi="Arial" w:cs="Arial"/>
                <w:sz w:val="20"/>
                <w:szCs w:val="20"/>
              </w:rPr>
              <w:t>»38. člen</w:t>
            </w:r>
          </w:p>
          <w:p w14:paraId="05CC164F" w14:textId="77777777" w:rsidR="00CF2DD5" w:rsidRDefault="00CF2DD5" w:rsidP="0061195D">
            <w:pPr>
              <w:spacing w:after="0" w:line="260" w:lineRule="exact"/>
              <w:jc w:val="center"/>
              <w:rPr>
                <w:rFonts w:ascii="Arial" w:hAnsi="Arial" w:cs="Arial"/>
                <w:sz w:val="20"/>
                <w:szCs w:val="20"/>
              </w:rPr>
            </w:pPr>
            <w:r>
              <w:rPr>
                <w:rFonts w:ascii="Arial" w:hAnsi="Arial" w:cs="Arial"/>
                <w:sz w:val="20"/>
                <w:szCs w:val="20"/>
              </w:rPr>
              <w:t>(dovoljenje za začasno prebivanje zaradi opravljanja dela na področju raziskav, višjega in visokega šolstva)</w:t>
            </w:r>
          </w:p>
          <w:p w14:paraId="0180858E" w14:textId="77777777" w:rsidR="00CF2DD5" w:rsidRDefault="00CF2DD5" w:rsidP="003F0D38">
            <w:pPr>
              <w:spacing w:after="0" w:line="260" w:lineRule="exact"/>
              <w:jc w:val="both"/>
              <w:rPr>
                <w:rFonts w:ascii="Arial" w:hAnsi="Arial" w:cs="Arial"/>
                <w:sz w:val="20"/>
                <w:szCs w:val="20"/>
              </w:rPr>
            </w:pPr>
          </w:p>
          <w:p w14:paraId="3A905C8C" w14:textId="6E91D4CF" w:rsidR="00CF2DD5" w:rsidRPr="00CF2DD5" w:rsidRDefault="00CF2DD5" w:rsidP="00CF2DD5">
            <w:pPr>
              <w:spacing w:after="0" w:line="260" w:lineRule="exact"/>
              <w:jc w:val="both"/>
              <w:rPr>
                <w:rFonts w:ascii="Arial" w:hAnsi="Arial" w:cs="Arial"/>
                <w:bCs/>
                <w:sz w:val="20"/>
                <w:szCs w:val="20"/>
              </w:rPr>
            </w:pPr>
            <w:r w:rsidRPr="00CF2DD5">
              <w:rPr>
                <w:rFonts w:ascii="Arial" w:hAnsi="Arial" w:cs="Arial"/>
                <w:bCs/>
                <w:sz w:val="20"/>
                <w:szCs w:val="20"/>
              </w:rPr>
              <w:t>(1) Raziskova</w:t>
            </w:r>
            <w:r>
              <w:rPr>
                <w:rFonts w:ascii="Arial" w:hAnsi="Arial" w:cs="Arial"/>
                <w:bCs/>
                <w:sz w:val="20"/>
                <w:szCs w:val="20"/>
              </w:rPr>
              <w:t xml:space="preserve">lcu, višješolskemu predavatelju, visokošolskemu učitelju in </w:t>
            </w:r>
            <w:r w:rsidRPr="00CF2DD5">
              <w:rPr>
                <w:rFonts w:ascii="Arial" w:hAnsi="Arial" w:cs="Arial"/>
                <w:bCs/>
                <w:sz w:val="20"/>
                <w:szCs w:val="20"/>
              </w:rPr>
              <w:t xml:space="preserve">visokošolskemu sodelavcu, ki želi prebivati v Republiki Sloveniji zaradi opravljanja raziskovalnega </w:t>
            </w:r>
            <w:r w:rsidR="00B80DB9">
              <w:rPr>
                <w:rFonts w:ascii="Arial" w:hAnsi="Arial" w:cs="Arial"/>
                <w:bCs/>
                <w:sz w:val="20"/>
                <w:szCs w:val="20"/>
              </w:rPr>
              <w:t>oz</w:t>
            </w:r>
            <w:r w:rsidR="00F55197">
              <w:rPr>
                <w:rFonts w:ascii="Arial" w:hAnsi="Arial" w:cs="Arial"/>
                <w:bCs/>
                <w:sz w:val="20"/>
                <w:szCs w:val="20"/>
              </w:rPr>
              <w:t>ir</w:t>
            </w:r>
            <w:r w:rsidR="00B80DB9">
              <w:rPr>
                <w:rFonts w:ascii="Arial" w:hAnsi="Arial" w:cs="Arial"/>
                <w:bCs/>
                <w:sz w:val="20"/>
                <w:szCs w:val="20"/>
              </w:rPr>
              <w:t>oma</w:t>
            </w:r>
            <w:r w:rsidRPr="00CF2DD5">
              <w:rPr>
                <w:rFonts w:ascii="Arial" w:hAnsi="Arial" w:cs="Arial"/>
                <w:bCs/>
                <w:sz w:val="20"/>
                <w:szCs w:val="20"/>
              </w:rPr>
              <w:t xml:space="preserve"> </w:t>
            </w:r>
            <w:r w:rsidR="00B80DB9">
              <w:rPr>
                <w:rFonts w:ascii="Arial" w:hAnsi="Arial" w:cs="Arial"/>
                <w:bCs/>
                <w:sz w:val="20"/>
                <w:szCs w:val="20"/>
              </w:rPr>
              <w:t xml:space="preserve">pedagoškega </w:t>
            </w:r>
            <w:r w:rsidRPr="00CF2DD5">
              <w:rPr>
                <w:rFonts w:ascii="Arial" w:hAnsi="Arial" w:cs="Arial"/>
                <w:bCs/>
                <w:sz w:val="20"/>
                <w:szCs w:val="20"/>
              </w:rPr>
              <w:t>dela na področju</w:t>
            </w:r>
            <w:r>
              <w:rPr>
                <w:rFonts w:ascii="Arial" w:hAnsi="Arial" w:cs="Arial"/>
                <w:bCs/>
                <w:sz w:val="20"/>
                <w:szCs w:val="20"/>
              </w:rPr>
              <w:t xml:space="preserve"> višjega ali</w:t>
            </w:r>
            <w:r w:rsidRPr="00CF2DD5">
              <w:rPr>
                <w:rFonts w:ascii="Arial" w:hAnsi="Arial" w:cs="Arial"/>
                <w:bCs/>
                <w:sz w:val="20"/>
                <w:szCs w:val="20"/>
              </w:rPr>
              <w:t xml:space="preserve"> visokega šolstva</w:t>
            </w:r>
            <w:r w:rsidR="0065058E">
              <w:rPr>
                <w:rFonts w:ascii="Arial" w:hAnsi="Arial" w:cs="Arial"/>
                <w:bCs/>
                <w:sz w:val="20"/>
                <w:szCs w:val="20"/>
              </w:rPr>
              <w:t>,</w:t>
            </w:r>
            <w:r w:rsidRPr="00CF2DD5">
              <w:rPr>
                <w:rFonts w:ascii="Arial" w:hAnsi="Arial" w:cs="Arial"/>
                <w:bCs/>
                <w:sz w:val="20"/>
                <w:szCs w:val="20"/>
              </w:rPr>
              <w:t xml:space="preserve"> se lahko izda dovoljenje za začasno prebivanje, če ima sklenjen sporazum o gostovanju </w:t>
            </w:r>
            <w:r>
              <w:rPr>
                <w:rFonts w:ascii="Arial" w:hAnsi="Arial" w:cs="Arial"/>
                <w:bCs/>
                <w:sz w:val="20"/>
                <w:szCs w:val="20"/>
              </w:rPr>
              <w:t xml:space="preserve">z raziskovalno organizacijo, višješolskim ali </w:t>
            </w:r>
            <w:r w:rsidRPr="00CF2DD5">
              <w:rPr>
                <w:rFonts w:ascii="Arial" w:hAnsi="Arial" w:cs="Arial"/>
                <w:bCs/>
                <w:sz w:val="20"/>
                <w:szCs w:val="20"/>
              </w:rPr>
              <w:t>visokošolskim zavodom iz Republike Slovenije</w:t>
            </w:r>
            <w:r w:rsidR="00220A32">
              <w:rPr>
                <w:rFonts w:ascii="Arial" w:hAnsi="Arial" w:cs="Arial"/>
                <w:bCs/>
                <w:sz w:val="20"/>
                <w:szCs w:val="20"/>
              </w:rPr>
              <w:t>,</w:t>
            </w:r>
            <w:r w:rsidR="00232AB4">
              <w:rPr>
                <w:rFonts w:ascii="Arial" w:hAnsi="Arial" w:cs="Arial"/>
                <w:bCs/>
                <w:sz w:val="20"/>
                <w:szCs w:val="20"/>
              </w:rPr>
              <w:t xml:space="preserve"> </w:t>
            </w:r>
            <w:r w:rsidRPr="00CF2DD5">
              <w:rPr>
                <w:rFonts w:ascii="Arial" w:hAnsi="Arial" w:cs="Arial"/>
                <w:bCs/>
                <w:sz w:val="20"/>
                <w:szCs w:val="20"/>
              </w:rPr>
              <w:t>če izpolnjuje ostale pogoje po tem zakonu za i</w:t>
            </w:r>
            <w:r>
              <w:rPr>
                <w:rFonts w:ascii="Arial" w:hAnsi="Arial" w:cs="Arial"/>
                <w:bCs/>
                <w:sz w:val="20"/>
                <w:szCs w:val="20"/>
              </w:rPr>
              <w:t>zdajo dovoljenja za prebivanje</w:t>
            </w:r>
            <w:r w:rsidR="00850664">
              <w:rPr>
                <w:rFonts w:ascii="Arial" w:hAnsi="Arial" w:cs="Arial"/>
                <w:bCs/>
                <w:sz w:val="20"/>
                <w:szCs w:val="20"/>
              </w:rPr>
              <w:t xml:space="preserve"> in ne obstajajo razlogi za zavrnitev izdaje dovoljenja za prebivanje iz</w:t>
            </w:r>
            <w:r w:rsidR="00850664">
              <w:t xml:space="preserve"> prve, </w:t>
            </w:r>
            <w:r w:rsidR="00850664" w:rsidRPr="00850664">
              <w:rPr>
                <w:rFonts w:ascii="Arial" w:hAnsi="Arial" w:cs="Arial"/>
                <w:bCs/>
                <w:sz w:val="20"/>
                <w:szCs w:val="20"/>
              </w:rPr>
              <w:t>tretje, pete, desete, enajste ali dvanajste alineje prvega odstavka 55. člena tega zakona</w:t>
            </w:r>
            <w:r>
              <w:rPr>
                <w:rFonts w:ascii="Arial" w:hAnsi="Arial" w:cs="Arial"/>
                <w:bCs/>
                <w:sz w:val="20"/>
                <w:szCs w:val="20"/>
              </w:rPr>
              <w:t xml:space="preserve">. </w:t>
            </w:r>
            <w:r w:rsidRPr="00CF2DD5">
              <w:rPr>
                <w:rFonts w:ascii="Arial" w:hAnsi="Arial" w:cs="Arial"/>
                <w:bCs/>
                <w:sz w:val="20"/>
                <w:szCs w:val="20"/>
              </w:rPr>
              <w:t>Kot dokaz o izpolnjevanju pogoja zadostnih sredstev za preživljanje iz tretjega odstavka 33. člena tega zakona se upoštevajo tudi sredstva, ki jih</w:t>
            </w:r>
            <w:r w:rsidR="00AF3104">
              <w:rPr>
                <w:rFonts w:ascii="Arial" w:hAnsi="Arial" w:cs="Arial"/>
                <w:bCs/>
                <w:sz w:val="20"/>
                <w:szCs w:val="20"/>
              </w:rPr>
              <w:t xml:space="preserve">  raziskovalna organizacija, </w:t>
            </w:r>
            <w:r w:rsidR="00AF3104" w:rsidRPr="00AF3104">
              <w:rPr>
                <w:rFonts w:ascii="Arial" w:hAnsi="Arial" w:cs="Arial"/>
                <w:bCs/>
                <w:sz w:val="20"/>
                <w:szCs w:val="20"/>
              </w:rPr>
              <w:t xml:space="preserve">višješolski ali </w:t>
            </w:r>
            <w:r w:rsidR="00AF3104">
              <w:rPr>
                <w:rFonts w:ascii="Arial" w:hAnsi="Arial" w:cs="Arial"/>
                <w:bCs/>
                <w:sz w:val="20"/>
                <w:szCs w:val="20"/>
              </w:rPr>
              <w:t>visokošolski zavod</w:t>
            </w:r>
            <w:r w:rsidR="00232AB4">
              <w:rPr>
                <w:rFonts w:ascii="Arial" w:hAnsi="Arial" w:cs="Arial"/>
                <w:bCs/>
                <w:sz w:val="20"/>
                <w:szCs w:val="20"/>
              </w:rPr>
              <w:t xml:space="preserve"> </w:t>
            </w:r>
            <w:r w:rsidR="00AF3104">
              <w:rPr>
                <w:rFonts w:ascii="Arial" w:hAnsi="Arial" w:cs="Arial"/>
                <w:bCs/>
                <w:sz w:val="20"/>
                <w:szCs w:val="20"/>
              </w:rPr>
              <w:t>nameni raziskoval</w:t>
            </w:r>
            <w:r w:rsidRPr="00CF2DD5">
              <w:rPr>
                <w:rFonts w:ascii="Arial" w:hAnsi="Arial" w:cs="Arial"/>
                <w:bCs/>
                <w:sz w:val="20"/>
                <w:szCs w:val="20"/>
              </w:rPr>
              <w:t>c</w:t>
            </w:r>
            <w:r w:rsidR="00AF3104">
              <w:rPr>
                <w:rFonts w:ascii="Arial" w:hAnsi="Arial" w:cs="Arial"/>
                <w:bCs/>
                <w:sz w:val="20"/>
                <w:szCs w:val="20"/>
              </w:rPr>
              <w:t>u, visokošolskemu</w:t>
            </w:r>
            <w:r w:rsidRPr="00CF2DD5">
              <w:rPr>
                <w:rFonts w:ascii="Arial" w:hAnsi="Arial" w:cs="Arial"/>
                <w:bCs/>
                <w:sz w:val="20"/>
                <w:szCs w:val="20"/>
              </w:rPr>
              <w:t xml:space="preserve"> učitelj</w:t>
            </w:r>
            <w:r w:rsidR="00AF3104">
              <w:rPr>
                <w:rFonts w:ascii="Arial" w:hAnsi="Arial" w:cs="Arial"/>
                <w:bCs/>
                <w:sz w:val="20"/>
                <w:szCs w:val="20"/>
              </w:rPr>
              <w:t>u ali visokošolskemu sodelav</w:t>
            </w:r>
            <w:r w:rsidRPr="00CF2DD5">
              <w:rPr>
                <w:rFonts w:ascii="Arial" w:hAnsi="Arial" w:cs="Arial"/>
                <w:bCs/>
                <w:sz w:val="20"/>
                <w:szCs w:val="20"/>
              </w:rPr>
              <w:t>c</w:t>
            </w:r>
            <w:r w:rsidR="00AF3104">
              <w:rPr>
                <w:rFonts w:ascii="Arial" w:hAnsi="Arial" w:cs="Arial"/>
                <w:bCs/>
                <w:sz w:val="20"/>
                <w:szCs w:val="20"/>
              </w:rPr>
              <w:t>u</w:t>
            </w:r>
            <w:r w:rsidRPr="00CF2DD5">
              <w:rPr>
                <w:rFonts w:ascii="Arial" w:hAnsi="Arial" w:cs="Arial"/>
                <w:bCs/>
                <w:sz w:val="20"/>
                <w:szCs w:val="20"/>
              </w:rPr>
              <w:t>.</w:t>
            </w:r>
          </w:p>
          <w:p w14:paraId="4F3B3709" w14:textId="77777777" w:rsidR="00CF2DD5" w:rsidRPr="00CF2DD5" w:rsidRDefault="00CF2DD5" w:rsidP="00CF2DD5">
            <w:pPr>
              <w:spacing w:after="0" w:line="260" w:lineRule="exact"/>
              <w:jc w:val="both"/>
              <w:rPr>
                <w:rFonts w:ascii="Arial" w:hAnsi="Arial" w:cs="Arial"/>
                <w:bCs/>
                <w:sz w:val="20"/>
                <w:szCs w:val="20"/>
              </w:rPr>
            </w:pPr>
          </w:p>
          <w:p w14:paraId="2DBB20D9" w14:textId="278295B0" w:rsidR="00CF2DD5" w:rsidRDefault="00CF2DD5" w:rsidP="00CF2DD5">
            <w:pPr>
              <w:spacing w:after="0" w:line="260" w:lineRule="exact"/>
              <w:jc w:val="both"/>
              <w:rPr>
                <w:rFonts w:ascii="Arial" w:hAnsi="Arial" w:cs="Arial"/>
                <w:bCs/>
                <w:sz w:val="20"/>
                <w:szCs w:val="20"/>
              </w:rPr>
            </w:pPr>
            <w:r w:rsidRPr="00CF2DD5">
              <w:rPr>
                <w:rFonts w:ascii="Arial" w:hAnsi="Arial" w:cs="Arial"/>
                <w:bCs/>
                <w:sz w:val="20"/>
                <w:szCs w:val="20"/>
              </w:rPr>
              <w:t xml:space="preserve">(2) Prvo dovoljenje za začasno prebivanje se raziskovalcu, </w:t>
            </w:r>
            <w:r w:rsidR="00AF3104">
              <w:rPr>
                <w:rFonts w:ascii="Arial" w:hAnsi="Arial" w:cs="Arial"/>
                <w:bCs/>
                <w:sz w:val="20"/>
                <w:szCs w:val="20"/>
              </w:rPr>
              <w:t xml:space="preserve">višješolskemu predavatelju, </w:t>
            </w:r>
            <w:r w:rsidRPr="00CF2DD5">
              <w:rPr>
                <w:rFonts w:ascii="Arial" w:hAnsi="Arial" w:cs="Arial"/>
                <w:bCs/>
                <w:sz w:val="20"/>
                <w:szCs w:val="20"/>
              </w:rPr>
              <w:t xml:space="preserve">visokošolskemu učitelju in visokošolskemu sodelavcu izda za čas opravljanja dela po sporazumu o gostovanju, vendar ne </w:t>
            </w:r>
            <w:r w:rsidR="002831E1">
              <w:rPr>
                <w:rFonts w:ascii="Arial" w:hAnsi="Arial" w:cs="Arial"/>
                <w:bCs/>
                <w:sz w:val="20"/>
                <w:szCs w:val="20"/>
              </w:rPr>
              <w:t xml:space="preserve">za več </w:t>
            </w:r>
            <w:r w:rsidRPr="00CF2DD5">
              <w:rPr>
                <w:rFonts w:ascii="Arial" w:hAnsi="Arial" w:cs="Arial"/>
                <w:bCs/>
                <w:sz w:val="20"/>
                <w:szCs w:val="20"/>
              </w:rPr>
              <w:t xml:space="preserve">kot eno leto. Do dokončanja dela po sporazumu o gostovanju se dovoljenje lahko podaljšuje z veljavnostjo do enega leta. </w:t>
            </w:r>
          </w:p>
          <w:p w14:paraId="7EE7F0BB" w14:textId="77777777" w:rsidR="00AF3104" w:rsidRPr="00CF2DD5" w:rsidRDefault="00AF3104" w:rsidP="00CF2DD5">
            <w:pPr>
              <w:spacing w:after="0" w:line="260" w:lineRule="exact"/>
              <w:jc w:val="both"/>
              <w:rPr>
                <w:rFonts w:ascii="Arial" w:hAnsi="Arial" w:cs="Arial"/>
                <w:bCs/>
                <w:sz w:val="20"/>
                <w:szCs w:val="20"/>
              </w:rPr>
            </w:pPr>
          </w:p>
          <w:p w14:paraId="230B3637" w14:textId="32921829" w:rsidR="008B274F" w:rsidRPr="008B274F" w:rsidRDefault="00CF2DD5" w:rsidP="008B274F">
            <w:pPr>
              <w:spacing w:after="0" w:line="260" w:lineRule="exact"/>
              <w:jc w:val="both"/>
              <w:rPr>
                <w:rFonts w:ascii="Arial" w:hAnsi="Arial" w:cs="Arial"/>
                <w:bCs/>
                <w:sz w:val="20"/>
                <w:szCs w:val="20"/>
              </w:rPr>
            </w:pPr>
            <w:r w:rsidRPr="00CF2DD5">
              <w:rPr>
                <w:rFonts w:ascii="Arial" w:hAnsi="Arial" w:cs="Arial"/>
                <w:bCs/>
                <w:sz w:val="20"/>
                <w:szCs w:val="20"/>
              </w:rPr>
              <w:t>(3) Prošnjo za izdajo dovoljenja za začasno prebivanje lahko vloži raziskovalec,</w:t>
            </w:r>
            <w:r w:rsidR="00AF3104">
              <w:rPr>
                <w:rFonts w:ascii="Arial" w:hAnsi="Arial" w:cs="Arial"/>
                <w:bCs/>
                <w:sz w:val="20"/>
                <w:szCs w:val="20"/>
              </w:rPr>
              <w:t xml:space="preserve"> višješolski predavatelj,</w:t>
            </w:r>
            <w:r w:rsidRPr="00CF2DD5">
              <w:rPr>
                <w:rFonts w:ascii="Arial" w:hAnsi="Arial" w:cs="Arial"/>
                <w:bCs/>
                <w:sz w:val="20"/>
                <w:szCs w:val="20"/>
              </w:rPr>
              <w:t xml:space="preserve"> visokošolski učitelj, visokošolski sodelavec ali raziskovalna organizacija oziroma</w:t>
            </w:r>
            <w:r w:rsidR="00AF3104">
              <w:rPr>
                <w:rFonts w:ascii="Arial" w:hAnsi="Arial" w:cs="Arial"/>
                <w:bCs/>
                <w:sz w:val="20"/>
                <w:szCs w:val="20"/>
              </w:rPr>
              <w:t xml:space="preserve"> višješolski ali</w:t>
            </w:r>
            <w:r w:rsidRPr="00CF2DD5">
              <w:rPr>
                <w:rFonts w:ascii="Arial" w:hAnsi="Arial" w:cs="Arial"/>
                <w:bCs/>
                <w:sz w:val="20"/>
                <w:szCs w:val="20"/>
              </w:rPr>
              <w:t xml:space="preserve"> visokošolski zavod. Raziskovalec, </w:t>
            </w:r>
            <w:r w:rsidR="00AF3104">
              <w:rPr>
                <w:rFonts w:ascii="Arial" w:hAnsi="Arial" w:cs="Arial"/>
                <w:bCs/>
                <w:sz w:val="20"/>
                <w:szCs w:val="20"/>
              </w:rPr>
              <w:t xml:space="preserve">višješolski predavatelj, </w:t>
            </w:r>
            <w:r w:rsidRPr="00CF2DD5">
              <w:rPr>
                <w:rFonts w:ascii="Arial" w:hAnsi="Arial" w:cs="Arial"/>
                <w:bCs/>
                <w:sz w:val="20"/>
                <w:szCs w:val="20"/>
              </w:rPr>
              <w:t>visokošolski učitelj in visokošolski sodelavec morajo prošnjo za izdajo prvega dovoljenja za začasno prebivanje vložiti pri diplomatskem predstavništvu ali konzulatu Republike Slovenije v tujini, razen v primeru in ob pogojih, določenih v četrtem odstavku tega člena, ko lahko prošnjo vložijo tudi pri pristojnem organu v Republiki Sloveniji. Raziskovalna organizacija in</w:t>
            </w:r>
            <w:r w:rsidR="00AF3104">
              <w:rPr>
                <w:rFonts w:ascii="Arial" w:hAnsi="Arial" w:cs="Arial"/>
                <w:bCs/>
                <w:sz w:val="20"/>
                <w:szCs w:val="20"/>
              </w:rPr>
              <w:t xml:space="preserve"> višješolski ali</w:t>
            </w:r>
            <w:r w:rsidRPr="00CF2DD5">
              <w:rPr>
                <w:rFonts w:ascii="Arial" w:hAnsi="Arial" w:cs="Arial"/>
                <w:bCs/>
                <w:sz w:val="20"/>
                <w:szCs w:val="20"/>
              </w:rPr>
              <w:t xml:space="preserve"> visokošo</w:t>
            </w:r>
            <w:r w:rsidR="00AF3104">
              <w:rPr>
                <w:rFonts w:ascii="Arial" w:hAnsi="Arial" w:cs="Arial"/>
                <w:bCs/>
                <w:sz w:val="20"/>
                <w:szCs w:val="20"/>
              </w:rPr>
              <w:t>lski zavod lahko prošnjo vložijo</w:t>
            </w:r>
            <w:r w:rsidRPr="00CF2DD5">
              <w:rPr>
                <w:rFonts w:ascii="Arial" w:hAnsi="Arial" w:cs="Arial"/>
                <w:bCs/>
                <w:sz w:val="20"/>
                <w:szCs w:val="20"/>
              </w:rPr>
              <w:t xml:space="preserve"> pri diplomatskem predstavništvu ali konzulatu Republike Slovenije v tujini ali pri pristojnem organu v Republiki Sloveniji. </w:t>
            </w:r>
            <w:r w:rsidR="008B274F" w:rsidRPr="008B274F">
              <w:rPr>
                <w:rFonts w:ascii="Arial" w:hAnsi="Arial" w:cs="Arial"/>
                <w:bCs/>
                <w:sz w:val="20"/>
                <w:szCs w:val="20"/>
              </w:rPr>
              <w:t xml:space="preserve">Če prošnjo za izdajo ali podaljšanje dovoljenja vloži raziskovalna organizacija oziroma višješolski ali visokošolski zavod, lahko opravlja tudi druga dejanja v postopku v skladu s tujčevim pooblastilom, ne more pa se </w:t>
            </w:r>
            <w:r w:rsidR="0065058E">
              <w:rPr>
                <w:rFonts w:ascii="Arial" w:hAnsi="Arial" w:cs="Arial"/>
                <w:bCs/>
                <w:sz w:val="20"/>
                <w:szCs w:val="20"/>
              </w:rPr>
              <w:t xml:space="preserve">ji </w:t>
            </w:r>
            <w:r w:rsidR="008B274F" w:rsidRPr="008B274F">
              <w:rPr>
                <w:rFonts w:ascii="Arial" w:hAnsi="Arial" w:cs="Arial"/>
                <w:bCs/>
                <w:sz w:val="20"/>
                <w:szCs w:val="20"/>
              </w:rPr>
              <w:t xml:space="preserve">vročiti izdanega dovoljenja. Pooblastilo tujca raziskovalni organizaciji oziroma višješolskemu ali visokošolskemu zavodu ni potrebno za </w:t>
            </w:r>
            <w:r w:rsidR="0065058E">
              <w:rPr>
                <w:rFonts w:ascii="Arial" w:hAnsi="Arial" w:cs="Arial"/>
                <w:bCs/>
                <w:sz w:val="20"/>
                <w:szCs w:val="20"/>
              </w:rPr>
              <w:t>vlaganje</w:t>
            </w:r>
            <w:r w:rsidR="0065058E" w:rsidRPr="008B274F">
              <w:rPr>
                <w:rFonts w:ascii="Arial" w:hAnsi="Arial" w:cs="Arial"/>
                <w:bCs/>
                <w:sz w:val="20"/>
                <w:szCs w:val="20"/>
              </w:rPr>
              <w:t xml:space="preserve"> </w:t>
            </w:r>
            <w:r w:rsidR="008B274F" w:rsidRPr="008B274F">
              <w:rPr>
                <w:rFonts w:ascii="Arial" w:hAnsi="Arial" w:cs="Arial"/>
                <w:bCs/>
                <w:sz w:val="20"/>
                <w:szCs w:val="20"/>
              </w:rPr>
              <w:t xml:space="preserve">dopolnitev </w:t>
            </w:r>
            <w:r w:rsidR="0065058E">
              <w:rPr>
                <w:rFonts w:ascii="Arial" w:hAnsi="Arial" w:cs="Arial"/>
                <w:bCs/>
                <w:sz w:val="20"/>
                <w:szCs w:val="20"/>
              </w:rPr>
              <w:t xml:space="preserve">k </w:t>
            </w:r>
            <w:r w:rsidR="008B274F" w:rsidRPr="008B274F">
              <w:rPr>
                <w:rFonts w:ascii="Arial" w:hAnsi="Arial" w:cs="Arial"/>
                <w:bCs/>
                <w:sz w:val="20"/>
                <w:szCs w:val="20"/>
              </w:rPr>
              <w:t>prošnj</w:t>
            </w:r>
            <w:r w:rsidR="0065058E">
              <w:rPr>
                <w:rFonts w:ascii="Arial" w:hAnsi="Arial" w:cs="Arial"/>
                <w:bCs/>
                <w:sz w:val="20"/>
                <w:szCs w:val="20"/>
              </w:rPr>
              <w:t>i za izdajo ali podaljšanje dovoljenja za prebivanje.</w:t>
            </w:r>
            <w:r w:rsidR="008B274F" w:rsidRPr="008B274F">
              <w:rPr>
                <w:rFonts w:ascii="Arial" w:hAnsi="Arial" w:cs="Arial"/>
                <w:bCs/>
                <w:sz w:val="20"/>
                <w:szCs w:val="20"/>
              </w:rPr>
              <w:t xml:space="preserve"> </w:t>
            </w:r>
          </w:p>
          <w:p w14:paraId="002B8E43" w14:textId="77777777" w:rsidR="00CF2DD5" w:rsidRDefault="00CF2DD5" w:rsidP="003F0D38">
            <w:pPr>
              <w:spacing w:after="0" w:line="260" w:lineRule="exact"/>
              <w:jc w:val="both"/>
              <w:rPr>
                <w:rFonts w:ascii="Arial" w:hAnsi="Arial" w:cs="Arial"/>
                <w:sz w:val="20"/>
                <w:szCs w:val="20"/>
              </w:rPr>
            </w:pPr>
          </w:p>
          <w:p w14:paraId="21FD4F3F" w14:textId="77777777" w:rsidR="00756A33" w:rsidRDefault="00AF3104" w:rsidP="00AF3104">
            <w:pPr>
              <w:spacing w:after="0" w:line="260" w:lineRule="exact"/>
              <w:jc w:val="both"/>
              <w:rPr>
                <w:rFonts w:ascii="Arial" w:hAnsi="Arial" w:cs="Arial"/>
                <w:bCs/>
                <w:sz w:val="20"/>
                <w:szCs w:val="20"/>
              </w:rPr>
            </w:pPr>
            <w:r w:rsidRPr="00AF3104">
              <w:rPr>
                <w:rFonts w:ascii="Arial" w:hAnsi="Arial" w:cs="Arial"/>
                <w:bCs/>
                <w:sz w:val="20"/>
                <w:szCs w:val="20"/>
              </w:rPr>
              <w:t xml:space="preserve">(4) Raziskovalec, </w:t>
            </w:r>
            <w:r w:rsidR="00756A33">
              <w:rPr>
                <w:rFonts w:ascii="Arial" w:hAnsi="Arial" w:cs="Arial"/>
                <w:bCs/>
                <w:sz w:val="20"/>
                <w:szCs w:val="20"/>
              </w:rPr>
              <w:t xml:space="preserve">višješolski predavatelj, </w:t>
            </w:r>
            <w:r w:rsidRPr="00AF3104">
              <w:rPr>
                <w:rFonts w:ascii="Arial" w:hAnsi="Arial" w:cs="Arial"/>
                <w:bCs/>
                <w:sz w:val="20"/>
                <w:szCs w:val="20"/>
              </w:rPr>
              <w:t>visokošolski učitelj in visokošolski sodelavec,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ima sklenjen sporazum o gostovanju z raziskovalno organizacijo ali</w:t>
            </w:r>
            <w:r w:rsidR="00756A33">
              <w:rPr>
                <w:rFonts w:ascii="Arial" w:hAnsi="Arial" w:cs="Arial"/>
                <w:bCs/>
                <w:sz w:val="20"/>
                <w:szCs w:val="20"/>
              </w:rPr>
              <w:t xml:space="preserve"> višješolskim oziroma</w:t>
            </w:r>
            <w:r w:rsidRPr="00AF3104">
              <w:rPr>
                <w:rFonts w:ascii="Arial" w:hAnsi="Arial" w:cs="Arial"/>
                <w:bCs/>
                <w:sz w:val="20"/>
                <w:szCs w:val="20"/>
              </w:rPr>
              <w:t xml:space="preserve"> visokošolskim zavodom iz Republike Slovenije, lahko vloži prošnjo za izdajo prvega dovoljenja za začasno prebivanje tudi pri pristojnem organu v Republiki Sloveniji.</w:t>
            </w:r>
            <w:r w:rsidR="00A2725A">
              <w:rPr>
                <w:rFonts w:ascii="Arial" w:hAnsi="Arial" w:cs="Arial"/>
                <w:bCs/>
                <w:sz w:val="20"/>
                <w:szCs w:val="20"/>
              </w:rPr>
              <w:t xml:space="preserve"> </w:t>
            </w:r>
          </w:p>
          <w:p w14:paraId="0DD5F27E" w14:textId="77777777" w:rsidR="00232AB4" w:rsidRPr="00AF3104" w:rsidRDefault="00232AB4" w:rsidP="00AF3104">
            <w:pPr>
              <w:spacing w:after="0" w:line="260" w:lineRule="exact"/>
              <w:jc w:val="both"/>
              <w:rPr>
                <w:rFonts w:ascii="Arial" w:hAnsi="Arial" w:cs="Arial"/>
                <w:bCs/>
                <w:sz w:val="20"/>
                <w:szCs w:val="20"/>
              </w:rPr>
            </w:pPr>
          </w:p>
          <w:p w14:paraId="63C47C07" w14:textId="29B5AB0C" w:rsidR="00AF3104" w:rsidRDefault="00AF3104" w:rsidP="00AF3104">
            <w:pPr>
              <w:spacing w:after="0" w:line="260" w:lineRule="exact"/>
              <w:jc w:val="both"/>
              <w:rPr>
                <w:rFonts w:ascii="Arial" w:hAnsi="Arial" w:cs="Arial"/>
                <w:bCs/>
                <w:sz w:val="20"/>
                <w:szCs w:val="20"/>
              </w:rPr>
            </w:pPr>
            <w:r w:rsidRPr="00AF3104">
              <w:rPr>
                <w:rFonts w:ascii="Arial" w:hAnsi="Arial" w:cs="Arial"/>
                <w:bCs/>
                <w:sz w:val="20"/>
                <w:szCs w:val="20"/>
              </w:rPr>
              <w:t xml:space="preserve">(5) Prošnjo za izdajo prvega dovoljenja za začasno prebivanje </w:t>
            </w:r>
            <w:r w:rsidR="006E4666">
              <w:rPr>
                <w:rFonts w:ascii="Arial" w:hAnsi="Arial" w:cs="Arial"/>
                <w:bCs/>
                <w:sz w:val="20"/>
                <w:szCs w:val="20"/>
              </w:rPr>
              <w:t xml:space="preserve">iz prejšnjega odstavka </w:t>
            </w:r>
            <w:r w:rsidRPr="00AF3104">
              <w:rPr>
                <w:rFonts w:ascii="Arial" w:hAnsi="Arial" w:cs="Arial"/>
                <w:bCs/>
                <w:sz w:val="20"/>
                <w:szCs w:val="20"/>
              </w:rPr>
              <w:t>mora raziskovalec,</w:t>
            </w:r>
            <w:r w:rsidR="00756A33">
              <w:rPr>
                <w:rFonts w:ascii="Arial" w:hAnsi="Arial" w:cs="Arial"/>
                <w:bCs/>
                <w:sz w:val="20"/>
                <w:szCs w:val="20"/>
              </w:rPr>
              <w:t xml:space="preserve"> višješolski predavatelj,</w:t>
            </w:r>
            <w:r w:rsidRPr="00AF3104">
              <w:rPr>
                <w:rFonts w:ascii="Arial" w:hAnsi="Arial" w:cs="Arial"/>
                <w:bCs/>
                <w:sz w:val="20"/>
                <w:szCs w:val="20"/>
              </w:rPr>
              <w:t xml:space="preserve"> visokošolski učitelj in visokošolski sodelavec ali raziskovalna organizacija ozirom</w:t>
            </w:r>
            <w:r w:rsidR="008B274F">
              <w:rPr>
                <w:rFonts w:ascii="Arial" w:hAnsi="Arial" w:cs="Arial"/>
                <w:bCs/>
                <w:sz w:val="20"/>
                <w:szCs w:val="20"/>
              </w:rPr>
              <w:t>a</w:t>
            </w:r>
            <w:r w:rsidR="00756A33">
              <w:rPr>
                <w:rFonts w:ascii="Arial" w:hAnsi="Arial" w:cs="Arial"/>
                <w:bCs/>
                <w:sz w:val="20"/>
                <w:szCs w:val="20"/>
              </w:rPr>
              <w:t xml:space="preserve"> višješolski ali</w:t>
            </w:r>
            <w:r w:rsidRPr="00AF3104">
              <w:rPr>
                <w:rFonts w:ascii="Arial" w:hAnsi="Arial" w:cs="Arial"/>
                <w:bCs/>
                <w:sz w:val="20"/>
                <w:szCs w:val="20"/>
              </w:rPr>
              <w:t xml:space="preserve"> visokošolski zavod vložiti pri pristojnem organu v Republiki Sloveniji pred potekom dovoljenega prebivanja</w:t>
            </w:r>
            <w:r w:rsidR="008B274F">
              <w:rPr>
                <w:rFonts w:ascii="Arial" w:hAnsi="Arial" w:cs="Arial"/>
                <w:bCs/>
                <w:sz w:val="20"/>
                <w:szCs w:val="20"/>
              </w:rPr>
              <w:t xml:space="preserve"> tujca v Republiki Sloveniji v skladu s prejšnjim odstavkom.</w:t>
            </w:r>
            <w:r w:rsidRPr="00AF3104">
              <w:rPr>
                <w:rFonts w:ascii="Arial" w:hAnsi="Arial" w:cs="Arial"/>
                <w:bCs/>
                <w:sz w:val="20"/>
                <w:szCs w:val="20"/>
              </w:rPr>
              <w:t xml:space="preserve"> O pravočasno vloženi prošnji za izdajo prvega dovoljenja za začasno prebivanje pri pristojnem organu v </w:t>
            </w:r>
            <w:r w:rsidR="008B274F">
              <w:rPr>
                <w:rFonts w:ascii="Arial" w:hAnsi="Arial" w:cs="Arial"/>
                <w:bCs/>
                <w:sz w:val="20"/>
                <w:szCs w:val="20"/>
              </w:rPr>
              <w:t>Republiki Sloveniji</w:t>
            </w:r>
            <w:r w:rsidRPr="00AF3104">
              <w:rPr>
                <w:rFonts w:ascii="Arial" w:hAnsi="Arial" w:cs="Arial"/>
                <w:bCs/>
                <w:sz w:val="20"/>
                <w:szCs w:val="20"/>
              </w:rPr>
              <w:t xml:space="preserve"> pristojni organ raziskovalcu, </w:t>
            </w:r>
            <w:r w:rsidR="00756A33">
              <w:rPr>
                <w:rFonts w:ascii="Arial" w:hAnsi="Arial" w:cs="Arial"/>
                <w:bCs/>
                <w:sz w:val="20"/>
                <w:szCs w:val="20"/>
              </w:rPr>
              <w:t xml:space="preserve">višješolskemu predavatelju, </w:t>
            </w:r>
            <w:r w:rsidRPr="00AF3104">
              <w:rPr>
                <w:rFonts w:ascii="Arial" w:hAnsi="Arial" w:cs="Arial"/>
                <w:bCs/>
                <w:sz w:val="20"/>
                <w:szCs w:val="20"/>
              </w:rPr>
              <w:t>visokošolskemu učitelju in visokošolskemu sodelavcu izda potrdilo, ki velja kot dovoljenje za začasno prebivanje do dokončne odločitve o prošnji.</w:t>
            </w:r>
          </w:p>
          <w:p w14:paraId="03D6F17D" w14:textId="77777777" w:rsidR="00756A33" w:rsidRPr="00AF3104" w:rsidRDefault="00756A33" w:rsidP="00AF3104">
            <w:pPr>
              <w:spacing w:after="0" w:line="260" w:lineRule="exact"/>
              <w:jc w:val="both"/>
              <w:rPr>
                <w:rFonts w:ascii="Arial" w:hAnsi="Arial" w:cs="Arial"/>
                <w:bCs/>
                <w:sz w:val="20"/>
                <w:szCs w:val="20"/>
              </w:rPr>
            </w:pPr>
          </w:p>
          <w:p w14:paraId="67FAECD3" w14:textId="77777777" w:rsidR="00AF3104" w:rsidRPr="00AF3104" w:rsidRDefault="00AF3104" w:rsidP="00AF3104">
            <w:pPr>
              <w:spacing w:after="0" w:line="260" w:lineRule="exact"/>
              <w:jc w:val="both"/>
              <w:rPr>
                <w:rFonts w:ascii="Arial" w:hAnsi="Arial" w:cs="Arial"/>
                <w:bCs/>
                <w:sz w:val="20"/>
                <w:szCs w:val="20"/>
              </w:rPr>
            </w:pPr>
            <w:r w:rsidRPr="00AF3104">
              <w:rPr>
                <w:rFonts w:ascii="Arial" w:hAnsi="Arial" w:cs="Arial"/>
                <w:bCs/>
                <w:sz w:val="20"/>
                <w:szCs w:val="20"/>
              </w:rPr>
              <w:t xml:space="preserve">(6) Raziskovalcu, </w:t>
            </w:r>
            <w:r w:rsidR="00756A33">
              <w:rPr>
                <w:rFonts w:ascii="Arial" w:hAnsi="Arial" w:cs="Arial"/>
                <w:bCs/>
                <w:sz w:val="20"/>
                <w:szCs w:val="20"/>
              </w:rPr>
              <w:t xml:space="preserve">višješolskemu predavatelju, </w:t>
            </w:r>
            <w:r w:rsidRPr="00AF3104">
              <w:rPr>
                <w:rFonts w:ascii="Arial" w:hAnsi="Arial" w:cs="Arial"/>
                <w:bCs/>
                <w:sz w:val="20"/>
                <w:szCs w:val="20"/>
              </w:rPr>
              <w:t>visokošolskemu učitelju in visokošolskemu sodelavcu, ki je vložil prošnjo za izdajo prvega dovoljenja za začasno prebivanje zaradi opravljanja raziskovalnega dela ali izobraževalnega dela na področju</w:t>
            </w:r>
            <w:r w:rsidR="00756A33">
              <w:rPr>
                <w:rFonts w:ascii="Arial" w:hAnsi="Arial" w:cs="Arial"/>
                <w:bCs/>
                <w:sz w:val="20"/>
                <w:szCs w:val="20"/>
              </w:rPr>
              <w:t xml:space="preserve"> višjega ali</w:t>
            </w:r>
            <w:r w:rsidRPr="00AF3104">
              <w:rPr>
                <w:rFonts w:ascii="Arial" w:hAnsi="Arial" w:cs="Arial"/>
                <w:bCs/>
                <w:sz w:val="20"/>
                <w:szCs w:val="20"/>
              </w:rPr>
              <w:t xml:space="preserve"> visokega šolstva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14:paraId="205C3F22" w14:textId="77777777" w:rsidR="005A34DD" w:rsidRDefault="005A34DD" w:rsidP="001E1C90">
            <w:pPr>
              <w:spacing w:after="0" w:line="260" w:lineRule="exact"/>
              <w:jc w:val="both"/>
              <w:rPr>
                <w:rFonts w:ascii="Arial" w:hAnsi="Arial" w:cs="Arial"/>
                <w:sz w:val="20"/>
                <w:szCs w:val="20"/>
              </w:rPr>
            </w:pPr>
          </w:p>
          <w:p w14:paraId="0DEEC516" w14:textId="396FB025" w:rsidR="001E1C90" w:rsidRDefault="001E1C90" w:rsidP="001E1C90">
            <w:pPr>
              <w:spacing w:after="0" w:line="260" w:lineRule="exact"/>
              <w:jc w:val="both"/>
              <w:rPr>
                <w:rFonts w:ascii="Arial" w:hAnsi="Arial" w:cs="Arial"/>
                <w:sz w:val="20"/>
                <w:szCs w:val="20"/>
              </w:rPr>
            </w:pPr>
            <w:r>
              <w:rPr>
                <w:rFonts w:ascii="Arial" w:hAnsi="Arial" w:cs="Arial"/>
                <w:sz w:val="20"/>
                <w:szCs w:val="20"/>
              </w:rPr>
              <w:t xml:space="preserve">(7) </w:t>
            </w:r>
            <w:r w:rsidR="00756A33">
              <w:rPr>
                <w:rFonts w:ascii="Arial" w:hAnsi="Arial" w:cs="Arial"/>
                <w:sz w:val="20"/>
                <w:szCs w:val="20"/>
              </w:rPr>
              <w:t>Višješolski predavatelj, v</w:t>
            </w:r>
            <w:r w:rsidRPr="001E1C90">
              <w:rPr>
                <w:rFonts w:ascii="Arial" w:hAnsi="Arial" w:cs="Arial"/>
                <w:sz w:val="20"/>
                <w:szCs w:val="20"/>
              </w:rPr>
              <w:t>isokošolski učitelj in visokošolski sodelavec, ki ima v drugi državi članici Evropske unije sklenjen sporazum o gostovanju in izdano dovoljenje za prebivanje za</w:t>
            </w:r>
            <w:r w:rsidR="00756A33">
              <w:rPr>
                <w:rFonts w:ascii="Arial" w:hAnsi="Arial" w:cs="Arial"/>
                <w:sz w:val="20"/>
                <w:szCs w:val="20"/>
              </w:rPr>
              <w:t xml:space="preserve"> višješolskega predavatelja, </w:t>
            </w:r>
            <w:r w:rsidRPr="001E1C90">
              <w:rPr>
                <w:rFonts w:ascii="Arial" w:hAnsi="Arial" w:cs="Arial"/>
                <w:sz w:val="20"/>
                <w:szCs w:val="20"/>
              </w:rPr>
              <w:t>visokošolskega učitelja ali visokošolskega sodelavca in želi zaradi izvedbe določenih del iz navedenega sporazuma v Republiki Sloveniji prebivati določen čas do 90 dni, lahko v Republiko Slovenijo vstopi in v njej do 90 dni prebiva na podlagi dovoljenja, izdanega v drugi državi članici Evropske unije</w:t>
            </w:r>
            <w:r w:rsidR="009E5303">
              <w:rPr>
                <w:rFonts w:ascii="Arial" w:hAnsi="Arial" w:cs="Arial"/>
                <w:sz w:val="20"/>
                <w:szCs w:val="20"/>
              </w:rPr>
              <w:t>,</w:t>
            </w:r>
            <w:r w:rsidRPr="001E1C90">
              <w:rPr>
                <w:rFonts w:ascii="Arial" w:hAnsi="Arial" w:cs="Arial"/>
                <w:sz w:val="20"/>
                <w:szCs w:val="20"/>
              </w:rPr>
              <w:t xml:space="preserve"> oziroma do poteka veljavnosti tega dovoljenja, če je ta krajša. </w:t>
            </w:r>
          </w:p>
          <w:p w14:paraId="1C0B8648" w14:textId="77777777" w:rsidR="001E1C90" w:rsidRPr="001E1C90" w:rsidRDefault="001E1C90" w:rsidP="001E1C90">
            <w:pPr>
              <w:spacing w:after="0" w:line="260" w:lineRule="exact"/>
              <w:jc w:val="both"/>
              <w:rPr>
                <w:rFonts w:ascii="Arial" w:hAnsi="Arial" w:cs="Arial"/>
                <w:sz w:val="20"/>
                <w:szCs w:val="20"/>
              </w:rPr>
            </w:pPr>
          </w:p>
          <w:p w14:paraId="012B2EDC" w14:textId="3E3F6BA6" w:rsidR="00463D85" w:rsidRDefault="001E1C90" w:rsidP="00A60195">
            <w:pPr>
              <w:spacing w:after="0" w:line="260" w:lineRule="exact"/>
              <w:jc w:val="both"/>
              <w:rPr>
                <w:rFonts w:ascii="Arial" w:hAnsi="Arial" w:cs="Arial"/>
                <w:sz w:val="20"/>
                <w:szCs w:val="20"/>
              </w:rPr>
            </w:pPr>
            <w:r w:rsidRPr="001E1C90">
              <w:rPr>
                <w:rFonts w:ascii="Arial" w:hAnsi="Arial" w:cs="Arial"/>
                <w:sz w:val="20"/>
                <w:szCs w:val="20"/>
              </w:rPr>
              <w:t xml:space="preserve">(8) </w:t>
            </w:r>
            <w:r w:rsidR="00756A33">
              <w:rPr>
                <w:rFonts w:ascii="Arial" w:hAnsi="Arial" w:cs="Arial"/>
                <w:sz w:val="20"/>
                <w:szCs w:val="20"/>
              </w:rPr>
              <w:t>Višješolski predavatelj, v</w:t>
            </w:r>
            <w:r w:rsidRPr="001E1C90">
              <w:rPr>
                <w:rFonts w:ascii="Arial" w:hAnsi="Arial" w:cs="Arial"/>
                <w:sz w:val="20"/>
                <w:szCs w:val="20"/>
              </w:rPr>
              <w:t xml:space="preserve">isokošolski učitelj in visokošolski sodelavec, ki ima v drugi državi članici Evropske unije izdano dovoljenje za prebivanje </w:t>
            </w:r>
            <w:r>
              <w:rPr>
                <w:rFonts w:ascii="Arial" w:hAnsi="Arial" w:cs="Arial"/>
                <w:sz w:val="20"/>
                <w:szCs w:val="20"/>
              </w:rPr>
              <w:t>za</w:t>
            </w:r>
            <w:r w:rsidR="00756A33">
              <w:rPr>
                <w:rFonts w:ascii="Arial" w:hAnsi="Arial" w:cs="Arial"/>
                <w:sz w:val="20"/>
                <w:szCs w:val="20"/>
              </w:rPr>
              <w:t xml:space="preserve"> višješolskega predavatelja,</w:t>
            </w:r>
            <w:r>
              <w:rPr>
                <w:rFonts w:ascii="Arial" w:hAnsi="Arial" w:cs="Arial"/>
                <w:sz w:val="20"/>
                <w:szCs w:val="20"/>
              </w:rPr>
              <w:t xml:space="preserve"> </w:t>
            </w:r>
            <w:r w:rsidRPr="001E1C90">
              <w:rPr>
                <w:rFonts w:ascii="Arial" w:hAnsi="Arial" w:cs="Arial"/>
                <w:sz w:val="20"/>
                <w:szCs w:val="20"/>
              </w:rPr>
              <w:t xml:space="preserve">visokošolskega učitelja ali visokošolskega sodelavca in želi v Republiki Sloveniji opravljati pedagoško delo za obdobje, daljše od 90 dni, mora za prebivanje v Republiki Sloveniji pridobiti dovoljenje za prebivanje za </w:t>
            </w:r>
            <w:r w:rsidR="00756A33">
              <w:rPr>
                <w:rFonts w:ascii="Arial" w:hAnsi="Arial" w:cs="Arial"/>
                <w:sz w:val="20"/>
                <w:szCs w:val="20"/>
              </w:rPr>
              <w:t xml:space="preserve">višješolskega predavatelja, </w:t>
            </w:r>
            <w:r w:rsidRPr="001E1C90">
              <w:rPr>
                <w:rFonts w:ascii="Arial" w:hAnsi="Arial" w:cs="Arial"/>
                <w:sz w:val="20"/>
                <w:szCs w:val="20"/>
              </w:rPr>
              <w:t xml:space="preserve">visokošolskega učitelja ali visokošolskega sodelavca na podlagi sklenjenega sporazuma o gostovanju z </w:t>
            </w:r>
            <w:r w:rsidR="00756A33">
              <w:rPr>
                <w:rFonts w:ascii="Arial" w:hAnsi="Arial" w:cs="Arial"/>
                <w:sz w:val="20"/>
                <w:szCs w:val="20"/>
              </w:rPr>
              <w:t xml:space="preserve">višješolskim ali </w:t>
            </w:r>
            <w:r w:rsidRPr="001E1C90">
              <w:rPr>
                <w:rFonts w:ascii="Arial" w:hAnsi="Arial" w:cs="Arial"/>
                <w:sz w:val="20"/>
                <w:szCs w:val="20"/>
              </w:rPr>
              <w:t>visokošolskim zavodom in ob izpolnjevanju ostalih pogojev, določenih v prvem odst</w:t>
            </w:r>
            <w:r>
              <w:rPr>
                <w:rFonts w:ascii="Arial" w:hAnsi="Arial" w:cs="Arial"/>
                <w:sz w:val="20"/>
                <w:szCs w:val="20"/>
              </w:rPr>
              <w:t xml:space="preserve">avku tega člena. </w:t>
            </w:r>
            <w:r w:rsidR="00756A33">
              <w:rPr>
                <w:rFonts w:ascii="Arial" w:hAnsi="Arial" w:cs="Arial"/>
                <w:sz w:val="20"/>
                <w:szCs w:val="20"/>
              </w:rPr>
              <w:t>Višješolski predavatelj, v</w:t>
            </w:r>
            <w:r w:rsidRPr="001E1C90">
              <w:rPr>
                <w:rFonts w:ascii="Arial" w:hAnsi="Arial" w:cs="Arial"/>
                <w:sz w:val="20"/>
                <w:szCs w:val="20"/>
              </w:rPr>
              <w:t xml:space="preserve">isokošolski učitelj, visokošolski sodelavec oziroma </w:t>
            </w:r>
            <w:r w:rsidR="00756A33">
              <w:rPr>
                <w:rFonts w:ascii="Arial" w:hAnsi="Arial" w:cs="Arial"/>
                <w:sz w:val="20"/>
                <w:szCs w:val="20"/>
              </w:rPr>
              <w:t xml:space="preserve">višješolski oziroma </w:t>
            </w:r>
            <w:r w:rsidRPr="001E1C90">
              <w:rPr>
                <w:rFonts w:ascii="Arial" w:hAnsi="Arial" w:cs="Arial"/>
                <w:sz w:val="20"/>
                <w:szCs w:val="20"/>
              </w:rPr>
              <w:t xml:space="preserve">visokošolski zavod lahko prošnjo za izdajo prvega dovoljenja za začasno prebivanje vložijo pri diplomatskem predstavništvu ali konzulatu Republike Slovenije v tujini ali pri pristojnem organu v Republiki Sloveniji v 90 dneh po prihodu </w:t>
            </w:r>
            <w:r w:rsidR="00756A33">
              <w:rPr>
                <w:rFonts w:ascii="Arial" w:hAnsi="Arial" w:cs="Arial"/>
                <w:sz w:val="20"/>
                <w:szCs w:val="20"/>
              </w:rPr>
              <w:t xml:space="preserve">višješolskega predavatelja, </w:t>
            </w:r>
            <w:r w:rsidRPr="001E1C90">
              <w:rPr>
                <w:rFonts w:ascii="Arial" w:hAnsi="Arial" w:cs="Arial"/>
                <w:sz w:val="20"/>
                <w:szCs w:val="20"/>
              </w:rPr>
              <w:t xml:space="preserve">visokošolskega učitelja ali visokošolskega sodelavca v Republiko Slovenijo oziroma pred iztekom veljavnosti dovoljenja za prebivanje, izdanega v drugi državi članici Evropske </w:t>
            </w:r>
            <w:r w:rsidRPr="00463D85">
              <w:rPr>
                <w:rFonts w:ascii="Arial" w:hAnsi="Arial" w:cs="Arial"/>
                <w:sz w:val="20"/>
                <w:szCs w:val="20"/>
              </w:rPr>
              <w:t xml:space="preserve">unije, če je ta krajša. O pravočasno vloženi prošnji pri pristojnem organu v </w:t>
            </w:r>
            <w:r w:rsidR="002754B5">
              <w:rPr>
                <w:rFonts w:ascii="Arial" w:hAnsi="Arial" w:cs="Arial"/>
                <w:sz w:val="20"/>
                <w:szCs w:val="20"/>
              </w:rPr>
              <w:t xml:space="preserve">Republiki Sloveniji </w:t>
            </w:r>
            <w:r w:rsidRPr="00463D85">
              <w:rPr>
                <w:rFonts w:ascii="Arial" w:hAnsi="Arial" w:cs="Arial"/>
                <w:sz w:val="20"/>
                <w:szCs w:val="20"/>
              </w:rPr>
              <w:t xml:space="preserve">pristojni organ </w:t>
            </w:r>
            <w:r w:rsidR="003F0D38">
              <w:rPr>
                <w:rFonts w:ascii="Arial" w:hAnsi="Arial" w:cs="Arial"/>
                <w:sz w:val="20"/>
                <w:szCs w:val="20"/>
              </w:rPr>
              <w:t xml:space="preserve">višješolskemu predavatelju, </w:t>
            </w:r>
            <w:r w:rsidRPr="00463D85">
              <w:rPr>
                <w:rFonts w:ascii="Arial" w:hAnsi="Arial" w:cs="Arial"/>
                <w:sz w:val="20"/>
                <w:szCs w:val="20"/>
              </w:rPr>
              <w:t>visokošolskemu učitelju in visokošolskemu sodelavcu izda potrdilo, ki velja kot dovoljenje za začasno prebivanje do dokončne odločitve o prošnji.</w:t>
            </w:r>
            <w:r w:rsidR="003F0D38">
              <w:rPr>
                <w:rFonts w:ascii="Arial" w:hAnsi="Arial" w:cs="Arial"/>
                <w:sz w:val="20"/>
                <w:szCs w:val="20"/>
              </w:rPr>
              <w:t xml:space="preserve"> Višješolskemu predavatelju, v</w:t>
            </w:r>
            <w:r w:rsidRPr="00463D85">
              <w:rPr>
                <w:rFonts w:ascii="Arial" w:hAnsi="Arial" w:cs="Arial"/>
                <w:sz w:val="20"/>
                <w:szCs w:val="20"/>
              </w:rPr>
              <w:t xml:space="preserve">isokošolskemu učitelju in visokošolskemu sodelavcu, ki je vložil prošnjo za izdajo prvega dovoljenja za začasno prebivanje pri pristojnem organu v </w:t>
            </w:r>
            <w:r w:rsidR="009E5303">
              <w:rPr>
                <w:rFonts w:ascii="Arial" w:hAnsi="Arial" w:cs="Arial"/>
                <w:sz w:val="20"/>
                <w:szCs w:val="20"/>
              </w:rPr>
              <w:t>Republiki Sloveniji</w:t>
            </w:r>
            <w:r w:rsidRPr="00463D85">
              <w:rPr>
                <w:rFonts w:ascii="Arial" w:hAnsi="Arial" w:cs="Arial"/>
                <w:sz w:val="20"/>
                <w:szCs w:val="20"/>
              </w:rPr>
              <w:t>, se dovoljenje vroči osebno pri or</w:t>
            </w:r>
            <w:r w:rsidR="005A34DD">
              <w:rPr>
                <w:rFonts w:ascii="Arial" w:hAnsi="Arial" w:cs="Arial"/>
                <w:sz w:val="20"/>
                <w:szCs w:val="20"/>
              </w:rPr>
              <w:t>ganu, ki je dovoljenje izdal.«.</w:t>
            </w:r>
          </w:p>
          <w:p w14:paraId="70B151F6" w14:textId="77777777" w:rsidR="003F0D38" w:rsidRDefault="003F0D38" w:rsidP="00A60195">
            <w:pPr>
              <w:spacing w:after="0" w:line="260" w:lineRule="exact"/>
              <w:jc w:val="both"/>
              <w:rPr>
                <w:rFonts w:ascii="Arial" w:hAnsi="Arial" w:cs="Arial"/>
                <w:sz w:val="20"/>
                <w:szCs w:val="20"/>
              </w:rPr>
            </w:pPr>
          </w:p>
          <w:p w14:paraId="5DA2325E" w14:textId="77777777" w:rsidR="003F0D38" w:rsidRDefault="008B1DD4" w:rsidP="003F0D38">
            <w:pPr>
              <w:spacing w:after="0" w:line="260" w:lineRule="exact"/>
              <w:jc w:val="both"/>
              <w:rPr>
                <w:rFonts w:ascii="Arial" w:hAnsi="Arial" w:cs="Arial"/>
                <w:bCs/>
                <w:sz w:val="20"/>
                <w:szCs w:val="20"/>
              </w:rPr>
            </w:pPr>
            <w:r>
              <w:rPr>
                <w:rFonts w:ascii="Arial" w:hAnsi="Arial" w:cs="Arial"/>
                <w:bCs/>
                <w:sz w:val="20"/>
                <w:szCs w:val="20"/>
              </w:rPr>
              <w:t>(9)</w:t>
            </w:r>
            <w:r w:rsidR="003F0D38" w:rsidRPr="003F0D38">
              <w:rPr>
                <w:rFonts w:ascii="Arial" w:hAnsi="Arial" w:cs="Arial"/>
                <w:bCs/>
                <w:sz w:val="20"/>
                <w:szCs w:val="20"/>
              </w:rPr>
              <w:t xml:space="preserve"> Pristojni organi prošnje za izdajo dovoljenja za prebivanje raziskovalcem,</w:t>
            </w:r>
            <w:r w:rsidR="00671FCA">
              <w:rPr>
                <w:rFonts w:ascii="Arial" w:hAnsi="Arial" w:cs="Arial"/>
                <w:bCs/>
                <w:sz w:val="20"/>
                <w:szCs w:val="20"/>
              </w:rPr>
              <w:t xml:space="preserve"> visokošolskim predavateljem, </w:t>
            </w:r>
            <w:r w:rsidR="003F0D38" w:rsidRPr="003F0D38">
              <w:rPr>
                <w:rFonts w:ascii="Arial" w:hAnsi="Arial" w:cs="Arial"/>
                <w:bCs/>
                <w:sz w:val="20"/>
                <w:szCs w:val="20"/>
              </w:rPr>
              <w:t xml:space="preserve"> visokošolskim učiteljem in visokošolskim sodelavcem obravnavajo prednostno.</w:t>
            </w:r>
          </w:p>
          <w:p w14:paraId="32732A06" w14:textId="77777777" w:rsidR="007419DD" w:rsidRPr="003F0D38" w:rsidRDefault="007419DD" w:rsidP="003F0D38">
            <w:pPr>
              <w:spacing w:after="0" w:line="260" w:lineRule="exact"/>
              <w:jc w:val="both"/>
              <w:rPr>
                <w:rFonts w:ascii="Arial" w:hAnsi="Arial" w:cs="Arial"/>
                <w:bCs/>
                <w:sz w:val="20"/>
                <w:szCs w:val="20"/>
              </w:rPr>
            </w:pPr>
          </w:p>
          <w:p w14:paraId="071FF4E9" w14:textId="6E41483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1E1C90">
              <w:rPr>
                <w:rFonts w:ascii="Arial" w:hAnsi="Arial" w:cs="Arial"/>
                <w:sz w:val="20"/>
                <w:szCs w:val="20"/>
              </w:rPr>
              <w:t>1</w:t>
            </w:r>
            <w:r w:rsidR="008B1DD4">
              <w:rPr>
                <w:rFonts w:ascii="Arial" w:hAnsi="Arial" w:cs="Arial"/>
                <w:sz w:val="20"/>
                <w:szCs w:val="20"/>
              </w:rPr>
              <w:t>0</w:t>
            </w:r>
            <w:r w:rsidRPr="00A60195">
              <w:rPr>
                <w:rFonts w:ascii="Arial" w:hAnsi="Arial" w:cs="Arial"/>
                <w:sz w:val="20"/>
                <w:szCs w:val="20"/>
              </w:rPr>
              <w:t xml:space="preserve">) Dovoljenje za začasno prebivanje zaradi opravljanja dela na področju raziskav se izda v obliki iz 58. člena tega zakona, pri čemer se pri vrsti dovoljenja vpiše »raziskovalec«. Za tujca, ki bo opravljal raziskovalno delo v okviru posebnega programa Evropske unije ali v večstranskih programih, ki vključujejo ukrepe za spodbujanje mobilnosti, </w:t>
            </w:r>
            <w:r w:rsidR="004D0D5B" w:rsidRPr="004D0D5B">
              <w:rPr>
                <w:rFonts w:ascii="Arial" w:hAnsi="Arial" w:cs="Arial"/>
                <w:sz w:val="20"/>
                <w:szCs w:val="20"/>
              </w:rPr>
              <w:t xml:space="preserve">se v opombi navede ta posebni program ali sporazum </w:t>
            </w:r>
            <w:r w:rsidR="002831E1">
              <w:rPr>
                <w:rFonts w:ascii="Arial" w:hAnsi="Arial" w:cs="Arial"/>
                <w:sz w:val="20"/>
                <w:szCs w:val="20"/>
              </w:rPr>
              <w:lastRenderedPageBreak/>
              <w:t>če</w:t>
            </w:r>
            <w:r w:rsidR="004D0D5B" w:rsidRPr="004D0D5B">
              <w:rPr>
                <w:rFonts w:ascii="Arial" w:hAnsi="Arial" w:cs="Arial"/>
                <w:sz w:val="20"/>
                <w:szCs w:val="20"/>
              </w:rPr>
              <w:t xml:space="preserve"> je naziv programa ali sporazuma predolg za zapis na kartici,</w:t>
            </w:r>
            <w:r w:rsidR="002831E1">
              <w:rPr>
                <w:rFonts w:ascii="Arial" w:hAnsi="Arial" w:cs="Arial"/>
                <w:sz w:val="20"/>
                <w:szCs w:val="20"/>
              </w:rPr>
              <w:t xml:space="preserve"> pa se navedejo</w:t>
            </w:r>
            <w:r w:rsidR="004D0D5B" w:rsidRPr="004D0D5B">
              <w:rPr>
                <w:rFonts w:ascii="Arial" w:hAnsi="Arial" w:cs="Arial"/>
                <w:sz w:val="20"/>
                <w:szCs w:val="20"/>
              </w:rPr>
              <w:t xml:space="preserve"> kratice držav članic, </w:t>
            </w:r>
            <w:r w:rsidR="004D0D5B">
              <w:rPr>
                <w:rFonts w:ascii="Arial" w:hAnsi="Arial" w:cs="Arial"/>
                <w:sz w:val="20"/>
                <w:szCs w:val="20"/>
              </w:rPr>
              <w:t>iz katerih so raziskovalne organizacije, ki so sporazum sklenile.</w:t>
            </w:r>
            <w:r w:rsidR="00232AB4">
              <w:rPr>
                <w:rFonts w:ascii="Arial" w:hAnsi="Arial" w:cs="Arial"/>
                <w:sz w:val="20"/>
                <w:szCs w:val="20"/>
              </w:rPr>
              <w:t xml:space="preserve"> </w:t>
            </w:r>
            <w:r w:rsidR="001E1C90" w:rsidRPr="001E1C90">
              <w:rPr>
                <w:rFonts w:ascii="Arial" w:hAnsi="Arial" w:cs="Arial"/>
                <w:sz w:val="20"/>
                <w:szCs w:val="20"/>
              </w:rPr>
              <w:t>Dovoljenje za začasno prebivanje zaradi opravljanja dela na področju</w:t>
            </w:r>
            <w:r w:rsidR="001E1C90">
              <w:rPr>
                <w:rFonts w:ascii="Arial" w:hAnsi="Arial" w:cs="Arial"/>
                <w:sz w:val="20"/>
                <w:szCs w:val="20"/>
              </w:rPr>
              <w:t xml:space="preserve"> </w:t>
            </w:r>
            <w:r w:rsidR="003F0D38">
              <w:rPr>
                <w:rFonts w:ascii="Arial" w:hAnsi="Arial" w:cs="Arial"/>
                <w:sz w:val="20"/>
                <w:szCs w:val="20"/>
              </w:rPr>
              <w:t xml:space="preserve">višjega in </w:t>
            </w:r>
            <w:r w:rsidR="001E1C90">
              <w:rPr>
                <w:rFonts w:ascii="Arial" w:hAnsi="Arial" w:cs="Arial"/>
                <w:sz w:val="20"/>
                <w:szCs w:val="20"/>
              </w:rPr>
              <w:t>visokega šolstva</w:t>
            </w:r>
            <w:r w:rsidR="00C84B49">
              <w:rPr>
                <w:rFonts w:ascii="Arial" w:hAnsi="Arial" w:cs="Arial"/>
                <w:sz w:val="20"/>
                <w:szCs w:val="20"/>
              </w:rPr>
              <w:t xml:space="preserve"> se </w:t>
            </w:r>
            <w:r w:rsidR="00C84B49" w:rsidRPr="00C84B49">
              <w:rPr>
                <w:rFonts w:ascii="Arial" w:hAnsi="Arial" w:cs="Arial"/>
                <w:sz w:val="20"/>
                <w:szCs w:val="20"/>
              </w:rPr>
              <w:t xml:space="preserve">izda v obliki iz 58. člena tega zakona, pri čemer </w:t>
            </w:r>
            <w:r w:rsidR="00C84B49">
              <w:rPr>
                <w:rFonts w:ascii="Arial" w:hAnsi="Arial" w:cs="Arial"/>
                <w:sz w:val="20"/>
                <w:szCs w:val="20"/>
              </w:rPr>
              <w:t>se pri vrst</w:t>
            </w:r>
            <w:r w:rsidR="00BB7BF6">
              <w:rPr>
                <w:rFonts w:ascii="Arial" w:hAnsi="Arial" w:cs="Arial"/>
                <w:sz w:val="20"/>
                <w:szCs w:val="20"/>
              </w:rPr>
              <w:t>i dovoljenja vpiše »visokošolsko</w:t>
            </w:r>
            <w:r w:rsidR="00C84B49">
              <w:rPr>
                <w:rFonts w:ascii="Arial" w:hAnsi="Arial" w:cs="Arial"/>
                <w:sz w:val="20"/>
                <w:szCs w:val="20"/>
              </w:rPr>
              <w:t xml:space="preserve"> </w:t>
            </w:r>
            <w:r w:rsidR="00BB7BF6">
              <w:rPr>
                <w:rFonts w:ascii="Arial" w:hAnsi="Arial" w:cs="Arial"/>
                <w:sz w:val="20"/>
                <w:szCs w:val="20"/>
              </w:rPr>
              <w:t>izobraževalno delo.</w:t>
            </w:r>
          </w:p>
          <w:p w14:paraId="7003421E" w14:textId="77777777" w:rsidR="00A60195" w:rsidRPr="00A60195" w:rsidRDefault="00A60195" w:rsidP="00A60195">
            <w:pPr>
              <w:spacing w:after="0" w:line="260" w:lineRule="exact"/>
              <w:jc w:val="both"/>
              <w:rPr>
                <w:rFonts w:ascii="Arial" w:hAnsi="Arial" w:cs="Arial"/>
                <w:sz w:val="20"/>
                <w:szCs w:val="20"/>
              </w:rPr>
            </w:pPr>
          </w:p>
          <w:p w14:paraId="480C70EF" w14:textId="78C03E7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w:t>
            </w:r>
            <w:r w:rsidR="008B1DD4">
              <w:rPr>
                <w:rFonts w:ascii="Arial" w:hAnsi="Arial" w:cs="Arial"/>
                <w:sz w:val="20"/>
                <w:szCs w:val="20"/>
              </w:rPr>
              <w:t>1</w:t>
            </w:r>
            <w:r w:rsidRPr="00A60195">
              <w:rPr>
                <w:rFonts w:ascii="Arial" w:hAnsi="Arial" w:cs="Arial"/>
                <w:sz w:val="20"/>
                <w:szCs w:val="20"/>
              </w:rPr>
              <w:t>) Ne glede na določbo drugega odstavka tega člena se prvo dovoljenje za začasno prebivanje raziskovalcu, ki v Republiki Sloveniji opravlja raziskovalno delo v okviru posebnega programa Evropske unije ali večstranskih program</w:t>
            </w:r>
            <w:r w:rsidR="002831E1">
              <w:rPr>
                <w:rFonts w:ascii="Arial" w:hAnsi="Arial" w:cs="Arial"/>
                <w:sz w:val="20"/>
                <w:szCs w:val="20"/>
              </w:rPr>
              <w:t>ov</w:t>
            </w:r>
            <w:r w:rsidRPr="00A60195">
              <w:rPr>
                <w:rFonts w:ascii="Arial" w:hAnsi="Arial" w:cs="Arial"/>
                <w:sz w:val="20"/>
                <w:szCs w:val="20"/>
              </w:rPr>
              <w:t>, ki vključujejo ukrepe za spodbujanje mobilnosti, ob izpolnjevanju pogojev, določenih v tem členu, izda za obdobje dveh let oziroma za čas opravljanja dela po sporazumu o gostovanju, če je ta krajši.«.</w:t>
            </w:r>
          </w:p>
          <w:p w14:paraId="20555A5E" w14:textId="77777777" w:rsidR="00CA0A14" w:rsidRDefault="00CA0A14" w:rsidP="005A34DD">
            <w:pPr>
              <w:spacing w:after="0" w:line="260" w:lineRule="exact"/>
              <w:rPr>
                <w:rFonts w:ascii="Arial" w:hAnsi="Arial" w:cs="Arial"/>
                <w:sz w:val="20"/>
                <w:szCs w:val="20"/>
              </w:rPr>
            </w:pPr>
          </w:p>
          <w:p w14:paraId="05787DF3" w14:textId="0DE326D0" w:rsidR="00A60195" w:rsidRPr="00A60195" w:rsidRDefault="007F459D" w:rsidP="00A60195">
            <w:pPr>
              <w:spacing w:after="0" w:line="260" w:lineRule="exact"/>
              <w:jc w:val="center"/>
              <w:rPr>
                <w:rFonts w:ascii="Arial" w:hAnsi="Arial" w:cs="Arial"/>
                <w:sz w:val="20"/>
                <w:szCs w:val="20"/>
              </w:rPr>
            </w:pPr>
            <w:r>
              <w:rPr>
                <w:rFonts w:ascii="Arial" w:hAnsi="Arial" w:cs="Arial"/>
                <w:sz w:val="20"/>
                <w:szCs w:val="20"/>
              </w:rPr>
              <w:t>15</w:t>
            </w:r>
            <w:r w:rsidR="00A60195" w:rsidRPr="00A60195">
              <w:rPr>
                <w:rFonts w:ascii="Arial" w:hAnsi="Arial" w:cs="Arial"/>
                <w:sz w:val="20"/>
                <w:szCs w:val="20"/>
              </w:rPr>
              <w:t>. člen</w:t>
            </w:r>
          </w:p>
          <w:p w14:paraId="7A8496C9" w14:textId="77777777" w:rsidR="00A60195" w:rsidRPr="00A60195" w:rsidRDefault="00A60195" w:rsidP="00A60195">
            <w:pPr>
              <w:spacing w:after="0" w:line="260" w:lineRule="exact"/>
              <w:jc w:val="both"/>
              <w:rPr>
                <w:rFonts w:ascii="Arial" w:hAnsi="Arial" w:cs="Arial"/>
                <w:sz w:val="20"/>
                <w:szCs w:val="20"/>
              </w:rPr>
            </w:pPr>
          </w:p>
          <w:p w14:paraId="4B99901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Za 38. členom </w:t>
            </w:r>
            <w:r w:rsidR="00E523DF">
              <w:rPr>
                <w:rFonts w:ascii="Arial" w:hAnsi="Arial" w:cs="Arial"/>
                <w:sz w:val="20"/>
                <w:szCs w:val="20"/>
              </w:rPr>
              <w:t>se dodajo novi 38.a, 38.b, 38.c in</w:t>
            </w:r>
            <w:r w:rsidRPr="00A60195">
              <w:rPr>
                <w:rFonts w:ascii="Arial" w:hAnsi="Arial" w:cs="Arial"/>
                <w:sz w:val="20"/>
                <w:szCs w:val="20"/>
              </w:rPr>
              <w:t xml:space="preserve"> 38.č člen, ki se glasijo: </w:t>
            </w:r>
          </w:p>
          <w:p w14:paraId="5D3A5C02" w14:textId="77777777" w:rsidR="00A60195" w:rsidRPr="00A60195" w:rsidRDefault="00A60195" w:rsidP="00A60195">
            <w:pPr>
              <w:spacing w:after="0" w:line="260" w:lineRule="exact"/>
              <w:jc w:val="both"/>
              <w:rPr>
                <w:rFonts w:ascii="Arial" w:hAnsi="Arial" w:cs="Arial"/>
                <w:sz w:val="20"/>
                <w:szCs w:val="20"/>
              </w:rPr>
            </w:pPr>
          </w:p>
          <w:p w14:paraId="22E8B0C4"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»38.a člen</w:t>
            </w:r>
          </w:p>
          <w:p w14:paraId="53D2023A"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(prebivanje raziskovalca z dovoljenjem za prebivanje, izdanim v drugi državi članici Evropske unije – kratkotrajna premestitev)</w:t>
            </w:r>
          </w:p>
          <w:p w14:paraId="3AAC5FA9" w14:textId="77777777" w:rsidR="00A60195" w:rsidRPr="00A60195" w:rsidRDefault="00A60195" w:rsidP="00A60195">
            <w:pPr>
              <w:spacing w:after="0" w:line="260" w:lineRule="exact"/>
              <w:jc w:val="center"/>
              <w:rPr>
                <w:rFonts w:ascii="Arial" w:hAnsi="Arial" w:cs="Arial"/>
                <w:sz w:val="20"/>
                <w:szCs w:val="20"/>
              </w:rPr>
            </w:pPr>
          </w:p>
          <w:p w14:paraId="01DEA22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Tujec z veljavnim dovoljenjem za prebivanje zaradi opravljanja raziskovalnega dela, ki ga je prva izdala druga država članica Evropske unije, lahko prebiva in opravlja raziskovalno delo v raziskovalni organizaciji v Republiki Sloveniji do 180 dni v katerem koli 360 dnevnem obdobju, kar zajema vsak dan bivanja v zadnjem 360 dnevnem obdobju (v nadaljnjem besedilu: kratkotrajna premestitev), če: </w:t>
            </w:r>
          </w:p>
          <w:p w14:paraId="54FF57C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izpolnjuje pogoje iz tretjega odstavka 33. člena tega zakona; </w:t>
            </w:r>
          </w:p>
          <w:p w14:paraId="62D7748A" w14:textId="77777777" w:rsidR="002754B5" w:rsidRPr="002754B5" w:rsidRDefault="00A60195" w:rsidP="002754B5">
            <w:pPr>
              <w:spacing w:after="0" w:line="260" w:lineRule="exact"/>
              <w:jc w:val="both"/>
              <w:rPr>
                <w:rFonts w:ascii="Arial" w:hAnsi="Arial" w:cs="Arial"/>
                <w:sz w:val="20"/>
                <w:szCs w:val="20"/>
              </w:rPr>
            </w:pPr>
            <w:r w:rsidRPr="00A60195">
              <w:rPr>
                <w:rFonts w:ascii="Arial" w:hAnsi="Arial" w:cs="Arial"/>
                <w:sz w:val="20"/>
                <w:szCs w:val="20"/>
              </w:rPr>
              <w:t>- je bil pristojni organ v Republiki Sloveniji pisno obveščen</w:t>
            </w:r>
            <w:r w:rsidR="002754B5">
              <w:rPr>
                <w:rFonts w:ascii="Arial" w:hAnsi="Arial" w:cs="Arial"/>
                <w:sz w:val="20"/>
                <w:szCs w:val="20"/>
              </w:rPr>
              <w:t xml:space="preserve"> </w:t>
            </w:r>
            <w:r w:rsidR="002754B5" w:rsidRPr="002754B5">
              <w:rPr>
                <w:rFonts w:ascii="Arial" w:hAnsi="Arial" w:cs="Arial"/>
                <w:sz w:val="20"/>
                <w:szCs w:val="20"/>
              </w:rPr>
              <w:t>(uradno obvestilo) o nameravani premestitvi raziskovalca;</w:t>
            </w:r>
          </w:p>
          <w:p w14:paraId="7E9EBDA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ima dovoljenje za prebivanje zaradi opravljanja raziskovalnega dela, ki ga je prva izdala druga država članica Evropske unije, veljavno za obdobje nameravane premestitve;</w:t>
            </w:r>
          </w:p>
          <w:p w14:paraId="2ADEA29C" w14:textId="77777777" w:rsidR="00A60195" w:rsidRPr="00CA0A14" w:rsidRDefault="00A60195" w:rsidP="00A60195">
            <w:pPr>
              <w:spacing w:after="0" w:line="260" w:lineRule="exact"/>
              <w:jc w:val="both"/>
              <w:rPr>
                <w:rFonts w:ascii="Arial" w:hAnsi="Arial" w:cs="Arial"/>
                <w:sz w:val="20"/>
                <w:szCs w:val="20"/>
              </w:rPr>
            </w:pPr>
            <w:r w:rsidRPr="00CA0A14">
              <w:rPr>
                <w:rFonts w:ascii="Arial" w:hAnsi="Arial" w:cs="Arial"/>
                <w:sz w:val="20"/>
                <w:szCs w:val="20"/>
              </w:rPr>
              <w:t>- predloži sporazum o gostovanju, sklenjen z raziskovalno organizacijo v Republiki Sloveniji, iz katerega izhaja datum nastopa kratkotrajne premestitve in njeno predvideno trajanje;</w:t>
            </w:r>
          </w:p>
          <w:p w14:paraId="3A1106BA" w14:textId="77777777" w:rsidR="00A60195" w:rsidRPr="00CA0A14" w:rsidRDefault="00A60195" w:rsidP="00A60195">
            <w:pPr>
              <w:spacing w:after="0" w:line="260" w:lineRule="exact"/>
              <w:jc w:val="both"/>
              <w:rPr>
                <w:rFonts w:ascii="Arial" w:hAnsi="Arial" w:cs="Arial"/>
                <w:sz w:val="20"/>
                <w:szCs w:val="20"/>
              </w:rPr>
            </w:pPr>
            <w:r w:rsidRPr="00CA0A14">
              <w:rPr>
                <w:rFonts w:ascii="Arial" w:hAnsi="Arial" w:cs="Arial"/>
                <w:sz w:val="20"/>
                <w:szCs w:val="20"/>
              </w:rPr>
              <w:t xml:space="preserve">- ni razlogov za zavrnitev izdaje dovoljenja za prebivanje iz tretje, pete, desete, enajste ali dvanajste alineje prvega odstavka 55. člena tega zakona.  </w:t>
            </w:r>
          </w:p>
          <w:p w14:paraId="3A3BCF0F" w14:textId="77777777" w:rsidR="00A60195" w:rsidRPr="00CA0A14" w:rsidRDefault="00A60195" w:rsidP="00A60195">
            <w:pPr>
              <w:spacing w:after="0" w:line="260" w:lineRule="exact"/>
              <w:jc w:val="both"/>
              <w:rPr>
                <w:rFonts w:ascii="Arial" w:hAnsi="Arial" w:cs="Arial"/>
                <w:sz w:val="20"/>
                <w:szCs w:val="20"/>
              </w:rPr>
            </w:pPr>
          </w:p>
          <w:p w14:paraId="238342D9" w14:textId="022A93AA" w:rsidR="00A60195" w:rsidRPr="00A60195" w:rsidRDefault="00A60195" w:rsidP="00A60195">
            <w:pPr>
              <w:spacing w:after="0" w:line="260" w:lineRule="exact"/>
              <w:jc w:val="both"/>
              <w:rPr>
                <w:rFonts w:ascii="Arial" w:hAnsi="Arial" w:cs="Arial"/>
                <w:sz w:val="20"/>
                <w:szCs w:val="20"/>
              </w:rPr>
            </w:pPr>
            <w:r w:rsidRPr="00CA0A14">
              <w:rPr>
                <w:rFonts w:ascii="Arial" w:hAnsi="Arial" w:cs="Arial"/>
                <w:sz w:val="20"/>
                <w:szCs w:val="20"/>
              </w:rPr>
              <w:t xml:space="preserve">(2) Tujec ali raziskovalna organizacija, s katero ima </w:t>
            </w:r>
            <w:r w:rsidR="009E5303">
              <w:rPr>
                <w:rFonts w:ascii="Arial" w:hAnsi="Arial" w:cs="Arial"/>
                <w:sz w:val="20"/>
                <w:szCs w:val="20"/>
              </w:rPr>
              <w:t>tujec</w:t>
            </w:r>
            <w:r w:rsidRPr="00CA0A14">
              <w:rPr>
                <w:rFonts w:ascii="Arial" w:hAnsi="Arial" w:cs="Arial"/>
                <w:sz w:val="20"/>
                <w:szCs w:val="20"/>
              </w:rPr>
              <w:t xml:space="preserve"> sklenjen sporazum o gostovanju v državi članici</w:t>
            </w:r>
            <w:r w:rsidR="009E5303">
              <w:rPr>
                <w:rFonts w:ascii="Arial" w:hAnsi="Arial" w:cs="Arial"/>
                <w:sz w:val="20"/>
                <w:szCs w:val="20"/>
              </w:rPr>
              <w:t xml:space="preserve"> Evropske unije</w:t>
            </w:r>
            <w:r w:rsidRPr="00CA0A14">
              <w:rPr>
                <w:rFonts w:ascii="Arial" w:hAnsi="Arial" w:cs="Arial"/>
                <w:sz w:val="20"/>
                <w:szCs w:val="20"/>
              </w:rPr>
              <w:t>, ki je tujcu prva izdala dovoljenje za začasno prebivanje zaradi opravljanja</w:t>
            </w:r>
            <w:r w:rsidRPr="00A60195">
              <w:rPr>
                <w:rFonts w:ascii="Arial" w:hAnsi="Arial" w:cs="Arial"/>
                <w:sz w:val="20"/>
                <w:szCs w:val="20"/>
              </w:rPr>
              <w:t xml:space="preserve"> raziskovalnega dela</w:t>
            </w:r>
            <w:r w:rsidR="009E5303">
              <w:rPr>
                <w:rFonts w:ascii="Arial" w:hAnsi="Arial" w:cs="Arial"/>
                <w:sz w:val="20"/>
                <w:szCs w:val="20"/>
              </w:rPr>
              <w:t>,</w:t>
            </w:r>
            <w:r w:rsidRPr="00A60195">
              <w:rPr>
                <w:rFonts w:ascii="Arial" w:hAnsi="Arial" w:cs="Arial"/>
                <w:sz w:val="20"/>
                <w:szCs w:val="20"/>
              </w:rPr>
              <w:t xml:space="preserve"> ali raziskovalna organizacija v Republiki Sloveniji, kjer namerava tujec opravljati raziskovalno delo (obvestitelj), mora pristojni organ v Republiki Sloveniji pisno obvestiti o nameri, da bo tujec zaradi opravljanja raziskovalnega dela kratkotrajno premeščen v raziskovalno organizacijo v Republiki Sloveniji, takoj ko je znano, da bo premeščen</w:t>
            </w:r>
            <w:r w:rsidR="00200B17">
              <w:rPr>
                <w:rFonts w:ascii="Arial" w:hAnsi="Arial" w:cs="Arial"/>
                <w:sz w:val="20"/>
                <w:szCs w:val="20"/>
              </w:rPr>
              <w:t>, vendar pred nameravanim vstopom</w:t>
            </w:r>
            <w:r w:rsidR="009E5303">
              <w:rPr>
                <w:rFonts w:ascii="Arial" w:hAnsi="Arial" w:cs="Arial"/>
                <w:sz w:val="20"/>
                <w:szCs w:val="20"/>
              </w:rPr>
              <w:t xml:space="preserve"> v Republiko Slovenijo</w:t>
            </w:r>
            <w:r w:rsidRPr="00A60195">
              <w:rPr>
                <w:rFonts w:ascii="Arial" w:hAnsi="Arial" w:cs="Arial"/>
                <w:sz w:val="20"/>
                <w:szCs w:val="20"/>
              </w:rPr>
              <w:t>. Uradnemu obvestilu mora tujec ali raziskovalna organizacija priložiti dokazila o izpolnjevanju pogojev iz prve, tretje in četrte alineje prejšnjega odstavka</w:t>
            </w:r>
            <w:r w:rsidR="00574E7E">
              <w:rPr>
                <w:rFonts w:ascii="Arial" w:hAnsi="Arial" w:cs="Arial"/>
                <w:sz w:val="20"/>
                <w:szCs w:val="20"/>
              </w:rPr>
              <w:t>, pri čemer se glede podaje pisnega obvestila in</w:t>
            </w:r>
            <w:r w:rsidR="002754B5">
              <w:rPr>
                <w:rFonts w:ascii="Arial" w:hAnsi="Arial" w:cs="Arial"/>
                <w:sz w:val="20"/>
                <w:szCs w:val="20"/>
              </w:rPr>
              <w:t xml:space="preserve"> njegovega</w:t>
            </w:r>
            <w:r w:rsidR="00574E7E">
              <w:rPr>
                <w:rFonts w:ascii="Arial" w:hAnsi="Arial" w:cs="Arial"/>
                <w:sz w:val="20"/>
                <w:szCs w:val="20"/>
              </w:rPr>
              <w:t xml:space="preserve"> dopoln</w:t>
            </w:r>
            <w:r w:rsidR="002754B5">
              <w:rPr>
                <w:rFonts w:ascii="Arial" w:hAnsi="Arial" w:cs="Arial"/>
                <w:sz w:val="20"/>
                <w:szCs w:val="20"/>
              </w:rPr>
              <w:t>jevanja</w:t>
            </w:r>
            <w:r w:rsidR="00574E7E">
              <w:rPr>
                <w:rFonts w:ascii="Arial" w:hAnsi="Arial" w:cs="Arial"/>
                <w:sz w:val="20"/>
                <w:szCs w:val="20"/>
              </w:rPr>
              <w:t xml:space="preserve"> smiselno uporabljata četrti in peti stavek tretjega odstavka 38. člena tega zakona. </w:t>
            </w:r>
          </w:p>
          <w:p w14:paraId="7DA854D9" w14:textId="77777777" w:rsidR="00A60195" w:rsidRPr="00A60195" w:rsidRDefault="00A60195" w:rsidP="00A60195">
            <w:pPr>
              <w:spacing w:after="0" w:line="260" w:lineRule="exact"/>
              <w:jc w:val="both"/>
              <w:rPr>
                <w:rFonts w:ascii="Arial" w:hAnsi="Arial" w:cs="Arial"/>
                <w:sz w:val="20"/>
                <w:szCs w:val="20"/>
              </w:rPr>
            </w:pPr>
          </w:p>
          <w:p w14:paraId="3DCBF6C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Pristojni organ tujcu ne dovoli prebivanja in opravljanja raziskovalnega dela, če: </w:t>
            </w:r>
          </w:p>
          <w:p w14:paraId="54C60F9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niso izpolnjeni pogoji iz prvega odstavka tega člena; </w:t>
            </w:r>
          </w:p>
          <w:p w14:paraId="4D503C7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32AB4">
              <w:rPr>
                <w:rFonts w:ascii="Arial" w:hAnsi="Arial" w:cs="Arial"/>
                <w:sz w:val="20"/>
                <w:szCs w:val="20"/>
              </w:rPr>
              <w:t xml:space="preserve"> </w:t>
            </w:r>
            <w:r w:rsidRPr="00A60195">
              <w:rPr>
                <w:rFonts w:ascii="Arial" w:hAnsi="Arial" w:cs="Arial"/>
                <w:sz w:val="20"/>
                <w:szCs w:val="20"/>
              </w:rPr>
              <w:t>namerava tujec opravljati raziskovalno delo v raziskovalni organizaciji, ki ni vpisana v zbirko podatkov o izvajalcih raziskovalne dejavnosti;</w:t>
            </w:r>
          </w:p>
          <w:p w14:paraId="1A2D693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tujec v predvidenem obdobju kratkotrajne premestitve doseže najdaljše dovoljeno 180-dnevno prebivanje v kateremkoli 360-dnevnem obdobju, določeno v prvem odstavku tega člena.</w:t>
            </w:r>
          </w:p>
          <w:p w14:paraId="5B295836" w14:textId="77777777" w:rsidR="00A60195" w:rsidRPr="00A60195" w:rsidRDefault="00A60195" w:rsidP="00A60195">
            <w:pPr>
              <w:spacing w:after="0" w:line="260" w:lineRule="exact"/>
              <w:jc w:val="both"/>
              <w:rPr>
                <w:rFonts w:ascii="Arial" w:hAnsi="Arial" w:cs="Arial"/>
                <w:sz w:val="20"/>
                <w:szCs w:val="20"/>
              </w:rPr>
            </w:pPr>
          </w:p>
          <w:p w14:paraId="5C2A0088" w14:textId="6FCAA829"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(4) Če pristojni organ tujcu ne dovoli prebivanja in opravljanja raziskovalnega dela v raziskovalni organizaciji v Republiki Sloveniji, najkasneje v 30 dneh od prejema popolnega uradnega obvestila o nameravani premestitvi izda odločbo, s katero kratkotrajno premestitev tujca zavrne. Odločba pristojnega organa, s katero se kratkotrajna premestitev tujca v Republiko Slovenijo zavrne, se vroči tujcu in obvestitelju iz drugega odstavka tega člena. Pristojni organ o zavrnitvi kratkotrajne premestitve preko nacionalne kontaktne točke pisno obvesti tudi pristojni organ države članice Evropske unije, ki je tujcu prva izdala dovoljenje za prebivanje zaradi opravljanja raziskovalnega dela.</w:t>
            </w:r>
          </w:p>
          <w:p w14:paraId="52635758" w14:textId="77777777" w:rsidR="00A60195" w:rsidRPr="00A60195" w:rsidRDefault="00A60195" w:rsidP="00A60195">
            <w:pPr>
              <w:spacing w:after="0" w:line="260" w:lineRule="exact"/>
              <w:jc w:val="both"/>
              <w:rPr>
                <w:rFonts w:ascii="Arial" w:hAnsi="Arial" w:cs="Arial"/>
                <w:sz w:val="20"/>
                <w:szCs w:val="20"/>
              </w:rPr>
            </w:pPr>
          </w:p>
          <w:p w14:paraId="481AA110" w14:textId="77777777" w:rsidR="00A60195" w:rsidRPr="00A60195" w:rsidRDefault="00A60195" w:rsidP="00C0689B">
            <w:pPr>
              <w:spacing w:after="0" w:line="260" w:lineRule="exact"/>
              <w:jc w:val="both"/>
              <w:rPr>
                <w:rFonts w:ascii="Arial" w:hAnsi="Arial" w:cs="Arial"/>
                <w:sz w:val="20"/>
                <w:szCs w:val="20"/>
              </w:rPr>
            </w:pPr>
            <w:r w:rsidRPr="00A60195">
              <w:rPr>
                <w:rFonts w:ascii="Arial" w:hAnsi="Arial" w:cs="Arial"/>
                <w:sz w:val="20"/>
                <w:szCs w:val="20"/>
              </w:rPr>
              <w:t>(5) Če pristojni organ tujcu ne dovoli prebivanja in opravljanja raziskovalnega dela v raziskovalni organizaciji v Republiki Sloveniji, tujec pa še ni nastopil kratkotrajne premestitve, ga raziskovalna organizacija v drugi državi članici Evropske unije, ne sme premestiti v raziskovalno organizacijo v Republiki Sloveniji</w:t>
            </w:r>
            <w:r w:rsidR="00C0689B">
              <w:rPr>
                <w:rFonts w:ascii="Arial" w:hAnsi="Arial" w:cs="Arial"/>
                <w:sz w:val="20"/>
                <w:szCs w:val="20"/>
              </w:rPr>
              <w:t>, raziskovalna organizacija v Republiki Sloveniji pa tujca ne sme sprejeti</w:t>
            </w:r>
            <w:r w:rsidRPr="00A60195">
              <w:rPr>
                <w:rFonts w:ascii="Arial" w:hAnsi="Arial" w:cs="Arial"/>
                <w:sz w:val="20"/>
                <w:szCs w:val="20"/>
              </w:rPr>
              <w:t xml:space="preserve">. Če je tujec že vstopil v Republiko Slovenijo in začel izvajati kratkotrajno premestitev v raziskovalni organizaciji v Republiki Sloveniji, preden je bila odločba o zavrnitvi kratkotrajne premestitve vročena tujcu in obvestitelju iz drugega odstavka tega člena, mora tujec takoj, najpozneje pa v treh dneh po prejemu odločbe o zavrnitvi kratkotrajne premestitve, prenehati z opravljanjem raziskovalnega dela in se vrniti v državo članico Evropske unije, ki je prva izdala dovoljenje za prebivanje zaradi opravljanja raziskovalnega dela. Pristojni organ v odločbi o zavrnitvi kratkotrajne premestitve določi, da mora tujec državo zapustiti v roku treh dni po vročitvi odločbe, če je tujec že vstopil v Republiko Slovenijo in začel že izvajati kratkotrajno premestitev. Pritožba zoper odločbo ne zadrži njene izvršitve. V tem primeru posebna odločba o odpovedi prebivanja ni potrebna. </w:t>
            </w:r>
            <w:r w:rsidR="00C0689B">
              <w:rPr>
                <w:rFonts w:ascii="Arial" w:hAnsi="Arial" w:cs="Arial"/>
                <w:sz w:val="20"/>
                <w:szCs w:val="20"/>
              </w:rPr>
              <w:t xml:space="preserve"> Ta</w:t>
            </w:r>
            <w:r w:rsidRPr="00A60195">
              <w:rPr>
                <w:rFonts w:ascii="Arial" w:hAnsi="Arial" w:cs="Arial"/>
                <w:sz w:val="20"/>
                <w:szCs w:val="20"/>
              </w:rPr>
              <w:t xml:space="preserve"> odstav</w:t>
            </w:r>
            <w:r w:rsidR="00232AB4">
              <w:rPr>
                <w:rFonts w:ascii="Arial" w:hAnsi="Arial" w:cs="Arial"/>
                <w:sz w:val="20"/>
                <w:szCs w:val="20"/>
              </w:rPr>
              <w:t>ek se smiselno uporablja</w:t>
            </w:r>
            <w:r w:rsidRPr="00A60195">
              <w:rPr>
                <w:rFonts w:ascii="Arial" w:hAnsi="Arial" w:cs="Arial"/>
                <w:sz w:val="20"/>
                <w:szCs w:val="20"/>
              </w:rPr>
              <w:t xml:space="preserve"> tudi za družinske člane</w:t>
            </w:r>
            <w:r w:rsidR="00C0689B">
              <w:rPr>
                <w:rFonts w:ascii="Arial" w:hAnsi="Arial" w:cs="Arial"/>
                <w:sz w:val="20"/>
                <w:szCs w:val="20"/>
              </w:rPr>
              <w:t>, ki spremljajo</w:t>
            </w:r>
            <w:r w:rsidRPr="00A60195">
              <w:rPr>
                <w:rFonts w:ascii="Arial" w:hAnsi="Arial" w:cs="Arial"/>
                <w:sz w:val="20"/>
                <w:szCs w:val="20"/>
              </w:rPr>
              <w:t xml:space="preserve"> raziskovalca,</w:t>
            </w:r>
            <w:r w:rsidR="00C0689B">
              <w:rPr>
                <w:rFonts w:ascii="Arial" w:hAnsi="Arial" w:cs="Arial"/>
                <w:sz w:val="20"/>
                <w:szCs w:val="20"/>
              </w:rPr>
              <w:t xml:space="preserve"> in</w:t>
            </w:r>
            <w:r w:rsidRPr="00A60195">
              <w:rPr>
                <w:rFonts w:ascii="Arial" w:hAnsi="Arial" w:cs="Arial"/>
                <w:sz w:val="20"/>
                <w:szCs w:val="20"/>
              </w:rPr>
              <w:t xml:space="preserve"> ki imajo veljavno dovoljenje za prebivanje za družinskega člana raziskovalca, ki ga je prva izdala druga država članica Evropske unije</w:t>
            </w:r>
            <w:r w:rsidR="00C0689B">
              <w:rPr>
                <w:rFonts w:ascii="Arial" w:hAnsi="Arial" w:cs="Arial"/>
                <w:sz w:val="20"/>
                <w:szCs w:val="20"/>
              </w:rPr>
              <w:t>.</w:t>
            </w:r>
          </w:p>
          <w:p w14:paraId="40A1B156" w14:textId="77777777" w:rsidR="00A60195" w:rsidRPr="00A60195" w:rsidRDefault="00A60195" w:rsidP="00A60195">
            <w:pPr>
              <w:spacing w:after="0" w:line="260" w:lineRule="exact"/>
              <w:jc w:val="both"/>
              <w:rPr>
                <w:rFonts w:ascii="Arial" w:hAnsi="Arial" w:cs="Arial"/>
                <w:sz w:val="20"/>
                <w:szCs w:val="20"/>
              </w:rPr>
            </w:pPr>
          </w:p>
          <w:p w14:paraId="5C2DB1EF" w14:textId="24B5EC35" w:rsidR="00A247AB"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 Tujec iz prvega odstavka tega člena, kateremu je dovoljenje za prebivanje zaradi opravljanja raziskovalnega dela prva izdala država članica Evropske unije, ki schengenskega pravnega reda ne uporablja v celoti, mora pri vstopu v Republiko Slovenijo poleg veljavnega dovoljenja za prebivanje zaradi opravljanja raziskovalnega dela, ki ga je prva izdala država članica Evropske unije, ki schengenskega pravnega reda ne uporablja v celoti, in veljavne potne listine, predložiti tudi kopijo uradnega obvestila iz druge alineje prvega odstavka tega člena.</w:t>
            </w:r>
          </w:p>
          <w:p w14:paraId="75298180" w14:textId="77777777" w:rsidR="00A60195" w:rsidRPr="00A60195" w:rsidRDefault="00A60195" w:rsidP="00A60195">
            <w:pPr>
              <w:spacing w:after="0" w:line="260" w:lineRule="exact"/>
              <w:jc w:val="both"/>
              <w:rPr>
                <w:rFonts w:ascii="Arial" w:hAnsi="Arial" w:cs="Arial"/>
                <w:sz w:val="20"/>
                <w:szCs w:val="20"/>
              </w:rPr>
            </w:pPr>
          </w:p>
          <w:p w14:paraId="545A143E"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38.b člen</w:t>
            </w:r>
          </w:p>
          <w:p w14:paraId="1EC77B66" w14:textId="77777777" w:rsidR="00A60195" w:rsidRPr="00A60195" w:rsidRDefault="00A60195" w:rsidP="00A60195">
            <w:pPr>
              <w:spacing w:after="0" w:line="260" w:lineRule="exact"/>
              <w:jc w:val="center"/>
              <w:rPr>
                <w:rFonts w:ascii="Arial" w:hAnsi="Arial" w:cs="Arial"/>
                <w:sz w:val="20"/>
                <w:szCs w:val="20"/>
              </w:rPr>
            </w:pPr>
            <w:r w:rsidRPr="00A60195">
              <w:rPr>
                <w:rFonts w:ascii="Arial" w:hAnsi="Arial" w:cs="Arial"/>
                <w:sz w:val="20"/>
                <w:szCs w:val="20"/>
              </w:rPr>
              <w:t>(prebivanje raziskovalca z dovoljenjem za prebivanje, izdanim v drugi državi članici Evropske unije – dolgotrajna premestitev)</w:t>
            </w:r>
          </w:p>
          <w:p w14:paraId="65D5A89B" w14:textId="77777777" w:rsidR="00A60195" w:rsidRPr="00A60195" w:rsidRDefault="00A60195" w:rsidP="00A60195">
            <w:pPr>
              <w:spacing w:after="0" w:line="260" w:lineRule="exact"/>
              <w:jc w:val="both"/>
              <w:rPr>
                <w:rFonts w:ascii="Arial" w:hAnsi="Arial" w:cs="Arial"/>
                <w:sz w:val="20"/>
                <w:szCs w:val="20"/>
              </w:rPr>
            </w:pPr>
          </w:p>
          <w:p w14:paraId="50B2371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Tujec z veljavnim dovoljenjem za prebivanje zaradi opravljanja raziskovalnega dela, ki ga je prva izdala druga država članica Evropske unije, lahko prebiva in opravlja raziskovalno delo v raziskovalni organizaciji v Republiki Sloveniji več kot 180 dni v katerem koli  360 dnevnem obdobju, kar zajema vsak dan bivanja v zadnjem 360 dnevnem obdobju (v nadaljnjem besedilu: dolgotrajna premestitev), če:</w:t>
            </w:r>
          </w:p>
          <w:p w14:paraId="5FF980E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izpolnjuje pogoje iz tretjega odstavka 33. člena tega zakona; </w:t>
            </w:r>
          </w:p>
          <w:p w14:paraId="01D39D5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ima veljavno dovoljenje  za prebivanje zaradi opravljanja raziskovalnega dela, ki ga je prva izdala druga država članica Evropske unije;</w:t>
            </w:r>
          </w:p>
          <w:p w14:paraId="2E48415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predloži sporazum o gostovanju z raziskovalno organizacijo v Republiki Sloveniji, iz katerega izhaja datum nastopa dolgotrajne premestitve in njeno predvideno trajanje; </w:t>
            </w:r>
          </w:p>
          <w:p w14:paraId="24FF7090" w14:textId="77777777" w:rsidR="00873C9A"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 razlogov za zavrnitev izdaje dovoljenja iz prve, tretje, pete, desete, enajste ali dvanajste alineje prvega odstavka 55. člena tega zakona.</w:t>
            </w:r>
          </w:p>
          <w:p w14:paraId="768E1981" w14:textId="77777777" w:rsidR="00A60195" w:rsidRPr="00A60195" w:rsidRDefault="00A60195" w:rsidP="00A60195">
            <w:pPr>
              <w:spacing w:after="0" w:line="260" w:lineRule="exact"/>
              <w:jc w:val="both"/>
              <w:rPr>
                <w:rFonts w:ascii="Arial" w:hAnsi="Arial" w:cs="Arial"/>
                <w:sz w:val="20"/>
                <w:szCs w:val="20"/>
              </w:rPr>
            </w:pPr>
          </w:p>
          <w:p w14:paraId="447557DC" w14:textId="4CA2247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lastRenderedPageBreak/>
              <w:t xml:space="preserve">(2) Tujec iz </w:t>
            </w:r>
            <w:r w:rsidR="003819E4">
              <w:rPr>
                <w:rFonts w:ascii="Arial" w:hAnsi="Arial" w:cs="Arial"/>
                <w:sz w:val="20"/>
                <w:szCs w:val="20"/>
              </w:rPr>
              <w:t>prejšnjega</w:t>
            </w:r>
            <w:r w:rsidRPr="00A60195">
              <w:rPr>
                <w:rFonts w:ascii="Arial" w:hAnsi="Arial" w:cs="Arial"/>
                <w:sz w:val="20"/>
                <w:szCs w:val="20"/>
              </w:rPr>
              <w:t xml:space="preserve"> odstavka tega člena lahko vstopi v Republiko Slovenijo z veljavnim dovoljenjem za prebivanje zaradi opravljanja raziskovalnega dela, ki ga je prva izdala druga država članica Evropske unije</w:t>
            </w:r>
            <w:r w:rsidR="00C76E27">
              <w:rPr>
                <w:rFonts w:ascii="Arial" w:hAnsi="Arial" w:cs="Arial"/>
                <w:sz w:val="20"/>
                <w:szCs w:val="20"/>
              </w:rPr>
              <w:t>,</w:t>
            </w:r>
            <w:r w:rsidRPr="00A60195">
              <w:rPr>
                <w:rFonts w:ascii="Arial" w:hAnsi="Arial" w:cs="Arial"/>
                <w:sz w:val="20"/>
                <w:szCs w:val="20"/>
              </w:rPr>
              <w:t xml:space="preserve"> in z veljavno potno listino, ter v 30 dneh od dneva vstopa v državo pri pristojnem organu v Republiki Sloveniji, </w:t>
            </w:r>
            <w:r w:rsidR="00C76E27">
              <w:rPr>
                <w:rFonts w:ascii="Arial" w:hAnsi="Arial" w:cs="Arial"/>
                <w:sz w:val="20"/>
                <w:szCs w:val="20"/>
              </w:rPr>
              <w:t>na obočju katerega</w:t>
            </w:r>
            <w:r w:rsidRPr="00A60195">
              <w:rPr>
                <w:rFonts w:ascii="Arial" w:hAnsi="Arial" w:cs="Arial"/>
                <w:sz w:val="20"/>
                <w:szCs w:val="20"/>
              </w:rPr>
              <w:t xml:space="preserve"> tujec prebiva, vloži prošnjo za izdajo dovoljenja za začasno prebivanje zaradi opravljanja raziskovalnega dela zaradi dolgotrajne premestitve. Prošnjo lahko vloži tudi raziskovalna organizacija iz države članice, ki je tujcu prva izdala dovoljenje za prebivanje ali raziskovalna organizacija v Republiki Sloveniji, v katero bo tujec premeščen</w:t>
            </w:r>
            <w:r w:rsidR="00C76E27">
              <w:rPr>
                <w:rFonts w:ascii="Arial" w:hAnsi="Arial" w:cs="Arial"/>
                <w:sz w:val="20"/>
                <w:szCs w:val="20"/>
              </w:rPr>
              <w:t>, pri čemer se glede vložitve in dopolnitve prošnje smiselno uporabljata četrti in peti stavek tretjega odstavka 38. člena tega zakona</w:t>
            </w:r>
            <w:r w:rsidRPr="00A60195">
              <w:rPr>
                <w:rFonts w:ascii="Arial" w:hAnsi="Arial" w:cs="Arial"/>
                <w:sz w:val="20"/>
                <w:szCs w:val="20"/>
              </w:rPr>
              <w:t xml:space="preserve">. Pristojni organ tujcu izda potrdilo o vloženi prošnji za izdajo dovoljenja za začasno prebivanje zaradi opravljanja raziskovalnega dela zaradi dolgotrajne premestitve, ki velja kot dovoljenje za začasno prebivanje in tujcu dovoljuje, da v Republiki Sloveniji prebiva in opravlja raziskovalno delo do dokončne odločitve o prošnji. </w:t>
            </w:r>
          </w:p>
          <w:p w14:paraId="64B85F46" w14:textId="77777777" w:rsidR="00232AB4" w:rsidRPr="00A60195" w:rsidRDefault="00232AB4" w:rsidP="00A60195">
            <w:pPr>
              <w:spacing w:after="0" w:line="260" w:lineRule="exact"/>
              <w:jc w:val="both"/>
              <w:rPr>
                <w:rFonts w:ascii="Arial" w:hAnsi="Arial" w:cs="Arial"/>
                <w:sz w:val="20"/>
                <w:szCs w:val="20"/>
              </w:rPr>
            </w:pPr>
          </w:p>
          <w:p w14:paraId="102BDDCB" w14:textId="600FF976" w:rsidR="00873C9A" w:rsidRPr="00873C9A" w:rsidRDefault="000970E2" w:rsidP="00873C9A">
            <w:pPr>
              <w:spacing w:after="0" w:line="260" w:lineRule="exact"/>
              <w:jc w:val="both"/>
              <w:rPr>
                <w:rFonts w:ascii="Arial" w:hAnsi="Arial" w:cs="Arial"/>
                <w:sz w:val="20"/>
                <w:szCs w:val="20"/>
              </w:rPr>
            </w:pPr>
            <w:r>
              <w:rPr>
                <w:rFonts w:ascii="Arial" w:hAnsi="Arial" w:cs="Arial"/>
                <w:sz w:val="20"/>
                <w:szCs w:val="20"/>
              </w:rPr>
              <w:t xml:space="preserve">(3) </w:t>
            </w:r>
            <w:r w:rsidR="00A60195" w:rsidRPr="00A60195">
              <w:rPr>
                <w:rFonts w:ascii="Arial" w:hAnsi="Arial" w:cs="Arial"/>
                <w:sz w:val="20"/>
                <w:szCs w:val="20"/>
              </w:rPr>
              <w:t>Če tujec že prebiva v Republiki Sloveniji na podlagi kratkotrajne premestitve in želi prebivanje nadaljevati na podlagi dolgotrajne premestitve, mora  biti prošnja za izdajo dovoljenja za začasno prebivanje zaradi opravljanja raziskovalnega dela zaradi dolgotrajne premestitve  vložena pri pristojnem organu v Republiki Sloveniji najmanj 30 dni pred potekom kratkotrajne premestitve tujca.</w:t>
            </w:r>
            <w:r w:rsidR="00873C9A" w:rsidRPr="00873C9A">
              <w:rPr>
                <w:rFonts w:ascii="Arial" w:hAnsi="Arial" w:cs="Arial"/>
                <w:sz w:val="20"/>
                <w:szCs w:val="20"/>
              </w:rPr>
              <w:t xml:space="preserve"> </w:t>
            </w:r>
            <w:r w:rsidR="00873C9A">
              <w:rPr>
                <w:rFonts w:ascii="Arial" w:hAnsi="Arial" w:cs="Arial"/>
                <w:sz w:val="20"/>
                <w:szCs w:val="20"/>
              </w:rPr>
              <w:t xml:space="preserve">V tem primeru </w:t>
            </w:r>
            <w:r w:rsidR="00873C9A" w:rsidRPr="00873C9A">
              <w:rPr>
                <w:rFonts w:ascii="Arial" w:hAnsi="Arial" w:cs="Arial"/>
                <w:sz w:val="20"/>
                <w:szCs w:val="20"/>
              </w:rPr>
              <w:t xml:space="preserve">lahko </w:t>
            </w:r>
            <w:r w:rsidR="002754B5">
              <w:rPr>
                <w:rFonts w:ascii="Arial" w:hAnsi="Arial" w:cs="Arial"/>
                <w:sz w:val="20"/>
                <w:szCs w:val="20"/>
              </w:rPr>
              <w:t>do dokončne odločitve</w:t>
            </w:r>
            <w:r w:rsidR="00A247AB">
              <w:rPr>
                <w:rFonts w:ascii="Arial" w:hAnsi="Arial" w:cs="Arial"/>
                <w:sz w:val="20"/>
                <w:szCs w:val="20"/>
              </w:rPr>
              <w:t xml:space="preserve"> </w:t>
            </w:r>
            <w:r w:rsidR="00873C9A" w:rsidRPr="00873C9A">
              <w:rPr>
                <w:rFonts w:ascii="Arial" w:hAnsi="Arial" w:cs="Arial"/>
                <w:sz w:val="20"/>
                <w:szCs w:val="20"/>
              </w:rPr>
              <w:t>o prošnji opravlja raziskovalno delo, če še ni poteklo dovoljeno obdobje prebivanja in opravljanja raziskovalnega dela tujca v raziskovalni organizaciji v Republiki Sloveniji skladno z določbo prvega odstavka 38.a člena tega zakona.</w:t>
            </w:r>
          </w:p>
          <w:p w14:paraId="2770207B" w14:textId="77777777" w:rsidR="00A60195" w:rsidRPr="00A60195" w:rsidRDefault="00A60195" w:rsidP="00A60195">
            <w:pPr>
              <w:spacing w:after="0" w:line="260" w:lineRule="exact"/>
              <w:jc w:val="both"/>
              <w:rPr>
                <w:rFonts w:ascii="Arial" w:hAnsi="Arial" w:cs="Arial"/>
                <w:sz w:val="20"/>
                <w:szCs w:val="20"/>
              </w:rPr>
            </w:pPr>
          </w:p>
          <w:p w14:paraId="139ACE60" w14:textId="624B3EC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4</w:t>
            </w:r>
            <w:r w:rsidRPr="00A60195">
              <w:rPr>
                <w:rFonts w:ascii="Arial" w:hAnsi="Arial" w:cs="Arial"/>
                <w:sz w:val="20"/>
                <w:szCs w:val="20"/>
              </w:rPr>
              <w:t>) Pristojni organ zavrne izdajo dovoljenja za začasno prebivanje zaradi opravljanja raziskovalnega dela zaradi dolgotrajne premestitve, če:</w:t>
            </w:r>
          </w:p>
          <w:p w14:paraId="34EBFB7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niso izpolnjeni pogoji iz prvega odstavka tega člena;</w:t>
            </w:r>
          </w:p>
          <w:p w14:paraId="5C1BB03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namerava tujec opravljati raziskovalno delo v raziskovalni organizaciji, ki ni vpisana v zbirko podatkov o izvajalcih raziskovalne dejavnosti;</w:t>
            </w:r>
          </w:p>
          <w:p w14:paraId="2D451F7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veljavnost dovoljenja za prebivanje zaradi opravljanja raziskovalnega dela, ki ga je prva izdala druga država članica Evropske unije, poteče med postopkom pri pristojnem organu v Republiki Sloveniji</w:t>
            </w:r>
            <w:r w:rsidR="00AF040F">
              <w:rPr>
                <w:rFonts w:ascii="Arial" w:hAnsi="Arial" w:cs="Arial"/>
                <w:sz w:val="20"/>
                <w:szCs w:val="20"/>
              </w:rPr>
              <w:t>.</w:t>
            </w:r>
          </w:p>
          <w:p w14:paraId="4FD47251" w14:textId="77777777" w:rsidR="00A60195" w:rsidRPr="00A60195" w:rsidRDefault="00A60195" w:rsidP="00A60195">
            <w:pPr>
              <w:spacing w:after="0" w:line="260" w:lineRule="exact"/>
              <w:jc w:val="both"/>
              <w:rPr>
                <w:rFonts w:ascii="Arial" w:hAnsi="Arial" w:cs="Arial"/>
                <w:sz w:val="20"/>
                <w:szCs w:val="20"/>
              </w:rPr>
            </w:pPr>
          </w:p>
          <w:p w14:paraId="24326AB7" w14:textId="6F23183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5</w:t>
            </w:r>
            <w:r w:rsidRPr="00A60195">
              <w:rPr>
                <w:rFonts w:ascii="Arial" w:hAnsi="Arial" w:cs="Arial"/>
                <w:sz w:val="20"/>
                <w:szCs w:val="20"/>
              </w:rPr>
              <w:t>) Če tujcu pristojni organ zavrne izdajo dovoljenja za začasno prebivanje zaradi opravljanja raziskovalnega dela zaradi dolgotrajne premestitve ali če se v postopku ugotovi, da tujec ne prebiva v Republiki Sloveniji v skladu z namenom, zaradi katerega je bilo dovoljenje izdano, ali če je bilo dovoljenje razveljavljeno iz razlogov iz prvega odstavka 56. člena tega zakona, mora tujec takoj prenehati z opravljanjem raziskovalnega dela v raziskovalni organizaciji v Republiki Sloveniji in se nemudoma, najpozneje pa v treh dneh od dokončnosti odločbe</w:t>
            </w:r>
            <w:r w:rsidR="003819E4">
              <w:rPr>
                <w:rFonts w:ascii="Arial" w:hAnsi="Arial" w:cs="Arial"/>
                <w:sz w:val="20"/>
                <w:szCs w:val="20"/>
              </w:rPr>
              <w:t xml:space="preserve"> izdane v postopku </w:t>
            </w:r>
            <w:r w:rsidRPr="00A60195">
              <w:rPr>
                <w:rFonts w:ascii="Arial" w:hAnsi="Arial" w:cs="Arial"/>
                <w:sz w:val="20"/>
                <w:szCs w:val="20"/>
              </w:rPr>
              <w:t>zavrnitv</w:t>
            </w:r>
            <w:r w:rsidR="003819E4">
              <w:rPr>
                <w:rFonts w:ascii="Arial" w:hAnsi="Arial" w:cs="Arial"/>
                <w:sz w:val="20"/>
                <w:szCs w:val="20"/>
              </w:rPr>
              <w:t>e</w:t>
            </w:r>
            <w:r w:rsidRPr="00A60195">
              <w:rPr>
                <w:rFonts w:ascii="Arial" w:hAnsi="Arial" w:cs="Arial"/>
                <w:sz w:val="20"/>
                <w:szCs w:val="20"/>
              </w:rPr>
              <w:t xml:space="preserve"> </w:t>
            </w:r>
            <w:r w:rsidR="003819E4">
              <w:rPr>
                <w:rFonts w:ascii="Arial" w:hAnsi="Arial" w:cs="Arial"/>
                <w:sz w:val="20"/>
                <w:szCs w:val="20"/>
              </w:rPr>
              <w:t xml:space="preserve">ali razveljavitve </w:t>
            </w:r>
            <w:r w:rsidRPr="00A60195">
              <w:rPr>
                <w:rFonts w:ascii="Arial" w:hAnsi="Arial" w:cs="Arial"/>
                <w:sz w:val="20"/>
                <w:szCs w:val="20"/>
              </w:rPr>
              <w:t>izdaje dovoljenja za začasno prebivanje zaradi opravljanja raziskovalne dejavnosti</w:t>
            </w:r>
            <w:r w:rsidR="003819E4">
              <w:rPr>
                <w:rFonts w:ascii="Arial" w:hAnsi="Arial" w:cs="Arial"/>
                <w:sz w:val="20"/>
                <w:szCs w:val="20"/>
              </w:rPr>
              <w:t xml:space="preserve">, </w:t>
            </w:r>
            <w:r w:rsidRPr="00A60195">
              <w:rPr>
                <w:rFonts w:ascii="Arial" w:hAnsi="Arial" w:cs="Arial"/>
                <w:sz w:val="20"/>
                <w:szCs w:val="20"/>
              </w:rPr>
              <w:t xml:space="preserve">vrniti v državo članico Evropske unije, ki je prva izdala dovoljenje za prebivanje zaradi opravljanja raziskovalnega dela. V tem primeru posebna odločba o odpovedi prebivanja ni potrebna. </w:t>
            </w:r>
          </w:p>
          <w:p w14:paraId="3D34A76D" w14:textId="77777777" w:rsidR="00A60195" w:rsidRPr="00A60195" w:rsidRDefault="00A60195" w:rsidP="00A60195">
            <w:pPr>
              <w:spacing w:after="0" w:line="260" w:lineRule="exact"/>
              <w:jc w:val="both"/>
              <w:rPr>
                <w:rFonts w:ascii="Arial" w:hAnsi="Arial" w:cs="Arial"/>
                <w:sz w:val="20"/>
                <w:szCs w:val="20"/>
              </w:rPr>
            </w:pPr>
          </w:p>
          <w:p w14:paraId="2807DC3D" w14:textId="2DFFE6E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6</w:t>
            </w:r>
            <w:r w:rsidRPr="00A60195">
              <w:rPr>
                <w:rFonts w:ascii="Arial" w:hAnsi="Arial" w:cs="Arial"/>
                <w:sz w:val="20"/>
                <w:szCs w:val="20"/>
              </w:rPr>
              <w:t xml:space="preserve">) O odločitvi o prošnji za izdajo dovoljenja za začasno prebivanje zaradi opravljanja raziskovalnega dela zaradi dolgotrajne premestitve pristojni organ preko nacionalne kontaktne točke obvesti pristojni organ druge države članice Evropske unije, ki je prva izdala dovoljenje za prebivanje zaradi opravljanja raziskovalnega dela. </w:t>
            </w:r>
            <w:r w:rsidR="00491B67" w:rsidRPr="00491B67">
              <w:rPr>
                <w:rFonts w:ascii="Arial" w:hAnsi="Arial" w:cs="Arial"/>
                <w:sz w:val="20"/>
                <w:szCs w:val="20"/>
              </w:rPr>
              <w:t>Odloč</w:t>
            </w:r>
            <w:r w:rsidR="006C252F">
              <w:rPr>
                <w:rFonts w:ascii="Arial" w:hAnsi="Arial" w:cs="Arial"/>
                <w:sz w:val="20"/>
                <w:szCs w:val="20"/>
              </w:rPr>
              <w:t>itev</w:t>
            </w:r>
            <w:r w:rsidR="00491B67" w:rsidRPr="00491B67">
              <w:rPr>
                <w:rFonts w:ascii="Arial" w:hAnsi="Arial" w:cs="Arial"/>
                <w:sz w:val="20"/>
                <w:szCs w:val="20"/>
              </w:rPr>
              <w:t xml:space="preserve"> pristojnega organa</w:t>
            </w:r>
            <w:r w:rsidR="00491B67">
              <w:rPr>
                <w:rFonts w:ascii="Arial" w:hAnsi="Arial" w:cs="Arial"/>
                <w:sz w:val="20"/>
                <w:szCs w:val="20"/>
              </w:rPr>
              <w:t xml:space="preserve"> </w:t>
            </w:r>
            <w:r w:rsidR="00491B67" w:rsidRPr="00491B67">
              <w:rPr>
                <w:rFonts w:ascii="Arial" w:hAnsi="Arial" w:cs="Arial"/>
                <w:sz w:val="20"/>
                <w:szCs w:val="20"/>
              </w:rPr>
              <w:t>se vroči vlagatelju prošnje iz drugega odstavka tega člena in tujcu, kadar ni vlagatelj.</w:t>
            </w:r>
          </w:p>
          <w:p w14:paraId="5098C941" w14:textId="77777777" w:rsidR="00A60195" w:rsidRPr="00A60195" w:rsidRDefault="00A60195" w:rsidP="00A60195">
            <w:pPr>
              <w:spacing w:after="0" w:line="260" w:lineRule="exact"/>
              <w:jc w:val="both"/>
              <w:rPr>
                <w:rFonts w:ascii="Arial" w:hAnsi="Arial" w:cs="Arial"/>
                <w:sz w:val="20"/>
                <w:szCs w:val="20"/>
              </w:rPr>
            </w:pPr>
          </w:p>
          <w:p w14:paraId="106DAC31" w14:textId="26B5797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7</w:t>
            </w:r>
            <w:r w:rsidRPr="00A60195">
              <w:rPr>
                <w:rFonts w:ascii="Arial" w:hAnsi="Arial" w:cs="Arial"/>
                <w:sz w:val="20"/>
                <w:szCs w:val="20"/>
              </w:rPr>
              <w:t xml:space="preserve">) Dovoljenje za začasno prebivanje zaradi opravljanja raziskovalnega dela zaradi dolgotrajne premestitve se izda v obliki iz 58. člena tega zakona, pri čemer se pri vrsti dovoljenja vpiše »raziskovalec - mobilnost«. Za tujca, ki opravlja raziskovalno delo v okviru posebnega programa Evropske unije ali v večstranskih programih, ki vključujejo ukrepe za spodbujanje mobilnosti, se v </w:t>
            </w:r>
            <w:r w:rsidRPr="00A60195">
              <w:rPr>
                <w:rFonts w:ascii="Arial" w:hAnsi="Arial" w:cs="Arial"/>
                <w:sz w:val="20"/>
                <w:szCs w:val="20"/>
              </w:rPr>
              <w:lastRenderedPageBreak/>
              <w:t>opombi navede ta posebni program ali sporazum</w:t>
            </w:r>
            <w:r w:rsidR="00033F3F">
              <w:rPr>
                <w:rFonts w:ascii="Arial" w:hAnsi="Arial" w:cs="Arial"/>
                <w:sz w:val="20"/>
                <w:szCs w:val="20"/>
              </w:rPr>
              <w:t>,</w:t>
            </w:r>
            <w:r w:rsidR="007E2328">
              <w:rPr>
                <w:rFonts w:ascii="Arial" w:hAnsi="Arial" w:cs="Arial"/>
                <w:sz w:val="20"/>
                <w:szCs w:val="20"/>
              </w:rPr>
              <w:t xml:space="preserve"> </w:t>
            </w:r>
            <w:r w:rsidR="00033F3F">
              <w:rPr>
                <w:rFonts w:ascii="Arial" w:hAnsi="Arial" w:cs="Arial"/>
                <w:sz w:val="20"/>
                <w:szCs w:val="20"/>
              </w:rPr>
              <w:t>če</w:t>
            </w:r>
            <w:r w:rsidR="007E2328">
              <w:rPr>
                <w:rFonts w:ascii="Arial" w:hAnsi="Arial" w:cs="Arial"/>
                <w:sz w:val="20"/>
                <w:szCs w:val="20"/>
              </w:rPr>
              <w:t xml:space="preserve"> je naziv programa ali sporazuma </w:t>
            </w:r>
            <w:r w:rsidR="005A36A2">
              <w:rPr>
                <w:rFonts w:ascii="Arial" w:hAnsi="Arial" w:cs="Arial"/>
                <w:sz w:val="20"/>
                <w:szCs w:val="20"/>
              </w:rPr>
              <w:t xml:space="preserve">predolg </w:t>
            </w:r>
            <w:r w:rsidR="007E2328">
              <w:rPr>
                <w:rFonts w:ascii="Arial" w:hAnsi="Arial" w:cs="Arial"/>
                <w:sz w:val="20"/>
                <w:szCs w:val="20"/>
              </w:rPr>
              <w:t xml:space="preserve"> za zapis na k</w:t>
            </w:r>
            <w:r w:rsidR="00257D51">
              <w:rPr>
                <w:rFonts w:ascii="Arial" w:hAnsi="Arial" w:cs="Arial"/>
                <w:sz w:val="20"/>
                <w:szCs w:val="20"/>
              </w:rPr>
              <w:t>ar</w:t>
            </w:r>
            <w:r w:rsidR="007E2328">
              <w:rPr>
                <w:rFonts w:ascii="Arial" w:hAnsi="Arial" w:cs="Arial"/>
                <w:sz w:val="20"/>
                <w:szCs w:val="20"/>
              </w:rPr>
              <w:t>tici,</w:t>
            </w:r>
            <w:r w:rsidR="00033F3F">
              <w:rPr>
                <w:rFonts w:ascii="Arial" w:hAnsi="Arial" w:cs="Arial"/>
                <w:sz w:val="20"/>
                <w:szCs w:val="20"/>
              </w:rPr>
              <w:t xml:space="preserve"> pa se navedejo</w:t>
            </w:r>
            <w:r w:rsidR="007E2328">
              <w:rPr>
                <w:rFonts w:ascii="Arial" w:hAnsi="Arial" w:cs="Arial"/>
                <w:sz w:val="20"/>
                <w:szCs w:val="20"/>
              </w:rPr>
              <w:t xml:space="preserve"> kratice držav članic, med katerimi je sporazum sklenjen</w:t>
            </w:r>
            <w:r w:rsidRPr="00A60195">
              <w:rPr>
                <w:rFonts w:ascii="Arial" w:hAnsi="Arial" w:cs="Arial"/>
                <w:sz w:val="20"/>
                <w:szCs w:val="20"/>
              </w:rPr>
              <w:t>.</w:t>
            </w:r>
            <w:r w:rsidR="00AF040F">
              <w:rPr>
                <w:rFonts w:ascii="Arial" w:hAnsi="Arial" w:cs="Arial"/>
                <w:sz w:val="20"/>
                <w:szCs w:val="20"/>
              </w:rPr>
              <w:t xml:space="preserve"> </w:t>
            </w:r>
          </w:p>
          <w:p w14:paraId="5A7384A7" w14:textId="77777777" w:rsidR="00AF040F" w:rsidRDefault="00AF040F" w:rsidP="00A60195">
            <w:pPr>
              <w:spacing w:after="0" w:line="260" w:lineRule="exact"/>
              <w:jc w:val="both"/>
              <w:rPr>
                <w:rFonts w:ascii="Arial" w:hAnsi="Arial" w:cs="Arial"/>
                <w:sz w:val="20"/>
                <w:szCs w:val="20"/>
              </w:rPr>
            </w:pPr>
          </w:p>
          <w:p w14:paraId="1CB4E4FE" w14:textId="1A7158A4" w:rsidR="00AF040F" w:rsidRPr="00A60195" w:rsidRDefault="00AF040F" w:rsidP="00A60195">
            <w:pPr>
              <w:spacing w:after="0" w:line="260" w:lineRule="exact"/>
              <w:jc w:val="both"/>
              <w:rPr>
                <w:rFonts w:ascii="Arial" w:hAnsi="Arial" w:cs="Arial"/>
                <w:sz w:val="20"/>
                <w:szCs w:val="20"/>
              </w:rPr>
            </w:pPr>
            <w:r>
              <w:rPr>
                <w:rFonts w:ascii="Arial" w:hAnsi="Arial" w:cs="Arial"/>
                <w:sz w:val="20"/>
                <w:szCs w:val="20"/>
              </w:rPr>
              <w:t>(</w:t>
            </w:r>
            <w:r w:rsidR="008F476B">
              <w:rPr>
                <w:rFonts w:ascii="Arial" w:hAnsi="Arial" w:cs="Arial"/>
                <w:sz w:val="20"/>
                <w:szCs w:val="20"/>
              </w:rPr>
              <w:t>8</w:t>
            </w:r>
            <w:r>
              <w:rPr>
                <w:rFonts w:ascii="Arial" w:hAnsi="Arial" w:cs="Arial"/>
                <w:sz w:val="20"/>
                <w:szCs w:val="20"/>
              </w:rPr>
              <w:t xml:space="preserve">) </w:t>
            </w:r>
            <w:r w:rsidRPr="00AF040F">
              <w:rPr>
                <w:rFonts w:ascii="Arial" w:hAnsi="Arial" w:cs="Arial"/>
                <w:sz w:val="20"/>
                <w:szCs w:val="20"/>
              </w:rPr>
              <w:t>Dovoljenje za začasno prebivanje zaradi opravljanja raziskovalnega dela zaradi dolgotrajne premestitve</w:t>
            </w:r>
            <w:r>
              <w:rPr>
                <w:rFonts w:ascii="Arial" w:hAnsi="Arial" w:cs="Arial"/>
                <w:sz w:val="20"/>
                <w:szCs w:val="20"/>
              </w:rPr>
              <w:t xml:space="preserve"> se tujcu izda za čas opravljanja dela po sporazumu o gostovanju, vendar ne dlje kot za eno leto.</w:t>
            </w:r>
            <w:r w:rsidRPr="00AF040F">
              <w:rPr>
                <w:rFonts w:ascii="Arial" w:hAnsi="Arial" w:cs="Arial"/>
                <w:bCs/>
                <w:sz w:val="20"/>
                <w:szCs w:val="20"/>
              </w:rPr>
              <w:t xml:space="preserve"> Do dokončanja dela po sporazumu o gostovanju se dovoljenje lahko podaljšuje z veljavnostjo do enega leta. </w:t>
            </w:r>
            <w:r>
              <w:rPr>
                <w:rFonts w:ascii="Arial" w:hAnsi="Arial" w:cs="Arial"/>
                <w:sz w:val="20"/>
                <w:szCs w:val="20"/>
              </w:rPr>
              <w:t xml:space="preserve"> Raziskoval</w:t>
            </w:r>
            <w:r w:rsidR="00033F3F">
              <w:rPr>
                <w:rFonts w:ascii="Arial" w:hAnsi="Arial" w:cs="Arial"/>
                <w:sz w:val="20"/>
                <w:szCs w:val="20"/>
              </w:rPr>
              <w:t>ec</w:t>
            </w:r>
            <w:r w:rsidRPr="00AF040F">
              <w:rPr>
                <w:rFonts w:ascii="Arial" w:hAnsi="Arial" w:cs="Arial"/>
                <w:sz w:val="20"/>
                <w:szCs w:val="20"/>
              </w:rPr>
              <w:t xml:space="preserve">, ki v Republiki Sloveniji opravlja raziskovalno delo v okviru posebnega programa Evropske unije ali v večstranskih programih, ki vključujejo ukrepe za spodbujanje mobilnosti, </w:t>
            </w:r>
            <w:r w:rsidR="008F476B">
              <w:rPr>
                <w:rFonts w:ascii="Arial" w:hAnsi="Arial" w:cs="Arial"/>
                <w:sz w:val="20"/>
                <w:szCs w:val="20"/>
              </w:rPr>
              <w:t xml:space="preserve">se </w:t>
            </w:r>
            <w:r w:rsidRPr="00AF040F">
              <w:rPr>
                <w:rFonts w:ascii="Arial" w:hAnsi="Arial" w:cs="Arial"/>
                <w:sz w:val="20"/>
                <w:szCs w:val="20"/>
              </w:rPr>
              <w:t xml:space="preserve">ob izpolnjevanju pogojev, določenih v tem členu, </w:t>
            </w:r>
            <w:r w:rsidR="008F476B">
              <w:rPr>
                <w:rFonts w:ascii="Arial" w:hAnsi="Arial" w:cs="Arial"/>
                <w:sz w:val="20"/>
                <w:szCs w:val="20"/>
              </w:rPr>
              <w:t xml:space="preserve">dovoljenje za prebivanje </w:t>
            </w:r>
            <w:r w:rsidRPr="00AF040F">
              <w:rPr>
                <w:rFonts w:ascii="Arial" w:hAnsi="Arial" w:cs="Arial"/>
                <w:sz w:val="20"/>
                <w:szCs w:val="20"/>
              </w:rPr>
              <w:t>izda za obdobje dveh let oziroma za čas opravljanja dela po sporazumu o gostovanju, če je ta krajši</w:t>
            </w:r>
            <w:r>
              <w:rPr>
                <w:rFonts w:ascii="Arial" w:hAnsi="Arial" w:cs="Arial"/>
                <w:sz w:val="20"/>
                <w:szCs w:val="20"/>
              </w:rPr>
              <w:t>.</w:t>
            </w:r>
          </w:p>
          <w:p w14:paraId="62C1B472" w14:textId="77777777" w:rsidR="00A60195" w:rsidRPr="00A60195" w:rsidRDefault="00A60195" w:rsidP="00A60195">
            <w:pPr>
              <w:spacing w:after="0" w:line="260" w:lineRule="exact"/>
              <w:jc w:val="both"/>
              <w:rPr>
                <w:rFonts w:ascii="Arial" w:hAnsi="Arial" w:cs="Arial"/>
                <w:sz w:val="20"/>
                <w:szCs w:val="20"/>
              </w:rPr>
            </w:pPr>
          </w:p>
          <w:p w14:paraId="3C3460E4" w14:textId="0962388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F476B">
              <w:rPr>
                <w:rFonts w:ascii="Arial" w:hAnsi="Arial" w:cs="Arial"/>
                <w:sz w:val="20"/>
                <w:szCs w:val="20"/>
              </w:rPr>
              <w:t>9</w:t>
            </w:r>
            <w:r w:rsidRPr="00A60195">
              <w:rPr>
                <w:rFonts w:ascii="Arial" w:hAnsi="Arial" w:cs="Arial"/>
                <w:sz w:val="20"/>
                <w:szCs w:val="20"/>
              </w:rPr>
              <w:t>) Tujec iz prvega odstavka tega člena, kateremu je dovoljenje za prebivanje zaradi opravljanja raziskovalnega dela prva izdala država članica Evropske unije, ki schengenskega pravnega reda ne uporablja v celoti, mora pri vstopu v Republiko Slovenijo poleg veljavnega dovoljenja za začasno prebivanje zaradi opravljanja raziskovalnega dela, ki ga je prva izdala država članica Evropske unije, ki schengenskega pravnega reda ne uporablja v celoti, in veljavne potne listine, predložiti tudi kopijo sporazuma o gostovanju iz tretje alineje prvega odstavka tega člena.</w:t>
            </w:r>
          </w:p>
          <w:p w14:paraId="4075DEC0" w14:textId="77777777" w:rsidR="00A60195" w:rsidRPr="00A60195" w:rsidRDefault="00A60195" w:rsidP="00A60195">
            <w:pPr>
              <w:spacing w:after="0" w:line="260" w:lineRule="exact"/>
              <w:jc w:val="both"/>
              <w:rPr>
                <w:rFonts w:ascii="Arial" w:hAnsi="Arial" w:cs="Arial"/>
                <w:sz w:val="20"/>
                <w:szCs w:val="20"/>
              </w:rPr>
            </w:pPr>
          </w:p>
          <w:p w14:paraId="04EF3003"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38.c člen</w:t>
            </w:r>
          </w:p>
          <w:p w14:paraId="6711A8C5"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(prebivanje družinskega člana raziskovalca in njegova mobilnost)</w:t>
            </w:r>
          </w:p>
          <w:p w14:paraId="2B848AEC" w14:textId="77777777" w:rsidR="00A60195" w:rsidRPr="00A60195" w:rsidRDefault="00A60195" w:rsidP="00A60195">
            <w:pPr>
              <w:spacing w:after="0" w:line="260" w:lineRule="exact"/>
              <w:jc w:val="both"/>
              <w:rPr>
                <w:rFonts w:ascii="Arial" w:hAnsi="Arial" w:cs="Arial"/>
                <w:sz w:val="20"/>
                <w:szCs w:val="20"/>
              </w:rPr>
            </w:pPr>
          </w:p>
          <w:p w14:paraId="16D2552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Za družinskega člana tujca, ki v Republiki Sloveniji prebiva na podlagi dovoljenja za začasno prebivanje zaradi opravljanja raziskovalnega dela, izdanega v Republiki Sloveniji na podlagi 38. člena tega zakona, se glede izdaje dovoljenja za prebivanje zaradi združitve družine uporablja ureditev iz 47. člena tega zakona. </w:t>
            </w:r>
          </w:p>
          <w:p w14:paraId="1E1995B5" w14:textId="77777777" w:rsidR="00A60195" w:rsidRPr="00A60195" w:rsidRDefault="00A60195" w:rsidP="00A60195">
            <w:pPr>
              <w:spacing w:after="0" w:line="260" w:lineRule="exact"/>
              <w:jc w:val="both"/>
              <w:rPr>
                <w:rFonts w:ascii="Arial" w:hAnsi="Arial" w:cs="Arial"/>
                <w:sz w:val="20"/>
                <w:szCs w:val="20"/>
              </w:rPr>
            </w:pPr>
          </w:p>
          <w:p w14:paraId="569100BE" w14:textId="1409686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Glede izdaje dovoljenja za prebivanje za družinskega člana tujca, imetnika dovoljenja za začasno prebivanje zaradi opravljanja raziskovalnega dela, izdanega na podlagi</w:t>
            </w:r>
            <w:r w:rsidR="00232AB4">
              <w:rPr>
                <w:rFonts w:ascii="Arial" w:hAnsi="Arial" w:cs="Arial"/>
                <w:sz w:val="20"/>
                <w:szCs w:val="20"/>
              </w:rPr>
              <w:t xml:space="preserve"> </w:t>
            </w:r>
            <w:r w:rsidR="00973723">
              <w:rPr>
                <w:rFonts w:ascii="Arial" w:hAnsi="Arial" w:cs="Arial"/>
                <w:sz w:val="20"/>
                <w:szCs w:val="20"/>
              </w:rPr>
              <w:t>prejšnjega člena</w:t>
            </w:r>
            <w:r w:rsidRPr="00A60195">
              <w:rPr>
                <w:rFonts w:ascii="Arial" w:hAnsi="Arial" w:cs="Arial"/>
                <w:sz w:val="20"/>
                <w:szCs w:val="20"/>
              </w:rPr>
              <w:t xml:space="preserve">, se smiselno uporabljajo določbe 42. člena tega zakona, </w:t>
            </w:r>
            <w:r w:rsidR="00E11A9C">
              <w:rPr>
                <w:rFonts w:ascii="Arial" w:hAnsi="Arial" w:cs="Arial"/>
                <w:sz w:val="20"/>
                <w:szCs w:val="20"/>
              </w:rPr>
              <w:t xml:space="preserve">če </w:t>
            </w:r>
            <w:r w:rsidRPr="00A60195">
              <w:rPr>
                <w:rFonts w:ascii="Arial" w:hAnsi="Arial" w:cs="Arial"/>
                <w:sz w:val="20"/>
                <w:szCs w:val="20"/>
              </w:rPr>
              <w:t>s tem zakonom ni  določeno</w:t>
            </w:r>
            <w:r w:rsidR="002831E1">
              <w:rPr>
                <w:rFonts w:ascii="Arial" w:hAnsi="Arial" w:cs="Arial"/>
                <w:sz w:val="20"/>
                <w:szCs w:val="20"/>
              </w:rPr>
              <w:t xml:space="preserve"> drugače</w:t>
            </w:r>
            <w:r w:rsidRPr="00A60195">
              <w:rPr>
                <w:rFonts w:ascii="Arial" w:hAnsi="Arial" w:cs="Arial"/>
                <w:sz w:val="20"/>
                <w:szCs w:val="20"/>
              </w:rPr>
              <w:t xml:space="preserve">. </w:t>
            </w:r>
          </w:p>
          <w:p w14:paraId="13D65783" w14:textId="77777777" w:rsidR="00A60195" w:rsidRPr="00A60195" w:rsidRDefault="00A60195" w:rsidP="00A60195">
            <w:pPr>
              <w:spacing w:after="0" w:line="260" w:lineRule="exact"/>
              <w:jc w:val="both"/>
              <w:rPr>
                <w:rFonts w:ascii="Arial" w:hAnsi="Arial" w:cs="Arial"/>
                <w:sz w:val="20"/>
                <w:szCs w:val="20"/>
              </w:rPr>
            </w:pPr>
          </w:p>
          <w:p w14:paraId="20E7F1F1" w14:textId="121ADE66" w:rsidR="00232AB4" w:rsidRDefault="00A60195" w:rsidP="00A60195">
            <w:pPr>
              <w:spacing w:after="0" w:line="260" w:lineRule="exact"/>
              <w:jc w:val="both"/>
              <w:rPr>
                <w:rFonts w:ascii="Arial" w:hAnsi="Arial" w:cs="Arial"/>
                <w:sz w:val="20"/>
                <w:szCs w:val="20"/>
              </w:rPr>
            </w:pPr>
            <w:r w:rsidRPr="00A60195">
              <w:rPr>
                <w:rFonts w:ascii="Arial" w:hAnsi="Arial" w:cs="Arial"/>
                <w:sz w:val="20"/>
                <w:szCs w:val="20"/>
              </w:rPr>
              <w:t>(3) Družins</w:t>
            </w:r>
            <w:r w:rsidR="0056631F">
              <w:rPr>
                <w:rFonts w:ascii="Arial" w:hAnsi="Arial" w:cs="Arial"/>
                <w:sz w:val="20"/>
                <w:szCs w:val="20"/>
              </w:rPr>
              <w:t>kemu</w:t>
            </w:r>
            <w:r w:rsidRPr="00A60195">
              <w:rPr>
                <w:rFonts w:ascii="Arial" w:hAnsi="Arial" w:cs="Arial"/>
                <w:sz w:val="20"/>
                <w:szCs w:val="20"/>
              </w:rPr>
              <w:t xml:space="preserve"> član</w:t>
            </w:r>
            <w:r w:rsidR="0056631F">
              <w:rPr>
                <w:rFonts w:ascii="Arial" w:hAnsi="Arial" w:cs="Arial"/>
                <w:sz w:val="20"/>
                <w:szCs w:val="20"/>
              </w:rPr>
              <w:t>u</w:t>
            </w:r>
            <w:r w:rsidRPr="00A60195">
              <w:rPr>
                <w:rFonts w:ascii="Arial" w:hAnsi="Arial" w:cs="Arial"/>
                <w:sz w:val="20"/>
                <w:szCs w:val="20"/>
              </w:rPr>
              <w:t xml:space="preserve"> tujca iz prejšnjega odstavka, ki ima v drugi državi članici Evropske unije izdano dovoljenje za prebivanje za družinskega člana raziskovalca in je v tej državi članici z raziskovalcem tudi prebival, </w:t>
            </w:r>
            <w:r w:rsidR="0056631F">
              <w:rPr>
                <w:rFonts w:ascii="Arial" w:hAnsi="Arial" w:cs="Arial"/>
                <w:sz w:val="20"/>
                <w:szCs w:val="20"/>
              </w:rPr>
              <w:t>se izda dovoljenje za začasno prebivanje</w:t>
            </w:r>
            <w:r w:rsidR="003840FF">
              <w:rPr>
                <w:rFonts w:ascii="Arial" w:hAnsi="Arial" w:cs="Arial"/>
                <w:sz w:val="20"/>
                <w:szCs w:val="20"/>
              </w:rPr>
              <w:t>,</w:t>
            </w:r>
            <w:r w:rsidR="0056631F">
              <w:rPr>
                <w:rFonts w:ascii="Arial" w:hAnsi="Arial" w:cs="Arial"/>
                <w:sz w:val="20"/>
                <w:szCs w:val="20"/>
              </w:rPr>
              <w:t xml:space="preserve"> če:</w:t>
            </w:r>
          </w:p>
          <w:p w14:paraId="7D396A9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0A62E7">
              <w:rPr>
                <w:rFonts w:ascii="Arial" w:hAnsi="Arial" w:cs="Arial"/>
                <w:sz w:val="20"/>
                <w:szCs w:val="20"/>
              </w:rPr>
              <w:t>so</w:t>
            </w:r>
            <w:r w:rsidR="00232AB4">
              <w:rPr>
                <w:rFonts w:ascii="Arial" w:hAnsi="Arial" w:cs="Arial"/>
                <w:sz w:val="20"/>
                <w:szCs w:val="20"/>
              </w:rPr>
              <w:t xml:space="preserve"> </w:t>
            </w:r>
            <w:r w:rsidRPr="00A60195">
              <w:rPr>
                <w:rFonts w:ascii="Arial" w:hAnsi="Arial" w:cs="Arial"/>
                <w:sz w:val="20"/>
                <w:szCs w:val="20"/>
              </w:rPr>
              <w:t>izpolnj</w:t>
            </w:r>
            <w:r w:rsidR="0056631F">
              <w:rPr>
                <w:rFonts w:ascii="Arial" w:hAnsi="Arial" w:cs="Arial"/>
                <w:sz w:val="20"/>
                <w:szCs w:val="20"/>
              </w:rPr>
              <w:t xml:space="preserve">eni </w:t>
            </w:r>
            <w:r w:rsidRPr="00A60195">
              <w:rPr>
                <w:rFonts w:ascii="Arial" w:hAnsi="Arial" w:cs="Arial"/>
                <w:sz w:val="20"/>
                <w:szCs w:val="20"/>
              </w:rPr>
              <w:t xml:space="preserve"> pogoj</w:t>
            </w:r>
            <w:r w:rsidR="0056631F">
              <w:rPr>
                <w:rFonts w:ascii="Arial" w:hAnsi="Arial" w:cs="Arial"/>
                <w:sz w:val="20"/>
                <w:szCs w:val="20"/>
              </w:rPr>
              <w:t>i</w:t>
            </w:r>
            <w:r w:rsidRPr="00A60195">
              <w:rPr>
                <w:rFonts w:ascii="Arial" w:hAnsi="Arial" w:cs="Arial"/>
                <w:sz w:val="20"/>
                <w:szCs w:val="20"/>
              </w:rPr>
              <w:t>, določen</w:t>
            </w:r>
            <w:r w:rsidR="0056631F">
              <w:rPr>
                <w:rFonts w:ascii="Arial" w:hAnsi="Arial" w:cs="Arial"/>
                <w:sz w:val="20"/>
                <w:szCs w:val="20"/>
              </w:rPr>
              <w:t>i</w:t>
            </w:r>
            <w:r w:rsidRPr="00A60195">
              <w:rPr>
                <w:rFonts w:ascii="Arial" w:hAnsi="Arial" w:cs="Arial"/>
                <w:sz w:val="20"/>
                <w:szCs w:val="20"/>
              </w:rPr>
              <w:t xml:space="preserve"> v tretjem odstavku 33. člena tega zakona;</w:t>
            </w:r>
          </w:p>
          <w:p w14:paraId="1EBBEE7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4A427B">
              <w:rPr>
                <w:rFonts w:ascii="Arial" w:hAnsi="Arial" w:cs="Arial"/>
                <w:sz w:val="20"/>
                <w:szCs w:val="20"/>
              </w:rPr>
              <w:t xml:space="preserve">ne obstajajo </w:t>
            </w:r>
            <w:r w:rsidRPr="00A60195">
              <w:rPr>
                <w:rFonts w:ascii="Arial" w:hAnsi="Arial" w:cs="Arial"/>
                <w:sz w:val="20"/>
                <w:szCs w:val="20"/>
              </w:rPr>
              <w:t>razlog</w:t>
            </w:r>
            <w:r w:rsidR="004A427B">
              <w:rPr>
                <w:rFonts w:ascii="Arial" w:hAnsi="Arial" w:cs="Arial"/>
                <w:sz w:val="20"/>
                <w:szCs w:val="20"/>
              </w:rPr>
              <w:t>i</w:t>
            </w:r>
            <w:r w:rsidRPr="00A60195">
              <w:rPr>
                <w:rFonts w:ascii="Arial" w:hAnsi="Arial" w:cs="Arial"/>
                <w:sz w:val="20"/>
                <w:szCs w:val="20"/>
              </w:rPr>
              <w:t xml:space="preserve"> za zavrnitev izdaje dovoljenja iz tretje, pete, desete, enajste ali dvanajste alineje prvega odstavka 55. člena tega zakona;</w:t>
            </w:r>
          </w:p>
          <w:p w14:paraId="2AB9092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56631F">
              <w:rPr>
                <w:rFonts w:ascii="Arial" w:hAnsi="Arial" w:cs="Arial"/>
                <w:sz w:val="20"/>
                <w:szCs w:val="20"/>
              </w:rPr>
              <w:t xml:space="preserve">je </w:t>
            </w:r>
            <w:r w:rsidRPr="00A60195">
              <w:rPr>
                <w:rFonts w:ascii="Arial" w:hAnsi="Arial" w:cs="Arial"/>
                <w:sz w:val="20"/>
                <w:szCs w:val="20"/>
              </w:rPr>
              <w:t>dovoljenje za prebivanje za družinskega člana raziskovalca, izdano v drugi državi članici Evropske unije,</w:t>
            </w:r>
            <w:r w:rsidR="00232AB4">
              <w:rPr>
                <w:rFonts w:ascii="Arial" w:hAnsi="Arial" w:cs="Arial"/>
                <w:sz w:val="20"/>
                <w:szCs w:val="20"/>
              </w:rPr>
              <w:t xml:space="preserve"> </w:t>
            </w:r>
            <w:r w:rsidR="0056631F">
              <w:rPr>
                <w:rFonts w:ascii="Arial" w:hAnsi="Arial" w:cs="Arial"/>
                <w:sz w:val="20"/>
                <w:szCs w:val="20"/>
              </w:rPr>
              <w:t>veljavno v času odločanja o prošnji.</w:t>
            </w:r>
          </w:p>
          <w:p w14:paraId="17A0EB8C" w14:textId="77777777" w:rsidR="00A60195" w:rsidRPr="00A60195" w:rsidRDefault="00A60195" w:rsidP="00A60195">
            <w:pPr>
              <w:spacing w:after="0" w:line="260" w:lineRule="exact"/>
              <w:jc w:val="both"/>
              <w:rPr>
                <w:rFonts w:ascii="Arial" w:hAnsi="Arial" w:cs="Arial"/>
                <w:sz w:val="20"/>
                <w:szCs w:val="20"/>
              </w:rPr>
            </w:pPr>
          </w:p>
          <w:p w14:paraId="13790D30" w14:textId="48FF3A0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(4) Družinski član tujca, imetnika dovoljenja za prebivanje zaradi opravljanja raziskovalnega dela, ki ga je prva izdala druga država članica Evropske unije, ki v Republiki Sloveniji izvaja kratkotrajno premestitev, lahko</w:t>
            </w:r>
            <w:r w:rsidR="0085049F" w:rsidRPr="0085049F">
              <w:rPr>
                <w:rFonts w:ascii="Arial" w:hAnsi="Arial" w:cs="Arial"/>
                <w:sz w:val="20"/>
                <w:szCs w:val="20"/>
              </w:rPr>
              <w:t xml:space="preserve"> </w:t>
            </w:r>
            <w:r w:rsidRPr="00A60195">
              <w:rPr>
                <w:rFonts w:ascii="Arial" w:hAnsi="Arial" w:cs="Arial"/>
                <w:sz w:val="20"/>
                <w:szCs w:val="20"/>
              </w:rPr>
              <w:t>prebiva v Republiki Sloveniji v obdobju kratkotrajne premestitve raziskovalca, če:</w:t>
            </w:r>
          </w:p>
          <w:p w14:paraId="25FBAE2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so izpolnjeni pogoji iz tretjega odstavka 33. člena tega zakona; </w:t>
            </w:r>
          </w:p>
          <w:p w14:paraId="4355AF9E"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je bil pristojni organ v Republiki Sloveniji pisno obveščen (uradno obvestilo) o nameravan</w:t>
            </w:r>
            <w:r w:rsidR="00F35747">
              <w:rPr>
                <w:rFonts w:ascii="Arial" w:hAnsi="Arial" w:cs="Arial"/>
                <w:sz w:val="20"/>
                <w:szCs w:val="20"/>
              </w:rPr>
              <w:t>em</w:t>
            </w:r>
            <w:r w:rsidRPr="00A60195">
              <w:rPr>
                <w:rFonts w:ascii="Arial" w:hAnsi="Arial" w:cs="Arial"/>
                <w:sz w:val="20"/>
                <w:szCs w:val="20"/>
              </w:rPr>
              <w:t xml:space="preserve"> </w:t>
            </w:r>
            <w:r w:rsidR="00F35747">
              <w:rPr>
                <w:rFonts w:ascii="Arial" w:hAnsi="Arial" w:cs="Arial"/>
                <w:sz w:val="20"/>
                <w:szCs w:val="20"/>
              </w:rPr>
              <w:t xml:space="preserve"> prebivanju</w:t>
            </w:r>
            <w:r w:rsidRPr="00A60195">
              <w:rPr>
                <w:rFonts w:ascii="Arial" w:hAnsi="Arial" w:cs="Arial"/>
                <w:sz w:val="20"/>
                <w:szCs w:val="20"/>
              </w:rPr>
              <w:t xml:space="preserve"> družinskega člana raziskovalca</w:t>
            </w:r>
            <w:r w:rsidR="00F35747">
              <w:rPr>
                <w:rFonts w:ascii="Arial" w:hAnsi="Arial" w:cs="Arial"/>
                <w:sz w:val="20"/>
                <w:szCs w:val="20"/>
              </w:rPr>
              <w:t xml:space="preserve"> v Republiki Sloveniji</w:t>
            </w:r>
            <w:r w:rsidRPr="00A60195">
              <w:rPr>
                <w:rFonts w:ascii="Arial" w:hAnsi="Arial" w:cs="Arial"/>
                <w:sz w:val="20"/>
                <w:szCs w:val="20"/>
              </w:rPr>
              <w:t xml:space="preserve">; </w:t>
            </w:r>
          </w:p>
          <w:p w14:paraId="493F0DE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je dovoljenje za prebivanje za družinskega člana raziskovalca, ki ga je prva izdala druga država članica Evropske unije, veljavno za obdobje nameravane</w:t>
            </w:r>
            <w:r w:rsidR="00F35747">
              <w:rPr>
                <w:rFonts w:ascii="Arial" w:hAnsi="Arial" w:cs="Arial"/>
                <w:sz w:val="20"/>
                <w:szCs w:val="20"/>
              </w:rPr>
              <w:t xml:space="preserve">ga </w:t>
            </w:r>
            <w:r w:rsidRPr="00A60195">
              <w:rPr>
                <w:rFonts w:ascii="Arial" w:hAnsi="Arial" w:cs="Arial"/>
                <w:sz w:val="20"/>
                <w:szCs w:val="20"/>
              </w:rPr>
              <w:t xml:space="preserve"> </w:t>
            </w:r>
            <w:r w:rsidR="00F35747">
              <w:rPr>
                <w:rFonts w:ascii="Arial" w:hAnsi="Arial" w:cs="Arial"/>
                <w:sz w:val="20"/>
                <w:szCs w:val="20"/>
              </w:rPr>
              <w:t>prebivanja</w:t>
            </w:r>
            <w:r w:rsidRPr="00A60195">
              <w:rPr>
                <w:rFonts w:ascii="Arial" w:hAnsi="Arial" w:cs="Arial"/>
                <w:sz w:val="20"/>
                <w:szCs w:val="20"/>
              </w:rPr>
              <w:t>;</w:t>
            </w:r>
          </w:p>
          <w:p w14:paraId="13041D2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predloži dokazilo, da je z raziskovalcem prebival v državi članici E</w:t>
            </w:r>
            <w:r w:rsidR="00F35747">
              <w:rPr>
                <w:rFonts w:ascii="Arial" w:hAnsi="Arial" w:cs="Arial"/>
                <w:sz w:val="20"/>
                <w:szCs w:val="20"/>
              </w:rPr>
              <w:t>vropske unije, ki je raziskovalcu prva izdala dovoljenje za prebivanje zaradi opravljanja raziskovalnega dela,</w:t>
            </w:r>
            <w:r w:rsidRPr="00A60195">
              <w:rPr>
                <w:rFonts w:ascii="Arial" w:hAnsi="Arial" w:cs="Arial"/>
                <w:sz w:val="20"/>
                <w:szCs w:val="20"/>
              </w:rPr>
              <w:t xml:space="preserve"> kot njegov družinski član;</w:t>
            </w:r>
          </w:p>
          <w:p w14:paraId="1FDFEFD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lastRenderedPageBreak/>
              <w:t>- ni razlogov za zavrnitev izdaje dovoljenja za prebivanje iz tretje, pete, desete, enajste ali dvanajste alineje prvega odstavka 55. člena tega zakona.</w:t>
            </w:r>
          </w:p>
          <w:p w14:paraId="6CFFB555" w14:textId="77777777" w:rsidR="00A60195" w:rsidRPr="00A60195" w:rsidRDefault="00A60195" w:rsidP="00A60195">
            <w:pPr>
              <w:spacing w:after="0" w:line="260" w:lineRule="exact"/>
              <w:jc w:val="both"/>
              <w:rPr>
                <w:rFonts w:ascii="Arial" w:hAnsi="Arial" w:cs="Arial"/>
                <w:sz w:val="20"/>
                <w:szCs w:val="20"/>
              </w:rPr>
            </w:pPr>
          </w:p>
          <w:p w14:paraId="28DC759E" w14:textId="4C5C0FD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(5) </w:t>
            </w:r>
            <w:r w:rsidR="00E11A9C">
              <w:rPr>
                <w:rFonts w:ascii="Arial" w:hAnsi="Arial" w:cs="Arial"/>
                <w:sz w:val="20"/>
                <w:szCs w:val="20"/>
              </w:rPr>
              <w:t>P</w:t>
            </w:r>
            <w:r w:rsidR="00322DF4">
              <w:rPr>
                <w:rFonts w:ascii="Arial" w:hAnsi="Arial" w:cs="Arial"/>
                <w:sz w:val="20"/>
                <w:szCs w:val="20"/>
              </w:rPr>
              <w:t>ri</w:t>
            </w:r>
            <w:r w:rsidR="00E11A9C">
              <w:rPr>
                <w:rFonts w:ascii="Arial" w:hAnsi="Arial" w:cs="Arial"/>
                <w:sz w:val="20"/>
                <w:szCs w:val="20"/>
              </w:rPr>
              <w:t>stojni o</w:t>
            </w:r>
            <w:r w:rsidR="00322DF4">
              <w:rPr>
                <w:rFonts w:ascii="Arial" w:hAnsi="Arial" w:cs="Arial"/>
                <w:sz w:val="20"/>
                <w:szCs w:val="20"/>
              </w:rPr>
              <w:t xml:space="preserve">rgan družinskemu članu tujca iz </w:t>
            </w:r>
            <w:r w:rsidR="00C9620E">
              <w:rPr>
                <w:rFonts w:ascii="Arial" w:hAnsi="Arial" w:cs="Arial"/>
                <w:sz w:val="20"/>
                <w:szCs w:val="20"/>
              </w:rPr>
              <w:t>prejšnjega</w:t>
            </w:r>
            <w:r w:rsidR="00322DF4">
              <w:rPr>
                <w:rFonts w:ascii="Arial" w:hAnsi="Arial" w:cs="Arial"/>
                <w:sz w:val="20"/>
                <w:szCs w:val="20"/>
              </w:rPr>
              <w:t xml:space="preserve"> odstavka tega člena ne dovoli prebivanja</w:t>
            </w:r>
            <w:r w:rsidR="00C9620E">
              <w:rPr>
                <w:rFonts w:ascii="Arial" w:hAnsi="Arial" w:cs="Arial"/>
                <w:sz w:val="20"/>
                <w:szCs w:val="20"/>
              </w:rPr>
              <w:t>,</w:t>
            </w:r>
            <w:r w:rsidR="00322DF4">
              <w:rPr>
                <w:rFonts w:ascii="Arial" w:hAnsi="Arial" w:cs="Arial"/>
                <w:sz w:val="20"/>
                <w:szCs w:val="20"/>
              </w:rPr>
              <w:t xml:space="preserve"> če niso izpolnjeni pogoji iz</w:t>
            </w:r>
            <w:r w:rsidR="00C9620E">
              <w:rPr>
                <w:rFonts w:ascii="Arial" w:hAnsi="Arial" w:cs="Arial"/>
                <w:sz w:val="20"/>
                <w:szCs w:val="20"/>
              </w:rPr>
              <w:t xml:space="preserve"> prejšnjega </w:t>
            </w:r>
            <w:r w:rsidR="00322DF4">
              <w:rPr>
                <w:rFonts w:ascii="Arial" w:hAnsi="Arial" w:cs="Arial"/>
                <w:sz w:val="20"/>
                <w:szCs w:val="20"/>
              </w:rPr>
              <w:t xml:space="preserve">odstavka. </w:t>
            </w:r>
            <w:r w:rsidRPr="00A60195">
              <w:rPr>
                <w:rFonts w:ascii="Arial" w:hAnsi="Arial" w:cs="Arial"/>
                <w:sz w:val="20"/>
                <w:szCs w:val="20"/>
              </w:rPr>
              <w:t>Glede postopka obveščanja</w:t>
            </w:r>
            <w:r w:rsidR="003A75D6">
              <w:rPr>
                <w:rFonts w:ascii="Arial" w:hAnsi="Arial" w:cs="Arial"/>
                <w:sz w:val="20"/>
                <w:szCs w:val="20"/>
              </w:rPr>
              <w:t xml:space="preserve"> o nameravan</w:t>
            </w:r>
            <w:r w:rsidR="00F35747">
              <w:rPr>
                <w:rFonts w:ascii="Arial" w:hAnsi="Arial" w:cs="Arial"/>
                <w:sz w:val="20"/>
                <w:szCs w:val="20"/>
              </w:rPr>
              <w:t>em</w:t>
            </w:r>
            <w:r w:rsidR="003A75D6">
              <w:rPr>
                <w:rFonts w:ascii="Arial" w:hAnsi="Arial" w:cs="Arial"/>
                <w:sz w:val="20"/>
                <w:szCs w:val="20"/>
              </w:rPr>
              <w:t xml:space="preserve"> </w:t>
            </w:r>
            <w:r w:rsidR="00F35747">
              <w:rPr>
                <w:rFonts w:ascii="Arial" w:hAnsi="Arial" w:cs="Arial"/>
                <w:sz w:val="20"/>
                <w:szCs w:val="20"/>
              </w:rPr>
              <w:t>prebivanju</w:t>
            </w:r>
            <w:r w:rsidR="00A906C9">
              <w:rPr>
                <w:rFonts w:ascii="Arial" w:hAnsi="Arial" w:cs="Arial"/>
                <w:sz w:val="20"/>
                <w:szCs w:val="20"/>
              </w:rPr>
              <w:t xml:space="preserve"> družinskega člana</w:t>
            </w:r>
            <w:r w:rsidR="00322DF4">
              <w:rPr>
                <w:rFonts w:ascii="Arial" w:hAnsi="Arial" w:cs="Arial"/>
                <w:sz w:val="20"/>
                <w:szCs w:val="20"/>
              </w:rPr>
              <w:t xml:space="preserve"> in postopanja v primeru, ko pristojni organ družinskemu članu ne dovoli prebivanja v Republiki Sloveniji</w:t>
            </w:r>
            <w:r w:rsidR="00232AB4">
              <w:rPr>
                <w:rFonts w:ascii="Arial" w:hAnsi="Arial" w:cs="Arial"/>
                <w:sz w:val="20"/>
                <w:szCs w:val="20"/>
              </w:rPr>
              <w:t xml:space="preserve"> </w:t>
            </w:r>
            <w:r w:rsidRPr="00A60195">
              <w:rPr>
                <w:rFonts w:ascii="Arial" w:hAnsi="Arial" w:cs="Arial"/>
                <w:sz w:val="20"/>
                <w:szCs w:val="20"/>
              </w:rPr>
              <w:t xml:space="preserve">se smiselno uporabljajo določbe </w:t>
            </w:r>
            <w:r w:rsidR="00322DF4">
              <w:rPr>
                <w:rFonts w:ascii="Arial" w:hAnsi="Arial" w:cs="Arial"/>
                <w:sz w:val="20"/>
                <w:szCs w:val="20"/>
              </w:rPr>
              <w:t xml:space="preserve">četrtega in petega odstavka </w:t>
            </w:r>
            <w:r w:rsidRPr="00A60195">
              <w:rPr>
                <w:rFonts w:ascii="Arial" w:hAnsi="Arial" w:cs="Arial"/>
                <w:sz w:val="20"/>
                <w:szCs w:val="20"/>
              </w:rPr>
              <w:t>38.a člena tega zakona.</w:t>
            </w:r>
          </w:p>
          <w:p w14:paraId="2C98EC11" w14:textId="77777777" w:rsidR="00A60195" w:rsidRPr="00A60195" w:rsidRDefault="00A60195" w:rsidP="00A60195">
            <w:pPr>
              <w:spacing w:after="0" w:line="260" w:lineRule="exact"/>
              <w:jc w:val="both"/>
              <w:rPr>
                <w:rFonts w:ascii="Arial" w:hAnsi="Arial" w:cs="Arial"/>
                <w:sz w:val="20"/>
                <w:szCs w:val="20"/>
              </w:rPr>
            </w:pPr>
          </w:p>
          <w:p w14:paraId="01A50E7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(6) Dovoljenje za začasno prebivanje za družinskega člana raziskovalca iz prvega odstavka tega člena  se izda v obliki iz 58. člena tega zakona, pri čemer se pri vrsti dovoljenja vpiše »družinski član raziskovalca«. </w:t>
            </w:r>
          </w:p>
          <w:p w14:paraId="342886E1" w14:textId="77777777" w:rsidR="00A60195" w:rsidRPr="00A60195" w:rsidRDefault="00A60195" w:rsidP="00A60195">
            <w:pPr>
              <w:spacing w:after="0" w:line="260" w:lineRule="exact"/>
              <w:jc w:val="both"/>
              <w:rPr>
                <w:rFonts w:ascii="Arial" w:hAnsi="Arial" w:cs="Arial"/>
                <w:sz w:val="20"/>
                <w:szCs w:val="20"/>
              </w:rPr>
            </w:pPr>
          </w:p>
          <w:p w14:paraId="11CB408E" w14:textId="26F1094F" w:rsidR="009366E4" w:rsidRDefault="00A60195" w:rsidP="00A60195">
            <w:pPr>
              <w:spacing w:after="0" w:line="260" w:lineRule="exact"/>
              <w:jc w:val="both"/>
              <w:rPr>
                <w:rFonts w:ascii="Arial" w:hAnsi="Arial" w:cs="Arial"/>
                <w:sz w:val="20"/>
                <w:szCs w:val="20"/>
              </w:rPr>
            </w:pPr>
            <w:r w:rsidRPr="00A60195">
              <w:rPr>
                <w:rFonts w:ascii="Arial" w:hAnsi="Arial" w:cs="Arial"/>
                <w:sz w:val="20"/>
                <w:szCs w:val="20"/>
              </w:rPr>
              <w:t>(7) Dovoljenje za začasno prebivanje za družinskega člana raziskovalca iz</w:t>
            </w:r>
            <w:r w:rsidR="003255FF">
              <w:rPr>
                <w:rFonts w:ascii="Arial" w:hAnsi="Arial" w:cs="Arial"/>
                <w:sz w:val="20"/>
                <w:szCs w:val="20"/>
              </w:rPr>
              <w:t xml:space="preserve"> drugega in</w:t>
            </w:r>
            <w:r w:rsidRPr="00A60195">
              <w:rPr>
                <w:rFonts w:ascii="Arial" w:hAnsi="Arial" w:cs="Arial"/>
                <w:sz w:val="20"/>
                <w:szCs w:val="20"/>
              </w:rPr>
              <w:t xml:space="preserve"> </w:t>
            </w:r>
            <w:r w:rsidR="0056631F">
              <w:rPr>
                <w:rFonts w:ascii="Arial" w:hAnsi="Arial" w:cs="Arial"/>
                <w:sz w:val="20"/>
                <w:szCs w:val="20"/>
              </w:rPr>
              <w:t>tretjega</w:t>
            </w:r>
            <w:r w:rsidRPr="00A60195">
              <w:rPr>
                <w:rFonts w:ascii="Arial" w:hAnsi="Arial" w:cs="Arial"/>
                <w:sz w:val="20"/>
                <w:szCs w:val="20"/>
              </w:rPr>
              <w:t xml:space="preserve"> odstavka tega člena se izda v obliki iz 58. člena tega zakona, pri čemer se pri vrsti dovoljenja vpiše »družinski član raziskovalca –mobilnost«.</w:t>
            </w:r>
          </w:p>
          <w:p w14:paraId="3D784C42" w14:textId="77777777" w:rsidR="009366E4" w:rsidRDefault="009366E4" w:rsidP="00A60195">
            <w:pPr>
              <w:spacing w:after="0" w:line="260" w:lineRule="exact"/>
              <w:jc w:val="both"/>
              <w:rPr>
                <w:rFonts w:ascii="Arial" w:hAnsi="Arial" w:cs="Arial"/>
                <w:sz w:val="20"/>
                <w:szCs w:val="20"/>
              </w:rPr>
            </w:pPr>
          </w:p>
          <w:p w14:paraId="4B1258CE" w14:textId="2FE9DBDE" w:rsidR="009366E4" w:rsidRDefault="00A60195" w:rsidP="00A60195">
            <w:pPr>
              <w:spacing w:after="0" w:line="260" w:lineRule="exact"/>
              <w:jc w:val="both"/>
              <w:rPr>
                <w:rFonts w:ascii="Arial" w:hAnsi="Arial" w:cs="Arial"/>
                <w:sz w:val="20"/>
                <w:szCs w:val="20"/>
              </w:rPr>
            </w:pPr>
            <w:r w:rsidRPr="00A60195">
              <w:rPr>
                <w:rFonts w:ascii="Arial" w:hAnsi="Arial" w:cs="Arial"/>
                <w:sz w:val="20"/>
                <w:szCs w:val="20"/>
              </w:rPr>
              <w:t>(8) Pristojni organ prošnjo za izdajo dovoljenja za prebivanje za družinskega člana tujca, ki namerava v Republiki Sloveniji opravljati raziskovalno dejavnost, obravnava istočasno kot prošnjo za izdajo dovoljenja za začasno prebivanje zaradi opravljanja raziskovalnega dela na podlagi 38. ali 38.b člena tega zakona, če je prošnja za izdajo dovoljenja za prebivanje za družinskega člana tujca, ki namerava opravljati raziskovalno dejavnost v Republiki Sloveniji, vložena istočasno.</w:t>
            </w:r>
            <w:r w:rsidR="009505D3">
              <w:t xml:space="preserve"> </w:t>
            </w:r>
            <w:r w:rsidR="009505D3" w:rsidRPr="009505D3">
              <w:rPr>
                <w:rFonts w:ascii="Arial" w:hAnsi="Arial" w:cs="Arial"/>
                <w:sz w:val="20"/>
                <w:szCs w:val="20"/>
              </w:rPr>
              <w:t xml:space="preserve">Pristojni organ družinskemu članu raziskovalca iz </w:t>
            </w:r>
            <w:r w:rsidR="00A906C9">
              <w:rPr>
                <w:rFonts w:ascii="Arial" w:hAnsi="Arial" w:cs="Arial"/>
                <w:sz w:val="20"/>
                <w:szCs w:val="20"/>
              </w:rPr>
              <w:t xml:space="preserve">tretjega </w:t>
            </w:r>
            <w:r w:rsidR="009505D3">
              <w:rPr>
                <w:rFonts w:ascii="Arial" w:hAnsi="Arial" w:cs="Arial"/>
                <w:sz w:val="20"/>
                <w:szCs w:val="20"/>
              </w:rPr>
              <w:t xml:space="preserve"> odstavka tega člena</w:t>
            </w:r>
            <w:r w:rsidR="00A906C9">
              <w:rPr>
                <w:rFonts w:ascii="Arial" w:hAnsi="Arial" w:cs="Arial"/>
                <w:sz w:val="20"/>
                <w:szCs w:val="20"/>
              </w:rPr>
              <w:t>, ki ob vložitvi prošnje zakonito prebiva na območju Republike Slovenije</w:t>
            </w:r>
            <w:r w:rsidR="00A1188B">
              <w:rPr>
                <w:rFonts w:ascii="Arial" w:hAnsi="Arial" w:cs="Arial"/>
                <w:sz w:val="20"/>
                <w:szCs w:val="20"/>
              </w:rPr>
              <w:t>,</w:t>
            </w:r>
            <w:r w:rsidR="009505D3">
              <w:rPr>
                <w:rFonts w:ascii="Arial" w:hAnsi="Arial" w:cs="Arial"/>
                <w:sz w:val="20"/>
                <w:szCs w:val="20"/>
              </w:rPr>
              <w:t xml:space="preserve"> izda potrdilo o vloženi prošnji za izdajo dovoljenja za začasno prebivanje za družinskega člana raziskovalca, ki velja kot dovoljenje za začasno prebivanje do dokončne odločitve o prošnji.</w:t>
            </w:r>
          </w:p>
          <w:p w14:paraId="19E5AA4F" w14:textId="77777777" w:rsidR="009366E4" w:rsidRDefault="009366E4" w:rsidP="00A60195">
            <w:pPr>
              <w:spacing w:after="0" w:line="260" w:lineRule="exact"/>
              <w:jc w:val="both"/>
              <w:rPr>
                <w:rFonts w:ascii="Arial" w:hAnsi="Arial" w:cs="Arial"/>
                <w:sz w:val="20"/>
                <w:szCs w:val="20"/>
              </w:rPr>
            </w:pPr>
          </w:p>
          <w:p w14:paraId="1AC35984" w14:textId="02D871EB"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(9) Družinski član tujca iz </w:t>
            </w:r>
            <w:r w:rsidR="00BD26A1">
              <w:rPr>
                <w:rFonts w:ascii="Arial" w:hAnsi="Arial" w:cs="Arial"/>
                <w:sz w:val="20"/>
                <w:szCs w:val="20"/>
              </w:rPr>
              <w:t>tretjega</w:t>
            </w:r>
            <w:r w:rsidRPr="00A60195">
              <w:rPr>
                <w:rFonts w:ascii="Arial" w:hAnsi="Arial" w:cs="Arial"/>
                <w:sz w:val="20"/>
                <w:szCs w:val="20"/>
              </w:rPr>
              <w:t xml:space="preserve"> in četrtega odstavka tega člena, kateremu je dovoljenje za prebivanje za družinskega člana raziskovalca prva izdala država članica Evropske unije, ki schengenskega pravnega reda ne uporablja v celoti, mora pri vstopu v Republiko Slovenijo poleg veljavnega dovoljenja za prebivanje za družinskega člana raziskovalca, ki ga je prva izdala druga država članica Evropske unije, ki schengenskega pravnega reda ne uporablja v celoti</w:t>
            </w:r>
            <w:r w:rsidR="00E8527C">
              <w:rPr>
                <w:rFonts w:ascii="Arial" w:hAnsi="Arial" w:cs="Arial"/>
                <w:sz w:val="20"/>
                <w:szCs w:val="20"/>
              </w:rPr>
              <w:t>,</w:t>
            </w:r>
            <w:r w:rsidRPr="00A60195">
              <w:rPr>
                <w:rFonts w:ascii="Arial" w:hAnsi="Arial" w:cs="Arial"/>
                <w:sz w:val="20"/>
                <w:szCs w:val="20"/>
              </w:rPr>
              <w:t xml:space="preserve"> in veljavne potne listine, v primeru kratkotrajne premestitve</w:t>
            </w:r>
            <w:r w:rsidR="00BB2693">
              <w:rPr>
                <w:rFonts w:ascii="Arial" w:hAnsi="Arial" w:cs="Arial"/>
                <w:sz w:val="20"/>
                <w:szCs w:val="20"/>
              </w:rPr>
              <w:t xml:space="preserve"> raziskovalca</w:t>
            </w:r>
            <w:r w:rsidRPr="00A60195">
              <w:rPr>
                <w:rFonts w:ascii="Arial" w:hAnsi="Arial" w:cs="Arial"/>
                <w:sz w:val="20"/>
                <w:szCs w:val="20"/>
              </w:rPr>
              <w:t xml:space="preserve"> predložiti tudi kopijo uradnega obvestila iz druge alineje četrtega odstavka tega člena, v primeru dolgotrajne premestitve </w:t>
            </w:r>
            <w:r w:rsidR="00BB2693">
              <w:rPr>
                <w:rFonts w:ascii="Arial" w:hAnsi="Arial" w:cs="Arial"/>
                <w:sz w:val="20"/>
                <w:szCs w:val="20"/>
              </w:rPr>
              <w:t>raziskovalca</w:t>
            </w:r>
            <w:r w:rsidR="00E8527C">
              <w:rPr>
                <w:rFonts w:ascii="Arial" w:hAnsi="Arial" w:cs="Arial"/>
                <w:sz w:val="20"/>
                <w:szCs w:val="20"/>
              </w:rPr>
              <w:t xml:space="preserve"> pa</w:t>
            </w:r>
            <w:r w:rsidR="00BB2693">
              <w:rPr>
                <w:rFonts w:ascii="Arial" w:hAnsi="Arial" w:cs="Arial"/>
                <w:sz w:val="20"/>
                <w:szCs w:val="20"/>
              </w:rPr>
              <w:t xml:space="preserve"> </w:t>
            </w:r>
            <w:r w:rsidRPr="00A60195">
              <w:rPr>
                <w:rFonts w:ascii="Arial" w:hAnsi="Arial" w:cs="Arial"/>
                <w:sz w:val="20"/>
                <w:szCs w:val="20"/>
              </w:rPr>
              <w:t>dokazilo o tem, da spremlja raziskovalca</w:t>
            </w:r>
            <w:r w:rsidR="00BB2693">
              <w:rPr>
                <w:rFonts w:ascii="Arial" w:hAnsi="Arial" w:cs="Arial"/>
                <w:sz w:val="20"/>
                <w:szCs w:val="20"/>
              </w:rPr>
              <w:t xml:space="preserve"> oziroma da se mu bo pridružil</w:t>
            </w:r>
            <w:r w:rsidRPr="00A60195">
              <w:rPr>
                <w:rFonts w:ascii="Arial" w:hAnsi="Arial" w:cs="Arial"/>
                <w:sz w:val="20"/>
                <w:szCs w:val="20"/>
              </w:rPr>
              <w:t xml:space="preserve">. </w:t>
            </w:r>
          </w:p>
          <w:p w14:paraId="534DD500" w14:textId="77777777" w:rsidR="003C0E9B" w:rsidRDefault="003C0E9B" w:rsidP="005A34DD">
            <w:pPr>
              <w:spacing w:after="0" w:line="260" w:lineRule="exact"/>
              <w:rPr>
                <w:rFonts w:ascii="Arial" w:hAnsi="Arial" w:cs="Arial"/>
                <w:sz w:val="20"/>
                <w:szCs w:val="20"/>
              </w:rPr>
            </w:pPr>
          </w:p>
          <w:p w14:paraId="6BF135BE"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38.</w:t>
            </w:r>
            <w:r w:rsidR="003D538D">
              <w:rPr>
                <w:rFonts w:ascii="Arial" w:hAnsi="Arial" w:cs="Arial"/>
                <w:sz w:val="20"/>
                <w:szCs w:val="20"/>
              </w:rPr>
              <w:t>č</w:t>
            </w:r>
            <w:r w:rsidRPr="00A60195">
              <w:rPr>
                <w:rFonts w:ascii="Arial" w:hAnsi="Arial" w:cs="Arial"/>
                <w:sz w:val="20"/>
                <w:szCs w:val="20"/>
              </w:rPr>
              <w:t xml:space="preserve"> člen</w:t>
            </w:r>
            <w:r w:rsidR="003D538D">
              <w:rPr>
                <w:rFonts w:ascii="Arial" w:hAnsi="Arial" w:cs="Arial"/>
                <w:sz w:val="20"/>
                <w:szCs w:val="20"/>
              </w:rPr>
              <w:t xml:space="preserve"> </w:t>
            </w:r>
          </w:p>
          <w:p w14:paraId="1FA7A493"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(prebivanje raziskovalca in njegovih družinskih članov zaradi iskanja zaposlitve ali samozaposlitve)</w:t>
            </w:r>
          </w:p>
          <w:p w14:paraId="7D615A44" w14:textId="77777777" w:rsidR="00A60195" w:rsidRPr="00A60195" w:rsidRDefault="00A60195" w:rsidP="00A60195">
            <w:pPr>
              <w:spacing w:after="0" w:line="260" w:lineRule="exact"/>
              <w:jc w:val="both"/>
              <w:rPr>
                <w:rFonts w:ascii="Arial" w:hAnsi="Arial" w:cs="Arial"/>
                <w:sz w:val="20"/>
                <w:szCs w:val="20"/>
              </w:rPr>
            </w:pPr>
          </w:p>
          <w:p w14:paraId="1AD0CBC1" w14:textId="4496EA6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Tujec</w:t>
            </w:r>
            <w:r w:rsidR="00F1598A">
              <w:rPr>
                <w:rFonts w:ascii="Arial" w:hAnsi="Arial" w:cs="Arial"/>
                <w:sz w:val="20"/>
                <w:szCs w:val="20"/>
              </w:rPr>
              <w:t xml:space="preserve"> z izdanim dovoljenjem za začasno prebivanje zaradi opravljanja raziskovalnega dela na podlagi 38. člena</w:t>
            </w:r>
            <w:r w:rsidR="00E8527C">
              <w:rPr>
                <w:rFonts w:ascii="Arial" w:hAnsi="Arial" w:cs="Arial"/>
                <w:sz w:val="20"/>
                <w:szCs w:val="20"/>
              </w:rPr>
              <w:t xml:space="preserve"> tega zakona</w:t>
            </w:r>
            <w:r w:rsidR="00F1598A">
              <w:rPr>
                <w:rFonts w:ascii="Arial" w:hAnsi="Arial" w:cs="Arial"/>
                <w:sz w:val="20"/>
                <w:szCs w:val="20"/>
              </w:rPr>
              <w:t xml:space="preserve"> in tujec</w:t>
            </w:r>
            <w:r w:rsidR="00F1598A" w:rsidRPr="00F1598A">
              <w:rPr>
                <w:rFonts w:ascii="Arial" w:hAnsi="Arial" w:cs="Arial"/>
                <w:sz w:val="20"/>
                <w:szCs w:val="20"/>
              </w:rPr>
              <w:t xml:space="preserve"> </w:t>
            </w:r>
            <w:r w:rsidR="00F1598A">
              <w:rPr>
                <w:rFonts w:ascii="Arial" w:hAnsi="Arial" w:cs="Arial"/>
                <w:sz w:val="20"/>
                <w:szCs w:val="20"/>
              </w:rPr>
              <w:t>z izdanim d</w:t>
            </w:r>
            <w:r w:rsidR="00F1598A" w:rsidRPr="00F1598A">
              <w:rPr>
                <w:rFonts w:ascii="Arial" w:hAnsi="Arial" w:cs="Arial"/>
                <w:sz w:val="20"/>
                <w:szCs w:val="20"/>
              </w:rPr>
              <w:t>ovoljenje</w:t>
            </w:r>
            <w:r w:rsidR="00F1598A">
              <w:rPr>
                <w:rFonts w:ascii="Arial" w:hAnsi="Arial" w:cs="Arial"/>
                <w:sz w:val="20"/>
                <w:szCs w:val="20"/>
              </w:rPr>
              <w:t>m</w:t>
            </w:r>
            <w:r w:rsidR="00F1598A" w:rsidRPr="00F1598A">
              <w:rPr>
                <w:rFonts w:ascii="Arial" w:hAnsi="Arial" w:cs="Arial"/>
                <w:sz w:val="20"/>
                <w:szCs w:val="20"/>
              </w:rPr>
              <w:t xml:space="preserve"> za začasno prebivanje zaradi opravljanja raziskovalnega dela zaradi dolgotrajne premestitve</w:t>
            </w:r>
            <w:r w:rsidR="00F1598A">
              <w:rPr>
                <w:rFonts w:ascii="Arial" w:hAnsi="Arial" w:cs="Arial"/>
                <w:sz w:val="20"/>
                <w:szCs w:val="20"/>
              </w:rPr>
              <w:t xml:space="preserve"> na podlagi 38.b člena</w:t>
            </w:r>
            <w:r w:rsidR="00E8527C">
              <w:rPr>
                <w:rFonts w:ascii="Arial" w:hAnsi="Arial" w:cs="Arial"/>
                <w:sz w:val="20"/>
                <w:szCs w:val="20"/>
              </w:rPr>
              <w:t xml:space="preserve"> tega zakona</w:t>
            </w:r>
            <w:r w:rsidR="00F1598A">
              <w:rPr>
                <w:rFonts w:ascii="Arial" w:hAnsi="Arial" w:cs="Arial"/>
                <w:sz w:val="20"/>
                <w:szCs w:val="20"/>
              </w:rPr>
              <w:t>,</w:t>
            </w:r>
            <w:r w:rsidRPr="00A60195">
              <w:rPr>
                <w:rFonts w:ascii="Arial" w:hAnsi="Arial" w:cs="Arial"/>
                <w:sz w:val="20"/>
                <w:szCs w:val="20"/>
              </w:rPr>
              <w:t xml:space="preserve"> ki je v Republiki Sloveniji zaključil raziskovalno delo, lahko v Republiki Sloveniji prebiva še devet mesecev</w:t>
            </w:r>
            <w:r w:rsidR="00F35747">
              <w:rPr>
                <w:rFonts w:ascii="Arial" w:hAnsi="Arial" w:cs="Arial"/>
                <w:sz w:val="20"/>
                <w:szCs w:val="20"/>
              </w:rPr>
              <w:t xml:space="preserve"> od </w:t>
            </w:r>
            <w:r w:rsidR="00A92DB5">
              <w:rPr>
                <w:rFonts w:ascii="Arial" w:hAnsi="Arial" w:cs="Arial"/>
                <w:sz w:val="20"/>
                <w:szCs w:val="20"/>
              </w:rPr>
              <w:t>poteka veljavnosti dovoljenja za začasno prebivanje</w:t>
            </w:r>
            <w:r w:rsidRPr="00A60195">
              <w:rPr>
                <w:rFonts w:ascii="Arial" w:hAnsi="Arial" w:cs="Arial"/>
                <w:sz w:val="20"/>
                <w:szCs w:val="20"/>
              </w:rPr>
              <w:t xml:space="preserve"> zaradi iskanja zaposlitve oziroma samozaposlitve, če:</w:t>
            </w:r>
          </w:p>
          <w:p w14:paraId="5725781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zaprosi za izdajo nadaljnjega dovoljenja za začasno prebivanje zaradi iskanja zaposlitve ali samozaposlitve vsaj 30 pred potekom dovoljenja za začasno prebivanje zaradi opravljanja raziskovalnega dela;</w:t>
            </w:r>
          </w:p>
          <w:p w14:paraId="537BEC8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izpolnjuje pogoje iz tretjega odstavka 33. člena tega zakona;</w:t>
            </w:r>
          </w:p>
          <w:p w14:paraId="542EEF4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predloži dokazilo raziskovalne organizacije iz Republike Slovenije o zaključenem raziskovalnem delu; </w:t>
            </w:r>
          </w:p>
          <w:p w14:paraId="279D917E"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lastRenderedPageBreak/>
              <w:t xml:space="preserve">- ni razlogov za zavrnitev izdaje dovoljenja za začasno prebivanje iz tretje, pete, desete, enajste ali dvanajste alineje 55. člena tega zakona. </w:t>
            </w:r>
          </w:p>
          <w:p w14:paraId="62E3526F" w14:textId="77777777" w:rsidR="009505D3" w:rsidRDefault="009505D3" w:rsidP="00A60195">
            <w:pPr>
              <w:spacing w:after="0" w:line="260" w:lineRule="exact"/>
              <w:jc w:val="both"/>
              <w:rPr>
                <w:rFonts w:ascii="Arial" w:hAnsi="Arial" w:cs="Arial"/>
                <w:sz w:val="20"/>
                <w:szCs w:val="20"/>
              </w:rPr>
            </w:pPr>
          </w:p>
          <w:p w14:paraId="45DE46FD" w14:textId="77777777" w:rsidR="009505D3" w:rsidRPr="00A60195" w:rsidRDefault="009505D3" w:rsidP="00A60195">
            <w:pPr>
              <w:spacing w:after="0" w:line="260" w:lineRule="exact"/>
              <w:jc w:val="both"/>
              <w:rPr>
                <w:rFonts w:ascii="Arial" w:hAnsi="Arial" w:cs="Arial"/>
                <w:sz w:val="20"/>
                <w:szCs w:val="20"/>
              </w:rPr>
            </w:pPr>
            <w:r>
              <w:rPr>
                <w:rFonts w:ascii="Arial" w:hAnsi="Arial" w:cs="Arial"/>
                <w:sz w:val="20"/>
                <w:szCs w:val="20"/>
              </w:rPr>
              <w:t>(2) Pri</w:t>
            </w:r>
            <w:r w:rsidR="002B6C1E">
              <w:rPr>
                <w:rFonts w:ascii="Arial" w:hAnsi="Arial" w:cs="Arial"/>
                <w:sz w:val="20"/>
                <w:szCs w:val="20"/>
              </w:rPr>
              <w:t xml:space="preserve">stojni organ tujcu iz </w:t>
            </w:r>
            <w:r w:rsidR="00A92DB5">
              <w:rPr>
                <w:rFonts w:ascii="Arial" w:hAnsi="Arial" w:cs="Arial"/>
                <w:sz w:val="20"/>
                <w:szCs w:val="20"/>
              </w:rPr>
              <w:t>prejšn</w:t>
            </w:r>
            <w:r w:rsidR="00232AB4">
              <w:rPr>
                <w:rFonts w:ascii="Arial" w:hAnsi="Arial" w:cs="Arial"/>
                <w:sz w:val="20"/>
                <w:szCs w:val="20"/>
              </w:rPr>
              <w:t>j</w:t>
            </w:r>
            <w:r w:rsidR="00A92DB5">
              <w:rPr>
                <w:rFonts w:ascii="Arial" w:hAnsi="Arial" w:cs="Arial"/>
                <w:sz w:val="20"/>
                <w:szCs w:val="20"/>
              </w:rPr>
              <w:t>ega</w:t>
            </w:r>
            <w:r>
              <w:rPr>
                <w:rFonts w:ascii="Arial" w:hAnsi="Arial" w:cs="Arial"/>
                <w:sz w:val="20"/>
                <w:szCs w:val="20"/>
              </w:rPr>
              <w:t xml:space="preserve"> odstavka izda potrdilo o vloženi prošnji za izdajo dovoljenja za začasno prebivanje zaradi iskanja zaposlitve ali samozaposlitve, ki  velja kot dovoljenje za </w:t>
            </w:r>
            <w:r w:rsidR="002B6C1E">
              <w:rPr>
                <w:rFonts w:ascii="Arial" w:hAnsi="Arial" w:cs="Arial"/>
                <w:sz w:val="20"/>
                <w:szCs w:val="20"/>
              </w:rPr>
              <w:t xml:space="preserve">začasno </w:t>
            </w:r>
            <w:r>
              <w:rPr>
                <w:rFonts w:ascii="Arial" w:hAnsi="Arial" w:cs="Arial"/>
                <w:sz w:val="20"/>
                <w:szCs w:val="20"/>
              </w:rPr>
              <w:t xml:space="preserve">prebivanje </w:t>
            </w:r>
            <w:r w:rsidR="002B6C1E">
              <w:rPr>
                <w:rFonts w:ascii="Arial" w:hAnsi="Arial" w:cs="Arial"/>
                <w:sz w:val="20"/>
                <w:szCs w:val="20"/>
              </w:rPr>
              <w:t xml:space="preserve">do dokončne odločitve o prošnji. </w:t>
            </w:r>
          </w:p>
          <w:p w14:paraId="7B562981" w14:textId="77777777" w:rsidR="00A60195" w:rsidRPr="00A60195" w:rsidRDefault="00A60195" w:rsidP="00A60195">
            <w:pPr>
              <w:spacing w:after="0" w:line="260" w:lineRule="exact"/>
              <w:jc w:val="both"/>
              <w:rPr>
                <w:rFonts w:ascii="Arial" w:hAnsi="Arial" w:cs="Arial"/>
                <w:sz w:val="20"/>
                <w:szCs w:val="20"/>
              </w:rPr>
            </w:pPr>
          </w:p>
          <w:p w14:paraId="338332A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3</w:t>
            </w:r>
            <w:r w:rsidRPr="00A60195">
              <w:rPr>
                <w:rFonts w:ascii="Arial" w:hAnsi="Arial" w:cs="Arial"/>
                <w:sz w:val="20"/>
                <w:szCs w:val="20"/>
              </w:rPr>
              <w:t>) Če tujec dokazila o zaključku raziskovalnega dela ne more predložiti ob vložitvi prošnje za izdajo nadaljnjega dovoljenja za začasno prebivanje zaradi iskanja zaposlitve ali samozaposlitve, ker raziskovalna organizacija dokazila še ni izdala, tujec pa izpolnjuje vse ostale pogoje za izdajo predmetnega dovoljenja, mu pristojni organ določi prime</w:t>
            </w:r>
            <w:r w:rsidR="00A92DB5">
              <w:rPr>
                <w:rFonts w:ascii="Arial" w:hAnsi="Arial" w:cs="Arial"/>
                <w:sz w:val="20"/>
                <w:szCs w:val="20"/>
              </w:rPr>
              <w:t>ren</w:t>
            </w:r>
            <w:r w:rsidR="00232AB4">
              <w:rPr>
                <w:rFonts w:ascii="Arial" w:hAnsi="Arial" w:cs="Arial"/>
                <w:sz w:val="20"/>
                <w:szCs w:val="20"/>
              </w:rPr>
              <w:t xml:space="preserve"> </w:t>
            </w:r>
            <w:r w:rsidRPr="00A60195">
              <w:rPr>
                <w:rFonts w:ascii="Arial" w:hAnsi="Arial" w:cs="Arial"/>
                <w:sz w:val="20"/>
                <w:szCs w:val="20"/>
              </w:rPr>
              <w:t>rok za predložitev tega dokazila.</w:t>
            </w:r>
          </w:p>
          <w:p w14:paraId="4B3ADCA7" w14:textId="77777777" w:rsidR="00A60195" w:rsidRPr="00A60195" w:rsidRDefault="00A60195" w:rsidP="00A60195">
            <w:pPr>
              <w:spacing w:after="0" w:line="260" w:lineRule="exact"/>
              <w:jc w:val="both"/>
              <w:rPr>
                <w:rFonts w:ascii="Arial" w:hAnsi="Arial" w:cs="Arial"/>
                <w:sz w:val="20"/>
                <w:szCs w:val="20"/>
              </w:rPr>
            </w:pPr>
          </w:p>
          <w:p w14:paraId="2C2FBE0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4</w:t>
            </w:r>
            <w:r w:rsidRPr="00A60195">
              <w:rPr>
                <w:rFonts w:ascii="Arial" w:hAnsi="Arial" w:cs="Arial"/>
                <w:sz w:val="20"/>
                <w:szCs w:val="20"/>
              </w:rPr>
              <w:t xml:space="preserve">) Družinskim članom tujca iz prvega odstavka tega člena, ki prebivajo v Republiki Sloveniji in imajo izdano dovoljenje za začasno prebivanje za družinskega člana raziskovalca, se dovoljenje za začasno prebivanje za družinskega člana raziskovalca, ob izpolnjevanju pogojev iz 47. člena tega zakona, lahko podaljša z enako veljavnostjo, kot se izda dovoljenje za začasno prebivanje tujcu iz prvega odstavka tega člena.  </w:t>
            </w:r>
          </w:p>
          <w:p w14:paraId="3E9AA1DC" w14:textId="77777777" w:rsidR="00A60195" w:rsidRPr="00A60195" w:rsidRDefault="00A60195" w:rsidP="00A60195">
            <w:pPr>
              <w:spacing w:after="0" w:line="260" w:lineRule="exact"/>
              <w:jc w:val="both"/>
              <w:rPr>
                <w:rFonts w:ascii="Arial" w:hAnsi="Arial" w:cs="Arial"/>
                <w:sz w:val="20"/>
                <w:szCs w:val="20"/>
              </w:rPr>
            </w:pPr>
          </w:p>
          <w:p w14:paraId="4D40440C" w14:textId="320367D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5</w:t>
            </w:r>
            <w:r w:rsidRPr="00A60195">
              <w:rPr>
                <w:rFonts w:ascii="Arial" w:hAnsi="Arial" w:cs="Arial"/>
                <w:sz w:val="20"/>
                <w:szCs w:val="20"/>
              </w:rPr>
              <w:t>) Dovoljenje za začasno prebivanje zaradi iskanja zaposlitve ali samozaposlitve se izda z veljavnostjo devetih mesecev v obliki iz 58. člena tega zakona, pri čemer se pri vrsti dovoljenja vpiše »raziskovalec - iskalec zaposlitve.«.</w:t>
            </w:r>
          </w:p>
          <w:p w14:paraId="357F5302" w14:textId="77777777" w:rsidR="00A60195" w:rsidRPr="00A60195" w:rsidRDefault="00A60195" w:rsidP="00A60195">
            <w:pPr>
              <w:spacing w:after="0" w:line="260" w:lineRule="exact"/>
              <w:jc w:val="both"/>
              <w:rPr>
                <w:rFonts w:ascii="Arial" w:hAnsi="Arial" w:cs="Arial"/>
                <w:sz w:val="20"/>
                <w:szCs w:val="20"/>
              </w:rPr>
            </w:pPr>
          </w:p>
          <w:p w14:paraId="70A0349D" w14:textId="5E54B774" w:rsidR="00CA0A14" w:rsidRDefault="00510312" w:rsidP="003C0E9B">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6</w:t>
            </w:r>
            <w:r w:rsidR="003D04C8">
              <w:rPr>
                <w:rFonts w:ascii="Arial" w:hAnsi="Arial" w:cs="Arial"/>
                <w:sz w:val="20"/>
                <w:szCs w:val="20"/>
              </w:rPr>
              <w:t xml:space="preserve">. člen </w:t>
            </w:r>
          </w:p>
          <w:p w14:paraId="4D0F506A" w14:textId="77777777" w:rsidR="003D04C8" w:rsidRDefault="003D04C8" w:rsidP="003C0E9B">
            <w:pPr>
              <w:spacing w:after="0" w:line="260" w:lineRule="exact"/>
              <w:jc w:val="center"/>
              <w:rPr>
                <w:rFonts w:ascii="Arial" w:hAnsi="Arial" w:cs="Arial"/>
                <w:sz w:val="20"/>
                <w:szCs w:val="20"/>
              </w:rPr>
            </w:pPr>
          </w:p>
          <w:p w14:paraId="5F8CC334" w14:textId="47B2FEEA" w:rsidR="003D04C8" w:rsidRDefault="003D04C8" w:rsidP="003D04C8">
            <w:pPr>
              <w:spacing w:after="0" w:line="260" w:lineRule="exact"/>
              <w:jc w:val="both"/>
              <w:rPr>
                <w:rFonts w:ascii="Arial" w:hAnsi="Arial" w:cs="Arial"/>
                <w:sz w:val="20"/>
                <w:szCs w:val="20"/>
              </w:rPr>
            </w:pPr>
            <w:r>
              <w:rPr>
                <w:rFonts w:ascii="Arial" w:hAnsi="Arial" w:cs="Arial"/>
                <w:sz w:val="20"/>
                <w:szCs w:val="20"/>
              </w:rPr>
              <w:t>V 39. člen</w:t>
            </w:r>
            <w:r w:rsidR="00062F62">
              <w:rPr>
                <w:rFonts w:ascii="Arial" w:hAnsi="Arial" w:cs="Arial"/>
                <w:sz w:val="20"/>
                <w:szCs w:val="20"/>
              </w:rPr>
              <w:t>u</w:t>
            </w:r>
            <w:r>
              <w:rPr>
                <w:rFonts w:ascii="Arial" w:hAnsi="Arial" w:cs="Arial"/>
                <w:sz w:val="20"/>
                <w:szCs w:val="20"/>
              </w:rPr>
              <w:t xml:space="preserve"> se</w:t>
            </w:r>
            <w:r w:rsidR="00062F62">
              <w:rPr>
                <w:rFonts w:ascii="Arial" w:hAnsi="Arial" w:cs="Arial"/>
                <w:sz w:val="20"/>
                <w:szCs w:val="20"/>
              </w:rPr>
              <w:t xml:space="preserve"> v</w:t>
            </w:r>
            <w:r w:rsidR="00062F62" w:rsidRPr="00062F62">
              <w:rPr>
                <w:rFonts w:ascii="Arial" w:hAnsi="Arial" w:cs="Arial"/>
                <w:sz w:val="20"/>
                <w:szCs w:val="20"/>
              </w:rPr>
              <w:t xml:space="preserve"> prvem odstavku</w:t>
            </w:r>
            <w:r w:rsidR="00083597">
              <w:rPr>
                <w:rFonts w:ascii="Arial" w:hAnsi="Arial" w:cs="Arial"/>
                <w:sz w:val="20"/>
                <w:szCs w:val="20"/>
              </w:rPr>
              <w:t xml:space="preserve"> za besedilom »ustrezno zdravstveno zavarovanje,« doda besedilo »ki krije vsaj nujne zdravstvene storitve na območju Republike Slovenije,«</w:t>
            </w:r>
            <w:r w:rsidR="001D7139">
              <w:rPr>
                <w:rFonts w:ascii="Arial" w:hAnsi="Arial" w:cs="Arial"/>
                <w:sz w:val="20"/>
                <w:szCs w:val="20"/>
              </w:rPr>
              <w:t>,</w:t>
            </w:r>
            <w:r w:rsidR="00083597">
              <w:rPr>
                <w:rFonts w:ascii="Arial" w:hAnsi="Arial" w:cs="Arial"/>
                <w:sz w:val="20"/>
                <w:szCs w:val="20"/>
              </w:rPr>
              <w:t xml:space="preserve"> </w:t>
            </w:r>
            <w:r>
              <w:rPr>
                <w:rFonts w:ascii="Arial" w:hAnsi="Arial" w:cs="Arial"/>
                <w:sz w:val="20"/>
                <w:szCs w:val="20"/>
              </w:rPr>
              <w:t xml:space="preserve"> </w:t>
            </w:r>
            <w:r w:rsidR="001D7139">
              <w:rPr>
                <w:rFonts w:ascii="Arial" w:hAnsi="Arial" w:cs="Arial"/>
                <w:sz w:val="20"/>
                <w:szCs w:val="20"/>
              </w:rPr>
              <w:t>z</w:t>
            </w:r>
            <w:r>
              <w:rPr>
                <w:rFonts w:ascii="Arial" w:hAnsi="Arial" w:cs="Arial"/>
                <w:sz w:val="20"/>
                <w:szCs w:val="20"/>
              </w:rPr>
              <w:t>a besedo »desete« črta beseda »ali« in postavi vejica, za besedo »enajste« pa se doda besedilo »ali dvanajste«.</w:t>
            </w:r>
          </w:p>
          <w:p w14:paraId="362993C8" w14:textId="77777777" w:rsidR="003D04C8" w:rsidRDefault="003D04C8" w:rsidP="003D04C8">
            <w:pPr>
              <w:spacing w:after="0" w:line="260" w:lineRule="exact"/>
              <w:jc w:val="both"/>
              <w:rPr>
                <w:rFonts w:ascii="Arial" w:hAnsi="Arial" w:cs="Arial"/>
                <w:sz w:val="20"/>
                <w:szCs w:val="20"/>
              </w:rPr>
            </w:pPr>
          </w:p>
          <w:p w14:paraId="74173D17" w14:textId="730EB853" w:rsidR="00A60195" w:rsidRPr="00A60195" w:rsidRDefault="00510312" w:rsidP="003C0E9B">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7</w:t>
            </w:r>
            <w:r w:rsidR="00A60195" w:rsidRPr="00A60195">
              <w:rPr>
                <w:rFonts w:ascii="Arial" w:hAnsi="Arial" w:cs="Arial"/>
                <w:sz w:val="20"/>
                <w:szCs w:val="20"/>
              </w:rPr>
              <w:t>. člen</w:t>
            </w:r>
          </w:p>
          <w:p w14:paraId="3A8F889A" w14:textId="77777777" w:rsidR="00A60195" w:rsidRPr="00A60195" w:rsidRDefault="00A60195" w:rsidP="00A60195">
            <w:pPr>
              <w:spacing w:after="0" w:line="260" w:lineRule="exact"/>
              <w:jc w:val="both"/>
              <w:rPr>
                <w:rFonts w:ascii="Arial" w:hAnsi="Arial" w:cs="Arial"/>
                <w:sz w:val="20"/>
                <w:szCs w:val="20"/>
              </w:rPr>
            </w:pPr>
          </w:p>
          <w:p w14:paraId="2F784F7E" w14:textId="2D39F299" w:rsidR="00AF37BC" w:rsidRPr="00AF37BC" w:rsidRDefault="00AF37BC" w:rsidP="007D4A53">
            <w:pPr>
              <w:spacing w:after="0" w:line="260" w:lineRule="exact"/>
              <w:jc w:val="both"/>
              <w:rPr>
                <w:rFonts w:ascii="Arial" w:hAnsi="Arial" w:cs="Arial"/>
                <w:bCs/>
                <w:sz w:val="20"/>
                <w:szCs w:val="20"/>
              </w:rPr>
            </w:pPr>
            <w:r w:rsidRPr="00AF37BC">
              <w:rPr>
                <w:rFonts w:ascii="Arial" w:hAnsi="Arial" w:cs="Arial"/>
                <w:sz w:val="20"/>
                <w:szCs w:val="20"/>
              </w:rPr>
              <w:t xml:space="preserve">V </w:t>
            </w:r>
            <w:r>
              <w:rPr>
                <w:rFonts w:ascii="Arial" w:hAnsi="Arial" w:cs="Arial"/>
                <w:sz w:val="20"/>
                <w:szCs w:val="20"/>
              </w:rPr>
              <w:t>40. členu se v prvem odstavku za tretjim</w:t>
            </w:r>
            <w:r w:rsidRPr="00AF37BC">
              <w:rPr>
                <w:rFonts w:ascii="Arial" w:hAnsi="Arial" w:cs="Arial"/>
                <w:sz w:val="20"/>
                <w:szCs w:val="20"/>
              </w:rPr>
              <w:t xml:space="preserve"> stavkom doda </w:t>
            </w:r>
            <w:r>
              <w:rPr>
                <w:rFonts w:ascii="Arial" w:hAnsi="Arial" w:cs="Arial"/>
                <w:sz w:val="20"/>
                <w:szCs w:val="20"/>
              </w:rPr>
              <w:t>nov četrti</w:t>
            </w:r>
            <w:r w:rsidRPr="00AF37BC">
              <w:rPr>
                <w:rFonts w:ascii="Arial" w:hAnsi="Arial" w:cs="Arial"/>
                <w:sz w:val="20"/>
                <w:szCs w:val="20"/>
              </w:rPr>
              <w:t xml:space="preserve"> stavek, ki se glasi: »</w:t>
            </w:r>
            <w:r w:rsidRPr="00AF37BC">
              <w:rPr>
                <w:rFonts w:ascii="Arial" w:hAnsi="Arial" w:cs="Arial"/>
                <w:bCs/>
                <w:sz w:val="20"/>
                <w:szCs w:val="20"/>
              </w:rPr>
              <w:t>Pooblastilo tujca delodajalcu ni potrebno za</w:t>
            </w:r>
            <w:r w:rsidR="00E8527C">
              <w:rPr>
                <w:rFonts w:ascii="Arial" w:hAnsi="Arial" w:cs="Arial"/>
                <w:bCs/>
                <w:sz w:val="20"/>
                <w:szCs w:val="20"/>
              </w:rPr>
              <w:t xml:space="preserve"> vlaganje</w:t>
            </w:r>
            <w:r w:rsidRPr="00AF37BC">
              <w:rPr>
                <w:rFonts w:ascii="Arial" w:hAnsi="Arial" w:cs="Arial"/>
                <w:bCs/>
                <w:sz w:val="20"/>
                <w:szCs w:val="20"/>
              </w:rPr>
              <w:t xml:space="preserve"> </w:t>
            </w:r>
            <w:r w:rsidR="00E8527C">
              <w:rPr>
                <w:rFonts w:ascii="Arial" w:hAnsi="Arial" w:cs="Arial"/>
                <w:bCs/>
                <w:sz w:val="20"/>
                <w:szCs w:val="20"/>
              </w:rPr>
              <w:t>dopolnitev</w:t>
            </w:r>
            <w:r w:rsidRPr="00AF37BC">
              <w:rPr>
                <w:rFonts w:ascii="Arial" w:hAnsi="Arial" w:cs="Arial"/>
                <w:bCs/>
                <w:sz w:val="20"/>
                <w:szCs w:val="20"/>
              </w:rPr>
              <w:t xml:space="preserve"> </w:t>
            </w:r>
            <w:r w:rsidR="00E8527C">
              <w:rPr>
                <w:rFonts w:ascii="Arial" w:hAnsi="Arial" w:cs="Arial"/>
                <w:bCs/>
                <w:sz w:val="20"/>
                <w:szCs w:val="20"/>
              </w:rPr>
              <w:t xml:space="preserve"> k</w:t>
            </w:r>
            <w:r w:rsidRPr="00AF37BC">
              <w:rPr>
                <w:rFonts w:ascii="Arial" w:hAnsi="Arial" w:cs="Arial"/>
                <w:bCs/>
                <w:sz w:val="20"/>
                <w:szCs w:val="20"/>
              </w:rPr>
              <w:t xml:space="preserve"> prošnj</w:t>
            </w:r>
            <w:r w:rsidR="00E8527C">
              <w:rPr>
                <w:rFonts w:ascii="Arial" w:hAnsi="Arial" w:cs="Arial"/>
                <w:bCs/>
                <w:sz w:val="20"/>
                <w:szCs w:val="20"/>
              </w:rPr>
              <w:t>i za izdajo ali podaljšanje</w:t>
            </w:r>
            <w:r w:rsidRPr="00AF37BC">
              <w:rPr>
                <w:rFonts w:ascii="Arial" w:hAnsi="Arial" w:cs="Arial"/>
                <w:bCs/>
                <w:sz w:val="20"/>
                <w:szCs w:val="20"/>
              </w:rPr>
              <w:t xml:space="preserve"> </w:t>
            </w:r>
            <w:r>
              <w:rPr>
                <w:rFonts w:ascii="Arial" w:hAnsi="Arial" w:cs="Arial"/>
                <w:bCs/>
                <w:sz w:val="20"/>
                <w:szCs w:val="20"/>
              </w:rPr>
              <w:t>modre karte EU</w:t>
            </w:r>
            <w:r w:rsidRPr="00AF37BC">
              <w:rPr>
                <w:rFonts w:ascii="Arial" w:hAnsi="Arial" w:cs="Arial"/>
                <w:bCs/>
                <w:sz w:val="20"/>
                <w:szCs w:val="20"/>
              </w:rPr>
              <w:t>.«</w:t>
            </w:r>
          </w:p>
          <w:p w14:paraId="358E5C8E" w14:textId="77777777" w:rsidR="00AF37BC" w:rsidRDefault="00AF37BC" w:rsidP="00A60195">
            <w:pPr>
              <w:spacing w:after="0" w:line="260" w:lineRule="exact"/>
              <w:jc w:val="both"/>
              <w:rPr>
                <w:rFonts w:ascii="Arial" w:hAnsi="Arial" w:cs="Arial"/>
                <w:sz w:val="20"/>
                <w:szCs w:val="20"/>
              </w:rPr>
            </w:pPr>
          </w:p>
          <w:p w14:paraId="31818DE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četrtem odstavku </w:t>
            </w:r>
            <w:r w:rsidR="00AF37BC">
              <w:rPr>
                <w:rFonts w:ascii="Arial" w:hAnsi="Arial" w:cs="Arial"/>
                <w:sz w:val="20"/>
                <w:szCs w:val="20"/>
              </w:rPr>
              <w:t>se</w:t>
            </w:r>
            <w:r w:rsidR="00F470B1">
              <w:rPr>
                <w:rFonts w:ascii="Arial" w:hAnsi="Arial" w:cs="Arial"/>
                <w:sz w:val="20"/>
                <w:szCs w:val="20"/>
              </w:rPr>
              <w:t xml:space="preserve"> </w:t>
            </w:r>
            <w:r w:rsidRPr="00A60195">
              <w:rPr>
                <w:rFonts w:ascii="Arial" w:hAnsi="Arial" w:cs="Arial"/>
                <w:sz w:val="20"/>
                <w:szCs w:val="20"/>
              </w:rPr>
              <w:t>za besed</w:t>
            </w:r>
            <w:r w:rsidR="001D7139">
              <w:rPr>
                <w:rFonts w:ascii="Arial" w:hAnsi="Arial" w:cs="Arial"/>
                <w:sz w:val="20"/>
                <w:szCs w:val="20"/>
              </w:rPr>
              <w:t>o</w:t>
            </w:r>
            <w:r w:rsidRPr="00A60195">
              <w:rPr>
                <w:rFonts w:ascii="Arial" w:hAnsi="Arial" w:cs="Arial"/>
                <w:sz w:val="20"/>
                <w:szCs w:val="20"/>
              </w:rPr>
              <w:t xml:space="preserve"> »tujec« doda besedilo »ali njegov delodajalec«. </w:t>
            </w:r>
          </w:p>
          <w:p w14:paraId="522C9F7E" w14:textId="77777777" w:rsidR="00A60195" w:rsidRPr="00A60195" w:rsidRDefault="00A60195" w:rsidP="00A60195">
            <w:pPr>
              <w:spacing w:after="0" w:line="260" w:lineRule="exact"/>
              <w:jc w:val="both"/>
              <w:rPr>
                <w:rFonts w:ascii="Arial" w:hAnsi="Arial" w:cs="Arial"/>
                <w:sz w:val="20"/>
                <w:szCs w:val="20"/>
              </w:rPr>
            </w:pPr>
          </w:p>
          <w:p w14:paraId="14EF8BCE" w14:textId="16C24A88" w:rsidR="00A60195" w:rsidRPr="00A60195" w:rsidRDefault="00510312" w:rsidP="003C0E9B">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8</w:t>
            </w:r>
            <w:r w:rsidR="00A60195" w:rsidRPr="00A60195">
              <w:rPr>
                <w:rFonts w:ascii="Arial" w:hAnsi="Arial" w:cs="Arial"/>
                <w:sz w:val="20"/>
                <w:szCs w:val="20"/>
              </w:rPr>
              <w:t>. člen</w:t>
            </w:r>
          </w:p>
          <w:p w14:paraId="44D307F2" w14:textId="77777777" w:rsidR="00A60195" w:rsidRPr="00A60195" w:rsidRDefault="00A60195" w:rsidP="00A60195">
            <w:pPr>
              <w:spacing w:after="0" w:line="260" w:lineRule="exact"/>
              <w:jc w:val="both"/>
              <w:rPr>
                <w:rFonts w:ascii="Arial" w:hAnsi="Arial" w:cs="Arial"/>
                <w:sz w:val="20"/>
                <w:szCs w:val="20"/>
              </w:rPr>
            </w:pPr>
          </w:p>
          <w:p w14:paraId="6EE4ABE6"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44. člen se spremeni tako, da se glasi: </w:t>
            </w:r>
          </w:p>
          <w:p w14:paraId="55A3805A" w14:textId="77777777" w:rsidR="003C0E9B" w:rsidRPr="00A60195" w:rsidRDefault="003C0E9B" w:rsidP="00A60195">
            <w:pPr>
              <w:spacing w:after="0" w:line="260" w:lineRule="exact"/>
              <w:jc w:val="both"/>
              <w:rPr>
                <w:rFonts w:ascii="Arial" w:hAnsi="Arial" w:cs="Arial"/>
                <w:sz w:val="20"/>
                <w:szCs w:val="20"/>
              </w:rPr>
            </w:pPr>
          </w:p>
          <w:p w14:paraId="7C7FE8D0"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 44. člen</w:t>
            </w:r>
          </w:p>
          <w:p w14:paraId="521377E3" w14:textId="77777777" w:rsidR="00A60195" w:rsidRPr="00A60195" w:rsidRDefault="00A60195" w:rsidP="003C0E9B">
            <w:pPr>
              <w:spacing w:after="0" w:line="260" w:lineRule="exact"/>
              <w:jc w:val="center"/>
              <w:rPr>
                <w:rFonts w:ascii="Arial" w:hAnsi="Arial" w:cs="Arial"/>
                <w:sz w:val="20"/>
                <w:szCs w:val="20"/>
              </w:rPr>
            </w:pPr>
            <w:r w:rsidRPr="00A60195">
              <w:rPr>
                <w:rFonts w:ascii="Arial" w:hAnsi="Arial" w:cs="Arial"/>
                <w:sz w:val="20"/>
                <w:szCs w:val="20"/>
              </w:rPr>
              <w:t>(dovoljenje za začasno prebivanje zaradi študija)</w:t>
            </w:r>
          </w:p>
          <w:p w14:paraId="4FEB10E9" w14:textId="77777777" w:rsidR="00A60195" w:rsidRPr="00A60195" w:rsidRDefault="00A60195" w:rsidP="00A60195">
            <w:pPr>
              <w:spacing w:after="0" w:line="260" w:lineRule="exact"/>
              <w:jc w:val="both"/>
              <w:rPr>
                <w:rFonts w:ascii="Arial" w:hAnsi="Arial" w:cs="Arial"/>
                <w:sz w:val="20"/>
                <w:szCs w:val="20"/>
              </w:rPr>
            </w:pPr>
          </w:p>
          <w:p w14:paraId="07F4A57F" w14:textId="77777777" w:rsidR="00F1598A" w:rsidRDefault="00A60195" w:rsidP="00A60195">
            <w:pPr>
              <w:spacing w:after="0" w:line="260" w:lineRule="exact"/>
              <w:jc w:val="both"/>
              <w:rPr>
                <w:rFonts w:ascii="Arial" w:hAnsi="Arial" w:cs="Arial"/>
                <w:sz w:val="20"/>
                <w:szCs w:val="20"/>
              </w:rPr>
            </w:pPr>
            <w:r w:rsidRPr="00A60195">
              <w:rPr>
                <w:rFonts w:ascii="Arial" w:hAnsi="Arial" w:cs="Arial"/>
                <w:sz w:val="20"/>
                <w:szCs w:val="20"/>
              </w:rPr>
              <w:t>(1) Tujcu, ki je sprejet  v javno veljavne izobraževalne ali študijske programe</w:t>
            </w:r>
            <w:r w:rsidR="0075781D">
              <w:rPr>
                <w:rFonts w:ascii="Arial" w:hAnsi="Arial" w:cs="Arial"/>
                <w:sz w:val="20"/>
                <w:szCs w:val="20"/>
              </w:rPr>
              <w:t>,</w:t>
            </w:r>
            <w:r w:rsidRPr="00A60195">
              <w:rPr>
                <w:rFonts w:ascii="Arial" w:hAnsi="Arial" w:cs="Arial"/>
                <w:sz w:val="20"/>
                <w:szCs w:val="20"/>
              </w:rPr>
              <w:t xml:space="preserve"> opravlja strokovno izpopolnjevanje, praktično usposabljanje, specializacijo ali sodel</w:t>
            </w:r>
            <w:r w:rsidR="0075781D">
              <w:rPr>
                <w:rFonts w:ascii="Arial" w:hAnsi="Arial" w:cs="Arial"/>
                <w:sz w:val="20"/>
                <w:szCs w:val="20"/>
              </w:rPr>
              <w:t>uje</w:t>
            </w:r>
            <w:r w:rsidRPr="00A60195">
              <w:rPr>
                <w:rFonts w:ascii="Arial" w:hAnsi="Arial" w:cs="Arial"/>
                <w:sz w:val="20"/>
                <w:szCs w:val="20"/>
              </w:rPr>
              <w:t xml:space="preserve"> v mednarodni študijski izmenjavi v ustreznih izobraževalnih </w:t>
            </w:r>
            <w:r w:rsidR="0043067F">
              <w:rPr>
                <w:rFonts w:ascii="Arial" w:hAnsi="Arial" w:cs="Arial"/>
                <w:sz w:val="20"/>
                <w:szCs w:val="20"/>
              </w:rPr>
              <w:t>organizacijah</w:t>
            </w:r>
            <w:r w:rsidRPr="00A60195">
              <w:rPr>
                <w:rFonts w:ascii="Arial" w:hAnsi="Arial" w:cs="Arial"/>
                <w:sz w:val="20"/>
                <w:szCs w:val="20"/>
              </w:rPr>
              <w:t xml:space="preserve"> v Republiki Sloveniji</w:t>
            </w:r>
            <w:r w:rsidR="0075781D">
              <w:rPr>
                <w:rFonts w:ascii="Arial" w:hAnsi="Arial" w:cs="Arial"/>
                <w:sz w:val="20"/>
                <w:szCs w:val="20"/>
              </w:rPr>
              <w:t>,</w:t>
            </w:r>
            <w:r w:rsidRPr="00A60195">
              <w:rPr>
                <w:rFonts w:ascii="Arial" w:hAnsi="Arial" w:cs="Arial"/>
                <w:sz w:val="20"/>
                <w:szCs w:val="20"/>
              </w:rPr>
              <w:t xml:space="preserve"> in izpolnjuje ostale pogoje za izdajo dovoljenja po tem zakonu, se lahko izda dovoljenje za začasno prebivanje</w:t>
            </w:r>
            <w:r w:rsidR="00F1598A">
              <w:rPr>
                <w:rFonts w:ascii="Arial" w:hAnsi="Arial" w:cs="Arial"/>
                <w:sz w:val="20"/>
                <w:szCs w:val="20"/>
              </w:rPr>
              <w:t xml:space="preserve"> zaradi študija</w:t>
            </w:r>
            <w:r w:rsidRPr="00A60195">
              <w:rPr>
                <w:rFonts w:ascii="Arial" w:hAnsi="Arial" w:cs="Arial"/>
                <w:sz w:val="20"/>
                <w:szCs w:val="20"/>
              </w:rPr>
              <w:t>. Kot dokaz o izpolnjevanju pogoja zadostnih sredstev za preživljanje iz tretjega odstavka 33. člena tega zakona se upoštevajo tudi sredstva</w:t>
            </w:r>
            <w:r w:rsidR="008C37F6">
              <w:rPr>
                <w:rFonts w:ascii="Arial" w:hAnsi="Arial" w:cs="Arial"/>
                <w:sz w:val="20"/>
                <w:szCs w:val="20"/>
              </w:rPr>
              <w:t xml:space="preserve">, ki jih </w:t>
            </w:r>
            <w:r w:rsidR="0043067F">
              <w:rPr>
                <w:rFonts w:ascii="Arial" w:hAnsi="Arial" w:cs="Arial"/>
                <w:sz w:val="20"/>
                <w:szCs w:val="20"/>
              </w:rPr>
              <w:t xml:space="preserve">izobraževalna </w:t>
            </w:r>
            <w:r w:rsidR="008C37F6">
              <w:rPr>
                <w:rFonts w:ascii="Arial" w:hAnsi="Arial" w:cs="Arial"/>
                <w:sz w:val="20"/>
                <w:szCs w:val="20"/>
              </w:rPr>
              <w:t>organizacija nameni tujcu.</w:t>
            </w:r>
          </w:p>
          <w:p w14:paraId="4F7DAD5C" w14:textId="77777777" w:rsidR="002B6C1E"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p>
          <w:p w14:paraId="2370936A" w14:textId="231CB0AD"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lastRenderedPageBreak/>
              <w:t>(2) Tujcu iz prejšnjega odstavka se izda dovoljenje za začasno prebivanje za čas študija, izobraževanja, strokovnega izpopolnjevanja, praktičnega usposabljanja</w:t>
            </w:r>
            <w:r w:rsidR="00D83857">
              <w:rPr>
                <w:rFonts w:ascii="Arial" w:hAnsi="Arial" w:cs="Arial"/>
                <w:sz w:val="20"/>
                <w:szCs w:val="20"/>
              </w:rPr>
              <w:t>,</w:t>
            </w:r>
            <w:r w:rsidRPr="00A60195">
              <w:rPr>
                <w:rFonts w:ascii="Arial" w:hAnsi="Arial" w:cs="Arial"/>
                <w:sz w:val="20"/>
                <w:szCs w:val="20"/>
              </w:rPr>
              <w:t xml:space="preserve"> specializacije</w:t>
            </w:r>
            <w:r w:rsidR="00165DA2">
              <w:rPr>
                <w:rFonts w:ascii="Arial" w:hAnsi="Arial" w:cs="Arial"/>
                <w:sz w:val="20"/>
                <w:szCs w:val="20"/>
              </w:rPr>
              <w:t xml:space="preserve"> ali</w:t>
            </w:r>
            <w:r w:rsidRPr="00A60195">
              <w:rPr>
                <w:rFonts w:ascii="Arial" w:hAnsi="Arial" w:cs="Arial"/>
                <w:sz w:val="20"/>
                <w:szCs w:val="20"/>
              </w:rPr>
              <w:t xml:space="preserve"> sodelovanja v mednarodni študijski izmenjavi v ustreznih izobraževalnih </w:t>
            </w:r>
            <w:r w:rsidR="0043067F">
              <w:rPr>
                <w:rFonts w:ascii="Arial" w:hAnsi="Arial" w:cs="Arial"/>
                <w:sz w:val="20"/>
                <w:szCs w:val="20"/>
              </w:rPr>
              <w:t>organizacijah</w:t>
            </w:r>
            <w:r w:rsidRPr="00A60195">
              <w:rPr>
                <w:rFonts w:ascii="Arial" w:hAnsi="Arial" w:cs="Arial"/>
                <w:sz w:val="20"/>
                <w:szCs w:val="20"/>
              </w:rPr>
              <w:t xml:space="preserve"> v Republiki Sloveniji, vendar ne dlje od enega leta. </w:t>
            </w:r>
            <w:r w:rsidR="00D83857">
              <w:rPr>
                <w:rFonts w:ascii="Arial" w:hAnsi="Arial" w:cs="Arial"/>
                <w:sz w:val="20"/>
                <w:szCs w:val="20"/>
              </w:rPr>
              <w:t>Č</w:t>
            </w:r>
            <w:r w:rsidRPr="00A60195">
              <w:rPr>
                <w:rFonts w:ascii="Arial" w:hAnsi="Arial" w:cs="Arial"/>
                <w:sz w:val="20"/>
                <w:szCs w:val="20"/>
              </w:rPr>
              <w:t>e študij, izobraževanje, strokovno izpopolnjevanje, praktično usposabljanje</w:t>
            </w:r>
            <w:r w:rsidR="00D83857">
              <w:rPr>
                <w:rFonts w:ascii="Arial" w:hAnsi="Arial" w:cs="Arial"/>
                <w:sz w:val="20"/>
                <w:szCs w:val="20"/>
              </w:rPr>
              <w:t>,</w:t>
            </w:r>
            <w:r w:rsidRPr="00A60195">
              <w:rPr>
                <w:rFonts w:ascii="Arial" w:hAnsi="Arial" w:cs="Arial"/>
                <w:sz w:val="20"/>
                <w:szCs w:val="20"/>
              </w:rPr>
              <w:t xml:space="preserve"> specializacija</w:t>
            </w:r>
            <w:r w:rsidR="00D83857">
              <w:rPr>
                <w:rFonts w:ascii="Arial" w:hAnsi="Arial" w:cs="Arial"/>
                <w:sz w:val="20"/>
                <w:szCs w:val="20"/>
              </w:rPr>
              <w:t xml:space="preserve"> ali sodelovanje v mednarodni študijski izmenjavi</w:t>
            </w:r>
            <w:r w:rsidRPr="00A60195">
              <w:rPr>
                <w:rFonts w:ascii="Arial" w:hAnsi="Arial" w:cs="Arial"/>
                <w:sz w:val="20"/>
                <w:szCs w:val="20"/>
              </w:rPr>
              <w:t xml:space="preserve"> traja daljši čas od enega leta, se dovoljenje</w:t>
            </w:r>
            <w:r w:rsidR="00232AB4">
              <w:rPr>
                <w:rFonts w:ascii="Arial" w:hAnsi="Arial" w:cs="Arial"/>
                <w:sz w:val="20"/>
                <w:szCs w:val="20"/>
              </w:rPr>
              <w:t xml:space="preserve"> </w:t>
            </w:r>
            <w:r w:rsidR="0043067F">
              <w:rPr>
                <w:rFonts w:ascii="Arial" w:hAnsi="Arial" w:cs="Arial"/>
                <w:sz w:val="20"/>
                <w:szCs w:val="20"/>
              </w:rPr>
              <w:t>podaljš</w:t>
            </w:r>
            <w:r w:rsidR="00D83857">
              <w:rPr>
                <w:rFonts w:ascii="Arial" w:hAnsi="Arial" w:cs="Arial"/>
                <w:sz w:val="20"/>
                <w:szCs w:val="20"/>
              </w:rPr>
              <w:t>uje</w:t>
            </w:r>
            <w:r w:rsidR="0043067F">
              <w:rPr>
                <w:rFonts w:ascii="Arial" w:hAnsi="Arial" w:cs="Arial"/>
                <w:sz w:val="20"/>
                <w:szCs w:val="20"/>
              </w:rPr>
              <w:t xml:space="preserve"> za največ eno leto, vendar ne dlje kot traja študij,</w:t>
            </w:r>
            <w:r w:rsidR="0043067F" w:rsidRPr="0043067F">
              <w:rPr>
                <w:rFonts w:ascii="Arial" w:hAnsi="Arial" w:cs="Arial"/>
                <w:sz w:val="20"/>
                <w:szCs w:val="20"/>
              </w:rPr>
              <w:t xml:space="preserve"> izobraževanje, strokovno izpopolnjevanje, praktično usposabljanje</w:t>
            </w:r>
            <w:r w:rsidR="00D83857">
              <w:rPr>
                <w:rFonts w:ascii="Arial" w:hAnsi="Arial" w:cs="Arial"/>
                <w:sz w:val="20"/>
                <w:szCs w:val="20"/>
              </w:rPr>
              <w:t>,</w:t>
            </w:r>
            <w:r w:rsidR="0043067F" w:rsidRPr="0043067F">
              <w:rPr>
                <w:rFonts w:ascii="Arial" w:hAnsi="Arial" w:cs="Arial"/>
                <w:sz w:val="20"/>
                <w:szCs w:val="20"/>
              </w:rPr>
              <w:t xml:space="preserve">  specializacija</w:t>
            </w:r>
            <w:r w:rsidR="00D83857">
              <w:rPr>
                <w:rFonts w:ascii="Arial" w:hAnsi="Arial" w:cs="Arial"/>
                <w:sz w:val="20"/>
                <w:szCs w:val="20"/>
              </w:rPr>
              <w:t xml:space="preserve"> ali mednarodna študijska izmenjava</w:t>
            </w:r>
            <w:r w:rsidR="0043067F">
              <w:rPr>
                <w:rFonts w:ascii="Arial" w:hAnsi="Arial" w:cs="Arial"/>
                <w:sz w:val="20"/>
                <w:szCs w:val="20"/>
              </w:rPr>
              <w:t xml:space="preserve">. </w:t>
            </w:r>
          </w:p>
          <w:p w14:paraId="30D4200D" w14:textId="77777777" w:rsidR="00A60195" w:rsidRPr="00A60195" w:rsidRDefault="00A60195" w:rsidP="00A60195">
            <w:pPr>
              <w:spacing w:after="0" w:line="260" w:lineRule="exact"/>
              <w:jc w:val="both"/>
              <w:rPr>
                <w:rFonts w:ascii="Arial" w:hAnsi="Arial" w:cs="Arial"/>
                <w:sz w:val="20"/>
                <w:szCs w:val="20"/>
              </w:rPr>
            </w:pPr>
          </w:p>
          <w:p w14:paraId="54DE64B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Kot ustrezno dokazilo o sprejemu</w:t>
            </w:r>
            <w:r w:rsidR="00D83857">
              <w:rPr>
                <w:rFonts w:ascii="Arial" w:hAnsi="Arial" w:cs="Arial"/>
                <w:sz w:val="20"/>
                <w:szCs w:val="20"/>
              </w:rPr>
              <w:t xml:space="preserve">, opravljanju ali sodelovanju iz prvega odstavka tega člena </w:t>
            </w:r>
            <w:r w:rsidRPr="00A60195">
              <w:rPr>
                <w:rFonts w:ascii="Arial" w:hAnsi="Arial" w:cs="Arial"/>
                <w:sz w:val="20"/>
                <w:szCs w:val="20"/>
              </w:rPr>
              <w:t xml:space="preserve">se šteje dokazilo o sprejemu v javno veljavne izobraževalne ali študijske programe oziroma dokazilo o opravljanju strokovnega izpopolnjevanja, specializacije ali praktičnega usposabljanja, ki ga izda izobraževalna </w:t>
            </w:r>
            <w:r w:rsidR="0043067F">
              <w:rPr>
                <w:rFonts w:ascii="Arial" w:hAnsi="Arial" w:cs="Arial"/>
                <w:sz w:val="20"/>
                <w:szCs w:val="20"/>
              </w:rPr>
              <w:t>organizacija</w:t>
            </w:r>
            <w:r w:rsidRPr="00A60195">
              <w:rPr>
                <w:rFonts w:ascii="Arial" w:hAnsi="Arial" w:cs="Arial"/>
                <w:sz w:val="20"/>
                <w:szCs w:val="20"/>
              </w:rPr>
              <w:t>, na katero je tujec sprejet, oziroma potrdilo</w:t>
            </w:r>
            <w:r w:rsidR="00BD1C8A">
              <w:rPr>
                <w:rFonts w:ascii="Arial" w:hAnsi="Arial" w:cs="Arial"/>
                <w:sz w:val="20"/>
                <w:szCs w:val="20"/>
              </w:rPr>
              <w:t xml:space="preserve"> o sprejemu</w:t>
            </w:r>
            <w:r w:rsidRPr="00A60195">
              <w:rPr>
                <w:rFonts w:ascii="Arial" w:hAnsi="Arial" w:cs="Arial"/>
                <w:sz w:val="20"/>
                <w:szCs w:val="20"/>
              </w:rPr>
              <w:t xml:space="preserve"> pristojnega državnega organa, ki je pristojen za izvajanje mednarodne pogodbe ali je dajalec štipendije, oziroma potrdilo</w:t>
            </w:r>
            <w:r w:rsidR="00BD1C8A">
              <w:rPr>
                <w:rFonts w:ascii="Arial" w:hAnsi="Arial" w:cs="Arial"/>
                <w:sz w:val="20"/>
                <w:szCs w:val="20"/>
              </w:rPr>
              <w:t xml:space="preserve"> o sprejemu</w:t>
            </w:r>
            <w:r w:rsidRPr="00A60195">
              <w:rPr>
                <w:rFonts w:ascii="Arial" w:hAnsi="Arial" w:cs="Arial"/>
                <w:sz w:val="20"/>
                <w:szCs w:val="20"/>
              </w:rPr>
              <w:t>, ki ga izda od države pooblaščena organizacija, ki je odgovorna za izvajanje določenega programa.</w:t>
            </w:r>
          </w:p>
          <w:p w14:paraId="72C9CF90" w14:textId="77777777" w:rsidR="00A60195" w:rsidRPr="00A60195" w:rsidRDefault="00A60195" w:rsidP="00A60195">
            <w:pPr>
              <w:spacing w:after="0" w:line="260" w:lineRule="exact"/>
              <w:jc w:val="both"/>
              <w:rPr>
                <w:rFonts w:ascii="Arial" w:hAnsi="Arial" w:cs="Arial"/>
                <w:sz w:val="20"/>
                <w:szCs w:val="20"/>
              </w:rPr>
            </w:pPr>
          </w:p>
          <w:p w14:paraId="432CAB6B" w14:textId="6A52E1E0"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w:t>
            </w:r>
            <w:r w:rsidR="005573CF" w:rsidRPr="005573CF">
              <w:rPr>
                <w:rFonts w:ascii="Arial" w:hAnsi="Arial" w:cs="Arial"/>
                <w:bCs/>
                <w:sz w:val="20"/>
                <w:szCs w:val="20"/>
              </w:rPr>
              <w:t>Prošnjo za izdajo dovoljenja za začasno prebivanje lahko vloži tujec ali</w:t>
            </w:r>
            <w:r w:rsidR="005573CF">
              <w:rPr>
                <w:rFonts w:ascii="Arial" w:hAnsi="Arial" w:cs="Arial"/>
                <w:bCs/>
                <w:sz w:val="20"/>
                <w:szCs w:val="20"/>
              </w:rPr>
              <w:t xml:space="preserve"> izobraževalna organizacija</w:t>
            </w:r>
            <w:r w:rsidR="005573CF" w:rsidRPr="005573CF">
              <w:rPr>
                <w:rFonts w:ascii="Arial" w:hAnsi="Arial" w:cs="Arial"/>
                <w:bCs/>
                <w:sz w:val="20"/>
                <w:szCs w:val="20"/>
              </w:rPr>
              <w:t xml:space="preserve"> iz prvega odstavka tega člena. </w:t>
            </w:r>
            <w:r w:rsidR="005573CF">
              <w:rPr>
                <w:rFonts w:ascii="Arial" w:hAnsi="Arial" w:cs="Arial"/>
                <w:bCs/>
                <w:sz w:val="20"/>
                <w:szCs w:val="20"/>
              </w:rPr>
              <w:t xml:space="preserve">Tujec </w:t>
            </w:r>
            <w:r w:rsidR="005573CF" w:rsidRPr="005573CF">
              <w:rPr>
                <w:rFonts w:ascii="Arial" w:hAnsi="Arial" w:cs="Arial"/>
                <w:bCs/>
                <w:sz w:val="20"/>
                <w:szCs w:val="20"/>
              </w:rPr>
              <w:t xml:space="preserve">mora prošnjo za izdajo prvega dovoljenja za začasno prebivanje vložiti pri diplomatskem predstavništvu ali konzulatu Republike Slovenije v tujini, razen v primeru in ob pogojih, določenih v </w:t>
            </w:r>
            <w:r w:rsidR="005573CF">
              <w:rPr>
                <w:rFonts w:ascii="Arial" w:hAnsi="Arial" w:cs="Arial"/>
                <w:bCs/>
                <w:sz w:val="20"/>
                <w:szCs w:val="20"/>
              </w:rPr>
              <w:t>šestem</w:t>
            </w:r>
            <w:r w:rsidR="005573CF" w:rsidRPr="005573CF">
              <w:rPr>
                <w:rFonts w:ascii="Arial" w:hAnsi="Arial" w:cs="Arial"/>
                <w:bCs/>
                <w:sz w:val="20"/>
                <w:szCs w:val="20"/>
              </w:rPr>
              <w:t xml:space="preserve"> odstavku tega člena, ko lahko prošnjo vloži tudi pri pristojnem organu v Republiki Sloveniji. </w:t>
            </w:r>
            <w:r w:rsidR="005573CF">
              <w:rPr>
                <w:rFonts w:ascii="Arial" w:hAnsi="Arial" w:cs="Arial"/>
                <w:bCs/>
                <w:sz w:val="20"/>
                <w:szCs w:val="20"/>
              </w:rPr>
              <w:t xml:space="preserve">Izobraževalna organizacija </w:t>
            </w:r>
            <w:r w:rsidR="005573CF" w:rsidRPr="005573CF">
              <w:rPr>
                <w:rFonts w:ascii="Arial" w:hAnsi="Arial" w:cs="Arial"/>
                <w:bCs/>
                <w:sz w:val="20"/>
                <w:szCs w:val="20"/>
              </w:rPr>
              <w:t>lahko prošnjo vloži pri diplomatskem predstavništvu ali konzulatu Republike Slovenije v tujini ali pri pristojnem organu v Republiki Sloveniji. Če prošnjo za izdajo ali podaljšanje dovoljenja vloži</w:t>
            </w:r>
            <w:r w:rsidR="005573CF">
              <w:rPr>
                <w:rFonts w:ascii="Arial" w:hAnsi="Arial" w:cs="Arial"/>
                <w:bCs/>
                <w:sz w:val="20"/>
                <w:szCs w:val="20"/>
              </w:rPr>
              <w:t xml:space="preserve"> izobraževalna organizacija</w:t>
            </w:r>
            <w:r w:rsidR="005573CF" w:rsidRPr="005573CF">
              <w:rPr>
                <w:rFonts w:ascii="Arial" w:hAnsi="Arial" w:cs="Arial"/>
                <w:bCs/>
                <w:sz w:val="20"/>
                <w:szCs w:val="20"/>
              </w:rPr>
              <w:t xml:space="preserve">, lahko opravlja tudi druga dejanja v postopku v skladu s tujčevim pooblastilom, ne more pa se ji vročiti izdanega dovoljenja. Pooblastilo tujca </w:t>
            </w:r>
            <w:r w:rsidR="005573CF">
              <w:rPr>
                <w:rFonts w:ascii="Arial" w:hAnsi="Arial" w:cs="Arial"/>
                <w:bCs/>
                <w:sz w:val="20"/>
                <w:szCs w:val="20"/>
              </w:rPr>
              <w:t xml:space="preserve">izobraževalni organizaciji </w:t>
            </w:r>
            <w:r w:rsidR="005573CF" w:rsidRPr="005573CF">
              <w:rPr>
                <w:rFonts w:ascii="Arial" w:hAnsi="Arial" w:cs="Arial"/>
                <w:bCs/>
                <w:sz w:val="20"/>
                <w:szCs w:val="20"/>
              </w:rPr>
              <w:t>ni potrebno za vlaganje dopolnitev k prošnji za izdajo ali podaljšanje dovoljenja za prebivanje</w:t>
            </w:r>
            <w:r w:rsidR="00827EDB">
              <w:rPr>
                <w:rFonts w:ascii="Arial" w:hAnsi="Arial" w:cs="Arial"/>
                <w:bCs/>
                <w:sz w:val="20"/>
                <w:szCs w:val="20"/>
              </w:rPr>
              <w:t>.</w:t>
            </w:r>
            <w:r w:rsidR="005573CF" w:rsidRPr="005573CF">
              <w:rPr>
                <w:rFonts w:ascii="Arial" w:hAnsi="Arial" w:cs="Arial"/>
                <w:sz w:val="20"/>
                <w:szCs w:val="20"/>
              </w:rPr>
              <w:t xml:space="preserve"> </w:t>
            </w:r>
            <w:r w:rsidRPr="00A60195">
              <w:rPr>
                <w:rFonts w:ascii="Arial" w:hAnsi="Arial" w:cs="Arial"/>
                <w:sz w:val="20"/>
                <w:szCs w:val="20"/>
              </w:rPr>
              <w:t xml:space="preserve">Pristojni organi prošnje za izdajo dovoljenja za začasno prebivanje zaradi študija obravnavajo prednostno. </w:t>
            </w:r>
          </w:p>
          <w:p w14:paraId="23B8F520" w14:textId="77777777" w:rsidR="00A60195" w:rsidRPr="00A60195" w:rsidRDefault="00A60195" w:rsidP="00A60195">
            <w:pPr>
              <w:spacing w:after="0" w:line="260" w:lineRule="exact"/>
              <w:jc w:val="both"/>
              <w:rPr>
                <w:rFonts w:ascii="Arial" w:hAnsi="Arial" w:cs="Arial"/>
                <w:sz w:val="20"/>
                <w:szCs w:val="20"/>
              </w:rPr>
            </w:pPr>
          </w:p>
          <w:p w14:paraId="70DA6341" w14:textId="49A7F071" w:rsidR="005573CF" w:rsidRPr="005573CF" w:rsidRDefault="00A60195" w:rsidP="005573CF">
            <w:pPr>
              <w:spacing w:after="0" w:line="260" w:lineRule="exact"/>
              <w:jc w:val="both"/>
              <w:rPr>
                <w:rFonts w:ascii="Arial" w:hAnsi="Arial" w:cs="Arial"/>
                <w:sz w:val="20"/>
                <w:szCs w:val="20"/>
              </w:rPr>
            </w:pPr>
            <w:r w:rsidRPr="00A60195">
              <w:rPr>
                <w:rFonts w:ascii="Arial" w:hAnsi="Arial" w:cs="Arial"/>
                <w:sz w:val="20"/>
                <w:szCs w:val="20"/>
              </w:rPr>
              <w:t xml:space="preserve">(5) Tujec, ki </w:t>
            </w:r>
            <w:r w:rsidR="00EE6A4A">
              <w:rPr>
                <w:rFonts w:ascii="Arial" w:hAnsi="Arial" w:cs="Arial"/>
                <w:sz w:val="20"/>
                <w:szCs w:val="20"/>
              </w:rPr>
              <w:t xml:space="preserve">ima </w:t>
            </w:r>
            <w:r w:rsidRPr="00A60195">
              <w:rPr>
                <w:rFonts w:ascii="Arial" w:hAnsi="Arial" w:cs="Arial"/>
                <w:sz w:val="20"/>
                <w:szCs w:val="20"/>
              </w:rPr>
              <w:t xml:space="preserve">v Republiki Sloveniji </w:t>
            </w:r>
            <w:r w:rsidR="00EE6A4A">
              <w:rPr>
                <w:rFonts w:ascii="Arial" w:hAnsi="Arial" w:cs="Arial"/>
                <w:sz w:val="20"/>
                <w:szCs w:val="20"/>
              </w:rPr>
              <w:t xml:space="preserve">izdano </w:t>
            </w:r>
            <w:r w:rsidRPr="00A60195">
              <w:rPr>
                <w:rFonts w:ascii="Arial" w:hAnsi="Arial" w:cs="Arial"/>
                <w:sz w:val="20"/>
                <w:szCs w:val="20"/>
              </w:rPr>
              <w:t>dovoljenje za začasno prebivanje</w:t>
            </w:r>
            <w:r w:rsidR="00232AB4">
              <w:rPr>
                <w:rFonts w:ascii="Arial" w:hAnsi="Arial" w:cs="Arial"/>
                <w:sz w:val="20"/>
                <w:szCs w:val="20"/>
              </w:rPr>
              <w:t xml:space="preserve"> </w:t>
            </w:r>
            <w:r w:rsidRPr="00A60195">
              <w:rPr>
                <w:rFonts w:ascii="Arial" w:hAnsi="Arial" w:cs="Arial"/>
                <w:sz w:val="20"/>
                <w:szCs w:val="20"/>
              </w:rPr>
              <w:t xml:space="preserve">zaradi študija, se lahko v času veljavnosti tega dovoljenja v Republiki Sloveniji tudi zaposli ali opravlja delo pod pogoji, določenimi v </w:t>
            </w:r>
            <w:r w:rsidR="00D83857">
              <w:rPr>
                <w:rFonts w:ascii="Arial" w:hAnsi="Arial" w:cs="Arial"/>
                <w:sz w:val="20"/>
                <w:szCs w:val="20"/>
              </w:rPr>
              <w:t>predpisih</w:t>
            </w:r>
            <w:r w:rsidRPr="00A60195">
              <w:rPr>
                <w:rFonts w:ascii="Arial" w:hAnsi="Arial" w:cs="Arial"/>
                <w:sz w:val="20"/>
                <w:szCs w:val="20"/>
              </w:rPr>
              <w:t xml:space="preserve">, ki urejajo delovna razmerja in delo študentov. </w:t>
            </w:r>
          </w:p>
          <w:p w14:paraId="50FB120B" w14:textId="77777777" w:rsidR="005573CF" w:rsidRPr="00A60195" w:rsidRDefault="005573CF" w:rsidP="00A60195">
            <w:pPr>
              <w:spacing w:after="0" w:line="260" w:lineRule="exact"/>
              <w:jc w:val="both"/>
              <w:rPr>
                <w:rFonts w:ascii="Arial" w:hAnsi="Arial" w:cs="Arial"/>
                <w:sz w:val="20"/>
                <w:szCs w:val="20"/>
              </w:rPr>
            </w:pPr>
          </w:p>
          <w:p w14:paraId="6EEEC523" w14:textId="77777777" w:rsidR="00A60195" w:rsidRPr="00A60195" w:rsidRDefault="00A60195" w:rsidP="00A60195">
            <w:pPr>
              <w:spacing w:after="0" w:line="260" w:lineRule="exact"/>
              <w:jc w:val="both"/>
              <w:rPr>
                <w:rFonts w:ascii="Arial" w:hAnsi="Arial" w:cs="Arial"/>
                <w:sz w:val="20"/>
                <w:szCs w:val="20"/>
              </w:rPr>
            </w:pPr>
          </w:p>
          <w:p w14:paraId="590DD217" w14:textId="27B8A5B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 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w:t>
            </w:r>
            <w:r w:rsidR="00D83857">
              <w:rPr>
                <w:rFonts w:ascii="Arial" w:hAnsi="Arial" w:cs="Arial"/>
                <w:sz w:val="20"/>
                <w:szCs w:val="20"/>
              </w:rPr>
              <w:t>,</w:t>
            </w:r>
            <w:r w:rsidRPr="00A60195">
              <w:rPr>
                <w:rFonts w:ascii="Arial" w:hAnsi="Arial" w:cs="Arial"/>
                <w:sz w:val="20"/>
                <w:szCs w:val="20"/>
              </w:rPr>
              <w:t xml:space="preserve"> in ki predloži dokazilo o sprejemu na študij, lahko vloži prošnjo za izdajo prvega dovoljenja za začasno prebivanje pri pristojnem organu v Republiki Sloveniji. </w:t>
            </w:r>
          </w:p>
          <w:p w14:paraId="0241984C" w14:textId="77777777" w:rsidR="00A60195" w:rsidRPr="00A60195" w:rsidRDefault="00A60195" w:rsidP="00A60195">
            <w:pPr>
              <w:spacing w:after="0" w:line="260" w:lineRule="exact"/>
              <w:jc w:val="both"/>
              <w:rPr>
                <w:rFonts w:ascii="Arial" w:hAnsi="Arial" w:cs="Arial"/>
                <w:sz w:val="20"/>
                <w:szCs w:val="20"/>
              </w:rPr>
            </w:pPr>
          </w:p>
          <w:p w14:paraId="297C4A37" w14:textId="432C73C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(7) Tujec iz prejšnjega odstavka</w:t>
            </w:r>
            <w:r w:rsidR="00232AB4">
              <w:rPr>
                <w:rFonts w:ascii="Arial" w:hAnsi="Arial" w:cs="Arial"/>
                <w:sz w:val="20"/>
                <w:szCs w:val="20"/>
              </w:rPr>
              <w:t xml:space="preserve"> </w:t>
            </w:r>
            <w:r w:rsidR="00EE6A4A">
              <w:rPr>
                <w:rFonts w:ascii="Arial" w:hAnsi="Arial" w:cs="Arial"/>
                <w:sz w:val="20"/>
                <w:szCs w:val="20"/>
              </w:rPr>
              <w:t>mora p</w:t>
            </w:r>
            <w:r w:rsidRPr="00A60195">
              <w:rPr>
                <w:rFonts w:ascii="Arial" w:hAnsi="Arial" w:cs="Arial"/>
                <w:sz w:val="20"/>
                <w:szCs w:val="20"/>
              </w:rPr>
              <w:t>rošnjo za izdajo prvega dovoljenja za začasno prebivanje vložiti pri pristojnem organu v Republiki Sloveniji pred potekom dovoljenega prebivanja</w:t>
            </w:r>
            <w:r w:rsidR="00D83857">
              <w:rPr>
                <w:rFonts w:ascii="Arial" w:hAnsi="Arial" w:cs="Arial"/>
                <w:sz w:val="20"/>
                <w:szCs w:val="20"/>
              </w:rPr>
              <w:t xml:space="preserve"> v Republiki Sloveniji.</w:t>
            </w:r>
            <w:r w:rsidRPr="00A60195">
              <w:rPr>
                <w:rFonts w:ascii="Arial" w:hAnsi="Arial" w:cs="Arial"/>
                <w:sz w:val="20"/>
                <w:szCs w:val="20"/>
              </w:rPr>
              <w:t xml:space="preserve"> O pravočasno vloženi prošnji pri pristojnem organu v Republiki Sloveniji pristojni organ tujcu izda potrdilo, ki velja kot dovoljenje za začasno prebivanje do dokončne odločitve o prošnji. Izdano potrdilo dovoljuje tujcu prebivanje v Republiki Sloveniji </w:t>
            </w:r>
            <w:r w:rsidR="00E83285">
              <w:rPr>
                <w:rFonts w:ascii="Arial" w:hAnsi="Arial" w:cs="Arial"/>
                <w:sz w:val="20"/>
                <w:szCs w:val="20"/>
              </w:rPr>
              <w:t xml:space="preserve">zaradi </w:t>
            </w:r>
            <w:r w:rsidRPr="00A60195">
              <w:rPr>
                <w:rFonts w:ascii="Arial" w:hAnsi="Arial" w:cs="Arial"/>
                <w:sz w:val="20"/>
                <w:szCs w:val="20"/>
              </w:rPr>
              <w:t>študija. Tujcu, ki je vložil prošnjo za izdajo prvega dovoljenja za začasno prebivanje zaradi študija pri pristojnem organu v Republiki Sloveniji, se dovoljenje za začasno prebivanje, odločba o zavrnitvi izdaje dovoljenja, sklep o ustavitvi postopka in sklep o zavrženju prošnje, izdan v postopku izdaje dovoljenja za začasno prebivanje</w:t>
            </w:r>
            <w:r w:rsidR="00D83857">
              <w:rPr>
                <w:rFonts w:ascii="Arial" w:hAnsi="Arial" w:cs="Arial"/>
                <w:sz w:val="20"/>
                <w:szCs w:val="20"/>
              </w:rPr>
              <w:t>,</w:t>
            </w:r>
            <w:r w:rsidRPr="00A60195">
              <w:rPr>
                <w:rFonts w:ascii="Arial" w:hAnsi="Arial" w:cs="Arial"/>
                <w:sz w:val="20"/>
                <w:szCs w:val="20"/>
              </w:rPr>
              <w:t xml:space="preserve"> vroči pri organu, ki je dovoljenje izdal.</w:t>
            </w:r>
          </w:p>
          <w:p w14:paraId="2037F913" w14:textId="77777777" w:rsidR="00A60195" w:rsidRPr="00A60195" w:rsidRDefault="00A60195" w:rsidP="00A60195">
            <w:pPr>
              <w:spacing w:after="0" w:line="260" w:lineRule="exact"/>
              <w:jc w:val="both"/>
              <w:rPr>
                <w:rFonts w:ascii="Arial" w:hAnsi="Arial" w:cs="Arial"/>
                <w:sz w:val="20"/>
                <w:szCs w:val="20"/>
              </w:rPr>
            </w:pPr>
          </w:p>
          <w:p w14:paraId="1E5B1742" w14:textId="58149A3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(8) Dovoljenje za začasno prebivanje zaradi študija se izda v obliki iz 58. člena tega zakona, pri čemer se pri vrsti dovoljenja vpiše »študent«. Za tujca, ki študira v Republiki Sloveniji v okviru posebnega programa Evropske unije ali v večstranskih programih, ki vključujejo ukrepe za spodbujanje mobilnosti, ali v okviru sporazuma, med dvema ali več priznanimi</w:t>
            </w:r>
            <w:r w:rsidR="00D0735D">
              <w:rPr>
                <w:rFonts w:ascii="Arial" w:hAnsi="Arial" w:cs="Arial"/>
                <w:sz w:val="20"/>
                <w:szCs w:val="20"/>
              </w:rPr>
              <w:t xml:space="preserve"> višješolskimi oziroma</w:t>
            </w:r>
            <w:r w:rsidRPr="00A60195">
              <w:rPr>
                <w:rFonts w:ascii="Arial" w:hAnsi="Arial" w:cs="Arial"/>
                <w:sz w:val="20"/>
                <w:szCs w:val="20"/>
              </w:rPr>
              <w:t xml:space="preserve"> visokošolskimi zavodi, se v opombi navede ta posebni program ali sporazum</w:t>
            </w:r>
            <w:r w:rsidR="00CC5429">
              <w:rPr>
                <w:rFonts w:ascii="Arial" w:hAnsi="Arial" w:cs="Arial"/>
                <w:sz w:val="20"/>
                <w:szCs w:val="20"/>
              </w:rPr>
              <w:t>, če</w:t>
            </w:r>
            <w:r w:rsidR="007E2328" w:rsidRPr="007E2328">
              <w:rPr>
                <w:rFonts w:ascii="Arial" w:hAnsi="Arial" w:cs="Arial"/>
                <w:sz w:val="20"/>
                <w:szCs w:val="20"/>
              </w:rPr>
              <w:t xml:space="preserve"> je naziv programa ali sporazuma </w:t>
            </w:r>
            <w:r w:rsidR="006B5CF6">
              <w:rPr>
                <w:rFonts w:ascii="Arial" w:hAnsi="Arial" w:cs="Arial"/>
                <w:sz w:val="20"/>
                <w:szCs w:val="20"/>
              </w:rPr>
              <w:t xml:space="preserve">predolg </w:t>
            </w:r>
            <w:r w:rsidR="007E2328" w:rsidRPr="007E2328">
              <w:rPr>
                <w:rFonts w:ascii="Arial" w:hAnsi="Arial" w:cs="Arial"/>
                <w:sz w:val="20"/>
                <w:szCs w:val="20"/>
              </w:rPr>
              <w:t>za zapis na k</w:t>
            </w:r>
            <w:r w:rsidR="006B5CF6">
              <w:rPr>
                <w:rFonts w:ascii="Arial" w:hAnsi="Arial" w:cs="Arial"/>
                <w:sz w:val="20"/>
                <w:szCs w:val="20"/>
              </w:rPr>
              <w:t>ar</w:t>
            </w:r>
            <w:r w:rsidR="007E2328" w:rsidRPr="007E2328">
              <w:rPr>
                <w:rFonts w:ascii="Arial" w:hAnsi="Arial" w:cs="Arial"/>
                <w:sz w:val="20"/>
                <w:szCs w:val="20"/>
              </w:rPr>
              <w:t xml:space="preserve">tici, </w:t>
            </w:r>
            <w:r w:rsidR="00CC5429">
              <w:rPr>
                <w:rFonts w:ascii="Arial" w:hAnsi="Arial" w:cs="Arial"/>
                <w:sz w:val="20"/>
                <w:szCs w:val="20"/>
              </w:rPr>
              <w:t xml:space="preserve">pa se navedejo </w:t>
            </w:r>
            <w:r w:rsidR="007E2328" w:rsidRPr="007E2328">
              <w:rPr>
                <w:rFonts w:ascii="Arial" w:hAnsi="Arial" w:cs="Arial"/>
                <w:sz w:val="20"/>
                <w:szCs w:val="20"/>
              </w:rPr>
              <w:t xml:space="preserve">kratice držav članic, </w:t>
            </w:r>
            <w:r w:rsidR="007935FF">
              <w:rPr>
                <w:rFonts w:ascii="Arial" w:hAnsi="Arial" w:cs="Arial"/>
                <w:sz w:val="20"/>
                <w:szCs w:val="20"/>
              </w:rPr>
              <w:t>iz katerih izhajajo podpisnik</w:t>
            </w:r>
            <w:r w:rsidR="005E38F3">
              <w:rPr>
                <w:rFonts w:ascii="Arial" w:hAnsi="Arial" w:cs="Arial"/>
                <w:sz w:val="20"/>
                <w:szCs w:val="20"/>
              </w:rPr>
              <w:t>i</w:t>
            </w:r>
            <w:r w:rsidR="007935FF">
              <w:rPr>
                <w:rFonts w:ascii="Arial" w:hAnsi="Arial" w:cs="Arial"/>
                <w:sz w:val="20"/>
                <w:szCs w:val="20"/>
              </w:rPr>
              <w:t xml:space="preserve"> sporazuma. </w:t>
            </w:r>
          </w:p>
          <w:p w14:paraId="27981226" w14:textId="77777777" w:rsidR="00A60195" w:rsidRPr="00A60195" w:rsidRDefault="00A60195" w:rsidP="00A60195">
            <w:pPr>
              <w:spacing w:after="0" w:line="260" w:lineRule="exact"/>
              <w:jc w:val="both"/>
              <w:rPr>
                <w:rFonts w:ascii="Arial" w:hAnsi="Arial" w:cs="Arial"/>
                <w:sz w:val="20"/>
                <w:szCs w:val="20"/>
              </w:rPr>
            </w:pPr>
          </w:p>
          <w:p w14:paraId="790685B3" w14:textId="3FE89F5A" w:rsidR="002B6C1E"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(9) Ne glede na določbo drugega odstavka tega člena se prvo dovoljenje za začasno prebivanje študentu, ki  v Republiki Sloveniji izvaja študij v okviru posebnega programa Evropske unije ali v večstranskih programih, ki vključujejo ukrepe za spodbujanje mobilnosti, ali </w:t>
            </w:r>
            <w:r w:rsidR="005E38F3">
              <w:rPr>
                <w:rFonts w:ascii="Arial" w:hAnsi="Arial" w:cs="Arial"/>
                <w:sz w:val="20"/>
                <w:szCs w:val="20"/>
              </w:rPr>
              <w:t>na podlagi</w:t>
            </w:r>
            <w:r w:rsidRPr="00A60195">
              <w:rPr>
                <w:rFonts w:ascii="Arial" w:hAnsi="Arial" w:cs="Arial"/>
                <w:sz w:val="20"/>
                <w:szCs w:val="20"/>
              </w:rPr>
              <w:t xml:space="preserve"> sporazum</w:t>
            </w:r>
            <w:r w:rsidR="005E38F3">
              <w:rPr>
                <w:rFonts w:ascii="Arial" w:hAnsi="Arial" w:cs="Arial"/>
                <w:sz w:val="20"/>
                <w:szCs w:val="20"/>
              </w:rPr>
              <w:t>a</w:t>
            </w:r>
            <w:r w:rsidRPr="00A60195">
              <w:rPr>
                <w:rFonts w:ascii="Arial" w:hAnsi="Arial" w:cs="Arial"/>
                <w:sz w:val="20"/>
                <w:szCs w:val="20"/>
              </w:rPr>
              <w:t xml:space="preserve"> med dvema ali več</w:t>
            </w:r>
            <w:r w:rsidR="00D0735D">
              <w:rPr>
                <w:rFonts w:ascii="Arial" w:hAnsi="Arial" w:cs="Arial"/>
                <w:sz w:val="20"/>
                <w:szCs w:val="20"/>
              </w:rPr>
              <w:t xml:space="preserve"> višješolskimi oziroma</w:t>
            </w:r>
            <w:r w:rsidRPr="00A60195">
              <w:rPr>
                <w:rFonts w:ascii="Arial" w:hAnsi="Arial" w:cs="Arial"/>
                <w:sz w:val="20"/>
                <w:szCs w:val="20"/>
              </w:rPr>
              <w:t xml:space="preserve"> visokošolskimi zavodi, ob izpolnjevanju pogojev, določenih v tem členu, izda za obdobje dveh let oziroma za čas trajanja študija, če je ta krajši.«.</w:t>
            </w:r>
          </w:p>
          <w:p w14:paraId="480EBB78" w14:textId="77777777" w:rsidR="004C5A7F" w:rsidRDefault="004C5A7F" w:rsidP="00E6525E">
            <w:pPr>
              <w:spacing w:after="0" w:line="260" w:lineRule="exact"/>
              <w:jc w:val="center"/>
              <w:rPr>
                <w:rFonts w:ascii="Arial" w:hAnsi="Arial" w:cs="Arial"/>
                <w:sz w:val="20"/>
                <w:szCs w:val="20"/>
              </w:rPr>
            </w:pPr>
          </w:p>
          <w:p w14:paraId="0A441DA4" w14:textId="7FED276F" w:rsidR="00A60195" w:rsidRPr="00A60195" w:rsidRDefault="00510312" w:rsidP="00E6525E">
            <w:pPr>
              <w:spacing w:after="0" w:line="260" w:lineRule="exact"/>
              <w:jc w:val="center"/>
              <w:rPr>
                <w:rFonts w:ascii="Arial" w:hAnsi="Arial" w:cs="Arial"/>
                <w:sz w:val="20"/>
                <w:szCs w:val="20"/>
              </w:rPr>
            </w:pPr>
            <w:r>
              <w:rPr>
                <w:rFonts w:ascii="Arial" w:hAnsi="Arial" w:cs="Arial"/>
                <w:sz w:val="20"/>
                <w:szCs w:val="20"/>
              </w:rPr>
              <w:t>1</w:t>
            </w:r>
            <w:r w:rsidR="007F459D">
              <w:rPr>
                <w:rFonts w:ascii="Arial" w:hAnsi="Arial" w:cs="Arial"/>
                <w:sz w:val="20"/>
                <w:szCs w:val="20"/>
              </w:rPr>
              <w:t>9</w:t>
            </w:r>
            <w:r w:rsidR="00A60195" w:rsidRPr="00A60195">
              <w:rPr>
                <w:rFonts w:ascii="Arial" w:hAnsi="Arial" w:cs="Arial"/>
                <w:sz w:val="20"/>
                <w:szCs w:val="20"/>
              </w:rPr>
              <w:t>. člen</w:t>
            </w:r>
          </w:p>
          <w:p w14:paraId="7231C88F" w14:textId="77777777" w:rsidR="00A60195" w:rsidRPr="00A60195" w:rsidRDefault="00A60195" w:rsidP="00A60195">
            <w:pPr>
              <w:spacing w:after="0" w:line="260" w:lineRule="exact"/>
              <w:jc w:val="both"/>
              <w:rPr>
                <w:rFonts w:ascii="Arial" w:hAnsi="Arial" w:cs="Arial"/>
                <w:sz w:val="20"/>
                <w:szCs w:val="20"/>
              </w:rPr>
            </w:pPr>
          </w:p>
          <w:p w14:paraId="7AE807B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 44. členom se dodajo novi 44.a,  44.b, 44.c</w:t>
            </w:r>
            <w:r w:rsidR="00062F62">
              <w:rPr>
                <w:rFonts w:ascii="Arial" w:hAnsi="Arial" w:cs="Arial"/>
                <w:sz w:val="20"/>
                <w:szCs w:val="20"/>
              </w:rPr>
              <w:t>, 44.č</w:t>
            </w:r>
            <w:r w:rsidR="006F7DF6">
              <w:rPr>
                <w:rFonts w:ascii="Arial" w:hAnsi="Arial" w:cs="Arial"/>
                <w:sz w:val="20"/>
                <w:szCs w:val="20"/>
              </w:rPr>
              <w:t xml:space="preserve"> in</w:t>
            </w:r>
            <w:r w:rsidR="00062F62">
              <w:rPr>
                <w:rFonts w:ascii="Arial" w:hAnsi="Arial" w:cs="Arial"/>
                <w:sz w:val="20"/>
                <w:szCs w:val="20"/>
              </w:rPr>
              <w:t xml:space="preserve"> </w:t>
            </w:r>
            <w:r w:rsidRPr="00A60195">
              <w:rPr>
                <w:rFonts w:ascii="Arial" w:hAnsi="Arial" w:cs="Arial"/>
                <w:sz w:val="20"/>
                <w:szCs w:val="20"/>
              </w:rPr>
              <w:t>44.</w:t>
            </w:r>
            <w:r w:rsidR="00C02407">
              <w:rPr>
                <w:rFonts w:ascii="Arial" w:hAnsi="Arial" w:cs="Arial"/>
                <w:sz w:val="20"/>
                <w:szCs w:val="20"/>
              </w:rPr>
              <w:t>d</w:t>
            </w:r>
            <w:r w:rsidR="006F7DF6">
              <w:rPr>
                <w:rFonts w:ascii="Arial" w:hAnsi="Arial" w:cs="Arial"/>
                <w:sz w:val="20"/>
                <w:szCs w:val="20"/>
              </w:rPr>
              <w:t xml:space="preserve"> člen</w:t>
            </w:r>
            <w:r w:rsidRPr="00A60195">
              <w:rPr>
                <w:rFonts w:ascii="Arial" w:hAnsi="Arial" w:cs="Arial"/>
                <w:sz w:val="20"/>
                <w:szCs w:val="20"/>
              </w:rPr>
              <w:t>, ki se glasijo:</w:t>
            </w:r>
          </w:p>
          <w:p w14:paraId="327BE0F3" w14:textId="77777777" w:rsidR="00A60195" w:rsidRPr="00A60195" w:rsidRDefault="00A60195" w:rsidP="00A60195">
            <w:pPr>
              <w:spacing w:after="0" w:line="260" w:lineRule="exact"/>
              <w:jc w:val="both"/>
              <w:rPr>
                <w:rFonts w:ascii="Arial" w:hAnsi="Arial" w:cs="Arial"/>
                <w:sz w:val="20"/>
                <w:szCs w:val="20"/>
              </w:rPr>
            </w:pPr>
          </w:p>
          <w:p w14:paraId="5571A76A"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»44.a člen</w:t>
            </w:r>
          </w:p>
          <w:p w14:paraId="04305EE2"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(mobilnost študentov)</w:t>
            </w:r>
          </w:p>
          <w:p w14:paraId="4EB4C19E" w14:textId="77777777" w:rsidR="00A60195" w:rsidRPr="00A60195" w:rsidRDefault="00A60195" w:rsidP="00A60195">
            <w:pPr>
              <w:spacing w:after="0" w:line="260" w:lineRule="exact"/>
              <w:jc w:val="both"/>
              <w:rPr>
                <w:rFonts w:ascii="Arial" w:hAnsi="Arial" w:cs="Arial"/>
                <w:sz w:val="20"/>
                <w:szCs w:val="20"/>
              </w:rPr>
            </w:pPr>
          </w:p>
          <w:p w14:paraId="0774A91D" w14:textId="2D250EC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Tujec z veljavnim dovoljenjem za prebivanje zaradi študija, ki ga je prva izdala druga država članica Evropske unije</w:t>
            </w:r>
            <w:r w:rsidR="009523A1">
              <w:rPr>
                <w:rFonts w:ascii="Arial" w:hAnsi="Arial" w:cs="Arial"/>
                <w:sz w:val="20"/>
                <w:szCs w:val="20"/>
              </w:rPr>
              <w:t>,</w:t>
            </w:r>
            <w:r w:rsidRPr="00A60195">
              <w:rPr>
                <w:rFonts w:ascii="Arial" w:hAnsi="Arial" w:cs="Arial"/>
                <w:sz w:val="20"/>
                <w:szCs w:val="20"/>
              </w:rPr>
              <w:t xml:space="preserve"> in </w:t>
            </w:r>
            <w:r w:rsidR="005E38F3">
              <w:rPr>
                <w:rFonts w:ascii="Arial" w:hAnsi="Arial" w:cs="Arial"/>
                <w:sz w:val="20"/>
                <w:szCs w:val="20"/>
              </w:rPr>
              <w:t xml:space="preserve">ki </w:t>
            </w:r>
            <w:r w:rsidRPr="00A60195">
              <w:rPr>
                <w:rFonts w:ascii="Arial" w:hAnsi="Arial" w:cs="Arial"/>
                <w:sz w:val="20"/>
                <w:szCs w:val="20"/>
              </w:rPr>
              <w:t>sodeluje v programih Evropske unije ali v večstranskih programih, ki vključujejo ukrepe za spodbujanje mobilnosti, ali v sporazumu med dvema ali več</w:t>
            </w:r>
            <w:r w:rsidR="00D0735D">
              <w:rPr>
                <w:rFonts w:ascii="Arial" w:hAnsi="Arial" w:cs="Arial"/>
                <w:sz w:val="20"/>
                <w:szCs w:val="20"/>
              </w:rPr>
              <w:t xml:space="preserve"> višješolskimi oziroma</w:t>
            </w:r>
            <w:r w:rsidRPr="00A60195">
              <w:rPr>
                <w:rFonts w:ascii="Arial" w:hAnsi="Arial" w:cs="Arial"/>
                <w:sz w:val="20"/>
                <w:szCs w:val="20"/>
              </w:rPr>
              <w:t xml:space="preserve"> visokošolskimi</w:t>
            </w:r>
            <w:r w:rsidR="0085049F">
              <w:rPr>
                <w:rFonts w:ascii="Arial" w:hAnsi="Arial" w:cs="Arial"/>
                <w:sz w:val="20"/>
                <w:szCs w:val="20"/>
              </w:rPr>
              <w:t xml:space="preserve"> organizacijami</w:t>
            </w:r>
            <w:r w:rsidR="00477C56">
              <w:rPr>
                <w:rFonts w:ascii="Arial" w:hAnsi="Arial" w:cs="Arial"/>
                <w:sz w:val="20"/>
                <w:szCs w:val="20"/>
              </w:rPr>
              <w:t xml:space="preserve">. </w:t>
            </w:r>
            <w:r w:rsidRPr="00A60195">
              <w:rPr>
                <w:rFonts w:ascii="Arial" w:hAnsi="Arial" w:cs="Arial"/>
                <w:sz w:val="20"/>
                <w:szCs w:val="20"/>
              </w:rPr>
              <w:t xml:space="preserve">, lahko opravi del študija na </w:t>
            </w:r>
            <w:r w:rsidR="009523A1">
              <w:rPr>
                <w:rFonts w:ascii="Arial" w:hAnsi="Arial" w:cs="Arial"/>
                <w:sz w:val="20"/>
                <w:szCs w:val="20"/>
              </w:rPr>
              <w:t xml:space="preserve">višješolskem ali </w:t>
            </w:r>
            <w:r w:rsidRPr="00A60195">
              <w:rPr>
                <w:rFonts w:ascii="Arial" w:hAnsi="Arial" w:cs="Arial"/>
                <w:sz w:val="20"/>
                <w:szCs w:val="20"/>
              </w:rPr>
              <w:t xml:space="preserve">visokošolskem zavodu v Republiki Sloveniji za največ 360 dni, če: </w:t>
            </w:r>
          </w:p>
          <w:p w14:paraId="2188616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izpolnjuje pogoje iz 33. člena tega zakona;</w:t>
            </w:r>
          </w:p>
          <w:p w14:paraId="080E6CA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je bil pristojni organ v Republiki Sloveniji pisno obveščen (uradno obvestilo)  o nameravanem študiju v Republiki Sloveniji, skladno z določbo drugega odstavka tega člena;</w:t>
            </w:r>
          </w:p>
          <w:p w14:paraId="2C6B75F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predloži dokazilo o sprejemu na</w:t>
            </w:r>
            <w:r w:rsidR="0031200F">
              <w:rPr>
                <w:rFonts w:ascii="Arial" w:hAnsi="Arial" w:cs="Arial"/>
                <w:sz w:val="20"/>
                <w:szCs w:val="20"/>
              </w:rPr>
              <w:t xml:space="preserve"> višješolski oziroma</w:t>
            </w:r>
            <w:r w:rsidRPr="00A60195">
              <w:rPr>
                <w:rFonts w:ascii="Arial" w:hAnsi="Arial" w:cs="Arial"/>
                <w:sz w:val="20"/>
                <w:szCs w:val="20"/>
              </w:rPr>
              <w:t xml:space="preserve"> visokošolski zavod v Republiki Sloveniji, iz katerega izhaja predvideno trajanje </w:t>
            </w:r>
            <w:r w:rsidR="00585F9B">
              <w:rPr>
                <w:rFonts w:ascii="Arial" w:hAnsi="Arial" w:cs="Arial"/>
                <w:sz w:val="20"/>
                <w:szCs w:val="20"/>
              </w:rPr>
              <w:t>študija</w:t>
            </w:r>
            <w:r w:rsidRPr="00A60195">
              <w:rPr>
                <w:rFonts w:ascii="Arial" w:hAnsi="Arial" w:cs="Arial"/>
                <w:sz w:val="20"/>
                <w:szCs w:val="20"/>
              </w:rPr>
              <w:t xml:space="preserve">; </w:t>
            </w:r>
          </w:p>
          <w:p w14:paraId="31999E7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ima dovoljenje za prebivanje zaradi študija, ki ga je prva izdala druga država članica, veljavno ves čas nameravanega prebivanja in študija v Republiki Sloveniji;</w:t>
            </w:r>
          </w:p>
          <w:p w14:paraId="6D61CA6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 razlogov za zavrnitev izdaje dovoljenja za prebivanje iz prve, tretje, pete, desete, enajste ali dvanajste alineje 55. člena tega zakona.</w:t>
            </w:r>
          </w:p>
          <w:p w14:paraId="5B9E6C3E" w14:textId="77777777" w:rsidR="00A60195" w:rsidRPr="00A60195" w:rsidRDefault="00A60195" w:rsidP="00A60195">
            <w:pPr>
              <w:spacing w:after="0" w:line="260" w:lineRule="exact"/>
              <w:jc w:val="both"/>
              <w:rPr>
                <w:rFonts w:ascii="Arial" w:hAnsi="Arial" w:cs="Arial"/>
                <w:sz w:val="20"/>
                <w:szCs w:val="20"/>
              </w:rPr>
            </w:pPr>
          </w:p>
          <w:p w14:paraId="67AB618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Tujec iz</w:t>
            </w:r>
            <w:r w:rsidR="00585F9B">
              <w:rPr>
                <w:rFonts w:ascii="Arial" w:hAnsi="Arial" w:cs="Arial"/>
                <w:sz w:val="20"/>
                <w:szCs w:val="20"/>
              </w:rPr>
              <w:t xml:space="preserve"> prejšnjega odstavka</w:t>
            </w:r>
            <w:r w:rsidRPr="00A60195">
              <w:rPr>
                <w:rFonts w:ascii="Arial" w:hAnsi="Arial" w:cs="Arial"/>
                <w:sz w:val="20"/>
                <w:szCs w:val="20"/>
              </w:rPr>
              <w:t xml:space="preserve">, </w:t>
            </w:r>
            <w:r w:rsidR="00D0735D">
              <w:rPr>
                <w:rFonts w:ascii="Arial" w:hAnsi="Arial" w:cs="Arial"/>
                <w:sz w:val="20"/>
                <w:szCs w:val="20"/>
              </w:rPr>
              <w:t xml:space="preserve">višješolski oziroma </w:t>
            </w:r>
            <w:r w:rsidRPr="00A60195">
              <w:rPr>
                <w:rFonts w:ascii="Arial" w:hAnsi="Arial" w:cs="Arial"/>
                <w:sz w:val="20"/>
                <w:szCs w:val="20"/>
              </w:rPr>
              <w:t>visokošolski zavod iz države članice Evropske unije</w:t>
            </w:r>
            <w:r w:rsidR="00885F93">
              <w:rPr>
                <w:rFonts w:ascii="Arial" w:hAnsi="Arial" w:cs="Arial"/>
                <w:sz w:val="20"/>
                <w:szCs w:val="20"/>
              </w:rPr>
              <w:t>,</w:t>
            </w:r>
            <w:r w:rsidRPr="00A60195">
              <w:rPr>
                <w:rFonts w:ascii="Arial" w:hAnsi="Arial" w:cs="Arial"/>
                <w:sz w:val="20"/>
                <w:szCs w:val="20"/>
              </w:rPr>
              <w:t xml:space="preserve"> </w:t>
            </w:r>
            <w:r w:rsidR="00885F93">
              <w:rPr>
                <w:rFonts w:ascii="Arial" w:hAnsi="Arial" w:cs="Arial"/>
                <w:sz w:val="20"/>
                <w:szCs w:val="20"/>
              </w:rPr>
              <w:t xml:space="preserve">ki je tujcu prva izdala dovoljenje za prebivanje zaradi študija, </w:t>
            </w:r>
            <w:r w:rsidRPr="00A60195">
              <w:rPr>
                <w:rFonts w:ascii="Arial" w:hAnsi="Arial" w:cs="Arial"/>
                <w:sz w:val="20"/>
                <w:szCs w:val="20"/>
              </w:rPr>
              <w:t>ali</w:t>
            </w:r>
            <w:r w:rsidR="00D0735D">
              <w:rPr>
                <w:rFonts w:ascii="Arial" w:hAnsi="Arial" w:cs="Arial"/>
                <w:sz w:val="20"/>
                <w:szCs w:val="20"/>
              </w:rPr>
              <w:t xml:space="preserve"> višješolski oziroma</w:t>
            </w:r>
            <w:r w:rsidRPr="00A60195">
              <w:rPr>
                <w:rFonts w:ascii="Arial" w:hAnsi="Arial" w:cs="Arial"/>
                <w:sz w:val="20"/>
                <w:szCs w:val="20"/>
              </w:rPr>
              <w:t xml:space="preserve"> visokošolski zavod iz Republike Slovenije, v katerem bo študent opravil del študija (obvestitelj), mora pristojni organ v Republiki Sloveniji pisno obvestiti (uradno obvestilo) o nameravan</w:t>
            </w:r>
            <w:r w:rsidR="00885F93">
              <w:rPr>
                <w:rFonts w:ascii="Arial" w:hAnsi="Arial" w:cs="Arial"/>
                <w:sz w:val="20"/>
                <w:szCs w:val="20"/>
              </w:rPr>
              <w:t>i mobilnosti</w:t>
            </w:r>
            <w:r w:rsidRPr="00A60195">
              <w:rPr>
                <w:rFonts w:ascii="Arial" w:hAnsi="Arial" w:cs="Arial"/>
                <w:sz w:val="20"/>
                <w:szCs w:val="20"/>
              </w:rPr>
              <w:t xml:space="preserve">  tujca, takoj ko je znano, da bo tujec del študija opravil v Republiki Sloveniji, vendar pred nameravanim vstopom tujca v Republiko Slovenijo. Uradnemu obvestilu je treba priložiti dokazila o izpolnjevanju pogojev iz prve, tretje in četrte alineje prejšnjega odstavka</w:t>
            </w:r>
            <w:r w:rsidR="00885F93">
              <w:rPr>
                <w:rFonts w:ascii="Arial" w:hAnsi="Arial" w:cs="Arial"/>
                <w:sz w:val="20"/>
                <w:szCs w:val="20"/>
              </w:rPr>
              <w:t>,</w:t>
            </w:r>
            <w:r w:rsidR="00232AB4">
              <w:rPr>
                <w:rFonts w:ascii="Arial" w:hAnsi="Arial" w:cs="Arial"/>
                <w:sz w:val="20"/>
                <w:szCs w:val="20"/>
              </w:rPr>
              <w:t xml:space="preserve"> </w:t>
            </w:r>
            <w:r w:rsidR="00885F93" w:rsidRPr="00885F93">
              <w:rPr>
                <w:rFonts w:ascii="Arial" w:hAnsi="Arial" w:cs="Arial"/>
                <w:sz w:val="20"/>
                <w:szCs w:val="20"/>
              </w:rPr>
              <w:t xml:space="preserve">pri čemer se glede podaje </w:t>
            </w:r>
            <w:r w:rsidR="00885F93">
              <w:rPr>
                <w:rFonts w:ascii="Arial" w:hAnsi="Arial" w:cs="Arial"/>
                <w:sz w:val="20"/>
                <w:szCs w:val="20"/>
              </w:rPr>
              <w:t>uradnega</w:t>
            </w:r>
            <w:r w:rsidR="00885F93" w:rsidRPr="00885F93">
              <w:rPr>
                <w:rFonts w:ascii="Arial" w:hAnsi="Arial" w:cs="Arial"/>
                <w:sz w:val="20"/>
                <w:szCs w:val="20"/>
              </w:rPr>
              <w:t xml:space="preserve"> obvestila in </w:t>
            </w:r>
            <w:r w:rsidR="00E83285">
              <w:rPr>
                <w:rFonts w:ascii="Arial" w:hAnsi="Arial" w:cs="Arial"/>
                <w:sz w:val="20"/>
                <w:szCs w:val="20"/>
              </w:rPr>
              <w:t xml:space="preserve">njegovih </w:t>
            </w:r>
            <w:r w:rsidR="00885F93" w:rsidRPr="00885F93">
              <w:rPr>
                <w:rFonts w:ascii="Arial" w:hAnsi="Arial" w:cs="Arial"/>
                <w:sz w:val="20"/>
                <w:szCs w:val="20"/>
              </w:rPr>
              <w:t>dopolnitev smiselno uporabljata četrti in peti stavek tretjega odstavka 38. člena tega zakona</w:t>
            </w:r>
            <w:r w:rsidR="00885F93">
              <w:rPr>
                <w:rFonts w:ascii="Arial" w:hAnsi="Arial" w:cs="Arial"/>
                <w:sz w:val="20"/>
                <w:szCs w:val="20"/>
              </w:rPr>
              <w:t>.</w:t>
            </w:r>
          </w:p>
          <w:p w14:paraId="34CA9F64" w14:textId="77777777" w:rsidR="00A60195" w:rsidRPr="00A60195" w:rsidRDefault="00A60195" w:rsidP="00A60195">
            <w:pPr>
              <w:spacing w:after="0" w:line="260" w:lineRule="exact"/>
              <w:jc w:val="both"/>
              <w:rPr>
                <w:rFonts w:ascii="Arial" w:hAnsi="Arial" w:cs="Arial"/>
                <w:sz w:val="20"/>
                <w:szCs w:val="20"/>
              </w:rPr>
            </w:pPr>
          </w:p>
          <w:p w14:paraId="5C517D24" w14:textId="01B5249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Pristojni organ tujcu ne dovoli</w:t>
            </w:r>
            <w:r w:rsidR="00E83285">
              <w:rPr>
                <w:rFonts w:ascii="Arial" w:hAnsi="Arial" w:cs="Arial"/>
                <w:sz w:val="20"/>
                <w:szCs w:val="20"/>
              </w:rPr>
              <w:t xml:space="preserve"> prebivanja in študija</w:t>
            </w:r>
            <w:r w:rsidRPr="00A60195">
              <w:rPr>
                <w:rFonts w:ascii="Arial" w:hAnsi="Arial" w:cs="Arial"/>
                <w:sz w:val="20"/>
                <w:szCs w:val="20"/>
              </w:rPr>
              <w:t xml:space="preserve"> v Republiki Sloveniji, če:</w:t>
            </w:r>
          </w:p>
          <w:p w14:paraId="3D3AC8A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niso izpolnjeni pogoji iz prvega odstavka tega člena;</w:t>
            </w:r>
          </w:p>
          <w:p w14:paraId="1330DB8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tujec v predvidenem obdobju mobilnosti doseže najdaljše dovoljeno 360-dnevno prebivanje v Republiki Sloveniji</w:t>
            </w:r>
            <w:r w:rsidR="00885F93">
              <w:rPr>
                <w:rFonts w:ascii="Arial" w:hAnsi="Arial" w:cs="Arial"/>
                <w:sz w:val="20"/>
                <w:szCs w:val="20"/>
              </w:rPr>
              <w:t xml:space="preserve"> v</w:t>
            </w:r>
            <w:r w:rsidRPr="00A60195">
              <w:rPr>
                <w:rFonts w:ascii="Arial" w:hAnsi="Arial" w:cs="Arial"/>
                <w:sz w:val="20"/>
                <w:szCs w:val="20"/>
              </w:rPr>
              <w:t xml:space="preserve"> sklad</w:t>
            </w:r>
            <w:r w:rsidR="00885F93">
              <w:rPr>
                <w:rFonts w:ascii="Arial" w:hAnsi="Arial" w:cs="Arial"/>
                <w:sz w:val="20"/>
                <w:szCs w:val="20"/>
              </w:rPr>
              <w:t>u</w:t>
            </w:r>
            <w:r w:rsidRPr="00A60195">
              <w:rPr>
                <w:rFonts w:ascii="Arial" w:hAnsi="Arial" w:cs="Arial"/>
                <w:sz w:val="20"/>
                <w:szCs w:val="20"/>
              </w:rPr>
              <w:t xml:space="preserve"> </w:t>
            </w:r>
            <w:r w:rsidR="00885F93">
              <w:rPr>
                <w:rFonts w:ascii="Arial" w:hAnsi="Arial" w:cs="Arial"/>
                <w:sz w:val="20"/>
                <w:szCs w:val="20"/>
              </w:rPr>
              <w:t>s</w:t>
            </w:r>
            <w:r w:rsidR="00232AB4">
              <w:rPr>
                <w:rFonts w:ascii="Arial" w:hAnsi="Arial" w:cs="Arial"/>
                <w:sz w:val="20"/>
                <w:szCs w:val="20"/>
              </w:rPr>
              <w:t xml:space="preserve"> </w:t>
            </w:r>
            <w:r w:rsidRPr="00A60195">
              <w:rPr>
                <w:rFonts w:ascii="Arial" w:hAnsi="Arial" w:cs="Arial"/>
                <w:sz w:val="20"/>
                <w:szCs w:val="20"/>
              </w:rPr>
              <w:t>prv</w:t>
            </w:r>
            <w:r w:rsidR="00885F93">
              <w:rPr>
                <w:rFonts w:ascii="Arial" w:hAnsi="Arial" w:cs="Arial"/>
                <w:sz w:val="20"/>
                <w:szCs w:val="20"/>
              </w:rPr>
              <w:t>im</w:t>
            </w:r>
            <w:r w:rsidRPr="00A60195">
              <w:rPr>
                <w:rFonts w:ascii="Arial" w:hAnsi="Arial" w:cs="Arial"/>
                <w:sz w:val="20"/>
                <w:szCs w:val="20"/>
              </w:rPr>
              <w:t xml:space="preserve"> odstavk</w:t>
            </w:r>
            <w:r w:rsidR="00885F93">
              <w:rPr>
                <w:rFonts w:ascii="Arial" w:hAnsi="Arial" w:cs="Arial"/>
                <w:sz w:val="20"/>
                <w:szCs w:val="20"/>
              </w:rPr>
              <w:t>om</w:t>
            </w:r>
            <w:r w:rsidRPr="00A60195">
              <w:rPr>
                <w:rFonts w:ascii="Arial" w:hAnsi="Arial" w:cs="Arial"/>
                <w:sz w:val="20"/>
                <w:szCs w:val="20"/>
              </w:rPr>
              <w:t xml:space="preserve"> tega člena. </w:t>
            </w:r>
          </w:p>
          <w:p w14:paraId="5462A59B" w14:textId="77777777" w:rsidR="00A60195" w:rsidRPr="00A60195" w:rsidRDefault="00A60195" w:rsidP="00A60195">
            <w:pPr>
              <w:spacing w:after="0" w:line="260" w:lineRule="exact"/>
              <w:jc w:val="both"/>
              <w:rPr>
                <w:rFonts w:ascii="Arial" w:hAnsi="Arial" w:cs="Arial"/>
                <w:sz w:val="20"/>
                <w:szCs w:val="20"/>
              </w:rPr>
            </w:pPr>
          </w:p>
          <w:p w14:paraId="677803CC" w14:textId="1D497A17" w:rsidR="00E83285" w:rsidRPr="00E83285" w:rsidRDefault="00A60195" w:rsidP="00E83285">
            <w:pPr>
              <w:spacing w:after="0" w:line="260" w:lineRule="exact"/>
              <w:jc w:val="both"/>
              <w:rPr>
                <w:rFonts w:ascii="Arial" w:hAnsi="Arial" w:cs="Arial"/>
                <w:sz w:val="20"/>
                <w:szCs w:val="20"/>
              </w:rPr>
            </w:pPr>
            <w:r w:rsidRPr="00A60195">
              <w:rPr>
                <w:rFonts w:ascii="Arial" w:hAnsi="Arial" w:cs="Arial"/>
                <w:sz w:val="20"/>
                <w:szCs w:val="20"/>
              </w:rPr>
              <w:lastRenderedPageBreak/>
              <w:t xml:space="preserve">(4) Če pristojni organ  tujcu ne dovoli </w:t>
            </w:r>
            <w:r w:rsidR="00E83285">
              <w:rPr>
                <w:rFonts w:ascii="Arial" w:hAnsi="Arial" w:cs="Arial"/>
                <w:sz w:val="20"/>
                <w:szCs w:val="20"/>
              </w:rPr>
              <w:t xml:space="preserve">prebivanja in študija </w:t>
            </w:r>
            <w:r w:rsidRPr="00A60195">
              <w:rPr>
                <w:rFonts w:ascii="Arial" w:hAnsi="Arial" w:cs="Arial"/>
                <w:sz w:val="20"/>
                <w:szCs w:val="20"/>
              </w:rPr>
              <w:t>v Republiki Sloveniji, nemudoma, najpozneje pa v 30 dneh od prejema popolnega uradnega obvestila, izda odločbo, s katero zavrne nameravano mobilnost študenta v Republiki Sloveniji. Odločba pristojnega organa, s katero se zavrne nameravana mobilnost v Republiki Sloveniji</w:t>
            </w:r>
            <w:r w:rsidR="00885F93">
              <w:rPr>
                <w:rFonts w:ascii="Arial" w:hAnsi="Arial" w:cs="Arial"/>
                <w:sz w:val="20"/>
                <w:szCs w:val="20"/>
              </w:rPr>
              <w:t>,</w:t>
            </w:r>
            <w:r w:rsidRPr="00A60195">
              <w:rPr>
                <w:rFonts w:ascii="Arial" w:hAnsi="Arial" w:cs="Arial"/>
                <w:sz w:val="20"/>
                <w:szCs w:val="20"/>
              </w:rPr>
              <w:t xml:space="preserve"> se vroči tujcu in obvestitelju iz drugega odstavka tega člena. Pristojni organ o zavrnitvi </w:t>
            </w:r>
            <w:r w:rsidR="006B5CF6">
              <w:rPr>
                <w:rFonts w:ascii="Arial" w:hAnsi="Arial" w:cs="Arial"/>
                <w:sz w:val="20"/>
                <w:szCs w:val="20"/>
              </w:rPr>
              <w:t xml:space="preserve">mobilnosti </w:t>
            </w:r>
            <w:r w:rsidRPr="00A60195">
              <w:rPr>
                <w:rFonts w:ascii="Arial" w:hAnsi="Arial" w:cs="Arial"/>
                <w:sz w:val="20"/>
                <w:szCs w:val="20"/>
              </w:rPr>
              <w:t xml:space="preserve"> preko nacionalne kontaktne točke   obvesti tudi pristojni organ države članice Evropske unije, ki je tujcu prva izdala dovoljenje za začasno prebivanje zaradi študija. </w:t>
            </w:r>
            <w:r w:rsidR="00E83285">
              <w:rPr>
                <w:rFonts w:ascii="Arial" w:hAnsi="Arial" w:cs="Arial"/>
                <w:sz w:val="20"/>
                <w:szCs w:val="20"/>
              </w:rPr>
              <w:t xml:space="preserve">Glede </w:t>
            </w:r>
            <w:r w:rsidR="00E83285" w:rsidRPr="00E83285">
              <w:rPr>
                <w:rFonts w:ascii="Arial" w:hAnsi="Arial" w:cs="Arial"/>
                <w:sz w:val="20"/>
                <w:szCs w:val="20"/>
              </w:rPr>
              <w:t xml:space="preserve">postopanja v primeru, ko pristojni organ </w:t>
            </w:r>
            <w:r w:rsidR="00E83285">
              <w:rPr>
                <w:rFonts w:ascii="Arial" w:hAnsi="Arial" w:cs="Arial"/>
                <w:sz w:val="20"/>
                <w:szCs w:val="20"/>
              </w:rPr>
              <w:t xml:space="preserve">tujcu </w:t>
            </w:r>
            <w:r w:rsidR="00E83285" w:rsidRPr="00E83285">
              <w:rPr>
                <w:rFonts w:ascii="Arial" w:hAnsi="Arial" w:cs="Arial"/>
                <w:sz w:val="20"/>
                <w:szCs w:val="20"/>
              </w:rPr>
              <w:t>ne dovoli</w:t>
            </w:r>
            <w:r w:rsidR="00E83285">
              <w:rPr>
                <w:rFonts w:ascii="Arial" w:hAnsi="Arial" w:cs="Arial"/>
                <w:sz w:val="20"/>
                <w:szCs w:val="20"/>
              </w:rPr>
              <w:t xml:space="preserve"> prebivanja</w:t>
            </w:r>
            <w:r w:rsidR="00E83285" w:rsidRPr="00E83285">
              <w:rPr>
                <w:rFonts w:ascii="Arial" w:hAnsi="Arial" w:cs="Arial"/>
                <w:sz w:val="20"/>
                <w:szCs w:val="20"/>
              </w:rPr>
              <w:t xml:space="preserve"> </w:t>
            </w:r>
            <w:r w:rsidR="00E83285">
              <w:rPr>
                <w:rFonts w:ascii="Arial" w:hAnsi="Arial" w:cs="Arial"/>
                <w:sz w:val="20"/>
                <w:szCs w:val="20"/>
              </w:rPr>
              <w:t xml:space="preserve">in študija </w:t>
            </w:r>
            <w:r w:rsidR="00E83285" w:rsidRPr="00E83285">
              <w:rPr>
                <w:rFonts w:ascii="Arial" w:hAnsi="Arial" w:cs="Arial"/>
                <w:sz w:val="20"/>
                <w:szCs w:val="20"/>
              </w:rPr>
              <w:t>v Republiki Sloveniji se smiselno uporabljajo določbe petega odstavka 38.a člena tega zakona.</w:t>
            </w:r>
          </w:p>
          <w:p w14:paraId="023696CF" w14:textId="77777777" w:rsidR="00A60195" w:rsidRPr="00A60195" w:rsidRDefault="00A60195" w:rsidP="00A60195">
            <w:pPr>
              <w:spacing w:after="0" w:line="260" w:lineRule="exact"/>
              <w:jc w:val="both"/>
              <w:rPr>
                <w:rFonts w:ascii="Arial" w:hAnsi="Arial" w:cs="Arial"/>
                <w:sz w:val="20"/>
                <w:szCs w:val="20"/>
              </w:rPr>
            </w:pPr>
          </w:p>
          <w:p w14:paraId="6A7F61B1" w14:textId="1E1957B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(5) Če pristojni organ </w:t>
            </w:r>
            <w:r w:rsidR="006B5CF6">
              <w:rPr>
                <w:rFonts w:ascii="Arial" w:hAnsi="Arial" w:cs="Arial"/>
                <w:sz w:val="20"/>
                <w:szCs w:val="20"/>
              </w:rPr>
              <w:t xml:space="preserve">ne </w:t>
            </w:r>
            <w:r w:rsidR="00556078">
              <w:rPr>
                <w:rFonts w:ascii="Arial" w:hAnsi="Arial" w:cs="Arial"/>
                <w:sz w:val="20"/>
                <w:szCs w:val="20"/>
              </w:rPr>
              <w:t>postopa</w:t>
            </w:r>
            <w:r w:rsidR="006B5CF6">
              <w:rPr>
                <w:rFonts w:ascii="Arial" w:hAnsi="Arial" w:cs="Arial"/>
                <w:sz w:val="20"/>
                <w:szCs w:val="20"/>
              </w:rPr>
              <w:t xml:space="preserve"> v skladu s prejšnjim odstavkom, </w:t>
            </w:r>
            <w:r w:rsidRPr="00A60195">
              <w:rPr>
                <w:rFonts w:ascii="Arial" w:hAnsi="Arial" w:cs="Arial"/>
                <w:sz w:val="20"/>
                <w:szCs w:val="20"/>
              </w:rPr>
              <w:t xml:space="preserve"> tujcu izda dovoljenje za začasno prebivanje zaradi opravljanja študija. Dovoljenje se izda v obliki iz 58. člena tega zakona za čas njegove </w:t>
            </w:r>
            <w:r w:rsidR="006B5CF6">
              <w:rPr>
                <w:rFonts w:ascii="Arial" w:hAnsi="Arial" w:cs="Arial"/>
                <w:sz w:val="20"/>
                <w:szCs w:val="20"/>
              </w:rPr>
              <w:t xml:space="preserve">mobilnosti </w:t>
            </w:r>
            <w:r w:rsidRPr="00A60195">
              <w:rPr>
                <w:rFonts w:ascii="Arial" w:hAnsi="Arial" w:cs="Arial"/>
                <w:sz w:val="20"/>
                <w:szCs w:val="20"/>
              </w:rPr>
              <w:t xml:space="preserve">, pri čemer se pri vrsti dovoljenja vpiše »študent-mobilnost« ter v opombi navede posebni program ali sporazum iz prvega odstavka tega člena, v </w:t>
            </w:r>
            <w:r w:rsidR="00885F93">
              <w:rPr>
                <w:rFonts w:ascii="Arial" w:hAnsi="Arial" w:cs="Arial"/>
                <w:sz w:val="20"/>
                <w:szCs w:val="20"/>
              </w:rPr>
              <w:t xml:space="preserve">katerem </w:t>
            </w:r>
            <w:r w:rsidRPr="00A60195">
              <w:rPr>
                <w:rFonts w:ascii="Arial" w:hAnsi="Arial" w:cs="Arial"/>
                <w:sz w:val="20"/>
                <w:szCs w:val="20"/>
              </w:rPr>
              <w:t>študent sodeluje</w:t>
            </w:r>
            <w:r w:rsidR="006E65C8">
              <w:rPr>
                <w:rFonts w:ascii="Arial" w:hAnsi="Arial" w:cs="Arial"/>
                <w:sz w:val="20"/>
                <w:szCs w:val="20"/>
              </w:rPr>
              <w:t>, če</w:t>
            </w:r>
            <w:r w:rsidR="007E2328" w:rsidRPr="007E2328">
              <w:rPr>
                <w:rFonts w:ascii="Arial" w:hAnsi="Arial" w:cs="Arial"/>
                <w:sz w:val="20"/>
                <w:szCs w:val="20"/>
              </w:rPr>
              <w:t xml:space="preserve"> je naziv programa ali sporazuma </w:t>
            </w:r>
            <w:r w:rsidR="006B5CF6">
              <w:rPr>
                <w:rFonts w:ascii="Arial" w:hAnsi="Arial" w:cs="Arial"/>
                <w:sz w:val="20"/>
                <w:szCs w:val="20"/>
              </w:rPr>
              <w:t>predolg</w:t>
            </w:r>
            <w:r w:rsidR="007E2328" w:rsidRPr="007E2328">
              <w:rPr>
                <w:rFonts w:ascii="Arial" w:hAnsi="Arial" w:cs="Arial"/>
                <w:sz w:val="20"/>
                <w:szCs w:val="20"/>
              </w:rPr>
              <w:t xml:space="preserve"> za zapis na </w:t>
            </w:r>
            <w:r w:rsidR="006B5CF6">
              <w:rPr>
                <w:rFonts w:ascii="Arial" w:hAnsi="Arial" w:cs="Arial"/>
                <w:sz w:val="20"/>
                <w:szCs w:val="20"/>
              </w:rPr>
              <w:t>kartici</w:t>
            </w:r>
            <w:r w:rsidR="00547B71">
              <w:rPr>
                <w:rFonts w:ascii="Arial" w:hAnsi="Arial" w:cs="Arial"/>
                <w:sz w:val="20"/>
                <w:szCs w:val="20"/>
              </w:rPr>
              <w:t>,</w:t>
            </w:r>
            <w:r w:rsidR="007E2328" w:rsidRPr="007E2328">
              <w:rPr>
                <w:rFonts w:ascii="Arial" w:hAnsi="Arial" w:cs="Arial"/>
                <w:sz w:val="20"/>
                <w:szCs w:val="20"/>
              </w:rPr>
              <w:t xml:space="preserve"> </w:t>
            </w:r>
            <w:r w:rsidR="006E65C8">
              <w:rPr>
                <w:rFonts w:ascii="Arial" w:hAnsi="Arial" w:cs="Arial"/>
                <w:sz w:val="20"/>
                <w:szCs w:val="20"/>
              </w:rPr>
              <w:t xml:space="preserve">pa se navedejo </w:t>
            </w:r>
            <w:r w:rsidR="007E2328" w:rsidRPr="007E2328">
              <w:rPr>
                <w:rFonts w:ascii="Arial" w:hAnsi="Arial" w:cs="Arial"/>
                <w:sz w:val="20"/>
                <w:szCs w:val="20"/>
              </w:rPr>
              <w:t xml:space="preserve">kratice držav članic, </w:t>
            </w:r>
            <w:r w:rsidR="00885F93">
              <w:rPr>
                <w:rFonts w:ascii="Arial" w:hAnsi="Arial" w:cs="Arial"/>
                <w:sz w:val="20"/>
                <w:szCs w:val="20"/>
              </w:rPr>
              <w:t xml:space="preserve">iz katerih so podpisniki programa ali sporazuma. </w:t>
            </w:r>
            <w:r w:rsidRPr="00A60195">
              <w:rPr>
                <w:rFonts w:ascii="Arial" w:hAnsi="Arial" w:cs="Arial"/>
                <w:sz w:val="20"/>
                <w:szCs w:val="20"/>
              </w:rPr>
              <w:t xml:space="preserve"> </w:t>
            </w:r>
          </w:p>
          <w:p w14:paraId="33D3BF14" w14:textId="77777777" w:rsidR="00A60195" w:rsidRPr="00A60195" w:rsidRDefault="00A60195" w:rsidP="00A60195">
            <w:pPr>
              <w:spacing w:after="0" w:line="260" w:lineRule="exact"/>
              <w:jc w:val="both"/>
              <w:rPr>
                <w:rFonts w:ascii="Arial" w:hAnsi="Arial" w:cs="Arial"/>
                <w:sz w:val="20"/>
                <w:szCs w:val="20"/>
              </w:rPr>
            </w:pPr>
          </w:p>
          <w:p w14:paraId="5D56372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(6) Za tujca z veljavnim dovoljenjem za prebivanje zaradi študija, ki ga je prva izdala druga država članica Evropske unije, ki ne sodeluje v programih Evropske unije ali v večstranskih programih, ki vključujejo ukrepe za spodbujanje mobilnosti, ali v sporazumu med dvema ali več </w:t>
            </w:r>
            <w:r w:rsidR="00D0735D">
              <w:rPr>
                <w:rFonts w:ascii="Arial" w:hAnsi="Arial" w:cs="Arial"/>
                <w:sz w:val="20"/>
                <w:szCs w:val="20"/>
              </w:rPr>
              <w:t xml:space="preserve">višješolskimi oziroma </w:t>
            </w:r>
            <w:r w:rsidRPr="00A60195">
              <w:rPr>
                <w:rFonts w:ascii="Arial" w:hAnsi="Arial" w:cs="Arial"/>
                <w:sz w:val="20"/>
                <w:szCs w:val="20"/>
              </w:rPr>
              <w:t xml:space="preserve">visokošolskimi zavodi, in namerava del študija opraviti na </w:t>
            </w:r>
            <w:r w:rsidR="00D0735D">
              <w:rPr>
                <w:rFonts w:ascii="Arial" w:hAnsi="Arial" w:cs="Arial"/>
                <w:sz w:val="20"/>
                <w:szCs w:val="20"/>
              </w:rPr>
              <w:t xml:space="preserve">višješolskem oziroma </w:t>
            </w:r>
            <w:r w:rsidRPr="00A60195">
              <w:rPr>
                <w:rFonts w:ascii="Arial" w:hAnsi="Arial" w:cs="Arial"/>
                <w:sz w:val="20"/>
                <w:szCs w:val="20"/>
              </w:rPr>
              <w:t xml:space="preserve">visokošolskem zavodu v Republiki Sloveniji, se za izdajo dovoljenja za začasno prebivanje zaradi študija uporabljajo določbe 44. člena tega zakona. </w:t>
            </w:r>
          </w:p>
          <w:p w14:paraId="4F8EF204" w14:textId="77777777" w:rsidR="00A60195" w:rsidRPr="00A60195" w:rsidRDefault="00A60195" w:rsidP="00A60195">
            <w:pPr>
              <w:spacing w:after="0" w:line="260" w:lineRule="exact"/>
              <w:jc w:val="both"/>
              <w:rPr>
                <w:rFonts w:ascii="Arial" w:hAnsi="Arial" w:cs="Arial"/>
                <w:sz w:val="20"/>
                <w:szCs w:val="20"/>
              </w:rPr>
            </w:pPr>
          </w:p>
          <w:p w14:paraId="39E7604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(7) Tujec iz prvega odstavka tega člena, kateremu je dovoljenje za prebivanje zaradi študija prva izdala država članica Evropske unije, ki schengenskega pravnega reda ne uporablja v celoti, mora pri vstopu v Republiko Slovenijo poleg veljavnega dovoljenja za prebivanje zaradi študija, ki ga je prva izdala država članica Evropske unije, ki schengenskega pravnega reda ne uporablja v celoti, in veljavne potne listine predložiti tudi kopijo uradnega obvestila iz druge alineje prvega odstavka tega člena.</w:t>
            </w:r>
          </w:p>
          <w:p w14:paraId="7C65D2BE" w14:textId="77777777" w:rsidR="00A60195" w:rsidRPr="00A60195" w:rsidRDefault="00A60195" w:rsidP="00A60195">
            <w:pPr>
              <w:spacing w:after="0" w:line="260" w:lineRule="exact"/>
              <w:jc w:val="both"/>
              <w:rPr>
                <w:rFonts w:ascii="Arial" w:hAnsi="Arial" w:cs="Arial"/>
                <w:sz w:val="20"/>
                <w:szCs w:val="20"/>
              </w:rPr>
            </w:pPr>
          </w:p>
          <w:p w14:paraId="6952B763"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44.b člen</w:t>
            </w:r>
          </w:p>
          <w:p w14:paraId="25522E41"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(prebivanje študentov zaradi iskanja zaposlitve ali samozaposlitve)</w:t>
            </w:r>
          </w:p>
          <w:p w14:paraId="5CC52C8F" w14:textId="77777777" w:rsidR="00A60195" w:rsidRPr="00A60195" w:rsidRDefault="00A60195" w:rsidP="00A60195">
            <w:pPr>
              <w:spacing w:after="0" w:line="260" w:lineRule="exact"/>
              <w:jc w:val="both"/>
              <w:rPr>
                <w:rFonts w:ascii="Arial" w:hAnsi="Arial" w:cs="Arial"/>
                <w:sz w:val="20"/>
                <w:szCs w:val="20"/>
              </w:rPr>
            </w:pPr>
          </w:p>
          <w:p w14:paraId="134B459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Tujec, ki je v Republiki Sloveniji zaključil študij na </w:t>
            </w:r>
            <w:r w:rsidR="00D0735D">
              <w:rPr>
                <w:rFonts w:ascii="Arial" w:hAnsi="Arial" w:cs="Arial"/>
                <w:sz w:val="20"/>
                <w:szCs w:val="20"/>
              </w:rPr>
              <w:t xml:space="preserve">višješolskem oziroma </w:t>
            </w:r>
            <w:r w:rsidRPr="00A60195">
              <w:rPr>
                <w:rFonts w:ascii="Arial" w:hAnsi="Arial" w:cs="Arial"/>
                <w:sz w:val="20"/>
                <w:szCs w:val="20"/>
              </w:rPr>
              <w:t xml:space="preserve">visokošolskem zavodu in pridobil najmanj </w:t>
            </w:r>
            <w:r w:rsidR="00057EF2">
              <w:rPr>
                <w:rFonts w:ascii="Arial" w:hAnsi="Arial" w:cs="Arial"/>
                <w:sz w:val="20"/>
                <w:szCs w:val="20"/>
              </w:rPr>
              <w:t xml:space="preserve">višješolsko oziroma </w:t>
            </w:r>
            <w:r w:rsidRPr="00A60195">
              <w:rPr>
                <w:rFonts w:ascii="Arial" w:hAnsi="Arial" w:cs="Arial"/>
                <w:sz w:val="20"/>
                <w:szCs w:val="20"/>
              </w:rPr>
              <w:t>visokošolsko izobrazbo, lahko v Republiki Sloveniji prebiva še devet mesecev od zaključka študija, če:</w:t>
            </w:r>
          </w:p>
          <w:p w14:paraId="49B96AF3"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vloži prošnjo za izdajo nadaljnjega dovoljenja za začasno prebivanje zaradi iskanja zaposlitve ali samozaposlitve vsaj 30 dni pred potekom dovoljenja za začasno prebivanje zaradi študija;</w:t>
            </w:r>
          </w:p>
          <w:p w14:paraId="6948D5D9" w14:textId="77777777" w:rsidR="00057EF2" w:rsidRDefault="00A60195" w:rsidP="00A60195">
            <w:pPr>
              <w:spacing w:after="0" w:line="260" w:lineRule="exact"/>
              <w:jc w:val="both"/>
              <w:rPr>
                <w:rFonts w:ascii="Arial" w:hAnsi="Arial" w:cs="Arial"/>
                <w:sz w:val="20"/>
                <w:szCs w:val="20"/>
              </w:rPr>
            </w:pPr>
            <w:r w:rsidRPr="00A60195">
              <w:rPr>
                <w:rFonts w:ascii="Arial" w:hAnsi="Arial" w:cs="Arial"/>
                <w:sz w:val="20"/>
                <w:szCs w:val="20"/>
              </w:rPr>
              <w:t>- izpolnjuje pogoje iz tretjega odstavka 33. člena tega zakona</w:t>
            </w:r>
            <w:r w:rsidR="00471E91">
              <w:rPr>
                <w:rFonts w:ascii="Arial" w:hAnsi="Arial" w:cs="Arial"/>
                <w:sz w:val="20"/>
                <w:szCs w:val="20"/>
              </w:rPr>
              <w:t>;</w:t>
            </w:r>
            <w:r w:rsidRPr="00A60195">
              <w:rPr>
                <w:rFonts w:ascii="Arial" w:hAnsi="Arial" w:cs="Arial"/>
                <w:sz w:val="20"/>
                <w:szCs w:val="20"/>
              </w:rPr>
              <w:t xml:space="preserve"> </w:t>
            </w:r>
          </w:p>
          <w:p w14:paraId="2A40E36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predloži dokazilo o zaključku </w:t>
            </w:r>
            <w:r w:rsidR="00057EF2">
              <w:rPr>
                <w:rFonts w:ascii="Arial" w:hAnsi="Arial" w:cs="Arial"/>
                <w:sz w:val="20"/>
                <w:szCs w:val="20"/>
              </w:rPr>
              <w:t xml:space="preserve">višješolskega oziroma </w:t>
            </w:r>
            <w:r w:rsidRPr="00A60195">
              <w:rPr>
                <w:rFonts w:ascii="Arial" w:hAnsi="Arial" w:cs="Arial"/>
                <w:sz w:val="20"/>
                <w:szCs w:val="20"/>
              </w:rPr>
              <w:t xml:space="preserve">visokošolskega študija oziroma ustrezno spričevalo; </w:t>
            </w:r>
          </w:p>
          <w:p w14:paraId="16611D78"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ni razlogov za zavrnitev izdaje dovoljenja za začasno prebivanje iz tretje, pete, desete, enajste ali dvanajste alineje 55. člena tega zakona. </w:t>
            </w:r>
          </w:p>
          <w:p w14:paraId="26B454C5" w14:textId="77777777" w:rsidR="002B6C1E" w:rsidRDefault="002B6C1E" w:rsidP="00A60195">
            <w:pPr>
              <w:spacing w:after="0" w:line="260" w:lineRule="exact"/>
              <w:jc w:val="both"/>
              <w:rPr>
                <w:rFonts w:ascii="Arial" w:hAnsi="Arial" w:cs="Arial"/>
                <w:sz w:val="20"/>
                <w:szCs w:val="20"/>
              </w:rPr>
            </w:pPr>
          </w:p>
          <w:p w14:paraId="6F24CAAD" w14:textId="20B50DFB" w:rsidR="002B6C1E" w:rsidRPr="00A60195" w:rsidRDefault="002B6C1E" w:rsidP="00A60195">
            <w:pPr>
              <w:spacing w:after="0" w:line="260" w:lineRule="exact"/>
              <w:jc w:val="both"/>
              <w:rPr>
                <w:rFonts w:ascii="Arial" w:hAnsi="Arial" w:cs="Arial"/>
                <w:sz w:val="20"/>
                <w:szCs w:val="20"/>
              </w:rPr>
            </w:pPr>
            <w:r>
              <w:rPr>
                <w:rFonts w:ascii="Arial" w:hAnsi="Arial" w:cs="Arial"/>
                <w:sz w:val="20"/>
                <w:szCs w:val="20"/>
              </w:rPr>
              <w:t xml:space="preserve">(2) </w:t>
            </w:r>
            <w:r w:rsidRPr="002B6C1E">
              <w:rPr>
                <w:rFonts w:ascii="Arial" w:hAnsi="Arial" w:cs="Arial"/>
                <w:sz w:val="20"/>
                <w:szCs w:val="20"/>
              </w:rPr>
              <w:t>Pri</w:t>
            </w:r>
            <w:r>
              <w:rPr>
                <w:rFonts w:ascii="Arial" w:hAnsi="Arial" w:cs="Arial"/>
                <w:sz w:val="20"/>
                <w:szCs w:val="20"/>
              </w:rPr>
              <w:t xml:space="preserve">stojni organ tujcu iz </w:t>
            </w:r>
            <w:r w:rsidR="006E65C8">
              <w:rPr>
                <w:rFonts w:ascii="Arial" w:hAnsi="Arial" w:cs="Arial"/>
                <w:sz w:val="20"/>
                <w:szCs w:val="20"/>
              </w:rPr>
              <w:t>prejšnjega</w:t>
            </w:r>
            <w:r w:rsidRPr="002B6C1E">
              <w:rPr>
                <w:rFonts w:ascii="Arial" w:hAnsi="Arial" w:cs="Arial"/>
                <w:sz w:val="20"/>
                <w:szCs w:val="20"/>
              </w:rPr>
              <w:t xml:space="preserve"> odstavka izda potrdilo o vloženi prošnji za izdajo dovoljenja za začasno prebivanje zaradi iskanja zaposlitve ali samozaposlitve, ki  velja kot dovoljenje za začasno prebivanje do dokončne odločitve o prošnji.</w:t>
            </w:r>
          </w:p>
          <w:p w14:paraId="71804921" w14:textId="77777777" w:rsidR="00A60195" w:rsidRPr="00A60195" w:rsidRDefault="00A60195" w:rsidP="00A60195">
            <w:pPr>
              <w:spacing w:after="0" w:line="260" w:lineRule="exact"/>
              <w:jc w:val="both"/>
              <w:rPr>
                <w:rFonts w:ascii="Arial" w:hAnsi="Arial" w:cs="Arial"/>
                <w:sz w:val="20"/>
                <w:szCs w:val="20"/>
              </w:rPr>
            </w:pPr>
          </w:p>
          <w:p w14:paraId="6182619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3</w:t>
            </w:r>
            <w:r w:rsidRPr="00A60195">
              <w:rPr>
                <w:rFonts w:ascii="Arial" w:hAnsi="Arial" w:cs="Arial"/>
                <w:sz w:val="20"/>
                <w:szCs w:val="20"/>
              </w:rPr>
              <w:t xml:space="preserve">) Če tujec dokazila o zaključku </w:t>
            </w:r>
            <w:r w:rsidR="00057EF2">
              <w:rPr>
                <w:rFonts w:ascii="Arial" w:hAnsi="Arial" w:cs="Arial"/>
                <w:sz w:val="20"/>
                <w:szCs w:val="20"/>
              </w:rPr>
              <w:t>višješolskega oz</w:t>
            </w:r>
            <w:r w:rsidR="00EB348B">
              <w:rPr>
                <w:rFonts w:ascii="Arial" w:hAnsi="Arial" w:cs="Arial"/>
                <w:sz w:val="20"/>
                <w:szCs w:val="20"/>
              </w:rPr>
              <w:t>ir</w:t>
            </w:r>
            <w:r w:rsidR="00057EF2">
              <w:rPr>
                <w:rFonts w:ascii="Arial" w:hAnsi="Arial" w:cs="Arial"/>
                <w:sz w:val="20"/>
                <w:szCs w:val="20"/>
              </w:rPr>
              <w:t xml:space="preserve">oma </w:t>
            </w:r>
            <w:r w:rsidRPr="00A60195">
              <w:rPr>
                <w:rFonts w:ascii="Arial" w:hAnsi="Arial" w:cs="Arial"/>
                <w:sz w:val="20"/>
                <w:szCs w:val="20"/>
              </w:rPr>
              <w:t xml:space="preserve">visokošolskega študija ne more predložiti ob vložitvi prošnje za izdajo nadaljnjega dovoljenja za začasno prebivanje zaradi iskanja zaposlitve ali </w:t>
            </w:r>
            <w:r w:rsidRPr="00A60195">
              <w:rPr>
                <w:rFonts w:ascii="Arial" w:hAnsi="Arial" w:cs="Arial"/>
                <w:sz w:val="20"/>
                <w:szCs w:val="20"/>
              </w:rPr>
              <w:lastRenderedPageBreak/>
              <w:t>samozaposlitve, ker visokošolski zavod dokazila še ni izdal, tujec pa izpolnjuje vse ostale pogoje za izdajo predmetnega dovoljenja, mu pristojni organ določi primer</w:t>
            </w:r>
            <w:r w:rsidR="00057EF2">
              <w:rPr>
                <w:rFonts w:ascii="Arial" w:hAnsi="Arial" w:cs="Arial"/>
                <w:sz w:val="20"/>
                <w:szCs w:val="20"/>
              </w:rPr>
              <w:t>en</w:t>
            </w:r>
            <w:r w:rsidRPr="00A60195">
              <w:rPr>
                <w:rFonts w:ascii="Arial" w:hAnsi="Arial" w:cs="Arial"/>
                <w:sz w:val="20"/>
                <w:szCs w:val="20"/>
              </w:rPr>
              <w:t xml:space="preserve"> rok za predložitev tega dokazila.</w:t>
            </w:r>
          </w:p>
          <w:p w14:paraId="61E789CB" w14:textId="77777777" w:rsidR="00A60195" w:rsidRPr="00A60195" w:rsidRDefault="00A60195" w:rsidP="00A60195">
            <w:pPr>
              <w:spacing w:after="0" w:line="260" w:lineRule="exact"/>
              <w:jc w:val="both"/>
              <w:rPr>
                <w:rFonts w:ascii="Arial" w:hAnsi="Arial" w:cs="Arial"/>
                <w:sz w:val="20"/>
                <w:szCs w:val="20"/>
              </w:rPr>
            </w:pPr>
          </w:p>
          <w:p w14:paraId="0A9E0EB6" w14:textId="3932BC53" w:rsidR="003D538D" w:rsidRDefault="00A60195" w:rsidP="005A34DD">
            <w:pPr>
              <w:spacing w:after="0" w:line="260" w:lineRule="exact"/>
              <w:jc w:val="both"/>
              <w:rPr>
                <w:rFonts w:ascii="Arial" w:hAnsi="Arial" w:cs="Arial"/>
                <w:sz w:val="20"/>
                <w:szCs w:val="20"/>
              </w:rPr>
            </w:pPr>
            <w:r w:rsidRPr="00A60195">
              <w:rPr>
                <w:rFonts w:ascii="Arial" w:hAnsi="Arial" w:cs="Arial"/>
                <w:sz w:val="20"/>
                <w:szCs w:val="20"/>
              </w:rPr>
              <w:t>(</w:t>
            </w:r>
            <w:r w:rsidR="002B6C1E">
              <w:rPr>
                <w:rFonts w:ascii="Arial" w:hAnsi="Arial" w:cs="Arial"/>
                <w:sz w:val="20"/>
                <w:szCs w:val="20"/>
              </w:rPr>
              <w:t>4</w:t>
            </w:r>
            <w:r w:rsidRPr="00A60195">
              <w:rPr>
                <w:rFonts w:ascii="Arial" w:hAnsi="Arial" w:cs="Arial"/>
                <w:sz w:val="20"/>
                <w:szCs w:val="20"/>
              </w:rPr>
              <w:t>) Dovoljenje za začasno prebivanje zaradi iskanja zaposlitve ali samozaposlitve se izda z veljavnostjo devetih mesecev v obliki iz 58. člena tega zakona, pri čemer se pri vrsti dovoljenja vpiše</w:t>
            </w:r>
            <w:r w:rsidR="00EB348B">
              <w:rPr>
                <w:rFonts w:ascii="Arial" w:hAnsi="Arial" w:cs="Arial"/>
                <w:sz w:val="20"/>
                <w:szCs w:val="20"/>
              </w:rPr>
              <w:t xml:space="preserve"> </w:t>
            </w:r>
            <w:r w:rsidRPr="00A60195">
              <w:rPr>
                <w:rFonts w:ascii="Arial" w:hAnsi="Arial" w:cs="Arial"/>
                <w:sz w:val="20"/>
                <w:szCs w:val="20"/>
              </w:rPr>
              <w:t>»študent - iskalec zaposlitve</w:t>
            </w:r>
            <w:r w:rsidR="008005D8">
              <w:rPr>
                <w:rFonts w:ascii="Arial" w:hAnsi="Arial" w:cs="Arial"/>
                <w:sz w:val="20"/>
                <w:szCs w:val="20"/>
              </w:rPr>
              <w:t>.</w:t>
            </w:r>
            <w:r w:rsidRPr="00A60195">
              <w:rPr>
                <w:rFonts w:ascii="Arial" w:hAnsi="Arial" w:cs="Arial"/>
                <w:sz w:val="20"/>
                <w:szCs w:val="20"/>
              </w:rPr>
              <w:t>«.</w:t>
            </w:r>
          </w:p>
          <w:p w14:paraId="6CA7070C" w14:textId="77777777" w:rsidR="00E03C12" w:rsidRDefault="00E03C12" w:rsidP="00A43B13">
            <w:pPr>
              <w:spacing w:after="0" w:line="260" w:lineRule="exact"/>
              <w:rPr>
                <w:rFonts w:ascii="Arial" w:hAnsi="Arial" w:cs="Arial"/>
                <w:sz w:val="20"/>
                <w:szCs w:val="20"/>
              </w:rPr>
            </w:pPr>
          </w:p>
          <w:p w14:paraId="5EC65AA2" w14:textId="77777777" w:rsidR="003D538D" w:rsidRDefault="003D538D" w:rsidP="006702A3">
            <w:pPr>
              <w:spacing w:after="0" w:line="260" w:lineRule="exact"/>
              <w:jc w:val="center"/>
              <w:rPr>
                <w:rFonts w:ascii="Arial" w:hAnsi="Arial" w:cs="Arial"/>
                <w:sz w:val="20"/>
                <w:szCs w:val="20"/>
              </w:rPr>
            </w:pPr>
            <w:r>
              <w:rPr>
                <w:rFonts w:ascii="Arial" w:hAnsi="Arial" w:cs="Arial"/>
                <w:sz w:val="20"/>
                <w:szCs w:val="20"/>
              </w:rPr>
              <w:t>44.c</w:t>
            </w:r>
          </w:p>
          <w:p w14:paraId="7A8FDBAE" w14:textId="77777777" w:rsidR="003D538D" w:rsidRPr="003D538D" w:rsidRDefault="003D538D" w:rsidP="003D538D">
            <w:pPr>
              <w:spacing w:after="0" w:line="260" w:lineRule="exact"/>
              <w:jc w:val="center"/>
              <w:rPr>
                <w:rFonts w:ascii="Arial" w:hAnsi="Arial" w:cs="Arial"/>
                <w:sz w:val="20"/>
                <w:szCs w:val="20"/>
              </w:rPr>
            </w:pPr>
            <w:r w:rsidRPr="003D538D">
              <w:rPr>
                <w:rFonts w:ascii="Arial" w:hAnsi="Arial" w:cs="Arial"/>
                <w:sz w:val="20"/>
                <w:szCs w:val="20"/>
              </w:rPr>
              <w:t>(ponovni sprejem raziskovalca, študenta in družinskih članov raziskovalca)</w:t>
            </w:r>
          </w:p>
          <w:p w14:paraId="7BEB9273" w14:textId="77777777" w:rsidR="003D538D" w:rsidRPr="003D538D" w:rsidRDefault="003D538D" w:rsidP="003D538D">
            <w:pPr>
              <w:spacing w:after="0" w:line="260" w:lineRule="exact"/>
              <w:jc w:val="center"/>
              <w:rPr>
                <w:rFonts w:ascii="Arial" w:hAnsi="Arial" w:cs="Arial"/>
                <w:sz w:val="20"/>
                <w:szCs w:val="20"/>
              </w:rPr>
            </w:pPr>
          </w:p>
          <w:p w14:paraId="175E49E1" w14:textId="77777777" w:rsidR="003D538D" w:rsidRPr="003D538D" w:rsidRDefault="003D538D" w:rsidP="00CC4737">
            <w:pPr>
              <w:spacing w:after="0" w:line="260" w:lineRule="exact"/>
              <w:jc w:val="both"/>
              <w:rPr>
                <w:rFonts w:ascii="Arial" w:hAnsi="Arial" w:cs="Arial"/>
                <w:sz w:val="20"/>
                <w:szCs w:val="20"/>
              </w:rPr>
            </w:pPr>
            <w:r w:rsidRPr="003D538D">
              <w:rPr>
                <w:rFonts w:ascii="Arial" w:hAnsi="Arial" w:cs="Arial"/>
                <w:sz w:val="20"/>
                <w:szCs w:val="20"/>
              </w:rPr>
              <w:t xml:space="preserve">(1) Imetniku dovoljenja za začasno prebivanje zaradi opravljanja raziskovalnega dela na podlagi 38. člena tega zakona in njegovim družinskim članom, ki so Republiko Slovenijo zapustili v času veljavnosti dovoljenja za začasno prebivanje zaradi opravljanja raziskovalnega dela oziroma dovoljenja za začasno prebivanje za družinskega člana raziskovalca,  izdanih v Republiki Sloveniji, z namenom izvajanja kratkotrajne ali dolgotrajne premestitve v drugi državi članici Evropske unije zaradi opravljanja raziskovalnega dela, in v drugi državi članici Evropske unije dovoljenja za prebivanje za opravljanje raziskovalnega dela  oziroma dovoljenja za prebivanje za družinskega člana raziskovalca, ki izvaja mobilnost, niso pridobili, oziroma je druga država članica </w:t>
            </w:r>
            <w:r w:rsidR="002B2FA4">
              <w:rPr>
                <w:rFonts w:ascii="Arial" w:hAnsi="Arial" w:cs="Arial"/>
                <w:sz w:val="20"/>
                <w:szCs w:val="20"/>
              </w:rPr>
              <w:t xml:space="preserve">Evropske unije </w:t>
            </w:r>
            <w:r w:rsidRPr="003D538D">
              <w:rPr>
                <w:rFonts w:ascii="Arial" w:hAnsi="Arial" w:cs="Arial"/>
                <w:sz w:val="20"/>
                <w:szCs w:val="20"/>
              </w:rPr>
              <w:t>mobilnosti raziskovalca in spremstvu s strani njegovih družinskih članov  nasprotovala, ob vstopu v Republiko Slovenijo pa nimajo več veljavnega dovoljenja za prebivanje, Republika Slovenija na zahtevo druge države članice Evropske unije dovoli vstop v državo.</w:t>
            </w:r>
          </w:p>
          <w:p w14:paraId="1744F935" w14:textId="77777777" w:rsidR="003D538D" w:rsidRPr="003D538D" w:rsidRDefault="003D538D" w:rsidP="00CC4737">
            <w:pPr>
              <w:spacing w:after="0" w:line="260" w:lineRule="exact"/>
              <w:jc w:val="both"/>
              <w:rPr>
                <w:rFonts w:ascii="Arial" w:hAnsi="Arial" w:cs="Arial"/>
                <w:sz w:val="20"/>
                <w:szCs w:val="20"/>
              </w:rPr>
            </w:pPr>
          </w:p>
          <w:p w14:paraId="4C193022" w14:textId="6F98813F" w:rsidR="003D538D" w:rsidRPr="003D538D" w:rsidRDefault="003D538D" w:rsidP="00CC4737">
            <w:pPr>
              <w:spacing w:after="0" w:line="260" w:lineRule="exact"/>
              <w:jc w:val="both"/>
              <w:rPr>
                <w:rFonts w:ascii="Arial" w:hAnsi="Arial" w:cs="Arial"/>
                <w:sz w:val="20"/>
                <w:szCs w:val="20"/>
              </w:rPr>
            </w:pPr>
            <w:r w:rsidRPr="003D538D">
              <w:rPr>
                <w:rFonts w:ascii="Arial" w:hAnsi="Arial" w:cs="Arial"/>
                <w:sz w:val="20"/>
                <w:szCs w:val="20"/>
              </w:rPr>
              <w:t>(2) Imetniku dovoljenja za začasno prebivanje zaradi študija na podlagi 44. člena tega zakona, ki je Republiko Slovenijo zapustil v času veljavnosti dovoljenja za začasno prebivanje zaradi študija zaradi opravljanja dela študija v drugi državi članici Evropske unije v okviru programov Evropske unije ali večstranskih programih, ki vključujejo ukrepe za spodbujanje mobilnosti, ali v okviru sporazumov med dvema ali več višješolskimi oziroma visokošolskimi</w:t>
            </w:r>
            <w:r w:rsidR="008005D8">
              <w:rPr>
                <w:rFonts w:ascii="Arial" w:hAnsi="Arial" w:cs="Arial"/>
                <w:sz w:val="20"/>
                <w:szCs w:val="20"/>
              </w:rPr>
              <w:t xml:space="preserve"> </w:t>
            </w:r>
            <w:r w:rsidR="00861E09">
              <w:rPr>
                <w:rFonts w:ascii="Arial" w:hAnsi="Arial" w:cs="Arial"/>
                <w:sz w:val="20"/>
                <w:szCs w:val="20"/>
              </w:rPr>
              <w:t>organizacijami</w:t>
            </w:r>
            <w:r w:rsidRPr="003D538D">
              <w:rPr>
                <w:rFonts w:ascii="Arial" w:hAnsi="Arial" w:cs="Arial"/>
                <w:sz w:val="20"/>
                <w:szCs w:val="20"/>
              </w:rPr>
              <w:t xml:space="preserve">, in </w:t>
            </w:r>
            <w:r w:rsidR="002B2FA4">
              <w:rPr>
                <w:rFonts w:ascii="Arial" w:hAnsi="Arial" w:cs="Arial"/>
                <w:sz w:val="20"/>
                <w:szCs w:val="20"/>
              </w:rPr>
              <w:t xml:space="preserve">mu </w:t>
            </w:r>
            <w:r w:rsidRPr="003D538D">
              <w:rPr>
                <w:rFonts w:ascii="Arial" w:hAnsi="Arial" w:cs="Arial"/>
                <w:sz w:val="20"/>
                <w:szCs w:val="20"/>
              </w:rPr>
              <w:t xml:space="preserve">v drugi državi članici Evropske unije </w:t>
            </w:r>
            <w:r w:rsidR="002B2FA4">
              <w:rPr>
                <w:rFonts w:ascii="Arial" w:hAnsi="Arial" w:cs="Arial"/>
                <w:sz w:val="20"/>
                <w:szCs w:val="20"/>
              </w:rPr>
              <w:t xml:space="preserve">ni bilo izdano </w:t>
            </w:r>
            <w:r w:rsidRPr="003D538D">
              <w:rPr>
                <w:rFonts w:ascii="Arial" w:hAnsi="Arial" w:cs="Arial"/>
                <w:sz w:val="20"/>
                <w:szCs w:val="20"/>
              </w:rPr>
              <w:t>dovoljenj</w:t>
            </w:r>
            <w:r w:rsidR="002B2FA4">
              <w:rPr>
                <w:rFonts w:ascii="Arial" w:hAnsi="Arial" w:cs="Arial"/>
                <w:sz w:val="20"/>
                <w:szCs w:val="20"/>
              </w:rPr>
              <w:t>e</w:t>
            </w:r>
            <w:r w:rsidRPr="003D538D">
              <w:rPr>
                <w:rFonts w:ascii="Arial" w:hAnsi="Arial" w:cs="Arial"/>
                <w:sz w:val="20"/>
                <w:szCs w:val="20"/>
              </w:rPr>
              <w:t xml:space="preserve"> za prebivanje zaradi študija v okviru sodelovanja  v programih Evropske unije ali večstranskih programih, ki vključujejo ukrepe za spodbujanje mobilnosti, ali v okviru sporazumov med dvema ali več višješolskimi oziroma visokošolskimi </w:t>
            </w:r>
            <w:r w:rsidR="00861E09">
              <w:rPr>
                <w:rFonts w:ascii="Arial" w:hAnsi="Arial" w:cs="Arial"/>
                <w:sz w:val="20"/>
                <w:szCs w:val="20"/>
              </w:rPr>
              <w:t>organizacijami</w:t>
            </w:r>
            <w:r w:rsidRPr="003D538D">
              <w:rPr>
                <w:rFonts w:ascii="Arial" w:hAnsi="Arial" w:cs="Arial"/>
                <w:sz w:val="20"/>
                <w:szCs w:val="20"/>
              </w:rPr>
              <w:t>, ob vstopu v Republiko Slovenijo pa nima več veljavnega dovoljenja za prebivanje zaradi študija, Republika Slovenija na zahtevo druge države članice Evropske unije dovoli vstop v državo.</w:t>
            </w:r>
          </w:p>
          <w:p w14:paraId="7D5865EF" w14:textId="77777777" w:rsidR="003D538D" w:rsidRPr="003D538D" w:rsidRDefault="003D538D" w:rsidP="00CC4737">
            <w:pPr>
              <w:spacing w:after="0" w:line="260" w:lineRule="exact"/>
              <w:jc w:val="both"/>
              <w:rPr>
                <w:rFonts w:ascii="Arial" w:hAnsi="Arial" w:cs="Arial"/>
                <w:sz w:val="20"/>
                <w:szCs w:val="20"/>
              </w:rPr>
            </w:pPr>
          </w:p>
          <w:p w14:paraId="434B7D02" w14:textId="77777777" w:rsidR="003D538D" w:rsidRPr="003D538D" w:rsidRDefault="003D538D" w:rsidP="00CC4737">
            <w:pPr>
              <w:spacing w:after="0" w:line="260" w:lineRule="exact"/>
              <w:jc w:val="both"/>
              <w:rPr>
                <w:rFonts w:ascii="Arial" w:hAnsi="Arial" w:cs="Arial"/>
                <w:sz w:val="20"/>
                <w:szCs w:val="20"/>
              </w:rPr>
            </w:pPr>
            <w:r w:rsidRPr="003D538D">
              <w:rPr>
                <w:rFonts w:ascii="Arial" w:hAnsi="Arial" w:cs="Arial"/>
                <w:sz w:val="20"/>
                <w:szCs w:val="20"/>
              </w:rPr>
              <w:t>(3) Ponovni vstop v Republiko Slovenijo se na zahtevo druge države članice Evropske unije dovoli tudi tujcu, z izdanim dovoljenjem za začasno prebivanje zaradi opravljanja raziskovalnega dela na podlagi 38. člena tega zakona in tujcu, ki ima izdano dovoljenje za začasno prebivanje zaradi študija na podlagi 44. člena tega zakona, ki v drugi državi članici Evropske unije izvaja kratkotrajno ali dolgotrajno premestitev</w:t>
            </w:r>
            <w:r w:rsidR="00C96405">
              <w:rPr>
                <w:rFonts w:ascii="Arial" w:hAnsi="Arial" w:cs="Arial"/>
                <w:sz w:val="20"/>
                <w:szCs w:val="20"/>
              </w:rPr>
              <w:t xml:space="preserve"> oziroma mobilnost</w:t>
            </w:r>
            <w:r w:rsidRPr="003D538D">
              <w:rPr>
                <w:rFonts w:ascii="Arial" w:hAnsi="Arial" w:cs="Arial"/>
                <w:sz w:val="20"/>
                <w:szCs w:val="20"/>
              </w:rPr>
              <w:t xml:space="preserve">, </w:t>
            </w:r>
            <w:r w:rsidR="007325B0">
              <w:rPr>
                <w:rFonts w:ascii="Arial" w:hAnsi="Arial" w:cs="Arial"/>
                <w:sz w:val="20"/>
                <w:szCs w:val="20"/>
              </w:rPr>
              <w:t xml:space="preserve">če je </w:t>
            </w:r>
            <w:r w:rsidRPr="003D538D">
              <w:rPr>
                <w:rFonts w:ascii="Arial" w:hAnsi="Arial" w:cs="Arial"/>
                <w:sz w:val="20"/>
                <w:szCs w:val="20"/>
              </w:rPr>
              <w:t xml:space="preserve">bilo </w:t>
            </w:r>
            <w:r w:rsidR="007325B0">
              <w:rPr>
                <w:rFonts w:ascii="Arial" w:hAnsi="Arial" w:cs="Arial"/>
                <w:sz w:val="20"/>
                <w:szCs w:val="20"/>
              </w:rPr>
              <w:t xml:space="preserve">to dovoljenje </w:t>
            </w:r>
            <w:r w:rsidRPr="003D538D">
              <w:rPr>
                <w:rFonts w:ascii="Arial" w:hAnsi="Arial" w:cs="Arial"/>
                <w:sz w:val="20"/>
                <w:szCs w:val="20"/>
              </w:rPr>
              <w:t xml:space="preserve">razveljavljeno oziroma </w:t>
            </w:r>
            <w:r w:rsidR="007325B0">
              <w:rPr>
                <w:rFonts w:ascii="Arial" w:hAnsi="Arial" w:cs="Arial"/>
                <w:sz w:val="20"/>
                <w:szCs w:val="20"/>
              </w:rPr>
              <w:t>je njegova</w:t>
            </w:r>
            <w:r w:rsidRPr="003D538D">
              <w:rPr>
                <w:rFonts w:ascii="Arial" w:hAnsi="Arial" w:cs="Arial"/>
                <w:sz w:val="20"/>
                <w:szCs w:val="20"/>
              </w:rPr>
              <w:t xml:space="preserve"> veljavnost  prenehala </w:t>
            </w:r>
            <w:r w:rsidR="00C96405">
              <w:rPr>
                <w:rFonts w:ascii="Arial" w:hAnsi="Arial" w:cs="Arial"/>
                <w:sz w:val="20"/>
                <w:szCs w:val="20"/>
              </w:rPr>
              <w:t xml:space="preserve">v </w:t>
            </w:r>
            <w:r w:rsidRPr="003D538D">
              <w:rPr>
                <w:rFonts w:ascii="Arial" w:hAnsi="Arial" w:cs="Arial"/>
                <w:sz w:val="20"/>
                <w:szCs w:val="20"/>
              </w:rPr>
              <w:t xml:space="preserve">obdobju izvajanja kratkotrajne ali dolgotrajne premestitve </w:t>
            </w:r>
            <w:r w:rsidR="00C96405">
              <w:rPr>
                <w:rFonts w:ascii="Arial" w:hAnsi="Arial" w:cs="Arial"/>
                <w:sz w:val="20"/>
                <w:szCs w:val="20"/>
              </w:rPr>
              <w:t xml:space="preserve">oziroma izvajanja mobilnosti </w:t>
            </w:r>
            <w:r w:rsidRPr="003D538D">
              <w:rPr>
                <w:rFonts w:ascii="Arial" w:hAnsi="Arial" w:cs="Arial"/>
                <w:sz w:val="20"/>
                <w:szCs w:val="20"/>
              </w:rPr>
              <w:t xml:space="preserve">v drugi državi članici Evropske unije. Ponovni vstop v Republiko Slovenijo se na zahtevo druge države članice Evropske unije, v kateri tujec izvaja premestitev, dovoli tudi družinskim članom raziskovalca, katerim je Republika Slovenija izdala dovoljenje za začasno prebivanje za družinskega člana raziskovalca in v drugi državi članici Evropske unije v okviru kratkotrajne ali dolgotrajne premestitve raziskovalca kot družinski člani spremljajo raziskovalca, </w:t>
            </w:r>
            <w:r w:rsidR="007325B0">
              <w:rPr>
                <w:rFonts w:ascii="Arial" w:hAnsi="Arial" w:cs="Arial"/>
                <w:sz w:val="20"/>
                <w:szCs w:val="20"/>
              </w:rPr>
              <w:t>če je</w:t>
            </w:r>
            <w:r w:rsidRPr="003D538D">
              <w:rPr>
                <w:rFonts w:ascii="Arial" w:hAnsi="Arial" w:cs="Arial"/>
                <w:sz w:val="20"/>
                <w:szCs w:val="20"/>
              </w:rPr>
              <w:t xml:space="preserve"> bilo</w:t>
            </w:r>
            <w:r w:rsidR="007325B0">
              <w:rPr>
                <w:rFonts w:ascii="Arial" w:hAnsi="Arial" w:cs="Arial"/>
                <w:sz w:val="20"/>
                <w:szCs w:val="20"/>
              </w:rPr>
              <w:t xml:space="preserve"> tujcu to dovoljenje</w:t>
            </w:r>
            <w:r w:rsidRPr="003D538D">
              <w:rPr>
                <w:rFonts w:ascii="Arial" w:hAnsi="Arial" w:cs="Arial"/>
                <w:sz w:val="20"/>
                <w:szCs w:val="20"/>
              </w:rPr>
              <w:t xml:space="preserve"> razveljavljeno oziroma </w:t>
            </w:r>
            <w:r w:rsidR="007325B0">
              <w:rPr>
                <w:rFonts w:ascii="Arial" w:hAnsi="Arial" w:cs="Arial"/>
                <w:sz w:val="20"/>
                <w:szCs w:val="20"/>
              </w:rPr>
              <w:t>je njegova</w:t>
            </w:r>
            <w:r w:rsidRPr="003D538D">
              <w:rPr>
                <w:rFonts w:ascii="Arial" w:hAnsi="Arial" w:cs="Arial"/>
                <w:sz w:val="20"/>
                <w:szCs w:val="20"/>
              </w:rPr>
              <w:t xml:space="preserve"> veljavnost prenehala </w:t>
            </w:r>
            <w:r w:rsidR="00C96405">
              <w:rPr>
                <w:rFonts w:ascii="Arial" w:hAnsi="Arial" w:cs="Arial"/>
                <w:sz w:val="20"/>
                <w:szCs w:val="20"/>
              </w:rPr>
              <w:t xml:space="preserve">v </w:t>
            </w:r>
            <w:r w:rsidRPr="003D538D">
              <w:rPr>
                <w:rFonts w:ascii="Arial" w:hAnsi="Arial" w:cs="Arial"/>
                <w:sz w:val="20"/>
                <w:szCs w:val="20"/>
              </w:rPr>
              <w:t>obdobju izvajanja kratkotrajne ali dolgotrajne premestitve</w:t>
            </w:r>
            <w:r w:rsidR="00C96405">
              <w:rPr>
                <w:rFonts w:ascii="Arial" w:hAnsi="Arial" w:cs="Arial"/>
                <w:sz w:val="20"/>
                <w:szCs w:val="20"/>
              </w:rPr>
              <w:t xml:space="preserve"> </w:t>
            </w:r>
            <w:r w:rsidRPr="003D538D">
              <w:rPr>
                <w:rFonts w:ascii="Arial" w:hAnsi="Arial" w:cs="Arial"/>
                <w:sz w:val="20"/>
                <w:szCs w:val="20"/>
              </w:rPr>
              <w:t>v drugi državi članici Evropske unije.</w:t>
            </w:r>
          </w:p>
          <w:p w14:paraId="420780E1" w14:textId="77777777" w:rsidR="003D538D" w:rsidRPr="003D538D" w:rsidRDefault="003D538D" w:rsidP="00CC4737">
            <w:pPr>
              <w:spacing w:after="0" w:line="260" w:lineRule="exact"/>
              <w:jc w:val="both"/>
              <w:rPr>
                <w:rFonts w:ascii="Arial" w:hAnsi="Arial" w:cs="Arial"/>
                <w:sz w:val="20"/>
                <w:szCs w:val="20"/>
              </w:rPr>
            </w:pPr>
          </w:p>
          <w:p w14:paraId="34E818B2" w14:textId="77777777" w:rsidR="003D538D" w:rsidRPr="003D538D" w:rsidRDefault="003D538D" w:rsidP="00CC4737">
            <w:pPr>
              <w:spacing w:after="0" w:line="260" w:lineRule="exact"/>
              <w:jc w:val="both"/>
              <w:rPr>
                <w:rFonts w:ascii="Arial" w:hAnsi="Arial" w:cs="Arial"/>
                <w:sz w:val="20"/>
                <w:szCs w:val="20"/>
              </w:rPr>
            </w:pPr>
            <w:r w:rsidRPr="003D538D">
              <w:rPr>
                <w:rFonts w:ascii="Arial" w:hAnsi="Arial" w:cs="Arial"/>
                <w:sz w:val="20"/>
                <w:szCs w:val="20"/>
              </w:rPr>
              <w:t>(4) Nekdanji imetniki dovoljenj za začasno prebivanje iz prvega, drugega in tretjega odstavka</w:t>
            </w:r>
            <w:r w:rsidR="00477F76">
              <w:rPr>
                <w:rFonts w:ascii="Arial" w:hAnsi="Arial" w:cs="Arial"/>
                <w:sz w:val="20"/>
                <w:szCs w:val="20"/>
              </w:rPr>
              <w:t xml:space="preserve"> tega člena</w:t>
            </w:r>
            <w:r w:rsidRPr="003D538D">
              <w:rPr>
                <w:rFonts w:ascii="Arial" w:hAnsi="Arial" w:cs="Arial"/>
                <w:sz w:val="20"/>
                <w:szCs w:val="20"/>
              </w:rPr>
              <w:t xml:space="preserve"> morajo najkasneje v petih dneh od dneva vstopa v </w:t>
            </w:r>
            <w:r w:rsidR="00477F76">
              <w:rPr>
                <w:rFonts w:ascii="Arial" w:hAnsi="Arial" w:cs="Arial"/>
                <w:sz w:val="20"/>
                <w:szCs w:val="20"/>
              </w:rPr>
              <w:t>Republiko Slovenijo</w:t>
            </w:r>
            <w:r w:rsidRPr="003D538D">
              <w:rPr>
                <w:rFonts w:ascii="Arial" w:hAnsi="Arial" w:cs="Arial"/>
                <w:sz w:val="20"/>
                <w:szCs w:val="20"/>
              </w:rPr>
              <w:t xml:space="preserve"> pri pristojnem organu zaprositi za izdajo dovoljenja za prebivanje iz katerega koli namena. Pristojni organ tujcu izda potrdilo </w:t>
            </w:r>
            <w:r w:rsidRPr="003D538D">
              <w:rPr>
                <w:rFonts w:ascii="Arial" w:hAnsi="Arial" w:cs="Arial"/>
                <w:sz w:val="20"/>
                <w:szCs w:val="20"/>
              </w:rPr>
              <w:lastRenderedPageBreak/>
              <w:t>o vloženi prošnji, ki mu dovoljuje prebivanje v Republiki Sloveniji do dokončne oziroma, v primeru izdaje enotnega dovoljenja, do pravnomočne odločitve o prošnji.</w:t>
            </w:r>
          </w:p>
          <w:p w14:paraId="47084027" w14:textId="77777777" w:rsidR="00E03C12" w:rsidRDefault="00E03C12" w:rsidP="00A43B13">
            <w:pPr>
              <w:spacing w:after="0" w:line="260" w:lineRule="exact"/>
              <w:rPr>
                <w:rFonts w:ascii="Arial" w:hAnsi="Arial" w:cs="Arial"/>
                <w:sz w:val="20"/>
                <w:szCs w:val="20"/>
              </w:rPr>
            </w:pPr>
          </w:p>
          <w:p w14:paraId="2291E9B1" w14:textId="41252A82"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44.</w:t>
            </w:r>
            <w:r w:rsidR="007B4D70">
              <w:rPr>
                <w:rFonts w:ascii="Arial" w:hAnsi="Arial" w:cs="Arial"/>
                <w:sz w:val="20"/>
                <w:szCs w:val="20"/>
              </w:rPr>
              <w:t>č</w:t>
            </w:r>
            <w:r w:rsidRPr="00A60195">
              <w:rPr>
                <w:rFonts w:ascii="Arial" w:hAnsi="Arial" w:cs="Arial"/>
                <w:sz w:val="20"/>
                <w:szCs w:val="20"/>
              </w:rPr>
              <w:t xml:space="preserve"> člen</w:t>
            </w:r>
          </w:p>
          <w:p w14:paraId="52BEF6C1"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(dovoljenje za začasno prebivanje zaradi opravljanja prostovoljskega dela)</w:t>
            </w:r>
          </w:p>
          <w:p w14:paraId="030D2096" w14:textId="77777777" w:rsidR="00A60195" w:rsidRPr="00A60195" w:rsidRDefault="00A60195" w:rsidP="00A60195">
            <w:pPr>
              <w:spacing w:after="0" w:line="260" w:lineRule="exact"/>
              <w:jc w:val="both"/>
              <w:rPr>
                <w:rFonts w:ascii="Arial" w:hAnsi="Arial" w:cs="Arial"/>
                <w:sz w:val="20"/>
                <w:szCs w:val="20"/>
              </w:rPr>
            </w:pPr>
          </w:p>
          <w:p w14:paraId="29A7BF22"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Tujcu, ki želi prebivati  v Republiki Sloveniji zaradi opravljanja prostovoljskega dela</w:t>
            </w:r>
            <w:r w:rsidR="00477F76">
              <w:rPr>
                <w:rFonts w:ascii="Arial" w:hAnsi="Arial" w:cs="Arial"/>
                <w:sz w:val="20"/>
                <w:szCs w:val="20"/>
              </w:rPr>
              <w:t>,</w:t>
            </w:r>
            <w:r w:rsidRPr="00A60195">
              <w:rPr>
                <w:rFonts w:ascii="Arial" w:hAnsi="Arial" w:cs="Arial"/>
                <w:sz w:val="20"/>
                <w:szCs w:val="20"/>
              </w:rPr>
              <w:t xml:space="preserve"> se lahko izda dovoljenje za začasno prebivanje, če ima sklenjen dogovor o prostovoljskem delu s prostovoljsko organizacijo </w:t>
            </w:r>
            <w:r w:rsidR="006018B1">
              <w:rPr>
                <w:rFonts w:ascii="Arial" w:hAnsi="Arial" w:cs="Arial"/>
                <w:sz w:val="20"/>
                <w:szCs w:val="20"/>
              </w:rPr>
              <w:t xml:space="preserve">ali organizacijo s prostovoljskim programom </w:t>
            </w:r>
            <w:r w:rsidRPr="00A60195">
              <w:rPr>
                <w:rFonts w:ascii="Arial" w:hAnsi="Arial" w:cs="Arial"/>
                <w:sz w:val="20"/>
                <w:szCs w:val="20"/>
              </w:rPr>
              <w:t xml:space="preserve">in če izpolnjuje ostale pogoje po tem zakonu za izdajo dovoljenja za prebivanje. Kot dokaz o izpolnjevanju pogoja zadostnih sredstev za preživljanje iz tretjega odstavka 33. člena </w:t>
            </w:r>
            <w:r w:rsidR="00477F76">
              <w:rPr>
                <w:rFonts w:ascii="Arial" w:hAnsi="Arial" w:cs="Arial"/>
                <w:sz w:val="20"/>
                <w:szCs w:val="20"/>
              </w:rPr>
              <w:t>tega zakona</w:t>
            </w:r>
            <w:r w:rsidR="00EB348B">
              <w:rPr>
                <w:rFonts w:ascii="Arial" w:hAnsi="Arial" w:cs="Arial"/>
                <w:sz w:val="20"/>
                <w:szCs w:val="20"/>
              </w:rPr>
              <w:t xml:space="preserve"> </w:t>
            </w:r>
            <w:r w:rsidRPr="00A60195">
              <w:rPr>
                <w:rFonts w:ascii="Arial" w:hAnsi="Arial" w:cs="Arial"/>
                <w:sz w:val="20"/>
                <w:szCs w:val="20"/>
              </w:rPr>
              <w:t>se upoštevajo tudi sredstva, prejeta na podlagi žepnine, določene v dogovoru o prostovoljskem delu, sklenjenim s prostovoljsko organizacijo ali</w:t>
            </w:r>
            <w:r w:rsidR="006018B1">
              <w:rPr>
                <w:rFonts w:ascii="Arial" w:hAnsi="Arial" w:cs="Arial"/>
                <w:sz w:val="20"/>
                <w:szCs w:val="20"/>
              </w:rPr>
              <w:t xml:space="preserve"> z organizacijo s prostovoljskim programom</w:t>
            </w:r>
            <w:r w:rsidR="00477F76">
              <w:rPr>
                <w:rFonts w:ascii="Arial" w:hAnsi="Arial" w:cs="Arial"/>
                <w:sz w:val="20"/>
                <w:szCs w:val="20"/>
              </w:rPr>
              <w:t>,</w:t>
            </w:r>
            <w:r w:rsidR="00E95395">
              <w:rPr>
                <w:rFonts w:ascii="Arial" w:hAnsi="Arial" w:cs="Arial"/>
                <w:sz w:val="20"/>
                <w:szCs w:val="20"/>
              </w:rPr>
              <w:t xml:space="preserve"> </w:t>
            </w:r>
            <w:r w:rsidRPr="00A60195">
              <w:rPr>
                <w:rFonts w:ascii="Arial" w:hAnsi="Arial" w:cs="Arial"/>
                <w:sz w:val="20"/>
                <w:szCs w:val="20"/>
              </w:rPr>
              <w:t>ter sredstva</w:t>
            </w:r>
            <w:r w:rsidR="006018B1">
              <w:rPr>
                <w:rFonts w:ascii="Arial" w:hAnsi="Arial" w:cs="Arial"/>
                <w:sz w:val="20"/>
                <w:szCs w:val="20"/>
              </w:rPr>
              <w:t>, ki jih  prostovoljska organizacija ali organizacija s prostovoljskim programom nameni tujcu.</w:t>
            </w:r>
            <w:r w:rsidRPr="00A60195">
              <w:rPr>
                <w:rFonts w:ascii="Arial" w:hAnsi="Arial" w:cs="Arial"/>
                <w:sz w:val="20"/>
                <w:szCs w:val="20"/>
              </w:rPr>
              <w:t xml:space="preserve"> </w:t>
            </w:r>
          </w:p>
          <w:p w14:paraId="235C4E60" w14:textId="77777777" w:rsidR="006B05E3" w:rsidRPr="00A60195" w:rsidRDefault="006B05E3" w:rsidP="00A60195">
            <w:pPr>
              <w:spacing w:after="0" w:line="260" w:lineRule="exact"/>
              <w:jc w:val="both"/>
              <w:rPr>
                <w:rFonts w:ascii="Arial" w:hAnsi="Arial" w:cs="Arial"/>
                <w:sz w:val="20"/>
                <w:szCs w:val="20"/>
              </w:rPr>
            </w:pPr>
          </w:p>
          <w:p w14:paraId="27378D3F" w14:textId="48A33763"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1840D9">
              <w:rPr>
                <w:rFonts w:ascii="Arial" w:hAnsi="Arial" w:cs="Arial"/>
                <w:sz w:val="20"/>
                <w:szCs w:val="20"/>
              </w:rPr>
              <w:t>2</w:t>
            </w:r>
            <w:r w:rsidRPr="00A60195">
              <w:rPr>
                <w:rFonts w:ascii="Arial" w:hAnsi="Arial" w:cs="Arial"/>
                <w:sz w:val="20"/>
                <w:szCs w:val="20"/>
              </w:rPr>
              <w:t>) Prošnjo za izdajo dovoljenja za začasno prebivanje lahko vloži tujec, prostovoljska organizacija ali</w:t>
            </w:r>
            <w:r w:rsidR="006018B1">
              <w:rPr>
                <w:rFonts w:ascii="Arial" w:hAnsi="Arial" w:cs="Arial"/>
                <w:sz w:val="20"/>
                <w:szCs w:val="20"/>
              </w:rPr>
              <w:t xml:space="preserve"> organizacija s prostovoljskim programom.</w:t>
            </w:r>
            <w:r w:rsidR="006702A3">
              <w:rPr>
                <w:rFonts w:ascii="Arial" w:hAnsi="Arial" w:cs="Arial"/>
                <w:sz w:val="20"/>
                <w:szCs w:val="20"/>
              </w:rPr>
              <w:t xml:space="preserve"> </w:t>
            </w:r>
            <w:r w:rsidRPr="00A60195">
              <w:rPr>
                <w:rFonts w:ascii="Arial" w:hAnsi="Arial" w:cs="Arial"/>
                <w:sz w:val="20"/>
                <w:szCs w:val="20"/>
              </w:rPr>
              <w:t>Tujec, ki žel</w:t>
            </w:r>
            <w:r w:rsidR="006702A3">
              <w:rPr>
                <w:rFonts w:ascii="Arial" w:hAnsi="Arial" w:cs="Arial"/>
                <w:sz w:val="20"/>
                <w:szCs w:val="20"/>
              </w:rPr>
              <w:t xml:space="preserve">i prebivati </w:t>
            </w:r>
            <w:r w:rsidRPr="00A60195">
              <w:rPr>
                <w:rFonts w:ascii="Arial" w:hAnsi="Arial" w:cs="Arial"/>
                <w:sz w:val="20"/>
                <w:szCs w:val="20"/>
              </w:rPr>
              <w:t>v Republiki Sloveniji zaradi opravljanja prostovoljskega dela, mora prošnjo za izdajo prvega dovoljenja za začasno prebivanje vložiti pri diplomatskem predstavništvu ali konzulatu Republike Slovenije v tujini. Prostovoljska organizacija ali</w:t>
            </w:r>
            <w:r w:rsidR="007076FD">
              <w:rPr>
                <w:rFonts w:ascii="Arial" w:hAnsi="Arial" w:cs="Arial"/>
                <w:sz w:val="20"/>
                <w:szCs w:val="20"/>
              </w:rPr>
              <w:t xml:space="preserve"> </w:t>
            </w:r>
            <w:r w:rsidR="006018B1" w:rsidRPr="006018B1">
              <w:rPr>
                <w:rFonts w:ascii="Arial" w:hAnsi="Arial" w:cs="Arial"/>
                <w:sz w:val="20"/>
                <w:szCs w:val="20"/>
              </w:rPr>
              <w:t>organizacija s prostovoljskim programom</w:t>
            </w:r>
            <w:r w:rsidRPr="00A60195">
              <w:rPr>
                <w:rFonts w:ascii="Arial" w:hAnsi="Arial" w:cs="Arial"/>
                <w:sz w:val="20"/>
                <w:szCs w:val="20"/>
              </w:rPr>
              <w:t xml:space="preserve"> lahko prošnjo vloži pri diplomatskem predstavništvu ali konzulatu Republike Slovenije v tujini ali pri pristojnem organu v Republiki Sloveniji. </w:t>
            </w:r>
          </w:p>
          <w:p w14:paraId="19327199" w14:textId="77777777" w:rsidR="00A60195" w:rsidRPr="00A60195" w:rsidRDefault="00A60195" w:rsidP="00A60195">
            <w:pPr>
              <w:spacing w:after="0" w:line="260" w:lineRule="exact"/>
              <w:jc w:val="both"/>
              <w:rPr>
                <w:rFonts w:ascii="Arial" w:hAnsi="Arial" w:cs="Arial"/>
                <w:sz w:val="20"/>
                <w:szCs w:val="20"/>
              </w:rPr>
            </w:pPr>
          </w:p>
          <w:p w14:paraId="3F3CA78A"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1840D9">
              <w:rPr>
                <w:rFonts w:ascii="Arial" w:hAnsi="Arial" w:cs="Arial"/>
                <w:sz w:val="20"/>
                <w:szCs w:val="20"/>
              </w:rPr>
              <w:t>3</w:t>
            </w:r>
            <w:r w:rsidRPr="00A60195">
              <w:rPr>
                <w:rFonts w:ascii="Arial" w:hAnsi="Arial" w:cs="Arial"/>
                <w:sz w:val="20"/>
                <w:szCs w:val="20"/>
              </w:rPr>
              <w:t>) Dovoljenje za začasno prebivanje zaradi  opravljanja prostovoljskega dela se izda v obliki iz 58. člena tega zakona, pri čemer se pri vrsti dovoljenja vpiše »prostovoljec«.</w:t>
            </w:r>
          </w:p>
          <w:p w14:paraId="14F43260" w14:textId="77777777" w:rsidR="00844015" w:rsidRDefault="00844015" w:rsidP="00A60195">
            <w:pPr>
              <w:spacing w:after="0" w:line="260" w:lineRule="exact"/>
              <w:jc w:val="both"/>
              <w:rPr>
                <w:rFonts w:ascii="Arial" w:hAnsi="Arial" w:cs="Arial"/>
                <w:sz w:val="20"/>
                <w:szCs w:val="20"/>
              </w:rPr>
            </w:pPr>
          </w:p>
          <w:p w14:paraId="773D4D29" w14:textId="0CB932F0" w:rsidR="00844015" w:rsidRDefault="00844015" w:rsidP="00844015">
            <w:pPr>
              <w:spacing w:after="0" w:line="260" w:lineRule="exact"/>
              <w:jc w:val="both"/>
              <w:rPr>
                <w:rFonts w:ascii="Arial" w:hAnsi="Arial" w:cs="Arial"/>
                <w:sz w:val="20"/>
                <w:szCs w:val="20"/>
              </w:rPr>
            </w:pPr>
            <w:r>
              <w:rPr>
                <w:rFonts w:ascii="Arial" w:hAnsi="Arial" w:cs="Arial"/>
                <w:sz w:val="20"/>
                <w:szCs w:val="20"/>
              </w:rPr>
              <w:t>(</w:t>
            </w:r>
            <w:r w:rsidR="001840D9">
              <w:rPr>
                <w:rFonts w:ascii="Arial" w:hAnsi="Arial" w:cs="Arial"/>
                <w:sz w:val="20"/>
                <w:szCs w:val="20"/>
              </w:rPr>
              <w:t>4</w:t>
            </w:r>
            <w:r w:rsidR="00EB348B">
              <w:rPr>
                <w:rFonts w:ascii="Arial" w:hAnsi="Arial" w:cs="Arial"/>
                <w:sz w:val="20"/>
                <w:szCs w:val="20"/>
              </w:rPr>
              <w:t>)</w:t>
            </w:r>
            <w:r>
              <w:rPr>
                <w:rFonts w:ascii="Arial" w:hAnsi="Arial" w:cs="Arial"/>
                <w:sz w:val="20"/>
                <w:szCs w:val="20"/>
              </w:rPr>
              <w:t xml:space="preserve"> D</w:t>
            </w:r>
            <w:r w:rsidRPr="00844015">
              <w:rPr>
                <w:rFonts w:ascii="Arial" w:hAnsi="Arial" w:cs="Arial"/>
                <w:sz w:val="20"/>
                <w:szCs w:val="20"/>
              </w:rPr>
              <w:t xml:space="preserve">ovoljenje za </w:t>
            </w:r>
            <w:r>
              <w:rPr>
                <w:rFonts w:ascii="Arial" w:hAnsi="Arial" w:cs="Arial"/>
                <w:sz w:val="20"/>
                <w:szCs w:val="20"/>
              </w:rPr>
              <w:t>začasno pre</w:t>
            </w:r>
            <w:r w:rsidRPr="00844015">
              <w:rPr>
                <w:rFonts w:ascii="Arial" w:hAnsi="Arial" w:cs="Arial"/>
                <w:sz w:val="20"/>
                <w:szCs w:val="20"/>
              </w:rPr>
              <w:t xml:space="preserve">bivanje </w:t>
            </w:r>
            <w:r>
              <w:rPr>
                <w:rFonts w:ascii="Arial" w:hAnsi="Arial" w:cs="Arial"/>
                <w:sz w:val="20"/>
                <w:szCs w:val="20"/>
              </w:rPr>
              <w:t>se ob</w:t>
            </w:r>
            <w:r w:rsidR="00CA5867">
              <w:rPr>
                <w:rFonts w:ascii="Arial" w:hAnsi="Arial" w:cs="Arial"/>
                <w:sz w:val="20"/>
                <w:szCs w:val="20"/>
              </w:rPr>
              <w:t xml:space="preserve"> izpoln</w:t>
            </w:r>
            <w:r w:rsidR="00933BE8">
              <w:rPr>
                <w:rFonts w:ascii="Arial" w:hAnsi="Arial" w:cs="Arial"/>
                <w:sz w:val="20"/>
                <w:szCs w:val="20"/>
              </w:rPr>
              <w:t>j</w:t>
            </w:r>
            <w:r w:rsidR="00CA5867">
              <w:rPr>
                <w:rFonts w:ascii="Arial" w:hAnsi="Arial" w:cs="Arial"/>
                <w:sz w:val="20"/>
                <w:szCs w:val="20"/>
              </w:rPr>
              <w:t xml:space="preserve">evanju ostalih </w:t>
            </w:r>
            <w:r>
              <w:rPr>
                <w:rFonts w:ascii="Arial" w:hAnsi="Arial" w:cs="Arial"/>
                <w:sz w:val="20"/>
                <w:szCs w:val="20"/>
              </w:rPr>
              <w:t>pogoj</w:t>
            </w:r>
            <w:r w:rsidR="00CA5867">
              <w:rPr>
                <w:rFonts w:ascii="Arial" w:hAnsi="Arial" w:cs="Arial"/>
                <w:sz w:val="20"/>
                <w:szCs w:val="20"/>
              </w:rPr>
              <w:t>ev</w:t>
            </w:r>
            <w:r w:rsidR="008005D8">
              <w:rPr>
                <w:rFonts w:ascii="Arial" w:hAnsi="Arial" w:cs="Arial"/>
                <w:sz w:val="20"/>
                <w:szCs w:val="20"/>
              </w:rPr>
              <w:t xml:space="preserve"> </w:t>
            </w:r>
            <w:r w:rsidR="00CA5867">
              <w:rPr>
                <w:rFonts w:ascii="Arial" w:hAnsi="Arial" w:cs="Arial"/>
                <w:sz w:val="20"/>
                <w:szCs w:val="20"/>
              </w:rPr>
              <w:t>po tem zakonu</w:t>
            </w:r>
            <w:r>
              <w:rPr>
                <w:rFonts w:ascii="Arial" w:hAnsi="Arial" w:cs="Arial"/>
                <w:sz w:val="20"/>
                <w:szCs w:val="20"/>
              </w:rPr>
              <w:t xml:space="preserve">, lahko izda tudi </w:t>
            </w:r>
            <w:r w:rsidRPr="00844015">
              <w:rPr>
                <w:rFonts w:ascii="Arial" w:hAnsi="Arial" w:cs="Arial"/>
                <w:sz w:val="20"/>
                <w:szCs w:val="20"/>
              </w:rPr>
              <w:t>tujcem, ki sodelujejo kot prostovoljci v projektih prostovoljske službe v okviru programa Evropske unije, ki podpira mobilnost prostovoljcev in se izvaja na podlagi uredbe Evropskega parlamenta in Sveta</w:t>
            </w:r>
            <w:r w:rsidR="007076FD">
              <w:rPr>
                <w:rFonts w:ascii="Arial" w:hAnsi="Arial" w:cs="Arial"/>
                <w:sz w:val="20"/>
                <w:szCs w:val="20"/>
              </w:rPr>
              <w:t>, ki določa</w:t>
            </w:r>
            <w:r w:rsidRPr="00844015">
              <w:rPr>
                <w:rFonts w:ascii="Arial" w:hAnsi="Arial" w:cs="Arial"/>
                <w:sz w:val="20"/>
                <w:szCs w:val="20"/>
              </w:rPr>
              <w:t xml:space="preserve"> oblikovanj</w:t>
            </w:r>
            <w:r w:rsidR="007076FD">
              <w:rPr>
                <w:rFonts w:ascii="Arial" w:hAnsi="Arial" w:cs="Arial"/>
                <w:sz w:val="20"/>
                <w:szCs w:val="20"/>
              </w:rPr>
              <w:t>e</w:t>
            </w:r>
            <w:r w:rsidRPr="00844015">
              <w:rPr>
                <w:rFonts w:ascii="Arial" w:hAnsi="Arial" w:cs="Arial"/>
                <w:sz w:val="20"/>
                <w:szCs w:val="20"/>
              </w:rPr>
              <w:t xml:space="preserve"> programa za podporo mobilnosti prostovoljcev</w:t>
            </w:r>
            <w:r>
              <w:rPr>
                <w:rFonts w:ascii="Arial" w:hAnsi="Arial" w:cs="Arial"/>
                <w:sz w:val="20"/>
                <w:szCs w:val="20"/>
              </w:rPr>
              <w:t xml:space="preserve">. </w:t>
            </w:r>
          </w:p>
          <w:p w14:paraId="05C61842" w14:textId="77777777" w:rsidR="00844015" w:rsidRPr="00844015" w:rsidRDefault="00844015" w:rsidP="00844015">
            <w:pPr>
              <w:spacing w:after="0" w:line="260" w:lineRule="exact"/>
              <w:jc w:val="both"/>
              <w:rPr>
                <w:rFonts w:ascii="Arial" w:hAnsi="Arial" w:cs="Arial"/>
                <w:sz w:val="20"/>
                <w:szCs w:val="20"/>
              </w:rPr>
            </w:pPr>
          </w:p>
          <w:p w14:paraId="1B9D40EB" w14:textId="77777777" w:rsidR="00844015" w:rsidRDefault="00844015" w:rsidP="00844015">
            <w:pPr>
              <w:spacing w:after="0" w:line="260" w:lineRule="exact"/>
              <w:jc w:val="both"/>
              <w:rPr>
                <w:rFonts w:ascii="Arial" w:hAnsi="Arial" w:cs="Arial"/>
                <w:sz w:val="20"/>
                <w:szCs w:val="20"/>
              </w:rPr>
            </w:pPr>
            <w:r>
              <w:rPr>
                <w:rFonts w:ascii="Arial" w:hAnsi="Arial" w:cs="Arial"/>
                <w:sz w:val="20"/>
                <w:szCs w:val="20"/>
              </w:rPr>
              <w:t>(</w:t>
            </w:r>
            <w:r w:rsidR="001840D9">
              <w:rPr>
                <w:rFonts w:ascii="Arial" w:hAnsi="Arial" w:cs="Arial"/>
                <w:sz w:val="20"/>
                <w:szCs w:val="20"/>
              </w:rPr>
              <w:t>5</w:t>
            </w:r>
            <w:r>
              <w:rPr>
                <w:rFonts w:ascii="Arial" w:hAnsi="Arial" w:cs="Arial"/>
                <w:sz w:val="20"/>
                <w:szCs w:val="20"/>
              </w:rPr>
              <w:t>) Kot dokaz o sodelovanju  v projektih prostovoljske službe v okviru programa Evropske unije iz prejšnjega odstavka mora tujec predložiti potrdilo, ki</w:t>
            </w:r>
            <w:r w:rsidRPr="00844015">
              <w:rPr>
                <w:rFonts w:ascii="Arial" w:hAnsi="Arial" w:cs="Arial"/>
                <w:sz w:val="20"/>
                <w:szCs w:val="20"/>
              </w:rPr>
              <w:t xml:space="preserve"> </w:t>
            </w:r>
            <w:r>
              <w:rPr>
                <w:rFonts w:ascii="Arial" w:hAnsi="Arial" w:cs="Arial"/>
                <w:sz w:val="20"/>
                <w:szCs w:val="20"/>
              </w:rPr>
              <w:t xml:space="preserve">ga </w:t>
            </w:r>
            <w:r w:rsidRPr="00844015">
              <w:rPr>
                <w:rFonts w:ascii="Arial" w:hAnsi="Arial" w:cs="Arial"/>
                <w:sz w:val="20"/>
                <w:szCs w:val="20"/>
              </w:rPr>
              <w:t>izda pristojen državni organ za izvajanje nadzora nad izvajanjem takšnega programa ali od</w:t>
            </w:r>
            <w:r>
              <w:rPr>
                <w:rFonts w:ascii="Arial" w:hAnsi="Arial" w:cs="Arial"/>
                <w:sz w:val="20"/>
                <w:szCs w:val="20"/>
              </w:rPr>
              <w:t xml:space="preserve"> njega pooblaščena organizacija. </w:t>
            </w:r>
            <w:r>
              <w:rPr>
                <w:rFonts w:ascii="Arial" w:hAnsi="Arial" w:cs="Arial"/>
                <w:sz w:val="20"/>
                <w:szCs w:val="20"/>
              </w:rPr>
              <w:br/>
            </w:r>
          </w:p>
          <w:p w14:paraId="7AD03FE6" w14:textId="77777777" w:rsidR="00C37EEB" w:rsidRDefault="00844015" w:rsidP="00844015">
            <w:pPr>
              <w:spacing w:after="0" w:line="260" w:lineRule="exact"/>
              <w:jc w:val="both"/>
              <w:rPr>
                <w:rFonts w:ascii="Arial" w:hAnsi="Arial" w:cs="Arial"/>
                <w:sz w:val="20"/>
                <w:szCs w:val="20"/>
              </w:rPr>
            </w:pPr>
            <w:r>
              <w:rPr>
                <w:rFonts w:ascii="Arial" w:hAnsi="Arial" w:cs="Arial"/>
                <w:sz w:val="20"/>
                <w:szCs w:val="20"/>
              </w:rPr>
              <w:t>(</w:t>
            </w:r>
            <w:r w:rsidR="001840D9">
              <w:rPr>
                <w:rFonts w:ascii="Arial" w:hAnsi="Arial" w:cs="Arial"/>
                <w:sz w:val="20"/>
                <w:szCs w:val="20"/>
              </w:rPr>
              <w:t>6</w:t>
            </w:r>
            <w:r>
              <w:rPr>
                <w:rFonts w:ascii="Arial" w:hAnsi="Arial" w:cs="Arial"/>
                <w:sz w:val="20"/>
                <w:szCs w:val="20"/>
              </w:rPr>
              <w:t>)</w:t>
            </w:r>
            <w:r w:rsidR="00C37EEB" w:rsidRPr="00C37EEB">
              <w:rPr>
                <w:rFonts w:ascii="Arial" w:hAnsi="Arial" w:cs="Arial"/>
                <w:sz w:val="20"/>
                <w:szCs w:val="20"/>
              </w:rPr>
              <w:t xml:space="preserve"> Prvo dovoljenje za začasno prebivanje se tujcu iz prvega </w:t>
            </w:r>
            <w:r w:rsidR="00C37EEB">
              <w:rPr>
                <w:rFonts w:ascii="Arial" w:hAnsi="Arial" w:cs="Arial"/>
                <w:sz w:val="20"/>
                <w:szCs w:val="20"/>
              </w:rPr>
              <w:t xml:space="preserve">in </w:t>
            </w:r>
            <w:r w:rsidR="001840D9">
              <w:rPr>
                <w:rFonts w:ascii="Arial" w:hAnsi="Arial" w:cs="Arial"/>
                <w:sz w:val="20"/>
                <w:szCs w:val="20"/>
              </w:rPr>
              <w:t>četrtega</w:t>
            </w:r>
            <w:r w:rsidR="00C37EEB">
              <w:rPr>
                <w:rFonts w:ascii="Arial" w:hAnsi="Arial" w:cs="Arial"/>
                <w:sz w:val="20"/>
                <w:szCs w:val="20"/>
              </w:rPr>
              <w:t xml:space="preserve"> </w:t>
            </w:r>
            <w:r w:rsidR="00C37EEB" w:rsidRPr="00C37EEB">
              <w:rPr>
                <w:rFonts w:ascii="Arial" w:hAnsi="Arial" w:cs="Arial"/>
                <w:sz w:val="20"/>
                <w:szCs w:val="20"/>
              </w:rPr>
              <w:t xml:space="preserve">odstavka tega člena izda za čas opravljanja dela po dogovoru iz </w:t>
            </w:r>
            <w:r w:rsidR="00C37EEB">
              <w:rPr>
                <w:rFonts w:ascii="Arial" w:hAnsi="Arial" w:cs="Arial"/>
                <w:sz w:val="20"/>
                <w:szCs w:val="20"/>
              </w:rPr>
              <w:t xml:space="preserve">prvega </w:t>
            </w:r>
            <w:r w:rsidR="00C37EEB" w:rsidRPr="00C37EEB">
              <w:rPr>
                <w:rFonts w:ascii="Arial" w:hAnsi="Arial" w:cs="Arial"/>
                <w:sz w:val="20"/>
                <w:szCs w:val="20"/>
              </w:rPr>
              <w:t>odstavka</w:t>
            </w:r>
            <w:r w:rsidR="00C37EEB">
              <w:rPr>
                <w:rFonts w:ascii="Arial" w:hAnsi="Arial" w:cs="Arial"/>
                <w:sz w:val="20"/>
                <w:szCs w:val="20"/>
              </w:rPr>
              <w:t xml:space="preserve"> oziroma za čas sodelovanja v projektu iz </w:t>
            </w:r>
            <w:r w:rsidR="001840D9">
              <w:rPr>
                <w:rFonts w:ascii="Arial" w:hAnsi="Arial" w:cs="Arial"/>
                <w:sz w:val="20"/>
                <w:szCs w:val="20"/>
              </w:rPr>
              <w:t xml:space="preserve">četrtega </w:t>
            </w:r>
            <w:r w:rsidR="00C37EEB">
              <w:rPr>
                <w:rFonts w:ascii="Arial" w:hAnsi="Arial" w:cs="Arial"/>
                <w:sz w:val="20"/>
                <w:szCs w:val="20"/>
              </w:rPr>
              <w:t>odstavka</w:t>
            </w:r>
            <w:r w:rsidR="001840D9">
              <w:rPr>
                <w:rFonts w:ascii="Arial" w:hAnsi="Arial" w:cs="Arial"/>
                <w:sz w:val="20"/>
                <w:szCs w:val="20"/>
              </w:rPr>
              <w:t xml:space="preserve"> tega člena</w:t>
            </w:r>
            <w:r w:rsidR="00C37EEB" w:rsidRPr="00C37EEB">
              <w:rPr>
                <w:rFonts w:ascii="Arial" w:hAnsi="Arial" w:cs="Arial"/>
                <w:sz w:val="20"/>
                <w:szCs w:val="20"/>
              </w:rPr>
              <w:t>, vendar ne dlje kot za eno leto. Če je dogovor sklenjen</w:t>
            </w:r>
            <w:r w:rsidR="001840D9">
              <w:rPr>
                <w:rFonts w:ascii="Arial" w:hAnsi="Arial" w:cs="Arial"/>
                <w:sz w:val="20"/>
                <w:szCs w:val="20"/>
              </w:rPr>
              <w:t xml:space="preserve"> za obdobje, daljše od enega leta, oziroma sodelovanje v projektu traja več kot eno leto</w:t>
            </w:r>
            <w:r w:rsidR="00C37EEB" w:rsidRPr="00C37EEB">
              <w:rPr>
                <w:rFonts w:ascii="Arial" w:hAnsi="Arial" w:cs="Arial"/>
                <w:sz w:val="20"/>
                <w:szCs w:val="20"/>
              </w:rPr>
              <w:t>, se lahko dovoljenje podaljšuje za največ eno leto, vendar ne dlje kot traja prostovoljsko delo</w:t>
            </w:r>
            <w:r w:rsidR="001840D9">
              <w:rPr>
                <w:rFonts w:ascii="Arial" w:hAnsi="Arial" w:cs="Arial"/>
                <w:sz w:val="20"/>
                <w:szCs w:val="20"/>
              </w:rPr>
              <w:t xml:space="preserve">  oziroma sodelovanje v projektu.</w:t>
            </w:r>
          </w:p>
          <w:p w14:paraId="2230542A" w14:textId="77777777" w:rsidR="00C37EEB" w:rsidRDefault="00C37EEB" w:rsidP="00844015">
            <w:pPr>
              <w:spacing w:after="0" w:line="260" w:lineRule="exact"/>
              <w:jc w:val="both"/>
              <w:rPr>
                <w:rFonts w:ascii="Arial" w:hAnsi="Arial" w:cs="Arial"/>
                <w:sz w:val="20"/>
                <w:szCs w:val="20"/>
              </w:rPr>
            </w:pPr>
          </w:p>
          <w:p w14:paraId="3319A19B" w14:textId="77777777" w:rsidR="00844015" w:rsidRPr="00844015" w:rsidRDefault="001840D9" w:rsidP="00844015">
            <w:pPr>
              <w:spacing w:after="0" w:line="260" w:lineRule="exact"/>
              <w:jc w:val="both"/>
              <w:rPr>
                <w:rFonts w:ascii="Arial" w:hAnsi="Arial" w:cs="Arial"/>
                <w:sz w:val="20"/>
                <w:szCs w:val="20"/>
              </w:rPr>
            </w:pPr>
            <w:r>
              <w:rPr>
                <w:rFonts w:ascii="Arial" w:hAnsi="Arial" w:cs="Arial"/>
                <w:sz w:val="20"/>
                <w:szCs w:val="20"/>
              </w:rPr>
              <w:t xml:space="preserve">(7) </w:t>
            </w:r>
            <w:r w:rsidRPr="001840D9">
              <w:rPr>
                <w:rFonts w:ascii="Arial" w:hAnsi="Arial" w:cs="Arial"/>
                <w:sz w:val="20"/>
                <w:szCs w:val="20"/>
              </w:rPr>
              <w:t>Dovoljenje za začasno prebivanje zaradi opravljanja prostovoljskega dela</w:t>
            </w:r>
            <w:r>
              <w:rPr>
                <w:rFonts w:ascii="Arial" w:hAnsi="Arial" w:cs="Arial"/>
                <w:sz w:val="20"/>
                <w:szCs w:val="20"/>
              </w:rPr>
              <w:t xml:space="preserve"> iz prvega odstavka tega člena </w:t>
            </w:r>
            <w:r w:rsidRPr="001840D9">
              <w:rPr>
                <w:rFonts w:ascii="Arial" w:hAnsi="Arial" w:cs="Arial"/>
                <w:sz w:val="20"/>
                <w:szCs w:val="20"/>
              </w:rPr>
              <w:t>se izda v obliki iz 58. člena tega zakona, pri čemer se pri vrsti dovoljenja vpiše »prostovoljec«.</w:t>
            </w:r>
            <w:r>
              <w:rPr>
                <w:rFonts w:ascii="Arial" w:hAnsi="Arial" w:cs="Arial"/>
                <w:sz w:val="20"/>
                <w:szCs w:val="20"/>
              </w:rPr>
              <w:t xml:space="preserve"> </w:t>
            </w:r>
            <w:r w:rsidR="00844015">
              <w:rPr>
                <w:rFonts w:ascii="Arial" w:hAnsi="Arial" w:cs="Arial"/>
                <w:sz w:val="20"/>
                <w:szCs w:val="20"/>
              </w:rPr>
              <w:t>D</w:t>
            </w:r>
            <w:r w:rsidR="00844015" w:rsidRPr="00844015">
              <w:rPr>
                <w:rFonts w:ascii="Arial" w:hAnsi="Arial" w:cs="Arial"/>
                <w:sz w:val="20"/>
                <w:szCs w:val="20"/>
              </w:rPr>
              <w:t xml:space="preserve">ovoljenje za začasno prebivanje zaradi opravljanja prostovoljske službe </w:t>
            </w:r>
            <w:r w:rsidR="00844015">
              <w:rPr>
                <w:rFonts w:ascii="Arial" w:hAnsi="Arial" w:cs="Arial"/>
                <w:sz w:val="20"/>
                <w:szCs w:val="20"/>
              </w:rPr>
              <w:t xml:space="preserve">na podlagi </w:t>
            </w:r>
            <w:r>
              <w:rPr>
                <w:rFonts w:ascii="Arial" w:hAnsi="Arial" w:cs="Arial"/>
                <w:sz w:val="20"/>
                <w:szCs w:val="20"/>
              </w:rPr>
              <w:t xml:space="preserve">četrtega </w:t>
            </w:r>
            <w:r w:rsidR="00844015">
              <w:rPr>
                <w:rFonts w:ascii="Arial" w:hAnsi="Arial" w:cs="Arial"/>
                <w:sz w:val="20"/>
                <w:szCs w:val="20"/>
              </w:rPr>
              <w:t xml:space="preserve">odstavka tega člena </w:t>
            </w:r>
            <w:r w:rsidR="00CD2E35">
              <w:rPr>
                <w:rFonts w:ascii="Arial" w:hAnsi="Arial" w:cs="Arial"/>
                <w:sz w:val="20"/>
                <w:szCs w:val="20"/>
              </w:rPr>
              <w:t>se i</w:t>
            </w:r>
            <w:r w:rsidR="00844015">
              <w:rPr>
                <w:rFonts w:ascii="Arial" w:hAnsi="Arial" w:cs="Arial"/>
                <w:sz w:val="20"/>
                <w:szCs w:val="20"/>
              </w:rPr>
              <w:t xml:space="preserve">zda se v </w:t>
            </w:r>
            <w:r w:rsidR="00844015" w:rsidRPr="00844015">
              <w:rPr>
                <w:rFonts w:ascii="Arial" w:hAnsi="Arial" w:cs="Arial"/>
                <w:sz w:val="20"/>
                <w:szCs w:val="20"/>
              </w:rPr>
              <w:t xml:space="preserve"> </w:t>
            </w:r>
            <w:r w:rsidR="00CD2E35">
              <w:rPr>
                <w:rFonts w:ascii="Arial" w:hAnsi="Arial" w:cs="Arial"/>
                <w:sz w:val="20"/>
                <w:szCs w:val="20"/>
              </w:rPr>
              <w:t>obliki iz</w:t>
            </w:r>
            <w:r w:rsidR="00844015" w:rsidRPr="00844015">
              <w:rPr>
                <w:rFonts w:ascii="Arial" w:hAnsi="Arial" w:cs="Arial"/>
                <w:sz w:val="20"/>
                <w:szCs w:val="20"/>
              </w:rPr>
              <w:t xml:space="preserve"> 58. člena tega zakona, pri čemer se pri vrsti dovoljenja vpiše »prostovoljec</w:t>
            </w:r>
            <w:r w:rsidR="00844015">
              <w:rPr>
                <w:rFonts w:ascii="Arial" w:hAnsi="Arial" w:cs="Arial"/>
                <w:sz w:val="20"/>
                <w:szCs w:val="20"/>
              </w:rPr>
              <w:t>« ter v opombi</w:t>
            </w:r>
            <w:r w:rsidR="00844015" w:rsidRPr="00844015">
              <w:rPr>
                <w:rFonts w:ascii="Arial" w:hAnsi="Arial" w:cs="Arial"/>
                <w:sz w:val="20"/>
                <w:szCs w:val="20"/>
              </w:rPr>
              <w:t xml:space="preserve"> </w:t>
            </w:r>
            <w:r w:rsidR="00844015">
              <w:rPr>
                <w:rFonts w:ascii="Arial" w:hAnsi="Arial" w:cs="Arial"/>
                <w:sz w:val="20"/>
                <w:szCs w:val="20"/>
              </w:rPr>
              <w:t xml:space="preserve">navede </w:t>
            </w:r>
            <w:r w:rsidR="00844015" w:rsidRPr="00844015">
              <w:rPr>
                <w:rFonts w:ascii="Arial" w:hAnsi="Arial" w:cs="Arial"/>
                <w:sz w:val="20"/>
                <w:szCs w:val="20"/>
              </w:rPr>
              <w:t>ime</w:t>
            </w:r>
            <w:r w:rsidR="00844015">
              <w:rPr>
                <w:rFonts w:ascii="Arial" w:hAnsi="Arial" w:cs="Arial"/>
                <w:sz w:val="20"/>
                <w:szCs w:val="20"/>
              </w:rPr>
              <w:t xml:space="preserve"> oziroma kratica programa oziroma projekta, v katerem tujec sodeluje</w:t>
            </w:r>
            <w:r w:rsidR="00844015" w:rsidRPr="00844015">
              <w:rPr>
                <w:rFonts w:ascii="Arial" w:hAnsi="Arial" w:cs="Arial"/>
                <w:sz w:val="20"/>
                <w:szCs w:val="20"/>
              </w:rPr>
              <w:t xml:space="preserve">. </w:t>
            </w:r>
          </w:p>
          <w:p w14:paraId="795982AF" w14:textId="77777777" w:rsidR="00A60195" w:rsidRPr="00A60195" w:rsidRDefault="00A60195" w:rsidP="00A60195">
            <w:pPr>
              <w:spacing w:after="0" w:line="260" w:lineRule="exact"/>
              <w:jc w:val="both"/>
              <w:rPr>
                <w:rFonts w:ascii="Arial" w:hAnsi="Arial" w:cs="Arial"/>
                <w:sz w:val="20"/>
                <w:szCs w:val="20"/>
              </w:rPr>
            </w:pPr>
          </w:p>
          <w:p w14:paraId="79F7696F"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44.d člen</w:t>
            </w:r>
          </w:p>
          <w:p w14:paraId="2394BCE4"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(enotno dovoljenje zaradi opravljanja pripravništva)</w:t>
            </w:r>
          </w:p>
          <w:p w14:paraId="1C1F2A28" w14:textId="77777777" w:rsidR="00A60195" w:rsidRPr="00A60195" w:rsidRDefault="00A60195" w:rsidP="00A60195">
            <w:pPr>
              <w:spacing w:after="0" w:line="260" w:lineRule="exact"/>
              <w:jc w:val="both"/>
              <w:rPr>
                <w:rFonts w:ascii="Arial" w:hAnsi="Arial" w:cs="Arial"/>
                <w:sz w:val="20"/>
                <w:szCs w:val="20"/>
              </w:rPr>
            </w:pPr>
          </w:p>
          <w:p w14:paraId="72A10443" w14:textId="480E63E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lastRenderedPageBreak/>
              <w:t>(1) Tujcu, ki želi prebivati v Republiki Sloveniji zaradi opravljanja pripravništva</w:t>
            </w:r>
            <w:r w:rsidR="00786E06">
              <w:rPr>
                <w:rFonts w:ascii="Arial" w:hAnsi="Arial" w:cs="Arial"/>
                <w:sz w:val="20"/>
                <w:szCs w:val="20"/>
              </w:rPr>
              <w:t>,</w:t>
            </w:r>
            <w:r w:rsidRPr="00A60195">
              <w:rPr>
                <w:rFonts w:ascii="Arial" w:hAnsi="Arial" w:cs="Arial"/>
                <w:sz w:val="20"/>
                <w:szCs w:val="20"/>
              </w:rPr>
              <w:t xml:space="preserve"> se lahko izda enotno dovoljenje za prebivanje zaradi opravljanja pripravništva</w:t>
            </w:r>
            <w:r w:rsidR="00F004C6">
              <w:rPr>
                <w:rFonts w:ascii="Arial" w:hAnsi="Arial" w:cs="Arial"/>
                <w:sz w:val="20"/>
                <w:szCs w:val="20"/>
              </w:rPr>
              <w:t>,</w:t>
            </w:r>
            <w:r w:rsidRPr="00A60195">
              <w:rPr>
                <w:rFonts w:ascii="Arial" w:hAnsi="Arial" w:cs="Arial"/>
                <w:sz w:val="20"/>
                <w:szCs w:val="20"/>
              </w:rPr>
              <w:t xml:space="preserve"> če:</w:t>
            </w:r>
          </w:p>
          <w:p w14:paraId="262D8656" w14:textId="77777777" w:rsidR="00990DBF" w:rsidRPr="00856175" w:rsidRDefault="00A60195" w:rsidP="00FC1568">
            <w:pPr>
              <w:spacing w:after="0" w:line="260" w:lineRule="exact"/>
              <w:jc w:val="both"/>
              <w:rPr>
                <w:rFonts w:ascii="Arial" w:hAnsi="Arial" w:cs="Arial"/>
                <w:color w:val="FFFF00"/>
                <w:sz w:val="20"/>
                <w:szCs w:val="20"/>
              </w:rPr>
            </w:pPr>
            <w:r w:rsidRPr="00A60195">
              <w:rPr>
                <w:rFonts w:ascii="Arial" w:hAnsi="Arial" w:cs="Arial"/>
                <w:sz w:val="20"/>
                <w:szCs w:val="20"/>
              </w:rPr>
              <w:t xml:space="preserve">- </w:t>
            </w:r>
            <w:r w:rsidR="00990DBF" w:rsidRPr="00EC7E01">
              <w:rPr>
                <w:rFonts w:ascii="Arial" w:hAnsi="Arial" w:cs="Arial"/>
                <w:sz w:val="20"/>
                <w:szCs w:val="20"/>
              </w:rPr>
              <w:t>izpolnjuje pogoje iz tretjega odstavka 33. člena tega zakona;</w:t>
            </w:r>
          </w:p>
          <w:p w14:paraId="3B875ECB" w14:textId="37E3E61F" w:rsidR="00A60195" w:rsidRDefault="00CA5867" w:rsidP="00A60195">
            <w:pPr>
              <w:spacing w:after="0" w:line="260" w:lineRule="exact"/>
              <w:jc w:val="both"/>
              <w:rPr>
                <w:rFonts w:ascii="Arial" w:hAnsi="Arial" w:cs="Arial"/>
                <w:sz w:val="20"/>
                <w:szCs w:val="20"/>
              </w:rPr>
            </w:pPr>
            <w:r>
              <w:rPr>
                <w:rFonts w:ascii="Arial" w:hAnsi="Arial" w:cs="Arial"/>
                <w:sz w:val="20"/>
                <w:szCs w:val="20"/>
              </w:rPr>
              <w:t xml:space="preserve">- </w:t>
            </w:r>
            <w:r w:rsidR="00A60195" w:rsidRPr="00A60195">
              <w:rPr>
                <w:rFonts w:ascii="Arial" w:hAnsi="Arial" w:cs="Arial"/>
                <w:sz w:val="20"/>
                <w:szCs w:val="20"/>
              </w:rPr>
              <w:t xml:space="preserve">pristojni organ po zakonu, ki ureja zaposlovanje in delo tujcev, poda soglasje k izdaji enotnega dovoljenja; </w:t>
            </w:r>
          </w:p>
          <w:p w14:paraId="534C6B8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izpolnjuje ostale pogoje po tem zakonu za izdajo dovoljenja za prebivanje. </w:t>
            </w:r>
          </w:p>
          <w:p w14:paraId="35C54B4B" w14:textId="77777777" w:rsidR="00A60195" w:rsidRPr="00A60195" w:rsidRDefault="00A60195" w:rsidP="00A60195">
            <w:pPr>
              <w:spacing w:after="0" w:line="260" w:lineRule="exact"/>
              <w:jc w:val="both"/>
              <w:rPr>
                <w:rFonts w:ascii="Arial" w:hAnsi="Arial" w:cs="Arial"/>
                <w:sz w:val="20"/>
                <w:szCs w:val="20"/>
              </w:rPr>
            </w:pPr>
          </w:p>
          <w:p w14:paraId="6CE659C1" w14:textId="46A468E0" w:rsidR="00A60195" w:rsidRPr="00A60195" w:rsidRDefault="00786E06" w:rsidP="00A60195">
            <w:pPr>
              <w:spacing w:after="0" w:line="260" w:lineRule="exact"/>
              <w:jc w:val="both"/>
              <w:rPr>
                <w:rFonts w:ascii="Arial" w:hAnsi="Arial" w:cs="Arial"/>
                <w:sz w:val="20"/>
                <w:szCs w:val="20"/>
              </w:rPr>
            </w:pPr>
            <w:r>
              <w:rPr>
                <w:rFonts w:ascii="Arial" w:hAnsi="Arial" w:cs="Arial"/>
                <w:sz w:val="20"/>
                <w:szCs w:val="20"/>
              </w:rPr>
              <w:t xml:space="preserve">(2) </w:t>
            </w:r>
            <w:r w:rsidR="00A60195" w:rsidRPr="00A60195">
              <w:rPr>
                <w:rFonts w:ascii="Arial" w:hAnsi="Arial" w:cs="Arial"/>
                <w:sz w:val="20"/>
                <w:szCs w:val="20"/>
              </w:rPr>
              <w:t>Kot dokaz o izpolnjevanju pogoja zadostnih sredstev za preživljanje iz tretjega odstavka 33. člena</w:t>
            </w:r>
            <w:r>
              <w:rPr>
                <w:rFonts w:ascii="Arial" w:hAnsi="Arial" w:cs="Arial"/>
                <w:sz w:val="20"/>
                <w:szCs w:val="20"/>
              </w:rPr>
              <w:t xml:space="preserve"> tega zakona</w:t>
            </w:r>
            <w:r w:rsidR="00A60195" w:rsidRPr="00A60195">
              <w:rPr>
                <w:rFonts w:ascii="Arial" w:hAnsi="Arial" w:cs="Arial"/>
                <w:sz w:val="20"/>
                <w:szCs w:val="20"/>
              </w:rPr>
              <w:t xml:space="preserve"> se upoštevajo tudi sredstva</w:t>
            </w:r>
            <w:r w:rsidR="008C37F6">
              <w:rPr>
                <w:rFonts w:ascii="Arial" w:hAnsi="Arial" w:cs="Arial"/>
                <w:sz w:val="20"/>
                <w:szCs w:val="20"/>
              </w:rPr>
              <w:t>, ki jih pravna ali fizična oseba</w:t>
            </w:r>
            <w:r w:rsidR="00CA5867">
              <w:rPr>
                <w:rFonts w:ascii="Arial" w:hAnsi="Arial" w:cs="Arial"/>
                <w:sz w:val="20"/>
                <w:szCs w:val="20"/>
              </w:rPr>
              <w:t>, pri kateri bo tujec opravljal pripravništvo,</w:t>
            </w:r>
            <w:r>
              <w:rPr>
                <w:rFonts w:ascii="Arial" w:hAnsi="Arial" w:cs="Arial"/>
                <w:sz w:val="20"/>
                <w:szCs w:val="20"/>
              </w:rPr>
              <w:t xml:space="preserve"> </w:t>
            </w:r>
            <w:r w:rsidR="008C37F6">
              <w:rPr>
                <w:rFonts w:ascii="Arial" w:hAnsi="Arial" w:cs="Arial"/>
                <w:sz w:val="20"/>
                <w:szCs w:val="20"/>
              </w:rPr>
              <w:t>nameni</w:t>
            </w:r>
            <w:r w:rsidR="00A60195" w:rsidRPr="00A60195">
              <w:rPr>
                <w:rFonts w:ascii="Arial" w:hAnsi="Arial" w:cs="Arial"/>
                <w:sz w:val="20"/>
                <w:szCs w:val="20"/>
              </w:rPr>
              <w:t xml:space="preserve"> tujc</w:t>
            </w:r>
            <w:r w:rsidR="008C37F6">
              <w:rPr>
                <w:rFonts w:ascii="Arial" w:hAnsi="Arial" w:cs="Arial"/>
                <w:sz w:val="20"/>
                <w:szCs w:val="20"/>
              </w:rPr>
              <w:t>u</w:t>
            </w:r>
            <w:r w:rsidR="00A60195" w:rsidRPr="00A60195">
              <w:rPr>
                <w:rFonts w:ascii="Arial" w:hAnsi="Arial" w:cs="Arial"/>
                <w:sz w:val="20"/>
                <w:szCs w:val="20"/>
              </w:rPr>
              <w:t xml:space="preserve">, ki bo opravljal pripravništvo. </w:t>
            </w:r>
          </w:p>
          <w:p w14:paraId="5C0E3553" w14:textId="77777777" w:rsidR="00A60195" w:rsidRPr="00A60195" w:rsidRDefault="00A60195" w:rsidP="00A60195">
            <w:pPr>
              <w:spacing w:after="0" w:line="260" w:lineRule="exact"/>
              <w:jc w:val="both"/>
              <w:rPr>
                <w:rFonts w:ascii="Arial" w:hAnsi="Arial" w:cs="Arial"/>
                <w:sz w:val="20"/>
                <w:szCs w:val="20"/>
              </w:rPr>
            </w:pPr>
          </w:p>
          <w:p w14:paraId="2820A6D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786E06">
              <w:rPr>
                <w:rFonts w:ascii="Arial" w:hAnsi="Arial" w:cs="Arial"/>
                <w:sz w:val="20"/>
                <w:szCs w:val="20"/>
              </w:rPr>
              <w:t>3</w:t>
            </w:r>
            <w:r w:rsidRPr="00A60195">
              <w:rPr>
                <w:rFonts w:ascii="Arial" w:hAnsi="Arial" w:cs="Arial"/>
                <w:sz w:val="20"/>
                <w:szCs w:val="20"/>
              </w:rPr>
              <w:t xml:space="preserve">) </w:t>
            </w:r>
            <w:r w:rsidR="00786E06">
              <w:rPr>
                <w:rFonts w:ascii="Arial" w:hAnsi="Arial" w:cs="Arial"/>
                <w:sz w:val="20"/>
                <w:szCs w:val="20"/>
              </w:rPr>
              <w:t>D</w:t>
            </w:r>
            <w:r w:rsidRPr="00A60195">
              <w:rPr>
                <w:rFonts w:ascii="Arial" w:hAnsi="Arial" w:cs="Arial"/>
                <w:sz w:val="20"/>
                <w:szCs w:val="20"/>
              </w:rPr>
              <w:t>ovoljenje za začasno prebivanje se tujcu iz prvega odstavka tega člena izda za čas</w:t>
            </w:r>
            <w:r w:rsidR="00920C30">
              <w:rPr>
                <w:rFonts w:ascii="Arial" w:hAnsi="Arial" w:cs="Arial"/>
                <w:sz w:val="20"/>
                <w:szCs w:val="20"/>
              </w:rPr>
              <w:t xml:space="preserve">  </w:t>
            </w:r>
            <w:r w:rsidRPr="00A60195">
              <w:rPr>
                <w:rFonts w:ascii="Arial" w:hAnsi="Arial" w:cs="Arial"/>
                <w:sz w:val="20"/>
                <w:szCs w:val="20"/>
              </w:rPr>
              <w:t xml:space="preserve">opravljanja dela, vendar ne dlje kot za eno leto. </w:t>
            </w:r>
          </w:p>
          <w:p w14:paraId="07AE53D7" w14:textId="77777777" w:rsidR="00A60195" w:rsidRPr="00A60195" w:rsidRDefault="00A60195" w:rsidP="00A60195">
            <w:pPr>
              <w:spacing w:after="0" w:line="260" w:lineRule="exact"/>
              <w:jc w:val="both"/>
              <w:rPr>
                <w:rFonts w:ascii="Arial" w:hAnsi="Arial" w:cs="Arial"/>
                <w:sz w:val="20"/>
                <w:szCs w:val="20"/>
              </w:rPr>
            </w:pPr>
          </w:p>
          <w:p w14:paraId="45D313A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786E06">
              <w:rPr>
                <w:rFonts w:ascii="Arial" w:hAnsi="Arial" w:cs="Arial"/>
                <w:sz w:val="20"/>
                <w:szCs w:val="20"/>
              </w:rPr>
              <w:t>4</w:t>
            </w:r>
            <w:r w:rsidRPr="00A60195">
              <w:rPr>
                <w:rFonts w:ascii="Arial" w:hAnsi="Arial" w:cs="Arial"/>
                <w:sz w:val="20"/>
                <w:szCs w:val="20"/>
              </w:rPr>
              <w:t>) Prošnjo za izdajo enotnega dovoljenja za prebivanje zaradi opravljanja pripravništva lahko vloži tujec ali</w:t>
            </w:r>
            <w:r w:rsidR="004935D4">
              <w:rPr>
                <w:rFonts w:ascii="Arial" w:hAnsi="Arial" w:cs="Arial"/>
                <w:sz w:val="20"/>
                <w:szCs w:val="20"/>
              </w:rPr>
              <w:t xml:space="preserve"> njegov delodajalec oziroma naročnik dela.</w:t>
            </w:r>
            <w:r w:rsidRPr="00A60195">
              <w:rPr>
                <w:rFonts w:ascii="Arial" w:hAnsi="Arial" w:cs="Arial"/>
                <w:sz w:val="20"/>
                <w:szCs w:val="20"/>
              </w:rPr>
              <w:t xml:space="preserve">  Tujec, ki želi prebivati  v Republiki Sloveniji zaradi opravljanja pripravništva, mora prošnjo za izdajo prvega  enotnega dovoljenja za prebivanje vložiti pri diplomatskem predstavništvu ali konzulatu Republike Slovenije v tujini.</w:t>
            </w:r>
            <w:r w:rsidR="00EB348B">
              <w:rPr>
                <w:rFonts w:ascii="Arial" w:hAnsi="Arial" w:cs="Arial"/>
                <w:sz w:val="20"/>
                <w:szCs w:val="20"/>
              </w:rPr>
              <w:t xml:space="preserve"> </w:t>
            </w:r>
            <w:r w:rsidR="00E158E5">
              <w:rPr>
                <w:rFonts w:ascii="Arial" w:hAnsi="Arial" w:cs="Arial"/>
                <w:sz w:val="20"/>
                <w:szCs w:val="20"/>
              </w:rPr>
              <w:t xml:space="preserve">Tujčev delodajalec ali naročnik dela </w:t>
            </w:r>
            <w:r w:rsidRPr="00A60195">
              <w:rPr>
                <w:rFonts w:ascii="Arial" w:hAnsi="Arial" w:cs="Arial"/>
                <w:sz w:val="20"/>
                <w:szCs w:val="20"/>
              </w:rPr>
              <w:t xml:space="preserve">lahko prošnjo vloži pri diplomatskem predstavništvu ali konzulatu Republike Slovenije v tujini ali pri pristojnem organu v Republiki Sloveniji. </w:t>
            </w:r>
          </w:p>
          <w:p w14:paraId="4DA4EDFD" w14:textId="77777777" w:rsidR="00A60195" w:rsidRPr="00A60195" w:rsidRDefault="00A60195" w:rsidP="00A60195">
            <w:pPr>
              <w:spacing w:after="0" w:line="260" w:lineRule="exact"/>
              <w:jc w:val="both"/>
              <w:rPr>
                <w:rFonts w:ascii="Arial" w:hAnsi="Arial" w:cs="Arial"/>
                <w:sz w:val="20"/>
                <w:szCs w:val="20"/>
              </w:rPr>
            </w:pPr>
          </w:p>
          <w:p w14:paraId="000C3483" w14:textId="22BDEB3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CA5867">
              <w:rPr>
                <w:rFonts w:ascii="Arial" w:hAnsi="Arial" w:cs="Arial"/>
                <w:sz w:val="20"/>
                <w:szCs w:val="20"/>
              </w:rPr>
              <w:t>5</w:t>
            </w:r>
            <w:r w:rsidRPr="00A60195">
              <w:rPr>
                <w:rFonts w:ascii="Arial" w:hAnsi="Arial" w:cs="Arial"/>
                <w:sz w:val="20"/>
                <w:szCs w:val="20"/>
              </w:rPr>
              <w:t>) Enotno dovoljenje za prebivanje zaradi opravljanja pripravništva se izda v obliki iz 58. člena tega zakona, pri čemer se pri vrsti dovoljenja vpiše »pripravnik«.«</w:t>
            </w:r>
          </w:p>
          <w:p w14:paraId="6F473DA2" w14:textId="77777777" w:rsidR="004935D4" w:rsidRDefault="004935D4" w:rsidP="00A60195">
            <w:pPr>
              <w:spacing w:after="0" w:line="260" w:lineRule="exact"/>
              <w:jc w:val="both"/>
              <w:rPr>
                <w:rFonts w:ascii="Arial" w:hAnsi="Arial" w:cs="Arial"/>
                <w:sz w:val="20"/>
                <w:szCs w:val="20"/>
              </w:rPr>
            </w:pPr>
          </w:p>
          <w:p w14:paraId="1B146AF6" w14:textId="64A98A26" w:rsidR="00083597" w:rsidRDefault="007F459D" w:rsidP="00062F62">
            <w:pPr>
              <w:spacing w:after="0" w:line="260" w:lineRule="exact"/>
              <w:jc w:val="center"/>
              <w:rPr>
                <w:rFonts w:ascii="Arial" w:hAnsi="Arial" w:cs="Arial"/>
                <w:sz w:val="20"/>
                <w:szCs w:val="20"/>
              </w:rPr>
            </w:pPr>
            <w:r>
              <w:rPr>
                <w:rFonts w:ascii="Arial" w:hAnsi="Arial" w:cs="Arial"/>
                <w:sz w:val="20"/>
                <w:szCs w:val="20"/>
              </w:rPr>
              <w:t>20</w:t>
            </w:r>
            <w:r w:rsidR="00083597">
              <w:rPr>
                <w:rFonts w:ascii="Arial" w:hAnsi="Arial" w:cs="Arial"/>
                <w:sz w:val="20"/>
                <w:szCs w:val="20"/>
              </w:rPr>
              <w:t>. člen</w:t>
            </w:r>
          </w:p>
          <w:p w14:paraId="79583143" w14:textId="77777777" w:rsidR="00083597" w:rsidRDefault="00083597" w:rsidP="00A60195">
            <w:pPr>
              <w:spacing w:after="0" w:line="260" w:lineRule="exact"/>
              <w:jc w:val="both"/>
              <w:rPr>
                <w:rFonts w:ascii="Arial" w:hAnsi="Arial" w:cs="Arial"/>
                <w:sz w:val="20"/>
                <w:szCs w:val="20"/>
              </w:rPr>
            </w:pPr>
          </w:p>
          <w:p w14:paraId="4766C5A2" w14:textId="6AF49283" w:rsidR="00083597" w:rsidRDefault="00083597" w:rsidP="00A60195">
            <w:pPr>
              <w:spacing w:after="0" w:line="260" w:lineRule="exact"/>
              <w:jc w:val="both"/>
              <w:rPr>
                <w:rFonts w:ascii="Arial" w:hAnsi="Arial" w:cs="Arial"/>
                <w:sz w:val="20"/>
                <w:szCs w:val="20"/>
              </w:rPr>
            </w:pPr>
            <w:r>
              <w:rPr>
                <w:rFonts w:ascii="Arial" w:hAnsi="Arial" w:cs="Arial"/>
                <w:sz w:val="20"/>
                <w:szCs w:val="20"/>
              </w:rPr>
              <w:t>V 45.a in 45.b členu se v prvem odstavku za besedilom »ima ustrezno zdravstveno zavarovanje«</w:t>
            </w:r>
            <w:r w:rsidR="00D048DC">
              <w:rPr>
                <w:rFonts w:ascii="Arial" w:hAnsi="Arial" w:cs="Arial"/>
                <w:sz w:val="20"/>
                <w:szCs w:val="20"/>
              </w:rPr>
              <w:t xml:space="preserve"> postavi vejica in</w:t>
            </w:r>
            <w:r>
              <w:rPr>
                <w:rFonts w:ascii="Arial" w:hAnsi="Arial" w:cs="Arial"/>
                <w:sz w:val="20"/>
                <w:szCs w:val="20"/>
              </w:rPr>
              <w:t xml:space="preserve"> doda besedilo »ki krije vsaj nujne zdravstvene storitve na območju Republike Slovenije«.</w:t>
            </w:r>
          </w:p>
          <w:p w14:paraId="4CB8C014" w14:textId="77777777" w:rsidR="00083597" w:rsidRDefault="00083597" w:rsidP="00A60195">
            <w:pPr>
              <w:spacing w:after="0" w:line="260" w:lineRule="exact"/>
              <w:jc w:val="both"/>
              <w:rPr>
                <w:rFonts w:ascii="Arial" w:hAnsi="Arial" w:cs="Arial"/>
                <w:sz w:val="20"/>
                <w:szCs w:val="20"/>
              </w:rPr>
            </w:pPr>
          </w:p>
          <w:p w14:paraId="66AD8C24" w14:textId="5725D342" w:rsidR="00EA7465" w:rsidRPr="0061195D" w:rsidRDefault="007F459D" w:rsidP="00EA424E">
            <w:pPr>
              <w:spacing w:after="0" w:line="260" w:lineRule="exact"/>
              <w:jc w:val="center"/>
              <w:rPr>
                <w:rFonts w:ascii="Arial" w:hAnsi="Arial" w:cs="Arial"/>
                <w:sz w:val="20"/>
                <w:szCs w:val="20"/>
              </w:rPr>
            </w:pPr>
            <w:r>
              <w:rPr>
                <w:rFonts w:ascii="Arial" w:hAnsi="Arial" w:cs="Arial"/>
                <w:sz w:val="20"/>
                <w:szCs w:val="20"/>
              </w:rPr>
              <w:t>21</w:t>
            </w:r>
            <w:r w:rsidR="00EA7465" w:rsidRPr="0061195D">
              <w:rPr>
                <w:rFonts w:ascii="Arial" w:hAnsi="Arial" w:cs="Arial"/>
                <w:sz w:val="20"/>
                <w:szCs w:val="20"/>
              </w:rPr>
              <w:t>. člen</w:t>
            </w:r>
          </w:p>
          <w:p w14:paraId="2AE628DB" w14:textId="77777777" w:rsidR="00EA7465" w:rsidRDefault="00EA7465" w:rsidP="00A60195">
            <w:pPr>
              <w:spacing w:after="0" w:line="260" w:lineRule="exact"/>
              <w:jc w:val="both"/>
              <w:rPr>
                <w:rFonts w:ascii="Arial" w:hAnsi="Arial" w:cs="Arial"/>
                <w:sz w:val="20"/>
                <w:szCs w:val="20"/>
              </w:rPr>
            </w:pPr>
          </w:p>
          <w:p w14:paraId="5ABA22FD" w14:textId="77777777" w:rsidR="00C409EA" w:rsidRPr="00A60195" w:rsidRDefault="009C3A12" w:rsidP="009C3A12">
            <w:pPr>
              <w:spacing w:after="0" w:line="260" w:lineRule="exact"/>
              <w:jc w:val="both"/>
              <w:rPr>
                <w:rFonts w:ascii="Arial" w:hAnsi="Arial" w:cs="Arial"/>
                <w:sz w:val="20"/>
                <w:szCs w:val="20"/>
              </w:rPr>
            </w:pPr>
            <w:r>
              <w:rPr>
                <w:rFonts w:ascii="Arial" w:hAnsi="Arial" w:cs="Arial"/>
                <w:sz w:val="20"/>
                <w:szCs w:val="20"/>
              </w:rPr>
              <w:t>V 45.č členu se v petem odstavku drugi stavek spremeni tako, da se glasi:</w:t>
            </w:r>
          </w:p>
          <w:p w14:paraId="31DD1E0D" w14:textId="77777777" w:rsidR="00D048DC" w:rsidRDefault="00C409EA" w:rsidP="009C3A12">
            <w:pPr>
              <w:spacing w:after="0" w:line="260" w:lineRule="exact"/>
              <w:jc w:val="both"/>
              <w:rPr>
                <w:rFonts w:ascii="Arial" w:hAnsi="Arial" w:cs="Arial"/>
                <w:sz w:val="20"/>
                <w:szCs w:val="20"/>
              </w:rPr>
            </w:pPr>
            <w:r>
              <w:rPr>
                <w:rFonts w:ascii="Arial" w:hAnsi="Arial" w:cs="Arial"/>
                <w:sz w:val="20"/>
                <w:szCs w:val="20"/>
              </w:rPr>
              <w:t>»</w:t>
            </w:r>
            <w:r w:rsidR="009C3A12" w:rsidRPr="009C3A12">
              <w:rPr>
                <w:rFonts w:ascii="Arial" w:hAnsi="Arial" w:cs="Arial"/>
                <w:sz w:val="20"/>
                <w:szCs w:val="20"/>
              </w:rPr>
              <w:t xml:space="preserve">Odločba pristojnega organa, s katero se zavrne </w:t>
            </w:r>
            <w:r>
              <w:rPr>
                <w:rFonts w:ascii="Arial" w:hAnsi="Arial" w:cs="Arial"/>
                <w:sz w:val="20"/>
                <w:szCs w:val="20"/>
              </w:rPr>
              <w:t>kratkotrajna premestitev tujca v Republiko Slovenijo,</w:t>
            </w:r>
            <w:r w:rsidR="009C3A12" w:rsidRPr="009C3A12">
              <w:rPr>
                <w:rFonts w:ascii="Arial" w:hAnsi="Arial" w:cs="Arial"/>
                <w:sz w:val="20"/>
                <w:szCs w:val="20"/>
              </w:rPr>
              <w:t xml:space="preserve"> se vroči tujcu in obvestitelju iz drugega odstavka tega člena.</w:t>
            </w:r>
            <w:r w:rsidR="00D048DC">
              <w:rPr>
                <w:rFonts w:ascii="Arial" w:hAnsi="Arial" w:cs="Arial"/>
                <w:sz w:val="20"/>
                <w:szCs w:val="20"/>
              </w:rPr>
              <w:t>«.</w:t>
            </w:r>
            <w:r w:rsidR="009C3A12" w:rsidRPr="009C3A12">
              <w:rPr>
                <w:rFonts w:ascii="Arial" w:hAnsi="Arial" w:cs="Arial"/>
                <w:sz w:val="20"/>
                <w:szCs w:val="20"/>
              </w:rPr>
              <w:t xml:space="preserve"> </w:t>
            </w:r>
          </w:p>
          <w:p w14:paraId="0AD69FE8" w14:textId="77777777" w:rsidR="00D048DC" w:rsidRDefault="00D048DC" w:rsidP="009C3A12">
            <w:pPr>
              <w:spacing w:after="0" w:line="260" w:lineRule="exact"/>
              <w:jc w:val="both"/>
              <w:rPr>
                <w:rFonts w:ascii="Arial" w:hAnsi="Arial" w:cs="Arial"/>
                <w:sz w:val="20"/>
                <w:szCs w:val="20"/>
              </w:rPr>
            </w:pPr>
          </w:p>
          <w:p w14:paraId="66C1502F" w14:textId="77777777" w:rsidR="00D048DC" w:rsidRDefault="00D048DC" w:rsidP="009C3A12">
            <w:pPr>
              <w:spacing w:after="0" w:line="260" w:lineRule="exact"/>
              <w:jc w:val="both"/>
              <w:rPr>
                <w:rFonts w:ascii="Arial" w:hAnsi="Arial" w:cs="Arial"/>
                <w:sz w:val="20"/>
                <w:szCs w:val="20"/>
              </w:rPr>
            </w:pPr>
            <w:r>
              <w:rPr>
                <w:rFonts w:ascii="Arial" w:hAnsi="Arial" w:cs="Arial"/>
                <w:sz w:val="20"/>
                <w:szCs w:val="20"/>
              </w:rPr>
              <w:t>Za spremenjenim drugim stavkom se doda nov tretji stavek, ki se glasi:</w:t>
            </w:r>
          </w:p>
          <w:p w14:paraId="212E112A" w14:textId="41DF88FB" w:rsidR="009C3A12" w:rsidRPr="009C3A12" w:rsidRDefault="00D048DC" w:rsidP="009C3A12">
            <w:pPr>
              <w:spacing w:after="0" w:line="260" w:lineRule="exact"/>
              <w:jc w:val="both"/>
              <w:rPr>
                <w:rFonts w:ascii="Arial" w:hAnsi="Arial" w:cs="Arial"/>
                <w:sz w:val="20"/>
                <w:szCs w:val="20"/>
              </w:rPr>
            </w:pPr>
            <w:r>
              <w:rPr>
                <w:rFonts w:ascii="Arial" w:hAnsi="Arial" w:cs="Arial"/>
                <w:sz w:val="20"/>
                <w:szCs w:val="20"/>
              </w:rPr>
              <w:t>»</w:t>
            </w:r>
            <w:r w:rsidR="009C3A12" w:rsidRPr="009C3A12">
              <w:rPr>
                <w:rFonts w:ascii="Arial" w:hAnsi="Arial" w:cs="Arial"/>
                <w:sz w:val="20"/>
                <w:szCs w:val="20"/>
              </w:rPr>
              <w:t>Pristojni organ o zavrnitvi kratkotrajne premestitve preko nacionalne kontaktne točke obvesti tudi pristojni organ države članice Evropske unije, ki je tujcu prva izdala enotno dovoljenje za osebo</w:t>
            </w:r>
            <w:r w:rsidR="009C3A12">
              <w:rPr>
                <w:rFonts w:ascii="Arial" w:hAnsi="Arial" w:cs="Arial"/>
                <w:sz w:val="20"/>
                <w:szCs w:val="20"/>
              </w:rPr>
              <w:t>, premeščeno znotraj gospodarske družbe.«.</w:t>
            </w:r>
          </w:p>
          <w:p w14:paraId="7F5535EC" w14:textId="77777777" w:rsidR="00705041" w:rsidRPr="00A60195" w:rsidRDefault="00705041" w:rsidP="005A34DD">
            <w:pPr>
              <w:spacing w:after="0" w:line="260" w:lineRule="exact"/>
              <w:rPr>
                <w:rFonts w:ascii="Arial" w:hAnsi="Arial" w:cs="Arial"/>
                <w:sz w:val="20"/>
                <w:szCs w:val="20"/>
              </w:rPr>
            </w:pPr>
          </w:p>
          <w:p w14:paraId="03028B62" w14:textId="612663B1" w:rsidR="00A60195" w:rsidRPr="00A60195" w:rsidRDefault="003004DD" w:rsidP="00E6525E">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2</w:t>
            </w:r>
            <w:r w:rsidR="00A60195" w:rsidRPr="00A60195">
              <w:rPr>
                <w:rFonts w:ascii="Arial" w:hAnsi="Arial" w:cs="Arial"/>
                <w:sz w:val="20"/>
                <w:szCs w:val="20"/>
              </w:rPr>
              <w:t>. člen</w:t>
            </w:r>
          </w:p>
          <w:p w14:paraId="13A9F0C4" w14:textId="77777777" w:rsidR="00A60195" w:rsidRPr="00A60195" w:rsidRDefault="00A60195" w:rsidP="00A60195">
            <w:pPr>
              <w:spacing w:after="0" w:line="260" w:lineRule="exact"/>
              <w:jc w:val="both"/>
              <w:rPr>
                <w:rFonts w:ascii="Arial" w:hAnsi="Arial" w:cs="Arial"/>
                <w:sz w:val="20"/>
                <w:szCs w:val="20"/>
              </w:rPr>
            </w:pPr>
          </w:p>
          <w:p w14:paraId="7986519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45.d člen</w:t>
            </w:r>
            <w:r w:rsidR="00A344A0">
              <w:rPr>
                <w:rFonts w:ascii="Arial" w:hAnsi="Arial" w:cs="Arial"/>
                <w:sz w:val="20"/>
                <w:szCs w:val="20"/>
              </w:rPr>
              <w:t>u</w:t>
            </w:r>
            <w:r w:rsidRPr="00A60195">
              <w:rPr>
                <w:rFonts w:ascii="Arial" w:hAnsi="Arial" w:cs="Arial"/>
                <w:sz w:val="20"/>
                <w:szCs w:val="20"/>
              </w:rPr>
              <w:t xml:space="preserve"> </w:t>
            </w:r>
            <w:r w:rsidR="00A344A0">
              <w:rPr>
                <w:rFonts w:ascii="Arial" w:hAnsi="Arial" w:cs="Arial"/>
                <w:sz w:val="20"/>
                <w:szCs w:val="20"/>
              </w:rPr>
              <w:t xml:space="preserve">se v prvem odstavku </w:t>
            </w:r>
            <w:r w:rsidRPr="00A60195">
              <w:rPr>
                <w:rFonts w:ascii="Arial" w:hAnsi="Arial" w:cs="Arial"/>
                <w:sz w:val="20"/>
                <w:szCs w:val="20"/>
              </w:rPr>
              <w:t xml:space="preserve">se za </w:t>
            </w:r>
            <w:r w:rsidR="00A344A0">
              <w:rPr>
                <w:rFonts w:ascii="Arial" w:hAnsi="Arial" w:cs="Arial"/>
                <w:sz w:val="20"/>
                <w:szCs w:val="20"/>
              </w:rPr>
              <w:t>tretjim</w:t>
            </w:r>
            <w:r w:rsidR="00EB348B">
              <w:rPr>
                <w:rFonts w:ascii="Arial" w:hAnsi="Arial" w:cs="Arial"/>
                <w:sz w:val="20"/>
                <w:szCs w:val="20"/>
              </w:rPr>
              <w:t xml:space="preserve"> </w:t>
            </w:r>
            <w:r w:rsidRPr="00A60195">
              <w:rPr>
                <w:rFonts w:ascii="Arial" w:hAnsi="Arial" w:cs="Arial"/>
                <w:sz w:val="20"/>
                <w:szCs w:val="20"/>
              </w:rPr>
              <w:t>stavkom doda nov</w:t>
            </w:r>
            <w:r w:rsidR="00A344A0">
              <w:rPr>
                <w:rFonts w:ascii="Arial" w:hAnsi="Arial" w:cs="Arial"/>
                <w:sz w:val="20"/>
                <w:szCs w:val="20"/>
              </w:rPr>
              <w:t xml:space="preserve"> četrti</w:t>
            </w:r>
            <w:r w:rsidRPr="00A60195">
              <w:rPr>
                <w:rFonts w:ascii="Arial" w:hAnsi="Arial" w:cs="Arial"/>
                <w:sz w:val="20"/>
                <w:szCs w:val="20"/>
              </w:rPr>
              <w:t xml:space="preserve"> stavek, ki se glasi:</w:t>
            </w:r>
          </w:p>
          <w:p w14:paraId="30F4FC2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A344A0">
              <w:rPr>
                <w:rFonts w:ascii="Arial" w:hAnsi="Arial" w:cs="Arial"/>
                <w:sz w:val="20"/>
                <w:szCs w:val="20"/>
              </w:rPr>
              <w:t>Če</w:t>
            </w:r>
            <w:r w:rsidRPr="00A60195">
              <w:rPr>
                <w:rFonts w:ascii="Arial" w:hAnsi="Arial" w:cs="Arial"/>
                <w:sz w:val="20"/>
                <w:szCs w:val="20"/>
              </w:rPr>
              <w:t xml:space="preserve"> je tujec že kratkotrajno premeščen, lahko v času odločanja o prošnji opravlja delo, če še ni poteklo dovoljeno obdobje prebivanja in dela tujca v subjektu gostitelju skladno z določbo prvega odstavka</w:t>
            </w:r>
            <w:r w:rsidR="00A344A0">
              <w:rPr>
                <w:rFonts w:ascii="Arial" w:hAnsi="Arial" w:cs="Arial"/>
                <w:sz w:val="20"/>
                <w:szCs w:val="20"/>
              </w:rPr>
              <w:t xml:space="preserve"> prejšnjega člena</w:t>
            </w:r>
            <w:r w:rsidRPr="00A60195">
              <w:rPr>
                <w:rFonts w:ascii="Arial" w:hAnsi="Arial" w:cs="Arial"/>
                <w:sz w:val="20"/>
                <w:szCs w:val="20"/>
              </w:rPr>
              <w:t>.«</w:t>
            </w:r>
          </w:p>
          <w:p w14:paraId="417A2608" w14:textId="77777777" w:rsidR="00A60195" w:rsidRPr="00A60195" w:rsidRDefault="00A60195" w:rsidP="00A60195">
            <w:pPr>
              <w:spacing w:after="0" w:line="260" w:lineRule="exact"/>
              <w:jc w:val="both"/>
              <w:rPr>
                <w:rFonts w:ascii="Arial" w:hAnsi="Arial" w:cs="Arial"/>
                <w:sz w:val="20"/>
                <w:szCs w:val="20"/>
              </w:rPr>
            </w:pPr>
          </w:p>
          <w:p w14:paraId="0611CDC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lastRenderedPageBreak/>
              <w:t xml:space="preserve">V drugem odstavku se </w:t>
            </w:r>
            <w:r w:rsidR="00A344A0">
              <w:rPr>
                <w:rFonts w:ascii="Arial" w:hAnsi="Arial" w:cs="Arial"/>
                <w:sz w:val="20"/>
                <w:szCs w:val="20"/>
              </w:rPr>
              <w:t xml:space="preserve">v drugi alineji </w:t>
            </w:r>
            <w:r w:rsidR="00A344A0" w:rsidRPr="00A344A0">
              <w:rPr>
                <w:rFonts w:ascii="Arial" w:hAnsi="Arial" w:cs="Arial"/>
                <w:sz w:val="20"/>
                <w:szCs w:val="20"/>
              </w:rPr>
              <w:t>za besed</w:t>
            </w:r>
            <w:r w:rsidR="00A344A0">
              <w:rPr>
                <w:rFonts w:ascii="Arial" w:hAnsi="Arial" w:cs="Arial"/>
                <w:sz w:val="20"/>
                <w:szCs w:val="20"/>
              </w:rPr>
              <w:t>o</w:t>
            </w:r>
            <w:r w:rsidR="00A344A0" w:rsidRPr="00A344A0">
              <w:rPr>
                <w:rFonts w:ascii="Arial" w:hAnsi="Arial" w:cs="Arial"/>
                <w:sz w:val="20"/>
                <w:szCs w:val="20"/>
              </w:rPr>
              <w:t xml:space="preserve"> »zavarovanje« </w:t>
            </w:r>
            <w:r w:rsidR="00EF7953">
              <w:rPr>
                <w:rFonts w:ascii="Arial" w:hAnsi="Arial" w:cs="Arial"/>
                <w:sz w:val="20"/>
                <w:szCs w:val="20"/>
              </w:rPr>
              <w:t xml:space="preserve">postavi vejica in </w:t>
            </w:r>
            <w:r w:rsidR="00A344A0" w:rsidRPr="00A344A0">
              <w:rPr>
                <w:rFonts w:ascii="Arial" w:hAnsi="Arial" w:cs="Arial"/>
                <w:sz w:val="20"/>
                <w:szCs w:val="20"/>
              </w:rPr>
              <w:t>doda besedilo »ki krije vsaj nujne zdravstvene storitve na območju Republike Slovenije«</w:t>
            </w:r>
            <w:r w:rsidR="00A344A0">
              <w:rPr>
                <w:rFonts w:ascii="Arial" w:hAnsi="Arial" w:cs="Arial"/>
                <w:sz w:val="20"/>
                <w:szCs w:val="20"/>
              </w:rPr>
              <w:t xml:space="preserve">, </w:t>
            </w:r>
            <w:r w:rsidRPr="00A60195">
              <w:rPr>
                <w:rFonts w:ascii="Arial" w:hAnsi="Arial" w:cs="Arial"/>
                <w:sz w:val="20"/>
                <w:szCs w:val="20"/>
              </w:rPr>
              <w:t xml:space="preserve">sedma alineja </w:t>
            </w:r>
            <w:r w:rsidR="00A344A0">
              <w:rPr>
                <w:rFonts w:ascii="Arial" w:hAnsi="Arial" w:cs="Arial"/>
                <w:sz w:val="20"/>
                <w:szCs w:val="20"/>
              </w:rPr>
              <w:t xml:space="preserve">se </w:t>
            </w:r>
            <w:r w:rsidRPr="00A60195">
              <w:rPr>
                <w:rFonts w:ascii="Arial" w:hAnsi="Arial" w:cs="Arial"/>
                <w:sz w:val="20"/>
                <w:szCs w:val="20"/>
              </w:rPr>
              <w:t>črta</w:t>
            </w:r>
            <w:r w:rsidR="00A344A0">
              <w:rPr>
                <w:rFonts w:ascii="Arial" w:hAnsi="Arial" w:cs="Arial"/>
                <w:sz w:val="20"/>
                <w:szCs w:val="20"/>
              </w:rPr>
              <w:t>,</w:t>
            </w:r>
            <w:r w:rsidR="00EB348B">
              <w:rPr>
                <w:rFonts w:ascii="Arial" w:hAnsi="Arial" w:cs="Arial"/>
                <w:sz w:val="20"/>
                <w:szCs w:val="20"/>
              </w:rPr>
              <w:t xml:space="preserve"> </w:t>
            </w:r>
            <w:r w:rsidR="00A344A0">
              <w:rPr>
                <w:rFonts w:ascii="Arial" w:hAnsi="Arial" w:cs="Arial"/>
                <w:sz w:val="20"/>
                <w:szCs w:val="20"/>
              </w:rPr>
              <w:t>d</w:t>
            </w:r>
            <w:r w:rsidRPr="00A60195">
              <w:rPr>
                <w:rFonts w:ascii="Arial" w:hAnsi="Arial" w:cs="Arial"/>
                <w:sz w:val="20"/>
                <w:szCs w:val="20"/>
              </w:rPr>
              <w:t>osedanja osma alineja</w:t>
            </w:r>
            <w:r w:rsidR="00A344A0">
              <w:rPr>
                <w:rFonts w:ascii="Arial" w:hAnsi="Arial" w:cs="Arial"/>
                <w:sz w:val="20"/>
                <w:szCs w:val="20"/>
              </w:rPr>
              <w:t xml:space="preserve"> pa</w:t>
            </w:r>
            <w:r w:rsidRPr="00A60195">
              <w:rPr>
                <w:rFonts w:ascii="Arial" w:hAnsi="Arial" w:cs="Arial"/>
                <w:sz w:val="20"/>
                <w:szCs w:val="20"/>
              </w:rPr>
              <w:t xml:space="preserve"> postane sedma alineja.</w:t>
            </w:r>
          </w:p>
          <w:p w14:paraId="7410596E" w14:textId="77777777" w:rsidR="00A60195" w:rsidRPr="00A60195" w:rsidRDefault="00A60195" w:rsidP="00A60195">
            <w:pPr>
              <w:spacing w:after="0" w:line="260" w:lineRule="exact"/>
              <w:jc w:val="both"/>
              <w:rPr>
                <w:rFonts w:ascii="Arial" w:hAnsi="Arial" w:cs="Arial"/>
                <w:sz w:val="20"/>
                <w:szCs w:val="20"/>
              </w:rPr>
            </w:pPr>
          </w:p>
          <w:p w14:paraId="3243C0C1"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sedmem odstavku se besedilo «ministrstvo, pristojno za notranje zadeve</w:t>
            </w:r>
            <w:r w:rsidR="00655E2C">
              <w:rPr>
                <w:rFonts w:ascii="Arial" w:hAnsi="Arial" w:cs="Arial"/>
                <w:sz w:val="20"/>
                <w:szCs w:val="20"/>
              </w:rPr>
              <w:t>,</w:t>
            </w:r>
            <w:r w:rsidRPr="00A60195">
              <w:rPr>
                <w:rFonts w:ascii="Arial" w:hAnsi="Arial" w:cs="Arial"/>
                <w:sz w:val="20"/>
                <w:szCs w:val="20"/>
              </w:rPr>
              <w:t>« nadomesti z besedilom »pristojni organ Republike Slovenije preko nacionalne kontaktne točke«</w:t>
            </w:r>
            <w:r w:rsidR="003A652B">
              <w:rPr>
                <w:rFonts w:ascii="Arial" w:hAnsi="Arial" w:cs="Arial"/>
                <w:sz w:val="20"/>
                <w:szCs w:val="20"/>
              </w:rPr>
              <w:t xml:space="preserve"> in se</w:t>
            </w:r>
            <w:r w:rsidR="00EB348B">
              <w:rPr>
                <w:rFonts w:ascii="Arial" w:hAnsi="Arial" w:cs="Arial"/>
                <w:sz w:val="20"/>
                <w:szCs w:val="20"/>
              </w:rPr>
              <w:t xml:space="preserve"> </w:t>
            </w:r>
            <w:r w:rsidRPr="00A60195">
              <w:rPr>
                <w:rFonts w:ascii="Arial" w:hAnsi="Arial" w:cs="Arial"/>
                <w:sz w:val="20"/>
                <w:szCs w:val="20"/>
              </w:rPr>
              <w:t xml:space="preserve">doda nov </w:t>
            </w:r>
            <w:r w:rsidR="00655E2C">
              <w:rPr>
                <w:rFonts w:ascii="Arial" w:hAnsi="Arial" w:cs="Arial"/>
                <w:sz w:val="20"/>
                <w:szCs w:val="20"/>
              </w:rPr>
              <w:t xml:space="preserve">drugi </w:t>
            </w:r>
            <w:r w:rsidRPr="00A60195">
              <w:rPr>
                <w:rFonts w:ascii="Arial" w:hAnsi="Arial" w:cs="Arial"/>
                <w:sz w:val="20"/>
                <w:szCs w:val="20"/>
              </w:rPr>
              <w:t>stavek, ki se glasi: »Odloč</w:t>
            </w:r>
            <w:r w:rsidR="00104944">
              <w:rPr>
                <w:rFonts w:ascii="Arial" w:hAnsi="Arial" w:cs="Arial"/>
                <w:sz w:val="20"/>
                <w:szCs w:val="20"/>
              </w:rPr>
              <w:t>itev</w:t>
            </w:r>
            <w:r w:rsidRPr="00A60195">
              <w:rPr>
                <w:rFonts w:ascii="Arial" w:hAnsi="Arial" w:cs="Arial"/>
                <w:sz w:val="20"/>
                <w:szCs w:val="20"/>
              </w:rPr>
              <w:t xml:space="preserve"> pristojnega organa Republike Slovenije se vroči vlagatelju prošnje iz prvega odstavka tega člena</w:t>
            </w:r>
            <w:r w:rsidR="00812AB0">
              <w:rPr>
                <w:rFonts w:ascii="Arial" w:hAnsi="Arial" w:cs="Arial"/>
                <w:sz w:val="20"/>
                <w:szCs w:val="20"/>
              </w:rPr>
              <w:t xml:space="preserve"> in tujcu, kadar ni vlagatelj</w:t>
            </w:r>
            <w:r w:rsidRPr="00A60195">
              <w:rPr>
                <w:rFonts w:ascii="Arial" w:hAnsi="Arial" w:cs="Arial"/>
                <w:sz w:val="20"/>
                <w:szCs w:val="20"/>
              </w:rPr>
              <w:t>.«.</w:t>
            </w:r>
          </w:p>
          <w:p w14:paraId="6C468640" w14:textId="77777777" w:rsidR="00670511" w:rsidRDefault="00670511" w:rsidP="00A60195">
            <w:pPr>
              <w:spacing w:after="0" w:line="260" w:lineRule="exact"/>
              <w:jc w:val="both"/>
              <w:rPr>
                <w:rFonts w:ascii="Arial" w:hAnsi="Arial" w:cs="Arial"/>
                <w:sz w:val="20"/>
                <w:szCs w:val="20"/>
              </w:rPr>
            </w:pPr>
          </w:p>
          <w:p w14:paraId="689932CB" w14:textId="18CB598A" w:rsidR="00670511" w:rsidRDefault="003004DD" w:rsidP="00EF7953">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3</w:t>
            </w:r>
            <w:r w:rsidR="00670511">
              <w:rPr>
                <w:rFonts w:ascii="Arial" w:hAnsi="Arial" w:cs="Arial"/>
                <w:sz w:val="20"/>
                <w:szCs w:val="20"/>
              </w:rPr>
              <w:t>. člen</w:t>
            </w:r>
          </w:p>
          <w:p w14:paraId="583E852A" w14:textId="77777777" w:rsidR="00670511" w:rsidRDefault="00670511" w:rsidP="00A60195">
            <w:pPr>
              <w:spacing w:after="0" w:line="260" w:lineRule="exact"/>
              <w:jc w:val="both"/>
              <w:rPr>
                <w:rFonts w:ascii="Arial" w:hAnsi="Arial" w:cs="Arial"/>
                <w:sz w:val="20"/>
                <w:szCs w:val="20"/>
              </w:rPr>
            </w:pPr>
          </w:p>
          <w:p w14:paraId="718779EA" w14:textId="3899BE76" w:rsidR="00491B67" w:rsidRDefault="00670511" w:rsidP="00670511">
            <w:pPr>
              <w:spacing w:after="0" w:line="260" w:lineRule="exact"/>
              <w:jc w:val="both"/>
              <w:rPr>
                <w:rFonts w:ascii="Arial" w:hAnsi="Arial" w:cs="Arial"/>
                <w:sz w:val="20"/>
                <w:szCs w:val="20"/>
              </w:rPr>
            </w:pPr>
            <w:r w:rsidRPr="00670511">
              <w:rPr>
                <w:rFonts w:ascii="Arial" w:hAnsi="Arial" w:cs="Arial"/>
                <w:sz w:val="20"/>
                <w:szCs w:val="20"/>
              </w:rPr>
              <w:t>V 47. člen</w:t>
            </w:r>
            <w:r w:rsidR="00491B67">
              <w:rPr>
                <w:rFonts w:ascii="Arial" w:hAnsi="Arial" w:cs="Arial"/>
                <w:sz w:val="20"/>
                <w:szCs w:val="20"/>
              </w:rPr>
              <w:t>u</w:t>
            </w:r>
            <w:r w:rsidRPr="00670511">
              <w:rPr>
                <w:rFonts w:ascii="Arial" w:hAnsi="Arial" w:cs="Arial"/>
                <w:sz w:val="20"/>
                <w:szCs w:val="20"/>
              </w:rPr>
              <w:t xml:space="preserve"> se </w:t>
            </w:r>
            <w:r w:rsidR="00491B67">
              <w:rPr>
                <w:rFonts w:ascii="Arial" w:hAnsi="Arial" w:cs="Arial"/>
                <w:sz w:val="20"/>
                <w:szCs w:val="20"/>
              </w:rPr>
              <w:t>v prvem odstavku</w:t>
            </w:r>
            <w:r w:rsidR="009440A3">
              <w:rPr>
                <w:rFonts w:ascii="Arial" w:hAnsi="Arial" w:cs="Arial"/>
                <w:sz w:val="20"/>
                <w:szCs w:val="20"/>
              </w:rPr>
              <w:t xml:space="preserve"> v prvem stavku besedilo »zadnje leto« nadomesti z besedilom »zadnje dve leti«. V tretjem stavku se besedilo »enoletni rok« nadomesti z besedilom »dvoletni rok«.</w:t>
            </w:r>
            <w:r w:rsidR="00491B67">
              <w:rPr>
                <w:rFonts w:ascii="Arial" w:hAnsi="Arial" w:cs="Arial"/>
                <w:sz w:val="20"/>
                <w:szCs w:val="20"/>
              </w:rPr>
              <w:t xml:space="preserve"> </w:t>
            </w:r>
            <w:r w:rsidR="009440A3">
              <w:rPr>
                <w:rFonts w:ascii="Arial" w:hAnsi="Arial" w:cs="Arial"/>
                <w:sz w:val="20"/>
                <w:szCs w:val="20"/>
              </w:rPr>
              <w:t>V</w:t>
            </w:r>
            <w:r w:rsidR="00491B67">
              <w:rPr>
                <w:rFonts w:ascii="Arial" w:hAnsi="Arial" w:cs="Arial"/>
                <w:sz w:val="20"/>
                <w:szCs w:val="20"/>
              </w:rPr>
              <w:t xml:space="preserve"> četrtem stavku</w:t>
            </w:r>
            <w:r w:rsidR="00071A28">
              <w:rPr>
                <w:rFonts w:ascii="Arial" w:hAnsi="Arial" w:cs="Arial"/>
                <w:sz w:val="20"/>
                <w:szCs w:val="20"/>
              </w:rPr>
              <w:t xml:space="preserve"> besedilo »raziskav in visokega šolstva« nadomesti</w:t>
            </w:r>
            <w:r w:rsidR="00491B67">
              <w:rPr>
                <w:rFonts w:ascii="Arial" w:hAnsi="Arial" w:cs="Arial"/>
                <w:sz w:val="20"/>
                <w:szCs w:val="20"/>
              </w:rPr>
              <w:t xml:space="preserve"> z besedilom</w:t>
            </w:r>
            <w:r w:rsidR="00071A28">
              <w:rPr>
                <w:rFonts w:ascii="Arial" w:hAnsi="Arial" w:cs="Arial"/>
                <w:sz w:val="20"/>
                <w:szCs w:val="20"/>
              </w:rPr>
              <w:t xml:space="preserve"> »raziskav, višjega in visokega šolstva, </w:t>
            </w:r>
            <w:r w:rsidR="00491B67">
              <w:rPr>
                <w:rFonts w:ascii="Arial" w:hAnsi="Arial" w:cs="Arial"/>
                <w:sz w:val="20"/>
                <w:szCs w:val="20"/>
              </w:rPr>
              <w:t>tujec, ki ima izdano dovoljenje za prebivanje  na podlagi 38.b člena tega zakona,«.</w:t>
            </w:r>
          </w:p>
          <w:p w14:paraId="755D0828" w14:textId="77777777" w:rsidR="00491B67" w:rsidRDefault="00491B67" w:rsidP="00670511">
            <w:pPr>
              <w:spacing w:after="0" w:line="260" w:lineRule="exact"/>
              <w:jc w:val="both"/>
              <w:rPr>
                <w:rFonts w:ascii="Arial" w:hAnsi="Arial" w:cs="Arial"/>
                <w:sz w:val="20"/>
                <w:szCs w:val="20"/>
              </w:rPr>
            </w:pPr>
          </w:p>
          <w:p w14:paraId="0D0ED401" w14:textId="04BF25B3" w:rsidR="00670511" w:rsidRDefault="00DF20E1" w:rsidP="00670511">
            <w:pPr>
              <w:spacing w:after="0" w:line="260" w:lineRule="exact"/>
              <w:jc w:val="both"/>
              <w:rPr>
                <w:rFonts w:ascii="Arial" w:hAnsi="Arial" w:cs="Arial"/>
                <w:sz w:val="20"/>
                <w:szCs w:val="20"/>
              </w:rPr>
            </w:pPr>
            <w:r>
              <w:rPr>
                <w:rFonts w:ascii="Arial" w:hAnsi="Arial" w:cs="Arial"/>
                <w:sz w:val="20"/>
                <w:szCs w:val="20"/>
              </w:rPr>
              <w:t>Za četrtim stavkom se</w:t>
            </w:r>
            <w:r w:rsidR="00EB348B">
              <w:rPr>
                <w:rFonts w:ascii="Arial" w:hAnsi="Arial" w:cs="Arial"/>
                <w:sz w:val="20"/>
                <w:szCs w:val="20"/>
              </w:rPr>
              <w:t xml:space="preserve"> </w:t>
            </w:r>
            <w:r w:rsidR="00670511" w:rsidRPr="00670511">
              <w:rPr>
                <w:rFonts w:ascii="Arial" w:hAnsi="Arial" w:cs="Arial"/>
                <w:sz w:val="20"/>
                <w:szCs w:val="20"/>
              </w:rPr>
              <w:t>doda</w:t>
            </w:r>
            <w:r w:rsidR="00031A66">
              <w:rPr>
                <w:rFonts w:ascii="Arial" w:hAnsi="Arial" w:cs="Arial"/>
                <w:sz w:val="20"/>
                <w:szCs w:val="20"/>
              </w:rPr>
              <w:t>ta</w:t>
            </w:r>
            <w:r w:rsidR="00670511" w:rsidRPr="00670511">
              <w:rPr>
                <w:rFonts w:ascii="Arial" w:hAnsi="Arial" w:cs="Arial"/>
                <w:sz w:val="20"/>
                <w:szCs w:val="20"/>
              </w:rPr>
              <w:t xml:space="preserve"> nov </w:t>
            </w:r>
            <w:r>
              <w:rPr>
                <w:rFonts w:ascii="Arial" w:hAnsi="Arial" w:cs="Arial"/>
                <w:sz w:val="20"/>
                <w:szCs w:val="20"/>
              </w:rPr>
              <w:t>peti</w:t>
            </w:r>
            <w:r w:rsidR="00031A66">
              <w:rPr>
                <w:rFonts w:ascii="Arial" w:hAnsi="Arial" w:cs="Arial"/>
                <w:sz w:val="20"/>
                <w:szCs w:val="20"/>
              </w:rPr>
              <w:t xml:space="preserve"> in šesti </w:t>
            </w:r>
            <w:r w:rsidR="00670511" w:rsidRPr="00670511">
              <w:rPr>
                <w:rFonts w:ascii="Arial" w:hAnsi="Arial" w:cs="Arial"/>
                <w:sz w:val="20"/>
                <w:szCs w:val="20"/>
              </w:rPr>
              <w:t>stavek, ki se glasi</w:t>
            </w:r>
            <w:r w:rsidR="00031A66">
              <w:rPr>
                <w:rFonts w:ascii="Arial" w:hAnsi="Arial" w:cs="Arial"/>
                <w:sz w:val="20"/>
                <w:szCs w:val="20"/>
              </w:rPr>
              <w:t>ta</w:t>
            </w:r>
            <w:r w:rsidR="00670511" w:rsidRPr="00670511">
              <w:rPr>
                <w:rFonts w:ascii="Arial" w:hAnsi="Arial" w:cs="Arial"/>
                <w:sz w:val="20"/>
                <w:szCs w:val="20"/>
              </w:rPr>
              <w:t>:</w:t>
            </w:r>
          </w:p>
          <w:p w14:paraId="0CE7EC61" w14:textId="6EDECD12" w:rsidR="000924C3" w:rsidRDefault="000924C3" w:rsidP="00670511">
            <w:pPr>
              <w:spacing w:after="0" w:line="260" w:lineRule="exact"/>
              <w:jc w:val="both"/>
              <w:rPr>
                <w:rFonts w:ascii="Arial" w:hAnsi="Arial" w:cs="Arial"/>
                <w:sz w:val="20"/>
                <w:szCs w:val="20"/>
              </w:rPr>
            </w:pPr>
            <w:r>
              <w:rPr>
                <w:rFonts w:ascii="Arial" w:hAnsi="Arial" w:cs="Arial"/>
                <w:sz w:val="20"/>
                <w:szCs w:val="20"/>
              </w:rPr>
              <w:t>»</w:t>
            </w:r>
            <w:r w:rsidR="003D2E15" w:rsidRPr="003D2E15">
              <w:rPr>
                <w:rFonts w:ascii="Arial" w:hAnsi="Arial" w:cs="Arial"/>
                <w:sz w:val="20"/>
                <w:szCs w:val="20"/>
              </w:rPr>
              <w:t xml:space="preserve">Pravica do združitve </w:t>
            </w:r>
            <w:r w:rsidR="00F117AD">
              <w:rPr>
                <w:rFonts w:ascii="Arial" w:hAnsi="Arial" w:cs="Arial"/>
                <w:sz w:val="20"/>
                <w:szCs w:val="20"/>
              </w:rPr>
              <w:t xml:space="preserve">tujca </w:t>
            </w:r>
            <w:r w:rsidR="003D2E15" w:rsidRPr="003D2E15">
              <w:rPr>
                <w:rFonts w:ascii="Arial" w:hAnsi="Arial" w:cs="Arial"/>
                <w:sz w:val="20"/>
                <w:szCs w:val="20"/>
              </w:rPr>
              <w:t>z mladoletnim neporočenim otrokom tujca ali mladoletnim neporočenim otrokom zakonca, partnerja v partnerski zvezi ali partnerja, s katerim tujec živi v dalj časa trajajoči življenjski skupnosti, se ob pogojih in v skladu s tem zakonom prizna brez omejitev glede dolžine prebivanja otrokovih staršev ali otrokovega skrbnika v Republiki Sloveniji in veljavnosti njihovega dov</w:t>
            </w:r>
            <w:r w:rsidR="00F117AD">
              <w:rPr>
                <w:rFonts w:ascii="Arial" w:hAnsi="Arial" w:cs="Arial"/>
                <w:sz w:val="20"/>
                <w:szCs w:val="20"/>
              </w:rPr>
              <w:t>oljenja, če imata oba starša oziroma</w:t>
            </w:r>
            <w:r w:rsidR="003D2E15" w:rsidRPr="003D2E15">
              <w:rPr>
                <w:rFonts w:ascii="Arial" w:hAnsi="Arial" w:cs="Arial"/>
                <w:sz w:val="20"/>
                <w:szCs w:val="20"/>
              </w:rPr>
              <w:t xml:space="preserve"> skrbnik izdano dovoljenje za začasno prebivanje v Republiki Sloveniji oziroma če ima dovoljenje za začasno prebivanje tisti od staršev, kateremu je otrok zaupan v varstvo in vzgojo, če starša ne živita skupaj, ali če ima otrok samo enega od staršev. Če otrokov starš ali skrbnik v primerih iz prejšnjega stavka prošnjo za izdajo prvega dovoljenja za začasno prebivanje za mladoletnega neporočenega otroka vloži pri pristojnem organu v Republiki Sloveniji, lahko otrok prstne odtise da  pri pristojnem organu v Republiki Sloveniji, ki lahko njegovemu staršu ali skrbniku dovoljenje za začasno prebivanje, odločbo o zavrnitvi izdaje dovoljenja, sklep o ustavitvi postopka ali in sklep o zavrženju prošnje tudi vroči.</w:t>
            </w:r>
          </w:p>
          <w:p w14:paraId="746E2FEF" w14:textId="4231E287" w:rsidR="009440A3" w:rsidRDefault="009440A3" w:rsidP="00670511">
            <w:pPr>
              <w:spacing w:after="0" w:line="260" w:lineRule="exact"/>
              <w:jc w:val="both"/>
              <w:rPr>
                <w:rFonts w:ascii="Arial" w:hAnsi="Arial" w:cs="Arial"/>
                <w:sz w:val="20"/>
                <w:szCs w:val="20"/>
              </w:rPr>
            </w:pPr>
          </w:p>
          <w:p w14:paraId="0A3FBFB2" w14:textId="7D2C7B99" w:rsidR="00743B61" w:rsidRDefault="009440A3" w:rsidP="00743B61">
            <w:pPr>
              <w:spacing w:after="0" w:line="260" w:lineRule="exact"/>
              <w:jc w:val="both"/>
              <w:rPr>
                <w:rFonts w:ascii="Arial" w:hAnsi="Arial" w:cs="Arial"/>
                <w:sz w:val="20"/>
                <w:szCs w:val="20"/>
              </w:rPr>
            </w:pPr>
            <w:r>
              <w:rPr>
                <w:rFonts w:ascii="Arial" w:hAnsi="Arial" w:cs="Arial"/>
                <w:sz w:val="20"/>
                <w:szCs w:val="20"/>
              </w:rPr>
              <w:t>V petem odstavku se doda</w:t>
            </w:r>
            <w:r w:rsidR="00AE2A64">
              <w:rPr>
                <w:rFonts w:ascii="Arial" w:hAnsi="Arial" w:cs="Arial"/>
                <w:sz w:val="20"/>
                <w:szCs w:val="20"/>
              </w:rPr>
              <w:t>jo</w:t>
            </w:r>
            <w:r>
              <w:rPr>
                <w:rFonts w:ascii="Arial" w:hAnsi="Arial" w:cs="Arial"/>
                <w:sz w:val="20"/>
                <w:szCs w:val="20"/>
              </w:rPr>
              <w:t xml:space="preserve"> nov</w:t>
            </w:r>
            <w:r w:rsidR="00AE2A64">
              <w:rPr>
                <w:rFonts w:ascii="Arial" w:hAnsi="Arial" w:cs="Arial"/>
                <w:sz w:val="20"/>
                <w:szCs w:val="20"/>
              </w:rPr>
              <w:t>i</w:t>
            </w:r>
            <w:r>
              <w:rPr>
                <w:rFonts w:ascii="Arial" w:hAnsi="Arial" w:cs="Arial"/>
                <w:sz w:val="20"/>
                <w:szCs w:val="20"/>
              </w:rPr>
              <w:t xml:space="preserve"> drugi</w:t>
            </w:r>
            <w:r w:rsidR="00AE2A64">
              <w:rPr>
                <w:rFonts w:ascii="Arial" w:hAnsi="Arial" w:cs="Arial"/>
                <w:sz w:val="20"/>
                <w:szCs w:val="20"/>
              </w:rPr>
              <w:t>, tretji, četrti, peti in šesti</w:t>
            </w:r>
            <w:r>
              <w:rPr>
                <w:rFonts w:ascii="Arial" w:hAnsi="Arial" w:cs="Arial"/>
                <w:sz w:val="20"/>
                <w:szCs w:val="20"/>
              </w:rPr>
              <w:t xml:space="preserve"> stavek, ki se glasi</w:t>
            </w:r>
            <w:r w:rsidR="00AE2A64">
              <w:rPr>
                <w:rFonts w:ascii="Arial" w:hAnsi="Arial" w:cs="Arial"/>
                <w:sz w:val="20"/>
                <w:szCs w:val="20"/>
              </w:rPr>
              <w:t>jo</w:t>
            </w:r>
            <w:r>
              <w:rPr>
                <w:rFonts w:ascii="Arial" w:hAnsi="Arial" w:cs="Arial"/>
                <w:sz w:val="20"/>
                <w:szCs w:val="20"/>
              </w:rPr>
              <w:t>:</w:t>
            </w:r>
            <w:r w:rsidR="00743B61">
              <w:rPr>
                <w:rFonts w:ascii="Arial" w:hAnsi="Arial" w:cs="Arial"/>
                <w:sz w:val="20"/>
                <w:szCs w:val="20"/>
              </w:rPr>
              <w:t xml:space="preserve"> »</w:t>
            </w:r>
            <w:r w:rsidR="00743B61" w:rsidRPr="00743B61">
              <w:rPr>
                <w:rFonts w:ascii="Arial" w:hAnsi="Arial" w:cs="Arial"/>
                <w:sz w:val="20"/>
                <w:szCs w:val="20"/>
              </w:rPr>
              <w:t>Dovoljenje za prebivanje zaradi združitve družine se lahko podaljša na prošnjo tujca iz prvega odstavka tega člena pod enakimi pogoji, kot se izda, če polnoletni družinski član izpolnjuje pogoj znanja slovenskega jezika na vstopni ravni (A1 po Skupnem evropskem jezikovnem okviru), kar dokaže s spričevalom o uspešno opravljenem izpitu iz znanja slovenščine. Obvezne preizkuse znanja slovenskega jezika na vstopni ravni izvaja Univerza v Ljubljani, Filozofska fakulteta, Center za slovenščino kot drugi in tuji jezik v skladu z 61. členom Zakona o izobraževanju odraslih (Uradni list RS, št. 6/18). Šteje se, da polnoletni družinski član izpolnjuje pogoj znanja slovenskega jezika na vstopni ravni, če je sprejet  v javno veljavne izobraževalne ali študijske programe v Republiki Sloveniji, ki se izvajajo v slovenskem jeziku, ali je končal šolanje na katerikoli stopnji v Republiki Sloveniji. Pogoj znanja slovenskega jezika na vstopni ravni izpolnjuje tudi polnoletni družinski član, ki je nepismen, se pa govorno sporazumeva v slovenščini, kar dokaže s potrdilom o uspešno opravljenem izpitu iz govornega sporazumevanja v slovenščini na vstopni ravni. Pogoja znanja iz slovenskega jezika na vstopni ravni ni potrebno izpolnjevati polnoletnemu družinskemu članu v primerih iz četrtega</w:t>
            </w:r>
            <w:r w:rsidR="001A2855">
              <w:rPr>
                <w:rFonts w:ascii="Arial" w:hAnsi="Arial" w:cs="Arial"/>
                <w:sz w:val="20"/>
                <w:szCs w:val="20"/>
              </w:rPr>
              <w:t xml:space="preserve"> in petega</w:t>
            </w:r>
            <w:r w:rsidR="00743B61" w:rsidRPr="00743B61">
              <w:rPr>
                <w:rFonts w:ascii="Arial" w:hAnsi="Arial" w:cs="Arial"/>
                <w:sz w:val="20"/>
                <w:szCs w:val="20"/>
              </w:rPr>
              <w:t xml:space="preserve"> </w:t>
            </w:r>
            <w:r w:rsidR="00AE2A64">
              <w:rPr>
                <w:rFonts w:ascii="Arial" w:hAnsi="Arial" w:cs="Arial"/>
                <w:sz w:val="20"/>
                <w:szCs w:val="20"/>
              </w:rPr>
              <w:t xml:space="preserve">stavka prvega </w:t>
            </w:r>
            <w:r w:rsidR="00743B61" w:rsidRPr="00743B61">
              <w:rPr>
                <w:rFonts w:ascii="Arial" w:hAnsi="Arial" w:cs="Arial"/>
                <w:sz w:val="20"/>
                <w:szCs w:val="20"/>
              </w:rPr>
              <w:t>odstavka tega člena</w:t>
            </w:r>
            <w:r w:rsidR="00DE7BA6">
              <w:rPr>
                <w:rFonts w:ascii="Arial" w:hAnsi="Arial" w:cs="Arial"/>
                <w:sz w:val="20"/>
                <w:szCs w:val="20"/>
              </w:rPr>
              <w:t>, tujcem</w:t>
            </w:r>
            <w:r w:rsidR="00743B61" w:rsidRPr="00743B61">
              <w:rPr>
                <w:rFonts w:ascii="Arial" w:hAnsi="Arial" w:cs="Arial"/>
                <w:sz w:val="20"/>
                <w:szCs w:val="20"/>
              </w:rPr>
              <w:t xml:space="preserve"> polnoletnemu družinskemu članu, ki zaradi okvar zdravja, ki onemogočajo sporazumevanje, ni sposoben opraviti izpita v zahtevani obliki. Dokaz o izpolnjevanju tega pogoja ob zatrjevanem dejanskem stanju nezmožnosti opravljanja izpita se izvede z izvedencem</w:t>
            </w:r>
            <w:r w:rsidR="00743B61">
              <w:rPr>
                <w:rFonts w:ascii="Arial" w:hAnsi="Arial" w:cs="Arial"/>
                <w:sz w:val="20"/>
                <w:szCs w:val="20"/>
              </w:rPr>
              <w:t>.</w:t>
            </w:r>
          </w:p>
          <w:p w14:paraId="05BC4D82" w14:textId="77777777" w:rsidR="00AE2A64" w:rsidRDefault="00743B61" w:rsidP="00670511">
            <w:pPr>
              <w:spacing w:after="0" w:line="260" w:lineRule="exact"/>
              <w:jc w:val="both"/>
              <w:rPr>
                <w:rFonts w:ascii="Arial" w:hAnsi="Arial" w:cs="Arial"/>
                <w:sz w:val="20"/>
                <w:szCs w:val="20"/>
              </w:rPr>
            </w:pPr>
            <w:r w:rsidRPr="00743B61">
              <w:rPr>
                <w:rFonts w:ascii="Arial" w:hAnsi="Arial" w:cs="Arial"/>
                <w:sz w:val="20"/>
                <w:szCs w:val="20"/>
              </w:rPr>
              <w:t>Stroški, ki nastanejo zaradi izvedbe tega dokaza, so breme tujca.«.</w:t>
            </w:r>
          </w:p>
          <w:p w14:paraId="6BECD142" w14:textId="6D525115" w:rsidR="00743B61" w:rsidRDefault="00743B61" w:rsidP="00670511">
            <w:pPr>
              <w:spacing w:after="0" w:line="260" w:lineRule="exact"/>
              <w:jc w:val="both"/>
              <w:rPr>
                <w:rFonts w:ascii="Arial" w:hAnsi="Arial" w:cs="Arial"/>
                <w:sz w:val="20"/>
                <w:szCs w:val="20"/>
              </w:rPr>
            </w:pPr>
            <w:r w:rsidRPr="00743B61">
              <w:rPr>
                <w:rFonts w:ascii="Arial" w:hAnsi="Arial" w:cs="Arial"/>
                <w:sz w:val="20"/>
                <w:szCs w:val="20"/>
              </w:rPr>
              <w:t xml:space="preserve"> </w:t>
            </w:r>
          </w:p>
          <w:p w14:paraId="6E6EB478" w14:textId="7F124402" w:rsidR="00A60195" w:rsidRDefault="009440A3" w:rsidP="00A60195">
            <w:pPr>
              <w:spacing w:after="0" w:line="260" w:lineRule="exact"/>
              <w:jc w:val="both"/>
              <w:rPr>
                <w:rFonts w:ascii="Arial" w:hAnsi="Arial" w:cs="Arial"/>
                <w:sz w:val="20"/>
                <w:szCs w:val="20"/>
              </w:rPr>
            </w:pPr>
            <w:r>
              <w:rPr>
                <w:rFonts w:ascii="Arial" w:hAnsi="Arial" w:cs="Arial"/>
                <w:sz w:val="20"/>
                <w:szCs w:val="20"/>
              </w:rPr>
              <w:t xml:space="preserve"> </w:t>
            </w:r>
          </w:p>
          <w:p w14:paraId="280E5023" w14:textId="4C36CD9C" w:rsidR="00DD5567" w:rsidRDefault="003004DD" w:rsidP="009366E4">
            <w:pPr>
              <w:spacing w:after="0" w:line="260" w:lineRule="exact"/>
              <w:jc w:val="center"/>
              <w:rPr>
                <w:rFonts w:ascii="Arial" w:hAnsi="Arial" w:cs="Arial"/>
                <w:sz w:val="20"/>
                <w:szCs w:val="20"/>
              </w:rPr>
            </w:pPr>
            <w:r>
              <w:rPr>
                <w:rFonts w:ascii="Arial" w:hAnsi="Arial" w:cs="Arial"/>
                <w:sz w:val="20"/>
                <w:szCs w:val="20"/>
              </w:rPr>
              <w:lastRenderedPageBreak/>
              <w:t>2</w:t>
            </w:r>
            <w:r w:rsidR="007F459D">
              <w:rPr>
                <w:rFonts w:ascii="Arial" w:hAnsi="Arial" w:cs="Arial"/>
                <w:sz w:val="20"/>
                <w:szCs w:val="20"/>
              </w:rPr>
              <w:t>4</w:t>
            </w:r>
            <w:r w:rsidR="00AD3A57">
              <w:rPr>
                <w:rFonts w:ascii="Arial" w:hAnsi="Arial" w:cs="Arial"/>
                <w:sz w:val="20"/>
                <w:szCs w:val="20"/>
              </w:rPr>
              <w:t>.</w:t>
            </w:r>
            <w:r w:rsidR="00A21207">
              <w:rPr>
                <w:rFonts w:ascii="Arial" w:hAnsi="Arial" w:cs="Arial"/>
                <w:sz w:val="20"/>
                <w:szCs w:val="20"/>
              </w:rPr>
              <w:t xml:space="preserve"> člen</w:t>
            </w:r>
          </w:p>
          <w:p w14:paraId="482521F6" w14:textId="77777777" w:rsidR="009E46AE" w:rsidRDefault="009E46AE" w:rsidP="00A60195">
            <w:pPr>
              <w:spacing w:after="0" w:line="260" w:lineRule="exact"/>
              <w:jc w:val="both"/>
              <w:rPr>
                <w:rFonts w:ascii="Arial" w:hAnsi="Arial" w:cs="Arial"/>
                <w:sz w:val="20"/>
                <w:szCs w:val="20"/>
              </w:rPr>
            </w:pPr>
          </w:p>
          <w:p w14:paraId="39646488" w14:textId="00F69D59" w:rsidR="00ED6047" w:rsidRDefault="00933BE8" w:rsidP="00A60195">
            <w:pPr>
              <w:spacing w:after="0" w:line="260" w:lineRule="exact"/>
              <w:jc w:val="both"/>
              <w:rPr>
                <w:rFonts w:ascii="Arial" w:hAnsi="Arial" w:cs="Arial"/>
                <w:sz w:val="20"/>
                <w:szCs w:val="20"/>
              </w:rPr>
            </w:pPr>
            <w:r>
              <w:rPr>
                <w:rFonts w:ascii="Arial" w:hAnsi="Arial" w:cs="Arial"/>
                <w:sz w:val="20"/>
                <w:szCs w:val="20"/>
              </w:rPr>
              <w:t>V 47.a členu se t</w:t>
            </w:r>
            <w:r w:rsidR="00ED6047">
              <w:rPr>
                <w:rFonts w:ascii="Arial" w:hAnsi="Arial" w:cs="Arial"/>
                <w:sz w:val="20"/>
                <w:szCs w:val="20"/>
              </w:rPr>
              <w:t>retji odstavek se spremeni tako, da se glasi:</w:t>
            </w:r>
          </w:p>
          <w:p w14:paraId="5B718428" w14:textId="77777777" w:rsidR="00ED6047" w:rsidRDefault="00ED6047" w:rsidP="00A60195">
            <w:pPr>
              <w:spacing w:after="0" w:line="260" w:lineRule="exact"/>
              <w:jc w:val="both"/>
              <w:rPr>
                <w:rFonts w:ascii="Arial" w:hAnsi="Arial" w:cs="Arial"/>
                <w:sz w:val="20"/>
                <w:szCs w:val="20"/>
              </w:rPr>
            </w:pPr>
          </w:p>
          <w:p w14:paraId="2CE7C8B3" w14:textId="10DA6E58" w:rsidR="00ED6047" w:rsidRPr="00ED6047" w:rsidRDefault="00ED6047" w:rsidP="00ED6047">
            <w:pPr>
              <w:spacing w:line="260" w:lineRule="exact"/>
              <w:jc w:val="both"/>
              <w:rPr>
                <w:rFonts w:ascii="Arial" w:hAnsi="Arial" w:cs="Arial"/>
                <w:bCs/>
                <w:sz w:val="20"/>
                <w:szCs w:val="20"/>
              </w:rPr>
            </w:pPr>
            <w:r>
              <w:rPr>
                <w:rFonts w:ascii="Arial" w:hAnsi="Arial" w:cs="Arial"/>
                <w:sz w:val="20"/>
                <w:szCs w:val="20"/>
              </w:rPr>
              <w:t xml:space="preserve">»(3) </w:t>
            </w:r>
            <w:r w:rsidRPr="00ED6047">
              <w:rPr>
                <w:rFonts w:ascii="Arial" w:hAnsi="Arial" w:cs="Arial"/>
                <w:bCs/>
                <w:sz w:val="20"/>
                <w:szCs w:val="20"/>
              </w:rPr>
              <w:t xml:space="preserve">Dovoljenje za stalno prebivanje se družinskemu članu begunca izda na prošnjo begunca, ki mora prošnjo vložiti v roku 90 dni od </w:t>
            </w:r>
            <w:r>
              <w:rPr>
                <w:rFonts w:ascii="Arial" w:hAnsi="Arial" w:cs="Arial"/>
                <w:bCs/>
                <w:sz w:val="20"/>
                <w:szCs w:val="20"/>
              </w:rPr>
              <w:t xml:space="preserve">pravnomočnosti odločbe o priznanju </w:t>
            </w:r>
            <w:r w:rsidRPr="00ED6047">
              <w:rPr>
                <w:rFonts w:ascii="Arial" w:hAnsi="Arial" w:cs="Arial"/>
                <w:bCs/>
                <w:sz w:val="20"/>
                <w:szCs w:val="20"/>
              </w:rPr>
              <w:t xml:space="preserve">statusa begunca pri ministrstvu, pristojnem za notranje zadeve. Begunec mora prošnji priložiti listinske dokaze, ki izkazujejo družinsko vez in istovetnost njegovih družinskih članov. Če begunec ne poseduje listinskih dokazov za izkazovanje družinskih vezi </w:t>
            </w:r>
            <w:r w:rsidR="007F1FA2">
              <w:rPr>
                <w:rFonts w:ascii="Arial" w:hAnsi="Arial" w:cs="Arial"/>
                <w:bCs/>
                <w:sz w:val="20"/>
                <w:szCs w:val="20"/>
              </w:rPr>
              <w:t xml:space="preserve">ali istovetnosti njegovih družinskih članov </w:t>
            </w:r>
            <w:r w:rsidRPr="00ED6047">
              <w:rPr>
                <w:rFonts w:ascii="Arial" w:hAnsi="Arial" w:cs="Arial"/>
                <w:bCs/>
                <w:sz w:val="20"/>
                <w:szCs w:val="20"/>
              </w:rPr>
              <w:t>in jih ne more pridobiti, mora v prošnji navesti vsa dejstva o družinskih članih, s katerimi se želi združiti, zlasti njihova osebna imena, datume in kraje rojstev, naslov prebivališča ter podatke o tem, kje v času vložitve prošnje bivajo</w:t>
            </w:r>
            <w:r w:rsidR="003A652B">
              <w:rPr>
                <w:rFonts w:ascii="Arial" w:hAnsi="Arial" w:cs="Arial"/>
                <w:bCs/>
                <w:sz w:val="20"/>
                <w:szCs w:val="20"/>
              </w:rPr>
              <w:t>,</w:t>
            </w:r>
            <w:r w:rsidRPr="00ED6047">
              <w:rPr>
                <w:rFonts w:ascii="Arial" w:hAnsi="Arial" w:cs="Arial"/>
                <w:bCs/>
                <w:sz w:val="20"/>
                <w:szCs w:val="20"/>
              </w:rPr>
              <w:t xml:space="preserve"> ter navesti razlog, zakaj listinskih dokazov za izkazovanje družinskih vezi </w:t>
            </w:r>
            <w:r w:rsidR="007F1FA2">
              <w:rPr>
                <w:rFonts w:ascii="Arial" w:hAnsi="Arial" w:cs="Arial"/>
                <w:bCs/>
                <w:sz w:val="20"/>
                <w:szCs w:val="20"/>
              </w:rPr>
              <w:t xml:space="preserve">ali istovetnosti družinskih članov </w:t>
            </w:r>
            <w:r w:rsidRPr="00ED6047">
              <w:rPr>
                <w:rFonts w:ascii="Arial" w:hAnsi="Arial" w:cs="Arial"/>
                <w:bCs/>
                <w:sz w:val="20"/>
                <w:szCs w:val="20"/>
              </w:rPr>
              <w:t>ne more pridobiti</w:t>
            </w:r>
            <w:r>
              <w:rPr>
                <w:rFonts w:ascii="Arial" w:hAnsi="Arial" w:cs="Arial"/>
                <w:bCs/>
                <w:sz w:val="20"/>
                <w:szCs w:val="20"/>
              </w:rPr>
              <w:t xml:space="preserve">. </w:t>
            </w:r>
            <w:r w:rsidRPr="00ED6047">
              <w:rPr>
                <w:rFonts w:ascii="Arial" w:hAnsi="Arial" w:cs="Arial"/>
                <w:bCs/>
                <w:sz w:val="20"/>
                <w:szCs w:val="20"/>
              </w:rPr>
              <w:t xml:space="preserve">Prošnji mora priložiti tudi pisno soglasje, s katerim pristojnemu organu dovoljuje, da lahko za preverjanje družinskih vezi </w:t>
            </w:r>
            <w:r w:rsidR="007F1FA2">
              <w:rPr>
                <w:rFonts w:ascii="Arial" w:hAnsi="Arial" w:cs="Arial"/>
                <w:bCs/>
                <w:sz w:val="20"/>
                <w:szCs w:val="20"/>
              </w:rPr>
              <w:t xml:space="preserve">in istovetnosti družinskih članov </w:t>
            </w:r>
            <w:r w:rsidRPr="00ED6047">
              <w:rPr>
                <w:rFonts w:ascii="Arial" w:hAnsi="Arial" w:cs="Arial"/>
                <w:bCs/>
                <w:sz w:val="20"/>
                <w:szCs w:val="20"/>
              </w:rPr>
              <w:t xml:space="preserve">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14:paraId="45F2DECB" w14:textId="0D08B3BF" w:rsidR="007F1FA2" w:rsidRDefault="007F1FA2" w:rsidP="00A60195">
            <w:pPr>
              <w:spacing w:after="0" w:line="260" w:lineRule="exact"/>
              <w:jc w:val="both"/>
              <w:rPr>
                <w:rFonts w:ascii="Arial" w:hAnsi="Arial" w:cs="Arial"/>
                <w:bCs/>
                <w:sz w:val="20"/>
                <w:szCs w:val="20"/>
              </w:rPr>
            </w:pPr>
            <w:r>
              <w:rPr>
                <w:rFonts w:ascii="Arial" w:hAnsi="Arial" w:cs="Arial"/>
                <w:bCs/>
                <w:sz w:val="20"/>
                <w:szCs w:val="20"/>
              </w:rPr>
              <w:t>V petem odstavku se za besedami «Pri preverjanju družinskih vezi« dodajo besede »in istovetnosti družinskih članov«.</w:t>
            </w:r>
          </w:p>
          <w:p w14:paraId="21E45824" w14:textId="77777777" w:rsidR="007F1FA2" w:rsidRDefault="007F1FA2" w:rsidP="00A60195">
            <w:pPr>
              <w:spacing w:after="0" w:line="260" w:lineRule="exact"/>
              <w:jc w:val="both"/>
              <w:rPr>
                <w:rFonts w:ascii="Arial" w:hAnsi="Arial" w:cs="Arial"/>
                <w:sz w:val="20"/>
                <w:szCs w:val="20"/>
              </w:rPr>
            </w:pPr>
          </w:p>
          <w:p w14:paraId="530B5085" w14:textId="0722325D" w:rsidR="00C1161B" w:rsidRDefault="00C1161B" w:rsidP="00A60195">
            <w:pPr>
              <w:spacing w:after="0" w:line="260" w:lineRule="exact"/>
              <w:jc w:val="both"/>
              <w:rPr>
                <w:rFonts w:ascii="Arial" w:hAnsi="Arial" w:cs="Arial"/>
                <w:sz w:val="20"/>
                <w:szCs w:val="20"/>
              </w:rPr>
            </w:pPr>
            <w:r>
              <w:rPr>
                <w:rFonts w:ascii="Arial" w:hAnsi="Arial" w:cs="Arial"/>
                <w:sz w:val="20"/>
                <w:szCs w:val="20"/>
              </w:rPr>
              <w:t>Šesti odstavek se spremeni tako, da se glasi:</w:t>
            </w:r>
          </w:p>
          <w:p w14:paraId="741CE1D1" w14:textId="77777777" w:rsidR="00C1161B" w:rsidRDefault="00C1161B" w:rsidP="00A60195">
            <w:pPr>
              <w:spacing w:after="0" w:line="260" w:lineRule="exact"/>
              <w:jc w:val="both"/>
              <w:rPr>
                <w:rFonts w:ascii="Arial" w:hAnsi="Arial" w:cs="Arial"/>
                <w:sz w:val="20"/>
                <w:szCs w:val="20"/>
              </w:rPr>
            </w:pPr>
          </w:p>
          <w:p w14:paraId="13101786" w14:textId="77777777" w:rsidR="00C1161B" w:rsidRPr="00C1161B" w:rsidRDefault="00B60463" w:rsidP="00C1161B">
            <w:pPr>
              <w:spacing w:after="0" w:line="260" w:lineRule="exact"/>
              <w:jc w:val="both"/>
              <w:rPr>
                <w:rFonts w:ascii="Arial" w:hAnsi="Arial" w:cs="Arial"/>
                <w:bCs/>
                <w:sz w:val="20"/>
                <w:szCs w:val="20"/>
              </w:rPr>
            </w:pPr>
            <w:r>
              <w:rPr>
                <w:rFonts w:ascii="Arial" w:hAnsi="Arial" w:cs="Arial"/>
                <w:bCs/>
                <w:sz w:val="20"/>
                <w:szCs w:val="20"/>
              </w:rPr>
              <w:t>»</w:t>
            </w:r>
            <w:r w:rsidR="00C1161B" w:rsidRPr="00C1161B">
              <w:rPr>
                <w:rFonts w:ascii="Arial" w:hAnsi="Arial" w:cs="Arial"/>
                <w:bCs/>
                <w:sz w:val="20"/>
                <w:szCs w:val="20"/>
              </w:rPr>
              <w:t>(6) Dovoljenje za stalno prebivanje se družinskemu članu begunca, katerega istovetnost ni sporna, lahko izda, če ni razlogov za zavrnitev izdaje dovoljenja za prebivanje iz tretje, pete, šeste, sedme, desete</w:t>
            </w:r>
            <w:r w:rsidR="00C1161B">
              <w:rPr>
                <w:rFonts w:ascii="Arial" w:hAnsi="Arial" w:cs="Arial"/>
                <w:bCs/>
                <w:sz w:val="20"/>
                <w:szCs w:val="20"/>
              </w:rPr>
              <w:t>,</w:t>
            </w:r>
            <w:r w:rsidR="00C1161B" w:rsidRPr="00C1161B">
              <w:rPr>
                <w:rFonts w:ascii="Arial" w:hAnsi="Arial" w:cs="Arial"/>
                <w:bCs/>
                <w:sz w:val="20"/>
                <w:szCs w:val="20"/>
              </w:rPr>
              <w:t xml:space="preserve"> enajste</w:t>
            </w:r>
            <w:r w:rsidR="00C1161B">
              <w:rPr>
                <w:rFonts w:ascii="Arial" w:hAnsi="Arial" w:cs="Arial"/>
                <w:bCs/>
                <w:sz w:val="20"/>
                <w:szCs w:val="20"/>
              </w:rPr>
              <w:t xml:space="preserve"> in dvanajste</w:t>
            </w:r>
            <w:r w:rsidR="00C1161B" w:rsidRPr="00C1161B">
              <w:rPr>
                <w:rFonts w:ascii="Arial" w:hAnsi="Arial" w:cs="Arial"/>
                <w:bCs/>
                <w:sz w:val="20"/>
                <w:szCs w:val="20"/>
              </w:rPr>
              <w:t xml:space="preserve"> alinee prvega odstavka 55. člena tega zakona. V postopku izdaje dovoljenja za stalno prebivanje, začetem v roku iz tretjega odstavka tega člena, je begunec oproščen plačila stroškov tiskovine za samostojno listino, v obliki katere se dovoljenje za stalno prebivanje iz</w:t>
            </w:r>
            <w:r>
              <w:rPr>
                <w:rFonts w:ascii="Arial" w:hAnsi="Arial" w:cs="Arial"/>
                <w:bCs/>
                <w:sz w:val="20"/>
                <w:szCs w:val="20"/>
              </w:rPr>
              <w:t>da njegovemu družinskemu članu.«.</w:t>
            </w:r>
          </w:p>
          <w:p w14:paraId="6B632840" w14:textId="77777777" w:rsidR="00C1161B" w:rsidRPr="00C1161B" w:rsidRDefault="00C1161B" w:rsidP="00C1161B">
            <w:pPr>
              <w:spacing w:after="0" w:line="260" w:lineRule="exact"/>
              <w:jc w:val="both"/>
              <w:rPr>
                <w:rFonts w:ascii="Arial" w:hAnsi="Arial" w:cs="Arial"/>
                <w:bCs/>
                <w:sz w:val="20"/>
                <w:szCs w:val="20"/>
              </w:rPr>
            </w:pPr>
          </w:p>
          <w:p w14:paraId="252BCFFF" w14:textId="77777777" w:rsidR="00014983" w:rsidRDefault="00014983" w:rsidP="00A60195">
            <w:pPr>
              <w:spacing w:after="0" w:line="260" w:lineRule="exact"/>
              <w:jc w:val="both"/>
              <w:rPr>
                <w:rFonts w:ascii="Arial" w:hAnsi="Arial" w:cs="Arial"/>
                <w:sz w:val="20"/>
                <w:szCs w:val="20"/>
              </w:rPr>
            </w:pPr>
          </w:p>
          <w:p w14:paraId="1CD738EA" w14:textId="77777777" w:rsidR="009E46AE" w:rsidRDefault="009E46AE" w:rsidP="00A60195">
            <w:pPr>
              <w:spacing w:after="0" w:line="260" w:lineRule="exact"/>
              <w:jc w:val="both"/>
              <w:rPr>
                <w:rFonts w:ascii="Arial" w:hAnsi="Arial" w:cs="Arial"/>
                <w:sz w:val="20"/>
                <w:szCs w:val="20"/>
              </w:rPr>
            </w:pPr>
            <w:r>
              <w:rPr>
                <w:rFonts w:ascii="Arial" w:hAnsi="Arial" w:cs="Arial"/>
                <w:sz w:val="20"/>
                <w:szCs w:val="20"/>
              </w:rPr>
              <w:t xml:space="preserve">V sedmem odstavku se </w:t>
            </w:r>
            <w:r w:rsidRPr="009E46AE">
              <w:rPr>
                <w:rFonts w:ascii="Arial" w:hAnsi="Arial" w:cs="Arial"/>
                <w:sz w:val="20"/>
                <w:szCs w:val="20"/>
              </w:rPr>
              <w:t>za besed</w:t>
            </w:r>
            <w:r w:rsidR="00F91577">
              <w:rPr>
                <w:rFonts w:ascii="Arial" w:hAnsi="Arial" w:cs="Arial"/>
                <w:sz w:val="20"/>
                <w:szCs w:val="20"/>
              </w:rPr>
              <w:t>o</w:t>
            </w:r>
            <w:r w:rsidRPr="009E46AE">
              <w:rPr>
                <w:rFonts w:ascii="Arial" w:hAnsi="Arial" w:cs="Arial"/>
                <w:sz w:val="20"/>
                <w:szCs w:val="20"/>
              </w:rPr>
              <w:t xml:space="preserve"> »desete« postavi vejica in črta besed</w:t>
            </w:r>
            <w:r w:rsidR="00F91577">
              <w:rPr>
                <w:rFonts w:ascii="Arial" w:hAnsi="Arial" w:cs="Arial"/>
                <w:sz w:val="20"/>
                <w:szCs w:val="20"/>
              </w:rPr>
              <w:t>a</w:t>
            </w:r>
            <w:r w:rsidRPr="009E46AE">
              <w:rPr>
                <w:rFonts w:ascii="Arial" w:hAnsi="Arial" w:cs="Arial"/>
                <w:sz w:val="20"/>
                <w:szCs w:val="20"/>
              </w:rPr>
              <w:t xml:space="preserve"> »ali«</w:t>
            </w:r>
            <w:r w:rsidR="00F91577">
              <w:rPr>
                <w:rFonts w:ascii="Arial" w:hAnsi="Arial" w:cs="Arial"/>
                <w:sz w:val="20"/>
                <w:szCs w:val="20"/>
              </w:rPr>
              <w:t>,</w:t>
            </w:r>
            <w:r w:rsidRPr="009E46AE">
              <w:rPr>
                <w:rFonts w:ascii="Arial" w:hAnsi="Arial" w:cs="Arial"/>
                <w:sz w:val="20"/>
                <w:szCs w:val="20"/>
              </w:rPr>
              <w:t xml:space="preserve"> </w:t>
            </w:r>
            <w:r w:rsidR="00F91577">
              <w:rPr>
                <w:rFonts w:ascii="Arial" w:hAnsi="Arial" w:cs="Arial"/>
                <w:sz w:val="20"/>
                <w:szCs w:val="20"/>
              </w:rPr>
              <w:t>z</w:t>
            </w:r>
            <w:r w:rsidRPr="009E46AE">
              <w:rPr>
                <w:rFonts w:ascii="Arial" w:hAnsi="Arial" w:cs="Arial"/>
                <w:sz w:val="20"/>
                <w:szCs w:val="20"/>
              </w:rPr>
              <w:t>a besed</w:t>
            </w:r>
            <w:r w:rsidR="00F91577">
              <w:rPr>
                <w:rFonts w:ascii="Arial" w:hAnsi="Arial" w:cs="Arial"/>
                <w:sz w:val="20"/>
                <w:szCs w:val="20"/>
              </w:rPr>
              <w:t>o</w:t>
            </w:r>
            <w:r w:rsidRPr="009E46AE">
              <w:rPr>
                <w:rFonts w:ascii="Arial" w:hAnsi="Arial" w:cs="Arial"/>
                <w:sz w:val="20"/>
                <w:szCs w:val="20"/>
              </w:rPr>
              <w:t xml:space="preserve"> »enajste« </w:t>
            </w:r>
            <w:r w:rsidR="00B60463">
              <w:rPr>
                <w:rFonts w:ascii="Arial" w:hAnsi="Arial" w:cs="Arial"/>
                <w:sz w:val="20"/>
                <w:szCs w:val="20"/>
              </w:rPr>
              <w:t xml:space="preserve">pa </w:t>
            </w:r>
            <w:r w:rsidRPr="009E46AE">
              <w:rPr>
                <w:rFonts w:ascii="Arial" w:hAnsi="Arial" w:cs="Arial"/>
                <w:sz w:val="20"/>
                <w:szCs w:val="20"/>
              </w:rPr>
              <w:t>se doda besedilo »in dvanajste«.</w:t>
            </w:r>
          </w:p>
          <w:p w14:paraId="07AF233B" w14:textId="77777777" w:rsidR="00953790" w:rsidRDefault="00953790" w:rsidP="00A60195">
            <w:pPr>
              <w:spacing w:after="0" w:line="260" w:lineRule="exact"/>
              <w:jc w:val="both"/>
              <w:rPr>
                <w:rFonts w:ascii="Arial" w:hAnsi="Arial" w:cs="Arial"/>
                <w:sz w:val="20"/>
                <w:szCs w:val="20"/>
              </w:rPr>
            </w:pPr>
          </w:p>
          <w:p w14:paraId="64E74714" w14:textId="3B2A6895" w:rsidR="00953790" w:rsidRDefault="00014983" w:rsidP="00953790">
            <w:pPr>
              <w:spacing w:after="0" w:line="260" w:lineRule="exact"/>
              <w:jc w:val="both"/>
              <w:rPr>
                <w:rFonts w:ascii="Arial" w:hAnsi="Arial" w:cs="Arial"/>
                <w:sz w:val="20"/>
                <w:szCs w:val="20"/>
              </w:rPr>
            </w:pPr>
            <w:r>
              <w:rPr>
                <w:rFonts w:ascii="Arial" w:hAnsi="Arial" w:cs="Arial"/>
                <w:sz w:val="20"/>
                <w:szCs w:val="20"/>
              </w:rPr>
              <w:t>V devetem</w:t>
            </w:r>
            <w:r w:rsidR="00953790" w:rsidRPr="00953790">
              <w:rPr>
                <w:rFonts w:ascii="Arial" w:hAnsi="Arial" w:cs="Arial"/>
                <w:sz w:val="20"/>
                <w:szCs w:val="20"/>
              </w:rPr>
              <w:t xml:space="preserve"> odstavku se</w:t>
            </w:r>
            <w:r w:rsidR="00F91577">
              <w:rPr>
                <w:rFonts w:ascii="Arial" w:hAnsi="Arial" w:cs="Arial"/>
                <w:sz w:val="20"/>
                <w:szCs w:val="20"/>
              </w:rPr>
              <w:t xml:space="preserve"> za prvim stavkom</w:t>
            </w:r>
            <w:r w:rsidR="00953790" w:rsidRPr="00953790">
              <w:rPr>
                <w:rFonts w:ascii="Arial" w:hAnsi="Arial" w:cs="Arial"/>
                <w:sz w:val="20"/>
                <w:szCs w:val="20"/>
              </w:rPr>
              <w:t xml:space="preserve"> doda nov drugi stavek, ki glasi: »Če vročitev</w:t>
            </w:r>
            <w:r w:rsidR="003A68B0">
              <w:rPr>
                <w:rFonts w:ascii="Arial" w:hAnsi="Arial" w:cs="Arial"/>
                <w:sz w:val="20"/>
                <w:szCs w:val="20"/>
              </w:rPr>
              <w:t xml:space="preserve"> </w:t>
            </w:r>
            <w:r w:rsidR="00953790" w:rsidRPr="00953790">
              <w:rPr>
                <w:rFonts w:ascii="Arial" w:hAnsi="Arial" w:cs="Arial"/>
                <w:sz w:val="20"/>
                <w:szCs w:val="20"/>
              </w:rPr>
              <w:t>dovoljenja</w:t>
            </w:r>
            <w:r w:rsidR="003A68B0">
              <w:rPr>
                <w:rFonts w:ascii="Arial" w:hAnsi="Arial" w:cs="Arial"/>
                <w:sz w:val="20"/>
                <w:szCs w:val="20"/>
              </w:rPr>
              <w:t xml:space="preserve"> za stalno prebivanje</w:t>
            </w:r>
            <w:r w:rsidR="00953790" w:rsidRPr="00953790">
              <w:rPr>
                <w:rFonts w:ascii="Arial" w:hAnsi="Arial" w:cs="Arial"/>
                <w:sz w:val="20"/>
                <w:szCs w:val="20"/>
              </w:rPr>
              <w:t xml:space="preserve"> pri diplomatskem predstavništvu ali konzulatu Republike Slovenije v tujini ni mogoča, dovoljenje za stalno prebivanje družinskemu članu, ki je v tujini, </w:t>
            </w:r>
            <w:r w:rsidR="003868F3">
              <w:rPr>
                <w:rFonts w:ascii="Arial" w:hAnsi="Arial" w:cs="Arial"/>
                <w:sz w:val="20"/>
                <w:szCs w:val="20"/>
              </w:rPr>
              <w:t xml:space="preserve">lahko </w:t>
            </w:r>
            <w:r w:rsidR="00953790" w:rsidRPr="00953790">
              <w:rPr>
                <w:rFonts w:ascii="Arial" w:hAnsi="Arial" w:cs="Arial"/>
                <w:sz w:val="20"/>
                <w:szCs w:val="20"/>
              </w:rPr>
              <w:t>vroči mednarodna organizacija, ki deluje na področju migracij</w:t>
            </w:r>
            <w:r w:rsidR="00B50D72">
              <w:rPr>
                <w:rFonts w:ascii="Arial" w:hAnsi="Arial" w:cs="Arial"/>
                <w:sz w:val="20"/>
                <w:szCs w:val="20"/>
              </w:rPr>
              <w:t>, če begunec s tem soglaša in krije stroške vročitve.</w:t>
            </w:r>
            <w:r w:rsidR="00953790" w:rsidRPr="00953790">
              <w:rPr>
                <w:rFonts w:ascii="Arial" w:hAnsi="Arial" w:cs="Arial"/>
                <w:sz w:val="20"/>
                <w:szCs w:val="20"/>
              </w:rPr>
              <w:t>«</w:t>
            </w:r>
            <w:r w:rsidR="003A68B0">
              <w:rPr>
                <w:rFonts w:ascii="Arial" w:hAnsi="Arial" w:cs="Arial"/>
                <w:sz w:val="20"/>
                <w:szCs w:val="20"/>
              </w:rPr>
              <w:t>.</w:t>
            </w:r>
          </w:p>
          <w:p w14:paraId="179EB065" w14:textId="77777777" w:rsidR="00E52B62" w:rsidRDefault="00E52B62" w:rsidP="00A60195">
            <w:pPr>
              <w:spacing w:after="0" w:line="260" w:lineRule="exact"/>
              <w:jc w:val="both"/>
              <w:rPr>
                <w:rFonts w:ascii="Arial" w:hAnsi="Arial" w:cs="Arial"/>
                <w:sz w:val="20"/>
                <w:szCs w:val="20"/>
              </w:rPr>
            </w:pPr>
          </w:p>
          <w:p w14:paraId="3DE1DC45" w14:textId="26C7CFB5" w:rsidR="009E46AE" w:rsidRDefault="003004DD" w:rsidP="009366E4">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5</w:t>
            </w:r>
            <w:r w:rsidR="009E46AE">
              <w:rPr>
                <w:rFonts w:ascii="Arial" w:hAnsi="Arial" w:cs="Arial"/>
                <w:sz w:val="20"/>
                <w:szCs w:val="20"/>
              </w:rPr>
              <w:t>.</w:t>
            </w:r>
            <w:r w:rsidR="00AD3A57">
              <w:rPr>
                <w:rFonts w:ascii="Arial" w:hAnsi="Arial" w:cs="Arial"/>
                <w:sz w:val="20"/>
                <w:szCs w:val="20"/>
              </w:rPr>
              <w:t xml:space="preserve"> </w:t>
            </w:r>
            <w:r w:rsidR="009E46AE">
              <w:rPr>
                <w:rFonts w:ascii="Arial" w:hAnsi="Arial" w:cs="Arial"/>
                <w:sz w:val="20"/>
                <w:szCs w:val="20"/>
              </w:rPr>
              <w:t>člen</w:t>
            </w:r>
          </w:p>
          <w:p w14:paraId="1CCC2B25" w14:textId="77777777" w:rsidR="00ED6047" w:rsidRDefault="00ED6047" w:rsidP="00A60195">
            <w:pPr>
              <w:spacing w:after="0" w:line="260" w:lineRule="exact"/>
              <w:jc w:val="both"/>
              <w:rPr>
                <w:rFonts w:ascii="Arial" w:hAnsi="Arial" w:cs="Arial"/>
                <w:sz w:val="20"/>
                <w:szCs w:val="20"/>
              </w:rPr>
            </w:pPr>
          </w:p>
          <w:p w14:paraId="029A92A9" w14:textId="5296E54F" w:rsidR="00F40FC6" w:rsidRDefault="00933BE8" w:rsidP="00A60195">
            <w:pPr>
              <w:spacing w:after="0" w:line="260" w:lineRule="exact"/>
              <w:jc w:val="both"/>
              <w:rPr>
                <w:rFonts w:ascii="Arial" w:hAnsi="Arial" w:cs="Arial"/>
                <w:sz w:val="20"/>
                <w:szCs w:val="20"/>
              </w:rPr>
            </w:pPr>
            <w:r>
              <w:rPr>
                <w:rFonts w:ascii="Arial" w:hAnsi="Arial" w:cs="Arial"/>
                <w:sz w:val="20"/>
                <w:szCs w:val="20"/>
              </w:rPr>
              <w:t>V 47.b členu se t</w:t>
            </w:r>
            <w:r w:rsidR="00F40FC6">
              <w:rPr>
                <w:rFonts w:ascii="Arial" w:hAnsi="Arial" w:cs="Arial"/>
                <w:sz w:val="20"/>
                <w:szCs w:val="20"/>
              </w:rPr>
              <w:t>retji odstavek se spremeni tako, da se glasi:</w:t>
            </w:r>
          </w:p>
          <w:p w14:paraId="7EF91836" w14:textId="4A93AB98" w:rsidR="00F40FC6" w:rsidRPr="00F40FC6" w:rsidRDefault="00F40FC6" w:rsidP="00A60195">
            <w:pPr>
              <w:spacing w:after="0" w:line="260" w:lineRule="exact"/>
              <w:jc w:val="both"/>
              <w:rPr>
                <w:rFonts w:ascii="Arial" w:hAnsi="Arial" w:cs="Arial"/>
                <w:sz w:val="20"/>
                <w:szCs w:val="20"/>
              </w:rPr>
            </w:pPr>
            <w:r>
              <w:rPr>
                <w:rFonts w:ascii="Arial" w:hAnsi="Arial" w:cs="Arial"/>
                <w:sz w:val="20"/>
                <w:szCs w:val="20"/>
              </w:rPr>
              <w:t xml:space="preserve">»(3) </w:t>
            </w:r>
            <w:r w:rsidRPr="00F40FC6">
              <w:rPr>
                <w:rFonts w:ascii="Arial" w:hAnsi="Arial" w:cs="Arial"/>
                <w:sz w:val="20"/>
                <w:szCs w:val="20"/>
              </w:rPr>
              <w:t>Dovoljenje za začasno prebivanje se družinskemu članu osebe s priznano subsidiarno zaščito, katerega istovetnost ni sporna, izda na prošnjo osebe s</w:t>
            </w:r>
            <w:r w:rsidR="005044BC">
              <w:rPr>
                <w:rFonts w:ascii="Arial" w:hAnsi="Arial" w:cs="Arial"/>
                <w:sz w:val="20"/>
                <w:szCs w:val="20"/>
              </w:rPr>
              <w:t xml:space="preserve"> </w:t>
            </w:r>
            <w:r w:rsidRPr="00F40FC6">
              <w:rPr>
                <w:rFonts w:ascii="Arial" w:hAnsi="Arial" w:cs="Arial"/>
                <w:sz w:val="20"/>
                <w:szCs w:val="20"/>
              </w:rPr>
              <w:t xml:space="preserve"> priznano subsidiarno zaščito, ki mora prošnjo vložiti v roku 90 dni od </w:t>
            </w:r>
            <w:r>
              <w:rPr>
                <w:rFonts w:ascii="Arial" w:hAnsi="Arial" w:cs="Arial"/>
                <w:sz w:val="20"/>
                <w:szCs w:val="20"/>
              </w:rPr>
              <w:t xml:space="preserve">pravnomočnosti </w:t>
            </w:r>
            <w:r w:rsidRPr="00F40FC6">
              <w:rPr>
                <w:rFonts w:ascii="Arial" w:hAnsi="Arial" w:cs="Arial"/>
                <w:sz w:val="20"/>
                <w:szCs w:val="20"/>
              </w:rPr>
              <w:t xml:space="preserve">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w:t>
            </w:r>
            <w:r w:rsidR="007F1FA2">
              <w:rPr>
                <w:rFonts w:ascii="Arial" w:hAnsi="Arial" w:cs="Arial"/>
                <w:sz w:val="20"/>
                <w:szCs w:val="20"/>
              </w:rPr>
              <w:t xml:space="preserve">ali istovetnosti njegovih družinskih članov </w:t>
            </w:r>
            <w:r w:rsidRPr="00F40FC6">
              <w:rPr>
                <w:rFonts w:ascii="Arial" w:hAnsi="Arial" w:cs="Arial"/>
                <w:sz w:val="20"/>
                <w:szCs w:val="20"/>
              </w:rPr>
              <w:t xml:space="preserve">in jih ne more pridobiti, mora v prošnji navesti vsa dejstva o družinskih članih, s katerimi se želi združiti, zlasti njihova osebna imena, datume in kraje rojstev, naslov prebivališča ter </w:t>
            </w:r>
            <w:r w:rsidRPr="00F40FC6">
              <w:rPr>
                <w:rFonts w:ascii="Arial" w:hAnsi="Arial" w:cs="Arial"/>
                <w:sz w:val="20"/>
                <w:szCs w:val="20"/>
              </w:rPr>
              <w:lastRenderedPageBreak/>
              <w:t>podatke o tem, kje v času vložitve prošnje bivajo</w:t>
            </w:r>
            <w:r w:rsidR="00457CC9">
              <w:rPr>
                <w:rFonts w:ascii="Arial" w:hAnsi="Arial" w:cs="Arial"/>
                <w:sz w:val="20"/>
                <w:szCs w:val="20"/>
              </w:rPr>
              <w:t>,</w:t>
            </w:r>
            <w:r w:rsidRPr="00F40FC6">
              <w:rPr>
                <w:rFonts w:ascii="Arial" w:hAnsi="Arial" w:cs="Arial"/>
                <w:sz w:val="20"/>
                <w:szCs w:val="20"/>
              </w:rPr>
              <w:t xml:space="preserve"> ter navesti razlog, zakaj listinskih dokazov za izkazovanje družinskih vezi </w:t>
            </w:r>
            <w:r w:rsidR="007F1FA2">
              <w:rPr>
                <w:rFonts w:ascii="Arial" w:hAnsi="Arial" w:cs="Arial"/>
                <w:sz w:val="20"/>
                <w:szCs w:val="20"/>
              </w:rPr>
              <w:t xml:space="preserve">ali istovetnosti družinskih članov </w:t>
            </w:r>
            <w:r w:rsidRPr="00F40FC6">
              <w:rPr>
                <w:rFonts w:ascii="Arial" w:hAnsi="Arial" w:cs="Arial"/>
                <w:sz w:val="20"/>
                <w:szCs w:val="20"/>
              </w:rPr>
              <w:t>ne more pridobiti</w:t>
            </w:r>
            <w:r>
              <w:rPr>
                <w:rFonts w:ascii="Arial" w:hAnsi="Arial" w:cs="Arial"/>
                <w:sz w:val="20"/>
                <w:szCs w:val="20"/>
              </w:rPr>
              <w:t>.</w:t>
            </w:r>
            <w:r w:rsidRPr="00F40FC6">
              <w:rPr>
                <w:rFonts w:ascii="Arial" w:hAnsi="Arial" w:cs="Arial"/>
                <w:sz w:val="20"/>
                <w:szCs w:val="20"/>
              </w:rPr>
              <w:t xml:space="preserve"> Prošnji mora priložiti tudi pisno soglasje, s katerim pristojnemu organu dovoljuje, da lahko za preverjanje družinskih vezi </w:t>
            </w:r>
            <w:r w:rsidR="007F1FA2">
              <w:rPr>
                <w:rFonts w:ascii="Arial" w:hAnsi="Arial" w:cs="Arial"/>
                <w:sz w:val="20"/>
                <w:szCs w:val="20"/>
              </w:rPr>
              <w:t xml:space="preserve">in istovetnosti družinskih članov </w:t>
            </w:r>
            <w:r w:rsidRPr="00F40FC6">
              <w:rPr>
                <w:rFonts w:ascii="Arial" w:hAnsi="Arial" w:cs="Arial"/>
                <w:sz w:val="20"/>
                <w:szCs w:val="20"/>
              </w:rPr>
              <w:t>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r>
              <w:rPr>
                <w:rFonts w:ascii="Arial" w:hAnsi="Arial" w:cs="Arial"/>
                <w:sz w:val="20"/>
                <w:szCs w:val="20"/>
              </w:rPr>
              <w:t>.</w:t>
            </w:r>
          </w:p>
          <w:p w14:paraId="3522C003" w14:textId="77777777" w:rsidR="00F40FC6" w:rsidRDefault="00F40FC6" w:rsidP="00A60195">
            <w:pPr>
              <w:spacing w:after="0" w:line="260" w:lineRule="exact"/>
              <w:jc w:val="both"/>
              <w:rPr>
                <w:rFonts w:ascii="Arial" w:hAnsi="Arial" w:cs="Arial"/>
                <w:sz w:val="20"/>
                <w:szCs w:val="20"/>
              </w:rPr>
            </w:pPr>
          </w:p>
          <w:p w14:paraId="12BAF52C" w14:textId="65763009" w:rsidR="007F1FA2" w:rsidRPr="007F1FA2" w:rsidRDefault="007F1FA2" w:rsidP="007F1FA2">
            <w:pPr>
              <w:spacing w:line="260" w:lineRule="exact"/>
              <w:jc w:val="both"/>
              <w:rPr>
                <w:rFonts w:ascii="Arial" w:hAnsi="Arial" w:cs="Arial"/>
                <w:bCs/>
                <w:sz w:val="20"/>
                <w:szCs w:val="20"/>
              </w:rPr>
            </w:pPr>
            <w:r>
              <w:rPr>
                <w:rFonts w:ascii="Arial" w:hAnsi="Arial" w:cs="Arial"/>
                <w:bCs/>
                <w:sz w:val="20"/>
                <w:szCs w:val="20"/>
              </w:rPr>
              <w:t>V petem odstavku se za besedami «Pri preverjanju družinskih vezi« dodajo besede »in istovetnosti družinskih članov«.</w:t>
            </w:r>
          </w:p>
          <w:p w14:paraId="112D0F54" w14:textId="68229BAC" w:rsidR="00953790" w:rsidRDefault="0041088E" w:rsidP="00A60195">
            <w:pPr>
              <w:spacing w:after="0" w:line="260" w:lineRule="exact"/>
              <w:jc w:val="both"/>
              <w:rPr>
                <w:rFonts w:ascii="Arial" w:hAnsi="Arial" w:cs="Arial"/>
                <w:sz w:val="20"/>
                <w:szCs w:val="20"/>
              </w:rPr>
            </w:pPr>
            <w:r>
              <w:rPr>
                <w:rFonts w:ascii="Arial" w:hAnsi="Arial" w:cs="Arial"/>
                <w:sz w:val="20"/>
                <w:szCs w:val="20"/>
              </w:rPr>
              <w:t>V</w:t>
            </w:r>
            <w:r w:rsidR="00953790">
              <w:rPr>
                <w:rFonts w:ascii="Arial" w:hAnsi="Arial" w:cs="Arial"/>
                <w:sz w:val="20"/>
                <w:szCs w:val="20"/>
              </w:rPr>
              <w:t xml:space="preserve"> šestem odstavku </w:t>
            </w:r>
            <w:r>
              <w:rPr>
                <w:rFonts w:ascii="Arial" w:hAnsi="Arial" w:cs="Arial"/>
                <w:sz w:val="20"/>
                <w:szCs w:val="20"/>
              </w:rPr>
              <w:t>se za besedilom »lahko izda</w:t>
            </w:r>
            <w:r w:rsidR="00BD7FEF">
              <w:rPr>
                <w:rFonts w:ascii="Arial" w:hAnsi="Arial" w:cs="Arial"/>
                <w:sz w:val="20"/>
                <w:szCs w:val="20"/>
              </w:rPr>
              <w:t>,</w:t>
            </w:r>
            <w:r>
              <w:rPr>
                <w:rFonts w:ascii="Arial" w:hAnsi="Arial" w:cs="Arial"/>
                <w:sz w:val="20"/>
                <w:szCs w:val="20"/>
              </w:rPr>
              <w:t>« doda besedilo »če ni razlogov za zavrnitev izdaje dovoljenja za prebivanje iz tretje, pete, šeste, sedme, desete, enajste ali dvanajste alineje prvega odstavka 55. člena tega zakona  in«.</w:t>
            </w:r>
          </w:p>
          <w:p w14:paraId="08B1D400" w14:textId="77777777" w:rsidR="00953790" w:rsidRDefault="00953790" w:rsidP="00A60195">
            <w:pPr>
              <w:spacing w:after="0" w:line="260" w:lineRule="exact"/>
              <w:jc w:val="both"/>
              <w:rPr>
                <w:rFonts w:ascii="Arial" w:hAnsi="Arial" w:cs="Arial"/>
                <w:sz w:val="20"/>
                <w:szCs w:val="20"/>
              </w:rPr>
            </w:pPr>
          </w:p>
          <w:p w14:paraId="291EA63E" w14:textId="4165B614" w:rsidR="00A21207" w:rsidRDefault="0041088E" w:rsidP="00A60195">
            <w:pPr>
              <w:spacing w:after="0" w:line="260" w:lineRule="exact"/>
              <w:jc w:val="both"/>
              <w:rPr>
                <w:rFonts w:ascii="Arial" w:hAnsi="Arial" w:cs="Arial"/>
                <w:sz w:val="20"/>
                <w:szCs w:val="20"/>
              </w:rPr>
            </w:pPr>
            <w:r>
              <w:rPr>
                <w:rFonts w:ascii="Arial" w:hAnsi="Arial" w:cs="Arial"/>
                <w:sz w:val="20"/>
                <w:szCs w:val="20"/>
              </w:rPr>
              <w:t>V</w:t>
            </w:r>
            <w:r w:rsidR="00953790">
              <w:rPr>
                <w:rFonts w:ascii="Arial" w:hAnsi="Arial" w:cs="Arial"/>
                <w:sz w:val="20"/>
                <w:szCs w:val="20"/>
              </w:rPr>
              <w:t xml:space="preserve"> sedme</w:t>
            </w:r>
            <w:r w:rsidR="00062F62">
              <w:rPr>
                <w:rFonts w:ascii="Arial" w:hAnsi="Arial" w:cs="Arial"/>
                <w:sz w:val="20"/>
                <w:szCs w:val="20"/>
              </w:rPr>
              <w:t>m</w:t>
            </w:r>
            <w:r w:rsidR="00953790">
              <w:rPr>
                <w:rFonts w:ascii="Arial" w:hAnsi="Arial" w:cs="Arial"/>
                <w:sz w:val="20"/>
                <w:szCs w:val="20"/>
              </w:rPr>
              <w:t xml:space="preserve"> odstavk</w:t>
            </w:r>
            <w:r w:rsidR="00062F62">
              <w:rPr>
                <w:rFonts w:ascii="Arial" w:hAnsi="Arial" w:cs="Arial"/>
                <w:sz w:val="20"/>
                <w:szCs w:val="20"/>
              </w:rPr>
              <w:t>u</w:t>
            </w:r>
            <w:r w:rsidR="00953790">
              <w:rPr>
                <w:rFonts w:ascii="Arial" w:hAnsi="Arial" w:cs="Arial"/>
                <w:sz w:val="20"/>
                <w:szCs w:val="20"/>
              </w:rPr>
              <w:t xml:space="preserve"> </w:t>
            </w:r>
            <w:r w:rsidR="00062F62">
              <w:rPr>
                <w:rFonts w:ascii="Arial" w:hAnsi="Arial" w:cs="Arial"/>
                <w:sz w:val="20"/>
                <w:szCs w:val="20"/>
              </w:rPr>
              <w:t xml:space="preserve">se v </w:t>
            </w:r>
            <w:r w:rsidR="00062F62" w:rsidRPr="00062F62">
              <w:rPr>
                <w:rFonts w:ascii="Arial" w:hAnsi="Arial" w:cs="Arial"/>
                <w:sz w:val="20"/>
                <w:szCs w:val="20"/>
              </w:rPr>
              <w:t xml:space="preserve">prvem stavku </w:t>
            </w:r>
            <w:r w:rsidR="00953790" w:rsidRPr="00953790">
              <w:rPr>
                <w:rFonts w:ascii="Arial" w:hAnsi="Arial" w:cs="Arial"/>
                <w:sz w:val="20"/>
                <w:szCs w:val="20"/>
              </w:rPr>
              <w:t>za besed</w:t>
            </w:r>
            <w:r w:rsidR="00140BB6">
              <w:rPr>
                <w:rFonts w:ascii="Arial" w:hAnsi="Arial" w:cs="Arial"/>
                <w:sz w:val="20"/>
                <w:szCs w:val="20"/>
              </w:rPr>
              <w:t>o</w:t>
            </w:r>
            <w:r w:rsidR="00953790" w:rsidRPr="00953790">
              <w:rPr>
                <w:rFonts w:ascii="Arial" w:hAnsi="Arial" w:cs="Arial"/>
                <w:sz w:val="20"/>
                <w:szCs w:val="20"/>
              </w:rPr>
              <w:t xml:space="preserve"> »desete« postavi vejica in črta besed</w:t>
            </w:r>
            <w:r w:rsidR="00140BB6">
              <w:rPr>
                <w:rFonts w:ascii="Arial" w:hAnsi="Arial" w:cs="Arial"/>
                <w:sz w:val="20"/>
                <w:szCs w:val="20"/>
              </w:rPr>
              <w:t>a</w:t>
            </w:r>
            <w:r w:rsidR="00953790" w:rsidRPr="00953790">
              <w:rPr>
                <w:rFonts w:ascii="Arial" w:hAnsi="Arial" w:cs="Arial"/>
                <w:sz w:val="20"/>
                <w:szCs w:val="20"/>
              </w:rPr>
              <w:t xml:space="preserve"> »ali«</w:t>
            </w:r>
            <w:r w:rsidR="00140BB6">
              <w:rPr>
                <w:rFonts w:ascii="Arial" w:hAnsi="Arial" w:cs="Arial"/>
                <w:sz w:val="20"/>
                <w:szCs w:val="20"/>
              </w:rPr>
              <w:t>,</w:t>
            </w:r>
            <w:r w:rsidR="00953790" w:rsidRPr="00953790">
              <w:rPr>
                <w:rFonts w:ascii="Arial" w:hAnsi="Arial" w:cs="Arial"/>
                <w:sz w:val="20"/>
                <w:szCs w:val="20"/>
              </w:rPr>
              <w:t xml:space="preserve"> </w:t>
            </w:r>
            <w:r w:rsidR="00140BB6">
              <w:rPr>
                <w:rFonts w:ascii="Arial" w:hAnsi="Arial" w:cs="Arial"/>
                <w:sz w:val="20"/>
                <w:szCs w:val="20"/>
              </w:rPr>
              <w:t>z</w:t>
            </w:r>
            <w:r w:rsidR="00953790" w:rsidRPr="00953790">
              <w:rPr>
                <w:rFonts w:ascii="Arial" w:hAnsi="Arial" w:cs="Arial"/>
                <w:sz w:val="20"/>
                <w:szCs w:val="20"/>
              </w:rPr>
              <w:t>a besed</w:t>
            </w:r>
            <w:r w:rsidR="00140BB6">
              <w:rPr>
                <w:rFonts w:ascii="Arial" w:hAnsi="Arial" w:cs="Arial"/>
                <w:sz w:val="20"/>
                <w:szCs w:val="20"/>
              </w:rPr>
              <w:t>o</w:t>
            </w:r>
            <w:r w:rsidR="00953790" w:rsidRPr="00953790">
              <w:rPr>
                <w:rFonts w:ascii="Arial" w:hAnsi="Arial" w:cs="Arial"/>
                <w:sz w:val="20"/>
                <w:szCs w:val="20"/>
              </w:rPr>
              <w:t xml:space="preserve"> »enajste« </w:t>
            </w:r>
            <w:r w:rsidR="00140BB6">
              <w:rPr>
                <w:rFonts w:ascii="Arial" w:hAnsi="Arial" w:cs="Arial"/>
                <w:sz w:val="20"/>
                <w:szCs w:val="20"/>
              </w:rPr>
              <w:t xml:space="preserve">pa </w:t>
            </w:r>
            <w:r w:rsidR="00953790" w:rsidRPr="00953790">
              <w:rPr>
                <w:rFonts w:ascii="Arial" w:hAnsi="Arial" w:cs="Arial"/>
                <w:sz w:val="20"/>
                <w:szCs w:val="20"/>
              </w:rPr>
              <w:t>se doda besedilo »in dvanajste«.</w:t>
            </w:r>
          </w:p>
          <w:p w14:paraId="17DC72BD" w14:textId="77777777" w:rsidR="00014983" w:rsidRDefault="00014983" w:rsidP="00A60195">
            <w:pPr>
              <w:spacing w:after="0" w:line="260" w:lineRule="exact"/>
              <w:jc w:val="both"/>
              <w:rPr>
                <w:rFonts w:ascii="Arial" w:hAnsi="Arial" w:cs="Arial"/>
                <w:sz w:val="20"/>
                <w:szCs w:val="20"/>
              </w:rPr>
            </w:pPr>
          </w:p>
          <w:p w14:paraId="7F2A8ACF" w14:textId="77777777" w:rsidR="00014983" w:rsidRDefault="00014983" w:rsidP="00A60195">
            <w:pPr>
              <w:spacing w:after="0" w:line="260" w:lineRule="exact"/>
              <w:jc w:val="both"/>
              <w:rPr>
                <w:rFonts w:ascii="Arial" w:hAnsi="Arial" w:cs="Arial"/>
                <w:sz w:val="20"/>
                <w:szCs w:val="20"/>
              </w:rPr>
            </w:pPr>
            <w:r>
              <w:rPr>
                <w:rFonts w:ascii="Arial" w:hAnsi="Arial" w:cs="Arial"/>
                <w:sz w:val="20"/>
                <w:szCs w:val="20"/>
              </w:rPr>
              <w:t>V sedmem</w:t>
            </w:r>
            <w:r w:rsidRPr="00014983">
              <w:rPr>
                <w:rFonts w:ascii="Arial" w:hAnsi="Arial" w:cs="Arial"/>
                <w:sz w:val="20"/>
                <w:szCs w:val="20"/>
              </w:rPr>
              <w:t xml:space="preserve"> odstavku se doda nov tretji stavek, ki glasi: "V postopku izdaje dovoljenja za začasno prebivanje, začetem v roku iz tretjega odstavka tega člena, in podaljšanja tega dovoljenja, je oseba s priznano subsidiarno zaščito oproščena plačila stroškov tiskovine za samostojno listino, v obliki katere se dovoljenje za začasno prebivanje izda njegovemu družinskemu članu."</w:t>
            </w:r>
          </w:p>
          <w:p w14:paraId="1E1C1259" w14:textId="77777777" w:rsidR="00953790" w:rsidRDefault="00953790" w:rsidP="00A60195">
            <w:pPr>
              <w:spacing w:after="0" w:line="260" w:lineRule="exact"/>
              <w:jc w:val="both"/>
              <w:rPr>
                <w:rFonts w:ascii="Arial" w:hAnsi="Arial" w:cs="Arial"/>
                <w:sz w:val="20"/>
                <w:szCs w:val="20"/>
              </w:rPr>
            </w:pPr>
          </w:p>
          <w:p w14:paraId="35F8B095" w14:textId="77777777" w:rsidR="003868F3" w:rsidRDefault="0041088E" w:rsidP="00A60195">
            <w:pPr>
              <w:spacing w:after="0" w:line="260" w:lineRule="exact"/>
              <w:jc w:val="both"/>
              <w:rPr>
                <w:rFonts w:ascii="Arial" w:hAnsi="Arial" w:cs="Arial"/>
                <w:sz w:val="20"/>
                <w:szCs w:val="20"/>
              </w:rPr>
            </w:pPr>
            <w:r>
              <w:rPr>
                <w:rFonts w:ascii="Arial" w:hAnsi="Arial" w:cs="Arial"/>
                <w:sz w:val="20"/>
                <w:szCs w:val="20"/>
              </w:rPr>
              <w:t xml:space="preserve">V devetem odstavku se </w:t>
            </w:r>
            <w:r w:rsidR="00140BB6">
              <w:rPr>
                <w:rFonts w:ascii="Arial" w:hAnsi="Arial" w:cs="Arial"/>
                <w:sz w:val="20"/>
                <w:szCs w:val="20"/>
              </w:rPr>
              <w:t xml:space="preserve">za prvim stavkom </w:t>
            </w:r>
            <w:r>
              <w:rPr>
                <w:rFonts w:ascii="Arial" w:hAnsi="Arial" w:cs="Arial"/>
                <w:sz w:val="20"/>
                <w:szCs w:val="20"/>
              </w:rPr>
              <w:t>doda nov drugi stavek, ki se glasi:</w:t>
            </w:r>
            <w:r>
              <w:t xml:space="preserve"> </w:t>
            </w:r>
            <w:r w:rsidRPr="0041088E">
              <w:rPr>
                <w:rFonts w:ascii="Arial" w:hAnsi="Arial" w:cs="Arial"/>
                <w:sz w:val="20"/>
                <w:szCs w:val="20"/>
              </w:rPr>
              <w:t>»Če vročitev dovoljenja pri diplomatskem predstavništvu ali konzulatu Republike Slovenije v tujini ni mogoča, dovoljenje za začasno prebivanje družinskemu članu, ki je v tujini,</w:t>
            </w:r>
            <w:r w:rsidR="003868F3">
              <w:rPr>
                <w:rFonts w:ascii="Arial" w:hAnsi="Arial" w:cs="Arial"/>
                <w:sz w:val="20"/>
                <w:szCs w:val="20"/>
              </w:rPr>
              <w:t xml:space="preserve"> lahko</w:t>
            </w:r>
            <w:r w:rsidRPr="0041088E">
              <w:rPr>
                <w:rFonts w:ascii="Arial" w:hAnsi="Arial" w:cs="Arial"/>
                <w:sz w:val="20"/>
                <w:szCs w:val="20"/>
              </w:rPr>
              <w:t xml:space="preserve"> vroči mednarodna organizacija, ki deluje na področju migracij</w:t>
            </w:r>
            <w:r w:rsidR="00B50D72">
              <w:rPr>
                <w:rFonts w:ascii="Arial" w:hAnsi="Arial" w:cs="Arial"/>
                <w:sz w:val="20"/>
                <w:szCs w:val="20"/>
              </w:rPr>
              <w:t>,</w:t>
            </w:r>
            <w:r w:rsidR="00B50D72" w:rsidRPr="00B50D72">
              <w:rPr>
                <w:rFonts w:ascii="Arial" w:hAnsi="Arial" w:cs="Arial"/>
                <w:sz w:val="20"/>
                <w:szCs w:val="20"/>
              </w:rPr>
              <w:t xml:space="preserve"> če begunec s tem soglaša in krije stroške vročitve</w:t>
            </w:r>
            <w:r w:rsidRPr="0041088E">
              <w:rPr>
                <w:rFonts w:ascii="Arial" w:hAnsi="Arial" w:cs="Arial"/>
                <w:sz w:val="20"/>
                <w:szCs w:val="20"/>
              </w:rPr>
              <w:t>.«</w:t>
            </w:r>
            <w:r w:rsidR="00140BB6">
              <w:rPr>
                <w:rFonts w:ascii="Arial" w:hAnsi="Arial" w:cs="Arial"/>
                <w:sz w:val="20"/>
                <w:szCs w:val="20"/>
              </w:rPr>
              <w:t>.</w:t>
            </w:r>
            <w:r>
              <w:rPr>
                <w:rFonts w:ascii="Arial" w:hAnsi="Arial" w:cs="Arial"/>
                <w:sz w:val="20"/>
                <w:szCs w:val="20"/>
              </w:rPr>
              <w:t xml:space="preserve">  </w:t>
            </w:r>
          </w:p>
          <w:p w14:paraId="11972482" w14:textId="723379AE" w:rsidR="00A21207" w:rsidRDefault="00A21207" w:rsidP="00A60195">
            <w:pPr>
              <w:spacing w:after="0" w:line="260" w:lineRule="exact"/>
              <w:jc w:val="both"/>
              <w:rPr>
                <w:rFonts w:ascii="Arial" w:hAnsi="Arial" w:cs="Arial"/>
                <w:sz w:val="20"/>
                <w:szCs w:val="20"/>
              </w:rPr>
            </w:pPr>
          </w:p>
          <w:p w14:paraId="6E605163" w14:textId="1E2AD078" w:rsidR="00DD5567" w:rsidRDefault="003004DD" w:rsidP="00DD5567">
            <w:pPr>
              <w:spacing w:after="0" w:line="260" w:lineRule="exact"/>
              <w:jc w:val="center"/>
              <w:rPr>
                <w:rFonts w:ascii="Arial" w:hAnsi="Arial" w:cs="Arial"/>
                <w:sz w:val="20"/>
                <w:szCs w:val="20"/>
              </w:rPr>
            </w:pPr>
            <w:r>
              <w:rPr>
                <w:rFonts w:ascii="Arial" w:hAnsi="Arial" w:cs="Arial"/>
                <w:sz w:val="20"/>
                <w:szCs w:val="20"/>
              </w:rPr>
              <w:t>2</w:t>
            </w:r>
            <w:r w:rsidR="007F459D">
              <w:rPr>
                <w:rFonts w:ascii="Arial" w:hAnsi="Arial" w:cs="Arial"/>
                <w:sz w:val="20"/>
                <w:szCs w:val="20"/>
              </w:rPr>
              <w:t>6</w:t>
            </w:r>
            <w:r w:rsidR="00DD5567">
              <w:rPr>
                <w:rFonts w:ascii="Arial" w:hAnsi="Arial" w:cs="Arial"/>
                <w:sz w:val="20"/>
                <w:szCs w:val="20"/>
              </w:rPr>
              <w:t>.</w:t>
            </w:r>
            <w:r w:rsidR="00AD3A57">
              <w:rPr>
                <w:rFonts w:ascii="Arial" w:hAnsi="Arial" w:cs="Arial"/>
                <w:sz w:val="20"/>
                <w:szCs w:val="20"/>
              </w:rPr>
              <w:t xml:space="preserve"> </w:t>
            </w:r>
            <w:r w:rsidR="00DD5567">
              <w:rPr>
                <w:rFonts w:ascii="Arial" w:hAnsi="Arial" w:cs="Arial"/>
                <w:sz w:val="20"/>
                <w:szCs w:val="20"/>
              </w:rPr>
              <w:t>člen</w:t>
            </w:r>
          </w:p>
          <w:p w14:paraId="001F2BB8" w14:textId="77777777" w:rsidR="002E5182" w:rsidRDefault="002E5182" w:rsidP="00A60195">
            <w:pPr>
              <w:spacing w:after="0" w:line="260" w:lineRule="exact"/>
              <w:jc w:val="both"/>
              <w:rPr>
                <w:rFonts w:ascii="Arial" w:hAnsi="Arial" w:cs="Arial"/>
                <w:sz w:val="20"/>
                <w:szCs w:val="20"/>
              </w:rPr>
            </w:pPr>
          </w:p>
          <w:p w14:paraId="46DCE2EC" w14:textId="77777777" w:rsidR="002E5182" w:rsidRDefault="002E5182" w:rsidP="00A60195">
            <w:pPr>
              <w:spacing w:after="0" w:line="260" w:lineRule="exact"/>
              <w:jc w:val="both"/>
              <w:rPr>
                <w:rFonts w:ascii="Arial" w:hAnsi="Arial" w:cs="Arial"/>
                <w:sz w:val="20"/>
                <w:szCs w:val="20"/>
              </w:rPr>
            </w:pPr>
            <w:r w:rsidRPr="002E5182">
              <w:rPr>
                <w:rFonts w:ascii="Arial" w:hAnsi="Arial" w:cs="Arial"/>
                <w:sz w:val="20"/>
                <w:szCs w:val="20"/>
              </w:rPr>
              <w:t>V 48. člen</w:t>
            </w:r>
            <w:r>
              <w:rPr>
                <w:rFonts w:ascii="Arial" w:hAnsi="Arial" w:cs="Arial"/>
                <w:sz w:val="20"/>
                <w:szCs w:val="20"/>
              </w:rPr>
              <w:t>u se v prvem odstavku v prvem stavku za besedilom »</w:t>
            </w:r>
            <w:r w:rsidRPr="002E5182">
              <w:rPr>
                <w:rFonts w:ascii="Arial" w:hAnsi="Arial" w:cs="Arial"/>
                <w:sz w:val="20"/>
                <w:szCs w:val="20"/>
              </w:rPr>
              <w:t>opravljanja sezonskega dela</w:t>
            </w:r>
            <w:r>
              <w:rPr>
                <w:rFonts w:ascii="Arial" w:hAnsi="Arial" w:cs="Arial"/>
                <w:sz w:val="20"/>
                <w:szCs w:val="20"/>
              </w:rPr>
              <w:t xml:space="preserve">« </w:t>
            </w:r>
            <w:r w:rsidR="00EF7953">
              <w:rPr>
                <w:rFonts w:ascii="Arial" w:hAnsi="Arial" w:cs="Arial"/>
                <w:sz w:val="20"/>
                <w:szCs w:val="20"/>
              </w:rPr>
              <w:t xml:space="preserve">postavi vejica in </w:t>
            </w:r>
            <w:r>
              <w:rPr>
                <w:rFonts w:ascii="Arial" w:hAnsi="Arial" w:cs="Arial"/>
                <w:sz w:val="20"/>
                <w:szCs w:val="20"/>
              </w:rPr>
              <w:t>doda besedilo »</w:t>
            </w:r>
            <w:r w:rsidRPr="002E5182">
              <w:rPr>
                <w:rFonts w:ascii="Arial" w:hAnsi="Arial" w:cs="Arial"/>
                <w:sz w:val="20"/>
                <w:szCs w:val="20"/>
              </w:rPr>
              <w:t>opravljanja dela kot napoteni delavec</w:t>
            </w:r>
            <w:r>
              <w:rPr>
                <w:rFonts w:ascii="Arial" w:hAnsi="Arial" w:cs="Arial"/>
                <w:sz w:val="20"/>
                <w:szCs w:val="20"/>
              </w:rPr>
              <w:t>«</w:t>
            </w:r>
            <w:r w:rsidR="00FA1BAE">
              <w:rPr>
                <w:rFonts w:ascii="Arial" w:hAnsi="Arial" w:cs="Arial"/>
                <w:sz w:val="20"/>
                <w:szCs w:val="20"/>
              </w:rPr>
              <w:t>,</w:t>
            </w:r>
            <w:r>
              <w:rPr>
                <w:rFonts w:ascii="Arial" w:hAnsi="Arial" w:cs="Arial"/>
                <w:sz w:val="20"/>
                <w:szCs w:val="20"/>
              </w:rPr>
              <w:t xml:space="preserve">  </w:t>
            </w:r>
            <w:r w:rsidR="00FA1BAE">
              <w:rPr>
                <w:rFonts w:ascii="Arial" w:hAnsi="Arial" w:cs="Arial"/>
                <w:sz w:val="20"/>
                <w:szCs w:val="20"/>
              </w:rPr>
              <w:t>v</w:t>
            </w:r>
            <w:r>
              <w:rPr>
                <w:rFonts w:ascii="Arial" w:hAnsi="Arial" w:cs="Arial"/>
                <w:sz w:val="20"/>
                <w:szCs w:val="20"/>
              </w:rPr>
              <w:t xml:space="preserve"> drugem stavku pa se za besedilom »</w:t>
            </w:r>
            <w:r w:rsidR="001D5292" w:rsidRPr="001D5292">
              <w:rPr>
                <w:rFonts w:ascii="Arial" w:hAnsi="Arial" w:cs="Arial"/>
                <w:sz w:val="20"/>
                <w:szCs w:val="20"/>
              </w:rPr>
              <w:t>opravljanje sezonskega dela</w:t>
            </w:r>
            <w:r w:rsidR="001D5292">
              <w:rPr>
                <w:rFonts w:ascii="Arial" w:hAnsi="Arial" w:cs="Arial"/>
                <w:sz w:val="20"/>
                <w:szCs w:val="20"/>
              </w:rPr>
              <w:t xml:space="preserve">« </w:t>
            </w:r>
            <w:r w:rsidR="00EF7953">
              <w:rPr>
                <w:rFonts w:ascii="Arial" w:hAnsi="Arial" w:cs="Arial"/>
                <w:sz w:val="20"/>
                <w:szCs w:val="20"/>
              </w:rPr>
              <w:t xml:space="preserve">postavi vejica in </w:t>
            </w:r>
            <w:r w:rsidR="001D5292">
              <w:rPr>
                <w:rFonts w:ascii="Arial" w:hAnsi="Arial" w:cs="Arial"/>
                <w:sz w:val="20"/>
                <w:szCs w:val="20"/>
              </w:rPr>
              <w:t>doda besedilo »</w:t>
            </w:r>
            <w:r w:rsidR="001D5292" w:rsidRPr="001D5292">
              <w:rPr>
                <w:rFonts w:ascii="Arial" w:hAnsi="Arial" w:cs="Arial"/>
                <w:sz w:val="20"/>
                <w:szCs w:val="20"/>
              </w:rPr>
              <w:t>opravljanj</w:t>
            </w:r>
            <w:r w:rsidR="001D5E69">
              <w:rPr>
                <w:rFonts w:ascii="Arial" w:hAnsi="Arial" w:cs="Arial"/>
                <w:sz w:val="20"/>
                <w:szCs w:val="20"/>
              </w:rPr>
              <w:t>e</w:t>
            </w:r>
            <w:r w:rsidR="001D5292" w:rsidRPr="001D5292">
              <w:rPr>
                <w:rFonts w:ascii="Arial" w:hAnsi="Arial" w:cs="Arial"/>
                <w:sz w:val="20"/>
                <w:szCs w:val="20"/>
              </w:rPr>
              <w:t xml:space="preserve"> dela kot napoteni delavec</w:t>
            </w:r>
            <w:r w:rsidR="001D5292">
              <w:rPr>
                <w:rFonts w:ascii="Arial" w:hAnsi="Arial" w:cs="Arial"/>
                <w:sz w:val="20"/>
                <w:szCs w:val="20"/>
              </w:rPr>
              <w:t>«.</w:t>
            </w:r>
          </w:p>
          <w:p w14:paraId="22FA509A" w14:textId="77777777" w:rsidR="002E5182" w:rsidRDefault="002E5182" w:rsidP="00A60195">
            <w:pPr>
              <w:spacing w:after="0" w:line="260" w:lineRule="exact"/>
              <w:jc w:val="both"/>
              <w:rPr>
                <w:rFonts w:ascii="Arial" w:hAnsi="Arial" w:cs="Arial"/>
                <w:sz w:val="20"/>
                <w:szCs w:val="20"/>
              </w:rPr>
            </w:pPr>
          </w:p>
          <w:p w14:paraId="77F2F623" w14:textId="77777777" w:rsidR="00283C9C" w:rsidRPr="00A60195" w:rsidRDefault="00283C9C" w:rsidP="006702A3">
            <w:pPr>
              <w:spacing w:after="0" w:line="260" w:lineRule="exact"/>
              <w:jc w:val="both"/>
              <w:rPr>
                <w:rFonts w:ascii="Arial" w:hAnsi="Arial" w:cs="Arial"/>
                <w:sz w:val="20"/>
                <w:szCs w:val="20"/>
              </w:rPr>
            </w:pPr>
            <w:r>
              <w:rPr>
                <w:rFonts w:ascii="Arial" w:hAnsi="Arial" w:cs="Arial"/>
                <w:sz w:val="20"/>
                <w:szCs w:val="20"/>
              </w:rPr>
              <w:t xml:space="preserve">V drugem odstavku se za besedilom </w:t>
            </w:r>
            <w:r w:rsidRPr="00283C9C">
              <w:rPr>
                <w:rFonts w:ascii="Arial" w:hAnsi="Arial" w:cs="Arial"/>
                <w:sz w:val="20"/>
                <w:szCs w:val="20"/>
              </w:rPr>
              <w:t xml:space="preserve">»opravljanja sezonskega dela« </w:t>
            </w:r>
            <w:r>
              <w:rPr>
                <w:rFonts w:ascii="Arial" w:hAnsi="Arial" w:cs="Arial"/>
                <w:sz w:val="20"/>
                <w:szCs w:val="20"/>
              </w:rPr>
              <w:t xml:space="preserve">črta vejica in </w:t>
            </w:r>
            <w:r w:rsidRPr="00283C9C">
              <w:rPr>
                <w:rFonts w:ascii="Arial" w:hAnsi="Arial" w:cs="Arial"/>
                <w:sz w:val="20"/>
                <w:szCs w:val="20"/>
              </w:rPr>
              <w:t>doda besedilo »</w:t>
            </w:r>
            <w:r w:rsidR="00FA1BAE">
              <w:rPr>
                <w:rFonts w:ascii="Arial" w:hAnsi="Arial" w:cs="Arial"/>
                <w:sz w:val="20"/>
                <w:szCs w:val="20"/>
              </w:rPr>
              <w:t>ali</w:t>
            </w:r>
            <w:r w:rsidRPr="00283C9C">
              <w:rPr>
                <w:rFonts w:ascii="Arial" w:hAnsi="Arial" w:cs="Arial"/>
                <w:sz w:val="20"/>
                <w:szCs w:val="20"/>
              </w:rPr>
              <w:t xml:space="preserve"> opravljanja dela kot napoteni delavec</w:t>
            </w:r>
            <w:r>
              <w:rPr>
                <w:rFonts w:ascii="Arial" w:hAnsi="Arial" w:cs="Arial"/>
                <w:sz w:val="20"/>
                <w:szCs w:val="20"/>
              </w:rPr>
              <w:t>,</w:t>
            </w:r>
            <w:r w:rsidRPr="00283C9C">
              <w:rPr>
                <w:rFonts w:ascii="Arial" w:hAnsi="Arial" w:cs="Arial"/>
                <w:sz w:val="20"/>
                <w:szCs w:val="20"/>
              </w:rPr>
              <w:t>«.</w:t>
            </w:r>
          </w:p>
          <w:p w14:paraId="3ED9A6E2" w14:textId="77777777" w:rsidR="00A60195" w:rsidRDefault="00A60195" w:rsidP="00A60195">
            <w:pPr>
              <w:spacing w:after="0" w:line="260" w:lineRule="exact"/>
              <w:jc w:val="both"/>
              <w:rPr>
                <w:rFonts w:ascii="Arial" w:hAnsi="Arial" w:cs="Arial"/>
                <w:sz w:val="20"/>
                <w:szCs w:val="20"/>
              </w:rPr>
            </w:pPr>
          </w:p>
          <w:p w14:paraId="3EE403D8" w14:textId="77777777" w:rsidR="00CE124C" w:rsidRDefault="00CE124C" w:rsidP="00A60195">
            <w:pPr>
              <w:spacing w:after="0" w:line="260" w:lineRule="exact"/>
              <w:jc w:val="both"/>
              <w:rPr>
                <w:rFonts w:ascii="Arial" w:hAnsi="Arial" w:cs="Arial"/>
                <w:sz w:val="20"/>
                <w:szCs w:val="20"/>
              </w:rPr>
            </w:pPr>
            <w:r>
              <w:rPr>
                <w:rFonts w:ascii="Arial" w:hAnsi="Arial" w:cs="Arial"/>
                <w:sz w:val="20"/>
                <w:szCs w:val="20"/>
              </w:rPr>
              <w:t xml:space="preserve">V tretjem odstavku se v drugem, petem in šestem stavku za besedilom »opravljanja sezonskega dela« </w:t>
            </w:r>
            <w:r w:rsidR="00EF7953">
              <w:rPr>
                <w:rFonts w:ascii="Arial" w:hAnsi="Arial" w:cs="Arial"/>
                <w:sz w:val="20"/>
                <w:szCs w:val="20"/>
              </w:rPr>
              <w:t xml:space="preserve">postavi vejica in </w:t>
            </w:r>
            <w:r>
              <w:rPr>
                <w:rFonts w:ascii="Arial" w:hAnsi="Arial" w:cs="Arial"/>
                <w:sz w:val="20"/>
                <w:szCs w:val="20"/>
              </w:rPr>
              <w:t>doda besedilo »opravljanja dela kot napoteni delavec«.</w:t>
            </w:r>
          </w:p>
          <w:p w14:paraId="4C7443D8" w14:textId="77777777" w:rsidR="00CE124C" w:rsidRDefault="00CE124C" w:rsidP="00A60195">
            <w:pPr>
              <w:spacing w:after="0" w:line="260" w:lineRule="exact"/>
              <w:jc w:val="both"/>
              <w:rPr>
                <w:rFonts w:ascii="Arial" w:hAnsi="Arial" w:cs="Arial"/>
                <w:sz w:val="20"/>
                <w:szCs w:val="20"/>
              </w:rPr>
            </w:pPr>
          </w:p>
          <w:p w14:paraId="235B8F29" w14:textId="77777777" w:rsidR="00807628" w:rsidRDefault="00807628" w:rsidP="00A60195">
            <w:pPr>
              <w:spacing w:after="0" w:line="260" w:lineRule="exact"/>
              <w:jc w:val="both"/>
              <w:rPr>
                <w:rFonts w:ascii="Arial" w:hAnsi="Arial" w:cs="Arial"/>
                <w:sz w:val="20"/>
                <w:szCs w:val="20"/>
              </w:rPr>
            </w:pPr>
            <w:r>
              <w:rPr>
                <w:rFonts w:ascii="Arial" w:hAnsi="Arial" w:cs="Arial"/>
                <w:sz w:val="20"/>
                <w:szCs w:val="20"/>
              </w:rPr>
              <w:t>V četrtem odstavku se prvi stavek spremeni tako, da se glasi:</w:t>
            </w:r>
            <w:r w:rsidR="00EF7953">
              <w:rPr>
                <w:rFonts w:ascii="Arial" w:hAnsi="Arial" w:cs="Arial"/>
                <w:sz w:val="20"/>
                <w:szCs w:val="20"/>
              </w:rPr>
              <w:t xml:space="preserve"> </w:t>
            </w:r>
            <w:r>
              <w:rPr>
                <w:rFonts w:ascii="Arial" w:hAnsi="Arial" w:cs="Arial"/>
                <w:sz w:val="20"/>
                <w:szCs w:val="20"/>
              </w:rPr>
              <w:t>«Glede izdaje</w:t>
            </w:r>
            <w:r w:rsidR="00C42632">
              <w:rPr>
                <w:rFonts w:ascii="Arial" w:hAnsi="Arial" w:cs="Arial"/>
                <w:sz w:val="20"/>
                <w:szCs w:val="20"/>
              </w:rPr>
              <w:t xml:space="preserve"> in podaljšanja enotnega dovoljenja rezidentu za daljši čas se uporabljajo določbe 37., 37.a, 37.b, 45. in 45.a člena tega zakona.«.</w:t>
            </w:r>
          </w:p>
          <w:p w14:paraId="0A8FDBA2" w14:textId="77777777" w:rsidR="00C42632" w:rsidRDefault="00C42632" w:rsidP="00A60195">
            <w:pPr>
              <w:spacing w:after="0" w:line="260" w:lineRule="exact"/>
              <w:jc w:val="both"/>
              <w:rPr>
                <w:rFonts w:ascii="Arial" w:hAnsi="Arial" w:cs="Arial"/>
                <w:sz w:val="20"/>
                <w:szCs w:val="20"/>
              </w:rPr>
            </w:pPr>
          </w:p>
          <w:p w14:paraId="4BE9911F" w14:textId="723403A1" w:rsidR="00C42632" w:rsidRDefault="00C42632" w:rsidP="00A60195">
            <w:pPr>
              <w:spacing w:after="0" w:line="260" w:lineRule="exact"/>
              <w:jc w:val="both"/>
              <w:rPr>
                <w:rFonts w:ascii="Arial" w:hAnsi="Arial" w:cs="Arial"/>
                <w:sz w:val="20"/>
                <w:szCs w:val="20"/>
              </w:rPr>
            </w:pPr>
            <w:r>
              <w:rPr>
                <w:rFonts w:ascii="Arial" w:hAnsi="Arial" w:cs="Arial"/>
                <w:sz w:val="20"/>
                <w:szCs w:val="20"/>
              </w:rPr>
              <w:t xml:space="preserve">V petem odstavku se za besedilom </w:t>
            </w:r>
            <w:r w:rsidRPr="00C42632">
              <w:rPr>
                <w:rFonts w:ascii="Arial" w:hAnsi="Arial" w:cs="Arial"/>
                <w:sz w:val="20"/>
                <w:szCs w:val="20"/>
              </w:rPr>
              <w:t xml:space="preserve">»opravljanja sezonskega dela« </w:t>
            </w:r>
            <w:r w:rsidR="00EF7953">
              <w:rPr>
                <w:rFonts w:ascii="Arial" w:hAnsi="Arial" w:cs="Arial"/>
                <w:sz w:val="20"/>
                <w:szCs w:val="20"/>
              </w:rPr>
              <w:t xml:space="preserve">postavi vejica in </w:t>
            </w:r>
            <w:r w:rsidRPr="00C42632">
              <w:rPr>
                <w:rFonts w:ascii="Arial" w:hAnsi="Arial" w:cs="Arial"/>
                <w:sz w:val="20"/>
                <w:szCs w:val="20"/>
              </w:rPr>
              <w:t>doda besedilo » opravljanja dela kot napoteni delavec«</w:t>
            </w:r>
            <w:r w:rsidR="00FA1BAE">
              <w:rPr>
                <w:rFonts w:ascii="Arial" w:hAnsi="Arial" w:cs="Arial"/>
                <w:sz w:val="20"/>
                <w:szCs w:val="20"/>
              </w:rPr>
              <w:t>, besedilo »ministrstvo, pristojno za notranje zadeve,</w:t>
            </w:r>
            <w:r w:rsidR="00931206">
              <w:rPr>
                <w:rFonts w:ascii="Arial" w:hAnsi="Arial" w:cs="Arial"/>
                <w:sz w:val="20"/>
                <w:szCs w:val="20"/>
              </w:rPr>
              <w:t xml:space="preserve">« </w:t>
            </w:r>
            <w:r w:rsidR="00C44204">
              <w:rPr>
                <w:rFonts w:ascii="Arial" w:hAnsi="Arial" w:cs="Arial"/>
                <w:sz w:val="20"/>
                <w:szCs w:val="20"/>
              </w:rPr>
              <w:t xml:space="preserve">pa se </w:t>
            </w:r>
            <w:r w:rsidR="00931206">
              <w:rPr>
                <w:rFonts w:ascii="Arial" w:hAnsi="Arial" w:cs="Arial"/>
                <w:sz w:val="20"/>
                <w:szCs w:val="20"/>
              </w:rPr>
              <w:t>nadomesti z besedilom »pristojni organ preko nacionalne kontaktne točke«</w:t>
            </w:r>
            <w:r w:rsidR="002B4271">
              <w:rPr>
                <w:rFonts w:ascii="Arial" w:hAnsi="Arial" w:cs="Arial"/>
                <w:sz w:val="20"/>
                <w:szCs w:val="20"/>
              </w:rPr>
              <w:t>.</w:t>
            </w:r>
          </w:p>
          <w:p w14:paraId="5A711FBC" w14:textId="77777777" w:rsidR="00CA0A14" w:rsidRDefault="00CA0A14" w:rsidP="005A34DD">
            <w:pPr>
              <w:spacing w:after="0" w:line="260" w:lineRule="exact"/>
              <w:rPr>
                <w:rFonts w:ascii="Arial" w:hAnsi="Arial" w:cs="Arial"/>
                <w:sz w:val="20"/>
                <w:szCs w:val="20"/>
              </w:rPr>
            </w:pPr>
          </w:p>
          <w:p w14:paraId="01A5A6F7" w14:textId="77777777" w:rsidR="004C5A7F" w:rsidRDefault="004C5A7F" w:rsidP="006702A3">
            <w:pPr>
              <w:spacing w:after="0" w:line="260" w:lineRule="exact"/>
              <w:jc w:val="center"/>
              <w:rPr>
                <w:rFonts w:ascii="Arial" w:hAnsi="Arial" w:cs="Arial"/>
                <w:sz w:val="20"/>
                <w:szCs w:val="20"/>
              </w:rPr>
            </w:pPr>
          </w:p>
          <w:p w14:paraId="40DB6875" w14:textId="783AC507" w:rsidR="00CA0A14" w:rsidRDefault="003004DD" w:rsidP="006702A3">
            <w:pPr>
              <w:spacing w:after="0" w:line="260" w:lineRule="exact"/>
              <w:jc w:val="center"/>
              <w:rPr>
                <w:rFonts w:ascii="Arial" w:hAnsi="Arial" w:cs="Arial"/>
                <w:sz w:val="20"/>
                <w:szCs w:val="20"/>
              </w:rPr>
            </w:pPr>
            <w:r>
              <w:rPr>
                <w:rFonts w:ascii="Arial" w:hAnsi="Arial" w:cs="Arial"/>
                <w:sz w:val="20"/>
                <w:szCs w:val="20"/>
              </w:rPr>
              <w:lastRenderedPageBreak/>
              <w:t>2</w:t>
            </w:r>
            <w:r w:rsidR="007F459D">
              <w:rPr>
                <w:rFonts w:ascii="Arial" w:hAnsi="Arial" w:cs="Arial"/>
                <w:sz w:val="20"/>
                <w:szCs w:val="20"/>
              </w:rPr>
              <w:t>7</w:t>
            </w:r>
            <w:r w:rsidR="00817125">
              <w:rPr>
                <w:rFonts w:ascii="Arial" w:hAnsi="Arial" w:cs="Arial"/>
                <w:sz w:val="20"/>
                <w:szCs w:val="20"/>
              </w:rPr>
              <w:t>. člen</w:t>
            </w:r>
          </w:p>
          <w:p w14:paraId="3C431F54" w14:textId="77777777" w:rsidR="00817125" w:rsidRDefault="00817125" w:rsidP="006702A3">
            <w:pPr>
              <w:spacing w:after="0" w:line="260" w:lineRule="exact"/>
              <w:jc w:val="center"/>
              <w:rPr>
                <w:rFonts w:ascii="Arial" w:hAnsi="Arial" w:cs="Arial"/>
                <w:sz w:val="20"/>
                <w:szCs w:val="20"/>
              </w:rPr>
            </w:pPr>
          </w:p>
          <w:p w14:paraId="7615B6A6" w14:textId="77777777" w:rsidR="00817125" w:rsidRDefault="00817125" w:rsidP="006702A3">
            <w:pPr>
              <w:autoSpaceDE w:val="0"/>
              <w:autoSpaceDN w:val="0"/>
              <w:adjustRightInd w:val="0"/>
              <w:spacing w:after="0" w:line="260" w:lineRule="exact"/>
              <w:jc w:val="both"/>
              <w:rPr>
                <w:rFonts w:ascii="Arial" w:hAnsi="Arial" w:cs="Arial"/>
                <w:color w:val="000000"/>
                <w:sz w:val="20"/>
                <w:szCs w:val="20"/>
              </w:rPr>
            </w:pPr>
            <w:r w:rsidRPr="00817125">
              <w:rPr>
                <w:rFonts w:ascii="Arial" w:hAnsi="Arial" w:cs="Arial"/>
                <w:color w:val="000000"/>
                <w:sz w:val="20"/>
                <w:szCs w:val="20"/>
              </w:rPr>
              <w:t>Za 49. členom se d</w:t>
            </w:r>
            <w:r w:rsidR="005A34DD">
              <w:rPr>
                <w:rFonts w:ascii="Arial" w:hAnsi="Arial" w:cs="Arial"/>
                <w:color w:val="000000"/>
                <w:sz w:val="20"/>
                <w:szCs w:val="20"/>
              </w:rPr>
              <w:t>oda nov 49.a člen, ki se glasi:</w:t>
            </w:r>
          </w:p>
          <w:p w14:paraId="3A0CF60A" w14:textId="77777777" w:rsidR="005A34DD" w:rsidRPr="00817125" w:rsidRDefault="005A34DD" w:rsidP="006702A3">
            <w:pPr>
              <w:autoSpaceDE w:val="0"/>
              <w:autoSpaceDN w:val="0"/>
              <w:adjustRightInd w:val="0"/>
              <w:spacing w:after="0" w:line="260" w:lineRule="exact"/>
              <w:jc w:val="both"/>
              <w:rPr>
                <w:rFonts w:ascii="Arial" w:hAnsi="Arial" w:cs="Arial"/>
                <w:color w:val="000000"/>
                <w:sz w:val="20"/>
                <w:szCs w:val="20"/>
              </w:rPr>
            </w:pPr>
          </w:p>
          <w:p w14:paraId="1E47C1AA" w14:textId="77777777" w:rsidR="00817125" w:rsidRPr="00817125" w:rsidRDefault="00817125" w:rsidP="006702A3">
            <w:pPr>
              <w:autoSpaceDE w:val="0"/>
              <w:autoSpaceDN w:val="0"/>
              <w:adjustRightInd w:val="0"/>
              <w:spacing w:after="0" w:line="260" w:lineRule="exact"/>
              <w:jc w:val="center"/>
              <w:rPr>
                <w:rFonts w:ascii="Arial" w:hAnsi="Arial" w:cs="Arial"/>
                <w:color w:val="000000"/>
                <w:sz w:val="20"/>
                <w:szCs w:val="20"/>
              </w:rPr>
            </w:pPr>
            <w:r w:rsidRPr="00817125">
              <w:rPr>
                <w:rFonts w:ascii="Arial" w:hAnsi="Arial" w:cs="Arial"/>
                <w:color w:val="000000"/>
                <w:sz w:val="20"/>
                <w:szCs w:val="20"/>
              </w:rPr>
              <w:t>»49.a člen</w:t>
            </w:r>
          </w:p>
          <w:p w14:paraId="41DD5D0A" w14:textId="77777777" w:rsidR="00817125" w:rsidRPr="00817125" w:rsidRDefault="00817125" w:rsidP="006702A3">
            <w:pPr>
              <w:autoSpaceDE w:val="0"/>
              <w:autoSpaceDN w:val="0"/>
              <w:adjustRightInd w:val="0"/>
              <w:spacing w:after="0" w:line="260" w:lineRule="exact"/>
              <w:jc w:val="center"/>
              <w:rPr>
                <w:rFonts w:ascii="Arial" w:hAnsi="Arial" w:cs="Arial"/>
                <w:color w:val="000000"/>
                <w:sz w:val="20"/>
                <w:szCs w:val="20"/>
              </w:rPr>
            </w:pPr>
            <w:r w:rsidRPr="00817125">
              <w:rPr>
                <w:rFonts w:ascii="Arial" w:hAnsi="Arial" w:cs="Arial"/>
                <w:color w:val="000000"/>
                <w:sz w:val="20"/>
                <w:szCs w:val="20"/>
              </w:rPr>
              <w:t>(otroci oseb s priznano mednarodno zaščito, rojeni v tujini)</w:t>
            </w:r>
          </w:p>
          <w:p w14:paraId="64473102" w14:textId="77777777" w:rsidR="00817125" w:rsidRPr="00817125" w:rsidRDefault="00817125" w:rsidP="006702A3">
            <w:pPr>
              <w:autoSpaceDE w:val="0"/>
              <w:autoSpaceDN w:val="0"/>
              <w:adjustRightInd w:val="0"/>
              <w:spacing w:after="0" w:line="260" w:lineRule="exact"/>
              <w:jc w:val="both"/>
              <w:rPr>
                <w:rFonts w:ascii="Arial" w:hAnsi="Arial" w:cs="Arial"/>
                <w:color w:val="000000"/>
                <w:sz w:val="20"/>
                <w:szCs w:val="20"/>
              </w:rPr>
            </w:pPr>
          </w:p>
          <w:p w14:paraId="1A2FF48B" w14:textId="77777777" w:rsidR="00817125" w:rsidRPr="00817125" w:rsidRDefault="00817125" w:rsidP="006702A3">
            <w:pPr>
              <w:autoSpaceDE w:val="0"/>
              <w:autoSpaceDN w:val="0"/>
              <w:adjustRightInd w:val="0"/>
              <w:spacing w:after="0" w:line="260" w:lineRule="exact"/>
              <w:jc w:val="both"/>
              <w:rPr>
                <w:rFonts w:ascii="Arial" w:hAnsi="Arial" w:cs="Arial"/>
                <w:color w:val="000000"/>
                <w:sz w:val="20"/>
                <w:szCs w:val="20"/>
              </w:rPr>
            </w:pPr>
            <w:r w:rsidRPr="00817125">
              <w:rPr>
                <w:rFonts w:ascii="Arial" w:hAnsi="Arial" w:cs="Arial"/>
                <w:color w:val="000000"/>
                <w:sz w:val="20"/>
                <w:szCs w:val="20"/>
              </w:rPr>
              <w:t>(1) Otrok osebe s priznano mednarodno zaščito v Republiki Sloveniji, rojen v tujini po tem, ko je bila vsaj enemu od staršev oziroma skrbnik</w:t>
            </w:r>
            <w:r w:rsidR="00931206">
              <w:rPr>
                <w:rFonts w:ascii="Arial" w:hAnsi="Arial" w:cs="Arial"/>
                <w:color w:val="000000"/>
                <w:sz w:val="20"/>
                <w:szCs w:val="20"/>
              </w:rPr>
              <w:t>u</w:t>
            </w:r>
            <w:r w:rsidRPr="00817125">
              <w:rPr>
                <w:rFonts w:ascii="Arial" w:hAnsi="Arial" w:cs="Arial"/>
                <w:color w:val="000000"/>
                <w:sz w:val="20"/>
                <w:szCs w:val="20"/>
              </w:rPr>
              <w:t xml:space="preserve"> priznana mednarodna zaščita v Republiki Sloveniji,</w:t>
            </w:r>
            <w:r w:rsidR="003B2CAE">
              <w:rPr>
                <w:rFonts w:ascii="Arial" w:hAnsi="Arial" w:cs="Arial"/>
                <w:color w:val="000000"/>
                <w:sz w:val="20"/>
                <w:szCs w:val="20"/>
              </w:rPr>
              <w:t xml:space="preserve"> in</w:t>
            </w:r>
            <w:r w:rsidRPr="00817125">
              <w:rPr>
                <w:rFonts w:ascii="Arial" w:hAnsi="Arial" w:cs="Arial"/>
                <w:color w:val="000000"/>
                <w:sz w:val="20"/>
                <w:szCs w:val="20"/>
              </w:rPr>
              <w:t xml:space="preserve"> ki ne pridobi slovenskega državljanstva, v prvih treh mesecih od vstopa</w:t>
            </w:r>
            <w:r w:rsidR="003B2CAE">
              <w:rPr>
                <w:rFonts w:ascii="Arial" w:hAnsi="Arial" w:cs="Arial"/>
                <w:color w:val="000000"/>
                <w:sz w:val="20"/>
                <w:szCs w:val="20"/>
              </w:rPr>
              <w:t xml:space="preserve"> v Republiko Slovenijo</w:t>
            </w:r>
            <w:r w:rsidRPr="00817125">
              <w:rPr>
                <w:rFonts w:ascii="Arial" w:hAnsi="Arial" w:cs="Arial"/>
                <w:color w:val="000000"/>
                <w:sz w:val="20"/>
                <w:szCs w:val="20"/>
              </w:rPr>
              <w:t xml:space="preserve"> ne potrebuje dovoljenja za prebivanje. </w:t>
            </w:r>
          </w:p>
          <w:p w14:paraId="3CC531AB" w14:textId="77777777" w:rsidR="00817125" w:rsidRPr="00817125" w:rsidRDefault="00817125" w:rsidP="006702A3">
            <w:pPr>
              <w:autoSpaceDE w:val="0"/>
              <w:autoSpaceDN w:val="0"/>
              <w:adjustRightInd w:val="0"/>
              <w:spacing w:after="0" w:line="260" w:lineRule="exact"/>
              <w:jc w:val="both"/>
              <w:rPr>
                <w:rFonts w:ascii="Arial" w:hAnsi="Arial" w:cs="Arial"/>
                <w:color w:val="000000"/>
                <w:sz w:val="20"/>
                <w:szCs w:val="20"/>
              </w:rPr>
            </w:pPr>
          </w:p>
          <w:p w14:paraId="740F374C" w14:textId="507C3BA9" w:rsidR="00876E2E" w:rsidRDefault="00817125" w:rsidP="006702A3">
            <w:pPr>
              <w:autoSpaceDE w:val="0"/>
              <w:autoSpaceDN w:val="0"/>
              <w:adjustRightInd w:val="0"/>
              <w:spacing w:after="0" w:line="260" w:lineRule="exact"/>
              <w:jc w:val="both"/>
              <w:rPr>
                <w:rFonts w:ascii="Arial" w:hAnsi="Arial" w:cs="Arial"/>
                <w:color w:val="000000"/>
                <w:sz w:val="20"/>
                <w:szCs w:val="20"/>
              </w:rPr>
            </w:pPr>
            <w:r w:rsidRPr="00817125">
              <w:rPr>
                <w:rFonts w:ascii="Arial" w:hAnsi="Arial" w:cs="Arial"/>
                <w:color w:val="000000"/>
                <w:sz w:val="20"/>
                <w:szCs w:val="20"/>
              </w:rPr>
              <w:t>(2) Pristojni organ na prošnjo otrokove matere ali otrokovega očeta oziroma skrbnika izda dovoljenje za stalno prebivanje, če ima vsaj eden od staršev oziroma skrbnik v Republiki Sloveniji priznan status begunca in prebiva v Republiki Sloveniji</w:t>
            </w:r>
            <w:r w:rsidR="003B2CAE">
              <w:rPr>
                <w:rFonts w:ascii="Arial" w:hAnsi="Arial" w:cs="Arial"/>
                <w:color w:val="000000"/>
                <w:sz w:val="20"/>
                <w:szCs w:val="20"/>
              </w:rPr>
              <w:t>,</w:t>
            </w:r>
            <w:r w:rsidRPr="00817125">
              <w:rPr>
                <w:rFonts w:ascii="Arial" w:hAnsi="Arial" w:cs="Arial"/>
                <w:color w:val="000000"/>
                <w:sz w:val="20"/>
                <w:szCs w:val="20"/>
              </w:rPr>
              <w:t xml:space="preserve"> oziroma dovoljenje za začasno prebivanje, če ima vsaj eden od staršev oziroma skrbnik v Republiki Sloveniji priznan status subsidiarne zaščite in prebiva v Republiki Sloveniji. </w:t>
            </w:r>
            <w:r w:rsidRPr="00817125">
              <w:rPr>
                <w:rFonts w:ascii="Arial" w:hAnsi="Arial" w:cs="Arial"/>
                <w:sz w:val="20"/>
                <w:szCs w:val="20"/>
              </w:rPr>
              <w:t>V postopku je potrebno predložiti izpisek i</w:t>
            </w:r>
            <w:r w:rsidRPr="00817125">
              <w:rPr>
                <w:rFonts w:ascii="Arial" w:hAnsi="Arial" w:cs="Arial"/>
                <w:color w:val="000000"/>
                <w:sz w:val="20"/>
                <w:szCs w:val="20"/>
              </w:rPr>
              <w:t>z matične knjige iz tujine o rojstvu otroka</w:t>
            </w:r>
            <w:r w:rsidR="00A360CC">
              <w:rPr>
                <w:rFonts w:ascii="Arial" w:hAnsi="Arial" w:cs="Arial"/>
                <w:color w:val="000000"/>
                <w:sz w:val="20"/>
                <w:szCs w:val="20"/>
              </w:rPr>
              <w:t>,</w:t>
            </w:r>
            <w:r w:rsidRPr="00817125">
              <w:rPr>
                <w:rFonts w:ascii="Arial" w:hAnsi="Arial" w:cs="Arial"/>
                <w:color w:val="000000"/>
                <w:sz w:val="20"/>
                <w:szCs w:val="20"/>
              </w:rPr>
              <w:t xml:space="preserve"> če tega ni mogoče pridobiti,</w:t>
            </w:r>
            <w:r w:rsidR="00A360CC">
              <w:rPr>
                <w:rFonts w:ascii="Arial" w:hAnsi="Arial" w:cs="Arial"/>
                <w:color w:val="000000"/>
                <w:sz w:val="20"/>
                <w:szCs w:val="20"/>
              </w:rPr>
              <w:t xml:space="preserve"> pa</w:t>
            </w:r>
            <w:r w:rsidRPr="00817125">
              <w:rPr>
                <w:rFonts w:ascii="Arial" w:hAnsi="Arial" w:cs="Arial"/>
                <w:color w:val="000000"/>
                <w:sz w:val="20"/>
                <w:szCs w:val="20"/>
              </w:rPr>
              <w:t xml:space="preserve"> drugo listino, ki dokazuje rojstvo otroka v tujini. Dovoljenje za začasno prebivanje</w:t>
            </w:r>
            <w:r w:rsidR="006D7872">
              <w:rPr>
                <w:rFonts w:ascii="Arial" w:hAnsi="Arial" w:cs="Arial"/>
                <w:color w:val="000000"/>
                <w:sz w:val="20"/>
                <w:szCs w:val="20"/>
              </w:rPr>
              <w:t>, izdano otroku osebe s priznano subsidiarno zaščito,</w:t>
            </w:r>
            <w:r w:rsidRPr="00817125">
              <w:rPr>
                <w:rFonts w:ascii="Arial" w:hAnsi="Arial" w:cs="Arial"/>
                <w:color w:val="000000"/>
                <w:sz w:val="20"/>
                <w:szCs w:val="20"/>
              </w:rPr>
              <w:t xml:space="preserve"> velja </w:t>
            </w:r>
            <w:r w:rsidR="006D7872">
              <w:rPr>
                <w:rFonts w:ascii="Arial" w:hAnsi="Arial" w:cs="Arial"/>
                <w:color w:val="000000"/>
                <w:sz w:val="20"/>
                <w:szCs w:val="20"/>
              </w:rPr>
              <w:t>za čas priznanja statusa subsidiarne zaščite</w:t>
            </w:r>
            <w:r w:rsidR="006D7872" w:rsidRPr="006D7872">
              <w:rPr>
                <w:rFonts w:ascii="Arial" w:hAnsi="Arial" w:cs="Arial"/>
                <w:color w:val="000000"/>
                <w:sz w:val="20"/>
                <w:szCs w:val="20"/>
              </w:rPr>
              <w:t xml:space="preserve"> </w:t>
            </w:r>
            <w:r w:rsidR="006D7872">
              <w:rPr>
                <w:rFonts w:ascii="Arial" w:hAnsi="Arial" w:cs="Arial"/>
                <w:color w:val="000000"/>
                <w:sz w:val="20"/>
                <w:szCs w:val="20"/>
              </w:rPr>
              <w:t xml:space="preserve">otrokovi materi ali otrokovemu očetu oziroma skrbniku </w:t>
            </w:r>
            <w:r w:rsidR="003B2CAE">
              <w:rPr>
                <w:rFonts w:ascii="Arial" w:hAnsi="Arial" w:cs="Arial"/>
                <w:color w:val="000000"/>
                <w:sz w:val="20"/>
                <w:szCs w:val="20"/>
              </w:rPr>
              <w:t>in</w:t>
            </w:r>
            <w:r w:rsidRPr="00817125">
              <w:rPr>
                <w:rFonts w:ascii="Arial" w:hAnsi="Arial" w:cs="Arial"/>
                <w:color w:val="000000"/>
                <w:sz w:val="20"/>
                <w:szCs w:val="20"/>
              </w:rPr>
              <w:t xml:space="preserve"> se po uradni dolžnosti</w:t>
            </w:r>
            <w:r w:rsidRPr="00817125">
              <w:rPr>
                <w:rFonts w:ascii="Arial" w:hAnsi="Arial" w:cs="Arial"/>
                <w:sz w:val="20"/>
                <w:szCs w:val="20"/>
              </w:rPr>
              <w:t xml:space="preserve"> </w:t>
            </w:r>
            <w:r w:rsidRPr="00817125">
              <w:rPr>
                <w:rFonts w:ascii="Arial" w:hAnsi="Arial" w:cs="Arial"/>
                <w:color w:val="000000"/>
                <w:sz w:val="20"/>
                <w:szCs w:val="20"/>
              </w:rPr>
              <w:t>podaljšuje</w:t>
            </w:r>
            <w:r w:rsidR="006D7872">
              <w:rPr>
                <w:rFonts w:ascii="Arial" w:hAnsi="Arial" w:cs="Arial"/>
                <w:color w:val="000000"/>
                <w:sz w:val="20"/>
                <w:szCs w:val="20"/>
              </w:rPr>
              <w:t xml:space="preserve"> za čas, kot je bil podaljšan status subsidiarne zaščite</w:t>
            </w:r>
            <w:r w:rsidR="002B4271">
              <w:rPr>
                <w:rFonts w:ascii="Arial" w:hAnsi="Arial" w:cs="Arial"/>
                <w:color w:val="000000"/>
                <w:sz w:val="20"/>
                <w:szCs w:val="20"/>
              </w:rPr>
              <w:t xml:space="preserve"> staršu oziroma skrbniku</w:t>
            </w:r>
            <w:r w:rsidR="006D7872">
              <w:rPr>
                <w:rFonts w:ascii="Arial" w:hAnsi="Arial" w:cs="Arial"/>
                <w:color w:val="000000"/>
                <w:sz w:val="20"/>
                <w:szCs w:val="20"/>
              </w:rPr>
              <w:t xml:space="preserve"> oziroma največ do otrokovega dopolnjenega 18. leta starosti.</w:t>
            </w:r>
          </w:p>
          <w:p w14:paraId="06C95812" w14:textId="77777777" w:rsidR="00876E2E" w:rsidRDefault="00876E2E" w:rsidP="006702A3">
            <w:pPr>
              <w:autoSpaceDE w:val="0"/>
              <w:autoSpaceDN w:val="0"/>
              <w:adjustRightInd w:val="0"/>
              <w:spacing w:after="0" w:line="260" w:lineRule="exact"/>
              <w:jc w:val="both"/>
              <w:rPr>
                <w:rFonts w:ascii="Arial" w:hAnsi="Arial" w:cs="Arial"/>
                <w:color w:val="000000"/>
                <w:sz w:val="20"/>
                <w:szCs w:val="20"/>
              </w:rPr>
            </w:pPr>
          </w:p>
          <w:p w14:paraId="75446EF2" w14:textId="55CC34CE" w:rsidR="00817125" w:rsidRPr="00817125" w:rsidRDefault="00817125" w:rsidP="006702A3">
            <w:pPr>
              <w:autoSpaceDE w:val="0"/>
              <w:autoSpaceDN w:val="0"/>
              <w:adjustRightInd w:val="0"/>
              <w:spacing w:after="0" w:line="260" w:lineRule="exact"/>
              <w:jc w:val="both"/>
              <w:rPr>
                <w:rFonts w:ascii="Arial" w:hAnsi="Arial" w:cs="Arial"/>
                <w:color w:val="000000"/>
                <w:sz w:val="20"/>
                <w:szCs w:val="20"/>
              </w:rPr>
            </w:pPr>
            <w:r w:rsidRPr="00817125">
              <w:rPr>
                <w:rFonts w:ascii="Arial" w:hAnsi="Arial" w:cs="Arial"/>
                <w:color w:val="000000"/>
                <w:sz w:val="20"/>
                <w:szCs w:val="20"/>
              </w:rPr>
              <w:t>(3) Prošnj</w:t>
            </w:r>
            <w:r w:rsidR="003B2CAE">
              <w:rPr>
                <w:rFonts w:ascii="Arial" w:hAnsi="Arial" w:cs="Arial"/>
                <w:color w:val="000000"/>
                <w:sz w:val="20"/>
                <w:szCs w:val="20"/>
              </w:rPr>
              <w:t>a</w:t>
            </w:r>
            <w:r w:rsidRPr="00817125">
              <w:rPr>
                <w:rFonts w:ascii="Arial" w:hAnsi="Arial" w:cs="Arial"/>
                <w:color w:val="000000"/>
                <w:sz w:val="20"/>
                <w:szCs w:val="20"/>
              </w:rPr>
              <w:t xml:space="preserve"> za izdajo dovoljenja za prebivanje iz prejšnjega odstavka </w:t>
            </w:r>
            <w:r w:rsidR="003B2CAE">
              <w:rPr>
                <w:rFonts w:ascii="Arial" w:hAnsi="Arial" w:cs="Arial"/>
                <w:color w:val="000000"/>
                <w:sz w:val="20"/>
                <w:szCs w:val="20"/>
              </w:rPr>
              <w:t>se vloži</w:t>
            </w:r>
            <w:r w:rsidRPr="00817125">
              <w:rPr>
                <w:rFonts w:ascii="Arial" w:hAnsi="Arial" w:cs="Arial"/>
                <w:color w:val="000000"/>
                <w:sz w:val="20"/>
                <w:szCs w:val="20"/>
              </w:rPr>
              <w:t xml:space="preserve"> pri pristojnem organu v Republiki Sloveniji v  treh mesec</w:t>
            </w:r>
            <w:r w:rsidR="004D55BD">
              <w:rPr>
                <w:rFonts w:ascii="Arial" w:hAnsi="Arial" w:cs="Arial"/>
                <w:color w:val="000000"/>
                <w:sz w:val="20"/>
                <w:szCs w:val="20"/>
              </w:rPr>
              <w:t>ih</w:t>
            </w:r>
            <w:r w:rsidRPr="00817125">
              <w:rPr>
                <w:rFonts w:ascii="Arial" w:hAnsi="Arial" w:cs="Arial"/>
                <w:color w:val="000000"/>
                <w:sz w:val="20"/>
                <w:szCs w:val="20"/>
              </w:rPr>
              <w:t xml:space="preserve"> od vstopa otroka v Republiko Slovenijo. O pravočasno vloženi prošnji pristojni organ tujcu izda potrdilo, ki velja kot dovoljenje za začasno prebivanje </w:t>
            </w:r>
            <w:r w:rsidR="003B2CAE">
              <w:rPr>
                <w:rFonts w:ascii="Arial" w:hAnsi="Arial" w:cs="Arial"/>
                <w:color w:val="000000"/>
                <w:sz w:val="20"/>
                <w:szCs w:val="20"/>
              </w:rPr>
              <w:t xml:space="preserve">otroka </w:t>
            </w:r>
            <w:r w:rsidRPr="00817125">
              <w:rPr>
                <w:rFonts w:ascii="Arial" w:hAnsi="Arial" w:cs="Arial"/>
                <w:color w:val="000000"/>
                <w:sz w:val="20"/>
                <w:szCs w:val="20"/>
              </w:rPr>
              <w:t>do pravnomočne odločitve o prošnji.</w:t>
            </w:r>
          </w:p>
          <w:p w14:paraId="5D6133E5" w14:textId="77777777" w:rsidR="00817125" w:rsidRPr="00817125" w:rsidRDefault="00817125" w:rsidP="006702A3">
            <w:pPr>
              <w:spacing w:after="0" w:line="260" w:lineRule="exact"/>
              <w:jc w:val="both"/>
              <w:rPr>
                <w:rFonts w:ascii="Arial" w:hAnsi="Arial" w:cs="Arial"/>
                <w:color w:val="000000"/>
                <w:sz w:val="20"/>
                <w:szCs w:val="20"/>
              </w:rPr>
            </w:pPr>
          </w:p>
          <w:p w14:paraId="7510CD4D" w14:textId="77777777" w:rsidR="00817125" w:rsidRDefault="00817125" w:rsidP="006702A3">
            <w:pPr>
              <w:spacing w:after="0" w:line="260" w:lineRule="exact"/>
              <w:jc w:val="both"/>
              <w:rPr>
                <w:rFonts w:ascii="Arial" w:hAnsi="Arial" w:cs="Arial"/>
                <w:color w:val="000000"/>
                <w:sz w:val="20"/>
                <w:szCs w:val="20"/>
              </w:rPr>
            </w:pPr>
            <w:r w:rsidRPr="00817125">
              <w:rPr>
                <w:rFonts w:ascii="Arial" w:hAnsi="Arial" w:cs="Arial"/>
                <w:color w:val="000000"/>
                <w:sz w:val="20"/>
                <w:szCs w:val="20"/>
              </w:rPr>
              <w:t>(4) Dovoljenje za prebivanje, izdano skladno z drugim odstavkom tega člena</w:t>
            </w:r>
            <w:r w:rsidR="003B2CAE">
              <w:rPr>
                <w:rFonts w:ascii="Arial" w:hAnsi="Arial" w:cs="Arial"/>
                <w:color w:val="000000"/>
                <w:sz w:val="20"/>
                <w:szCs w:val="20"/>
              </w:rPr>
              <w:t>,</w:t>
            </w:r>
            <w:r w:rsidRPr="00817125">
              <w:rPr>
                <w:rFonts w:ascii="Arial" w:hAnsi="Arial" w:cs="Arial"/>
                <w:color w:val="000000"/>
                <w:sz w:val="20"/>
                <w:szCs w:val="20"/>
              </w:rPr>
              <w:t xml:space="preserve"> velja od vročitve otrokovemu staršu oziroma skrbniku.</w:t>
            </w:r>
            <w:r w:rsidR="002854BC">
              <w:rPr>
                <w:rFonts w:ascii="Arial" w:hAnsi="Arial" w:cs="Arial"/>
                <w:color w:val="000000"/>
                <w:sz w:val="20"/>
                <w:szCs w:val="20"/>
              </w:rPr>
              <w:t>«.</w:t>
            </w:r>
          </w:p>
          <w:p w14:paraId="20A0FF81" w14:textId="77777777" w:rsidR="00AE1BD4" w:rsidRDefault="00AE1BD4" w:rsidP="006702A3">
            <w:pPr>
              <w:spacing w:after="0" w:line="260" w:lineRule="exact"/>
              <w:jc w:val="both"/>
              <w:rPr>
                <w:rFonts w:ascii="Arial" w:hAnsi="Arial" w:cs="Arial"/>
                <w:color w:val="000000"/>
                <w:sz w:val="20"/>
                <w:szCs w:val="20"/>
              </w:rPr>
            </w:pPr>
          </w:p>
          <w:p w14:paraId="5B76CD81" w14:textId="019E01B6" w:rsidR="00AE1BD4" w:rsidRDefault="003004DD" w:rsidP="006702A3">
            <w:pPr>
              <w:spacing w:after="0" w:line="260" w:lineRule="exact"/>
              <w:jc w:val="center"/>
              <w:rPr>
                <w:rFonts w:ascii="Arial" w:hAnsi="Arial" w:cs="Arial"/>
                <w:color w:val="000000"/>
                <w:sz w:val="20"/>
                <w:szCs w:val="20"/>
              </w:rPr>
            </w:pPr>
            <w:r>
              <w:rPr>
                <w:rFonts w:ascii="Arial" w:hAnsi="Arial" w:cs="Arial"/>
                <w:color w:val="000000"/>
                <w:sz w:val="20"/>
                <w:szCs w:val="20"/>
              </w:rPr>
              <w:t xml:space="preserve"> 2</w:t>
            </w:r>
            <w:r w:rsidR="007F459D">
              <w:rPr>
                <w:rFonts w:ascii="Arial" w:hAnsi="Arial" w:cs="Arial"/>
                <w:color w:val="000000"/>
                <w:sz w:val="20"/>
                <w:szCs w:val="20"/>
              </w:rPr>
              <w:t>8</w:t>
            </w:r>
            <w:r w:rsidR="00AE1BD4">
              <w:rPr>
                <w:rFonts w:ascii="Arial" w:hAnsi="Arial" w:cs="Arial"/>
                <w:color w:val="000000"/>
                <w:sz w:val="20"/>
                <w:szCs w:val="20"/>
              </w:rPr>
              <w:t>. člen</w:t>
            </w:r>
          </w:p>
          <w:p w14:paraId="77B6BF4D" w14:textId="77777777" w:rsidR="003851E9" w:rsidRDefault="003851E9" w:rsidP="006702A3">
            <w:pPr>
              <w:spacing w:after="0" w:line="260" w:lineRule="exact"/>
              <w:jc w:val="center"/>
              <w:rPr>
                <w:rFonts w:ascii="Arial" w:hAnsi="Arial" w:cs="Arial"/>
                <w:color w:val="000000"/>
                <w:sz w:val="20"/>
                <w:szCs w:val="20"/>
              </w:rPr>
            </w:pPr>
          </w:p>
          <w:p w14:paraId="38D5ED53" w14:textId="77777777" w:rsidR="007D0857" w:rsidRDefault="003851E9" w:rsidP="006702A3">
            <w:pPr>
              <w:spacing w:after="0" w:line="260" w:lineRule="exact"/>
              <w:jc w:val="both"/>
              <w:rPr>
                <w:rFonts w:ascii="Arial" w:hAnsi="Arial" w:cs="Arial"/>
                <w:color w:val="000000"/>
                <w:sz w:val="20"/>
                <w:szCs w:val="20"/>
              </w:rPr>
            </w:pPr>
            <w:r>
              <w:rPr>
                <w:rFonts w:ascii="Arial" w:hAnsi="Arial" w:cs="Arial"/>
                <w:color w:val="000000"/>
                <w:sz w:val="20"/>
                <w:szCs w:val="20"/>
              </w:rPr>
              <w:t xml:space="preserve">V 50. členu </w:t>
            </w:r>
            <w:r w:rsidR="007D0857">
              <w:rPr>
                <w:rFonts w:ascii="Arial" w:hAnsi="Arial" w:cs="Arial"/>
                <w:color w:val="000000"/>
                <w:sz w:val="20"/>
                <w:szCs w:val="20"/>
              </w:rPr>
              <w:t xml:space="preserve">se v prvem odstavku  za tretjim stavkom doda nov </w:t>
            </w:r>
            <w:r w:rsidR="00054057">
              <w:rPr>
                <w:rFonts w:ascii="Arial" w:hAnsi="Arial" w:cs="Arial"/>
                <w:color w:val="000000"/>
                <w:sz w:val="20"/>
                <w:szCs w:val="20"/>
              </w:rPr>
              <w:t xml:space="preserve">četrti </w:t>
            </w:r>
            <w:r w:rsidR="007D0857">
              <w:rPr>
                <w:rFonts w:ascii="Arial" w:hAnsi="Arial" w:cs="Arial"/>
                <w:color w:val="000000"/>
                <w:sz w:val="20"/>
                <w:szCs w:val="20"/>
              </w:rPr>
              <w:t>stavek, ki se glasi:</w:t>
            </w:r>
          </w:p>
          <w:p w14:paraId="01FE68D7" w14:textId="77777777" w:rsidR="007D0857" w:rsidRDefault="007D0857" w:rsidP="006702A3">
            <w:pPr>
              <w:spacing w:after="0" w:line="260" w:lineRule="exact"/>
              <w:jc w:val="both"/>
              <w:rPr>
                <w:rFonts w:ascii="Arial" w:hAnsi="Arial" w:cs="Arial"/>
                <w:color w:val="000000"/>
                <w:sz w:val="20"/>
                <w:szCs w:val="20"/>
              </w:rPr>
            </w:pPr>
            <w:r>
              <w:rPr>
                <w:rFonts w:ascii="Arial" w:hAnsi="Arial" w:cs="Arial"/>
                <w:color w:val="000000"/>
                <w:sz w:val="20"/>
                <w:szCs w:val="20"/>
              </w:rPr>
              <w:t>» Žrtvi trgovine z ljudmi, ki v Republiki Sloveniji prebiva nezakonito</w:t>
            </w:r>
            <w:r w:rsidR="002B4271">
              <w:rPr>
                <w:rFonts w:ascii="Arial" w:hAnsi="Arial" w:cs="Arial"/>
                <w:color w:val="000000"/>
                <w:sz w:val="20"/>
                <w:szCs w:val="20"/>
              </w:rPr>
              <w:t>,</w:t>
            </w:r>
            <w:r>
              <w:rPr>
                <w:rFonts w:ascii="Arial" w:hAnsi="Arial" w:cs="Arial"/>
                <w:color w:val="000000"/>
                <w:sz w:val="20"/>
                <w:szCs w:val="20"/>
              </w:rPr>
              <w:t xml:space="preserve"> in žrtvi družinskega nasilja, policija, na njeno prošnjo dovoli zadrževanje za čas 90 dni</w:t>
            </w:r>
            <w:r w:rsidR="006D7872">
              <w:rPr>
                <w:rFonts w:ascii="Arial" w:hAnsi="Arial" w:cs="Arial"/>
                <w:color w:val="000000"/>
                <w:sz w:val="20"/>
                <w:szCs w:val="20"/>
              </w:rPr>
              <w:t xml:space="preserve"> tudi</w:t>
            </w:r>
            <w:r w:rsidRPr="007D0857">
              <w:rPr>
                <w:rFonts w:ascii="Arial" w:hAnsi="Arial" w:cs="Arial"/>
                <w:color w:val="000000"/>
                <w:sz w:val="20"/>
                <w:szCs w:val="20"/>
              </w:rPr>
              <w:t xml:space="preserve"> v primeru</w:t>
            </w:r>
            <w:r w:rsidR="006D7872">
              <w:rPr>
                <w:rFonts w:ascii="Arial" w:hAnsi="Arial" w:cs="Arial"/>
                <w:color w:val="000000"/>
                <w:sz w:val="20"/>
                <w:szCs w:val="20"/>
              </w:rPr>
              <w:t>,</w:t>
            </w:r>
            <w:r w:rsidRPr="007D0857">
              <w:rPr>
                <w:rFonts w:ascii="Arial" w:hAnsi="Arial" w:cs="Arial"/>
                <w:color w:val="000000"/>
                <w:sz w:val="20"/>
                <w:szCs w:val="20"/>
              </w:rPr>
              <w:t xml:space="preserve"> </w:t>
            </w:r>
            <w:r w:rsidR="00054057">
              <w:rPr>
                <w:rFonts w:ascii="Arial" w:hAnsi="Arial" w:cs="Arial"/>
                <w:color w:val="000000"/>
                <w:sz w:val="20"/>
                <w:szCs w:val="20"/>
              </w:rPr>
              <w:t>ko</w:t>
            </w:r>
            <w:r>
              <w:rPr>
                <w:rFonts w:ascii="Arial" w:hAnsi="Arial" w:cs="Arial"/>
                <w:color w:val="000000"/>
                <w:sz w:val="20"/>
                <w:szCs w:val="20"/>
              </w:rPr>
              <w:t xml:space="preserve"> žrtev izkaže obstoj </w:t>
            </w:r>
            <w:r w:rsidRPr="007D0857">
              <w:rPr>
                <w:rFonts w:ascii="Arial" w:hAnsi="Arial" w:cs="Arial"/>
                <w:color w:val="000000"/>
                <w:sz w:val="20"/>
                <w:szCs w:val="20"/>
              </w:rPr>
              <w:t>osebnih okoliščin, ki utemeljujejo</w:t>
            </w:r>
            <w:r>
              <w:rPr>
                <w:rFonts w:ascii="Arial" w:hAnsi="Arial" w:cs="Arial"/>
                <w:color w:val="000000"/>
                <w:sz w:val="20"/>
                <w:szCs w:val="20"/>
              </w:rPr>
              <w:t xml:space="preserve"> njeno prebivanje</w:t>
            </w:r>
            <w:r w:rsidRPr="007D0857">
              <w:rPr>
                <w:rFonts w:ascii="Arial" w:hAnsi="Arial" w:cs="Arial"/>
                <w:color w:val="000000"/>
                <w:sz w:val="20"/>
                <w:szCs w:val="20"/>
              </w:rPr>
              <w:t xml:space="preserve"> v Republiki Sloveniji</w:t>
            </w:r>
            <w:r>
              <w:rPr>
                <w:rFonts w:ascii="Arial" w:hAnsi="Arial" w:cs="Arial"/>
                <w:color w:val="000000"/>
                <w:sz w:val="20"/>
                <w:szCs w:val="20"/>
              </w:rPr>
              <w:t>.«.</w:t>
            </w:r>
          </w:p>
          <w:p w14:paraId="1808B1DC" w14:textId="77777777" w:rsidR="007D0857" w:rsidRDefault="007D0857" w:rsidP="006702A3">
            <w:pPr>
              <w:spacing w:after="0" w:line="260" w:lineRule="exact"/>
              <w:jc w:val="both"/>
              <w:rPr>
                <w:rFonts w:ascii="Arial" w:hAnsi="Arial" w:cs="Arial"/>
                <w:color w:val="000000"/>
                <w:sz w:val="20"/>
                <w:szCs w:val="20"/>
              </w:rPr>
            </w:pPr>
          </w:p>
          <w:p w14:paraId="209C0FC8" w14:textId="77777777" w:rsidR="003851E9" w:rsidRDefault="007D0857" w:rsidP="006702A3">
            <w:pPr>
              <w:spacing w:after="0" w:line="260" w:lineRule="exact"/>
              <w:jc w:val="both"/>
              <w:rPr>
                <w:rFonts w:ascii="Arial" w:hAnsi="Arial" w:cs="Arial"/>
                <w:color w:val="000000"/>
                <w:sz w:val="20"/>
                <w:szCs w:val="20"/>
              </w:rPr>
            </w:pPr>
            <w:r>
              <w:rPr>
                <w:rFonts w:ascii="Arial" w:hAnsi="Arial" w:cs="Arial"/>
                <w:color w:val="000000"/>
                <w:sz w:val="20"/>
                <w:szCs w:val="20"/>
              </w:rPr>
              <w:t>Č</w:t>
            </w:r>
            <w:r w:rsidR="003851E9">
              <w:rPr>
                <w:rFonts w:ascii="Arial" w:hAnsi="Arial" w:cs="Arial"/>
                <w:color w:val="000000"/>
                <w:sz w:val="20"/>
                <w:szCs w:val="20"/>
              </w:rPr>
              <w:t>etrti odstavek spremeni tako, da se glasi:</w:t>
            </w:r>
          </w:p>
          <w:p w14:paraId="1E162162" w14:textId="77777777" w:rsidR="003851E9" w:rsidRDefault="003851E9" w:rsidP="006702A3">
            <w:pPr>
              <w:spacing w:after="0" w:line="260" w:lineRule="exact"/>
              <w:jc w:val="both"/>
              <w:rPr>
                <w:rFonts w:ascii="Arial" w:hAnsi="Arial" w:cs="Arial"/>
                <w:color w:val="000000"/>
                <w:sz w:val="20"/>
                <w:szCs w:val="20"/>
              </w:rPr>
            </w:pPr>
          </w:p>
          <w:p w14:paraId="520B6925" w14:textId="77777777" w:rsidR="003851E9" w:rsidRDefault="003851E9" w:rsidP="006702A3">
            <w:pPr>
              <w:spacing w:after="0" w:line="260" w:lineRule="exact"/>
              <w:jc w:val="both"/>
              <w:rPr>
                <w:rFonts w:ascii="Arial" w:hAnsi="Arial" w:cs="Arial"/>
                <w:color w:val="000000"/>
                <w:sz w:val="20"/>
                <w:szCs w:val="20"/>
              </w:rPr>
            </w:pPr>
            <w:r>
              <w:rPr>
                <w:rFonts w:ascii="Arial" w:hAnsi="Arial" w:cs="Arial"/>
                <w:color w:val="000000"/>
                <w:sz w:val="20"/>
                <w:szCs w:val="20"/>
              </w:rPr>
              <w:t>»(4) Žrtvi trgovine z ljudmi in žrtvi družinskega nasilja se ne glede na druge pogoje, določene v tem zakonu</w:t>
            </w:r>
            <w:r w:rsidR="002B4271">
              <w:rPr>
                <w:rFonts w:ascii="Arial" w:hAnsi="Arial" w:cs="Arial"/>
                <w:color w:val="000000"/>
                <w:sz w:val="20"/>
                <w:szCs w:val="20"/>
              </w:rPr>
              <w:t>,</w:t>
            </w:r>
            <w:r>
              <w:rPr>
                <w:rFonts w:ascii="Arial" w:hAnsi="Arial" w:cs="Arial"/>
                <w:color w:val="000000"/>
                <w:sz w:val="20"/>
                <w:szCs w:val="20"/>
              </w:rPr>
              <w:t xml:space="preserve"> za izdajo dovoljenja za prebivanje lahko izda dovoljenje za začasno prebivanje, če je pripravljena sodelovati kot priča v kazenskem postopku, kar potrdi pristojni organ kazenskega pregona, ter v primeru obstoja osebnih okoliščin, ki utemeljujejo njeno prebivanje v Republiki Sloveniji. Žrtvi nezakonitega zaposlovanja </w:t>
            </w:r>
            <w:r w:rsidRPr="003851E9">
              <w:rPr>
                <w:rFonts w:ascii="Arial" w:hAnsi="Arial" w:cs="Arial"/>
                <w:color w:val="000000"/>
                <w:sz w:val="20"/>
                <w:szCs w:val="20"/>
              </w:rPr>
              <w:t>se ne glede na druge pogoje, določene v tem zakonu, za izdajo dovoljenja za prebivanje, lahko izda dovoljenje za začasno prebivanje, če je pripravljena sodelovati kot priča v kazenskem postopku, kar potrdi pristojni organ kazenskega pregona, ter</w:t>
            </w:r>
            <w:r w:rsidR="00627E44">
              <w:rPr>
                <w:rFonts w:ascii="Arial" w:hAnsi="Arial" w:cs="Arial"/>
                <w:color w:val="000000"/>
                <w:sz w:val="20"/>
                <w:szCs w:val="20"/>
              </w:rPr>
              <w:t xml:space="preserve"> v primeru, če je zoper delodajalca vložila tožbo za uveljavljanje pravic iz delovnega razmerja in je njena prisotnost na ozemlju Republike Slovenije pomembna za sodni postopek, kar potrdi pristojno sodišče.«.</w:t>
            </w:r>
          </w:p>
          <w:p w14:paraId="1ACD814B" w14:textId="77777777" w:rsidR="003851E9" w:rsidRDefault="003851E9" w:rsidP="006702A3">
            <w:pPr>
              <w:spacing w:after="0" w:line="260" w:lineRule="exact"/>
              <w:jc w:val="center"/>
              <w:rPr>
                <w:rFonts w:ascii="Arial" w:hAnsi="Arial" w:cs="Arial"/>
                <w:color w:val="000000"/>
                <w:sz w:val="20"/>
                <w:szCs w:val="20"/>
              </w:rPr>
            </w:pPr>
          </w:p>
          <w:p w14:paraId="58E5CD59" w14:textId="77777777" w:rsidR="00AE1BD4" w:rsidRDefault="00627E44" w:rsidP="006702A3">
            <w:pPr>
              <w:spacing w:after="0" w:line="260" w:lineRule="exact"/>
              <w:jc w:val="both"/>
              <w:rPr>
                <w:rFonts w:ascii="Arial" w:hAnsi="Arial" w:cs="Arial"/>
                <w:bCs/>
                <w:sz w:val="18"/>
                <w:szCs w:val="18"/>
                <w:lang w:eastAsia="sl-SI"/>
              </w:rPr>
            </w:pPr>
            <w:r>
              <w:rPr>
                <w:rFonts w:ascii="Arial" w:hAnsi="Arial" w:cs="Arial"/>
                <w:color w:val="000000"/>
                <w:sz w:val="20"/>
                <w:szCs w:val="20"/>
              </w:rPr>
              <w:t xml:space="preserve">V </w:t>
            </w:r>
            <w:r w:rsidR="00AE1BD4">
              <w:rPr>
                <w:rFonts w:ascii="Arial" w:hAnsi="Arial" w:cs="Arial"/>
                <w:color w:val="000000"/>
                <w:sz w:val="20"/>
                <w:szCs w:val="20"/>
              </w:rPr>
              <w:t>šestem odstavku</w:t>
            </w:r>
            <w:r w:rsidR="00054057">
              <w:rPr>
                <w:rFonts w:ascii="Arial" w:hAnsi="Arial" w:cs="Arial"/>
                <w:color w:val="000000"/>
                <w:sz w:val="20"/>
                <w:szCs w:val="20"/>
              </w:rPr>
              <w:t xml:space="preserve"> se</w:t>
            </w:r>
            <w:r w:rsidR="00AE1BD4">
              <w:rPr>
                <w:rFonts w:ascii="Arial" w:hAnsi="Arial" w:cs="Arial"/>
                <w:color w:val="000000"/>
                <w:sz w:val="20"/>
                <w:szCs w:val="20"/>
              </w:rPr>
              <w:t xml:space="preserve"> prvi stavek spremeni tako, da se glasi:</w:t>
            </w:r>
            <w:r w:rsidR="00AE1BD4" w:rsidRPr="00AE1BD4">
              <w:rPr>
                <w:rFonts w:ascii="Arial" w:hAnsi="Arial" w:cs="Arial"/>
                <w:bCs/>
                <w:sz w:val="18"/>
                <w:szCs w:val="18"/>
                <w:lang w:eastAsia="sl-SI"/>
              </w:rPr>
              <w:t xml:space="preserve"> </w:t>
            </w:r>
          </w:p>
          <w:p w14:paraId="0303A488" w14:textId="77777777" w:rsidR="00AE1BD4" w:rsidRDefault="00AE1BD4" w:rsidP="006702A3">
            <w:pPr>
              <w:spacing w:after="0" w:line="260" w:lineRule="exact"/>
              <w:jc w:val="both"/>
              <w:rPr>
                <w:rFonts w:ascii="Arial" w:hAnsi="Arial" w:cs="Arial"/>
                <w:bCs/>
                <w:sz w:val="18"/>
                <w:szCs w:val="18"/>
                <w:lang w:eastAsia="sl-SI"/>
              </w:rPr>
            </w:pPr>
          </w:p>
          <w:p w14:paraId="3DCB96AD" w14:textId="77777777" w:rsidR="00AE1BD4" w:rsidRDefault="00AE1BD4" w:rsidP="006702A3">
            <w:pPr>
              <w:spacing w:after="0" w:line="260" w:lineRule="exact"/>
              <w:jc w:val="both"/>
              <w:rPr>
                <w:rFonts w:ascii="Arial" w:hAnsi="Arial" w:cs="Arial"/>
                <w:bCs/>
                <w:color w:val="000000"/>
                <w:sz w:val="20"/>
                <w:szCs w:val="20"/>
              </w:rPr>
            </w:pPr>
            <w:r>
              <w:rPr>
                <w:rFonts w:ascii="Arial" w:hAnsi="Arial" w:cs="Arial"/>
                <w:bCs/>
                <w:color w:val="000000"/>
                <w:sz w:val="20"/>
                <w:szCs w:val="20"/>
              </w:rPr>
              <w:t>»</w:t>
            </w:r>
            <w:r w:rsidRPr="00AE1BD4">
              <w:rPr>
                <w:rFonts w:ascii="Arial" w:hAnsi="Arial" w:cs="Arial"/>
                <w:bCs/>
                <w:color w:val="000000"/>
                <w:sz w:val="20"/>
                <w:szCs w:val="20"/>
              </w:rPr>
              <w:t>Prošnjo za izdajo dovoljenja za začasno prebivanje morajo žrtev trgovine z ljudmi, žrtev nezakonitega zaposlovanja in žrtev družinskega nasilja vložiti pri pristojnem organu v Republiki Sloveniji pred pretekom roka, do katerega jim je dovoljeno zadrževanje v Republiki Sloveniji</w:t>
            </w:r>
            <w:r w:rsidR="002B4271">
              <w:rPr>
                <w:rFonts w:ascii="Arial" w:hAnsi="Arial" w:cs="Arial"/>
                <w:bCs/>
                <w:color w:val="000000"/>
                <w:sz w:val="20"/>
                <w:szCs w:val="20"/>
              </w:rPr>
              <w:t>,</w:t>
            </w:r>
            <w:r w:rsidRPr="00AE1BD4">
              <w:rPr>
                <w:rFonts w:ascii="Arial" w:hAnsi="Arial" w:cs="Arial"/>
                <w:bCs/>
                <w:color w:val="000000"/>
                <w:sz w:val="20"/>
                <w:szCs w:val="20"/>
              </w:rPr>
              <w:t xml:space="preserve"> oziroma pred pretekom dovoljenega prebivanja, če žrtev trgovine </w:t>
            </w:r>
            <w:r>
              <w:rPr>
                <w:rFonts w:ascii="Arial" w:hAnsi="Arial" w:cs="Arial"/>
                <w:bCs/>
                <w:color w:val="000000"/>
                <w:sz w:val="20"/>
                <w:szCs w:val="20"/>
              </w:rPr>
              <w:t xml:space="preserve">z ljudmi v Republiki Sloveniji </w:t>
            </w:r>
            <w:r w:rsidRPr="00AE1BD4">
              <w:rPr>
                <w:rFonts w:ascii="Arial" w:hAnsi="Arial" w:cs="Arial"/>
                <w:bCs/>
                <w:color w:val="000000"/>
                <w:sz w:val="20"/>
                <w:szCs w:val="20"/>
              </w:rPr>
              <w:t>ali žrtev družinskega nasilja prebiva zakonito na drugi podlagi</w:t>
            </w:r>
            <w:r>
              <w:rPr>
                <w:rFonts w:ascii="Arial" w:hAnsi="Arial" w:cs="Arial"/>
                <w:bCs/>
                <w:color w:val="000000"/>
                <w:sz w:val="20"/>
                <w:szCs w:val="20"/>
              </w:rPr>
              <w:t>.«.</w:t>
            </w:r>
          </w:p>
          <w:p w14:paraId="46603734" w14:textId="77777777" w:rsidR="00253FD7" w:rsidRDefault="00253FD7" w:rsidP="006702A3">
            <w:pPr>
              <w:spacing w:after="0" w:line="260" w:lineRule="exact"/>
              <w:jc w:val="both"/>
              <w:rPr>
                <w:rFonts w:ascii="Arial" w:hAnsi="Arial" w:cs="Arial"/>
                <w:bCs/>
                <w:color w:val="000000"/>
                <w:sz w:val="20"/>
                <w:szCs w:val="20"/>
              </w:rPr>
            </w:pPr>
          </w:p>
          <w:p w14:paraId="743293E3" w14:textId="77777777" w:rsidR="00253FD7" w:rsidRDefault="00253FD7" w:rsidP="006702A3">
            <w:pPr>
              <w:spacing w:after="0" w:line="260" w:lineRule="exact"/>
              <w:jc w:val="both"/>
              <w:rPr>
                <w:rFonts w:ascii="Arial" w:hAnsi="Arial" w:cs="Arial"/>
                <w:bCs/>
                <w:color w:val="000000"/>
                <w:sz w:val="20"/>
                <w:szCs w:val="20"/>
              </w:rPr>
            </w:pPr>
            <w:r>
              <w:rPr>
                <w:rFonts w:ascii="Arial" w:hAnsi="Arial" w:cs="Arial"/>
                <w:bCs/>
                <w:color w:val="000000"/>
                <w:sz w:val="20"/>
                <w:szCs w:val="20"/>
              </w:rPr>
              <w:t>V sedmem odstavku se za drugim stavkom doda nov tretji stavek, ki se glasi:</w:t>
            </w:r>
          </w:p>
          <w:p w14:paraId="53606F0A" w14:textId="77777777" w:rsidR="00253FD7" w:rsidRDefault="006702A3" w:rsidP="006702A3">
            <w:pPr>
              <w:spacing w:after="0" w:line="260" w:lineRule="exact"/>
              <w:jc w:val="both"/>
              <w:rPr>
                <w:rFonts w:ascii="Arial" w:hAnsi="Arial" w:cs="Arial"/>
                <w:bCs/>
                <w:color w:val="000000"/>
                <w:sz w:val="20"/>
                <w:szCs w:val="20"/>
              </w:rPr>
            </w:pPr>
            <w:r>
              <w:rPr>
                <w:rFonts w:ascii="Arial" w:hAnsi="Arial" w:cs="Arial"/>
                <w:bCs/>
                <w:color w:val="000000"/>
                <w:sz w:val="20"/>
                <w:szCs w:val="20"/>
              </w:rPr>
              <w:t>»</w:t>
            </w:r>
            <w:r w:rsidR="00253FD7">
              <w:rPr>
                <w:rFonts w:ascii="Arial" w:hAnsi="Arial" w:cs="Arial"/>
                <w:bCs/>
                <w:color w:val="000000"/>
                <w:sz w:val="20"/>
                <w:szCs w:val="20"/>
              </w:rPr>
              <w:t>Dovoljenje za začasno prebivanje se ž</w:t>
            </w:r>
            <w:r w:rsidR="00253FD7" w:rsidRPr="00253FD7">
              <w:rPr>
                <w:rFonts w:ascii="Arial" w:hAnsi="Arial" w:cs="Arial"/>
                <w:bCs/>
                <w:color w:val="000000"/>
                <w:sz w:val="20"/>
                <w:szCs w:val="20"/>
              </w:rPr>
              <w:t>rtvi trgovine z ljudmi in žrtvi družinskega nasilja</w:t>
            </w:r>
            <w:r w:rsidR="00253FD7">
              <w:rPr>
                <w:rFonts w:ascii="Arial" w:hAnsi="Arial" w:cs="Arial"/>
                <w:bCs/>
                <w:color w:val="000000"/>
                <w:sz w:val="20"/>
                <w:szCs w:val="20"/>
              </w:rPr>
              <w:t xml:space="preserve"> v primeru obstoja osebnih okoliščin, ki utemeljujejo njeno prebivanje v Republiki Sloveniji</w:t>
            </w:r>
            <w:r w:rsidR="00054057">
              <w:rPr>
                <w:rFonts w:ascii="Arial" w:hAnsi="Arial" w:cs="Arial"/>
                <w:bCs/>
                <w:color w:val="000000"/>
                <w:sz w:val="20"/>
                <w:szCs w:val="20"/>
              </w:rPr>
              <w:t>,</w:t>
            </w:r>
            <w:r w:rsidR="00EB348B">
              <w:rPr>
                <w:rFonts w:ascii="Arial" w:hAnsi="Arial" w:cs="Arial"/>
                <w:bCs/>
                <w:color w:val="000000"/>
                <w:sz w:val="20"/>
                <w:szCs w:val="20"/>
              </w:rPr>
              <w:t xml:space="preserve"> </w:t>
            </w:r>
            <w:r w:rsidR="00253FD7">
              <w:rPr>
                <w:rFonts w:ascii="Arial" w:hAnsi="Arial" w:cs="Arial"/>
                <w:bCs/>
                <w:color w:val="000000"/>
                <w:sz w:val="20"/>
                <w:szCs w:val="20"/>
              </w:rPr>
              <w:t>izda za čas trajanja teh okoliščin, vendar ne dlje kot za eno leto, in se lahko na njeno prošnjo podaljšuje z veljavnostjo do enega leta.«.</w:t>
            </w:r>
          </w:p>
          <w:p w14:paraId="3590AAF9" w14:textId="77777777" w:rsidR="00AE1BD4" w:rsidRDefault="00AE1BD4" w:rsidP="00AE1BD4">
            <w:pPr>
              <w:spacing w:after="0" w:line="240" w:lineRule="auto"/>
              <w:jc w:val="both"/>
              <w:rPr>
                <w:rFonts w:ascii="Arial" w:hAnsi="Arial" w:cs="Arial"/>
                <w:color w:val="000000"/>
                <w:sz w:val="20"/>
                <w:szCs w:val="20"/>
              </w:rPr>
            </w:pPr>
          </w:p>
          <w:p w14:paraId="09FBF238" w14:textId="25B4504D" w:rsidR="00A60195" w:rsidRPr="007F459D" w:rsidRDefault="003004DD" w:rsidP="00E6525E">
            <w:pPr>
              <w:spacing w:after="0" w:line="260" w:lineRule="exact"/>
              <w:jc w:val="center"/>
              <w:rPr>
                <w:rFonts w:ascii="Arial" w:hAnsi="Arial" w:cs="Arial"/>
                <w:bCs/>
                <w:sz w:val="20"/>
                <w:szCs w:val="20"/>
              </w:rPr>
            </w:pPr>
            <w:r w:rsidRPr="007F459D">
              <w:rPr>
                <w:rFonts w:ascii="Arial" w:hAnsi="Arial" w:cs="Arial"/>
                <w:bCs/>
                <w:sz w:val="20"/>
                <w:szCs w:val="20"/>
              </w:rPr>
              <w:t>2</w:t>
            </w:r>
            <w:r w:rsidR="007F459D" w:rsidRPr="007F459D">
              <w:rPr>
                <w:rFonts w:ascii="Arial" w:hAnsi="Arial" w:cs="Arial"/>
                <w:bCs/>
                <w:sz w:val="20"/>
                <w:szCs w:val="20"/>
              </w:rPr>
              <w:t>9</w:t>
            </w:r>
            <w:r w:rsidR="00A60195" w:rsidRPr="007F459D">
              <w:rPr>
                <w:rFonts w:ascii="Arial" w:hAnsi="Arial" w:cs="Arial"/>
                <w:bCs/>
                <w:sz w:val="20"/>
                <w:szCs w:val="20"/>
              </w:rPr>
              <w:t>. člen</w:t>
            </w:r>
          </w:p>
          <w:p w14:paraId="21880711" w14:textId="093C72C1" w:rsidR="00A60195" w:rsidRDefault="00A60195" w:rsidP="00A60195">
            <w:pPr>
              <w:spacing w:after="0" w:line="260" w:lineRule="exact"/>
              <w:jc w:val="both"/>
              <w:rPr>
                <w:rFonts w:ascii="Arial" w:hAnsi="Arial" w:cs="Arial"/>
                <w:sz w:val="20"/>
                <w:szCs w:val="20"/>
              </w:rPr>
            </w:pPr>
          </w:p>
          <w:p w14:paraId="7EA18CB0" w14:textId="53DA682D" w:rsidR="002D49AD" w:rsidRPr="004B1486" w:rsidRDefault="003B44EF" w:rsidP="002D49AD">
            <w:pPr>
              <w:spacing w:after="0" w:line="260" w:lineRule="exact"/>
              <w:jc w:val="both"/>
              <w:rPr>
                <w:rFonts w:ascii="Arial" w:hAnsi="Arial" w:cs="Arial"/>
                <w:bCs/>
                <w:sz w:val="20"/>
                <w:szCs w:val="20"/>
              </w:rPr>
            </w:pPr>
            <w:r w:rsidRPr="004B1486">
              <w:rPr>
                <w:rFonts w:ascii="Arial" w:hAnsi="Arial" w:cs="Arial"/>
                <w:bCs/>
                <w:sz w:val="20"/>
                <w:szCs w:val="20"/>
              </w:rPr>
              <w:t>V 52. členu se v prvem stavku za besedilom »določene s tem zakonom,« doda besedilo »ki izpolnjuje pogoj znanja iz slovenskega jezika na osnovni ravni</w:t>
            </w:r>
            <w:r w:rsidR="002D49AD" w:rsidRPr="004B1486">
              <w:rPr>
                <w:rFonts w:ascii="Arial" w:hAnsi="Arial" w:cs="Arial"/>
                <w:bCs/>
                <w:sz w:val="20"/>
                <w:szCs w:val="20"/>
              </w:rPr>
              <w:t>,</w:t>
            </w:r>
            <w:r w:rsidR="00DF63E7" w:rsidRPr="004B1486">
              <w:rPr>
                <w:rFonts w:ascii="Arial" w:eastAsia="Times New Roman" w:hAnsi="Arial" w:cs="Times New Roman"/>
                <w:bCs/>
                <w:szCs w:val="16"/>
                <w:lang w:eastAsia="sl-SI"/>
              </w:rPr>
              <w:t xml:space="preserve"> </w:t>
            </w:r>
            <w:r w:rsidR="00DF63E7" w:rsidRPr="004B1486">
              <w:rPr>
                <w:rFonts w:ascii="Arial" w:hAnsi="Arial" w:cs="Arial"/>
                <w:bCs/>
                <w:sz w:val="20"/>
                <w:szCs w:val="20"/>
              </w:rPr>
              <w:t>kar dokaže s spričevalom o uspešno opravljenem izpitu iz znanja slovenščine na osnovni ravni</w:t>
            </w:r>
            <w:r w:rsidR="00743B61">
              <w:rPr>
                <w:rFonts w:ascii="Arial" w:hAnsi="Arial" w:cs="Arial"/>
                <w:bCs/>
                <w:sz w:val="20"/>
                <w:szCs w:val="20"/>
              </w:rPr>
              <w:t xml:space="preserve"> </w:t>
            </w:r>
            <w:r w:rsidR="00743B61" w:rsidRPr="00743B61">
              <w:rPr>
                <w:rFonts w:ascii="Arial" w:hAnsi="Arial" w:cs="Arial"/>
                <w:bCs/>
                <w:sz w:val="20"/>
                <w:szCs w:val="20"/>
              </w:rPr>
              <w:t>(A2 Skupnega evropskega jezikovnega okvira)</w:t>
            </w:r>
            <w:r w:rsidR="003B60E5" w:rsidRPr="004B1486">
              <w:rPr>
                <w:rFonts w:ascii="Arial" w:hAnsi="Arial" w:cs="Arial"/>
                <w:bCs/>
                <w:sz w:val="20"/>
                <w:szCs w:val="20"/>
              </w:rPr>
              <w:t>,</w:t>
            </w:r>
            <w:r w:rsidR="002D49AD" w:rsidRPr="004B1486">
              <w:rPr>
                <w:rFonts w:ascii="Arial" w:hAnsi="Arial" w:cs="Arial"/>
                <w:bCs/>
                <w:sz w:val="20"/>
                <w:szCs w:val="20"/>
              </w:rPr>
              <w:t>«.</w:t>
            </w:r>
            <w:r w:rsidR="007D7281" w:rsidRPr="004B1486">
              <w:rPr>
                <w:rFonts w:ascii="Arial" w:hAnsi="Arial" w:cs="Arial"/>
                <w:bCs/>
                <w:sz w:val="20"/>
                <w:szCs w:val="20"/>
              </w:rPr>
              <w:t xml:space="preserve"> </w:t>
            </w:r>
            <w:r w:rsidR="002D49AD" w:rsidRPr="004B1486">
              <w:rPr>
                <w:rFonts w:ascii="Arial" w:hAnsi="Arial" w:cs="Arial"/>
                <w:bCs/>
                <w:sz w:val="20"/>
                <w:szCs w:val="20"/>
              </w:rPr>
              <w:t>Za prvim stavkom se doda nov drugi stavek, ki se glasi: »</w:t>
            </w:r>
            <w:r w:rsidR="00743B61" w:rsidRPr="00743B61">
              <w:rPr>
                <w:rFonts w:ascii="Arial" w:hAnsi="Arial" w:cs="Arial"/>
                <w:bCs/>
                <w:sz w:val="20"/>
                <w:szCs w:val="20"/>
              </w:rPr>
              <w:t xml:space="preserve">Obvezne preizkuse znanja slovenskega jezika na </w:t>
            </w:r>
            <w:r w:rsidR="00743B61">
              <w:rPr>
                <w:rFonts w:ascii="Arial" w:hAnsi="Arial" w:cs="Arial"/>
                <w:bCs/>
                <w:sz w:val="20"/>
                <w:szCs w:val="20"/>
              </w:rPr>
              <w:t>osnovni</w:t>
            </w:r>
            <w:r w:rsidR="00743B61" w:rsidRPr="00743B61">
              <w:rPr>
                <w:rFonts w:ascii="Arial" w:hAnsi="Arial" w:cs="Arial"/>
                <w:bCs/>
                <w:sz w:val="20"/>
                <w:szCs w:val="20"/>
              </w:rPr>
              <w:t xml:space="preserve"> ravni izvaja Univerza v Ljubljani, Filozofska fakulteta, Center za slovenščino kot drugi in tuji jezik v skladu z 61. členom Zakona o izobraževanju odraslih (Uradni list RS, št. 6/18). </w:t>
            </w:r>
            <w:r w:rsidR="002D49AD" w:rsidRPr="004B1486">
              <w:rPr>
                <w:rFonts w:ascii="Arial" w:hAnsi="Arial" w:cs="Arial"/>
                <w:bCs/>
                <w:sz w:val="20"/>
                <w:szCs w:val="20"/>
              </w:rPr>
              <w:t>Šteje se, da</w:t>
            </w:r>
            <w:r w:rsidR="009440A3">
              <w:rPr>
                <w:rFonts w:ascii="Arial" w:hAnsi="Arial" w:cs="Arial"/>
                <w:bCs/>
                <w:sz w:val="20"/>
                <w:szCs w:val="20"/>
              </w:rPr>
              <w:t xml:space="preserve"> tujec</w:t>
            </w:r>
            <w:r w:rsidR="002D49AD" w:rsidRPr="004B1486">
              <w:rPr>
                <w:rFonts w:ascii="Arial" w:hAnsi="Arial" w:cs="Arial"/>
                <w:bCs/>
                <w:sz w:val="20"/>
                <w:szCs w:val="20"/>
              </w:rPr>
              <w:t xml:space="preserve"> izpolnjuje pogoj znanja slovenskega jezika na osnovni ravni, če je sprejet  v javno veljavne izobraževalne ali študijske programe v Republiki Sloveniji, ki se izvajajo v slovenskem jeziku ali je končal šolanje na katerikoli stopnji v Republiki Sloveniji. </w:t>
            </w:r>
            <w:r w:rsidR="001D543E" w:rsidRPr="001D543E">
              <w:rPr>
                <w:rFonts w:ascii="Arial" w:hAnsi="Arial" w:cs="Arial"/>
                <w:bCs/>
                <w:sz w:val="20"/>
                <w:szCs w:val="20"/>
              </w:rPr>
              <w:t>Pogoj znanja slovenskega jezika na osnovni ravni izpolnjuje tudi tujec, ki je nepismen, se pa govorno sporazumeva v slovenščini, kar dokaže s potrdilom o uspešno opravljenem izpitu iz govornega sporazumevanja v slovenščini na osnovni ravni.</w:t>
            </w:r>
            <w:r w:rsidR="001D543E">
              <w:rPr>
                <w:rFonts w:ascii="Arial" w:hAnsi="Arial" w:cs="Arial"/>
                <w:bCs/>
                <w:sz w:val="20"/>
                <w:szCs w:val="20"/>
              </w:rPr>
              <w:t xml:space="preserve"> </w:t>
            </w:r>
            <w:r w:rsidR="002D49AD" w:rsidRPr="004B1486">
              <w:rPr>
                <w:rFonts w:ascii="Arial" w:hAnsi="Arial" w:cs="Arial"/>
                <w:bCs/>
                <w:sz w:val="20"/>
                <w:szCs w:val="20"/>
              </w:rPr>
              <w:t xml:space="preserve">Pogoja znanja iz slovenskega jezika na osnovni ravni ni potrebno izpolnjevati </w:t>
            </w:r>
            <w:r w:rsidR="00111880">
              <w:rPr>
                <w:rFonts w:ascii="Arial" w:hAnsi="Arial" w:cs="Arial"/>
                <w:bCs/>
                <w:sz w:val="20"/>
                <w:szCs w:val="20"/>
              </w:rPr>
              <w:t>tujcu</w:t>
            </w:r>
            <w:r w:rsidR="002D49AD" w:rsidRPr="004B1486">
              <w:rPr>
                <w:rFonts w:ascii="Arial" w:hAnsi="Arial" w:cs="Arial"/>
                <w:bCs/>
                <w:sz w:val="20"/>
                <w:szCs w:val="20"/>
              </w:rPr>
              <w:t>, ki zaradi okvar zdravja, ki onemogočajo vsakdanje sporazumevanje, ni sposob</w:t>
            </w:r>
            <w:r w:rsidR="00111880">
              <w:rPr>
                <w:rFonts w:ascii="Arial" w:hAnsi="Arial" w:cs="Arial"/>
                <w:bCs/>
                <w:sz w:val="20"/>
                <w:szCs w:val="20"/>
              </w:rPr>
              <w:t>en</w:t>
            </w:r>
            <w:r w:rsidR="002D49AD" w:rsidRPr="004B1486">
              <w:rPr>
                <w:rFonts w:ascii="Arial" w:hAnsi="Arial" w:cs="Arial"/>
                <w:bCs/>
                <w:sz w:val="20"/>
                <w:szCs w:val="20"/>
              </w:rPr>
              <w:t xml:space="preserve"> opraviti izpita v zahtevani obliki. Dokaz o izpolnjevanju tega pogoja, ob zatrjevanem dejanskem stanju nezmožnosti opravljanja izpita, se izvede z izvedencem. Stroški, ki nastanejo zaradi izvedbe tega dokaza, so breme </w:t>
            </w:r>
            <w:r w:rsidR="00111880">
              <w:rPr>
                <w:rFonts w:ascii="Arial" w:hAnsi="Arial" w:cs="Arial"/>
                <w:bCs/>
                <w:sz w:val="20"/>
                <w:szCs w:val="20"/>
              </w:rPr>
              <w:t>tujca</w:t>
            </w:r>
            <w:r w:rsidR="002D49AD" w:rsidRPr="004B1486">
              <w:rPr>
                <w:rFonts w:ascii="Arial" w:hAnsi="Arial" w:cs="Arial"/>
                <w:bCs/>
                <w:sz w:val="20"/>
                <w:szCs w:val="20"/>
              </w:rPr>
              <w:t xml:space="preserve">.«. </w:t>
            </w:r>
          </w:p>
          <w:p w14:paraId="14FCB258" w14:textId="32B24C5D" w:rsidR="003B44EF" w:rsidRPr="00A60195" w:rsidRDefault="003B44EF" w:rsidP="00A60195">
            <w:pPr>
              <w:spacing w:after="0" w:line="260" w:lineRule="exact"/>
              <w:jc w:val="both"/>
              <w:rPr>
                <w:rFonts w:ascii="Arial" w:hAnsi="Arial" w:cs="Arial"/>
                <w:sz w:val="20"/>
                <w:szCs w:val="20"/>
              </w:rPr>
            </w:pPr>
          </w:p>
          <w:p w14:paraId="7A83DDE8" w14:textId="20ED52A5" w:rsidR="00A60195" w:rsidRDefault="003B44EF" w:rsidP="00A60195">
            <w:pPr>
              <w:spacing w:after="0" w:line="260" w:lineRule="exact"/>
              <w:jc w:val="both"/>
              <w:rPr>
                <w:rFonts w:ascii="Arial" w:hAnsi="Arial" w:cs="Arial"/>
                <w:sz w:val="20"/>
                <w:szCs w:val="20"/>
              </w:rPr>
            </w:pPr>
            <w:r>
              <w:rPr>
                <w:rFonts w:ascii="Arial" w:hAnsi="Arial" w:cs="Arial"/>
                <w:sz w:val="20"/>
                <w:szCs w:val="20"/>
              </w:rPr>
              <w:t>V</w:t>
            </w:r>
            <w:r w:rsidR="002854BC">
              <w:rPr>
                <w:rFonts w:ascii="Arial" w:hAnsi="Arial" w:cs="Arial"/>
                <w:sz w:val="20"/>
                <w:szCs w:val="20"/>
              </w:rPr>
              <w:t xml:space="preserve"> </w:t>
            </w:r>
            <w:r w:rsidR="002854BC" w:rsidRPr="002854BC">
              <w:rPr>
                <w:rFonts w:ascii="Arial" w:hAnsi="Arial" w:cs="Arial"/>
                <w:sz w:val="20"/>
                <w:szCs w:val="20"/>
              </w:rPr>
              <w:t>sedmem odstavku</w:t>
            </w:r>
            <w:r w:rsidR="00A60195" w:rsidRPr="00A60195">
              <w:rPr>
                <w:rFonts w:ascii="Arial" w:hAnsi="Arial" w:cs="Arial"/>
                <w:sz w:val="20"/>
                <w:szCs w:val="20"/>
              </w:rPr>
              <w:t xml:space="preserve"> za besedo »prvega« doda</w:t>
            </w:r>
            <w:r w:rsidR="004D55BD">
              <w:rPr>
                <w:rFonts w:ascii="Arial" w:hAnsi="Arial" w:cs="Arial"/>
                <w:sz w:val="20"/>
                <w:szCs w:val="20"/>
              </w:rPr>
              <w:t xml:space="preserve"> vejica in</w:t>
            </w:r>
            <w:r w:rsidR="00A60195" w:rsidRPr="00A60195">
              <w:rPr>
                <w:rFonts w:ascii="Arial" w:hAnsi="Arial" w:cs="Arial"/>
                <w:sz w:val="20"/>
                <w:szCs w:val="20"/>
              </w:rPr>
              <w:t xml:space="preserve"> besedilo »četrtega </w:t>
            </w:r>
            <w:r w:rsidR="007B4D70">
              <w:rPr>
                <w:rFonts w:ascii="Arial" w:hAnsi="Arial" w:cs="Arial"/>
                <w:sz w:val="20"/>
                <w:szCs w:val="20"/>
              </w:rPr>
              <w:t>ali</w:t>
            </w:r>
            <w:r w:rsidR="00A60195" w:rsidRPr="00A60195">
              <w:rPr>
                <w:rFonts w:ascii="Arial" w:hAnsi="Arial" w:cs="Arial"/>
                <w:sz w:val="20"/>
                <w:szCs w:val="20"/>
              </w:rPr>
              <w:t xml:space="preserve"> petega«. </w:t>
            </w:r>
          </w:p>
          <w:p w14:paraId="2FE4F91B" w14:textId="77777777" w:rsidR="007419DD" w:rsidRDefault="007419DD" w:rsidP="00A60195">
            <w:pPr>
              <w:spacing w:after="0" w:line="260" w:lineRule="exact"/>
              <w:jc w:val="both"/>
              <w:rPr>
                <w:rFonts w:ascii="Arial" w:hAnsi="Arial" w:cs="Arial"/>
                <w:sz w:val="20"/>
                <w:szCs w:val="20"/>
              </w:rPr>
            </w:pPr>
          </w:p>
          <w:p w14:paraId="7E3542F8" w14:textId="4B884833" w:rsidR="007419DD" w:rsidRDefault="007F459D" w:rsidP="006702A3">
            <w:pPr>
              <w:spacing w:after="0" w:line="260" w:lineRule="exact"/>
              <w:jc w:val="center"/>
              <w:rPr>
                <w:rFonts w:ascii="Arial" w:hAnsi="Arial" w:cs="Arial"/>
                <w:sz w:val="20"/>
                <w:szCs w:val="20"/>
              </w:rPr>
            </w:pPr>
            <w:r>
              <w:rPr>
                <w:rFonts w:ascii="Arial" w:hAnsi="Arial" w:cs="Arial"/>
                <w:sz w:val="20"/>
                <w:szCs w:val="20"/>
              </w:rPr>
              <w:t>30</w:t>
            </w:r>
            <w:r w:rsidR="007419DD">
              <w:rPr>
                <w:rFonts w:ascii="Arial" w:hAnsi="Arial" w:cs="Arial"/>
                <w:sz w:val="20"/>
                <w:szCs w:val="20"/>
              </w:rPr>
              <w:t>.člen</w:t>
            </w:r>
          </w:p>
          <w:p w14:paraId="5C570CD8" w14:textId="77777777" w:rsidR="007419DD" w:rsidRDefault="007419DD" w:rsidP="00A60195">
            <w:pPr>
              <w:spacing w:after="0" w:line="260" w:lineRule="exact"/>
              <w:jc w:val="both"/>
              <w:rPr>
                <w:rFonts w:ascii="Arial" w:hAnsi="Arial" w:cs="Arial"/>
                <w:sz w:val="20"/>
                <w:szCs w:val="20"/>
              </w:rPr>
            </w:pPr>
          </w:p>
          <w:p w14:paraId="68AE7082" w14:textId="77777777" w:rsidR="00A60195" w:rsidRDefault="00671FCA" w:rsidP="00A60195">
            <w:pPr>
              <w:spacing w:after="0" w:line="260" w:lineRule="exact"/>
              <w:jc w:val="both"/>
              <w:rPr>
                <w:rFonts w:ascii="Arial" w:hAnsi="Arial" w:cs="Arial"/>
                <w:sz w:val="20"/>
                <w:szCs w:val="20"/>
              </w:rPr>
            </w:pPr>
            <w:r>
              <w:rPr>
                <w:rFonts w:ascii="Arial" w:hAnsi="Arial" w:cs="Arial"/>
                <w:sz w:val="20"/>
                <w:szCs w:val="20"/>
              </w:rPr>
              <w:t xml:space="preserve">V </w:t>
            </w:r>
            <w:r w:rsidR="002244D7">
              <w:rPr>
                <w:rFonts w:ascii="Arial" w:hAnsi="Arial" w:cs="Arial"/>
                <w:sz w:val="20"/>
                <w:szCs w:val="20"/>
              </w:rPr>
              <w:t>55. člen</w:t>
            </w:r>
            <w:r w:rsidR="00CA56F4">
              <w:rPr>
                <w:rFonts w:ascii="Arial" w:hAnsi="Arial" w:cs="Arial"/>
                <w:sz w:val="20"/>
                <w:szCs w:val="20"/>
              </w:rPr>
              <w:t>u</w:t>
            </w:r>
            <w:r>
              <w:rPr>
                <w:rFonts w:ascii="Arial" w:hAnsi="Arial" w:cs="Arial"/>
                <w:sz w:val="20"/>
                <w:szCs w:val="20"/>
              </w:rPr>
              <w:t xml:space="preserve"> se</w:t>
            </w:r>
            <w:r w:rsidR="00CA56F4">
              <w:rPr>
                <w:rFonts w:ascii="Arial" w:hAnsi="Arial" w:cs="Arial"/>
                <w:sz w:val="20"/>
                <w:szCs w:val="20"/>
              </w:rPr>
              <w:t xml:space="preserve"> v pete</w:t>
            </w:r>
            <w:r w:rsidR="000A0DA6">
              <w:rPr>
                <w:rFonts w:ascii="Arial" w:hAnsi="Arial" w:cs="Arial"/>
                <w:sz w:val="20"/>
                <w:szCs w:val="20"/>
              </w:rPr>
              <w:t>m</w:t>
            </w:r>
            <w:r w:rsidR="00CA56F4">
              <w:rPr>
                <w:rFonts w:ascii="Arial" w:hAnsi="Arial" w:cs="Arial"/>
                <w:sz w:val="20"/>
                <w:szCs w:val="20"/>
              </w:rPr>
              <w:t xml:space="preserve"> odstavku</w:t>
            </w:r>
            <w:r>
              <w:rPr>
                <w:rFonts w:ascii="Arial" w:hAnsi="Arial" w:cs="Arial"/>
                <w:sz w:val="20"/>
                <w:szCs w:val="20"/>
              </w:rPr>
              <w:t xml:space="preserve"> </w:t>
            </w:r>
            <w:r w:rsidR="007B4D70">
              <w:rPr>
                <w:rFonts w:ascii="Arial" w:hAnsi="Arial" w:cs="Arial"/>
                <w:sz w:val="20"/>
                <w:szCs w:val="20"/>
              </w:rPr>
              <w:t xml:space="preserve">besedilo »izdaje in podaljšanja« nadomesti z besedilom »izdaje </w:t>
            </w:r>
            <w:r w:rsidR="0016292B">
              <w:rPr>
                <w:rFonts w:ascii="Arial" w:hAnsi="Arial" w:cs="Arial"/>
                <w:sz w:val="20"/>
                <w:szCs w:val="20"/>
              </w:rPr>
              <w:t>ali</w:t>
            </w:r>
            <w:r w:rsidR="007B4D70">
              <w:rPr>
                <w:rFonts w:ascii="Arial" w:hAnsi="Arial" w:cs="Arial"/>
                <w:sz w:val="20"/>
                <w:szCs w:val="20"/>
              </w:rPr>
              <w:t xml:space="preserve"> podaljšanja«</w:t>
            </w:r>
            <w:r w:rsidR="000A0DA6">
              <w:rPr>
                <w:rFonts w:ascii="Arial" w:hAnsi="Arial" w:cs="Arial"/>
                <w:sz w:val="20"/>
                <w:szCs w:val="20"/>
              </w:rPr>
              <w:t>,</w:t>
            </w:r>
            <w:r>
              <w:rPr>
                <w:rFonts w:ascii="Arial" w:hAnsi="Arial" w:cs="Arial"/>
                <w:sz w:val="20"/>
                <w:szCs w:val="20"/>
              </w:rPr>
              <w:t xml:space="preserve"> </w:t>
            </w:r>
            <w:r w:rsidR="000A0DA6">
              <w:rPr>
                <w:rFonts w:ascii="Arial" w:hAnsi="Arial" w:cs="Arial"/>
                <w:sz w:val="20"/>
                <w:szCs w:val="20"/>
              </w:rPr>
              <w:t xml:space="preserve">za </w:t>
            </w:r>
            <w:r>
              <w:rPr>
                <w:rFonts w:ascii="Arial" w:hAnsi="Arial" w:cs="Arial"/>
                <w:sz w:val="20"/>
                <w:szCs w:val="20"/>
              </w:rPr>
              <w:t>besedilom »razlog za zavrnitev«</w:t>
            </w:r>
            <w:r w:rsidR="000A0DA6">
              <w:rPr>
                <w:rFonts w:ascii="Arial" w:hAnsi="Arial" w:cs="Arial"/>
                <w:sz w:val="20"/>
                <w:szCs w:val="20"/>
              </w:rPr>
              <w:t xml:space="preserve"> pa</w:t>
            </w:r>
            <w:r>
              <w:rPr>
                <w:rFonts w:ascii="Arial" w:hAnsi="Arial" w:cs="Arial"/>
                <w:sz w:val="20"/>
                <w:szCs w:val="20"/>
              </w:rPr>
              <w:t xml:space="preserve"> </w:t>
            </w:r>
            <w:r w:rsidR="007B4D70">
              <w:rPr>
                <w:rFonts w:ascii="Arial" w:hAnsi="Arial" w:cs="Arial"/>
                <w:sz w:val="20"/>
                <w:szCs w:val="20"/>
              </w:rPr>
              <w:t xml:space="preserve">se </w:t>
            </w:r>
            <w:r>
              <w:rPr>
                <w:rFonts w:ascii="Arial" w:hAnsi="Arial" w:cs="Arial"/>
                <w:sz w:val="20"/>
                <w:szCs w:val="20"/>
              </w:rPr>
              <w:t xml:space="preserve">doda besedilo »izdaje </w:t>
            </w:r>
            <w:r w:rsidR="007B4D70">
              <w:rPr>
                <w:rFonts w:ascii="Arial" w:hAnsi="Arial" w:cs="Arial"/>
                <w:sz w:val="20"/>
                <w:szCs w:val="20"/>
              </w:rPr>
              <w:t>ali</w:t>
            </w:r>
            <w:r>
              <w:rPr>
                <w:rFonts w:ascii="Arial" w:hAnsi="Arial" w:cs="Arial"/>
                <w:sz w:val="20"/>
                <w:szCs w:val="20"/>
              </w:rPr>
              <w:t>«.</w:t>
            </w:r>
          </w:p>
          <w:p w14:paraId="071F1567" w14:textId="77777777" w:rsidR="003004DD" w:rsidRPr="00A60195" w:rsidRDefault="003004DD" w:rsidP="00A60195">
            <w:pPr>
              <w:spacing w:after="0" w:line="260" w:lineRule="exact"/>
              <w:jc w:val="both"/>
              <w:rPr>
                <w:rFonts w:ascii="Arial" w:hAnsi="Arial" w:cs="Arial"/>
                <w:sz w:val="20"/>
                <w:szCs w:val="20"/>
              </w:rPr>
            </w:pPr>
          </w:p>
          <w:p w14:paraId="4E84D2A7" w14:textId="4646B893" w:rsidR="00A60195" w:rsidRDefault="007F459D" w:rsidP="00E6525E">
            <w:pPr>
              <w:spacing w:after="0" w:line="260" w:lineRule="exact"/>
              <w:jc w:val="center"/>
              <w:rPr>
                <w:rFonts w:ascii="Arial" w:hAnsi="Arial" w:cs="Arial"/>
                <w:sz w:val="20"/>
                <w:szCs w:val="20"/>
              </w:rPr>
            </w:pPr>
            <w:r>
              <w:rPr>
                <w:rFonts w:ascii="Arial" w:hAnsi="Arial" w:cs="Arial"/>
                <w:sz w:val="20"/>
                <w:szCs w:val="20"/>
              </w:rPr>
              <w:t>31</w:t>
            </w:r>
            <w:r w:rsidR="00A60195" w:rsidRPr="00A60195">
              <w:rPr>
                <w:rFonts w:ascii="Arial" w:hAnsi="Arial" w:cs="Arial"/>
                <w:sz w:val="20"/>
                <w:szCs w:val="20"/>
              </w:rPr>
              <w:t>. člen</w:t>
            </w:r>
          </w:p>
          <w:p w14:paraId="58924063" w14:textId="77777777" w:rsidR="00BD4E33" w:rsidRDefault="00BD4E33" w:rsidP="00E6525E">
            <w:pPr>
              <w:spacing w:after="0" w:line="260" w:lineRule="exact"/>
              <w:jc w:val="center"/>
              <w:rPr>
                <w:rFonts w:ascii="Arial" w:hAnsi="Arial" w:cs="Arial"/>
                <w:sz w:val="20"/>
                <w:szCs w:val="20"/>
              </w:rPr>
            </w:pPr>
          </w:p>
          <w:p w14:paraId="7DBCE922" w14:textId="77777777" w:rsidR="00BD4E33" w:rsidRPr="00A60195" w:rsidRDefault="00A87653" w:rsidP="0061195D">
            <w:pPr>
              <w:spacing w:after="0" w:line="260" w:lineRule="exact"/>
              <w:jc w:val="both"/>
              <w:rPr>
                <w:rFonts w:ascii="Arial" w:hAnsi="Arial" w:cs="Arial"/>
                <w:sz w:val="20"/>
                <w:szCs w:val="20"/>
              </w:rPr>
            </w:pPr>
            <w:r>
              <w:rPr>
                <w:rFonts w:ascii="Arial" w:hAnsi="Arial" w:cs="Arial"/>
                <w:sz w:val="20"/>
                <w:szCs w:val="20"/>
              </w:rPr>
              <w:t>V 5</w:t>
            </w:r>
            <w:r w:rsidR="00BD4E33">
              <w:rPr>
                <w:rFonts w:ascii="Arial" w:hAnsi="Arial" w:cs="Arial"/>
                <w:sz w:val="20"/>
                <w:szCs w:val="20"/>
              </w:rPr>
              <w:t xml:space="preserve">6. členu se v sedmem odstavku </w:t>
            </w:r>
            <w:r>
              <w:rPr>
                <w:rFonts w:ascii="Arial" w:hAnsi="Arial" w:cs="Arial"/>
                <w:sz w:val="20"/>
                <w:szCs w:val="20"/>
              </w:rPr>
              <w:t>pred besedilom »45.</w:t>
            </w:r>
            <w:r w:rsidR="000A0DA6">
              <w:rPr>
                <w:rFonts w:ascii="Arial" w:hAnsi="Arial" w:cs="Arial"/>
                <w:sz w:val="20"/>
                <w:szCs w:val="20"/>
              </w:rPr>
              <w:t>d</w:t>
            </w:r>
            <w:r>
              <w:rPr>
                <w:rFonts w:ascii="Arial" w:hAnsi="Arial" w:cs="Arial"/>
                <w:sz w:val="20"/>
                <w:szCs w:val="20"/>
              </w:rPr>
              <w:t>,« doda besedilo »44</w:t>
            </w:r>
            <w:r w:rsidR="000A0DA6">
              <w:rPr>
                <w:rFonts w:ascii="Arial" w:hAnsi="Arial" w:cs="Arial"/>
                <w:sz w:val="20"/>
                <w:szCs w:val="20"/>
              </w:rPr>
              <w:t>.</w:t>
            </w:r>
            <w:r>
              <w:rPr>
                <w:rFonts w:ascii="Arial" w:hAnsi="Arial" w:cs="Arial"/>
                <w:sz w:val="20"/>
                <w:szCs w:val="20"/>
              </w:rPr>
              <w:t>d,«.</w:t>
            </w:r>
          </w:p>
          <w:p w14:paraId="5348AF04" w14:textId="77777777" w:rsidR="00A60195" w:rsidRPr="00A60195" w:rsidRDefault="00A60195" w:rsidP="00A60195">
            <w:pPr>
              <w:spacing w:after="0" w:line="260" w:lineRule="exact"/>
              <w:jc w:val="both"/>
              <w:rPr>
                <w:rFonts w:ascii="Arial" w:hAnsi="Arial" w:cs="Arial"/>
                <w:sz w:val="20"/>
                <w:szCs w:val="20"/>
              </w:rPr>
            </w:pPr>
          </w:p>
          <w:p w14:paraId="266F1B6C" w14:textId="77777777" w:rsidR="003556C1" w:rsidRDefault="003556C1" w:rsidP="00A60195">
            <w:pPr>
              <w:spacing w:after="0" w:line="260" w:lineRule="exact"/>
              <w:jc w:val="both"/>
              <w:rPr>
                <w:rFonts w:ascii="Arial" w:hAnsi="Arial" w:cs="Arial"/>
                <w:sz w:val="20"/>
                <w:szCs w:val="20"/>
              </w:rPr>
            </w:pPr>
            <w:r>
              <w:rPr>
                <w:rFonts w:ascii="Arial" w:hAnsi="Arial" w:cs="Arial"/>
                <w:sz w:val="20"/>
                <w:szCs w:val="20"/>
              </w:rPr>
              <w:t>Osmi odstavek se spremeni tako, da se glasi:</w:t>
            </w:r>
          </w:p>
          <w:p w14:paraId="0F7BD874" w14:textId="092982F1" w:rsidR="003556C1" w:rsidRPr="003556C1" w:rsidRDefault="003556C1" w:rsidP="003556C1">
            <w:pPr>
              <w:spacing w:after="0" w:line="260" w:lineRule="exact"/>
              <w:jc w:val="both"/>
              <w:rPr>
                <w:rFonts w:ascii="Arial" w:hAnsi="Arial" w:cs="Arial"/>
                <w:bCs/>
                <w:sz w:val="20"/>
                <w:szCs w:val="20"/>
              </w:rPr>
            </w:pPr>
            <w:r>
              <w:rPr>
                <w:rFonts w:ascii="Arial" w:hAnsi="Arial" w:cs="Arial"/>
                <w:bCs/>
                <w:sz w:val="20"/>
                <w:szCs w:val="20"/>
              </w:rPr>
              <w:t>»</w:t>
            </w:r>
            <w:r w:rsidRPr="003556C1">
              <w:rPr>
                <w:rFonts w:ascii="Arial" w:hAnsi="Arial" w:cs="Arial"/>
                <w:bCs/>
                <w:sz w:val="20"/>
                <w:szCs w:val="20"/>
              </w:rPr>
              <w:t xml:space="preserve">(8) Odločba o razveljavitvi enotnega dovoljenja za osebo, premeščeno znotraj družbe, se vroči osebi, premeščeni znotraj družbe in subjektu gostitelju. O razveljavitvi veljavnosti enotnega dovoljenja za osebo, premeščeno znotraj družbe, pristojni organ preko nacionalne kontaktne točke, obvesti pristojni organ druge države članice Evropske unije, v kateri tujec izvaja </w:t>
            </w:r>
            <w:r w:rsidR="004D55BD">
              <w:rPr>
                <w:rFonts w:ascii="Arial" w:hAnsi="Arial" w:cs="Arial"/>
                <w:bCs/>
                <w:sz w:val="20"/>
                <w:szCs w:val="20"/>
              </w:rPr>
              <w:t xml:space="preserve">kratkotrajno ali dolgotrajno </w:t>
            </w:r>
            <w:r w:rsidRPr="003556C1">
              <w:rPr>
                <w:rFonts w:ascii="Arial" w:hAnsi="Arial" w:cs="Arial"/>
                <w:bCs/>
                <w:sz w:val="20"/>
                <w:szCs w:val="20"/>
              </w:rPr>
              <w:t>premestitev.</w:t>
            </w:r>
            <w:r w:rsidRPr="003556C1">
              <w:rPr>
                <w:rFonts w:ascii="Arial" w:hAnsi="Arial" w:cs="Arial"/>
                <w:sz w:val="20"/>
                <w:szCs w:val="20"/>
              </w:rPr>
              <w:t xml:space="preserve"> </w:t>
            </w:r>
            <w:r w:rsidRPr="003556C1">
              <w:rPr>
                <w:rFonts w:ascii="Arial" w:hAnsi="Arial" w:cs="Arial"/>
                <w:bCs/>
                <w:sz w:val="20"/>
                <w:szCs w:val="20"/>
              </w:rPr>
              <w:t>O razveljavitvi enotnega dovoljenja za osebo, premeščeno znotraj gospodarske družbe zaradi dolgotrajne premestitve, in razveljavitvi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14:paraId="1D2B81EE" w14:textId="77777777" w:rsidR="003556C1" w:rsidRPr="003556C1" w:rsidRDefault="003556C1" w:rsidP="003556C1">
            <w:pPr>
              <w:spacing w:after="0" w:line="260" w:lineRule="exact"/>
              <w:jc w:val="both"/>
              <w:rPr>
                <w:rFonts w:ascii="Arial" w:hAnsi="Arial" w:cs="Arial"/>
                <w:bCs/>
                <w:sz w:val="20"/>
                <w:szCs w:val="20"/>
              </w:rPr>
            </w:pPr>
          </w:p>
          <w:p w14:paraId="3F9A4121" w14:textId="77777777" w:rsidR="00A60195" w:rsidRPr="00EC7E01" w:rsidRDefault="00A60195" w:rsidP="00A60195">
            <w:pPr>
              <w:spacing w:after="0" w:line="260" w:lineRule="exact"/>
              <w:jc w:val="both"/>
              <w:rPr>
                <w:rFonts w:ascii="Arial" w:hAnsi="Arial" w:cs="Arial"/>
                <w:sz w:val="20"/>
                <w:szCs w:val="20"/>
              </w:rPr>
            </w:pPr>
            <w:r w:rsidRPr="00EC7E01">
              <w:rPr>
                <w:rFonts w:ascii="Arial" w:hAnsi="Arial" w:cs="Arial"/>
                <w:sz w:val="20"/>
                <w:szCs w:val="20"/>
              </w:rPr>
              <w:t>Za osmim odstavkom doda nov deveti odstavek, ki se glasi:</w:t>
            </w:r>
          </w:p>
          <w:p w14:paraId="1BC152E0" w14:textId="6ABD597C" w:rsidR="00A60195" w:rsidRPr="00A60195" w:rsidRDefault="00A60195" w:rsidP="00A60195">
            <w:pPr>
              <w:spacing w:after="0" w:line="260" w:lineRule="exact"/>
              <w:jc w:val="both"/>
              <w:rPr>
                <w:rFonts w:ascii="Arial" w:hAnsi="Arial" w:cs="Arial"/>
                <w:sz w:val="20"/>
                <w:szCs w:val="20"/>
              </w:rPr>
            </w:pPr>
            <w:r w:rsidRPr="00EC7E01">
              <w:rPr>
                <w:rFonts w:ascii="Arial" w:hAnsi="Arial" w:cs="Arial"/>
                <w:sz w:val="20"/>
                <w:szCs w:val="20"/>
              </w:rPr>
              <w:t>»(9)</w:t>
            </w:r>
            <w:r w:rsidR="006F7DF6">
              <w:rPr>
                <w:rFonts w:ascii="Arial" w:hAnsi="Arial" w:cs="Arial"/>
                <w:sz w:val="20"/>
                <w:szCs w:val="20"/>
              </w:rPr>
              <w:t xml:space="preserve"> </w:t>
            </w:r>
            <w:r w:rsidRPr="00EC7E01">
              <w:rPr>
                <w:rFonts w:ascii="Arial" w:hAnsi="Arial" w:cs="Arial"/>
                <w:sz w:val="20"/>
                <w:szCs w:val="20"/>
              </w:rPr>
              <w:t>O razveljavitvi dovoljenja za začasno prebivanje, izdanega na podlagi 38.</w:t>
            </w:r>
            <w:r w:rsidR="000F4158" w:rsidRPr="00EC7E01">
              <w:rPr>
                <w:rFonts w:ascii="Arial" w:hAnsi="Arial" w:cs="Arial"/>
                <w:sz w:val="20"/>
                <w:szCs w:val="20"/>
              </w:rPr>
              <w:t>b</w:t>
            </w:r>
            <w:r w:rsidRPr="00EC7E01">
              <w:rPr>
                <w:rFonts w:ascii="Arial" w:hAnsi="Arial" w:cs="Arial"/>
                <w:sz w:val="20"/>
                <w:szCs w:val="20"/>
              </w:rPr>
              <w:t xml:space="preserve"> člena tega zakona, dovoljenja za začasno prebivanje za družinskega člana raziskovalca</w:t>
            </w:r>
            <w:r w:rsidR="005D755F" w:rsidRPr="00EC7E01">
              <w:rPr>
                <w:rFonts w:ascii="Arial" w:hAnsi="Arial" w:cs="Arial"/>
                <w:sz w:val="20"/>
                <w:szCs w:val="20"/>
              </w:rPr>
              <w:t xml:space="preserve"> iz drugega</w:t>
            </w:r>
            <w:r w:rsidR="00DC150B">
              <w:rPr>
                <w:rFonts w:ascii="Arial" w:hAnsi="Arial" w:cs="Arial"/>
                <w:sz w:val="20"/>
                <w:szCs w:val="20"/>
              </w:rPr>
              <w:t xml:space="preserve"> in tretj</w:t>
            </w:r>
            <w:r w:rsidR="00B9237C">
              <w:rPr>
                <w:rFonts w:ascii="Arial" w:hAnsi="Arial" w:cs="Arial"/>
                <w:sz w:val="20"/>
                <w:szCs w:val="20"/>
              </w:rPr>
              <w:t>ega</w:t>
            </w:r>
            <w:r w:rsidR="005D755F" w:rsidRPr="00EC7E01">
              <w:rPr>
                <w:rFonts w:ascii="Arial" w:hAnsi="Arial" w:cs="Arial"/>
                <w:sz w:val="20"/>
                <w:szCs w:val="20"/>
              </w:rPr>
              <w:t xml:space="preserve"> odstavka 38.c člena tega zakona </w:t>
            </w:r>
            <w:r w:rsidRPr="00EC7E01">
              <w:rPr>
                <w:rFonts w:ascii="Arial" w:hAnsi="Arial" w:cs="Arial"/>
                <w:sz w:val="20"/>
                <w:szCs w:val="20"/>
              </w:rPr>
              <w:t xml:space="preserve"> in dovoljenja za začasno prebivanje zaradi študija, izdanega na podlagi 44.</w:t>
            </w:r>
            <w:r w:rsidR="005D755F" w:rsidRPr="00EC7E01">
              <w:rPr>
                <w:rFonts w:ascii="Arial" w:hAnsi="Arial" w:cs="Arial"/>
                <w:sz w:val="20"/>
                <w:szCs w:val="20"/>
              </w:rPr>
              <w:t>a</w:t>
            </w:r>
            <w:r w:rsidR="00E5157F" w:rsidRPr="00EC7E01">
              <w:rPr>
                <w:rFonts w:ascii="Arial" w:hAnsi="Arial" w:cs="Arial"/>
                <w:sz w:val="20"/>
                <w:szCs w:val="20"/>
              </w:rPr>
              <w:t xml:space="preserve"> </w:t>
            </w:r>
            <w:r w:rsidRPr="00EC7E01">
              <w:rPr>
                <w:rFonts w:ascii="Arial" w:hAnsi="Arial" w:cs="Arial"/>
                <w:sz w:val="20"/>
                <w:szCs w:val="20"/>
              </w:rPr>
              <w:t>člena tega zakona, pristojni organ preko nacionalne kontaktne točke, obvesti pristojni organ druge države članice Evropske unije,</w:t>
            </w:r>
            <w:r w:rsidR="004E6D99" w:rsidRPr="00EC7E01">
              <w:t xml:space="preserve"> </w:t>
            </w:r>
            <w:r w:rsidR="004E6D99" w:rsidRPr="00EC7E01">
              <w:rPr>
                <w:rFonts w:ascii="Arial" w:hAnsi="Arial" w:cs="Arial"/>
                <w:sz w:val="20"/>
                <w:szCs w:val="20"/>
              </w:rPr>
              <w:t>ki je tujcu prva izdala dovoljenje za prebivanje.«.</w:t>
            </w:r>
            <w:r w:rsidR="004E6D99">
              <w:rPr>
                <w:rFonts w:ascii="Arial" w:hAnsi="Arial" w:cs="Arial"/>
                <w:sz w:val="20"/>
                <w:szCs w:val="20"/>
              </w:rPr>
              <w:t xml:space="preserve"> </w:t>
            </w:r>
          </w:p>
          <w:p w14:paraId="62952494" w14:textId="77777777" w:rsidR="00A60195" w:rsidRPr="00A60195" w:rsidRDefault="00A60195" w:rsidP="00A60195">
            <w:pPr>
              <w:spacing w:after="0" w:line="260" w:lineRule="exact"/>
              <w:jc w:val="both"/>
              <w:rPr>
                <w:rFonts w:ascii="Arial" w:hAnsi="Arial" w:cs="Arial"/>
                <w:sz w:val="20"/>
                <w:szCs w:val="20"/>
              </w:rPr>
            </w:pPr>
          </w:p>
          <w:p w14:paraId="0EA92D5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Dosedanji deveti odstavek postane nov deseti odstavek.</w:t>
            </w:r>
          </w:p>
          <w:p w14:paraId="0B3E1C55" w14:textId="77777777" w:rsidR="00A60195" w:rsidRPr="00A60195" w:rsidRDefault="00A60195" w:rsidP="00A60195">
            <w:pPr>
              <w:spacing w:after="0" w:line="260" w:lineRule="exact"/>
              <w:jc w:val="both"/>
              <w:rPr>
                <w:rFonts w:ascii="Arial" w:hAnsi="Arial" w:cs="Arial"/>
                <w:sz w:val="20"/>
                <w:szCs w:val="20"/>
              </w:rPr>
            </w:pPr>
          </w:p>
          <w:p w14:paraId="68D1B0A8" w14:textId="2223B665" w:rsidR="00A60195" w:rsidRPr="00A60195" w:rsidRDefault="003004DD"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2</w:t>
            </w:r>
            <w:r w:rsidR="00A60195" w:rsidRPr="00A60195">
              <w:rPr>
                <w:rFonts w:ascii="Arial" w:hAnsi="Arial" w:cs="Arial"/>
                <w:sz w:val="20"/>
                <w:szCs w:val="20"/>
              </w:rPr>
              <w:t>. člen</w:t>
            </w:r>
          </w:p>
          <w:p w14:paraId="4F731DAF" w14:textId="77777777" w:rsidR="00A60195" w:rsidRPr="00A60195" w:rsidRDefault="00A60195" w:rsidP="00A60195">
            <w:pPr>
              <w:spacing w:after="0" w:line="260" w:lineRule="exact"/>
              <w:jc w:val="both"/>
              <w:rPr>
                <w:rFonts w:ascii="Arial" w:hAnsi="Arial" w:cs="Arial"/>
                <w:sz w:val="20"/>
                <w:szCs w:val="20"/>
              </w:rPr>
            </w:pPr>
          </w:p>
          <w:p w14:paraId="0E4697B2" w14:textId="3AA68F1C" w:rsidR="00E16A0A"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57. členu se </w:t>
            </w:r>
            <w:r w:rsidR="00E16A0A">
              <w:rPr>
                <w:rFonts w:ascii="Arial" w:hAnsi="Arial" w:cs="Arial"/>
                <w:sz w:val="20"/>
                <w:szCs w:val="20"/>
              </w:rPr>
              <w:t>v prvem odstavku v četrti alineji  črta</w:t>
            </w:r>
            <w:r w:rsidR="00015676">
              <w:rPr>
                <w:rFonts w:ascii="Arial" w:hAnsi="Arial" w:cs="Arial"/>
                <w:sz w:val="20"/>
                <w:szCs w:val="20"/>
              </w:rPr>
              <w:t xml:space="preserve"> vejica in</w:t>
            </w:r>
            <w:r w:rsidR="00E16A0A">
              <w:rPr>
                <w:rFonts w:ascii="Arial" w:hAnsi="Arial" w:cs="Arial"/>
                <w:sz w:val="20"/>
                <w:szCs w:val="20"/>
              </w:rPr>
              <w:t xml:space="preserve"> besedilo »in sicer z dnem podane izjave o odreku dovoljenju za začasno prebivanje«.</w:t>
            </w:r>
          </w:p>
          <w:p w14:paraId="45364854" w14:textId="77777777" w:rsidR="00E16A0A" w:rsidRDefault="00E16A0A" w:rsidP="00A60195">
            <w:pPr>
              <w:spacing w:after="0" w:line="260" w:lineRule="exact"/>
              <w:jc w:val="both"/>
              <w:rPr>
                <w:rFonts w:ascii="Arial" w:hAnsi="Arial" w:cs="Arial"/>
                <w:sz w:val="20"/>
                <w:szCs w:val="20"/>
              </w:rPr>
            </w:pPr>
          </w:p>
          <w:p w14:paraId="4E818EFD" w14:textId="77777777" w:rsidR="00A60195" w:rsidRPr="00A60195" w:rsidRDefault="000A0DA6" w:rsidP="00A60195">
            <w:pPr>
              <w:spacing w:after="0" w:line="260" w:lineRule="exact"/>
              <w:jc w:val="both"/>
              <w:rPr>
                <w:rFonts w:ascii="Arial" w:hAnsi="Arial" w:cs="Arial"/>
                <w:sz w:val="20"/>
                <w:szCs w:val="20"/>
              </w:rPr>
            </w:pPr>
            <w:r>
              <w:rPr>
                <w:rFonts w:ascii="Arial" w:hAnsi="Arial" w:cs="Arial"/>
                <w:sz w:val="20"/>
                <w:szCs w:val="20"/>
              </w:rPr>
              <w:t>Za drugim odstavkom se d</w:t>
            </w:r>
            <w:r w:rsidR="00E16A0A">
              <w:rPr>
                <w:rFonts w:ascii="Arial" w:hAnsi="Arial" w:cs="Arial"/>
                <w:sz w:val="20"/>
                <w:szCs w:val="20"/>
              </w:rPr>
              <w:t xml:space="preserve">odata </w:t>
            </w:r>
            <w:r w:rsidR="00A60195" w:rsidRPr="00A60195">
              <w:rPr>
                <w:rFonts w:ascii="Arial" w:hAnsi="Arial" w:cs="Arial"/>
                <w:sz w:val="20"/>
                <w:szCs w:val="20"/>
              </w:rPr>
              <w:t xml:space="preserve"> nova tretji in četrti odstavek, ki se glasita: </w:t>
            </w:r>
          </w:p>
          <w:p w14:paraId="5B575CE5" w14:textId="38B0EFC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Enotno dovoljenje za osebo, premeščeno znotraj gospodarske družbe</w:t>
            </w:r>
            <w:r w:rsidR="000A0DA6">
              <w:rPr>
                <w:rFonts w:ascii="Arial" w:hAnsi="Arial" w:cs="Arial"/>
                <w:sz w:val="20"/>
                <w:szCs w:val="20"/>
              </w:rPr>
              <w:t>,</w:t>
            </w:r>
            <w:r w:rsidR="000A0DA6" w:rsidRPr="000A0DA6">
              <w:rPr>
                <w:rFonts w:ascii="Arial" w:hAnsi="Arial" w:cs="Arial"/>
                <w:sz w:val="20"/>
                <w:szCs w:val="20"/>
              </w:rPr>
              <w:t xml:space="preserve"> poleg razlogov iz prvega odstavka tega člena preneha veljati, če tujec v drugi državi članici pridobi enotno dovoljenje za osebo, premeščeno znotraj gospodarske družbe</w:t>
            </w:r>
            <w:r w:rsidR="000A0DA6">
              <w:rPr>
                <w:rFonts w:ascii="Arial" w:hAnsi="Arial" w:cs="Arial"/>
                <w:sz w:val="20"/>
                <w:szCs w:val="20"/>
              </w:rPr>
              <w:t>.</w:t>
            </w:r>
            <w:r w:rsidRPr="00A60195">
              <w:rPr>
                <w:rFonts w:ascii="Arial" w:hAnsi="Arial" w:cs="Arial"/>
                <w:sz w:val="20"/>
                <w:szCs w:val="20"/>
              </w:rPr>
              <w:t xml:space="preserve"> </w:t>
            </w:r>
            <w:r w:rsidR="000A0DA6">
              <w:rPr>
                <w:rFonts w:ascii="Arial" w:hAnsi="Arial" w:cs="Arial"/>
                <w:sz w:val="20"/>
                <w:szCs w:val="20"/>
              </w:rPr>
              <w:t>D</w:t>
            </w:r>
            <w:r w:rsidRPr="00A60195">
              <w:rPr>
                <w:rFonts w:ascii="Arial" w:hAnsi="Arial" w:cs="Arial"/>
                <w:sz w:val="20"/>
                <w:szCs w:val="20"/>
              </w:rPr>
              <w:t xml:space="preserve">ovoljenje za začasno prebivanje za družinskega člana imetnika enotnega dovoljenja za osebo, premeščeno znotraj gospodarske družbe, poleg razlogov iz </w:t>
            </w:r>
            <w:r w:rsidR="00B0274A">
              <w:rPr>
                <w:rFonts w:ascii="Arial" w:hAnsi="Arial" w:cs="Arial"/>
                <w:sz w:val="20"/>
                <w:szCs w:val="20"/>
              </w:rPr>
              <w:t>prvega</w:t>
            </w:r>
            <w:r w:rsidRPr="00A60195">
              <w:rPr>
                <w:rFonts w:ascii="Arial" w:hAnsi="Arial" w:cs="Arial"/>
                <w:sz w:val="20"/>
                <w:szCs w:val="20"/>
              </w:rPr>
              <w:t xml:space="preserve"> odstavka tega člena, preneha veljati, če tujec v drugi državi članici pridobi  dovoljenje za začasno prebivanje za družinskega člana imetnika enotnega dovoljenja za osebo, premeščeno znotraj gospodarske družbe. </w:t>
            </w:r>
          </w:p>
          <w:p w14:paraId="4193A6FE" w14:textId="77777777" w:rsidR="00A60195" w:rsidRPr="00A60195" w:rsidRDefault="00A60195" w:rsidP="00A60195">
            <w:pPr>
              <w:spacing w:after="0" w:line="260" w:lineRule="exact"/>
              <w:jc w:val="both"/>
              <w:rPr>
                <w:rFonts w:ascii="Arial" w:hAnsi="Arial" w:cs="Arial"/>
                <w:sz w:val="20"/>
                <w:szCs w:val="20"/>
              </w:rPr>
            </w:pPr>
          </w:p>
          <w:p w14:paraId="587A240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(4) Dovoljenje za začasno prebivanje zaradi opravljanja raziskovalnega dela</w:t>
            </w:r>
            <w:r w:rsidR="00AF651E">
              <w:rPr>
                <w:rFonts w:ascii="Arial" w:hAnsi="Arial" w:cs="Arial"/>
                <w:sz w:val="20"/>
                <w:szCs w:val="20"/>
              </w:rPr>
              <w:t>,</w:t>
            </w:r>
            <w:r w:rsidRPr="00A60195">
              <w:rPr>
                <w:rFonts w:ascii="Arial" w:hAnsi="Arial" w:cs="Arial"/>
                <w:sz w:val="20"/>
                <w:szCs w:val="20"/>
              </w:rPr>
              <w:t xml:space="preserve"> </w:t>
            </w:r>
            <w:r w:rsidR="00AB37DF" w:rsidRPr="00AB37DF">
              <w:rPr>
                <w:rFonts w:ascii="Arial" w:hAnsi="Arial" w:cs="Arial"/>
                <w:sz w:val="20"/>
                <w:szCs w:val="20"/>
              </w:rPr>
              <w:t>poleg razlogov iz prvega</w:t>
            </w:r>
            <w:r w:rsidR="00AF651E">
              <w:rPr>
                <w:rFonts w:ascii="Arial" w:hAnsi="Arial" w:cs="Arial"/>
                <w:sz w:val="20"/>
                <w:szCs w:val="20"/>
              </w:rPr>
              <w:t xml:space="preserve"> odstavka tega člena</w:t>
            </w:r>
            <w:r w:rsidR="00AB37DF" w:rsidRPr="00AB37DF">
              <w:rPr>
                <w:rFonts w:ascii="Arial" w:hAnsi="Arial" w:cs="Arial"/>
                <w:sz w:val="20"/>
                <w:szCs w:val="20"/>
              </w:rPr>
              <w:t xml:space="preserve"> preneha veljati, če tujec v drugi državi članici pridobi dovoljenje za začasno prebivanje zaradi opravljanja raziskovalnega dela</w:t>
            </w:r>
            <w:r w:rsidR="00AB37DF">
              <w:rPr>
                <w:rFonts w:ascii="Arial" w:hAnsi="Arial" w:cs="Arial"/>
                <w:sz w:val="20"/>
                <w:szCs w:val="20"/>
              </w:rPr>
              <w:t>.</w:t>
            </w:r>
            <w:r w:rsidR="00AB37DF" w:rsidRPr="00AB37DF">
              <w:rPr>
                <w:rFonts w:ascii="Arial" w:hAnsi="Arial" w:cs="Arial"/>
                <w:sz w:val="20"/>
                <w:szCs w:val="20"/>
              </w:rPr>
              <w:t xml:space="preserve"> </w:t>
            </w:r>
            <w:r w:rsidR="00AB37DF">
              <w:rPr>
                <w:rFonts w:ascii="Arial" w:hAnsi="Arial" w:cs="Arial"/>
                <w:sz w:val="20"/>
                <w:szCs w:val="20"/>
              </w:rPr>
              <w:t>D</w:t>
            </w:r>
            <w:r w:rsidRPr="00A60195">
              <w:rPr>
                <w:rFonts w:ascii="Arial" w:hAnsi="Arial" w:cs="Arial"/>
                <w:sz w:val="20"/>
                <w:szCs w:val="20"/>
              </w:rPr>
              <w:t>ovoljenje za začasno prebivanje za družinskega člana imetnika dovoljenja za začasno prebivanje zaradi opravljanja raziskovalnega dela</w:t>
            </w:r>
            <w:r w:rsidR="00AF651E">
              <w:rPr>
                <w:rFonts w:ascii="Arial" w:hAnsi="Arial" w:cs="Arial"/>
                <w:sz w:val="20"/>
                <w:szCs w:val="20"/>
              </w:rPr>
              <w:t>,</w:t>
            </w:r>
            <w:r w:rsidR="00AB37DF">
              <w:rPr>
                <w:rFonts w:ascii="Arial" w:hAnsi="Arial" w:cs="Arial"/>
                <w:sz w:val="20"/>
                <w:szCs w:val="20"/>
              </w:rPr>
              <w:t xml:space="preserve"> </w:t>
            </w:r>
            <w:r w:rsidR="00AB37DF" w:rsidRPr="00AB37DF">
              <w:rPr>
                <w:rFonts w:ascii="Arial" w:hAnsi="Arial" w:cs="Arial"/>
                <w:sz w:val="20"/>
                <w:szCs w:val="20"/>
              </w:rPr>
              <w:t>poleg razlogov iz prvega</w:t>
            </w:r>
            <w:r w:rsidR="00AF651E">
              <w:rPr>
                <w:rFonts w:ascii="Arial" w:hAnsi="Arial" w:cs="Arial"/>
                <w:sz w:val="20"/>
                <w:szCs w:val="20"/>
              </w:rPr>
              <w:t xml:space="preserve"> odstavka tega člena</w:t>
            </w:r>
            <w:r w:rsidR="00AB37DF" w:rsidRPr="00AB37DF">
              <w:rPr>
                <w:rFonts w:ascii="Arial" w:hAnsi="Arial" w:cs="Arial"/>
                <w:sz w:val="20"/>
                <w:szCs w:val="20"/>
              </w:rPr>
              <w:t xml:space="preserve"> preneha veljati, če tujec v drugi državi članici pridob</w:t>
            </w:r>
            <w:r w:rsidR="00AB37DF">
              <w:rPr>
                <w:rFonts w:ascii="Arial" w:hAnsi="Arial" w:cs="Arial"/>
                <w:sz w:val="20"/>
                <w:szCs w:val="20"/>
              </w:rPr>
              <w:t>i</w:t>
            </w:r>
            <w:r w:rsidRPr="00A60195">
              <w:rPr>
                <w:rFonts w:ascii="Arial" w:hAnsi="Arial" w:cs="Arial"/>
                <w:sz w:val="20"/>
                <w:szCs w:val="20"/>
              </w:rPr>
              <w:t xml:space="preserve"> dovoljenje za začasno prebivanje za družinskega člana imetnika dovoljenja za začasno prebivanje zaradi opravljanja raziskovalnega dela.«. </w:t>
            </w:r>
          </w:p>
          <w:p w14:paraId="60C524DD" w14:textId="77777777" w:rsidR="00A60195" w:rsidRDefault="00A60195" w:rsidP="00A60195">
            <w:pPr>
              <w:spacing w:after="0" w:line="260" w:lineRule="exact"/>
              <w:jc w:val="both"/>
              <w:rPr>
                <w:rFonts w:ascii="Arial" w:hAnsi="Arial" w:cs="Arial"/>
                <w:sz w:val="20"/>
                <w:szCs w:val="20"/>
              </w:rPr>
            </w:pPr>
          </w:p>
          <w:p w14:paraId="062429F3" w14:textId="77777777" w:rsidR="00E16A0A" w:rsidRDefault="00E16A0A" w:rsidP="00A60195">
            <w:pPr>
              <w:spacing w:after="0" w:line="260" w:lineRule="exact"/>
              <w:jc w:val="both"/>
              <w:rPr>
                <w:rFonts w:ascii="Arial" w:hAnsi="Arial" w:cs="Arial"/>
                <w:sz w:val="20"/>
                <w:szCs w:val="20"/>
              </w:rPr>
            </w:pPr>
          </w:p>
          <w:p w14:paraId="346A05D4" w14:textId="2BDBD939" w:rsidR="00E16A0A" w:rsidRDefault="00E16A0A" w:rsidP="00A60195">
            <w:pPr>
              <w:spacing w:after="0" w:line="260" w:lineRule="exact"/>
              <w:jc w:val="both"/>
              <w:rPr>
                <w:rFonts w:ascii="Arial" w:hAnsi="Arial" w:cs="Arial"/>
                <w:sz w:val="20"/>
                <w:szCs w:val="20"/>
              </w:rPr>
            </w:pPr>
            <w:r>
              <w:rPr>
                <w:rFonts w:ascii="Arial" w:hAnsi="Arial" w:cs="Arial"/>
                <w:sz w:val="20"/>
                <w:szCs w:val="20"/>
              </w:rPr>
              <w:t>V dosedanjem tretjem odstavku, ki postane nov peti odstavek</w:t>
            </w:r>
            <w:r w:rsidR="004415D1">
              <w:rPr>
                <w:rFonts w:ascii="Arial" w:hAnsi="Arial" w:cs="Arial"/>
                <w:sz w:val="20"/>
                <w:szCs w:val="20"/>
              </w:rPr>
              <w:t>,</w:t>
            </w:r>
            <w:r>
              <w:rPr>
                <w:rFonts w:ascii="Arial" w:hAnsi="Arial" w:cs="Arial"/>
                <w:sz w:val="20"/>
                <w:szCs w:val="20"/>
              </w:rPr>
              <w:t xml:space="preserve"> se v četrti alineji črta </w:t>
            </w:r>
            <w:r w:rsidR="00015676">
              <w:rPr>
                <w:rFonts w:ascii="Arial" w:hAnsi="Arial" w:cs="Arial"/>
                <w:sz w:val="20"/>
                <w:szCs w:val="20"/>
              </w:rPr>
              <w:t>vejica</w:t>
            </w:r>
            <w:r>
              <w:rPr>
                <w:rFonts w:ascii="Arial" w:hAnsi="Arial" w:cs="Arial"/>
                <w:sz w:val="20"/>
                <w:szCs w:val="20"/>
              </w:rPr>
              <w:t xml:space="preserve"> besedilo »</w:t>
            </w:r>
            <w:r w:rsidRPr="00E16A0A">
              <w:rPr>
                <w:rFonts w:ascii="Arial" w:hAnsi="Arial" w:cs="Arial"/>
                <w:sz w:val="20"/>
                <w:szCs w:val="20"/>
              </w:rPr>
              <w:t>in sicer z dnem podane izjave o odreku dovoljenju</w:t>
            </w:r>
            <w:r>
              <w:rPr>
                <w:rFonts w:ascii="Arial" w:hAnsi="Arial" w:cs="Arial"/>
                <w:sz w:val="20"/>
                <w:szCs w:val="20"/>
              </w:rPr>
              <w:t xml:space="preserve"> za stalno</w:t>
            </w:r>
            <w:r w:rsidRPr="00E16A0A">
              <w:rPr>
                <w:rFonts w:ascii="Arial" w:hAnsi="Arial" w:cs="Arial"/>
                <w:sz w:val="20"/>
                <w:szCs w:val="20"/>
              </w:rPr>
              <w:t xml:space="preserve"> prebivanje«</w:t>
            </w:r>
            <w:r>
              <w:rPr>
                <w:rFonts w:ascii="Arial" w:hAnsi="Arial" w:cs="Arial"/>
                <w:sz w:val="20"/>
                <w:szCs w:val="20"/>
              </w:rPr>
              <w:t>.</w:t>
            </w:r>
          </w:p>
          <w:p w14:paraId="626E527B" w14:textId="77777777" w:rsidR="00CE6557" w:rsidRDefault="00CE6557" w:rsidP="00A60195">
            <w:pPr>
              <w:spacing w:after="0" w:line="260" w:lineRule="exact"/>
              <w:jc w:val="both"/>
              <w:rPr>
                <w:rFonts w:ascii="Arial" w:hAnsi="Arial" w:cs="Arial"/>
                <w:sz w:val="20"/>
                <w:szCs w:val="20"/>
              </w:rPr>
            </w:pPr>
          </w:p>
          <w:p w14:paraId="3D5F28ED" w14:textId="77777777" w:rsidR="00CE6557" w:rsidRPr="00A60195" w:rsidRDefault="00CE6557" w:rsidP="00A60195">
            <w:pPr>
              <w:spacing w:after="0" w:line="260" w:lineRule="exact"/>
              <w:jc w:val="both"/>
              <w:rPr>
                <w:rFonts w:ascii="Arial" w:hAnsi="Arial" w:cs="Arial"/>
                <w:sz w:val="20"/>
                <w:szCs w:val="20"/>
              </w:rPr>
            </w:pPr>
            <w:r>
              <w:rPr>
                <w:rFonts w:ascii="Arial" w:hAnsi="Arial" w:cs="Arial"/>
                <w:sz w:val="20"/>
                <w:szCs w:val="20"/>
              </w:rPr>
              <w:t>Dosedanji četrti in peti odstavek postaneta nov</w:t>
            </w:r>
            <w:r w:rsidR="002F15E4">
              <w:rPr>
                <w:rFonts w:ascii="Arial" w:hAnsi="Arial" w:cs="Arial"/>
                <w:sz w:val="20"/>
                <w:szCs w:val="20"/>
              </w:rPr>
              <w:t>a</w:t>
            </w:r>
            <w:r>
              <w:rPr>
                <w:rFonts w:ascii="Arial" w:hAnsi="Arial" w:cs="Arial"/>
                <w:sz w:val="20"/>
                <w:szCs w:val="20"/>
              </w:rPr>
              <w:t xml:space="preserve"> šesti in sedmi odstavek.</w:t>
            </w:r>
          </w:p>
          <w:p w14:paraId="06B1E9B0" w14:textId="77777777" w:rsidR="00A60195" w:rsidRDefault="00A60195" w:rsidP="00A60195">
            <w:pPr>
              <w:spacing w:after="0" w:line="260" w:lineRule="exact"/>
              <w:jc w:val="both"/>
              <w:rPr>
                <w:rFonts w:ascii="Arial" w:hAnsi="Arial" w:cs="Arial"/>
                <w:sz w:val="20"/>
                <w:szCs w:val="20"/>
              </w:rPr>
            </w:pPr>
          </w:p>
          <w:p w14:paraId="725EB364" w14:textId="77777777" w:rsidR="005D755F" w:rsidRDefault="005D755F" w:rsidP="00A60195">
            <w:pPr>
              <w:spacing w:after="0" w:line="260" w:lineRule="exact"/>
              <w:jc w:val="both"/>
              <w:rPr>
                <w:rFonts w:ascii="Arial" w:hAnsi="Arial" w:cs="Arial"/>
                <w:sz w:val="20"/>
                <w:szCs w:val="20"/>
              </w:rPr>
            </w:pPr>
            <w:r>
              <w:rPr>
                <w:rFonts w:ascii="Arial" w:hAnsi="Arial" w:cs="Arial"/>
                <w:sz w:val="20"/>
                <w:szCs w:val="20"/>
              </w:rPr>
              <w:t>Dosedanji šesti odstavek</w:t>
            </w:r>
            <w:r w:rsidR="00696B04">
              <w:rPr>
                <w:rFonts w:ascii="Arial" w:hAnsi="Arial" w:cs="Arial"/>
                <w:sz w:val="20"/>
                <w:szCs w:val="20"/>
              </w:rPr>
              <w:t>, ki postane novi osmi odstavek</w:t>
            </w:r>
            <w:r w:rsidR="002F15E4">
              <w:rPr>
                <w:rFonts w:ascii="Arial" w:hAnsi="Arial" w:cs="Arial"/>
                <w:sz w:val="20"/>
                <w:szCs w:val="20"/>
              </w:rPr>
              <w:t>,</w:t>
            </w:r>
            <w:r w:rsidR="00696B04">
              <w:rPr>
                <w:rFonts w:ascii="Arial" w:hAnsi="Arial" w:cs="Arial"/>
                <w:sz w:val="20"/>
                <w:szCs w:val="20"/>
              </w:rPr>
              <w:t xml:space="preserve"> se</w:t>
            </w:r>
            <w:r>
              <w:rPr>
                <w:rFonts w:ascii="Arial" w:hAnsi="Arial" w:cs="Arial"/>
                <w:sz w:val="20"/>
                <w:szCs w:val="20"/>
              </w:rPr>
              <w:t xml:space="preserve"> spremen</w:t>
            </w:r>
            <w:r w:rsidR="00985657">
              <w:rPr>
                <w:rFonts w:ascii="Arial" w:hAnsi="Arial" w:cs="Arial"/>
                <w:sz w:val="20"/>
                <w:szCs w:val="20"/>
              </w:rPr>
              <w:t>i</w:t>
            </w:r>
            <w:r>
              <w:rPr>
                <w:rFonts w:ascii="Arial" w:hAnsi="Arial" w:cs="Arial"/>
                <w:sz w:val="20"/>
                <w:szCs w:val="20"/>
              </w:rPr>
              <w:t xml:space="preserve"> tako, da se glasi:</w:t>
            </w:r>
          </w:p>
          <w:p w14:paraId="3614F4D8" w14:textId="77777777" w:rsidR="002F15E4" w:rsidRPr="00EC7E01" w:rsidRDefault="005D755F" w:rsidP="00A60195">
            <w:pPr>
              <w:spacing w:after="0" w:line="260" w:lineRule="exact"/>
              <w:jc w:val="both"/>
              <w:rPr>
                <w:rFonts w:ascii="Arial" w:hAnsi="Arial" w:cs="Arial"/>
                <w:sz w:val="20"/>
                <w:szCs w:val="20"/>
              </w:rPr>
            </w:pPr>
            <w:r w:rsidRPr="00EC7E01">
              <w:rPr>
                <w:rFonts w:ascii="Arial" w:hAnsi="Arial" w:cs="Arial"/>
                <w:sz w:val="20"/>
                <w:szCs w:val="20"/>
              </w:rPr>
              <w:t>»</w:t>
            </w:r>
            <w:r w:rsidR="007E274A" w:rsidRPr="00EC7E01">
              <w:rPr>
                <w:rFonts w:ascii="Arial" w:hAnsi="Arial" w:cs="Arial"/>
                <w:sz w:val="20"/>
                <w:szCs w:val="20"/>
              </w:rPr>
              <w:t>(8</w:t>
            </w:r>
            <w:r w:rsidRPr="00EC7E01">
              <w:rPr>
                <w:rFonts w:ascii="Arial" w:hAnsi="Arial" w:cs="Arial"/>
                <w:sz w:val="20"/>
                <w:szCs w:val="20"/>
              </w:rPr>
              <w:t xml:space="preserve">) O prenehanju enotnega dovoljenja </w:t>
            </w:r>
            <w:r w:rsidR="004E6D99" w:rsidRPr="00EC7E01">
              <w:rPr>
                <w:rFonts w:ascii="Arial" w:hAnsi="Arial" w:cs="Arial"/>
                <w:sz w:val="20"/>
                <w:szCs w:val="20"/>
              </w:rPr>
              <w:t xml:space="preserve">za </w:t>
            </w:r>
            <w:r w:rsidR="00985657" w:rsidRPr="00EC7E01">
              <w:rPr>
                <w:rFonts w:ascii="Arial" w:hAnsi="Arial" w:cs="Arial"/>
                <w:sz w:val="20"/>
                <w:szCs w:val="20"/>
              </w:rPr>
              <w:t>osebo, premeščeno znotraj gospodarske družbe</w:t>
            </w:r>
            <w:r w:rsidR="002F15E4">
              <w:rPr>
                <w:rFonts w:ascii="Arial" w:hAnsi="Arial" w:cs="Arial"/>
                <w:sz w:val="20"/>
                <w:szCs w:val="20"/>
              </w:rPr>
              <w:t>,</w:t>
            </w:r>
            <w:r w:rsidR="004E6D99" w:rsidRPr="00EC7E01">
              <w:rPr>
                <w:rFonts w:ascii="Arial" w:hAnsi="Arial" w:cs="Arial"/>
                <w:sz w:val="20"/>
                <w:szCs w:val="20"/>
              </w:rPr>
              <w:t xml:space="preserve"> in prenehanju </w:t>
            </w:r>
            <w:r w:rsidR="004E6D99" w:rsidRPr="00EC7E01">
              <w:t xml:space="preserve"> </w:t>
            </w:r>
            <w:r w:rsidR="004E6D99" w:rsidRPr="00EC7E01">
              <w:rPr>
                <w:rFonts w:ascii="Arial" w:hAnsi="Arial" w:cs="Arial"/>
                <w:sz w:val="20"/>
                <w:szCs w:val="20"/>
              </w:rPr>
              <w:t>dovoljenja za začasno prebivanje za družinskega člana imetnika enotnega dovoljenja za osebo, premeščeno znotraj gospodarske družbe</w:t>
            </w:r>
            <w:r w:rsidR="00985657" w:rsidRPr="00EC7E01">
              <w:rPr>
                <w:rFonts w:ascii="Arial" w:hAnsi="Arial" w:cs="Arial"/>
                <w:sz w:val="20"/>
                <w:szCs w:val="20"/>
              </w:rPr>
              <w:t>, pristojni organ preko nacionalne kontaktne točke obvesti pristojni organ druge države članice Evropske unije, v kateri tujec izvaja premestitev.</w:t>
            </w:r>
            <w:r w:rsidR="004E6D99" w:rsidRPr="00EC7E01">
              <w:t xml:space="preserve"> </w:t>
            </w:r>
            <w:r w:rsidR="004E6D99" w:rsidRPr="00EC7E01">
              <w:rPr>
                <w:rFonts w:ascii="Arial" w:hAnsi="Arial" w:cs="Arial"/>
                <w:sz w:val="20"/>
                <w:szCs w:val="20"/>
              </w:rPr>
              <w:t>O prenehanju enotnega dovoljenja za osebo, premeščeno znotraj gospodarske družbe zaradi dolgotrajne premestitve</w:t>
            </w:r>
            <w:r w:rsidR="002F15E4">
              <w:rPr>
                <w:rFonts w:ascii="Arial" w:hAnsi="Arial" w:cs="Arial"/>
                <w:sz w:val="20"/>
                <w:szCs w:val="20"/>
              </w:rPr>
              <w:t>,</w:t>
            </w:r>
            <w:r w:rsidR="004E6D99" w:rsidRPr="00EC7E01">
              <w:rPr>
                <w:rFonts w:ascii="Arial" w:hAnsi="Arial" w:cs="Arial"/>
                <w:sz w:val="20"/>
                <w:szCs w:val="20"/>
              </w:rPr>
              <w:t xml:space="preserve"> in prenehanju dovoljenja za začasno prebivanje za družinskega člana imetnika enotnega dovoljenja za osebo, premeščeno znotraj gospodarske družbe zaradi dolgotrajne premestitve, pristojni organ preko nacionalne kontaktne točke obvesti pristojni organ druge države članice Evropske unije, ki je tujcu prva izdala dovoljenje za prebivanje.«.</w:t>
            </w:r>
          </w:p>
          <w:p w14:paraId="5D01E380" w14:textId="77777777" w:rsidR="005D755F" w:rsidRPr="00EC7E01" w:rsidRDefault="005D755F" w:rsidP="00A60195">
            <w:pPr>
              <w:spacing w:after="0" w:line="260" w:lineRule="exact"/>
              <w:jc w:val="both"/>
              <w:rPr>
                <w:rFonts w:ascii="Arial" w:hAnsi="Arial" w:cs="Arial"/>
                <w:sz w:val="20"/>
                <w:szCs w:val="20"/>
              </w:rPr>
            </w:pPr>
          </w:p>
          <w:p w14:paraId="2C8187F5" w14:textId="77777777" w:rsidR="00985657" w:rsidRPr="00EC7E01" w:rsidRDefault="00985657" w:rsidP="00A60195">
            <w:pPr>
              <w:spacing w:after="0" w:line="260" w:lineRule="exact"/>
              <w:jc w:val="both"/>
              <w:rPr>
                <w:rFonts w:ascii="Arial" w:hAnsi="Arial" w:cs="Arial"/>
                <w:sz w:val="20"/>
                <w:szCs w:val="20"/>
              </w:rPr>
            </w:pPr>
            <w:r w:rsidRPr="00EC7E01">
              <w:rPr>
                <w:rFonts w:ascii="Arial" w:hAnsi="Arial" w:cs="Arial"/>
                <w:sz w:val="20"/>
                <w:szCs w:val="20"/>
              </w:rPr>
              <w:t>Za novim osmim odstavkom se doda nov deveti odstavek, ki se glasi:</w:t>
            </w:r>
          </w:p>
          <w:p w14:paraId="00498F69" w14:textId="77777777" w:rsidR="00696B04" w:rsidRPr="00A60195" w:rsidRDefault="00985657" w:rsidP="00A60195">
            <w:pPr>
              <w:spacing w:after="0" w:line="260" w:lineRule="exact"/>
              <w:jc w:val="both"/>
              <w:rPr>
                <w:rFonts w:ascii="Arial" w:hAnsi="Arial" w:cs="Arial"/>
                <w:sz w:val="20"/>
                <w:szCs w:val="20"/>
              </w:rPr>
            </w:pPr>
            <w:r w:rsidRPr="00EC7E01">
              <w:rPr>
                <w:rFonts w:ascii="Arial" w:hAnsi="Arial" w:cs="Arial"/>
                <w:sz w:val="20"/>
                <w:szCs w:val="20"/>
              </w:rPr>
              <w:t xml:space="preserve">»(9) </w:t>
            </w:r>
            <w:r w:rsidR="00696B04" w:rsidRPr="00EC7E01">
              <w:rPr>
                <w:rFonts w:ascii="Arial" w:hAnsi="Arial" w:cs="Arial"/>
                <w:sz w:val="20"/>
                <w:szCs w:val="20"/>
              </w:rPr>
              <w:t>O prenehanju dovoljenja za začasno prebivanje, izdanega na podlagi 38.b člena tega zakona, dovoljenja za začasno prebivanje za družinskega člana raziskovalca</w:t>
            </w:r>
            <w:r w:rsidRPr="00EC7E01">
              <w:t xml:space="preserve"> </w:t>
            </w:r>
            <w:r w:rsidRPr="00EC7E01">
              <w:rPr>
                <w:rFonts w:ascii="Arial" w:hAnsi="Arial" w:cs="Arial"/>
                <w:sz w:val="20"/>
                <w:szCs w:val="20"/>
              </w:rPr>
              <w:t xml:space="preserve">iz drugega odstavka 38.c člena tega zakona </w:t>
            </w:r>
            <w:r w:rsidR="00696B04" w:rsidRPr="00EC7E01">
              <w:rPr>
                <w:rFonts w:ascii="Arial" w:hAnsi="Arial" w:cs="Arial"/>
                <w:sz w:val="20"/>
                <w:szCs w:val="20"/>
              </w:rPr>
              <w:t xml:space="preserve"> in dovoljenja za začasno prebivanje zaradi študija, izdanega na podlagi 44</w:t>
            </w:r>
            <w:r w:rsidRPr="00EC7E01">
              <w:rPr>
                <w:rFonts w:ascii="Arial" w:hAnsi="Arial" w:cs="Arial"/>
                <w:sz w:val="20"/>
                <w:szCs w:val="20"/>
              </w:rPr>
              <w:t>.a</w:t>
            </w:r>
            <w:r w:rsidR="00696B04" w:rsidRPr="00EC7E01">
              <w:rPr>
                <w:rFonts w:ascii="Arial" w:hAnsi="Arial" w:cs="Arial"/>
                <w:sz w:val="20"/>
                <w:szCs w:val="20"/>
              </w:rPr>
              <w:t xml:space="preserve"> člena tega zakona, pristojni organ preko nacionalne kontaktne točke, obvesti pristojni organ druge države članic</w:t>
            </w:r>
            <w:r w:rsidR="004E6D99" w:rsidRPr="00EC7E01">
              <w:rPr>
                <w:rFonts w:ascii="Arial" w:hAnsi="Arial" w:cs="Arial"/>
                <w:sz w:val="20"/>
                <w:szCs w:val="20"/>
              </w:rPr>
              <w:t>e Evropske unije,</w:t>
            </w:r>
            <w:r w:rsidR="004E6D99" w:rsidRPr="00EC7E01">
              <w:t xml:space="preserve"> </w:t>
            </w:r>
            <w:r w:rsidR="004E6D99" w:rsidRPr="00EC7E01">
              <w:rPr>
                <w:rFonts w:ascii="Arial" w:hAnsi="Arial" w:cs="Arial"/>
                <w:sz w:val="20"/>
                <w:szCs w:val="20"/>
              </w:rPr>
              <w:t>ki je tujcu prva izdala dovoljenje za prebivanje.«.</w:t>
            </w:r>
            <w:r w:rsidR="00696B04" w:rsidRPr="00696B04">
              <w:rPr>
                <w:rFonts w:ascii="Arial" w:hAnsi="Arial" w:cs="Arial"/>
                <w:sz w:val="20"/>
                <w:szCs w:val="20"/>
              </w:rPr>
              <w:t xml:space="preserve"> </w:t>
            </w:r>
          </w:p>
          <w:p w14:paraId="210F549C" w14:textId="77777777" w:rsidR="00CA56F4" w:rsidRDefault="00CA56F4" w:rsidP="005A34DD">
            <w:pPr>
              <w:spacing w:after="0" w:line="260" w:lineRule="exact"/>
              <w:rPr>
                <w:rFonts w:ascii="Arial" w:hAnsi="Arial" w:cs="Arial"/>
                <w:sz w:val="20"/>
                <w:szCs w:val="20"/>
              </w:rPr>
            </w:pPr>
          </w:p>
          <w:p w14:paraId="642DB79E" w14:textId="4F19161C" w:rsidR="00A60195" w:rsidRPr="00A60195" w:rsidRDefault="00D26028"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3</w:t>
            </w:r>
            <w:r w:rsidR="00A60195" w:rsidRPr="00A60195">
              <w:rPr>
                <w:rFonts w:ascii="Arial" w:hAnsi="Arial" w:cs="Arial"/>
                <w:sz w:val="20"/>
                <w:szCs w:val="20"/>
              </w:rPr>
              <w:t>. člen</w:t>
            </w:r>
          </w:p>
          <w:p w14:paraId="48EA138C" w14:textId="77777777" w:rsidR="00A60195" w:rsidRPr="00A60195" w:rsidRDefault="00A60195" w:rsidP="00A60195">
            <w:pPr>
              <w:spacing w:after="0" w:line="260" w:lineRule="exact"/>
              <w:jc w:val="both"/>
              <w:rPr>
                <w:rFonts w:ascii="Arial" w:hAnsi="Arial" w:cs="Arial"/>
                <w:sz w:val="20"/>
                <w:szCs w:val="20"/>
              </w:rPr>
            </w:pPr>
          </w:p>
          <w:p w14:paraId="56FCB1F5"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58. člen</w:t>
            </w:r>
            <w:r w:rsidR="00CA56F4">
              <w:rPr>
                <w:rFonts w:ascii="Arial" w:hAnsi="Arial" w:cs="Arial"/>
                <w:sz w:val="20"/>
                <w:szCs w:val="20"/>
              </w:rPr>
              <w:t>u</w:t>
            </w:r>
            <w:r w:rsidRPr="00A60195">
              <w:rPr>
                <w:rFonts w:ascii="Arial" w:hAnsi="Arial" w:cs="Arial"/>
                <w:sz w:val="20"/>
                <w:szCs w:val="20"/>
              </w:rPr>
              <w:t xml:space="preserve"> se</w:t>
            </w:r>
            <w:r w:rsidR="00CA56F4">
              <w:rPr>
                <w:rFonts w:ascii="Arial" w:hAnsi="Arial" w:cs="Arial"/>
                <w:sz w:val="20"/>
                <w:szCs w:val="20"/>
              </w:rPr>
              <w:t xml:space="preserve"> v</w:t>
            </w:r>
            <w:r w:rsidRPr="00A60195">
              <w:rPr>
                <w:rFonts w:ascii="Arial" w:hAnsi="Arial" w:cs="Arial"/>
                <w:sz w:val="20"/>
                <w:szCs w:val="20"/>
              </w:rPr>
              <w:t xml:space="preserve"> </w:t>
            </w:r>
            <w:r w:rsidR="00CA56F4" w:rsidRPr="00CA56F4">
              <w:rPr>
                <w:rFonts w:ascii="Arial" w:hAnsi="Arial" w:cs="Arial"/>
                <w:sz w:val="20"/>
                <w:szCs w:val="20"/>
              </w:rPr>
              <w:t xml:space="preserve">prvem odstavku </w:t>
            </w:r>
            <w:r w:rsidRPr="00A60195">
              <w:rPr>
                <w:rFonts w:ascii="Arial" w:hAnsi="Arial" w:cs="Arial"/>
                <w:sz w:val="20"/>
                <w:szCs w:val="20"/>
              </w:rPr>
              <w:t xml:space="preserve">za prvim stavkom doda nov drugi stavek, ki se glasi: </w:t>
            </w:r>
          </w:p>
          <w:p w14:paraId="3743E483" w14:textId="16B62BA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»Veljavnost </w:t>
            </w:r>
            <w:r w:rsidR="00471E91">
              <w:rPr>
                <w:rFonts w:ascii="Arial" w:hAnsi="Arial" w:cs="Arial"/>
                <w:sz w:val="20"/>
                <w:szCs w:val="20"/>
              </w:rPr>
              <w:t>i</w:t>
            </w:r>
            <w:r w:rsidRPr="00A60195">
              <w:rPr>
                <w:rFonts w:ascii="Arial" w:hAnsi="Arial" w:cs="Arial"/>
                <w:sz w:val="20"/>
                <w:szCs w:val="20"/>
              </w:rPr>
              <w:t xml:space="preserve">zkaznice dovoljenja za stalno prebivanje, ki se izda tujcu, mlajšemu od treh let starosti, je tri leta, veljavnost izkaznice dovoljenja za stalno prebivanje, ki se izda tujcu, staremu od treh do </w:t>
            </w:r>
            <w:r w:rsidR="0059719F">
              <w:rPr>
                <w:rFonts w:ascii="Arial" w:hAnsi="Arial" w:cs="Arial"/>
                <w:sz w:val="20"/>
                <w:szCs w:val="20"/>
              </w:rPr>
              <w:t>18</w:t>
            </w:r>
            <w:r w:rsidR="00015676">
              <w:rPr>
                <w:rFonts w:ascii="Arial" w:hAnsi="Arial" w:cs="Arial"/>
                <w:sz w:val="20"/>
                <w:szCs w:val="20"/>
              </w:rPr>
              <w:t xml:space="preserve"> </w:t>
            </w:r>
            <w:r w:rsidRPr="00A60195">
              <w:rPr>
                <w:rFonts w:ascii="Arial" w:hAnsi="Arial" w:cs="Arial"/>
                <w:sz w:val="20"/>
                <w:szCs w:val="20"/>
              </w:rPr>
              <w:t>let, je pet let.«</w:t>
            </w:r>
          </w:p>
          <w:p w14:paraId="42A24DA1" w14:textId="77777777" w:rsidR="00CA56F4" w:rsidRPr="00A60195" w:rsidRDefault="00CA56F4" w:rsidP="00A60195">
            <w:pPr>
              <w:spacing w:after="0" w:line="260" w:lineRule="exact"/>
              <w:jc w:val="both"/>
              <w:rPr>
                <w:rFonts w:ascii="Arial" w:hAnsi="Arial" w:cs="Arial"/>
                <w:sz w:val="20"/>
                <w:szCs w:val="20"/>
              </w:rPr>
            </w:pPr>
          </w:p>
          <w:p w14:paraId="678903BC"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dosedanjem drugem stavku, ki postane tretji stavek, se za besedilom: »Tujec z dovoljenjem za stalno prebivanje« doda besedilo »ali njegov zakoniti zastopnik«</w:t>
            </w:r>
            <w:r w:rsidR="00EF7953">
              <w:rPr>
                <w:rFonts w:ascii="Arial" w:hAnsi="Arial" w:cs="Arial"/>
                <w:sz w:val="20"/>
                <w:szCs w:val="20"/>
              </w:rPr>
              <w:t>.</w:t>
            </w:r>
          </w:p>
          <w:p w14:paraId="0E6132DE" w14:textId="77777777" w:rsidR="00152BC7" w:rsidRDefault="00152BC7" w:rsidP="00A60195">
            <w:pPr>
              <w:spacing w:after="0" w:line="260" w:lineRule="exact"/>
              <w:jc w:val="both"/>
              <w:rPr>
                <w:rFonts w:ascii="Arial" w:hAnsi="Arial" w:cs="Arial"/>
                <w:sz w:val="20"/>
                <w:szCs w:val="20"/>
              </w:rPr>
            </w:pPr>
          </w:p>
          <w:p w14:paraId="41E933E2" w14:textId="77777777" w:rsidR="00152BC7" w:rsidRDefault="00152BC7" w:rsidP="00A60195">
            <w:pPr>
              <w:spacing w:after="0" w:line="260" w:lineRule="exact"/>
              <w:jc w:val="both"/>
              <w:rPr>
                <w:rFonts w:ascii="Arial" w:hAnsi="Arial" w:cs="Arial"/>
                <w:sz w:val="20"/>
                <w:szCs w:val="20"/>
              </w:rPr>
            </w:pPr>
            <w:r>
              <w:rPr>
                <w:rFonts w:ascii="Arial" w:hAnsi="Arial" w:cs="Arial"/>
                <w:sz w:val="20"/>
                <w:szCs w:val="20"/>
              </w:rPr>
              <w:t>Drugi odstavek se spremeni tako, da se glasi:</w:t>
            </w:r>
          </w:p>
          <w:p w14:paraId="2A7838A6" w14:textId="77777777" w:rsidR="00152BC7" w:rsidRPr="00152BC7" w:rsidRDefault="00152BC7" w:rsidP="00152BC7">
            <w:pPr>
              <w:spacing w:after="0" w:line="260" w:lineRule="exact"/>
              <w:jc w:val="both"/>
              <w:rPr>
                <w:rFonts w:ascii="Arial" w:hAnsi="Arial" w:cs="Arial"/>
                <w:sz w:val="20"/>
                <w:szCs w:val="20"/>
              </w:rPr>
            </w:pPr>
            <w:r>
              <w:rPr>
                <w:rFonts w:ascii="Arial" w:hAnsi="Arial" w:cs="Arial"/>
                <w:sz w:val="20"/>
                <w:szCs w:val="20"/>
              </w:rPr>
              <w:t xml:space="preserve">»(2) </w:t>
            </w:r>
            <w:r w:rsidRPr="00152BC7">
              <w:rPr>
                <w:rFonts w:ascii="Arial" w:hAnsi="Arial" w:cs="Arial"/>
                <w:sz w:val="20"/>
                <w:szCs w:val="20"/>
              </w:rPr>
              <w:t>Dovoljenje za prebivanje vsebuje</w:t>
            </w:r>
            <w:r>
              <w:rPr>
                <w:rFonts w:ascii="Arial" w:hAnsi="Arial" w:cs="Arial"/>
                <w:sz w:val="20"/>
                <w:szCs w:val="20"/>
              </w:rPr>
              <w:t xml:space="preserve"> </w:t>
            </w:r>
            <w:r w:rsidRPr="00152BC7">
              <w:rPr>
                <w:rFonts w:ascii="Arial" w:hAnsi="Arial" w:cs="Arial"/>
                <w:sz w:val="20"/>
                <w:szCs w:val="20"/>
              </w:rPr>
              <w:t>podatke, ki jih določa Uredba 1030/2002</w:t>
            </w:r>
            <w:r w:rsidR="002A5E61">
              <w:rPr>
                <w:rFonts w:ascii="Arial" w:hAnsi="Arial" w:cs="Arial"/>
                <w:sz w:val="20"/>
                <w:szCs w:val="20"/>
              </w:rPr>
              <w:t>/</w:t>
            </w:r>
            <w:r w:rsidRPr="00152BC7">
              <w:rPr>
                <w:rFonts w:ascii="Arial" w:hAnsi="Arial" w:cs="Arial"/>
                <w:sz w:val="20"/>
                <w:szCs w:val="20"/>
              </w:rPr>
              <w:t>ES</w:t>
            </w:r>
            <w:r w:rsidR="002A5E61">
              <w:rPr>
                <w:rFonts w:ascii="Arial" w:hAnsi="Arial" w:cs="Arial"/>
                <w:sz w:val="20"/>
                <w:szCs w:val="20"/>
              </w:rPr>
              <w:t>,</w:t>
            </w:r>
            <w:r w:rsidRPr="00152BC7">
              <w:rPr>
                <w:rFonts w:ascii="Arial" w:hAnsi="Arial" w:cs="Arial"/>
                <w:sz w:val="20"/>
                <w:szCs w:val="20"/>
              </w:rPr>
              <w:t xml:space="preserve"> in podatek o pravici do prostega ali dovoljenega dostopa na trg dela za tujce, ki imajo skladno z zakonom, ki ureja zaposlovanje in delo tujcev</w:t>
            </w:r>
            <w:r w:rsidR="006933D9">
              <w:rPr>
                <w:rFonts w:ascii="Arial" w:hAnsi="Arial" w:cs="Arial"/>
                <w:sz w:val="20"/>
                <w:szCs w:val="20"/>
              </w:rPr>
              <w:t>,</w:t>
            </w:r>
            <w:r w:rsidRPr="00152BC7">
              <w:rPr>
                <w:rFonts w:ascii="Arial" w:hAnsi="Arial" w:cs="Arial"/>
                <w:sz w:val="20"/>
                <w:szCs w:val="20"/>
              </w:rPr>
              <w:t xml:space="preserve"> pravico do prostega ali dovoljenega dostopa na trg dela.«.</w:t>
            </w:r>
          </w:p>
          <w:p w14:paraId="61220016" w14:textId="77777777" w:rsidR="00152BC7" w:rsidRPr="00A60195" w:rsidRDefault="00152BC7" w:rsidP="00A60195">
            <w:pPr>
              <w:spacing w:after="0" w:line="260" w:lineRule="exact"/>
              <w:jc w:val="both"/>
              <w:rPr>
                <w:rFonts w:ascii="Arial" w:hAnsi="Arial" w:cs="Arial"/>
                <w:sz w:val="20"/>
                <w:szCs w:val="20"/>
              </w:rPr>
            </w:pPr>
          </w:p>
          <w:p w14:paraId="706A2647" w14:textId="77777777" w:rsidR="00A60195" w:rsidRDefault="00A60195" w:rsidP="00A60195">
            <w:pPr>
              <w:spacing w:after="0" w:line="260" w:lineRule="exact"/>
              <w:jc w:val="both"/>
              <w:rPr>
                <w:rFonts w:ascii="Arial" w:hAnsi="Arial" w:cs="Arial"/>
                <w:sz w:val="20"/>
                <w:szCs w:val="20"/>
              </w:rPr>
            </w:pPr>
          </w:p>
          <w:p w14:paraId="334B6D47" w14:textId="77777777" w:rsidR="00C22FD9" w:rsidRDefault="00C22FD9" w:rsidP="00EB4EF8">
            <w:pPr>
              <w:spacing w:after="0" w:line="260" w:lineRule="exact"/>
              <w:jc w:val="both"/>
              <w:rPr>
                <w:rFonts w:ascii="Arial" w:hAnsi="Arial" w:cs="Arial"/>
                <w:sz w:val="20"/>
                <w:szCs w:val="20"/>
              </w:rPr>
            </w:pPr>
            <w:r>
              <w:rPr>
                <w:rFonts w:ascii="Arial" w:hAnsi="Arial" w:cs="Arial"/>
                <w:sz w:val="20"/>
                <w:szCs w:val="20"/>
              </w:rPr>
              <w:t>Tretji odstavek se spremeni tako, da se glasi:</w:t>
            </w:r>
          </w:p>
          <w:p w14:paraId="611AF0F4" w14:textId="79BB89E3" w:rsidR="00EB4EF8" w:rsidRDefault="00C22FD9" w:rsidP="00EB4EF8">
            <w:pPr>
              <w:spacing w:after="0" w:line="260" w:lineRule="exact"/>
              <w:jc w:val="both"/>
              <w:rPr>
                <w:rFonts w:ascii="Arial" w:hAnsi="Arial" w:cs="Arial"/>
                <w:sz w:val="20"/>
                <w:szCs w:val="20"/>
              </w:rPr>
            </w:pPr>
            <w:r>
              <w:rPr>
                <w:rFonts w:ascii="Arial" w:hAnsi="Arial" w:cs="Arial"/>
                <w:sz w:val="20"/>
                <w:szCs w:val="20"/>
              </w:rPr>
              <w:t xml:space="preserve">»(3) </w:t>
            </w:r>
            <w:r w:rsidRPr="00CB1C5F">
              <w:rPr>
                <w:rFonts w:ascii="Arial" w:hAnsi="Arial" w:cs="Arial"/>
                <w:sz w:val="20"/>
                <w:szCs w:val="20"/>
              </w:rPr>
              <w:t>Dovoljenje za prebivanje, izdano imetniku, mlajšemu od šestih let, ali imetniku, ki zaradi zdravstvenih razlogov ne more dati nobenega prstnega odtisa, ne vsebuje prstnih odtisov. Dovoljenje za prebivanje, izdano imetniku, ki zaradi zdravstvenih razlogov lahko da samo en prstni odtis, vsebuje en prstni odtis.</w:t>
            </w:r>
            <w:r w:rsidRPr="00C22FD9">
              <w:rPr>
                <w:rFonts w:ascii="Arial" w:hAnsi="Arial" w:cs="Arial"/>
                <w:sz w:val="20"/>
                <w:szCs w:val="20"/>
              </w:rPr>
              <w:t xml:space="preserve"> Dovoljenje za začasno ali stalno prebivanje, izdano družinskemu članu tujca s priznano mednarodno zaščito v Republiki Sloveniji, v primeru, ko družinski član ni v Republiki Sloveniji in zajem prstnih odtisov na diplomatskem predstavništvu ali konzulatu Republike Slovenije v tujini ni mogoč, ne vsebuje prstnih odtisov. </w:t>
            </w:r>
            <w:r w:rsidR="006933D9">
              <w:rPr>
                <w:rFonts w:ascii="Arial" w:hAnsi="Arial" w:cs="Arial"/>
                <w:sz w:val="20"/>
                <w:szCs w:val="20"/>
              </w:rPr>
              <w:t>d</w:t>
            </w:r>
            <w:r w:rsidRPr="00C22FD9">
              <w:rPr>
                <w:rFonts w:ascii="Arial" w:hAnsi="Arial" w:cs="Arial"/>
                <w:sz w:val="20"/>
                <w:szCs w:val="20"/>
              </w:rPr>
              <w:t>ružinski član</w:t>
            </w:r>
            <w:r w:rsidR="006933D9">
              <w:rPr>
                <w:rFonts w:ascii="Arial" w:hAnsi="Arial" w:cs="Arial"/>
                <w:sz w:val="20"/>
                <w:szCs w:val="20"/>
              </w:rPr>
              <w:t xml:space="preserve"> pa</w:t>
            </w:r>
            <w:r w:rsidRPr="00C22FD9">
              <w:rPr>
                <w:rFonts w:ascii="Arial" w:hAnsi="Arial" w:cs="Arial"/>
                <w:sz w:val="20"/>
                <w:szCs w:val="20"/>
              </w:rPr>
              <w:t xml:space="preserve"> mora v  ene</w:t>
            </w:r>
            <w:r w:rsidR="006933D9">
              <w:rPr>
                <w:rFonts w:ascii="Arial" w:hAnsi="Arial" w:cs="Arial"/>
                <w:sz w:val="20"/>
                <w:szCs w:val="20"/>
              </w:rPr>
              <w:t>m</w:t>
            </w:r>
            <w:r w:rsidRPr="00C22FD9">
              <w:rPr>
                <w:rFonts w:ascii="Arial" w:hAnsi="Arial" w:cs="Arial"/>
                <w:sz w:val="20"/>
                <w:szCs w:val="20"/>
              </w:rPr>
              <w:t xml:space="preserve"> mesec</w:t>
            </w:r>
            <w:r w:rsidR="006933D9">
              <w:rPr>
                <w:rFonts w:ascii="Arial" w:hAnsi="Arial" w:cs="Arial"/>
                <w:sz w:val="20"/>
                <w:szCs w:val="20"/>
              </w:rPr>
              <w:t>u</w:t>
            </w:r>
            <w:r w:rsidRPr="00C22FD9">
              <w:rPr>
                <w:rFonts w:ascii="Arial" w:hAnsi="Arial" w:cs="Arial"/>
                <w:sz w:val="20"/>
                <w:szCs w:val="20"/>
              </w:rPr>
              <w:t xml:space="preserve"> po prihodu v Republiko Slovenijo pri ministrstvu, pristojnem za notranje zadeve, dati prstna odtisa. Ministrstvo, pristojno za notranje zadeve, družinskemu članu izda novo</w:t>
            </w:r>
            <w:r w:rsidR="00AA7669">
              <w:rPr>
                <w:rFonts w:ascii="Arial" w:hAnsi="Arial" w:cs="Arial"/>
                <w:sz w:val="20"/>
                <w:szCs w:val="20"/>
              </w:rPr>
              <w:t xml:space="preserve"> </w:t>
            </w:r>
            <w:r w:rsidR="006933D9">
              <w:rPr>
                <w:rFonts w:ascii="Arial" w:hAnsi="Arial" w:cs="Arial"/>
                <w:sz w:val="20"/>
                <w:szCs w:val="20"/>
              </w:rPr>
              <w:t>izkaznico</w:t>
            </w:r>
            <w:r w:rsidRPr="00C22FD9">
              <w:rPr>
                <w:rFonts w:ascii="Arial" w:hAnsi="Arial" w:cs="Arial"/>
                <w:sz w:val="20"/>
                <w:szCs w:val="20"/>
              </w:rPr>
              <w:t>, ki vsebuje tudi podatek o prstnih odtisih ali prstnem odtisu imetnika.</w:t>
            </w:r>
            <w:r w:rsidR="00CA56F4">
              <w:rPr>
                <w:rFonts w:ascii="Arial" w:hAnsi="Arial" w:cs="Arial"/>
                <w:sz w:val="20"/>
                <w:szCs w:val="20"/>
              </w:rPr>
              <w:t>«.</w:t>
            </w:r>
            <w:r w:rsidR="00EB348B">
              <w:rPr>
                <w:rFonts w:ascii="Arial" w:hAnsi="Arial" w:cs="Arial"/>
                <w:sz w:val="20"/>
                <w:szCs w:val="20"/>
              </w:rPr>
              <w:t xml:space="preserve"> </w:t>
            </w:r>
          </w:p>
          <w:p w14:paraId="619AB860" w14:textId="77777777" w:rsidR="00EB4EF8" w:rsidRPr="00EB4EF8" w:rsidRDefault="00EB4EF8" w:rsidP="00EB4EF8">
            <w:pPr>
              <w:spacing w:after="0" w:line="260" w:lineRule="exact"/>
              <w:jc w:val="both"/>
              <w:rPr>
                <w:rFonts w:ascii="Arial" w:hAnsi="Arial" w:cs="Arial"/>
                <w:sz w:val="20"/>
                <w:szCs w:val="20"/>
              </w:rPr>
            </w:pPr>
          </w:p>
          <w:p w14:paraId="07A01EC2" w14:textId="77777777" w:rsidR="00B55198" w:rsidRDefault="00EB348B" w:rsidP="00EB4EF8">
            <w:pPr>
              <w:spacing w:after="0" w:line="260" w:lineRule="exact"/>
              <w:jc w:val="both"/>
              <w:rPr>
                <w:rFonts w:ascii="Arial" w:hAnsi="Arial" w:cs="Arial"/>
                <w:sz w:val="20"/>
                <w:szCs w:val="20"/>
              </w:rPr>
            </w:pPr>
            <w:r>
              <w:rPr>
                <w:rFonts w:ascii="Arial" w:hAnsi="Arial" w:cs="Arial"/>
                <w:sz w:val="20"/>
                <w:szCs w:val="20"/>
              </w:rPr>
              <w:t>Z</w:t>
            </w:r>
            <w:r w:rsidR="00B55198">
              <w:rPr>
                <w:rFonts w:ascii="Arial" w:hAnsi="Arial" w:cs="Arial"/>
                <w:sz w:val="20"/>
                <w:szCs w:val="20"/>
              </w:rPr>
              <w:t>a tretjim odstavkom se doda nov četrti odstavek, ki se glasi:</w:t>
            </w:r>
          </w:p>
          <w:p w14:paraId="24C8B0D3" w14:textId="77777777" w:rsidR="00B55198" w:rsidRDefault="00B55198" w:rsidP="00EB4EF8">
            <w:pPr>
              <w:spacing w:after="0" w:line="260" w:lineRule="exact"/>
              <w:jc w:val="both"/>
              <w:rPr>
                <w:rFonts w:ascii="Arial" w:hAnsi="Arial" w:cs="Arial"/>
                <w:sz w:val="20"/>
                <w:szCs w:val="20"/>
              </w:rPr>
            </w:pPr>
            <w:r>
              <w:rPr>
                <w:rFonts w:ascii="Arial" w:hAnsi="Arial" w:cs="Arial"/>
                <w:sz w:val="20"/>
                <w:szCs w:val="20"/>
              </w:rPr>
              <w:t xml:space="preserve">»(4) V </w:t>
            </w:r>
            <w:r w:rsidRPr="00B55198">
              <w:rPr>
                <w:rFonts w:ascii="Arial" w:hAnsi="Arial" w:cs="Arial"/>
                <w:sz w:val="20"/>
                <w:szCs w:val="20"/>
              </w:rPr>
              <w:t>postopku izdaje prvega dovoljenja za začasno prebi</w:t>
            </w:r>
            <w:r>
              <w:rPr>
                <w:rFonts w:ascii="Arial" w:hAnsi="Arial" w:cs="Arial"/>
                <w:sz w:val="20"/>
                <w:szCs w:val="20"/>
              </w:rPr>
              <w:t>vanje zaradi združitve družine na podlagi 47. člena tega zakona, ki se družinskemu članu</w:t>
            </w:r>
            <w:r w:rsidR="006C4D98">
              <w:rPr>
                <w:rFonts w:ascii="Arial" w:hAnsi="Arial" w:cs="Arial"/>
                <w:sz w:val="20"/>
                <w:szCs w:val="20"/>
              </w:rPr>
              <w:t xml:space="preserve"> </w:t>
            </w:r>
            <w:r>
              <w:rPr>
                <w:rFonts w:ascii="Arial" w:hAnsi="Arial" w:cs="Arial"/>
                <w:sz w:val="20"/>
                <w:szCs w:val="20"/>
              </w:rPr>
              <w:t>izda</w:t>
            </w:r>
            <w:r w:rsidRPr="00B55198">
              <w:rPr>
                <w:rFonts w:ascii="Arial" w:hAnsi="Arial" w:cs="Arial"/>
                <w:sz w:val="20"/>
                <w:szCs w:val="20"/>
              </w:rPr>
              <w:t xml:space="preserve"> ob upo</w:t>
            </w:r>
            <w:r>
              <w:rPr>
                <w:rFonts w:ascii="Arial" w:hAnsi="Arial" w:cs="Arial"/>
                <w:sz w:val="20"/>
                <w:szCs w:val="20"/>
              </w:rPr>
              <w:t>števanju posebnih okoliščin iz petega</w:t>
            </w:r>
            <w:r w:rsidRPr="00B55198">
              <w:rPr>
                <w:rFonts w:ascii="Arial" w:hAnsi="Arial" w:cs="Arial"/>
                <w:sz w:val="20"/>
                <w:szCs w:val="20"/>
              </w:rPr>
              <w:t xml:space="preserve"> odstavka 55. člena</w:t>
            </w:r>
            <w:r w:rsidR="006C4D98">
              <w:rPr>
                <w:rFonts w:ascii="Arial" w:hAnsi="Arial" w:cs="Arial"/>
                <w:sz w:val="20"/>
                <w:szCs w:val="20"/>
              </w:rPr>
              <w:t xml:space="preserve"> tega zakona</w:t>
            </w:r>
            <w:r w:rsidRPr="00B55198">
              <w:rPr>
                <w:rFonts w:ascii="Arial" w:hAnsi="Arial" w:cs="Arial"/>
                <w:sz w:val="20"/>
                <w:szCs w:val="20"/>
              </w:rPr>
              <w:t>,</w:t>
            </w:r>
            <w:r>
              <w:rPr>
                <w:rFonts w:ascii="Arial" w:hAnsi="Arial" w:cs="Arial"/>
                <w:sz w:val="20"/>
                <w:szCs w:val="20"/>
              </w:rPr>
              <w:t xml:space="preserve"> lahko</w:t>
            </w:r>
            <w:r w:rsidRPr="00B55198">
              <w:rPr>
                <w:rFonts w:ascii="Arial" w:hAnsi="Arial" w:cs="Arial"/>
                <w:sz w:val="20"/>
                <w:szCs w:val="20"/>
              </w:rPr>
              <w:t xml:space="preserve"> družinski član prstna odtisa </w:t>
            </w:r>
            <w:r>
              <w:rPr>
                <w:rFonts w:ascii="Arial" w:hAnsi="Arial" w:cs="Arial"/>
                <w:sz w:val="20"/>
                <w:szCs w:val="20"/>
              </w:rPr>
              <w:t>po</w:t>
            </w:r>
            <w:r w:rsidRPr="00B55198">
              <w:rPr>
                <w:rFonts w:ascii="Arial" w:hAnsi="Arial" w:cs="Arial"/>
                <w:sz w:val="20"/>
                <w:szCs w:val="20"/>
              </w:rPr>
              <w:t xml:space="preserve">da pri </w:t>
            </w:r>
            <w:r>
              <w:rPr>
                <w:rFonts w:ascii="Arial" w:hAnsi="Arial" w:cs="Arial"/>
                <w:sz w:val="20"/>
                <w:szCs w:val="20"/>
              </w:rPr>
              <w:t>pristojnem organu v Republiki Sloveniji, ki mu prvo</w:t>
            </w:r>
            <w:r w:rsidRPr="00B55198">
              <w:rPr>
                <w:rFonts w:ascii="Arial" w:hAnsi="Arial" w:cs="Arial"/>
                <w:sz w:val="20"/>
                <w:szCs w:val="20"/>
              </w:rPr>
              <w:t xml:space="preserve"> dovoljenje </w:t>
            </w:r>
            <w:r>
              <w:rPr>
                <w:rFonts w:ascii="Arial" w:hAnsi="Arial" w:cs="Arial"/>
                <w:sz w:val="20"/>
                <w:szCs w:val="20"/>
              </w:rPr>
              <w:t xml:space="preserve">za </w:t>
            </w:r>
            <w:r w:rsidR="006C4D98">
              <w:rPr>
                <w:rFonts w:ascii="Arial" w:hAnsi="Arial" w:cs="Arial"/>
                <w:sz w:val="20"/>
                <w:szCs w:val="20"/>
              </w:rPr>
              <w:t xml:space="preserve">začasno </w:t>
            </w:r>
            <w:r>
              <w:rPr>
                <w:rFonts w:ascii="Arial" w:hAnsi="Arial" w:cs="Arial"/>
                <w:sz w:val="20"/>
                <w:szCs w:val="20"/>
              </w:rPr>
              <w:t>prebivanje tudi vroči.«</w:t>
            </w:r>
            <w:r w:rsidRPr="00B55198">
              <w:rPr>
                <w:rFonts w:ascii="Arial" w:hAnsi="Arial" w:cs="Arial"/>
                <w:sz w:val="20"/>
                <w:szCs w:val="20"/>
              </w:rPr>
              <w:t xml:space="preserve">.    </w:t>
            </w:r>
          </w:p>
          <w:p w14:paraId="423458E8" w14:textId="77777777" w:rsidR="00B55198" w:rsidRDefault="00B55198" w:rsidP="00EB4EF8">
            <w:pPr>
              <w:spacing w:after="0" w:line="260" w:lineRule="exact"/>
              <w:jc w:val="both"/>
              <w:rPr>
                <w:rFonts w:ascii="Arial" w:hAnsi="Arial" w:cs="Arial"/>
                <w:sz w:val="20"/>
                <w:szCs w:val="20"/>
              </w:rPr>
            </w:pPr>
          </w:p>
          <w:p w14:paraId="6D439658" w14:textId="77777777" w:rsidR="00EB4EF8" w:rsidRDefault="006C4D98" w:rsidP="00A60195">
            <w:pPr>
              <w:spacing w:after="0" w:line="260" w:lineRule="exact"/>
              <w:jc w:val="both"/>
              <w:rPr>
                <w:rFonts w:ascii="Arial" w:hAnsi="Arial" w:cs="Arial"/>
                <w:sz w:val="20"/>
                <w:szCs w:val="20"/>
              </w:rPr>
            </w:pPr>
            <w:r>
              <w:rPr>
                <w:rFonts w:ascii="Arial" w:hAnsi="Arial" w:cs="Arial"/>
                <w:sz w:val="20"/>
                <w:szCs w:val="20"/>
              </w:rPr>
              <w:t>Dosedanji četrti</w:t>
            </w:r>
            <w:r w:rsidR="00D021B2">
              <w:rPr>
                <w:rFonts w:ascii="Arial" w:hAnsi="Arial" w:cs="Arial"/>
                <w:sz w:val="20"/>
                <w:szCs w:val="20"/>
              </w:rPr>
              <w:t xml:space="preserve"> in</w:t>
            </w:r>
            <w:r>
              <w:rPr>
                <w:rFonts w:ascii="Arial" w:hAnsi="Arial" w:cs="Arial"/>
                <w:sz w:val="20"/>
                <w:szCs w:val="20"/>
              </w:rPr>
              <w:t xml:space="preserve"> peti odstavek postane</w:t>
            </w:r>
            <w:r w:rsidR="00D021B2">
              <w:rPr>
                <w:rFonts w:ascii="Arial" w:hAnsi="Arial" w:cs="Arial"/>
                <w:sz w:val="20"/>
                <w:szCs w:val="20"/>
              </w:rPr>
              <w:t>ta</w:t>
            </w:r>
            <w:r>
              <w:rPr>
                <w:rFonts w:ascii="Arial" w:hAnsi="Arial" w:cs="Arial"/>
                <w:sz w:val="20"/>
                <w:szCs w:val="20"/>
              </w:rPr>
              <w:t xml:space="preserve"> nov peti</w:t>
            </w:r>
            <w:r w:rsidR="00D021B2">
              <w:rPr>
                <w:rFonts w:ascii="Arial" w:hAnsi="Arial" w:cs="Arial"/>
                <w:sz w:val="20"/>
                <w:szCs w:val="20"/>
              </w:rPr>
              <w:t xml:space="preserve"> in</w:t>
            </w:r>
            <w:r>
              <w:rPr>
                <w:rFonts w:ascii="Arial" w:hAnsi="Arial" w:cs="Arial"/>
                <w:sz w:val="20"/>
                <w:szCs w:val="20"/>
              </w:rPr>
              <w:t xml:space="preserve"> šesti</w:t>
            </w:r>
            <w:r w:rsidR="00B100E2">
              <w:rPr>
                <w:rFonts w:ascii="Arial" w:hAnsi="Arial" w:cs="Arial"/>
                <w:sz w:val="20"/>
                <w:szCs w:val="20"/>
              </w:rPr>
              <w:t xml:space="preserve"> </w:t>
            </w:r>
            <w:r w:rsidR="00D021B2">
              <w:rPr>
                <w:rFonts w:ascii="Arial" w:hAnsi="Arial" w:cs="Arial"/>
                <w:sz w:val="20"/>
                <w:szCs w:val="20"/>
              </w:rPr>
              <w:t>odstavek.</w:t>
            </w:r>
            <w:r>
              <w:rPr>
                <w:rFonts w:ascii="Arial" w:hAnsi="Arial" w:cs="Arial"/>
                <w:sz w:val="20"/>
                <w:szCs w:val="20"/>
              </w:rPr>
              <w:t xml:space="preserve"> </w:t>
            </w:r>
          </w:p>
          <w:p w14:paraId="54EB948B" w14:textId="77777777" w:rsidR="006C4D98" w:rsidRPr="00A60195" w:rsidRDefault="006C4D98" w:rsidP="00A60195">
            <w:pPr>
              <w:spacing w:after="0" w:line="260" w:lineRule="exact"/>
              <w:jc w:val="both"/>
              <w:rPr>
                <w:rFonts w:ascii="Arial" w:hAnsi="Arial" w:cs="Arial"/>
                <w:sz w:val="20"/>
                <w:szCs w:val="20"/>
              </w:rPr>
            </w:pPr>
          </w:p>
          <w:p w14:paraId="6CAE8BF5" w14:textId="77777777" w:rsidR="00463D85" w:rsidRDefault="00A60195" w:rsidP="00CA0A14">
            <w:pPr>
              <w:spacing w:after="0" w:line="260" w:lineRule="exact"/>
              <w:jc w:val="both"/>
              <w:rPr>
                <w:rFonts w:ascii="Arial" w:hAnsi="Arial" w:cs="Arial"/>
                <w:sz w:val="20"/>
                <w:szCs w:val="20"/>
              </w:rPr>
            </w:pPr>
            <w:r w:rsidRPr="00A60195">
              <w:rPr>
                <w:rFonts w:ascii="Arial" w:hAnsi="Arial" w:cs="Arial"/>
                <w:sz w:val="20"/>
                <w:szCs w:val="20"/>
              </w:rPr>
              <w:t xml:space="preserve">V </w:t>
            </w:r>
            <w:r w:rsidR="006C4D98">
              <w:rPr>
                <w:rFonts w:ascii="Arial" w:hAnsi="Arial" w:cs="Arial"/>
                <w:sz w:val="20"/>
                <w:szCs w:val="20"/>
              </w:rPr>
              <w:t xml:space="preserve">dosedanjem </w:t>
            </w:r>
            <w:r w:rsidRPr="00A60195">
              <w:rPr>
                <w:rFonts w:ascii="Arial" w:hAnsi="Arial" w:cs="Arial"/>
                <w:sz w:val="20"/>
                <w:szCs w:val="20"/>
              </w:rPr>
              <w:t>šestem odstavku</w:t>
            </w:r>
            <w:r w:rsidR="006C4D98">
              <w:rPr>
                <w:rFonts w:ascii="Arial" w:hAnsi="Arial" w:cs="Arial"/>
                <w:sz w:val="20"/>
                <w:szCs w:val="20"/>
              </w:rPr>
              <w:t>, ki postane novi sedmi odstavek,</w:t>
            </w:r>
            <w:r w:rsidRPr="00A60195">
              <w:rPr>
                <w:rFonts w:ascii="Arial" w:hAnsi="Arial" w:cs="Arial"/>
                <w:sz w:val="20"/>
                <w:szCs w:val="20"/>
              </w:rPr>
              <w:t xml:space="preserve"> se za besedilom »in označitev prenehanja dovoljenja za prebivanje</w:t>
            </w:r>
            <w:r w:rsidR="00D021B2">
              <w:rPr>
                <w:rFonts w:ascii="Arial" w:hAnsi="Arial" w:cs="Arial"/>
                <w:sz w:val="20"/>
                <w:szCs w:val="20"/>
              </w:rPr>
              <w:t xml:space="preserve"> </w:t>
            </w:r>
            <w:r w:rsidRPr="00A60195">
              <w:rPr>
                <w:rFonts w:ascii="Arial" w:hAnsi="Arial" w:cs="Arial"/>
                <w:sz w:val="20"/>
                <w:szCs w:val="20"/>
              </w:rPr>
              <w:t>«doda b</w:t>
            </w:r>
            <w:r w:rsidR="00CA0A14">
              <w:rPr>
                <w:rFonts w:ascii="Arial" w:hAnsi="Arial" w:cs="Arial"/>
                <w:sz w:val="20"/>
                <w:szCs w:val="20"/>
              </w:rPr>
              <w:t>esedilo »</w:t>
            </w:r>
            <w:r w:rsidR="00D021B2">
              <w:rPr>
                <w:rFonts w:ascii="Arial" w:hAnsi="Arial" w:cs="Arial"/>
                <w:sz w:val="20"/>
                <w:szCs w:val="20"/>
              </w:rPr>
              <w:t>in</w:t>
            </w:r>
            <w:r w:rsidR="00CA0A14">
              <w:rPr>
                <w:rFonts w:ascii="Arial" w:hAnsi="Arial" w:cs="Arial"/>
                <w:sz w:val="20"/>
                <w:szCs w:val="20"/>
              </w:rPr>
              <w:t xml:space="preserve"> ceno izkaznice«.</w:t>
            </w:r>
          </w:p>
          <w:p w14:paraId="7F3C32AE" w14:textId="77777777" w:rsidR="00D021B2" w:rsidRDefault="00D021B2" w:rsidP="00CA0A14">
            <w:pPr>
              <w:spacing w:after="0" w:line="260" w:lineRule="exact"/>
              <w:jc w:val="both"/>
              <w:rPr>
                <w:rFonts w:ascii="Arial" w:hAnsi="Arial" w:cs="Arial"/>
                <w:sz w:val="20"/>
                <w:szCs w:val="20"/>
              </w:rPr>
            </w:pPr>
          </w:p>
          <w:p w14:paraId="43714701" w14:textId="77777777" w:rsidR="00D021B2" w:rsidRDefault="00D021B2" w:rsidP="00CA0A14">
            <w:pPr>
              <w:spacing w:after="0" w:line="260" w:lineRule="exact"/>
              <w:jc w:val="both"/>
              <w:rPr>
                <w:rFonts w:ascii="Arial" w:hAnsi="Arial" w:cs="Arial"/>
                <w:sz w:val="20"/>
                <w:szCs w:val="20"/>
              </w:rPr>
            </w:pPr>
            <w:r>
              <w:rPr>
                <w:rFonts w:ascii="Arial" w:hAnsi="Arial" w:cs="Arial"/>
                <w:sz w:val="20"/>
                <w:szCs w:val="20"/>
              </w:rPr>
              <w:t>Dosedanji sedmi, osmi in deveti odstavek postanejo novi osmi, deveti in deseti odstavek.</w:t>
            </w:r>
          </w:p>
          <w:p w14:paraId="2F1CD875" w14:textId="7D286AA4" w:rsidR="001C3D3C" w:rsidRDefault="001C3D3C" w:rsidP="00882613">
            <w:pPr>
              <w:spacing w:after="0" w:line="260" w:lineRule="exact"/>
              <w:rPr>
                <w:rFonts w:ascii="Arial" w:hAnsi="Arial" w:cs="Arial"/>
                <w:sz w:val="20"/>
                <w:szCs w:val="20"/>
              </w:rPr>
            </w:pPr>
          </w:p>
          <w:p w14:paraId="6B62D8F9" w14:textId="10720CB6" w:rsidR="00706B2B" w:rsidRDefault="00D26028" w:rsidP="0061195D">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4</w:t>
            </w:r>
            <w:r w:rsidR="00706B2B">
              <w:rPr>
                <w:rFonts w:ascii="Arial" w:hAnsi="Arial" w:cs="Arial"/>
                <w:sz w:val="20"/>
                <w:szCs w:val="20"/>
              </w:rPr>
              <w:t>. člen</w:t>
            </w:r>
          </w:p>
          <w:p w14:paraId="4A2AC2AA" w14:textId="77777777" w:rsidR="00CA56F4" w:rsidRDefault="00CA56F4" w:rsidP="0061195D">
            <w:pPr>
              <w:spacing w:after="0" w:line="260" w:lineRule="exact"/>
              <w:jc w:val="center"/>
              <w:rPr>
                <w:rFonts w:ascii="Arial" w:hAnsi="Arial" w:cs="Arial"/>
                <w:sz w:val="20"/>
                <w:szCs w:val="20"/>
              </w:rPr>
            </w:pPr>
          </w:p>
          <w:p w14:paraId="657AD77C" w14:textId="77777777" w:rsidR="00706B2B" w:rsidRDefault="003B3B9A" w:rsidP="003B3B9A">
            <w:pPr>
              <w:spacing w:after="0" w:line="260" w:lineRule="exact"/>
              <w:jc w:val="both"/>
              <w:rPr>
                <w:rFonts w:ascii="Arial" w:hAnsi="Arial" w:cs="Arial"/>
                <w:sz w:val="20"/>
                <w:szCs w:val="20"/>
              </w:rPr>
            </w:pPr>
            <w:r>
              <w:rPr>
                <w:rFonts w:ascii="Arial" w:hAnsi="Arial" w:cs="Arial"/>
                <w:sz w:val="20"/>
                <w:szCs w:val="20"/>
              </w:rPr>
              <w:t>V 59</w:t>
            </w:r>
            <w:r w:rsidR="00CA56F4">
              <w:rPr>
                <w:rFonts w:ascii="Arial" w:hAnsi="Arial" w:cs="Arial"/>
                <w:sz w:val="20"/>
                <w:szCs w:val="20"/>
              </w:rPr>
              <w:t>.</w:t>
            </w:r>
            <w:r>
              <w:rPr>
                <w:rFonts w:ascii="Arial" w:hAnsi="Arial" w:cs="Arial"/>
                <w:sz w:val="20"/>
                <w:szCs w:val="20"/>
              </w:rPr>
              <w:t xml:space="preserve"> členu se četrti odstavek spremeni tako, da se glasi:</w:t>
            </w:r>
          </w:p>
          <w:p w14:paraId="6B7F8891" w14:textId="7738152E" w:rsidR="003B3B9A" w:rsidRDefault="003B3B9A" w:rsidP="0033594E">
            <w:pPr>
              <w:spacing w:after="0" w:line="260" w:lineRule="exact"/>
              <w:jc w:val="both"/>
              <w:rPr>
                <w:rFonts w:ascii="Arial" w:hAnsi="Arial" w:cs="Arial"/>
                <w:sz w:val="20"/>
                <w:szCs w:val="20"/>
              </w:rPr>
            </w:pPr>
            <w:r>
              <w:rPr>
                <w:rFonts w:ascii="Arial" w:hAnsi="Arial" w:cs="Arial"/>
                <w:sz w:val="20"/>
                <w:szCs w:val="20"/>
              </w:rPr>
              <w:t xml:space="preserve">»(4) </w:t>
            </w:r>
            <w:r w:rsidR="0033594E">
              <w:rPr>
                <w:rFonts w:ascii="Arial" w:hAnsi="Arial" w:cs="Arial"/>
                <w:sz w:val="20"/>
                <w:szCs w:val="20"/>
              </w:rPr>
              <w:t xml:space="preserve">Organ, ki je izdal samostojno listino iz prvega odstavka 58. člena tega zakona, ali upravna enota, na območju katere tujec prebiva, tujcu izda novo samostojno listino iz prvega odstavka 58. člena, </w:t>
            </w:r>
            <w:r w:rsidR="0033594E" w:rsidRPr="0033594E">
              <w:rPr>
                <w:rFonts w:ascii="Arial" w:hAnsi="Arial" w:cs="Arial"/>
                <w:bCs/>
                <w:sz w:val="20"/>
                <w:szCs w:val="20"/>
                <w:lang w:val="x-none"/>
              </w:rPr>
              <w:t>ki se tujcu</w:t>
            </w:r>
            <w:r w:rsidR="0033594E" w:rsidRPr="0033594E">
              <w:rPr>
                <w:rFonts w:ascii="Arial" w:hAnsi="Arial" w:cs="Arial"/>
                <w:bCs/>
                <w:sz w:val="20"/>
                <w:szCs w:val="20"/>
              </w:rPr>
              <w:t xml:space="preserve"> </w:t>
            </w:r>
            <w:r w:rsidR="0033594E" w:rsidRPr="0033594E">
              <w:rPr>
                <w:rFonts w:ascii="Arial" w:hAnsi="Arial" w:cs="Arial"/>
                <w:bCs/>
                <w:sz w:val="20"/>
                <w:szCs w:val="20"/>
                <w:lang w:val="x-none"/>
              </w:rPr>
              <w:t>vroči na diplomatskem predstavništvu ali konzulatu Republike Slovenije v tujini ali pri pristojnem organu v Republiki Sloveniji</w:t>
            </w:r>
            <w:r w:rsidR="0033594E" w:rsidRPr="0033594E">
              <w:rPr>
                <w:rFonts w:ascii="Arial" w:hAnsi="Arial" w:cs="Arial"/>
                <w:bCs/>
                <w:sz w:val="20"/>
                <w:szCs w:val="20"/>
              </w:rPr>
              <w:t>.</w:t>
            </w:r>
            <w:r w:rsidR="0033594E">
              <w:rPr>
                <w:rFonts w:ascii="Arial" w:hAnsi="Arial" w:cs="Arial"/>
                <w:bCs/>
                <w:sz w:val="20"/>
                <w:szCs w:val="20"/>
              </w:rPr>
              <w:t>«.</w:t>
            </w:r>
          </w:p>
          <w:p w14:paraId="3D916DF0" w14:textId="77777777" w:rsidR="00882613" w:rsidRDefault="00882613" w:rsidP="0033594E">
            <w:pPr>
              <w:spacing w:after="0" w:line="260" w:lineRule="exact"/>
              <w:jc w:val="both"/>
              <w:rPr>
                <w:rFonts w:ascii="Arial" w:hAnsi="Arial" w:cs="Arial"/>
                <w:sz w:val="20"/>
                <w:szCs w:val="20"/>
              </w:rPr>
            </w:pPr>
          </w:p>
          <w:p w14:paraId="16A7225B" w14:textId="458705D3" w:rsidR="00A60195" w:rsidRDefault="00D26028"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5</w:t>
            </w:r>
            <w:r w:rsidR="00A60195" w:rsidRPr="00A60195">
              <w:rPr>
                <w:rFonts w:ascii="Arial" w:hAnsi="Arial" w:cs="Arial"/>
                <w:sz w:val="20"/>
                <w:szCs w:val="20"/>
              </w:rPr>
              <w:t>.</w:t>
            </w:r>
            <w:r w:rsidR="00944AFB">
              <w:rPr>
                <w:rFonts w:ascii="Arial" w:hAnsi="Arial" w:cs="Arial"/>
                <w:sz w:val="20"/>
                <w:szCs w:val="20"/>
              </w:rPr>
              <w:t xml:space="preserve"> </w:t>
            </w:r>
            <w:r w:rsidR="00A60195" w:rsidRPr="00A60195">
              <w:rPr>
                <w:rFonts w:ascii="Arial" w:hAnsi="Arial" w:cs="Arial"/>
                <w:sz w:val="20"/>
                <w:szCs w:val="20"/>
              </w:rPr>
              <w:t>člen</w:t>
            </w:r>
          </w:p>
          <w:p w14:paraId="24DDC451" w14:textId="77777777" w:rsidR="00025AAC" w:rsidRDefault="00025AAC" w:rsidP="00E6525E">
            <w:pPr>
              <w:spacing w:after="0" w:line="260" w:lineRule="exact"/>
              <w:jc w:val="center"/>
              <w:rPr>
                <w:rFonts w:ascii="Arial" w:hAnsi="Arial" w:cs="Arial"/>
                <w:sz w:val="20"/>
                <w:szCs w:val="20"/>
              </w:rPr>
            </w:pPr>
          </w:p>
          <w:p w14:paraId="6AC1274C" w14:textId="77777777" w:rsidR="00025AAC" w:rsidRDefault="00025AAC" w:rsidP="007E5904">
            <w:pPr>
              <w:spacing w:after="0" w:line="260" w:lineRule="exact"/>
              <w:jc w:val="both"/>
              <w:rPr>
                <w:rFonts w:ascii="Arial" w:hAnsi="Arial" w:cs="Arial"/>
                <w:sz w:val="20"/>
                <w:szCs w:val="20"/>
              </w:rPr>
            </w:pPr>
            <w:r>
              <w:rPr>
                <w:rFonts w:ascii="Arial" w:hAnsi="Arial" w:cs="Arial"/>
                <w:sz w:val="20"/>
                <w:szCs w:val="20"/>
              </w:rPr>
              <w:t>Naslov V. poglavja se spremeni tako, da se glasi:</w:t>
            </w:r>
          </w:p>
          <w:p w14:paraId="0F0D8094" w14:textId="77777777" w:rsidR="00025AAC" w:rsidRPr="00A60195" w:rsidRDefault="00025AAC" w:rsidP="007E5904">
            <w:pPr>
              <w:spacing w:after="0" w:line="260" w:lineRule="exact"/>
              <w:jc w:val="both"/>
              <w:rPr>
                <w:rFonts w:ascii="Arial" w:hAnsi="Arial" w:cs="Arial"/>
                <w:sz w:val="20"/>
                <w:szCs w:val="20"/>
              </w:rPr>
            </w:pPr>
            <w:r>
              <w:rPr>
                <w:rFonts w:ascii="Arial" w:hAnsi="Arial" w:cs="Arial"/>
                <w:sz w:val="20"/>
                <w:szCs w:val="20"/>
              </w:rPr>
              <w:t>» NEZAKONITO PREBIVANJE, ODPOVED PREBIVANJA, PROSTOVOLJNI ODHOD IN ODSTRANJEVANJE TUJCEV</w:t>
            </w:r>
          </w:p>
          <w:p w14:paraId="6ED6A6F5" w14:textId="735E6CBB" w:rsidR="00025AAC" w:rsidRDefault="00025AAC" w:rsidP="00A60195">
            <w:pPr>
              <w:spacing w:after="0" w:line="260" w:lineRule="exact"/>
              <w:jc w:val="both"/>
              <w:rPr>
                <w:rFonts w:ascii="Arial" w:hAnsi="Arial" w:cs="Arial"/>
                <w:sz w:val="20"/>
                <w:szCs w:val="20"/>
              </w:rPr>
            </w:pPr>
          </w:p>
          <w:p w14:paraId="3BCFFF23" w14:textId="79E6844A" w:rsidR="00025AAC" w:rsidRDefault="00025AAC" w:rsidP="007E5904">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6</w:t>
            </w:r>
            <w:r>
              <w:rPr>
                <w:rFonts w:ascii="Arial" w:hAnsi="Arial" w:cs="Arial"/>
                <w:sz w:val="20"/>
                <w:szCs w:val="20"/>
              </w:rPr>
              <w:t>. člen</w:t>
            </w:r>
          </w:p>
          <w:p w14:paraId="357BBE8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60. člen se spremeni tako, da se glasi:</w:t>
            </w:r>
          </w:p>
          <w:p w14:paraId="674A0315" w14:textId="77777777" w:rsidR="00A60195" w:rsidRPr="00A60195" w:rsidRDefault="00A60195" w:rsidP="00A60195">
            <w:pPr>
              <w:spacing w:after="0" w:line="260" w:lineRule="exact"/>
              <w:jc w:val="both"/>
              <w:rPr>
                <w:rFonts w:ascii="Arial" w:hAnsi="Arial" w:cs="Arial"/>
                <w:sz w:val="20"/>
                <w:szCs w:val="20"/>
              </w:rPr>
            </w:pPr>
          </w:p>
          <w:p w14:paraId="1D6530FF"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»60. člen</w:t>
            </w:r>
          </w:p>
          <w:p w14:paraId="4E155D7C"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(nezakonito prebivanje)</w:t>
            </w:r>
          </w:p>
          <w:p w14:paraId="24B03664" w14:textId="77777777" w:rsidR="00A60195" w:rsidRPr="00A60195" w:rsidRDefault="00A60195" w:rsidP="00A60195">
            <w:pPr>
              <w:spacing w:after="0" w:line="260" w:lineRule="exact"/>
              <w:jc w:val="both"/>
              <w:rPr>
                <w:rFonts w:ascii="Arial" w:hAnsi="Arial" w:cs="Arial"/>
                <w:sz w:val="20"/>
                <w:szCs w:val="20"/>
              </w:rPr>
            </w:pPr>
          </w:p>
          <w:p w14:paraId="172353BA" w14:textId="77777777" w:rsidR="00A60195" w:rsidRPr="00A60195" w:rsidRDefault="00803033" w:rsidP="00A60195">
            <w:pPr>
              <w:spacing w:after="0" w:line="260" w:lineRule="exact"/>
              <w:jc w:val="both"/>
              <w:rPr>
                <w:rFonts w:ascii="Arial" w:hAnsi="Arial" w:cs="Arial"/>
                <w:sz w:val="20"/>
                <w:szCs w:val="20"/>
              </w:rPr>
            </w:pPr>
            <w:r>
              <w:rPr>
                <w:rFonts w:ascii="Arial" w:hAnsi="Arial" w:cs="Arial"/>
                <w:sz w:val="20"/>
                <w:szCs w:val="20"/>
              </w:rPr>
              <w:t>Šteje se, da t</w:t>
            </w:r>
            <w:r w:rsidR="00A60195" w:rsidRPr="00A60195">
              <w:rPr>
                <w:rFonts w:ascii="Arial" w:hAnsi="Arial" w:cs="Arial"/>
                <w:sz w:val="20"/>
                <w:szCs w:val="20"/>
              </w:rPr>
              <w:t xml:space="preserve">ujec nezakonito prebiva v Republiki Sloveniji, če: </w:t>
            </w:r>
          </w:p>
          <w:p w14:paraId="414FBF4B" w14:textId="77777777" w:rsidR="00A60195" w:rsidRPr="00A60195" w:rsidRDefault="00E6525E" w:rsidP="00A60195">
            <w:pPr>
              <w:spacing w:after="0" w:line="260" w:lineRule="exact"/>
              <w:jc w:val="both"/>
              <w:rPr>
                <w:rFonts w:ascii="Arial" w:hAnsi="Arial" w:cs="Arial"/>
                <w:sz w:val="20"/>
                <w:szCs w:val="20"/>
              </w:rPr>
            </w:pPr>
            <w:r>
              <w:rPr>
                <w:rFonts w:ascii="Arial" w:hAnsi="Arial" w:cs="Arial"/>
                <w:sz w:val="20"/>
                <w:szCs w:val="20"/>
              </w:rPr>
              <w:t xml:space="preserve">- </w:t>
            </w:r>
            <w:r w:rsidR="00A60195" w:rsidRPr="00A60195">
              <w:rPr>
                <w:rFonts w:ascii="Arial" w:hAnsi="Arial" w:cs="Arial"/>
                <w:sz w:val="20"/>
                <w:szCs w:val="20"/>
              </w:rPr>
              <w:t>je nedovoljeno vstopil</w:t>
            </w:r>
            <w:r w:rsidR="002421B7">
              <w:rPr>
                <w:rFonts w:ascii="Arial" w:hAnsi="Arial" w:cs="Arial"/>
                <w:sz w:val="20"/>
                <w:szCs w:val="20"/>
              </w:rPr>
              <w:t xml:space="preserve"> v Republiko Slovenijo</w:t>
            </w:r>
            <w:r w:rsidR="00A60195" w:rsidRPr="00A60195">
              <w:rPr>
                <w:rFonts w:ascii="Arial" w:hAnsi="Arial" w:cs="Arial"/>
                <w:sz w:val="20"/>
                <w:szCs w:val="20"/>
              </w:rPr>
              <w:t>;</w:t>
            </w:r>
          </w:p>
          <w:p w14:paraId="2B6A66F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E6525E">
              <w:rPr>
                <w:rFonts w:ascii="Arial" w:hAnsi="Arial" w:cs="Arial"/>
                <w:sz w:val="20"/>
                <w:szCs w:val="20"/>
              </w:rPr>
              <w:t xml:space="preserve"> </w:t>
            </w:r>
            <w:r w:rsidRPr="00A60195">
              <w:rPr>
                <w:rFonts w:ascii="Arial" w:hAnsi="Arial" w:cs="Arial"/>
                <w:sz w:val="20"/>
                <w:szCs w:val="20"/>
              </w:rPr>
              <w:t xml:space="preserve">nima vizuma ali je vizum prenehal; </w:t>
            </w:r>
          </w:p>
          <w:p w14:paraId="2BFD70A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E6525E">
              <w:rPr>
                <w:rFonts w:ascii="Arial" w:hAnsi="Arial" w:cs="Arial"/>
                <w:sz w:val="20"/>
                <w:szCs w:val="20"/>
              </w:rPr>
              <w:t xml:space="preserve"> </w:t>
            </w:r>
            <w:r w:rsidRPr="00A60195">
              <w:rPr>
                <w:rFonts w:ascii="Arial" w:hAnsi="Arial" w:cs="Arial"/>
                <w:sz w:val="20"/>
                <w:szCs w:val="20"/>
              </w:rPr>
              <w:t xml:space="preserve">nima dovoljenja za prebivanje v Republiki Sloveniji ali je dovoljenje prenehalo; </w:t>
            </w:r>
          </w:p>
          <w:p w14:paraId="34D72C07" w14:textId="2AA5C792" w:rsidR="00FA5E7A"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E6525E">
              <w:rPr>
                <w:rFonts w:ascii="Arial" w:hAnsi="Arial" w:cs="Arial"/>
                <w:sz w:val="20"/>
                <w:szCs w:val="20"/>
              </w:rPr>
              <w:t xml:space="preserve"> </w:t>
            </w:r>
            <w:r w:rsidRPr="00A60195">
              <w:rPr>
                <w:rFonts w:ascii="Arial" w:hAnsi="Arial" w:cs="Arial"/>
                <w:sz w:val="20"/>
                <w:szCs w:val="20"/>
              </w:rPr>
              <w:t xml:space="preserve">mu je potekel čas, ko </w:t>
            </w:r>
            <w:r w:rsidR="002421B7">
              <w:rPr>
                <w:rFonts w:ascii="Arial" w:hAnsi="Arial" w:cs="Arial"/>
                <w:sz w:val="20"/>
                <w:szCs w:val="20"/>
              </w:rPr>
              <w:t>lahko</w:t>
            </w:r>
            <w:r w:rsidR="00FA5E7A">
              <w:rPr>
                <w:rFonts w:ascii="Arial" w:hAnsi="Arial" w:cs="Arial"/>
                <w:sz w:val="20"/>
                <w:szCs w:val="20"/>
              </w:rPr>
              <w:t xml:space="preserve"> </w:t>
            </w:r>
            <w:r w:rsidRPr="00A60195">
              <w:rPr>
                <w:rFonts w:ascii="Arial" w:hAnsi="Arial" w:cs="Arial"/>
                <w:sz w:val="20"/>
                <w:szCs w:val="20"/>
              </w:rPr>
              <w:t>na podlagi zakona</w:t>
            </w:r>
            <w:r w:rsidR="002421B7">
              <w:rPr>
                <w:rFonts w:ascii="Arial" w:hAnsi="Arial" w:cs="Arial"/>
                <w:sz w:val="20"/>
                <w:szCs w:val="20"/>
              </w:rPr>
              <w:t xml:space="preserve">, </w:t>
            </w:r>
            <w:r w:rsidR="005E466D" w:rsidRPr="005E466D">
              <w:rPr>
                <w:rFonts w:ascii="Arial" w:hAnsi="Arial" w:cs="Arial"/>
                <w:sz w:val="20"/>
                <w:szCs w:val="20"/>
              </w:rPr>
              <w:t xml:space="preserve"> Konvencije o izvajanju schengenskega sporazuma z dne 14. junija 1985</w:t>
            </w:r>
            <w:r w:rsidR="005E466D">
              <w:rPr>
                <w:rFonts w:ascii="Arial" w:hAnsi="Arial" w:cs="Arial"/>
                <w:sz w:val="20"/>
                <w:szCs w:val="20"/>
              </w:rPr>
              <w:t xml:space="preserve"> </w:t>
            </w:r>
            <w:r w:rsidRPr="00A60195">
              <w:rPr>
                <w:rFonts w:ascii="Arial" w:hAnsi="Arial" w:cs="Arial"/>
                <w:sz w:val="20"/>
                <w:szCs w:val="20"/>
              </w:rPr>
              <w:t xml:space="preserve">ali mednarodne pogodbe </w:t>
            </w:r>
            <w:r w:rsidR="002421B7">
              <w:rPr>
                <w:rFonts w:ascii="Arial" w:hAnsi="Arial" w:cs="Arial"/>
                <w:sz w:val="20"/>
                <w:szCs w:val="20"/>
              </w:rPr>
              <w:t xml:space="preserve">prebiva </w:t>
            </w:r>
            <w:r w:rsidRPr="00A60195">
              <w:rPr>
                <w:rFonts w:ascii="Arial" w:hAnsi="Arial" w:cs="Arial"/>
                <w:sz w:val="20"/>
                <w:szCs w:val="20"/>
              </w:rPr>
              <w:t>v Republiki Sloveniji</w:t>
            </w:r>
            <w:r w:rsidR="002421B7">
              <w:rPr>
                <w:rFonts w:ascii="Arial" w:hAnsi="Arial" w:cs="Arial"/>
                <w:sz w:val="20"/>
                <w:szCs w:val="20"/>
              </w:rPr>
              <w:t>;</w:t>
            </w:r>
            <w:r w:rsidRPr="00A60195">
              <w:rPr>
                <w:rFonts w:ascii="Arial" w:hAnsi="Arial" w:cs="Arial"/>
                <w:sz w:val="20"/>
                <w:szCs w:val="20"/>
              </w:rPr>
              <w:t xml:space="preserve"> </w:t>
            </w:r>
          </w:p>
          <w:p w14:paraId="3DC0EA53" w14:textId="65786E8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FA5E7A">
              <w:rPr>
                <w:rFonts w:ascii="Arial" w:hAnsi="Arial" w:cs="Arial"/>
                <w:sz w:val="20"/>
                <w:szCs w:val="20"/>
              </w:rPr>
              <w:t xml:space="preserve"> </w:t>
            </w:r>
            <w:r w:rsidRPr="00A60195">
              <w:rPr>
                <w:rFonts w:ascii="Arial" w:hAnsi="Arial" w:cs="Arial"/>
                <w:sz w:val="20"/>
                <w:szCs w:val="20"/>
              </w:rPr>
              <w:t>prebiva v Republiki Sloveniji v nasprotju z vstopnim naslovom</w:t>
            </w:r>
            <w:r w:rsidR="00D63F75">
              <w:rPr>
                <w:rFonts w:ascii="Arial" w:hAnsi="Arial" w:cs="Arial"/>
                <w:sz w:val="20"/>
                <w:szCs w:val="20"/>
              </w:rPr>
              <w:t>.</w:t>
            </w:r>
            <w:r w:rsidR="00602B06">
              <w:rPr>
                <w:rFonts w:ascii="Arial" w:hAnsi="Arial" w:cs="Arial"/>
                <w:sz w:val="20"/>
                <w:szCs w:val="20"/>
              </w:rPr>
              <w:t>«.</w:t>
            </w:r>
          </w:p>
          <w:p w14:paraId="2CEA4D91" w14:textId="087E49EF" w:rsidR="00D26028" w:rsidRPr="00A60195" w:rsidRDefault="00D26028" w:rsidP="00A60195">
            <w:pPr>
              <w:spacing w:after="0" w:line="260" w:lineRule="exact"/>
              <w:jc w:val="both"/>
              <w:rPr>
                <w:rFonts w:ascii="Arial" w:hAnsi="Arial" w:cs="Arial"/>
                <w:sz w:val="20"/>
                <w:szCs w:val="20"/>
              </w:rPr>
            </w:pPr>
          </w:p>
          <w:p w14:paraId="33AE7E3B" w14:textId="1B6E0CF7" w:rsidR="00A60195" w:rsidRPr="00A60195" w:rsidRDefault="00D26028"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7</w:t>
            </w:r>
            <w:r w:rsidR="00A60195" w:rsidRPr="00A60195">
              <w:rPr>
                <w:rFonts w:ascii="Arial" w:hAnsi="Arial" w:cs="Arial"/>
                <w:sz w:val="20"/>
                <w:szCs w:val="20"/>
              </w:rPr>
              <w:t>. člen</w:t>
            </w:r>
          </w:p>
          <w:p w14:paraId="482D6D02" w14:textId="77777777" w:rsidR="00A60195" w:rsidRPr="00A60195" w:rsidRDefault="00A60195" w:rsidP="00A60195">
            <w:pPr>
              <w:spacing w:after="0" w:line="260" w:lineRule="exact"/>
              <w:jc w:val="both"/>
              <w:rPr>
                <w:rFonts w:ascii="Arial" w:hAnsi="Arial" w:cs="Arial"/>
                <w:sz w:val="20"/>
                <w:szCs w:val="20"/>
              </w:rPr>
            </w:pPr>
          </w:p>
          <w:p w14:paraId="11BBBBD3"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 60. členom se doda nov 60.a. člen, ki se glasi:</w:t>
            </w:r>
          </w:p>
          <w:p w14:paraId="6A2135D0" w14:textId="77777777" w:rsidR="00A60195" w:rsidRPr="00A60195" w:rsidRDefault="00A60195" w:rsidP="00A60195">
            <w:pPr>
              <w:spacing w:after="0" w:line="260" w:lineRule="exact"/>
              <w:jc w:val="both"/>
              <w:rPr>
                <w:rFonts w:ascii="Arial" w:hAnsi="Arial" w:cs="Arial"/>
                <w:sz w:val="20"/>
                <w:szCs w:val="20"/>
              </w:rPr>
            </w:pPr>
          </w:p>
          <w:p w14:paraId="171A5431" w14:textId="77777777" w:rsidR="00A60195" w:rsidRPr="00A60195" w:rsidRDefault="00A60195" w:rsidP="00193580">
            <w:pPr>
              <w:spacing w:after="0" w:line="260" w:lineRule="exact"/>
              <w:jc w:val="center"/>
              <w:rPr>
                <w:rFonts w:ascii="Arial" w:hAnsi="Arial" w:cs="Arial"/>
                <w:sz w:val="20"/>
                <w:szCs w:val="20"/>
              </w:rPr>
            </w:pPr>
            <w:r w:rsidRPr="00A60195">
              <w:rPr>
                <w:rFonts w:ascii="Arial" w:hAnsi="Arial" w:cs="Arial"/>
                <w:sz w:val="20"/>
                <w:szCs w:val="20"/>
              </w:rPr>
              <w:t>»60.a. člen</w:t>
            </w:r>
          </w:p>
          <w:p w14:paraId="681C974B" w14:textId="77777777" w:rsidR="00A60195" w:rsidRPr="00A60195" w:rsidRDefault="00A60195" w:rsidP="00193580">
            <w:pPr>
              <w:spacing w:after="0" w:line="260" w:lineRule="exact"/>
              <w:jc w:val="center"/>
              <w:rPr>
                <w:rFonts w:ascii="Arial" w:hAnsi="Arial" w:cs="Arial"/>
                <w:sz w:val="20"/>
                <w:szCs w:val="20"/>
              </w:rPr>
            </w:pPr>
            <w:r w:rsidRPr="00A60195">
              <w:rPr>
                <w:rFonts w:ascii="Arial" w:hAnsi="Arial" w:cs="Arial"/>
                <w:sz w:val="20"/>
                <w:szCs w:val="20"/>
              </w:rPr>
              <w:t>(zapustitev države)</w:t>
            </w:r>
          </w:p>
          <w:p w14:paraId="2BE4FAA1" w14:textId="77777777" w:rsidR="00A60195" w:rsidRPr="00A60195" w:rsidRDefault="00A60195" w:rsidP="00193580">
            <w:pPr>
              <w:spacing w:after="0" w:line="260" w:lineRule="exact"/>
              <w:jc w:val="both"/>
              <w:rPr>
                <w:rFonts w:ascii="Arial" w:hAnsi="Arial" w:cs="Arial"/>
                <w:sz w:val="20"/>
                <w:szCs w:val="20"/>
              </w:rPr>
            </w:pPr>
          </w:p>
          <w:p w14:paraId="0A6FB8ED" w14:textId="75C76E11" w:rsidR="00A60195" w:rsidRDefault="00A60195" w:rsidP="00193580">
            <w:pPr>
              <w:spacing w:after="0" w:line="260" w:lineRule="exact"/>
              <w:jc w:val="both"/>
              <w:rPr>
                <w:rFonts w:ascii="Arial" w:hAnsi="Arial" w:cs="Arial"/>
                <w:sz w:val="20"/>
                <w:szCs w:val="20"/>
              </w:rPr>
            </w:pPr>
            <w:r w:rsidRPr="00A60195">
              <w:rPr>
                <w:rFonts w:ascii="Arial" w:hAnsi="Arial" w:cs="Arial"/>
                <w:sz w:val="20"/>
                <w:szCs w:val="20"/>
              </w:rPr>
              <w:t xml:space="preserve">(1) Tujec, ki nezakonito prebiva v Republiki Sloveniji, mora zapustiti  </w:t>
            </w:r>
            <w:r w:rsidR="00802DF2" w:rsidRPr="00802DF2">
              <w:rPr>
                <w:rFonts w:ascii="Arial" w:hAnsi="Arial" w:cs="Arial"/>
                <w:sz w:val="20"/>
                <w:szCs w:val="20"/>
              </w:rPr>
              <w:t>Republik</w:t>
            </w:r>
            <w:r w:rsidR="00802DF2">
              <w:rPr>
                <w:rFonts w:ascii="Arial" w:hAnsi="Arial" w:cs="Arial"/>
                <w:sz w:val="20"/>
                <w:szCs w:val="20"/>
              </w:rPr>
              <w:t>o</w:t>
            </w:r>
            <w:r w:rsidR="00802DF2" w:rsidRPr="00802DF2">
              <w:rPr>
                <w:rFonts w:ascii="Arial" w:hAnsi="Arial" w:cs="Arial"/>
                <w:sz w:val="20"/>
                <w:szCs w:val="20"/>
              </w:rPr>
              <w:t xml:space="preserve"> Slovenij</w:t>
            </w:r>
            <w:r w:rsidR="00802DF2">
              <w:rPr>
                <w:rFonts w:ascii="Arial" w:hAnsi="Arial" w:cs="Arial"/>
                <w:sz w:val="20"/>
                <w:szCs w:val="20"/>
              </w:rPr>
              <w:t>o</w:t>
            </w:r>
            <w:r w:rsidR="00802DF2" w:rsidRPr="00802DF2">
              <w:rPr>
                <w:rFonts w:ascii="Arial" w:hAnsi="Arial" w:cs="Arial"/>
                <w:sz w:val="20"/>
                <w:szCs w:val="20"/>
              </w:rPr>
              <w:t xml:space="preserve"> in tudi območj</w:t>
            </w:r>
            <w:r w:rsidR="00802DF2">
              <w:rPr>
                <w:rFonts w:ascii="Arial" w:hAnsi="Arial" w:cs="Arial"/>
                <w:sz w:val="20"/>
                <w:szCs w:val="20"/>
              </w:rPr>
              <w:t>e</w:t>
            </w:r>
            <w:r w:rsidR="00802DF2" w:rsidRPr="00802DF2">
              <w:rPr>
                <w:rFonts w:ascii="Arial" w:hAnsi="Arial" w:cs="Arial"/>
                <w:sz w:val="20"/>
                <w:szCs w:val="20"/>
              </w:rPr>
              <w:t xml:space="preserve"> držav članic Evropske unije  in območja držav, pogodbenic Konvencije o izvajanju schengenskega sporazuma z dne 14. junija 1985, razen če ta zakon ne določa drugače. </w:t>
            </w:r>
            <w:r w:rsidR="00AF651E">
              <w:rPr>
                <w:rFonts w:ascii="Arial" w:hAnsi="Arial" w:cs="Arial"/>
                <w:sz w:val="20"/>
                <w:szCs w:val="20"/>
              </w:rPr>
              <w:t>Če tujec izpolnjuje pogoje za bivanje v drugi državi članici  Evropske unije, se lahko tuj</w:t>
            </w:r>
            <w:r w:rsidR="004A6682">
              <w:rPr>
                <w:rFonts w:ascii="Arial" w:hAnsi="Arial" w:cs="Arial"/>
                <w:sz w:val="20"/>
                <w:szCs w:val="20"/>
              </w:rPr>
              <w:t>ec</w:t>
            </w:r>
            <w:r w:rsidR="00AF651E">
              <w:rPr>
                <w:rFonts w:ascii="Arial" w:hAnsi="Arial" w:cs="Arial"/>
                <w:sz w:val="20"/>
                <w:szCs w:val="20"/>
              </w:rPr>
              <w:t xml:space="preserve"> vrne tudi v drugo državo članico Evropske unije</w:t>
            </w:r>
            <w:r w:rsidR="004A6CEA">
              <w:rPr>
                <w:rFonts w:ascii="Arial" w:hAnsi="Arial" w:cs="Arial"/>
                <w:sz w:val="20"/>
                <w:szCs w:val="20"/>
              </w:rPr>
              <w:t>.</w:t>
            </w:r>
          </w:p>
          <w:p w14:paraId="7B1605AE" w14:textId="77777777" w:rsidR="00FA5E7A" w:rsidRPr="00A60195" w:rsidRDefault="00FA5E7A" w:rsidP="00193580">
            <w:pPr>
              <w:spacing w:after="0" w:line="260" w:lineRule="exact"/>
              <w:jc w:val="both"/>
              <w:rPr>
                <w:rFonts w:ascii="Arial" w:hAnsi="Arial" w:cs="Arial"/>
                <w:sz w:val="20"/>
                <w:szCs w:val="20"/>
              </w:rPr>
            </w:pPr>
          </w:p>
          <w:p w14:paraId="16E4DD26" w14:textId="77777777" w:rsidR="00A60195" w:rsidRPr="00A60195" w:rsidRDefault="00A60195" w:rsidP="00193580">
            <w:pPr>
              <w:spacing w:after="0" w:line="260" w:lineRule="exact"/>
              <w:jc w:val="both"/>
              <w:rPr>
                <w:rFonts w:ascii="Arial" w:hAnsi="Arial" w:cs="Arial"/>
                <w:sz w:val="20"/>
                <w:szCs w:val="20"/>
              </w:rPr>
            </w:pPr>
            <w:r w:rsidRPr="00A60195">
              <w:rPr>
                <w:rFonts w:ascii="Arial" w:hAnsi="Arial" w:cs="Arial"/>
                <w:sz w:val="20"/>
                <w:szCs w:val="20"/>
              </w:rPr>
              <w:t>(2) Tujec, ki je pravočasno vložil prošnjo za podaljšanje dovoljenja za prebivanje ali za izdajo nadaljnjega dovoljenja</w:t>
            </w:r>
            <w:r w:rsidR="00D122A3">
              <w:rPr>
                <w:rFonts w:ascii="Arial" w:hAnsi="Arial" w:cs="Arial"/>
                <w:sz w:val="20"/>
                <w:szCs w:val="20"/>
              </w:rPr>
              <w:t xml:space="preserve"> za prebivanje</w:t>
            </w:r>
            <w:r w:rsidRPr="00A60195">
              <w:rPr>
                <w:rFonts w:ascii="Arial" w:hAnsi="Arial" w:cs="Arial"/>
                <w:sz w:val="20"/>
                <w:szCs w:val="20"/>
              </w:rPr>
              <w:t xml:space="preserve">, sme ostati v državi, dokler o njegovi prošnji ni odločeno, o čemer se mu izda posebno potrdilo, ki po poteku veljavnosti dovoljenja za prebivanje, velja kot dovoljenje za začasno prebivanje, do dokončne odločitve o prošnji oziroma v primeru izdaje enotnega dovoljenja ali modre karte EU, do pravnomočne odločitve o prošnji. Potrdilo tujcu ne dovoljuje prehajanja državne meje, razen če je tujec zaprosil za podaljšanje enotnega dovoljenja ali izdajo nadaljnjega dovoljenja kot dnevni delovni migrant. </w:t>
            </w:r>
          </w:p>
          <w:p w14:paraId="6504B4DF" w14:textId="77777777" w:rsidR="00A60195" w:rsidRPr="00A60195" w:rsidRDefault="00A60195" w:rsidP="00193580">
            <w:pPr>
              <w:spacing w:after="0" w:line="260" w:lineRule="exact"/>
              <w:jc w:val="both"/>
              <w:rPr>
                <w:rFonts w:ascii="Arial" w:hAnsi="Arial" w:cs="Arial"/>
                <w:sz w:val="20"/>
                <w:szCs w:val="20"/>
              </w:rPr>
            </w:pPr>
          </w:p>
          <w:p w14:paraId="7318F1C8" w14:textId="67F41082" w:rsidR="002D7162" w:rsidRDefault="00A60195" w:rsidP="00193580">
            <w:pPr>
              <w:spacing w:after="0" w:line="260" w:lineRule="exact"/>
              <w:jc w:val="both"/>
              <w:rPr>
                <w:rFonts w:ascii="Arial" w:hAnsi="Arial" w:cs="Arial"/>
                <w:sz w:val="20"/>
                <w:szCs w:val="20"/>
              </w:rPr>
            </w:pPr>
            <w:r w:rsidRPr="00A60195">
              <w:rPr>
                <w:rFonts w:ascii="Arial" w:hAnsi="Arial" w:cs="Arial"/>
                <w:sz w:val="20"/>
                <w:szCs w:val="20"/>
              </w:rPr>
              <w:t xml:space="preserve">(3) Pristojni organ, ki izda odločbo o razveljavitvi dovoljenja za prebivanje, odločbo o odpovedi prebivanja, odločbo, </w:t>
            </w:r>
            <w:r w:rsidR="00D122A3">
              <w:rPr>
                <w:rFonts w:ascii="Arial" w:hAnsi="Arial" w:cs="Arial"/>
                <w:sz w:val="20"/>
                <w:szCs w:val="20"/>
              </w:rPr>
              <w:t xml:space="preserve">ki je </w:t>
            </w:r>
            <w:r w:rsidRPr="00A60195">
              <w:rPr>
                <w:rFonts w:ascii="Arial" w:hAnsi="Arial" w:cs="Arial"/>
                <w:sz w:val="20"/>
                <w:szCs w:val="20"/>
              </w:rPr>
              <w:t>izdan</w:t>
            </w:r>
            <w:r w:rsidR="00D122A3">
              <w:rPr>
                <w:rFonts w:ascii="Arial" w:hAnsi="Arial" w:cs="Arial"/>
                <w:sz w:val="20"/>
                <w:szCs w:val="20"/>
              </w:rPr>
              <w:t>a</w:t>
            </w:r>
            <w:r w:rsidRPr="00A60195">
              <w:rPr>
                <w:rFonts w:ascii="Arial" w:hAnsi="Arial" w:cs="Arial"/>
                <w:sz w:val="20"/>
                <w:szCs w:val="20"/>
              </w:rPr>
              <w:t xml:space="preserve"> na podlagi tujčeve izjave o odreku dovoljenja za prebivanje, odločbo </w:t>
            </w:r>
            <w:r w:rsidR="002C3CE9">
              <w:rPr>
                <w:rFonts w:ascii="Arial" w:hAnsi="Arial" w:cs="Arial"/>
                <w:sz w:val="20"/>
                <w:szCs w:val="20"/>
              </w:rPr>
              <w:t>oziroma</w:t>
            </w:r>
            <w:r w:rsidRPr="00A60195">
              <w:rPr>
                <w:rFonts w:ascii="Arial" w:hAnsi="Arial" w:cs="Arial"/>
                <w:sz w:val="20"/>
                <w:szCs w:val="20"/>
              </w:rPr>
              <w:t xml:space="preserve"> sklep, s katerim je prošnja za podaljšanje ali izdajo nadaljnjega dovoljenja za začasno prebivanje zavrnjena, zavržena ali je postopek ustavljen, odločbo ali sklep, s katerim je prošnja za izdajo prvega dovoljenja za začasno prebivanje, kadar je tujcu v času odločanja o prošnji za izdajo prvega dovoljenja za začasno prebivanje dovoljeno prebivanje v Republiki Sloveniji, zavrnjena, zavržena ali je postopek ustavljen, določi 10-dnevni rok za prostovoljni odhod, v katerem mora tujec zapustiti Republiko Slovenijo</w:t>
            </w:r>
            <w:r w:rsidR="00284949">
              <w:rPr>
                <w:rFonts w:ascii="Arial" w:hAnsi="Arial" w:cs="Arial"/>
                <w:sz w:val="20"/>
                <w:szCs w:val="20"/>
              </w:rPr>
              <w:t xml:space="preserve"> in tudi</w:t>
            </w:r>
            <w:r w:rsidRPr="00A60195">
              <w:rPr>
                <w:rFonts w:ascii="Arial" w:hAnsi="Arial" w:cs="Arial"/>
                <w:sz w:val="20"/>
                <w:szCs w:val="20"/>
              </w:rPr>
              <w:t xml:space="preserve"> območje držav članic Evropske unije in</w:t>
            </w:r>
            <w:r w:rsidR="002421B7">
              <w:rPr>
                <w:rFonts w:ascii="Arial" w:hAnsi="Arial" w:cs="Arial"/>
                <w:sz w:val="20"/>
                <w:szCs w:val="20"/>
              </w:rPr>
              <w:t xml:space="preserve"> </w:t>
            </w:r>
            <w:r w:rsidR="002421B7" w:rsidRPr="002421B7">
              <w:rPr>
                <w:rFonts w:ascii="Arial" w:hAnsi="Arial" w:cs="Arial"/>
                <w:sz w:val="20"/>
                <w:szCs w:val="20"/>
              </w:rPr>
              <w:t>območje držav, pogodbenic Konvencije o izvajanju schengenskega sporazuma z dne 14. junija 1985</w:t>
            </w:r>
            <w:r w:rsidR="00AF651E">
              <w:rPr>
                <w:rFonts w:ascii="Arial" w:hAnsi="Arial" w:cs="Arial"/>
                <w:sz w:val="20"/>
                <w:szCs w:val="20"/>
              </w:rPr>
              <w:t>, razen če ta zakon določa drugače</w:t>
            </w:r>
            <w:r w:rsidR="002421B7">
              <w:rPr>
                <w:rFonts w:ascii="Arial" w:hAnsi="Arial" w:cs="Arial"/>
                <w:sz w:val="20"/>
                <w:szCs w:val="20"/>
              </w:rPr>
              <w:t>.</w:t>
            </w:r>
            <w:r w:rsidR="009041D1">
              <w:rPr>
                <w:rFonts w:ascii="Arial" w:hAnsi="Arial" w:cs="Arial"/>
                <w:sz w:val="20"/>
                <w:szCs w:val="20"/>
              </w:rPr>
              <w:t xml:space="preserve"> Rok</w:t>
            </w:r>
            <w:r w:rsidRPr="00A60195">
              <w:rPr>
                <w:rFonts w:ascii="Arial" w:hAnsi="Arial" w:cs="Arial"/>
                <w:sz w:val="20"/>
                <w:szCs w:val="20"/>
              </w:rPr>
              <w:t xml:space="preserve"> </w:t>
            </w:r>
            <w:r w:rsidR="00284949">
              <w:rPr>
                <w:rFonts w:ascii="Arial" w:hAnsi="Arial" w:cs="Arial"/>
                <w:sz w:val="20"/>
                <w:szCs w:val="20"/>
              </w:rPr>
              <w:t>desetih</w:t>
            </w:r>
            <w:r w:rsidR="009041D1">
              <w:rPr>
                <w:rFonts w:ascii="Arial" w:hAnsi="Arial" w:cs="Arial"/>
                <w:sz w:val="20"/>
                <w:szCs w:val="20"/>
              </w:rPr>
              <w:t xml:space="preserve"> dni</w:t>
            </w:r>
            <w:r w:rsidRPr="00A60195">
              <w:rPr>
                <w:rFonts w:ascii="Arial" w:hAnsi="Arial" w:cs="Arial"/>
                <w:sz w:val="20"/>
                <w:szCs w:val="20"/>
              </w:rPr>
              <w:t xml:space="preserve"> za prostovoljni odhod, v katerem mora tujec zapustiti Republiko Slovenijo, </w:t>
            </w:r>
            <w:r w:rsidR="009041D1">
              <w:rPr>
                <w:rFonts w:ascii="Arial" w:hAnsi="Arial" w:cs="Arial"/>
                <w:sz w:val="20"/>
                <w:szCs w:val="20"/>
              </w:rPr>
              <w:t xml:space="preserve">in tudi </w:t>
            </w:r>
            <w:r w:rsidRPr="00A60195">
              <w:rPr>
                <w:rFonts w:ascii="Arial" w:hAnsi="Arial" w:cs="Arial"/>
                <w:sz w:val="20"/>
                <w:szCs w:val="20"/>
              </w:rPr>
              <w:t>območje držav članic Evropske unije in</w:t>
            </w:r>
            <w:r w:rsidR="0091527B">
              <w:rPr>
                <w:rFonts w:ascii="Arial" w:hAnsi="Arial" w:cs="Arial"/>
                <w:sz w:val="20"/>
                <w:szCs w:val="20"/>
              </w:rPr>
              <w:t xml:space="preserve"> območj</w:t>
            </w:r>
            <w:r w:rsidR="00CA56F4">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E92843">
              <w:rPr>
                <w:rFonts w:ascii="Arial" w:hAnsi="Arial" w:cs="Arial"/>
                <w:sz w:val="20"/>
                <w:szCs w:val="20"/>
              </w:rPr>
              <w:t>,</w:t>
            </w:r>
            <w:r w:rsidRPr="00A60195">
              <w:rPr>
                <w:rFonts w:ascii="Arial" w:hAnsi="Arial" w:cs="Arial"/>
                <w:sz w:val="20"/>
                <w:szCs w:val="20"/>
              </w:rPr>
              <w:t xml:space="preserve"> določi tujcu tudi pristojni organ za razveljavitev ali preklic vizuma, v odločbi o razveljavitvi ali preklicu vizuma, če je tujec že vstopil v Republiko Slovenijo. Rok za </w:t>
            </w:r>
            <w:r w:rsidR="00C378A1">
              <w:rPr>
                <w:rFonts w:ascii="Arial" w:hAnsi="Arial" w:cs="Arial"/>
                <w:sz w:val="20"/>
                <w:szCs w:val="20"/>
              </w:rPr>
              <w:t>prostovoljni odhod</w:t>
            </w:r>
            <w:r w:rsidR="006F0555">
              <w:rPr>
                <w:rFonts w:ascii="Arial" w:hAnsi="Arial" w:cs="Arial"/>
                <w:sz w:val="20"/>
                <w:szCs w:val="20"/>
              </w:rPr>
              <w:t xml:space="preserve"> </w:t>
            </w:r>
            <w:r w:rsidRPr="00A60195">
              <w:rPr>
                <w:rFonts w:ascii="Arial" w:hAnsi="Arial" w:cs="Arial"/>
                <w:sz w:val="20"/>
                <w:szCs w:val="20"/>
              </w:rPr>
              <w:t>se ne določi tujcu, katerega prebivanje v Republiki Sloveniji pomeni nevarnost za javni red, javn</w:t>
            </w:r>
            <w:r w:rsidR="009445B4">
              <w:rPr>
                <w:rFonts w:ascii="Arial" w:hAnsi="Arial" w:cs="Arial"/>
                <w:sz w:val="20"/>
                <w:szCs w:val="20"/>
              </w:rPr>
              <w:t>o</w:t>
            </w:r>
            <w:r w:rsidRPr="00A60195">
              <w:rPr>
                <w:rFonts w:ascii="Arial" w:hAnsi="Arial" w:cs="Arial"/>
                <w:sz w:val="20"/>
                <w:szCs w:val="20"/>
              </w:rPr>
              <w:t xml:space="preserve"> varnost ali  varnost</w:t>
            </w:r>
            <w:r w:rsidR="00C4600E">
              <w:rPr>
                <w:rFonts w:ascii="Arial" w:hAnsi="Arial" w:cs="Arial"/>
                <w:sz w:val="20"/>
                <w:szCs w:val="20"/>
              </w:rPr>
              <w:t xml:space="preserve"> države</w:t>
            </w:r>
            <w:r w:rsidR="00260904">
              <w:rPr>
                <w:rFonts w:ascii="Arial" w:hAnsi="Arial" w:cs="Arial"/>
                <w:sz w:val="20"/>
                <w:szCs w:val="20"/>
              </w:rPr>
              <w:t xml:space="preserve"> </w:t>
            </w:r>
            <w:r w:rsidR="00260904" w:rsidRPr="00260904">
              <w:rPr>
                <w:rFonts w:ascii="Arial" w:hAnsi="Arial" w:cs="Arial"/>
                <w:sz w:val="20"/>
                <w:szCs w:val="20"/>
              </w:rPr>
              <w:t>ali pri katerem obstaja nevarnost pobega</w:t>
            </w:r>
            <w:r w:rsidR="008255F2">
              <w:rPr>
                <w:rFonts w:ascii="Arial" w:hAnsi="Arial" w:cs="Arial"/>
                <w:sz w:val="20"/>
                <w:szCs w:val="20"/>
              </w:rPr>
              <w:t>.</w:t>
            </w:r>
            <w:r w:rsidR="00AE7455">
              <w:rPr>
                <w:rFonts w:ascii="Arial" w:hAnsi="Arial" w:cs="Arial"/>
                <w:sz w:val="20"/>
                <w:szCs w:val="20"/>
              </w:rPr>
              <w:t xml:space="preserve"> </w:t>
            </w:r>
            <w:r w:rsidRPr="00A60195">
              <w:rPr>
                <w:rFonts w:ascii="Arial" w:hAnsi="Arial" w:cs="Arial"/>
                <w:sz w:val="20"/>
                <w:szCs w:val="20"/>
              </w:rPr>
              <w:t>Na prošnjo tujca ali po uradni dolžnosti lahko pristojni organ iz utemeljenih razlogov določi 30-dnevni rok za prostovoljni odhod</w:t>
            </w:r>
            <w:r w:rsidR="009041D1">
              <w:rPr>
                <w:rFonts w:ascii="Arial" w:hAnsi="Arial" w:cs="Arial"/>
                <w:sz w:val="20"/>
                <w:szCs w:val="20"/>
              </w:rPr>
              <w:t>.</w:t>
            </w:r>
            <w:r w:rsidRPr="00A60195">
              <w:rPr>
                <w:rFonts w:ascii="Arial" w:hAnsi="Arial" w:cs="Arial"/>
                <w:sz w:val="20"/>
                <w:szCs w:val="20"/>
              </w:rPr>
              <w:t xml:space="preserve"> </w:t>
            </w:r>
          </w:p>
          <w:p w14:paraId="061C41B8" w14:textId="77777777" w:rsidR="00602B06" w:rsidRDefault="00602B06" w:rsidP="00193580">
            <w:pPr>
              <w:spacing w:after="0" w:line="260" w:lineRule="exact"/>
              <w:jc w:val="both"/>
              <w:rPr>
                <w:rFonts w:ascii="Arial" w:hAnsi="Arial" w:cs="Arial"/>
                <w:sz w:val="20"/>
                <w:szCs w:val="20"/>
              </w:rPr>
            </w:pPr>
          </w:p>
          <w:p w14:paraId="1F0074DA" w14:textId="77777777" w:rsidR="00690D3F" w:rsidRDefault="002D7162" w:rsidP="00193580">
            <w:pPr>
              <w:spacing w:after="0" w:line="260" w:lineRule="exact"/>
              <w:jc w:val="both"/>
              <w:rPr>
                <w:rFonts w:ascii="Arial" w:hAnsi="Arial" w:cs="Arial"/>
                <w:sz w:val="20"/>
                <w:szCs w:val="20"/>
              </w:rPr>
            </w:pPr>
            <w:r>
              <w:rPr>
                <w:rFonts w:ascii="Arial" w:hAnsi="Arial" w:cs="Arial"/>
                <w:sz w:val="20"/>
                <w:szCs w:val="20"/>
              </w:rPr>
              <w:t>(</w:t>
            </w:r>
            <w:r w:rsidR="005B66E9">
              <w:rPr>
                <w:rFonts w:ascii="Arial" w:hAnsi="Arial" w:cs="Arial"/>
                <w:sz w:val="20"/>
                <w:szCs w:val="20"/>
              </w:rPr>
              <w:t>4</w:t>
            </w:r>
            <w:r>
              <w:rPr>
                <w:rFonts w:ascii="Arial" w:hAnsi="Arial" w:cs="Arial"/>
                <w:sz w:val="20"/>
                <w:szCs w:val="20"/>
              </w:rPr>
              <w:t xml:space="preserve">) </w:t>
            </w:r>
            <w:r w:rsidR="00003E44" w:rsidRPr="00003E44">
              <w:rPr>
                <w:rFonts w:ascii="Arial" w:hAnsi="Arial" w:cs="Arial"/>
                <w:sz w:val="20"/>
                <w:szCs w:val="20"/>
              </w:rPr>
              <w:t>Če obstajajo okoliščine</w:t>
            </w:r>
            <w:r>
              <w:rPr>
                <w:rFonts w:ascii="Arial" w:hAnsi="Arial" w:cs="Arial"/>
                <w:sz w:val="20"/>
                <w:szCs w:val="20"/>
              </w:rPr>
              <w:t xml:space="preserve"> iz</w:t>
            </w:r>
            <w:r w:rsidR="00187576">
              <w:rPr>
                <w:rFonts w:ascii="Arial" w:hAnsi="Arial" w:cs="Arial"/>
                <w:sz w:val="20"/>
                <w:szCs w:val="20"/>
              </w:rPr>
              <w:t xml:space="preserve"> </w:t>
            </w:r>
            <w:r w:rsidR="00003E44">
              <w:rPr>
                <w:rFonts w:ascii="Arial" w:hAnsi="Arial" w:cs="Arial"/>
                <w:sz w:val="20"/>
                <w:szCs w:val="20"/>
              </w:rPr>
              <w:t>četrt</w:t>
            </w:r>
            <w:r w:rsidR="00187576">
              <w:rPr>
                <w:rFonts w:ascii="Arial" w:hAnsi="Arial" w:cs="Arial"/>
                <w:sz w:val="20"/>
                <w:szCs w:val="20"/>
              </w:rPr>
              <w:t>ega</w:t>
            </w:r>
            <w:r w:rsidR="00003E44">
              <w:rPr>
                <w:rFonts w:ascii="Arial" w:hAnsi="Arial" w:cs="Arial"/>
                <w:sz w:val="20"/>
                <w:szCs w:val="20"/>
              </w:rPr>
              <w:t xml:space="preserve"> odstavk</w:t>
            </w:r>
            <w:r>
              <w:rPr>
                <w:rFonts w:ascii="Arial" w:hAnsi="Arial" w:cs="Arial"/>
                <w:sz w:val="20"/>
                <w:szCs w:val="20"/>
              </w:rPr>
              <w:t>a</w:t>
            </w:r>
            <w:r w:rsidR="00003E44">
              <w:rPr>
                <w:rFonts w:ascii="Arial" w:hAnsi="Arial" w:cs="Arial"/>
                <w:sz w:val="20"/>
                <w:szCs w:val="20"/>
              </w:rPr>
              <w:t xml:space="preserve"> 66. člena tega zakona, lahko pristojni organ</w:t>
            </w:r>
            <w:r w:rsidR="00003E44" w:rsidRPr="00003E44">
              <w:rPr>
                <w:rFonts w:ascii="Arial" w:hAnsi="Arial" w:cs="Arial"/>
                <w:sz w:val="20"/>
                <w:szCs w:val="20"/>
              </w:rPr>
              <w:t xml:space="preserve"> na prošnjo tujca, ki jo mora vložiti pred potekom roka za prostovoljni odhod, ob upoštevanju okoliščin posameznega primera, rok za prostovoljni odhod z odločbo podaljša za čas trajanja okoliščin, zaradi katerih je določitev daljšega roka za prostovoljni odhod tujca upravičena.</w:t>
            </w:r>
          </w:p>
          <w:p w14:paraId="6F8FA37D" w14:textId="77777777" w:rsidR="00187576" w:rsidRDefault="00187576" w:rsidP="00193580">
            <w:pPr>
              <w:spacing w:after="0" w:line="260" w:lineRule="exact"/>
              <w:jc w:val="both"/>
              <w:rPr>
                <w:rFonts w:ascii="Arial" w:hAnsi="Arial" w:cs="Arial"/>
                <w:sz w:val="20"/>
                <w:szCs w:val="20"/>
              </w:rPr>
            </w:pPr>
          </w:p>
          <w:p w14:paraId="747FD982" w14:textId="68835FF3" w:rsidR="00690D3F" w:rsidRPr="007C28DF" w:rsidRDefault="005B66E9" w:rsidP="00193580">
            <w:pPr>
              <w:autoSpaceDE w:val="0"/>
              <w:autoSpaceDN w:val="0"/>
              <w:adjustRightInd w:val="0"/>
              <w:spacing w:after="0" w:line="260" w:lineRule="exact"/>
              <w:jc w:val="both"/>
              <w:rPr>
                <w:rFonts w:ascii="Helv" w:hAnsi="Helv" w:cs="Helv"/>
                <w:sz w:val="20"/>
                <w:szCs w:val="20"/>
              </w:rPr>
            </w:pPr>
            <w:r>
              <w:rPr>
                <w:rFonts w:ascii="Arial" w:hAnsi="Arial" w:cs="Arial"/>
                <w:sz w:val="20"/>
                <w:szCs w:val="20"/>
              </w:rPr>
              <w:t>(</w:t>
            </w:r>
            <w:r w:rsidR="00690D3F" w:rsidRPr="007C28DF">
              <w:rPr>
                <w:rFonts w:ascii="Arial" w:hAnsi="Arial" w:cs="Arial"/>
                <w:sz w:val="20"/>
                <w:szCs w:val="20"/>
              </w:rPr>
              <w:t xml:space="preserve">5) </w:t>
            </w:r>
            <w:r w:rsidR="00690D3F" w:rsidRPr="007C28DF">
              <w:rPr>
                <w:rFonts w:ascii="Helv" w:hAnsi="Helv" w:cs="Helv"/>
                <w:sz w:val="20"/>
                <w:szCs w:val="20"/>
              </w:rPr>
              <w:t>Organ, pristojen za vodenje in odločanje v postopkih mednarodne zaščite skladno z določbami zakona, ki ureja  mednarodn</w:t>
            </w:r>
            <w:r w:rsidR="00C550FB">
              <w:rPr>
                <w:rFonts w:ascii="Helv" w:hAnsi="Helv" w:cs="Helv"/>
                <w:sz w:val="20"/>
                <w:szCs w:val="20"/>
              </w:rPr>
              <w:t>o</w:t>
            </w:r>
            <w:r w:rsidR="00690D3F" w:rsidRPr="007C28DF">
              <w:rPr>
                <w:rFonts w:ascii="Helv" w:hAnsi="Helv" w:cs="Helv"/>
                <w:sz w:val="20"/>
                <w:szCs w:val="20"/>
              </w:rPr>
              <w:t xml:space="preserve"> zaščit</w:t>
            </w:r>
            <w:r w:rsidR="00C550FB">
              <w:rPr>
                <w:rFonts w:ascii="Helv" w:hAnsi="Helv" w:cs="Helv"/>
                <w:sz w:val="20"/>
                <w:szCs w:val="20"/>
              </w:rPr>
              <w:t>o</w:t>
            </w:r>
            <w:r w:rsidR="00E92843">
              <w:rPr>
                <w:rFonts w:ascii="Helv" w:hAnsi="Helv" w:cs="Helv"/>
                <w:sz w:val="20"/>
                <w:szCs w:val="20"/>
              </w:rPr>
              <w:t>,</w:t>
            </w:r>
            <w:r w:rsidR="00690D3F" w:rsidRPr="007C28DF">
              <w:rPr>
                <w:rFonts w:ascii="Helv" w:hAnsi="Helv" w:cs="Helv"/>
                <w:sz w:val="20"/>
                <w:szCs w:val="20"/>
              </w:rPr>
              <w:t xml:space="preserve"> določi rok za prostovoljni odhod, v katerem mora </w:t>
            </w:r>
            <w:r w:rsidR="00493CF1">
              <w:rPr>
                <w:rFonts w:ascii="Helv" w:hAnsi="Helv" w:cs="Helv"/>
                <w:sz w:val="20"/>
                <w:szCs w:val="20"/>
              </w:rPr>
              <w:t>tujec</w:t>
            </w:r>
            <w:r w:rsidR="00690D3F" w:rsidRPr="007C28DF">
              <w:rPr>
                <w:rFonts w:ascii="Helv" w:hAnsi="Helv" w:cs="Helv"/>
                <w:sz w:val="20"/>
                <w:szCs w:val="20"/>
              </w:rPr>
              <w:t xml:space="preserve"> zapustiti </w:t>
            </w:r>
            <w:r w:rsidR="009D56DA">
              <w:rPr>
                <w:rFonts w:ascii="Helv" w:hAnsi="Helv" w:cs="Helv"/>
                <w:sz w:val="20"/>
                <w:szCs w:val="20"/>
              </w:rPr>
              <w:t xml:space="preserve">območje </w:t>
            </w:r>
            <w:r w:rsidR="00690D3F" w:rsidRPr="007C28DF">
              <w:rPr>
                <w:rFonts w:ascii="Helv" w:hAnsi="Helv" w:cs="Helv"/>
                <w:sz w:val="20"/>
                <w:szCs w:val="20"/>
              </w:rPr>
              <w:t>Republike Slovenije</w:t>
            </w:r>
            <w:r w:rsidR="00493CF1">
              <w:rPr>
                <w:rFonts w:ascii="Helv" w:hAnsi="Helv" w:cs="Helv"/>
                <w:sz w:val="20"/>
                <w:szCs w:val="20"/>
              </w:rPr>
              <w:t xml:space="preserve"> in tudi</w:t>
            </w:r>
            <w:r w:rsidR="00690D3F" w:rsidRPr="007C28DF">
              <w:rPr>
                <w:rFonts w:ascii="Helv" w:hAnsi="Helv" w:cs="Helv"/>
                <w:sz w:val="20"/>
                <w:szCs w:val="20"/>
              </w:rPr>
              <w:t xml:space="preserve"> </w:t>
            </w:r>
            <w:r w:rsidR="009D56DA" w:rsidRPr="009D56DA">
              <w:rPr>
                <w:rFonts w:ascii="Helv" w:hAnsi="Helv" w:cs="Helv"/>
                <w:sz w:val="20"/>
                <w:szCs w:val="20"/>
              </w:rPr>
              <w:t>območje držav članic Evropske unije in območje držav, pogodbenic Konvencije o izvajanju schengenskega sporazuma z dne 14. junija 1985</w:t>
            </w:r>
            <w:r w:rsidR="009D56DA">
              <w:rPr>
                <w:rFonts w:ascii="Helv" w:hAnsi="Helv" w:cs="Helv"/>
                <w:sz w:val="20"/>
                <w:szCs w:val="20"/>
              </w:rPr>
              <w:t>,</w:t>
            </w:r>
            <w:r w:rsidR="009D56DA" w:rsidRPr="009D56DA">
              <w:rPr>
                <w:rFonts w:ascii="Helv" w:hAnsi="Helv" w:cs="Helv"/>
                <w:sz w:val="20"/>
                <w:szCs w:val="20"/>
              </w:rPr>
              <w:t xml:space="preserve"> </w:t>
            </w:r>
            <w:r w:rsidR="00493CF1">
              <w:rPr>
                <w:rFonts w:ascii="Helv" w:hAnsi="Helv" w:cs="Helv"/>
                <w:sz w:val="20"/>
                <w:szCs w:val="20"/>
              </w:rPr>
              <w:t xml:space="preserve">razen če ta zakon ne določa drugače, </w:t>
            </w:r>
            <w:r w:rsidR="00690D3F" w:rsidRPr="007C28DF">
              <w:rPr>
                <w:rFonts w:ascii="Helv" w:hAnsi="Helv" w:cs="Helv"/>
                <w:sz w:val="20"/>
                <w:szCs w:val="20"/>
              </w:rPr>
              <w:t>v:</w:t>
            </w:r>
          </w:p>
          <w:p w14:paraId="67C84E07"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odločbi o zavrnitvi prošnje za mednarodno zaščito v rednem in pospešenem postopku,</w:t>
            </w:r>
          </w:p>
          <w:p w14:paraId="0A6661DA"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xml:space="preserve">- odločbi o zavrnitvi podaljšanja subsidiarne zaščite, </w:t>
            </w:r>
          </w:p>
          <w:p w14:paraId="14C48C9D"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xml:space="preserve">- odločbi o prenehanju statusa mednarodne zaščite, razen če oseba s priznano mednarodno zaščito umre ali ji status preneha zaradi sprejema v državljanstvo Republike Slovenije, </w:t>
            </w:r>
          </w:p>
          <w:p w14:paraId="53532126"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odločbi o odvze</w:t>
            </w:r>
            <w:r w:rsidR="00187576">
              <w:rPr>
                <w:rFonts w:ascii="Arial" w:hAnsi="Arial" w:cs="Arial"/>
                <w:iCs/>
                <w:sz w:val="20"/>
                <w:szCs w:val="20"/>
              </w:rPr>
              <w:t xml:space="preserve">mu statusa mednarodne zaščite, </w:t>
            </w:r>
          </w:p>
          <w:p w14:paraId="372B9EE6" w14:textId="6A85D246"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sklepu o zavrženju prošnje kot nedopustne, razen v sklepu, s katerim se ugotovi, da je za obravnavo prošnje odgovorna druga država članica Evropske unije ali pristopnica k Uredbi</w:t>
            </w:r>
            <w:r w:rsidR="00D0598B">
              <w:rPr>
                <w:rFonts w:ascii="Arial" w:hAnsi="Arial" w:cs="Arial"/>
                <w:iCs/>
                <w:sz w:val="20"/>
                <w:szCs w:val="20"/>
              </w:rPr>
              <w:t xml:space="preserve"> </w:t>
            </w:r>
            <w:r w:rsidR="00D0598B" w:rsidRPr="00D0598B">
              <w:rPr>
                <w:rFonts w:ascii="Arial" w:hAnsi="Arial" w:cs="Arial"/>
                <w:iCs/>
                <w:sz w:val="20"/>
                <w:szCs w:val="20"/>
              </w:rPr>
              <w:t xml:space="preserve">(EU) št. 604/2013 Evropskega parlamenta in Sveta z dne 26. junija 2013 o vzpostavitvi meril in mehanizmov za določitev države članice, odgovorne za obravnavanje prošnje za mednarodno zaščito, ki jo v eni od držav članic vloži državljan tretje države ali oseba brez državljanstva (prenovitev) (UL L </w:t>
            </w:r>
            <w:r w:rsidR="00284949">
              <w:rPr>
                <w:rFonts w:ascii="Arial" w:hAnsi="Arial" w:cs="Arial"/>
                <w:iCs/>
                <w:sz w:val="20"/>
                <w:szCs w:val="20"/>
              </w:rPr>
              <w:t xml:space="preserve">št. </w:t>
            </w:r>
            <w:r w:rsidR="00D0598B" w:rsidRPr="00D0598B">
              <w:rPr>
                <w:rFonts w:ascii="Arial" w:hAnsi="Arial" w:cs="Arial"/>
                <w:iCs/>
                <w:sz w:val="20"/>
                <w:szCs w:val="20"/>
              </w:rPr>
              <w:t xml:space="preserve">180 </w:t>
            </w:r>
            <w:r w:rsidR="00493CF1">
              <w:rPr>
                <w:rFonts w:ascii="Arial" w:hAnsi="Arial" w:cs="Arial"/>
                <w:iCs/>
                <w:sz w:val="20"/>
                <w:szCs w:val="20"/>
              </w:rPr>
              <w:t xml:space="preserve">z dne </w:t>
            </w:r>
            <w:r w:rsidR="00D0598B" w:rsidRPr="00D0598B">
              <w:rPr>
                <w:rFonts w:ascii="Arial" w:hAnsi="Arial" w:cs="Arial"/>
                <w:iCs/>
                <w:sz w:val="20"/>
                <w:szCs w:val="20"/>
              </w:rPr>
              <w:t>29. 6. 2013, str. 31)</w:t>
            </w:r>
            <w:r w:rsidR="00284949">
              <w:rPr>
                <w:rFonts w:ascii="Arial" w:hAnsi="Arial" w:cs="Arial"/>
                <w:iCs/>
                <w:sz w:val="20"/>
                <w:szCs w:val="20"/>
              </w:rPr>
              <w:t>,</w:t>
            </w:r>
            <w:r w:rsidR="00424579">
              <w:rPr>
                <w:rFonts w:ascii="Arial" w:hAnsi="Arial" w:cs="Arial"/>
                <w:iCs/>
                <w:sz w:val="20"/>
                <w:szCs w:val="20"/>
              </w:rPr>
              <w:t xml:space="preserve"> </w:t>
            </w:r>
            <w:r w:rsidR="00D0598B">
              <w:rPr>
                <w:rFonts w:ascii="Arial" w:hAnsi="Arial" w:cs="Arial"/>
                <w:iCs/>
                <w:sz w:val="20"/>
                <w:szCs w:val="20"/>
              </w:rPr>
              <w:t>i</w:t>
            </w:r>
            <w:r w:rsidRPr="007C28DF">
              <w:rPr>
                <w:rFonts w:ascii="Arial" w:hAnsi="Arial" w:cs="Arial"/>
                <w:iCs/>
                <w:sz w:val="20"/>
                <w:szCs w:val="20"/>
              </w:rPr>
              <w:t>n</w:t>
            </w:r>
            <w:r w:rsidR="009D56DA">
              <w:rPr>
                <w:rFonts w:ascii="Arial" w:hAnsi="Arial" w:cs="Arial"/>
                <w:iCs/>
                <w:sz w:val="20"/>
                <w:szCs w:val="20"/>
              </w:rPr>
              <w:t xml:space="preserve"> </w:t>
            </w:r>
            <w:r w:rsidR="00E92843">
              <w:rPr>
                <w:rFonts w:ascii="Arial" w:hAnsi="Arial" w:cs="Arial"/>
                <w:iCs/>
                <w:sz w:val="20"/>
                <w:szCs w:val="20"/>
              </w:rPr>
              <w:t xml:space="preserve">v </w:t>
            </w:r>
            <w:r w:rsidR="009D56DA">
              <w:rPr>
                <w:rFonts w:ascii="Arial" w:hAnsi="Arial" w:cs="Arial"/>
                <w:iCs/>
                <w:sz w:val="20"/>
                <w:szCs w:val="20"/>
              </w:rPr>
              <w:t>sklepu o zavrženju iz razloga, ker je bila tujcu mednarodna zaščita že priznana v drugi državi članici Evropske unije</w:t>
            </w:r>
            <w:r w:rsidR="00E92843">
              <w:rPr>
                <w:rFonts w:ascii="Arial" w:hAnsi="Arial" w:cs="Arial"/>
                <w:iCs/>
                <w:sz w:val="20"/>
                <w:szCs w:val="20"/>
              </w:rPr>
              <w:t>,</w:t>
            </w:r>
          </w:p>
          <w:p w14:paraId="1F7BAD35"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r w:rsidRPr="007C28DF">
              <w:rPr>
                <w:rFonts w:ascii="Arial" w:hAnsi="Arial" w:cs="Arial"/>
                <w:iCs/>
                <w:sz w:val="20"/>
                <w:szCs w:val="20"/>
              </w:rPr>
              <w:t>- sklepu o zavrženju zahtevka za uvedbo ponovnega postopka mednarodne zaščite.</w:t>
            </w:r>
          </w:p>
          <w:p w14:paraId="66B080F3" w14:textId="77777777" w:rsidR="00690D3F" w:rsidRPr="007C28DF" w:rsidRDefault="00690D3F" w:rsidP="00193580">
            <w:pPr>
              <w:autoSpaceDE w:val="0"/>
              <w:autoSpaceDN w:val="0"/>
              <w:adjustRightInd w:val="0"/>
              <w:spacing w:after="0" w:line="260" w:lineRule="exact"/>
              <w:jc w:val="both"/>
              <w:rPr>
                <w:rFonts w:ascii="Arial" w:hAnsi="Arial" w:cs="Arial"/>
                <w:iCs/>
                <w:sz w:val="20"/>
                <w:szCs w:val="20"/>
              </w:rPr>
            </w:pPr>
          </w:p>
          <w:p w14:paraId="1C4FDB0C" w14:textId="77777777" w:rsidR="00690D3F" w:rsidRDefault="00DD1FA3" w:rsidP="00193580">
            <w:pPr>
              <w:autoSpaceDE w:val="0"/>
              <w:autoSpaceDN w:val="0"/>
              <w:adjustRightInd w:val="0"/>
              <w:spacing w:after="0" w:line="260" w:lineRule="exact"/>
              <w:jc w:val="both"/>
              <w:rPr>
                <w:rFonts w:ascii="Arial" w:hAnsi="Arial" w:cs="Arial"/>
                <w:sz w:val="20"/>
                <w:szCs w:val="20"/>
              </w:rPr>
            </w:pPr>
            <w:r>
              <w:rPr>
                <w:rFonts w:ascii="Helv" w:hAnsi="Helv" w:cs="Helv"/>
                <w:sz w:val="20"/>
                <w:szCs w:val="20"/>
              </w:rPr>
              <w:t xml:space="preserve">(6) </w:t>
            </w:r>
            <w:r w:rsidR="00690D3F" w:rsidRPr="007C28DF">
              <w:rPr>
                <w:rFonts w:ascii="Helv" w:hAnsi="Helv" w:cs="Helv"/>
                <w:sz w:val="20"/>
                <w:szCs w:val="20"/>
              </w:rPr>
              <w:t>Pri določanju dolžine roka za prostovoljni odhod</w:t>
            </w:r>
            <w:r>
              <w:rPr>
                <w:rFonts w:ascii="Helv" w:hAnsi="Helv" w:cs="Helv"/>
                <w:sz w:val="20"/>
                <w:szCs w:val="20"/>
              </w:rPr>
              <w:t xml:space="preserve"> iz prejšnjega odstavka</w:t>
            </w:r>
            <w:r w:rsidR="00690D3F" w:rsidRPr="007C28DF">
              <w:rPr>
                <w:rFonts w:ascii="Helv" w:hAnsi="Helv" w:cs="Helv"/>
                <w:sz w:val="20"/>
                <w:szCs w:val="20"/>
              </w:rPr>
              <w:t xml:space="preserve"> se smiselno uporabljata tretji in četrti odstavek tega člena</w:t>
            </w:r>
            <w:r w:rsidR="008D4CF6">
              <w:rPr>
                <w:rFonts w:ascii="Helv" w:hAnsi="Helv" w:cs="Helv"/>
                <w:sz w:val="20"/>
                <w:szCs w:val="20"/>
              </w:rPr>
              <w:t>.</w:t>
            </w:r>
            <w:r w:rsidR="009445B4">
              <w:rPr>
                <w:rFonts w:ascii="Helv" w:hAnsi="Helv" w:cs="Helv"/>
                <w:sz w:val="20"/>
                <w:szCs w:val="20"/>
              </w:rPr>
              <w:t xml:space="preserve"> </w:t>
            </w:r>
            <w:r w:rsidR="00690D3F" w:rsidRPr="007C28DF">
              <w:rPr>
                <w:rFonts w:ascii="Arial" w:hAnsi="Arial" w:cs="Arial"/>
                <w:sz w:val="20"/>
                <w:szCs w:val="20"/>
              </w:rPr>
              <w:t>Rok za prostovoljni odhod se ne določi v primerih, ko lahko oseba v Republiki Sloveniji zakonito prebiva na podlagi drugega pravnega naslova.</w:t>
            </w:r>
          </w:p>
          <w:p w14:paraId="3E931CFF" w14:textId="77777777" w:rsidR="00312502" w:rsidRPr="007C28DF" w:rsidRDefault="00312502" w:rsidP="00193580">
            <w:pPr>
              <w:autoSpaceDE w:val="0"/>
              <w:autoSpaceDN w:val="0"/>
              <w:adjustRightInd w:val="0"/>
              <w:spacing w:after="0" w:line="260" w:lineRule="exact"/>
              <w:jc w:val="both"/>
              <w:rPr>
                <w:rFonts w:ascii="Arial" w:hAnsi="Arial" w:cs="Arial"/>
                <w:sz w:val="20"/>
                <w:szCs w:val="20"/>
              </w:rPr>
            </w:pPr>
          </w:p>
          <w:p w14:paraId="2CCC40F9" w14:textId="5D910955" w:rsidR="00D3332A" w:rsidRDefault="00A60195" w:rsidP="00193580">
            <w:pPr>
              <w:spacing w:after="0" w:line="260" w:lineRule="exact"/>
              <w:jc w:val="both"/>
              <w:rPr>
                <w:rFonts w:ascii="Arial" w:hAnsi="Arial" w:cs="Arial"/>
                <w:sz w:val="20"/>
                <w:szCs w:val="20"/>
              </w:rPr>
            </w:pPr>
            <w:r w:rsidRPr="007C28DF">
              <w:rPr>
                <w:rFonts w:ascii="Arial" w:hAnsi="Arial" w:cs="Arial"/>
                <w:sz w:val="20"/>
                <w:szCs w:val="20"/>
              </w:rPr>
              <w:t>(</w:t>
            </w:r>
            <w:r w:rsidR="00DD1FA3">
              <w:rPr>
                <w:rFonts w:ascii="Arial" w:hAnsi="Arial" w:cs="Arial"/>
                <w:sz w:val="20"/>
                <w:szCs w:val="20"/>
              </w:rPr>
              <w:t>7</w:t>
            </w:r>
            <w:r w:rsidRPr="007C28DF">
              <w:rPr>
                <w:rFonts w:ascii="Arial" w:hAnsi="Arial" w:cs="Arial"/>
                <w:sz w:val="20"/>
                <w:szCs w:val="20"/>
              </w:rPr>
              <w:t>) Rok za prostovoljni odhod iz tretjega in</w:t>
            </w:r>
            <w:r w:rsidR="00D3332A">
              <w:rPr>
                <w:rFonts w:ascii="Arial" w:hAnsi="Arial" w:cs="Arial"/>
                <w:sz w:val="20"/>
                <w:szCs w:val="20"/>
              </w:rPr>
              <w:t xml:space="preserve"> </w:t>
            </w:r>
            <w:r w:rsidRPr="007C28DF">
              <w:rPr>
                <w:rFonts w:ascii="Arial" w:hAnsi="Arial" w:cs="Arial"/>
                <w:sz w:val="20"/>
                <w:szCs w:val="20"/>
              </w:rPr>
              <w:t>četrtega</w:t>
            </w:r>
            <w:r w:rsidR="00C4600E">
              <w:rPr>
                <w:rFonts w:ascii="Arial" w:hAnsi="Arial" w:cs="Arial"/>
                <w:sz w:val="20"/>
                <w:szCs w:val="20"/>
              </w:rPr>
              <w:t xml:space="preserve"> </w:t>
            </w:r>
            <w:r w:rsidRPr="007C28DF">
              <w:rPr>
                <w:rFonts w:ascii="Arial" w:hAnsi="Arial" w:cs="Arial"/>
                <w:sz w:val="20"/>
                <w:szCs w:val="20"/>
              </w:rPr>
              <w:t>odstavka tega člena začne teči z dnem, ko je sklep ali odločba, s katerim je rok določen, dokončna</w:t>
            </w:r>
            <w:r w:rsidR="00D3332A">
              <w:rPr>
                <w:rFonts w:ascii="Arial" w:hAnsi="Arial" w:cs="Arial"/>
                <w:sz w:val="20"/>
                <w:szCs w:val="20"/>
              </w:rPr>
              <w:t>, v primeru izdaje enotnega dovoljenja</w:t>
            </w:r>
            <w:r w:rsidR="00493CF1">
              <w:rPr>
                <w:rFonts w:ascii="Arial" w:hAnsi="Arial" w:cs="Arial"/>
                <w:sz w:val="20"/>
                <w:szCs w:val="20"/>
              </w:rPr>
              <w:t xml:space="preserve"> pa</w:t>
            </w:r>
            <w:r w:rsidR="00993895">
              <w:rPr>
                <w:rFonts w:ascii="Arial" w:hAnsi="Arial" w:cs="Arial"/>
                <w:sz w:val="20"/>
                <w:szCs w:val="20"/>
              </w:rPr>
              <w:t xml:space="preserve"> </w:t>
            </w:r>
            <w:r w:rsidR="006C045A">
              <w:rPr>
                <w:rFonts w:ascii="Arial" w:hAnsi="Arial" w:cs="Arial"/>
                <w:sz w:val="20"/>
                <w:szCs w:val="20"/>
              </w:rPr>
              <w:t>pravnomočn</w:t>
            </w:r>
            <w:r w:rsidR="009D56DA">
              <w:rPr>
                <w:rFonts w:ascii="Arial" w:hAnsi="Arial" w:cs="Arial"/>
                <w:sz w:val="20"/>
                <w:szCs w:val="20"/>
              </w:rPr>
              <w:t>a</w:t>
            </w:r>
            <w:r w:rsidR="00D3332A">
              <w:rPr>
                <w:rFonts w:ascii="Arial" w:hAnsi="Arial" w:cs="Arial"/>
                <w:sz w:val="20"/>
                <w:szCs w:val="20"/>
              </w:rPr>
              <w:t>.</w:t>
            </w:r>
            <w:r w:rsidR="00D3332A" w:rsidRPr="00D3332A">
              <w:rPr>
                <w:rFonts w:ascii="Arial" w:hAnsi="Arial" w:cs="Arial"/>
                <w:sz w:val="20"/>
                <w:szCs w:val="20"/>
              </w:rPr>
              <w:t xml:space="preserve"> Rok za prostovoljni odhod iz </w:t>
            </w:r>
            <w:r w:rsidR="00D3332A">
              <w:rPr>
                <w:rFonts w:ascii="Arial" w:hAnsi="Arial" w:cs="Arial"/>
                <w:sz w:val="20"/>
                <w:szCs w:val="20"/>
              </w:rPr>
              <w:t xml:space="preserve">petega </w:t>
            </w:r>
            <w:r w:rsidR="00D3332A" w:rsidRPr="00D3332A">
              <w:rPr>
                <w:rFonts w:ascii="Arial" w:hAnsi="Arial" w:cs="Arial"/>
                <w:sz w:val="20"/>
                <w:szCs w:val="20"/>
              </w:rPr>
              <w:t xml:space="preserve">odstavka tega člena začne teči z dnem, ko je sklep ali odločba, </w:t>
            </w:r>
            <w:r w:rsidR="00D3332A">
              <w:rPr>
                <w:rFonts w:ascii="Arial" w:hAnsi="Arial" w:cs="Arial"/>
                <w:sz w:val="20"/>
                <w:szCs w:val="20"/>
              </w:rPr>
              <w:t>izdana na podlagi zakona, ki ureja mednarodn</w:t>
            </w:r>
            <w:r w:rsidR="00C550FB">
              <w:rPr>
                <w:rFonts w:ascii="Arial" w:hAnsi="Arial" w:cs="Arial"/>
                <w:sz w:val="20"/>
                <w:szCs w:val="20"/>
              </w:rPr>
              <w:t>o</w:t>
            </w:r>
            <w:r w:rsidR="00D3332A">
              <w:rPr>
                <w:rFonts w:ascii="Arial" w:hAnsi="Arial" w:cs="Arial"/>
                <w:sz w:val="20"/>
                <w:szCs w:val="20"/>
              </w:rPr>
              <w:t xml:space="preserve"> zaščit</w:t>
            </w:r>
            <w:r w:rsidR="00C550FB">
              <w:rPr>
                <w:rFonts w:ascii="Arial" w:hAnsi="Arial" w:cs="Arial"/>
                <w:sz w:val="20"/>
                <w:szCs w:val="20"/>
              </w:rPr>
              <w:t>o</w:t>
            </w:r>
            <w:r w:rsidR="00D3332A">
              <w:rPr>
                <w:rFonts w:ascii="Arial" w:hAnsi="Arial" w:cs="Arial"/>
                <w:sz w:val="20"/>
                <w:szCs w:val="20"/>
              </w:rPr>
              <w:t xml:space="preserve">, izvršljiva. </w:t>
            </w:r>
          </w:p>
          <w:p w14:paraId="32E55E3C" w14:textId="77777777" w:rsidR="00A60195" w:rsidRPr="00A60195" w:rsidRDefault="006C045A" w:rsidP="00193580">
            <w:pPr>
              <w:spacing w:after="0" w:line="260" w:lineRule="exact"/>
              <w:jc w:val="both"/>
              <w:rPr>
                <w:rFonts w:ascii="Arial" w:hAnsi="Arial" w:cs="Arial"/>
                <w:sz w:val="20"/>
                <w:szCs w:val="20"/>
              </w:rPr>
            </w:pPr>
            <w:r>
              <w:rPr>
                <w:rFonts w:ascii="Arial" w:hAnsi="Arial" w:cs="Arial"/>
                <w:sz w:val="20"/>
                <w:szCs w:val="20"/>
              </w:rPr>
              <w:t xml:space="preserve"> </w:t>
            </w:r>
          </w:p>
          <w:p w14:paraId="245CEC1B" w14:textId="0511D7EF" w:rsidR="00896CE9" w:rsidRDefault="00A60195" w:rsidP="00193580">
            <w:pPr>
              <w:spacing w:after="0" w:line="260" w:lineRule="exact"/>
              <w:jc w:val="both"/>
              <w:rPr>
                <w:rFonts w:ascii="Arial" w:hAnsi="Arial" w:cs="Arial"/>
                <w:sz w:val="20"/>
                <w:szCs w:val="20"/>
              </w:rPr>
            </w:pPr>
            <w:r w:rsidRPr="00A60195">
              <w:rPr>
                <w:rFonts w:ascii="Arial" w:hAnsi="Arial" w:cs="Arial"/>
                <w:sz w:val="20"/>
                <w:szCs w:val="20"/>
              </w:rPr>
              <w:t>(</w:t>
            </w:r>
            <w:r w:rsidR="00DD1FA3">
              <w:rPr>
                <w:rFonts w:ascii="Arial" w:hAnsi="Arial" w:cs="Arial"/>
                <w:sz w:val="20"/>
                <w:szCs w:val="20"/>
              </w:rPr>
              <w:t>8</w:t>
            </w:r>
            <w:r w:rsidRPr="00A60195">
              <w:rPr>
                <w:rFonts w:ascii="Arial" w:hAnsi="Arial" w:cs="Arial"/>
                <w:sz w:val="20"/>
                <w:szCs w:val="20"/>
              </w:rPr>
              <w:t xml:space="preserve">) Pristojni organ iz tretjega </w:t>
            </w:r>
            <w:r w:rsidR="00F83DC8">
              <w:rPr>
                <w:rFonts w:ascii="Arial" w:hAnsi="Arial" w:cs="Arial"/>
                <w:sz w:val="20"/>
                <w:szCs w:val="20"/>
              </w:rPr>
              <w:t xml:space="preserve">in petega </w:t>
            </w:r>
            <w:r w:rsidRPr="00A60195">
              <w:rPr>
                <w:rFonts w:ascii="Arial" w:hAnsi="Arial" w:cs="Arial"/>
                <w:sz w:val="20"/>
                <w:szCs w:val="20"/>
              </w:rPr>
              <w:t>odstavka tega člena tujcu poleg roka za prostovoljni odhod</w:t>
            </w:r>
            <w:r w:rsidR="00027ADB">
              <w:rPr>
                <w:rFonts w:ascii="Arial" w:hAnsi="Arial" w:cs="Arial"/>
                <w:sz w:val="20"/>
                <w:szCs w:val="20"/>
              </w:rPr>
              <w:t xml:space="preserve"> </w:t>
            </w:r>
            <w:r w:rsidRPr="00A60195">
              <w:rPr>
                <w:rFonts w:ascii="Arial" w:hAnsi="Arial" w:cs="Arial"/>
                <w:sz w:val="20"/>
                <w:szCs w:val="20"/>
              </w:rPr>
              <w:t>določi tudi</w:t>
            </w:r>
            <w:r w:rsidR="003C5ABC">
              <w:rPr>
                <w:rFonts w:ascii="Arial" w:hAnsi="Arial" w:cs="Arial"/>
                <w:sz w:val="20"/>
                <w:szCs w:val="20"/>
              </w:rPr>
              <w:t xml:space="preserve"> ukrep odstranitve tujca</w:t>
            </w:r>
            <w:r w:rsidR="00027ADB" w:rsidRPr="00027ADB">
              <w:rPr>
                <w:rFonts w:ascii="Arial" w:hAnsi="Arial" w:cs="Arial"/>
                <w:sz w:val="20"/>
                <w:szCs w:val="20"/>
              </w:rPr>
              <w:t xml:space="preserve"> v skladu z 69. členom tega zakona</w:t>
            </w:r>
            <w:r w:rsidR="003C5ABC">
              <w:rPr>
                <w:rFonts w:ascii="Arial" w:hAnsi="Arial" w:cs="Arial"/>
                <w:sz w:val="20"/>
                <w:szCs w:val="20"/>
              </w:rPr>
              <w:t xml:space="preserve"> in ukrep</w:t>
            </w:r>
            <w:r w:rsidRPr="00A60195">
              <w:rPr>
                <w:rFonts w:ascii="Arial" w:hAnsi="Arial" w:cs="Arial"/>
                <w:sz w:val="20"/>
                <w:szCs w:val="20"/>
              </w:rPr>
              <w:t xml:space="preserve"> prepoved</w:t>
            </w:r>
            <w:r w:rsidR="003C5ABC">
              <w:rPr>
                <w:rFonts w:ascii="Arial" w:hAnsi="Arial" w:cs="Arial"/>
                <w:sz w:val="20"/>
                <w:szCs w:val="20"/>
              </w:rPr>
              <w:t>i</w:t>
            </w:r>
            <w:r w:rsidRPr="00A60195">
              <w:rPr>
                <w:rFonts w:ascii="Arial" w:hAnsi="Arial" w:cs="Arial"/>
                <w:sz w:val="20"/>
                <w:szCs w:val="20"/>
              </w:rPr>
              <w:t xml:space="preserve"> vstopa </w:t>
            </w:r>
            <w:r w:rsidR="00F83DC8">
              <w:rPr>
                <w:rFonts w:ascii="Arial" w:hAnsi="Arial" w:cs="Arial"/>
                <w:sz w:val="20"/>
                <w:szCs w:val="20"/>
              </w:rPr>
              <w:t>v Republiko Slovenijo</w:t>
            </w:r>
            <w:r w:rsidR="00027ADB" w:rsidRPr="00027ADB">
              <w:rPr>
                <w:rFonts w:ascii="Arial" w:hAnsi="Arial" w:cs="Arial"/>
                <w:sz w:val="20"/>
                <w:szCs w:val="20"/>
              </w:rPr>
              <w:t xml:space="preserve"> </w:t>
            </w:r>
            <w:r w:rsidR="00AE10F8" w:rsidRPr="00AE10F8">
              <w:rPr>
                <w:rFonts w:ascii="Arial" w:hAnsi="Arial" w:cs="Arial"/>
                <w:sz w:val="20"/>
                <w:szCs w:val="20"/>
              </w:rPr>
              <w:t>in tudi v območje držav članic Evropske unije in območje držav, pogodbenic Konvencije o izvajanju schengenskega sporazuma z dne 14. junija 1985</w:t>
            </w:r>
            <w:r w:rsidR="00027ADB">
              <w:rPr>
                <w:rFonts w:ascii="Arial" w:hAnsi="Arial" w:cs="Arial"/>
                <w:sz w:val="20"/>
                <w:szCs w:val="20"/>
              </w:rPr>
              <w:t xml:space="preserve"> </w:t>
            </w:r>
            <w:r w:rsidR="00027ADB" w:rsidRPr="00027ADB">
              <w:rPr>
                <w:rFonts w:ascii="Arial" w:hAnsi="Arial" w:cs="Arial"/>
                <w:sz w:val="20"/>
                <w:szCs w:val="20"/>
              </w:rPr>
              <w:t>v skladu s 67. členom tega zakona</w:t>
            </w:r>
            <w:r w:rsidR="00AE10F8" w:rsidRPr="00AE10F8">
              <w:rPr>
                <w:rFonts w:ascii="Arial" w:hAnsi="Arial" w:cs="Arial"/>
                <w:sz w:val="20"/>
                <w:szCs w:val="20"/>
              </w:rPr>
              <w:t>, razen če ta zakon ne določa drugače</w:t>
            </w:r>
            <w:r w:rsidR="00AE10F8">
              <w:rPr>
                <w:rFonts w:ascii="Arial" w:hAnsi="Arial" w:cs="Arial"/>
                <w:sz w:val="20"/>
                <w:szCs w:val="20"/>
              </w:rPr>
              <w:t>,</w:t>
            </w:r>
            <w:r w:rsidR="00F83DC8">
              <w:rPr>
                <w:rFonts w:ascii="Arial" w:hAnsi="Arial" w:cs="Arial"/>
                <w:sz w:val="20"/>
                <w:szCs w:val="20"/>
              </w:rPr>
              <w:t xml:space="preserve"> </w:t>
            </w:r>
            <w:r w:rsidRPr="00A60195">
              <w:rPr>
                <w:rFonts w:ascii="Arial" w:hAnsi="Arial" w:cs="Arial"/>
                <w:sz w:val="20"/>
                <w:szCs w:val="20"/>
              </w:rPr>
              <w:t xml:space="preserve">za obdobje enega leta, ki pa se ne izvrši, če tujec zapusti državo v roku za prostovoljni odhod, razen v primerih, ko pristojni organ določi prepoved vstopa na podlagi šestega odstavka 55. </w:t>
            </w:r>
            <w:r w:rsidR="002D7162">
              <w:rPr>
                <w:rFonts w:ascii="Arial" w:hAnsi="Arial" w:cs="Arial"/>
                <w:sz w:val="20"/>
                <w:szCs w:val="20"/>
              </w:rPr>
              <w:t>ali šestega odstavka</w:t>
            </w:r>
            <w:r w:rsidRPr="00A60195">
              <w:rPr>
                <w:rFonts w:ascii="Arial" w:hAnsi="Arial" w:cs="Arial"/>
                <w:sz w:val="20"/>
                <w:szCs w:val="20"/>
              </w:rPr>
              <w:t xml:space="preserve"> 56. člena </w:t>
            </w:r>
            <w:r w:rsidR="002D7162">
              <w:rPr>
                <w:rFonts w:ascii="Arial" w:hAnsi="Arial" w:cs="Arial"/>
                <w:sz w:val="20"/>
                <w:szCs w:val="20"/>
              </w:rPr>
              <w:t>ali</w:t>
            </w:r>
            <w:r w:rsidRPr="00A60195">
              <w:rPr>
                <w:rFonts w:ascii="Arial" w:hAnsi="Arial" w:cs="Arial"/>
                <w:sz w:val="20"/>
                <w:szCs w:val="20"/>
              </w:rPr>
              <w:t xml:space="preserve"> drugega odstavka 62. člena</w:t>
            </w:r>
            <w:r w:rsidR="00493CF1">
              <w:rPr>
                <w:rFonts w:ascii="Arial" w:hAnsi="Arial" w:cs="Arial"/>
                <w:sz w:val="20"/>
                <w:szCs w:val="20"/>
              </w:rPr>
              <w:t xml:space="preserve"> tega zakona</w:t>
            </w:r>
            <w:r w:rsidR="00602B06">
              <w:rPr>
                <w:rFonts w:ascii="Arial" w:hAnsi="Arial" w:cs="Arial"/>
                <w:sz w:val="20"/>
                <w:szCs w:val="20"/>
              </w:rPr>
              <w:t>.</w:t>
            </w:r>
          </w:p>
          <w:p w14:paraId="1BDA8627" w14:textId="77777777" w:rsidR="008255F2" w:rsidRDefault="008255F2" w:rsidP="00193580">
            <w:pPr>
              <w:spacing w:after="0" w:line="260" w:lineRule="exact"/>
              <w:jc w:val="both"/>
              <w:rPr>
                <w:rFonts w:ascii="Arial" w:hAnsi="Arial" w:cs="Arial"/>
                <w:sz w:val="20"/>
                <w:szCs w:val="20"/>
              </w:rPr>
            </w:pPr>
          </w:p>
          <w:p w14:paraId="29593E71" w14:textId="4FF04C50" w:rsidR="00AE10F8" w:rsidRDefault="0044311E" w:rsidP="00193580">
            <w:pPr>
              <w:spacing w:after="0" w:line="260" w:lineRule="exact"/>
              <w:jc w:val="both"/>
              <w:rPr>
                <w:rFonts w:ascii="Arial" w:hAnsi="Arial" w:cs="Arial"/>
                <w:sz w:val="20"/>
                <w:szCs w:val="20"/>
              </w:rPr>
            </w:pPr>
            <w:r>
              <w:rPr>
                <w:rFonts w:ascii="Arial" w:hAnsi="Arial" w:cs="Arial"/>
                <w:sz w:val="20"/>
                <w:szCs w:val="20"/>
              </w:rPr>
              <w:t>(9</w:t>
            </w:r>
            <w:r w:rsidR="00896CE9">
              <w:rPr>
                <w:rFonts w:ascii="Arial" w:hAnsi="Arial" w:cs="Arial"/>
                <w:sz w:val="20"/>
                <w:szCs w:val="20"/>
              </w:rPr>
              <w:t xml:space="preserve">) </w:t>
            </w:r>
            <w:r w:rsidR="00AE10F8" w:rsidRPr="00AE10F8">
              <w:rPr>
                <w:rFonts w:ascii="Arial" w:hAnsi="Arial" w:cs="Arial"/>
                <w:sz w:val="20"/>
                <w:szCs w:val="20"/>
              </w:rPr>
              <w:t>Prepoved vstopa prepoveduje vstop in prebivanje tujca na ozemlju Republike Slovenije, drugih držav članic Evropske unije in območje držav, pogodbenic Konvencije o izvajanju schengenskega sporazuma z dne 14. junija 1985</w:t>
            </w:r>
            <w:r w:rsidR="00284949">
              <w:rPr>
                <w:rFonts w:ascii="Arial" w:hAnsi="Arial" w:cs="Arial"/>
                <w:sz w:val="20"/>
                <w:szCs w:val="20"/>
              </w:rPr>
              <w:t>, razen če ta zakon ne določa drugače</w:t>
            </w:r>
            <w:r w:rsidR="00AE10F8" w:rsidRPr="00AE10F8">
              <w:rPr>
                <w:rFonts w:ascii="Arial" w:hAnsi="Arial" w:cs="Arial"/>
                <w:sz w:val="20"/>
                <w:szCs w:val="20"/>
              </w:rPr>
              <w:t>.</w:t>
            </w:r>
            <w:r w:rsidR="00AE10F8">
              <w:rPr>
                <w:rFonts w:ascii="Arial" w:hAnsi="Arial" w:cs="Arial"/>
                <w:sz w:val="20"/>
                <w:szCs w:val="20"/>
              </w:rPr>
              <w:t xml:space="preserve"> </w:t>
            </w:r>
          </w:p>
          <w:p w14:paraId="5FBD3856" w14:textId="77777777" w:rsidR="00AE10F8" w:rsidRDefault="00AE10F8" w:rsidP="00193580">
            <w:pPr>
              <w:spacing w:after="0" w:line="260" w:lineRule="exact"/>
              <w:jc w:val="both"/>
              <w:rPr>
                <w:rFonts w:ascii="Arial" w:hAnsi="Arial" w:cs="Arial"/>
                <w:sz w:val="20"/>
                <w:szCs w:val="20"/>
              </w:rPr>
            </w:pPr>
          </w:p>
          <w:p w14:paraId="7927196D" w14:textId="764A08CC" w:rsidR="00AE10F8" w:rsidRDefault="0044311E" w:rsidP="00193580">
            <w:pPr>
              <w:spacing w:after="0" w:line="260" w:lineRule="exact"/>
              <w:jc w:val="both"/>
              <w:rPr>
                <w:rFonts w:ascii="Arial" w:hAnsi="Arial" w:cs="Arial"/>
                <w:sz w:val="20"/>
                <w:szCs w:val="20"/>
              </w:rPr>
            </w:pPr>
            <w:r>
              <w:rPr>
                <w:rFonts w:ascii="Arial" w:hAnsi="Arial" w:cs="Arial"/>
                <w:sz w:val="20"/>
                <w:szCs w:val="20"/>
              </w:rPr>
              <w:t>(10</w:t>
            </w:r>
            <w:r w:rsidR="00AE10F8">
              <w:rPr>
                <w:rFonts w:ascii="Arial" w:hAnsi="Arial" w:cs="Arial"/>
                <w:sz w:val="20"/>
                <w:szCs w:val="20"/>
              </w:rPr>
              <w:t xml:space="preserve">) </w:t>
            </w:r>
            <w:r w:rsidR="007A5EB7">
              <w:rPr>
                <w:rFonts w:ascii="Arial" w:hAnsi="Arial" w:cs="Arial"/>
                <w:sz w:val="20"/>
                <w:szCs w:val="20"/>
              </w:rPr>
              <w:t>Za tujca, ki vstopi v Republiko Slovenijo kljub veljavni prepovedi vstopa</w:t>
            </w:r>
            <w:r w:rsidR="003C219A">
              <w:rPr>
                <w:rFonts w:ascii="Arial" w:hAnsi="Arial" w:cs="Arial"/>
                <w:sz w:val="20"/>
                <w:szCs w:val="20"/>
              </w:rPr>
              <w:t>,</w:t>
            </w:r>
            <w:r w:rsidR="007A5EB7">
              <w:rPr>
                <w:rFonts w:ascii="Arial" w:hAnsi="Arial" w:cs="Arial"/>
                <w:sz w:val="20"/>
                <w:szCs w:val="20"/>
              </w:rPr>
              <w:t xml:space="preserve"> </w:t>
            </w:r>
            <w:r w:rsidR="007A5EB7" w:rsidRPr="007A5EB7">
              <w:rPr>
                <w:rFonts w:ascii="Arial" w:hAnsi="Arial" w:cs="Arial"/>
                <w:sz w:val="20"/>
                <w:szCs w:val="20"/>
              </w:rPr>
              <w:t xml:space="preserve">in tujcu, ki ne zapusti Republike Slovenije, območja držav članic Evropske unije in območje držav, pogodbenic Konvencije o izvajanju schengenskega sporazuma z dne 14. junija 1985 v rokih, določenih za prostovoljni odhod,  </w:t>
            </w:r>
            <w:r w:rsidR="007A5EB7">
              <w:rPr>
                <w:rFonts w:ascii="Arial" w:hAnsi="Arial" w:cs="Arial"/>
                <w:sz w:val="20"/>
                <w:szCs w:val="20"/>
              </w:rPr>
              <w:t>se uporablja določb</w:t>
            </w:r>
            <w:r w:rsidR="00A161C0">
              <w:rPr>
                <w:rFonts w:ascii="Arial" w:hAnsi="Arial" w:cs="Arial"/>
                <w:sz w:val="20"/>
                <w:szCs w:val="20"/>
              </w:rPr>
              <w:t>a</w:t>
            </w:r>
            <w:r w:rsidR="007A5EB7">
              <w:rPr>
                <w:rFonts w:ascii="Arial" w:hAnsi="Arial" w:cs="Arial"/>
                <w:sz w:val="20"/>
                <w:szCs w:val="20"/>
              </w:rPr>
              <w:t xml:space="preserve"> šestega odstavka 67. člena tega zakona.</w:t>
            </w:r>
            <w:r w:rsidR="00AE10F8">
              <w:rPr>
                <w:rFonts w:ascii="Arial" w:hAnsi="Arial" w:cs="Arial"/>
                <w:sz w:val="20"/>
                <w:szCs w:val="20"/>
              </w:rPr>
              <w:t xml:space="preserve"> </w:t>
            </w:r>
          </w:p>
          <w:p w14:paraId="6C0750CC" w14:textId="77777777" w:rsidR="00AE10F8" w:rsidRDefault="00AE10F8" w:rsidP="00193580">
            <w:pPr>
              <w:spacing w:after="0" w:line="260" w:lineRule="exact"/>
              <w:jc w:val="both"/>
              <w:rPr>
                <w:rFonts w:ascii="Arial" w:hAnsi="Arial" w:cs="Arial"/>
                <w:sz w:val="20"/>
                <w:szCs w:val="20"/>
              </w:rPr>
            </w:pPr>
          </w:p>
          <w:p w14:paraId="6FB39905" w14:textId="77777777" w:rsidR="00A60195" w:rsidRPr="00A60195" w:rsidRDefault="0044311E" w:rsidP="00193580">
            <w:pPr>
              <w:spacing w:after="0" w:line="260" w:lineRule="exact"/>
              <w:jc w:val="both"/>
              <w:rPr>
                <w:rFonts w:ascii="Arial" w:hAnsi="Arial" w:cs="Arial"/>
                <w:sz w:val="20"/>
                <w:szCs w:val="20"/>
              </w:rPr>
            </w:pPr>
            <w:r>
              <w:rPr>
                <w:rFonts w:ascii="Arial" w:hAnsi="Arial" w:cs="Arial"/>
                <w:sz w:val="20"/>
                <w:szCs w:val="20"/>
              </w:rPr>
              <w:t>(11</w:t>
            </w:r>
            <w:r w:rsidR="00AE10F8">
              <w:rPr>
                <w:rFonts w:ascii="Arial" w:hAnsi="Arial" w:cs="Arial"/>
                <w:sz w:val="20"/>
                <w:szCs w:val="20"/>
              </w:rPr>
              <w:t xml:space="preserve">) Pristojni organ </w:t>
            </w:r>
            <w:r>
              <w:rPr>
                <w:rFonts w:ascii="Arial" w:hAnsi="Arial" w:cs="Arial"/>
                <w:sz w:val="20"/>
                <w:szCs w:val="20"/>
              </w:rPr>
              <w:t xml:space="preserve">iz tretjega in petega odstavka </w:t>
            </w:r>
            <w:r w:rsidR="00AE10F8">
              <w:rPr>
                <w:rFonts w:ascii="Arial" w:hAnsi="Arial" w:cs="Arial"/>
                <w:sz w:val="20"/>
                <w:szCs w:val="20"/>
              </w:rPr>
              <w:t>lahko z odločbo prekliče, skrajša ali začasno odloži prepoved vstopa iz razlogov, navedenih v tretjem odstavku 67. člena tega zakona.</w:t>
            </w:r>
          </w:p>
          <w:p w14:paraId="580238D8" w14:textId="77777777" w:rsidR="00A60195" w:rsidRPr="00A60195" w:rsidRDefault="00A60195" w:rsidP="00193580">
            <w:pPr>
              <w:spacing w:after="0" w:line="260" w:lineRule="exact"/>
              <w:jc w:val="both"/>
              <w:rPr>
                <w:rFonts w:ascii="Arial" w:hAnsi="Arial" w:cs="Arial"/>
                <w:sz w:val="20"/>
                <w:szCs w:val="20"/>
              </w:rPr>
            </w:pPr>
          </w:p>
          <w:p w14:paraId="684BA330" w14:textId="11406B41" w:rsidR="00A60195" w:rsidRPr="00A60195" w:rsidRDefault="00A60195" w:rsidP="00193580">
            <w:pPr>
              <w:spacing w:after="0" w:line="260" w:lineRule="exact"/>
              <w:jc w:val="both"/>
              <w:rPr>
                <w:rFonts w:ascii="Arial" w:hAnsi="Arial" w:cs="Arial"/>
                <w:sz w:val="20"/>
                <w:szCs w:val="20"/>
              </w:rPr>
            </w:pPr>
            <w:r w:rsidRPr="00A60195">
              <w:rPr>
                <w:rFonts w:ascii="Arial" w:hAnsi="Arial" w:cs="Arial"/>
                <w:sz w:val="20"/>
                <w:szCs w:val="20"/>
              </w:rPr>
              <w:t>(</w:t>
            </w:r>
            <w:r w:rsidR="0044311E">
              <w:rPr>
                <w:rFonts w:ascii="Arial" w:hAnsi="Arial" w:cs="Arial"/>
                <w:sz w:val="20"/>
                <w:szCs w:val="20"/>
              </w:rPr>
              <w:t>12</w:t>
            </w:r>
            <w:r w:rsidRPr="00A60195">
              <w:rPr>
                <w:rFonts w:ascii="Arial" w:hAnsi="Arial" w:cs="Arial"/>
                <w:sz w:val="20"/>
                <w:szCs w:val="20"/>
              </w:rPr>
              <w:t>) Rok za prostovoljni odhod pristojni organ</w:t>
            </w:r>
            <w:r w:rsidR="00E92843">
              <w:rPr>
                <w:rFonts w:ascii="Arial" w:hAnsi="Arial" w:cs="Arial"/>
                <w:sz w:val="20"/>
                <w:szCs w:val="20"/>
              </w:rPr>
              <w:t xml:space="preserve"> v času dovoljenega prebivanja</w:t>
            </w:r>
            <w:r w:rsidRPr="00A60195">
              <w:rPr>
                <w:rFonts w:ascii="Arial" w:hAnsi="Arial" w:cs="Arial"/>
                <w:sz w:val="20"/>
                <w:szCs w:val="20"/>
              </w:rPr>
              <w:t xml:space="preserve"> ne določi tujcu iz petega odstavka 14. člena tega zakona.</w:t>
            </w:r>
          </w:p>
          <w:p w14:paraId="38C057C8" w14:textId="77777777" w:rsidR="00A60195" w:rsidRPr="00A60195" w:rsidRDefault="00A60195" w:rsidP="00193580">
            <w:pPr>
              <w:spacing w:after="0" w:line="260" w:lineRule="exact"/>
              <w:jc w:val="both"/>
              <w:rPr>
                <w:rFonts w:ascii="Arial" w:hAnsi="Arial" w:cs="Arial"/>
                <w:sz w:val="20"/>
                <w:szCs w:val="20"/>
              </w:rPr>
            </w:pPr>
          </w:p>
          <w:p w14:paraId="45F46A59" w14:textId="618FFA56" w:rsidR="00A60195" w:rsidRDefault="00A60195" w:rsidP="00193580">
            <w:pPr>
              <w:spacing w:after="0" w:line="260" w:lineRule="exact"/>
              <w:jc w:val="both"/>
              <w:rPr>
                <w:rFonts w:ascii="Arial" w:hAnsi="Arial" w:cs="Arial"/>
                <w:sz w:val="20"/>
                <w:szCs w:val="20"/>
              </w:rPr>
            </w:pPr>
            <w:r w:rsidRPr="00A60195">
              <w:rPr>
                <w:rFonts w:ascii="Arial" w:hAnsi="Arial" w:cs="Arial"/>
                <w:sz w:val="20"/>
                <w:szCs w:val="20"/>
              </w:rPr>
              <w:t>(</w:t>
            </w:r>
            <w:r w:rsidR="00DD1FA3">
              <w:rPr>
                <w:rFonts w:ascii="Arial" w:hAnsi="Arial" w:cs="Arial"/>
                <w:sz w:val="20"/>
                <w:szCs w:val="20"/>
              </w:rPr>
              <w:t>1</w:t>
            </w:r>
            <w:r w:rsidR="0044311E">
              <w:rPr>
                <w:rFonts w:ascii="Arial" w:hAnsi="Arial" w:cs="Arial"/>
                <w:sz w:val="20"/>
                <w:szCs w:val="20"/>
              </w:rPr>
              <w:t>3</w:t>
            </w:r>
            <w:r w:rsidRPr="00A60195">
              <w:rPr>
                <w:rFonts w:ascii="Arial" w:hAnsi="Arial" w:cs="Arial"/>
                <w:sz w:val="20"/>
                <w:szCs w:val="20"/>
              </w:rPr>
              <w:t>)</w:t>
            </w:r>
            <w:r w:rsidR="007662A3">
              <w:rPr>
                <w:rFonts w:ascii="Arial" w:hAnsi="Arial" w:cs="Arial"/>
                <w:sz w:val="20"/>
                <w:szCs w:val="20"/>
              </w:rPr>
              <w:t xml:space="preserve"> </w:t>
            </w:r>
            <w:r w:rsidRPr="00A60195">
              <w:rPr>
                <w:rFonts w:ascii="Arial" w:hAnsi="Arial" w:cs="Arial"/>
                <w:sz w:val="20"/>
                <w:szCs w:val="20"/>
              </w:rPr>
              <w:t>Pristojni organ mora dokončno oziroma pravnomočno</w:t>
            </w:r>
            <w:r w:rsidR="0000394A">
              <w:rPr>
                <w:rFonts w:ascii="Arial" w:hAnsi="Arial" w:cs="Arial"/>
                <w:sz w:val="20"/>
                <w:szCs w:val="20"/>
              </w:rPr>
              <w:t xml:space="preserve"> </w:t>
            </w:r>
            <w:r w:rsidRPr="00A60195">
              <w:rPr>
                <w:rFonts w:ascii="Arial" w:hAnsi="Arial" w:cs="Arial"/>
                <w:sz w:val="20"/>
                <w:szCs w:val="20"/>
              </w:rPr>
              <w:t>odločbo</w:t>
            </w:r>
            <w:r w:rsidR="00027ADB">
              <w:rPr>
                <w:rFonts w:ascii="Arial" w:hAnsi="Arial" w:cs="Arial"/>
                <w:sz w:val="20"/>
                <w:szCs w:val="20"/>
              </w:rPr>
              <w:t xml:space="preserve"> </w:t>
            </w:r>
            <w:r w:rsidRPr="00A60195">
              <w:rPr>
                <w:rFonts w:ascii="Arial" w:hAnsi="Arial" w:cs="Arial"/>
                <w:sz w:val="20"/>
                <w:szCs w:val="20"/>
              </w:rPr>
              <w:t>ali dokončen oziroma pravnomočen sklep iz tretjega</w:t>
            </w:r>
            <w:r w:rsidR="00A161C0">
              <w:rPr>
                <w:rFonts w:ascii="Arial" w:hAnsi="Arial" w:cs="Arial"/>
                <w:sz w:val="20"/>
                <w:szCs w:val="20"/>
              </w:rPr>
              <w:t xml:space="preserve"> odstavka tega člena in izvršljivo odločbo oziroma sklep</w:t>
            </w:r>
            <w:r w:rsidR="00C72760">
              <w:rPr>
                <w:rFonts w:ascii="Arial" w:hAnsi="Arial" w:cs="Arial"/>
                <w:sz w:val="20"/>
                <w:szCs w:val="20"/>
              </w:rPr>
              <w:t xml:space="preserve"> i</w:t>
            </w:r>
            <w:r w:rsidR="00A161C0">
              <w:rPr>
                <w:rFonts w:ascii="Arial" w:hAnsi="Arial" w:cs="Arial"/>
                <w:sz w:val="20"/>
                <w:szCs w:val="20"/>
              </w:rPr>
              <w:t>z</w:t>
            </w:r>
            <w:r w:rsidR="00C72760">
              <w:rPr>
                <w:rFonts w:ascii="Arial" w:hAnsi="Arial" w:cs="Arial"/>
                <w:sz w:val="20"/>
                <w:szCs w:val="20"/>
              </w:rPr>
              <w:t xml:space="preserve"> petega</w:t>
            </w:r>
            <w:r w:rsidRPr="00A60195">
              <w:rPr>
                <w:rFonts w:ascii="Arial" w:hAnsi="Arial" w:cs="Arial"/>
                <w:sz w:val="20"/>
                <w:szCs w:val="20"/>
              </w:rPr>
              <w:t xml:space="preserve"> odstavka tega člena nemudoma posredovati policijski postaji, na območju katerega tujec prebiva oziroma na območju katerega je imel</w:t>
            </w:r>
            <w:r w:rsidR="007662A3">
              <w:rPr>
                <w:rFonts w:ascii="Arial" w:hAnsi="Arial" w:cs="Arial"/>
                <w:sz w:val="20"/>
                <w:szCs w:val="20"/>
              </w:rPr>
              <w:t xml:space="preserve"> tujec</w:t>
            </w:r>
            <w:r w:rsidRPr="00A60195">
              <w:rPr>
                <w:rFonts w:ascii="Arial" w:hAnsi="Arial" w:cs="Arial"/>
                <w:sz w:val="20"/>
                <w:szCs w:val="20"/>
              </w:rPr>
              <w:t xml:space="preserve"> prijavljeno zadnje začasno ali stalno prebivališče.</w:t>
            </w:r>
          </w:p>
          <w:p w14:paraId="4CA0B83D" w14:textId="77777777" w:rsidR="00003E44" w:rsidRDefault="00003E44" w:rsidP="00193580">
            <w:pPr>
              <w:spacing w:after="0" w:line="260" w:lineRule="exact"/>
              <w:jc w:val="both"/>
              <w:rPr>
                <w:rFonts w:ascii="Arial" w:hAnsi="Arial" w:cs="Arial"/>
                <w:sz w:val="20"/>
                <w:szCs w:val="20"/>
              </w:rPr>
            </w:pPr>
          </w:p>
          <w:p w14:paraId="52A66E90" w14:textId="086A5314" w:rsidR="004E398F" w:rsidRPr="004E398F" w:rsidRDefault="004E398F" w:rsidP="00193580">
            <w:pPr>
              <w:spacing w:after="0" w:line="260" w:lineRule="exact"/>
              <w:jc w:val="both"/>
              <w:rPr>
                <w:rFonts w:ascii="Arial" w:hAnsi="Arial" w:cs="Arial"/>
                <w:sz w:val="20"/>
                <w:szCs w:val="20"/>
              </w:rPr>
            </w:pPr>
            <w:r w:rsidRPr="004E398F">
              <w:rPr>
                <w:rFonts w:ascii="Arial" w:hAnsi="Arial" w:cs="Arial"/>
                <w:sz w:val="20"/>
                <w:szCs w:val="20"/>
              </w:rPr>
              <w:t>(</w:t>
            </w:r>
            <w:r>
              <w:rPr>
                <w:rFonts w:ascii="Arial" w:hAnsi="Arial" w:cs="Arial"/>
                <w:sz w:val="20"/>
                <w:szCs w:val="20"/>
              </w:rPr>
              <w:t>1</w:t>
            </w:r>
            <w:r w:rsidR="0044311E">
              <w:rPr>
                <w:rFonts w:ascii="Arial" w:hAnsi="Arial" w:cs="Arial"/>
                <w:sz w:val="20"/>
                <w:szCs w:val="20"/>
              </w:rPr>
              <w:t>4</w:t>
            </w:r>
            <w:r w:rsidRPr="004E398F">
              <w:rPr>
                <w:rFonts w:ascii="Arial" w:hAnsi="Arial" w:cs="Arial"/>
                <w:sz w:val="20"/>
                <w:szCs w:val="20"/>
              </w:rPr>
              <w:t>)</w:t>
            </w:r>
            <w:r w:rsidR="00602B06">
              <w:rPr>
                <w:rFonts w:ascii="Arial" w:hAnsi="Arial" w:cs="Arial"/>
                <w:sz w:val="20"/>
                <w:szCs w:val="20"/>
              </w:rPr>
              <w:t xml:space="preserve"> </w:t>
            </w:r>
            <w:r w:rsidR="008C4744" w:rsidRPr="008C4744">
              <w:rPr>
                <w:rFonts w:ascii="Arial" w:hAnsi="Arial" w:cs="Arial"/>
                <w:sz w:val="20"/>
                <w:szCs w:val="20"/>
              </w:rPr>
              <w:t>) Izrek, pouk o pravnem sredstvu odločbe oziroma sklepa in bistveni razlogi za odločitev iz tretjega in četrtega odstavka tega člena se na zahtevo tujca pisno ali ustno prevedejo v jezik, ki ga razume.«.</w:t>
            </w:r>
            <w:r w:rsidR="006C045A">
              <w:rPr>
                <w:rFonts w:ascii="Arial" w:hAnsi="Arial" w:cs="Arial"/>
                <w:sz w:val="20"/>
                <w:szCs w:val="20"/>
              </w:rPr>
              <w:t xml:space="preserve"> </w:t>
            </w:r>
          </w:p>
          <w:p w14:paraId="55EC76E2" w14:textId="33C3EB65" w:rsidR="00500947" w:rsidRDefault="004E398F" w:rsidP="00193580">
            <w:pPr>
              <w:spacing w:after="0" w:line="260" w:lineRule="exact"/>
              <w:jc w:val="both"/>
              <w:rPr>
                <w:rFonts w:ascii="Arial" w:hAnsi="Arial" w:cs="Arial"/>
                <w:sz w:val="20"/>
                <w:szCs w:val="20"/>
              </w:rPr>
            </w:pPr>
            <w:r w:rsidRPr="004E398F">
              <w:rPr>
                <w:rFonts w:ascii="Arial" w:hAnsi="Arial" w:cs="Arial"/>
                <w:sz w:val="20"/>
                <w:szCs w:val="20"/>
              </w:rPr>
              <w:t>(</w:t>
            </w:r>
            <w:r>
              <w:rPr>
                <w:rFonts w:ascii="Arial" w:hAnsi="Arial" w:cs="Arial"/>
                <w:sz w:val="20"/>
                <w:szCs w:val="20"/>
              </w:rPr>
              <w:t>1</w:t>
            </w:r>
            <w:r w:rsidR="0044311E">
              <w:rPr>
                <w:rFonts w:ascii="Arial" w:hAnsi="Arial" w:cs="Arial"/>
                <w:sz w:val="20"/>
                <w:szCs w:val="20"/>
              </w:rPr>
              <w:t>5</w:t>
            </w:r>
            <w:r w:rsidRPr="004E398F">
              <w:rPr>
                <w:rFonts w:ascii="Arial" w:hAnsi="Arial" w:cs="Arial"/>
                <w:sz w:val="20"/>
                <w:szCs w:val="20"/>
              </w:rPr>
              <w:t xml:space="preserve">) Tujec, ki mu je </w:t>
            </w:r>
            <w:r w:rsidR="00500947">
              <w:rPr>
                <w:rFonts w:ascii="Arial" w:hAnsi="Arial" w:cs="Arial"/>
                <w:sz w:val="20"/>
                <w:szCs w:val="20"/>
              </w:rPr>
              <w:t xml:space="preserve">izdana </w:t>
            </w:r>
            <w:r w:rsidRPr="004E398F">
              <w:rPr>
                <w:rFonts w:ascii="Arial" w:hAnsi="Arial" w:cs="Arial"/>
                <w:sz w:val="20"/>
                <w:szCs w:val="20"/>
              </w:rPr>
              <w:t>odločba oziroma sklep</w:t>
            </w:r>
            <w:r>
              <w:rPr>
                <w:rFonts w:ascii="Arial" w:hAnsi="Arial" w:cs="Arial"/>
                <w:sz w:val="20"/>
                <w:szCs w:val="20"/>
              </w:rPr>
              <w:t xml:space="preserve"> iz </w:t>
            </w:r>
            <w:r w:rsidR="000C4B60">
              <w:rPr>
                <w:rFonts w:ascii="Arial" w:hAnsi="Arial" w:cs="Arial"/>
                <w:sz w:val="20"/>
                <w:szCs w:val="20"/>
              </w:rPr>
              <w:t>tretjega</w:t>
            </w:r>
            <w:r w:rsidR="006212EA">
              <w:rPr>
                <w:rFonts w:ascii="Arial" w:hAnsi="Arial" w:cs="Arial"/>
                <w:sz w:val="20"/>
                <w:szCs w:val="20"/>
              </w:rPr>
              <w:t xml:space="preserve"> </w:t>
            </w:r>
            <w:r w:rsidR="00DF0FAF">
              <w:rPr>
                <w:rFonts w:ascii="Arial" w:hAnsi="Arial" w:cs="Arial"/>
                <w:sz w:val="20"/>
                <w:szCs w:val="20"/>
              </w:rPr>
              <w:t>ali</w:t>
            </w:r>
            <w:r w:rsidR="006212EA">
              <w:rPr>
                <w:rFonts w:ascii="Arial" w:hAnsi="Arial" w:cs="Arial"/>
                <w:sz w:val="20"/>
                <w:szCs w:val="20"/>
              </w:rPr>
              <w:t xml:space="preserve"> četrtega</w:t>
            </w:r>
            <w:r w:rsidR="000C4B60">
              <w:rPr>
                <w:rFonts w:ascii="Arial" w:hAnsi="Arial" w:cs="Arial"/>
                <w:sz w:val="20"/>
                <w:szCs w:val="20"/>
              </w:rPr>
              <w:t xml:space="preserve"> odstavka </w:t>
            </w:r>
            <w:r>
              <w:rPr>
                <w:rFonts w:ascii="Arial" w:hAnsi="Arial" w:cs="Arial"/>
                <w:sz w:val="20"/>
                <w:szCs w:val="20"/>
              </w:rPr>
              <w:t>tega</w:t>
            </w:r>
            <w:r w:rsidRPr="004E398F">
              <w:rPr>
                <w:rFonts w:ascii="Arial" w:hAnsi="Arial" w:cs="Arial"/>
                <w:sz w:val="20"/>
                <w:szCs w:val="20"/>
              </w:rPr>
              <w:t xml:space="preserve"> člena, ima pravico do brezplačnega pravnega svetovanja, ki mu ga zagotavljajo neodvisni izvajalci, izbrani na podlagi javnega poziva, ki ga izvede ministrstvo, pristojno za notranje zadeve. </w:t>
            </w:r>
          </w:p>
          <w:p w14:paraId="6B999D82" w14:textId="77777777" w:rsidR="00500947" w:rsidRDefault="00500947" w:rsidP="00193580">
            <w:pPr>
              <w:spacing w:after="0" w:line="260" w:lineRule="exact"/>
              <w:jc w:val="both"/>
              <w:rPr>
                <w:rFonts w:ascii="Arial" w:hAnsi="Arial" w:cs="Arial"/>
                <w:sz w:val="20"/>
                <w:szCs w:val="20"/>
              </w:rPr>
            </w:pPr>
          </w:p>
          <w:p w14:paraId="7F3C6328" w14:textId="7E2A414D" w:rsidR="004E398F" w:rsidRDefault="00500947" w:rsidP="00193580">
            <w:pPr>
              <w:spacing w:after="0" w:line="260" w:lineRule="exact"/>
              <w:jc w:val="both"/>
              <w:rPr>
                <w:rFonts w:ascii="Arial" w:hAnsi="Arial" w:cs="Arial"/>
                <w:sz w:val="20"/>
                <w:szCs w:val="20"/>
              </w:rPr>
            </w:pPr>
            <w:r>
              <w:rPr>
                <w:rFonts w:ascii="Arial" w:hAnsi="Arial" w:cs="Arial"/>
                <w:sz w:val="20"/>
                <w:szCs w:val="20"/>
              </w:rPr>
              <w:t>(1</w:t>
            </w:r>
            <w:r w:rsidR="0044311E">
              <w:rPr>
                <w:rFonts w:ascii="Arial" w:hAnsi="Arial" w:cs="Arial"/>
                <w:sz w:val="20"/>
                <w:szCs w:val="20"/>
              </w:rPr>
              <w:t>6</w:t>
            </w:r>
            <w:r>
              <w:rPr>
                <w:rFonts w:ascii="Arial" w:hAnsi="Arial" w:cs="Arial"/>
                <w:sz w:val="20"/>
                <w:szCs w:val="20"/>
              </w:rPr>
              <w:t xml:space="preserve">) </w:t>
            </w:r>
            <w:r w:rsidR="004E398F" w:rsidRPr="004E398F">
              <w:rPr>
                <w:rFonts w:ascii="Arial" w:hAnsi="Arial" w:cs="Arial"/>
                <w:sz w:val="20"/>
                <w:szCs w:val="20"/>
              </w:rPr>
              <w:t>V postopkih pred sodišči v zvezi z odločit</w:t>
            </w:r>
            <w:r w:rsidR="008629A7">
              <w:rPr>
                <w:rFonts w:ascii="Arial" w:hAnsi="Arial" w:cs="Arial"/>
                <w:sz w:val="20"/>
                <w:szCs w:val="20"/>
              </w:rPr>
              <w:t xml:space="preserve">vijo </w:t>
            </w:r>
            <w:r>
              <w:rPr>
                <w:rFonts w:ascii="Arial" w:hAnsi="Arial" w:cs="Arial"/>
                <w:sz w:val="20"/>
                <w:szCs w:val="20"/>
              </w:rPr>
              <w:t xml:space="preserve">iz </w:t>
            </w:r>
            <w:r w:rsidR="000C4B60">
              <w:rPr>
                <w:rFonts w:ascii="Arial" w:hAnsi="Arial" w:cs="Arial"/>
                <w:sz w:val="20"/>
                <w:szCs w:val="20"/>
              </w:rPr>
              <w:t>tretjega</w:t>
            </w:r>
            <w:r w:rsidR="006212EA">
              <w:rPr>
                <w:rFonts w:ascii="Arial" w:hAnsi="Arial" w:cs="Arial"/>
                <w:sz w:val="20"/>
                <w:szCs w:val="20"/>
              </w:rPr>
              <w:t xml:space="preserve"> in četrtega</w:t>
            </w:r>
            <w:r w:rsidR="000C4B60">
              <w:rPr>
                <w:rFonts w:ascii="Arial" w:hAnsi="Arial" w:cs="Arial"/>
                <w:sz w:val="20"/>
                <w:szCs w:val="20"/>
              </w:rPr>
              <w:t xml:space="preserve"> odstavka </w:t>
            </w:r>
            <w:r>
              <w:rPr>
                <w:rFonts w:ascii="Arial" w:hAnsi="Arial" w:cs="Arial"/>
                <w:sz w:val="20"/>
                <w:szCs w:val="20"/>
              </w:rPr>
              <w:t>tega člena</w:t>
            </w:r>
            <w:r w:rsidR="004E398F" w:rsidRPr="004E398F">
              <w:rPr>
                <w:rFonts w:ascii="Arial" w:hAnsi="Arial" w:cs="Arial"/>
                <w:sz w:val="20"/>
                <w:szCs w:val="20"/>
              </w:rPr>
              <w:t xml:space="preserve"> ima tujec pravico do brezplačne pomoči,</w:t>
            </w:r>
            <w:r w:rsidR="004E398F">
              <w:rPr>
                <w:rFonts w:ascii="Arial" w:hAnsi="Arial" w:cs="Arial"/>
                <w:sz w:val="20"/>
                <w:szCs w:val="20"/>
              </w:rPr>
              <w:t xml:space="preserve"> </w:t>
            </w:r>
            <w:r w:rsidR="004E398F" w:rsidRPr="004E398F">
              <w:rPr>
                <w:rFonts w:ascii="Arial" w:hAnsi="Arial" w:cs="Arial"/>
                <w:sz w:val="20"/>
                <w:szCs w:val="20"/>
              </w:rPr>
              <w:t xml:space="preserve">kot jo </w:t>
            </w:r>
            <w:r>
              <w:rPr>
                <w:rFonts w:ascii="Arial" w:hAnsi="Arial" w:cs="Arial"/>
                <w:sz w:val="20"/>
                <w:szCs w:val="20"/>
              </w:rPr>
              <w:t xml:space="preserve">določa </w:t>
            </w:r>
            <w:r w:rsidR="004E398F" w:rsidRPr="004E398F">
              <w:rPr>
                <w:rFonts w:ascii="Arial" w:hAnsi="Arial" w:cs="Arial"/>
                <w:sz w:val="20"/>
                <w:szCs w:val="20"/>
              </w:rPr>
              <w:t xml:space="preserve"> zakon, ki ureja brezplačno pravno pomoč</w:t>
            </w:r>
            <w:r w:rsidR="001A035C">
              <w:rPr>
                <w:rFonts w:ascii="Arial" w:hAnsi="Arial" w:cs="Arial"/>
                <w:sz w:val="20"/>
                <w:szCs w:val="20"/>
              </w:rPr>
              <w:t>, ne glede na pogoj vzajemnosti</w:t>
            </w:r>
            <w:r w:rsidR="004E398F">
              <w:rPr>
                <w:rFonts w:ascii="Arial" w:hAnsi="Arial" w:cs="Arial"/>
                <w:sz w:val="20"/>
                <w:szCs w:val="20"/>
              </w:rPr>
              <w:t>.</w:t>
            </w:r>
          </w:p>
          <w:p w14:paraId="4AB4FB21" w14:textId="77777777" w:rsidR="004E398F" w:rsidRPr="004E398F" w:rsidRDefault="004E398F" w:rsidP="00193580">
            <w:pPr>
              <w:spacing w:after="0" w:line="260" w:lineRule="exact"/>
              <w:jc w:val="both"/>
              <w:rPr>
                <w:rFonts w:ascii="Arial" w:hAnsi="Arial" w:cs="Arial"/>
                <w:sz w:val="20"/>
                <w:szCs w:val="20"/>
              </w:rPr>
            </w:pPr>
          </w:p>
          <w:p w14:paraId="1C12F5BC" w14:textId="58DD0CEC" w:rsidR="004E398F" w:rsidRPr="004E398F" w:rsidRDefault="004E398F" w:rsidP="00193580">
            <w:pPr>
              <w:spacing w:after="0" w:line="260" w:lineRule="exact"/>
              <w:jc w:val="both"/>
              <w:rPr>
                <w:rFonts w:ascii="Arial" w:hAnsi="Arial" w:cs="Arial"/>
                <w:sz w:val="20"/>
                <w:szCs w:val="20"/>
              </w:rPr>
            </w:pPr>
            <w:r>
              <w:rPr>
                <w:rFonts w:ascii="Arial" w:hAnsi="Arial" w:cs="Arial"/>
                <w:sz w:val="20"/>
                <w:szCs w:val="20"/>
              </w:rPr>
              <w:t>(</w:t>
            </w:r>
            <w:r w:rsidR="00993895">
              <w:rPr>
                <w:rFonts w:ascii="Arial" w:hAnsi="Arial" w:cs="Arial"/>
                <w:sz w:val="20"/>
                <w:szCs w:val="20"/>
              </w:rPr>
              <w:t>1</w:t>
            </w:r>
            <w:r w:rsidR="0044311E">
              <w:rPr>
                <w:rFonts w:ascii="Arial" w:hAnsi="Arial" w:cs="Arial"/>
                <w:sz w:val="20"/>
                <w:szCs w:val="20"/>
              </w:rPr>
              <w:t>7</w:t>
            </w:r>
            <w:r w:rsidRPr="004E398F">
              <w:rPr>
                <w:rFonts w:ascii="Arial" w:hAnsi="Arial" w:cs="Arial"/>
                <w:sz w:val="20"/>
                <w:szCs w:val="20"/>
              </w:rPr>
              <w:t xml:space="preserve">) Za vložitev pritožbe </w:t>
            </w:r>
            <w:r w:rsidR="00043170">
              <w:rPr>
                <w:rFonts w:ascii="Arial" w:hAnsi="Arial" w:cs="Arial"/>
                <w:sz w:val="20"/>
                <w:szCs w:val="20"/>
              </w:rPr>
              <w:t>in za postopek v</w:t>
            </w:r>
            <w:r w:rsidRPr="004E398F">
              <w:rPr>
                <w:rFonts w:ascii="Arial" w:hAnsi="Arial" w:cs="Arial"/>
                <w:sz w:val="20"/>
                <w:szCs w:val="20"/>
              </w:rPr>
              <w:t xml:space="preserve"> upravne</w:t>
            </w:r>
            <w:r w:rsidR="00043170">
              <w:rPr>
                <w:rFonts w:ascii="Arial" w:hAnsi="Arial" w:cs="Arial"/>
                <w:sz w:val="20"/>
                <w:szCs w:val="20"/>
              </w:rPr>
              <w:t>m</w:t>
            </w:r>
            <w:r w:rsidRPr="004E398F">
              <w:rPr>
                <w:rFonts w:ascii="Arial" w:hAnsi="Arial" w:cs="Arial"/>
                <w:sz w:val="20"/>
                <w:szCs w:val="20"/>
              </w:rPr>
              <w:t xml:space="preserve"> spor</w:t>
            </w:r>
            <w:r w:rsidR="00043170">
              <w:rPr>
                <w:rFonts w:ascii="Arial" w:hAnsi="Arial" w:cs="Arial"/>
                <w:sz w:val="20"/>
                <w:szCs w:val="20"/>
              </w:rPr>
              <w:t>u</w:t>
            </w:r>
            <w:r w:rsidRPr="004E398F">
              <w:rPr>
                <w:rFonts w:ascii="Arial" w:hAnsi="Arial" w:cs="Arial"/>
                <w:sz w:val="20"/>
                <w:szCs w:val="20"/>
              </w:rPr>
              <w:t xml:space="preserve"> zoper odločbo oziroma sklep iz </w:t>
            </w:r>
            <w:r w:rsidR="00043170">
              <w:rPr>
                <w:rFonts w:ascii="Arial" w:hAnsi="Arial" w:cs="Arial"/>
                <w:sz w:val="20"/>
                <w:szCs w:val="20"/>
              </w:rPr>
              <w:t xml:space="preserve">tretjega in četrtega odstavka </w:t>
            </w:r>
            <w:r w:rsidRPr="004E398F">
              <w:rPr>
                <w:rFonts w:ascii="Arial" w:hAnsi="Arial" w:cs="Arial"/>
                <w:sz w:val="20"/>
                <w:szCs w:val="20"/>
              </w:rPr>
              <w:t>tega</w:t>
            </w:r>
            <w:r w:rsidR="00C768EC">
              <w:rPr>
                <w:rFonts w:ascii="Arial" w:hAnsi="Arial" w:cs="Arial"/>
                <w:sz w:val="20"/>
                <w:szCs w:val="20"/>
              </w:rPr>
              <w:t xml:space="preserve"> člena</w:t>
            </w:r>
            <w:r w:rsidRPr="004E398F">
              <w:rPr>
                <w:rFonts w:ascii="Arial" w:hAnsi="Arial" w:cs="Arial"/>
                <w:sz w:val="20"/>
                <w:szCs w:val="20"/>
              </w:rPr>
              <w:t xml:space="preserve"> zakona se taksa ne plača.«.</w:t>
            </w:r>
          </w:p>
          <w:p w14:paraId="1E69F17C" w14:textId="77777777" w:rsidR="005A34DD" w:rsidRPr="00A60195" w:rsidRDefault="005A34DD" w:rsidP="00A60195">
            <w:pPr>
              <w:spacing w:after="0" w:line="260" w:lineRule="exact"/>
              <w:jc w:val="both"/>
              <w:rPr>
                <w:rFonts w:ascii="Arial" w:hAnsi="Arial" w:cs="Arial"/>
                <w:sz w:val="20"/>
                <w:szCs w:val="20"/>
              </w:rPr>
            </w:pPr>
          </w:p>
          <w:p w14:paraId="6161E0C3" w14:textId="3CD406B0" w:rsidR="00A60195" w:rsidRPr="00A60195" w:rsidRDefault="00D26028"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8</w:t>
            </w:r>
            <w:r w:rsidR="00A60195" w:rsidRPr="00A60195">
              <w:rPr>
                <w:rFonts w:ascii="Arial" w:hAnsi="Arial" w:cs="Arial"/>
                <w:sz w:val="20"/>
                <w:szCs w:val="20"/>
              </w:rPr>
              <w:t>. člen</w:t>
            </w:r>
          </w:p>
          <w:p w14:paraId="02F873F5" w14:textId="77777777" w:rsidR="00A60195" w:rsidRPr="00A60195" w:rsidRDefault="00A60195" w:rsidP="00A60195">
            <w:pPr>
              <w:spacing w:after="0" w:line="260" w:lineRule="exact"/>
              <w:jc w:val="both"/>
              <w:rPr>
                <w:rFonts w:ascii="Arial" w:hAnsi="Arial" w:cs="Arial"/>
                <w:sz w:val="20"/>
                <w:szCs w:val="20"/>
              </w:rPr>
            </w:pPr>
          </w:p>
          <w:p w14:paraId="10852CB0"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62. člen</w:t>
            </w:r>
            <w:r w:rsidR="00CA56F4">
              <w:rPr>
                <w:rFonts w:ascii="Arial" w:hAnsi="Arial" w:cs="Arial"/>
                <w:sz w:val="20"/>
                <w:szCs w:val="20"/>
              </w:rPr>
              <w:t>u</w:t>
            </w:r>
            <w:r w:rsidRPr="00A60195">
              <w:rPr>
                <w:rFonts w:ascii="Arial" w:hAnsi="Arial" w:cs="Arial"/>
                <w:sz w:val="20"/>
                <w:szCs w:val="20"/>
              </w:rPr>
              <w:t xml:space="preserve"> se </w:t>
            </w:r>
            <w:r w:rsidR="00CA56F4">
              <w:rPr>
                <w:rFonts w:ascii="Arial" w:hAnsi="Arial" w:cs="Arial"/>
                <w:sz w:val="20"/>
                <w:szCs w:val="20"/>
              </w:rPr>
              <w:t xml:space="preserve">v </w:t>
            </w:r>
            <w:r w:rsidR="00CA56F4" w:rsidRPr="00CA56F4">
              <w:rPr>
                <w:rFonts w:ascii="Arial" w:hAnsi="Arial" w:cs="Arial"/>
                <w:sz w:val="20"/>
                <w:szCs w:val="20"/>
              </w:rPr>
              <w:t xml:space="preserve">drugem odstavku </w:t>
            </w:r>
            <w:r w:rsidRPr="00A60195">
              <w:rPr>
                <w:rFonts w:ascii="Arial" w:hAnsi="Arial" w:cs="Arial"/>
                <w:sz w:val="20"/>
                <w:szCs w:val="20"/>
              </w:rPr>
              <w:t>besedilo</w:t>
            </w:r>
            <w:r w:rsidR="00443A75">
              <w:rPr>
                <w:rFonts w:ascii="Arial" w:hAnsi="Arial" w:cs="Arial"/>
                <w:sz w:val="20"/>
                <w:szCs w:val="20"/>
              </w:rPr>
              <w:t xml:space="preserve"> »60. člena« nadomesti z besedilom »60.a člena«</w:t>
            </w:r>
            <w:r w:rsidR="00DF0FAF">
              <w:rPr>
                <w:rFonts w:ascii="Arial" w:hAnsi="Arial" w:cs="Arial"/>
                <w:sz w:val="20"/>
                <w:szCs w:val="20"/>
              </w:rPr>
              <w:t>,</w:t>
            </w:r>
            <w:r w:rsidR="007662A3">
              <w:rPr>
                <w:rFonts w:ascii="Arial" w:hAnsi="Arial" w:cs="Arial"/>
                <w:sz w:val="20"/>
                <w:szCs w:val="20"/>
              </w:rPr>
              <w:t xml:space="preserve"> </w:t>
            </w:r>
            <w:r w:rsidR="00DF0FAF">
              <w:rPr>
                <w:rFonts w:ascii="Arial" w:hAnsi="Arial" w:cs="Arial"/>
                <w:sz w:val="20"/>
                <w:szCs w:val="20"/>
              </w:rPr>
              <w:t>b</w:t>
            </w:r>
            <w:r w:rsidR="00443A75">
              <w:rPr>
                <w:rFonts w:ascii="Arial" w:hAnsi="Arial" w:cs="Arial"/>
                <w:sz w:val="20"/>
                <w:szCs w:val="20"/>
              </w:rPr>
              <w:t>esedilo</w:t>
            </w:r>
            <w:r w:rsidRPr="00A60195">
              <w:rPr>
                <w:rFonts w:ascii="Arial" w:hAnsi="Arial" w:cs="Arial"/>
                <w:sz w:val="20"/>
                <w:szCs w:val="20"/>
              </w:rPr>
              <w:t xml:space="preserve"> »šestih mesecev«</w:t>
            </w:r>
            <w:r w:rsidR="00E52C8F">
              <w:rPr>
                <w:rFonts w:ascii="Arial" w:hAnsi="Arial" w:cs="Arial"/>
                <w:sz w:val="20"/>
                <w:szCs w:val="20"/>
              </w:rPr>
              <w:t xml:space="preserve"> pa</w:t>
            </w:r>
            <w:r w:rsidRPr="00A60195">
              <w:rPr>
                <w:rFonts w:ascii="Arial" w:hAnsi="Arial" w:cs="Arial"/>
                <w:sz w:val="20"/>
                <w:szCs w:val="20"/>
              </w:rPr>
              <w:t xml:space="preserve"> </w:t>
            </w:r>
            <w:r w:rsidR="00443A75">
              <w:rPr>
                <w:rFonts w:ascii="Arial" w:hAnsi="Arial" w:cs="Arial"/>
                <w:sz w:val="20"/>
                <w:szCs w:val="20"/>
              </w:rPr>
              <w:t xml:space="preserve">se </w:t>
            </w:r>
            <w:r w:rsidRPr="00A60195">
              <w:rPr>
                <w:rFonts w:ascii="Arial" w:hAnsi="Arial" w:cs="Arial"/>
                <w:sz w:val="20"/>
                <w:szCs w:val="20"/>
              </w:rPr>
              <w:t>nadomesti z besedilom »enega leta«.</w:t>
            </w:r>
          </w:p>
          <w:p w14:paraId="601015A2" w14:textId="77777777" w:rsidR="00A70B71" w:rsidRDefault="00A70B71" w:rsidP="00CA0A14">
            <w:pPr>
              <w:spacing w:after="0" w:line="260" w:lineRule="exact"/>
              <w:rPr>
                <w:rFonts w:ascii="Arial" w:hAnsi="Arial" w:cs="Arial"/>
                <w:sz w:val="20"/>
                <w:szCs w:val="20"/>
              </w:rPr>
            </w:pPr>
          </w:p>
          <w:p w14:paraId="308E8C44" w14:textId="2D115772" w:rsidR="00A60195" w:rsidRPr="00A60195" w:rsidRDefault="003B464C" w:rsidP="00E6525E">
            <w:pPr>
              <w:spacing w:after="0" w:line="260" w:lineRule="exact"/>
              <w:jc w:val="center"/>
              <w:rPr>
                <w:rFonts w:ascii="Arial" w:hAnsi="Arial" w:cs="Arial"/>
                <w:sz w:val="20"/>
                <w:szCs w:val="20"/>
              </w:rPr>
            </w:pPr>
            <w:r>
              <w:rPr>
                <w:rFonts w:ascii="Arial" w:hAnsi="Arial" w:cs="Arial"/>
                <w:sz w:val="20"/>
                <w:szCs w:val="20"/>
              </w:rPr>
              <w:t>3</w:t>
            </w:r>
            <w:r w:rsidR="007F459D">
              <w:rPr>
                <w:rFonts w:ascii="Arial" w:hAnsi="Arial" w:cs="Arial"/>
                <w:sz w:val="20"/>
                <w:szCs w:val="20"/>
              </w:rPr>
              <w:t>9</w:t>
            </w:r>
            <w:r w:rsidR="00A60195" w:rsidRPr="00A60195">
              <w:rPr>
                <w:rFonts w:ascii="Arial" w:hAnsi="Arial" w:cs="Arial"/>
                <w:sz w:val="20"/>
                <w:szCs w:val="20"/>
              </w:rPr>
              <w:t>. člen</w:t>
            </w:r>
          </w:p>
          <w:p w14:paraId="67A7C965" w14:textId="77777777" w:rsidR="00A60195" w:rsidRPr="00A60195" w:rsidRDefault="00A60195" w:rsidP="00A60195">
            <w:pPr>
              <w:spacing w:after="0" w:line="260" w:lineRule="exact"/>
              <w:jc w:val="both"/>
              <w:rPr>
                <w:rFonts w:ascii="Arial" w:hAnsi="Arial" w:cs="Arial"/>
                <w:sz w:val="20"/>
                <w:szCs w:val="20"/>
              </w:rPr>
            </w:pPr>
          </w:p>
          <w:p w14:paraId="2AE6067A" w14:textId="3871B0C3" w:rsidR="00025AAC" w:rsidRDefault="00025AAC" w:rsidP="00A60195">
            <w:pPr>
              <w:spacing w:after="0" w:line="260" w:lineRule="exact"/>
              <w:jc w:val="both"/>
              <w:rPr>
                <w:rFonts w:ascii="Arial" w:hAnsi="Arial" w:cs="Arial"/>
                <w:sz w:val="20"/>
                <w:szCs w:val="20"/>
              </w:rPr>
            </w:pPr>
            <w:r>
              <w:rPr>
                <w:rFonts w:ascii="Arial" w:hAnsi="Arial" w:cs="Arial"/>
                <w:sz w:val="20"/>
                <w:szCs w:val="20"/>
              </w:rPr>
              <w:t>Naslov VI. poglavja in 63. člen se črta</w:t>
            </w:r>
            <w:r w:rsidR="00027ADB">
              <w:rPr>
                <w:rFonts w:ascii="Arial" w:hAnsi="Arial" w:cs="Arial"/>
                <w:sz w:val="20"/>
                <w:szCs w:val="20"/>
              </w:rPr>
              <w:t>ta</w:t>
            </w:r>
            <w:r>
              <w:rPr>
                <w:rFonts w:ascii="Arial" w:hAnsi="Arial" w:cs="Arial"/>
                <w:sz w:val="20"/>
                <w:szCs w:val="20"/>
              </w:rPr>
              <w:t>.</w:t>
            </w:r>
          </w:p>
          <w:p w14:paraId="1B30CD16" w14:textId="0D546B29" w:rsidR="00A60195" w:rsidRPr="00A60195" w:rsidRDefault="007F459D" w:rsidP="00E6525E">
            <w:pPr>
              <w:spacing w:after="0" w:line="260" w:lineRule="exact"/>
              <w:jc w:val="center"/>
              <w:rPr>
                <w:rFonts w:ascii="Arial" w:hAnsi="Arial" w:cs="Arial"/>
                <w:sz w:val="20"/>
                <w:szCs w:val="20"/>
              </w:rPr>
            </w:pPr>
            <w:r>
              <w:rPr>
                <w:rFonts w:ascii="Arial" w:hAnsi="Arial" w:cs="Arial"/>
                <w:sz w:val="20"/>
                <w:szCs w:val="20"/>
              </w:rPr>
              <w:t>40</w:t>
            </w:r>
            <w:r w:rsidR="00A60195" w:rsidRPr="00A60195">
              <w:rPr>
                <w:rFonts w:ascii="Arial" w:hAnsi="Arial" w:cs="Arial"/>
                <w:sz w:val="20"/>
                <w:szCs w:val="20"/>
              </w:rPr>
              <w:t>. člen</w:t>
            </w:r>
          </w:p>
          <w:p w14:paraId="3A387FBD" w14:textId="77777777" w:rsidR="00A60195" w:rsidRPr="00A60195" w:rsidRDefault="00A60195" w:rsidP="00A60195">
            <w:pPr>
              <w:spacing w:after="0" w:line="260" w:lineRule="exact"/>
              <w:jc w:val="both"/>
              <w:rPr>
                <w:rFonts w:ascii="Arial" w:hAnsi="Arial" w:cs="Arial"/>
                <w:sz w:val="20"/>
                <w:szCs w:val="20"/>
              </w:rPr>
            </w:pPr>
          </w:p>
          <w:p w14:paraId="248938B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64. člen se spremeni tako, da se glasi:</w:t>
            </w:r>
          </w:p>
          <w:p w14:paraId="3F51DA7D" w14:textId="77777777" w:rsidR="00A60195" w:rsidRPr="00A60195" w:rsidRDefault="00A60195" w:rsidP="00A60195">
            <w:pPr>
              <w:spacing w:after="0" w:line="260" w:lineRule="exact"/>
              <w:jc w:val="both"/>
              <w:rPr>
                <w:rFonts w:ascii="Arial" w:hAnsi="Arial" w:cs="Arial"/>
                <w:sz w:val="20"/>
                <w:szCs w:val="20"/>
              </w:rPr>
            </w:pPr>
          </w:p>
          <w:p w14:paraId="4237B99D"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»64. člen</w:t>
            </w:r>
          </w:p>
          <w:p w14:paraId="6ED88B75"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(odločba o vrnitvi)</w:t>
            </w:r>
          </w:p>
          <w:p w14:paraId="046AF607" w14:textId="77777777" w:rsidR="00A60195" w:rsidRPr="00A60195" w:rsidRDefault="00A60195" w:rsidP="00A60195">
            <w:pPr>
              <w:spacing w:after="0" w:line="260" w:lineRule="exact"/>
              <w:jc w:val="both"/>
              <w:rPr>
                <w:rFonts w:ascii="Arial" w:hAnsi="Arial" w:cs="Arial"/>
                <w:sz w:val="20"/>
                <w:szCs w:val="20"/>
              </w:rPr>
            </w:pPr>
          </w:p>
          <w:p w14:paraId="166D1B0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Odločbo o vrnitvi policija izda tujcu, ki nezakonito prebiva v Republiki Sloveniji, razen v naslednjih primerih:</w:t>
            </w:r>
          </w:p>
          <w:p w14:paraId="72B27CA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izdaje odločbe ali sklepa </w:t>
            </w:r>
            <w:r w:rsidR="006D0AB1">
              <w:rPr>
                <w:rFonts w:ascii="Arial" w:hAnsi="Arial" w:cs="Arial"/>
                <w:sz w:val="20"/>
                <w:szCs w:val="20"/>
              </w:rPr>
              <w:t xml:space="preserve">iz </w:t>
            </w:r>
            <w:r w:rsidRPr="00A60195">
              <w:rPr>
                <w:rFonts w:ascii="Arial" w:hAnsi="Arial" w:cs="Arial"/>
                <w:sz w:val="20"/>
                <w:szCs w:val="20"/>
              </w:rPr>
              <w:t>60.a člena tega zakona;</w:t>
            </w:r>
          </w:p>
          <w:p w14:paraId="4465442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ko je tujec prijet pri nezakonitem prehajanju državne meje</w:t>
            </w:r>
            <w:r w:rsidR="00A3144F">
              <w:rPr>
                <w:rFonts w:ascii="Arial" w:hAnsi="Arial" w:cs="Arial"/>
                <w:sz w:val="20"/>
                <w:szCs w:val="20"/>
              </w:rPr>
              <w:t xml:space="preserve"> in </w:t>
            </w:r>
            <w:r w:rsidR="007E336D">
              <w:rPr>
                <w:rFonts w:ascii="Arial" w:hAnsi="Arial" w:cs="Arial"/>
                <w:sz w:val="20"/>
                <w:szCs w:val="20"/>
              </w:rPr>
              <w:t xml:space="preserve">je bil </w:t>
            </w:r>
            <w:r w:rsidR="00A3144F">
              <w:rPr>
                <w:rFonts w:ascii="Arial" w:hAnsi="Arial" w:cs="Arial"/>
                <w:sz w:val="20"/>
                <w:szCs w:val="20"/>
              </w:rPr>
              <w:t xml:space="preserve">na </w:t>
            </w:r>
            <w:r w:rsidR="00A3144F" w:rsidRPr="00A3144F">
              <w:rPr>
                <w:rFonts w:ascii="Arial" w:hAnsi="Arial" w:cs="Arial"/>
                <w:sz w:val="20"/>
                <w:szCs w:val="20"/>
              </w:rPr>
              <w:t>podlagi</w:t>
            </w:r>
            <w:r w:rsidR="003D51D6">
              <w:rPr>
                <w:rFonts w:ascii="Arial" w:hAnsi="Arial" w:cs="Arial"/>
                <w:sz w:val="20"/>
                <w:szCs w:val="20"/>
              </w:rPr>
              <w:t xml:space="preserve"> sporazumov</w:t>
            </w:r>
            <w:r w:rsidR="00A33B30">
              <w:rPr>
                <w:rFonts w:ascii="Arial" w:hAnsi="Arial" w:cs="Arial"/>
                <w:sz w:val="20"/>
                <w:szCs w:val="20"/>
              </w:rPr>
              <w:t>, ki jih je sklenila</w:t>
            </w:r>
            <w:r w:rsidR="003D51D6">
              <w:rPr>
                <w:rFonts w:ascii="Arial" w:hAnsi="Arial" w:cs="Arial"/>
                <w:sz w:val="20"/>
                <w:szCs w:val="20"/>
              </w:rPr>
              <w:t xml:space="preserve"> Evropsk</w:t>
            </w:r>
            <w:r w:rsidR="00A33B30">
              <w:rPr>
                <w:rFonts w:ascii="Arial" w:hAnsi="Arial" w:cs="Arial"/>
                <w:sz w:val="20"/>
                <w:szCs w:val="20"/>
              </w:rPr>
              <w:t>a</w:t>
            </w:r>
            <w:r w:rsidR="003D51D6">
              <w:rPr>
                <w:rFonts w:ascii="Arial" w:hAnsi="Arial" w:cs="Arial"/>
                <w:sz w:val="20"/>
                <w:szCs w:val="20"/>
              </w:rPr>
              <w:t xml:space="preserve"> unij</w:t>
            </w:r>
            <w:r w:rsidR="00A33B30">
              <w:rPr>
                <w:rFonts w:ascii="Arial" w:hAnsi="Arial" w:cs="Arial"/>
                <w:sz w:val="20"/>
                <w:szCs w:val="20"/>
              </w:rPr>
              <w:t>a</w:t>
            </w:r>
            <w:r w:rsidR="00DF0FAF">
              <w:rPr>
                <w:rFonts w:ascii="Arial" w:hAnsi="Arial" w:cs="Arial"/>
                <w:sz w:val="20"/>
                <w:szCs w:val="20"/>
              </w:rPr>
              <w:t>,</w:t>
            </w:r>
            <w:r w:rsidR="003D51D6">
              <w:rPr>
                <w:rFonts w:ascii="Arial" w:hAnsi="Arial" w:cs="Arial"/>
                <w:sz w:val="20"/>
                <w:szCs w:val="20"/>
              </w:rPr>
              <w:t xml:space="preserve"> ali</w:t>
            </w:r>
            <w:r w:rsidR="00A3144F" w:rsidRPr="00A3144F">
              <w:rPr>
                <w:rFonts w:ascii="Arial" w:hAnsi="Arial" w:cs="Arial"/>
                <w:sz w:val="20"/>
                <w:szCs w:val="20"/>
              </w:rPr>
              <w:t xml:space="preserve"> mednarodne pogodbe uspešno vrnjen, predan ali izročen</w:t>
            </w:r>
            <w:r w:rsidR="00A3144F">
              <w:rPr>
                <w:rFonts w:ascii="Arial" w:hAnsi="Arial" w:cs="Arial"/>
                <w:sz w:val="20"/>
                <w:szCs w:val="20"/>
              </w:rPr>
              <w:t xml:space="preserve">; </w:t>
            </w:r>
          </w:p>
          <w:p w14:paraId="7BF531A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tujcu, ki je v postopku vračanja ali izročitve na podlagi </w:t>
            </w:r>
            <w:r w:rsidR="00F77A9A">
              <w:rPr>
                <w:rFonts w:ascii="Arial" w:hAnsi="Arial" w:cs="Arial"/>
                <w:sz w:val="20"/>
                <w:szCs w:val="20"/>
              </w:rPr>
              <w:t>sporazumov</w:t>
            </w:r>
            <w:r w:rsidR="008629A7">
              <w:rPr>
                <w:rFonts w:ascii="Arial" w:hAnsi="Arial" w:cs="Arial"/>
                <w:sz w:val="20"/>
                <w:szCs w:val="20"/>
              </w:rPr>
              <w:t>, ki jih je sklenila</w:t>
            </w:r>
            <w:r w:rsidR="00F77A9A">
              <w:rPr>
                <w:rFonts w:ascii="Arial" w:hAnsi="Arial" w:cs="Arial"/>
                <w:sz w:val="20"/>
                <w:szCs w:val="20"/>
              </w:rPr>
              <w:t xml:space="preserve"> Evropsk</w:t>
            </w:r>
            <w:r w:rsidR="008629A7">
              <w:rPr>
                <w:rFonts w:ascii="Arial" w:hAnsi="Arial" w:cs="Arial"/>
                <w:sz w:val="20"/>
                <w:szCs w:val="20"/>
              </w:rPr>
              <w:t>a</w:t>
            </w:r>
            <w:r w:rsidR="00F77A9A">
              <w:rPr>
                <w:rFonts w:ascii="Arial" w:hAnsi="Arial" w:cs="Arial"/>
                <w:sz w:val="20"/>
                <w:szCs w:val="20"/>
              </w:rPr>
              <w:t xml:space="preserve"> unij</w:t>
            </w:r>
            <w:r w:rsidR="008629A7">
              <w:rPr>
                <w:rFonts w:ascii="Arial" w:hAnsi="Arial" w:cs="Arial"/>
                <w:sz w:val="20"/>
                <w:szCs w:val="20"/>
              </w:rPr>
              <w:t>a</w:t>
            </w:r>
            <w:r w:rsidR="00DF0FAF">
              <w:rPr>
                <w:rFonts w:ascii="Arial" w:hAnsi="Arial" w:cs="Arial"/>
                <w:sz w:val="20"/>
                <w:szCs w:val="20"/>
              </w:rPr>
              <w:t>,</w:t>
            </w:r>
            <w:r w:rsidR="00F77A9A">
              <w:rPr>
                <w:rFonts w:ascii="Arial" w:hAnsi="Arial" w:cs="Arial"/>
                <w:sz w:val="20"/>
                <w:szCs w:val="20"/>
              </w:rPr>
              <w:t xml:space="preserve"> ali </w:t>
            </w:r>
            <w:r w:rsidRPr="00A60195">
              <w:rPr>
                <w:rFonts w:ascii="Arial" w:hAnsi="Arial" w:cs="Arial"/>
                <w:sz w:val="20"/>
                <w:szCs w:val="20"/>
              </w:rPr>
              <w:t xml:space="preserve">mednarodne pogodbe; </w:t>
            </w:r>
          </w:p>
          <w:p w14:paraId="087F0CE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tujcu, ki mu je bila izrečena stranska</w:t>
            </w:r>
            <w:r w:rsidR="00BC6A2A">
              <w:rPr>
                <w:rFonts w:ascii="Arial" w:hAnsi="Arial" w:cs="Arial"/>
                <w:sz w:val="20"/>
                <w:szCs w:val="20"/>
              </w:rPr>
              <w:t xml:space="preserve"> kazen ali stranska</w:t>
            </w:r>
            <w:r w:rsidRPr="00A60195">
              <w:rPr>
                <w:rFonts w:ascii="Arial" w:hAnsi="Arial" w:cs="Arial"/>
                <w:sz w:val="20"/>
                <w:szCs w:val="20"/>
              </w:rPr>
              <w:t xml:space="preserve"> sankcija izgona tujca iz države.</w:t>
            </w:r>
          </w:p>
          <w:p w14:paraId="0D1E6145" w14:textId="77777777" w:rsidR="00A60195" w:rsidRPr="00A60195" w:rsidRDefault="00A60195" w:rsidP="00A60195">
            <w:pPr>
              <w:spacing w:after="0" w:line="260" w:lineRule="exact"/>
              <w:jc w:val="both"/>
              <w:rPr>
                <w:rFonts w:ascii="Arial" w:hAnsi="Arial" w:cs="Arial"/>
                <w:sz w:val="20"/>
                <w:szCs w:val="20"/>
              </w:rPr>
            </w:pPr>
          </w:p>
          <w:p w14:paraId="618650C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tujec zapustiti Republiko Slovenijo nemudoma zaradi ogrožanja javnega reda in miru ali  varnosti</w:t>
            </w:r>
            <w:r w:rsidR="00BC6A2A">
              <w:rPr>
                <w:rFonts w:ascii="Arial" w:hAnsi="Arial" w:cs="Arial"/>
                <w:sz w:val="20"/>
                <w:szCs w:val="20"/>
              </w:rPr>
              <w:t xml:space="preserve"> države</w:t>
            </w:r>
            <w:r w:rsidRPr="00A60195">
              <w:rPr>
                <w:rFonts w:ascii="Arial" w:hAnsi="Arial" w:cs="Arial"/>
                <w:sz w:val="20"/>
                <w:szCs w:val="20"/>
              </w:rPr>
              <w:t xml:space="preserve">, se mu izda odločba o vrnitvi. </w:t>
            </w:r>
          </w:p>
          <w:p w14:paraId="78D50142" w14:textId="77777777" w:rsidR="00A60195" w:rsidRPr="00A60195" w:rsidRDefault="00A60195" w:rsidP="00A60195">
            <w:pPr>
              <w:spacing w:after="0" w:line="260" w:lineRule="exact"/>
              <w:jc w:val="both"/>
              <w:rPr>
                <w:rFonts w:ascii="Arial" w:hAnsi="Arial" w:cs="Arial"/>
                <w:sz w:val="20"/>
                <w:szCs w:val="20"/>
              </w:rPr>
            </w:pPr>
          </w:p>
          <w:p w14:paraId="1E9E3891" w14:textId="00B6732D"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Z odločbo o vrnitvi se določi rok za prostovoljni odhod </w:t>
            </w:r>
            <w:r w:rsidR="001D3130">
              <w:rPr>
                <w:rFonts w:ascii="Arial" w:hAnsi="Arial" w:cs="Arial"/>
                <w:sz w:val="20"/>
                <w:szCs w:val="20"/>
              </w:rPr>
              <w:t xml:space="preserve">in </w:t>
            </w:r>
            <w:r w:rsidRPr="00A60195">
              <w:rPr>
                <w:rFonts w:ascii="Arial" w:hAnsi="Arial" w:cs="Arial"/>
                <w:sz w:val="20"/>
                <w:szCs w:val="20"/>
              </w:rPr>
              <w:t xml:space="preserve"> ukrep odstranitve tujca</w:t>
            </w:r>
            <w:r w:rsidR="00027ADB">
              <w:rPr>
                <w:rFonts w:ascii="Arial" w:hAnsi="Arial" w:cs="Arial"/>
                <w:sz w:val="20"/>
                <w:szCs w:val="20"/>
              </w:rPr>
              <w:t xml:space="preserve"> v skladu z 69. členom tega zakona</w:t>
            </w:r>
            <w:r w:rsidRPr="00A60195">
              <w:rPr>
                <w:rFonts w:ascii="Arial" w:hAnsi="Arial" w:cs="Arial"/>
                <w:sz w:val="20"/>
                <w:szCs w:val="20"/>
              </w:rPr>
              <w:t xml:space="preserve">. V odločbi o vrnitvi se  določi tudi prepoved vstopa v skladu </w:t>
            </w:r>
            <w:r w:rsidR="00602B06">
              <w:rPr>
                <w:rFonts w:ascii="Arial" w:hAnsi="Arial" w:cs="Arial"/>
                <w:sz w:val="20"/>
                <w:szCs w:val="20"/>
              </w:rPr>
              <w:t>s 67. členom</w:t>
            </w:r>
            <w:r w:rsidRPr="00A60195">
              <w:rPr>
                <w:rFonts w:ascii="Arial" w:hAnsi="Arial" w:cs="Arial"/>
                <w:sz w:val="20"/>
                <w:szCs w:val="20"/>
              </w:rPr>
              <w:t xml:space="preserve"> tega zakona.</w:t>
            </w:r>
          </w:p>
          <w:p w14:paraId="36ECC242" w14:textId="77777777" w:rsidR="00A3144F" w:rsidRDefault="00A3144F" w:rsidP="00A60195">
            <w:pPr>
              <w:spacing w:after="0" w:line="260" w:lineRule="exact"/>
              <w:jc w:val="both"/>
              <w:rPr>
                <w:rFonts w:ascii="Arial" w:hAnsi="Arial" w:cs="Arial"/>
                <w:sz w:val="20"/>
                <w:szCs w:val="20"/>
              </w:rPr>
            </w:pPr>
          </w:p>
          <w:p w14:paraId="33E51E91" w14:textId="77777777" w:rsidR="00A3144F" w:rsidRPr="00A60195" w:rsidRDefault="00A3144F" w:rsidP="00A60195">
            <w:pPr>
              <w:spacing w:after="0" w:line="260" w:lineRule="exact"/>
              <w:jc w:val="both"/>
              <w:rPr>
                <w:rFonts w:ascii="Arial" w:hAnsi="Arial" w:cs="Arial"/>
                <w:sz w:val="20"/>
                <w:szCs w:val="20"/>
              </w:rPr>
            </w:pPr>
            <w:r>
              <w:rPr>
                <w:rFonts w:ascii="Arial" w:hAnsi="Arial" w:cs="Arial"/>
                <w:sz w:val="20"/>
                <w:szCs w:val="20"/>
              </w:rPr>
              <w:t xml:space="preserve">(4) </w:t>
            </w:r>
            <w:r w:rsidRPr="00A3144F">
              <w:rPr>
                <w:rFonts w:ascii="Arial" w:hAnsi="Arial" w:cs="Arial"/>
                <w:sz w:val="20"/>
                <w:szCs w:val="20"/>
              </w:rPr>
              <w:t>Kadar je potrebno, ima tujec v postopku izdaje odločbe o vrnitvi</w:t>
            </w:r>
            <w:r w:rsidR="006C045A">
              <w:rPr>
                <w:rFonts w:ascii="Arial" w:hAnsi="Arial" w:cs="Arial"/>
                <w:sz w:val="20"/>
                <w:szCs w:val="20"/>
              </w:rPr>
              <w:t xml:space="preserve"> </w:t>
            </w:r>
            <w:r w:rsidRPr="00A3144F">
              <w:rPr>
                <w:rFonts w:ascii="Arial" w:hAnsi="Arial" w:cs="Arial"/>
                <w:sz w:val="20"/>
                <w:szCs w:val="20"/>
              </w:rPr>
              <w:t>pravico do prevajalske pomoči</w:t>
            </w:r>
            <w:r w:rsidR="006C045A">
              <w:rPr>
                <w:rFonts w:ascii="Arial" w:hAnsi="Arial" w:cs="Arial"/>
                <w:sz w:val="20"/>
                <w:szCs w:val="20"/>
              </w:rPr>
              <w:t>.</w:t>
            </w:r>
          </w:p>
          <w:p w14:paraId="77D26A2D" w14:textId="77777777" w:rsidR="00A60195" w:rsidRPr="00A60195" w:rsidRDefault="00A60195" w:rsidP="00A60195">
            <w:pPr>
              <w:spacing w:after="0" w:line="260" w:lineRule="exact"/>
              <w:jc w:val="both"/>
              <w:rPr>
                <w:rFonts w:ascii="Arial" w:hAnsi="Arial" w:cs="Arial"/>
                <w:sz w:val="20"/>
                <w:szCs w:val="20"/>
              </w:rPr>
            </w:pPr>
          </w:p>
          <w:p w14:paraId="5E4047D1" w14:textId="77777777" w:rsidR="009063A4"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A3144F">
              <w:rPr>
                <w:rFonts w:ascii="Arial" w:hAnsi="Arial" w:cs="Arial"/>
                <w:sz w:val="20"/>
                <w:szCs w:val="20"/>
              </w:rPr>
              <w:t>5</w:t>
            </w:r>
            <w:r w:rsidRPr="00A60195">
              <w:rPr>
                <w:rFonts w:ascii="Arial" w:hAnsi="Arial" w:cs="Arial"/>
                <w:sz w:val="20"/>
                <w:szCs w:val="20"/>
              </w:rPr>
              <w:t>) Tuj</w:t>
            </w:r>
            <w:r w:rsidR="00C44B4A">
              <w:rPr>
                <w:rFonts w:ascii="Arial" w:hAnsi="Arial" w:cs="Arial"/>
                <w:sz w:val="20"/>
                <w:szCs w:val="20"/>
              </w:rPr>
              <w:t>ec</w:t>
            </w:r>
            <w:r w:rsidRPr="00A60195">
              <w:rPr>
                <w:rFonts w:ascii="Arial" w:hAnsi="Arial" w:cs="Arial"/>
                <w:sz w:val="20"/>
                <w:szCs w:val="20"/>
              </w:rPr>
              <w:t>, ki mu je izdana odločba o vrnitvi</w:t>
            </w:r>
            <w:r w:rsidR="005076D1">
              <w:rPr>
                <w:rFonts w:ascii="Arial" w:hAnsi="Arial" w:cs="Arial"/>
                <w:sz w:val="20"/>
                <w:szCs w:val="20"/>
              </w:rPr>
              <w:t>,</w:t>
            </w:r>
            <w:r w:rsidR="00A332AE">
              <w:rPr>
                <w:rFonts w:ascii="Arial" w:hAnsi="Arial" w:cs="Arial"/>
                <w:sz w:val="20"/>
                <w:szCs w:val="20"/>
              </w:rPr>
              <w:t xml:space="preserve"> </w:t>
            </w:r>
            <w:r w:rsidR="000F3C3E">
              <w:rPr>
                <w:rFonts w:ascii="Arial" w:hAnsi="Arial" w:cs="Arial"/>
                <w:sz w:val="20"/>
                <w:szCs w:val="20"/>
              </w:rPr>
              <w:t xml:space="preserve">ima pravico do brezplačnega pravnega svetovanja, </w:t>
            </w:r>
            <w:r w:rsidRPr="00A60195">
              <w:rPr>
                <w:rFonts w:ascii="Arial" w:hAnsi="Arial" w:cs="Arial"/>
                <w:sz w:val="20"/>
                <w:szCs w:val="20"/>
              </w:rPr>
              <w:t xml:space="preserve"> ki mu </w:t>
            </w:r>
            <w:r w:rsidR="000F3C3E">
              <w:rPr>
                <w:rFonts w:ascii="Arial" w:hAnsi="Arial" w:cs="Arial"/>
                <w:sz w:val="20"/>
                <w:szCs w:val="20"/>
              </w:rPr>
              <w:t>ga</w:t>
            </w:r>
            <w:r w:rsidRPr="00A60195">
              <w:rPr>
                <w:rFonts w:ascii="Arial" w:hAnsi="Arial" w:cs="Arial"/>
                <w:sz w:val="20"/>
                <w:szCs w:val="20"/>
              </w:rPr>
              <w:t xml:space="preserve"> zagotavljajo</w:t>
            </w:r>
            <w:r w:rsidR="00A3144F">
              <w:rPr>
                <w:rFonts w:ascii="Arial" w:hAnsi="Arial" w:cs="Arial"/>
                <w:sz w:val="20"/>
                <w:szCs w:val="20"/>
              </w:rPr>
              <w:t xml:space="preserve"> neodvisni izvajalci</w:t>
            </w:r>
            <w:r w:rsidR="00A332AE">
              <w:rPr>
                <w:rFonts w:ascii="Arial" w:hAnsi="Arial" w:cs="Arial"/>
                <w:sz w:val="20"/>
                <w:szCs w:val="20"/>
              </w:rPr>
              <w:t>, izbrani na</w:t>
            </w:r>
            <w:r w:rsidR="004D2B3D">
              <w:rPr>
                <w:rFonts w:ascii="Arial" w:hAnsi="Arial" w:cs="Arial"/>
                <w:sz w:val="20"/>
                <w:szCs w:val="20"/>
              </w:rPr>
              <w:t xml:space="preserve"> podlagi</w:t>
            </w:r>
            <w:r w:rsidR="00A332AE">
              <w:rPr>
                <w:rFonts w:ascii="Arial" w:hAnsi="Arial" w:cs="Arial"/>
                <w:sz w:val="20"/>
                <w:szCs w:val="20"/>
              </w:rPr>
              <w:t xml:space="preserve"> javn</w:t>
            </w:r>
            <w:r w:rsidR="004D2B3D">
              <w:rPr>
                <w:rFonts w:ascii="Arial" w:hAnsi="Arial" w:cs="Arial"/>
                <w:sz w:val="20"/>
                <w:szCs w:val="20"/>
              </w:rPr>
              <w:t>ega</w:t>
            </w:r>
            <w:r w:rsidR="00A332AE">
              <w:rPr>
                <w:rFonts w:ascii="Arial" w:hAnsi="Arial" w:cs="Arial"/>
                <w:sz w:val="20"/>
                <w:szCs w:val="20"/>
              </w:rPr>
              <w:t xml:space="preserve"> </w:t>
            </w:r>
            <w:r w:rsidR="004D2B3D">
              <w:rPr>
                <w:rFonts w:ascii="Arial" w:hAnsi="Arial" w:cs="Arial"/>
                <w:sz w:val="20"/>
                <w:szCs w:val="20"/>
              </w:rPr>
              <w:t>poziva</w:t>
            </w:r>
            <w:r w:rsidR="00A332AE">
              <w:rPr>
                <w:rFonts w:ascii="Arial" w:hAnsi="Arial" w:cs="Arial"/>
                <w:sz w:val="20"/>
                <w:szCs w:val="20"/>
              </w:rPr>
              <w:t>, ki ga izvede ministrstvo, pristojno za notranje zadeve.</w:t>
            </w:r>
            <w:r w:rsidR="00CE0ACC">
              <w:rPr>
                <w:rFonts w:ascii="Arial" w:hAnsi="Arial" w:cs="Arial"/>
                <w:sz w:val="20"/>
                <w:szCs w:val="20"/>
              </w:rPr>
              <w:t xml:space="preserve"> </w:t>
            </w:r>
          </w:p>
          <w:p w14:paraId="63100659" w14:textId="77777777" w:rsidR="009063A4" w:rsidRDefault="009063A4" w:rsidP="00A60195">
            <w:pPr>
              <w:spacing w:after="0" w:line="260" w:lineRule="exact"/>
              <w:jc w:val="both"/>
              <w:rPr>
                <w:rFonts w:ascii="Arial" w:hAnsi="Arial" w:cs="Arial"/>
                <w:sz w:val="20"/>
                <w:szCs w:val="20"/>
              </w:rPr>
            </w:pPr>
          </w:p>
          <w:p w14:paraId="78D073F9" w14:textId="77777777" w:rsidR="00463D85" w:rsidRDefault="009063A4" w:rsidP="00A60195">
            <w:pPr>
              <w:spacing w:after="0" w:line="260" w:lineRule="exact"/>
              <w:jc w:val="both"/>
              <w:rPr>
                <w:rFonts w:ascii="Arial" w:hAnsi="Arial" w:cs="Arial"/>
                <w:sz w:val="20"/>
                <w:szCs w:val="20"/>
              </w:rPr>
            </w:pPr>
            <w:r>
              <w:rPr>
                <w:rFonts w:ascii="Arial" w:hAnsi="Arial" w:cs="Arial"/>
                <w:sz w:val="20"/>
                <w:szCs w:val="20"/>
              </w:rPr>
              <w:t xml:space="preserve">(6) </w:t>
            </w:r>
            <w:r w:rsidR="00043170" w:rsidRPr="004E398F">
              <w:rPr>
                <w:rFonts w:ascii="Arial" w:hAnsi="Arial" w:cs="Arial"/>
                <w:sz w:val="20"/>
                <w:szCs w:val="20"/>
              </w:rPr>
              <w:t>V postopkih pred sodišči v zvezi z</w:t>
            </w:r>
            <w:r w:rsidR="005A5B7C">
              <w:rPr>
                <w:rFonts w:ascii="Arial" w:hAnsi="Arial" w:cs="Arial"/>
                <w:sz w:val="20"/>
                <w:szCs w:val="20"/>
              </w:rPr>
              <w:t xml:space="preserve"> odločbo o vrnitvi in odločbo o zavrnitvi podaljšanja roka za prostovoljni odhod iz četrtega odstavka 66. člena tega zakona</w:t>
            </w:r>
            <w:r w:rsidR="00043170" w:rsidRPr="004E398F">
              <w:rPr>
                <w:rFonts w:ascii="Arial" w:hAnsi="Arial" w:cs="Arial"/>
                <w:sz w:val="20"/>
                <w:szCs w:val="20"/>
              </w:rPr>
              <w:t>, ima tujec pravico do brezplačne pomoči,</w:t>
            </w:r>
            <w:r w:rsidR="00043170">
              <w:rPr>
                <w:rFonts w:ascii="Arial" w:hAnsi="Arial" w:cs="Arial"/>
                <w:sz w:val="20"/>
                <w:szCs w:val="20"/>
              </w:rPr>
              <w:t xml:space="preserve"> </w:t>
            </w:r>
            <w:r w:rsidR="00043170" w:rsidRPr="004E398F">
              <w:rPr>
                <w:rFonts w:ascii="Arial" w:hAnsi="Arial" w:cs="Arial"/>
                <w:sz w:val="20"/>
                <w:szCs w:val="20"/>
              </w:rPr>
              <w:t xml:space="preserve">kot jo </w:t>
            </w:r>
            <w:r w:rsidR="00043170">
              <w:rPr>
                <w:rFonts w:ascii="Arial" w:hAnsi="Arial" w:cs="Arial"/>
                <w:sz w:val="20"/>
                <w:szCs w:val="20"/>
              </w:rPr>
              <w:t>določa</w:t>
            </w:r>
            <w:r w:rsidR="00043170" w:rsidRPr="004E398F">
              <w:rPr>
                <w:rFonts w:ascii="Arial" w:hAnsi="Arial" w:cs="Arial"/>
                <w:sz w:val="20"/>
                <w:szCs w:val="20"/>
              </w:rPr>
              <w:t xml:space="preserve"> zakon, ki ureja brezplačno pravno pomoč</w:t>
            </w:r>
            <w:r w:rsidR="00AE406D">
              <w:rPr>
                <w:rFonts w:ascii="Arial" w:hAnsi="Arial" w:cs="Arial"/>
                <w:sz w:val="20"/>
                <w:szCs w:val="20"/>
              </w:rPr>
              <w:t>, ne glede na pogoj vzajemnosti</w:t>
            </w:r>
            <w:r w:rsidR="00043170">
              <w:rPr>
                <w:rFonts w:ascii="Arial" w:hAnsi="Arial" w:cs="Arial"/>
                <w:sz w:val="20"/>
                <w:szCs w:val="20"/>
              </w:rPr>
              <w:t>.</w:t>
            </w:r>
            <w:r w:rsidR="00193580">
              <w:rPr>
                <w:rFonts w:ascii="Arial" w:hAnsi="Arial" w:cs="Arial"/>
                <w:sz w:val="20"/>
                <w:szCs w:val="20"/>
              </w:rPr>
              <w:t xml:space="preserve"> </w:t>
            </w:r>
          </w:p>
          <w:p w14:paraId="6FFE0A05" w14:textId="77777777" w:rsidR="007662A3" w:rsidRPr="00A60195" w:rsidRDefault="007662A3" w:rsidP="00A60195">
            <w:pPr>
              <w:spacing w:after="0" w:line="260" w:lineRule="exact"/>
              <w:jc w:val="both"/>
              <w:rPr>
                <w:rFonts w:ascii="Arial" w:hAnsi="Arial" w:cs="Arial"/>
                <w:sz w:val="20"/>
                <w:szCs w:val="20"/>
              </w:rPr>
            </w:pPr>
          </w:p>
          <w:p w14:paraId="7FD357AD" w14:textId="09381303" w:rsidR="00A2315A" w:rsidRDefault="00A60195" w:rsidP="00CE0ACC">
            <w:pPr>
              <w:spacing w:after="0" w:line="260" w:lineRule="exact"/>
              <w:jc w:val="both"/>
              <w:rPr>
                <w:rFonts w:ascii="Arial" w:hAnsi="Arial" w:cs="Arial"/>
                <w:sz w:val="20"/>
                <w:szCs w:val="20"/>
              </w:rPr>
            </w:pPr>
            <w:r w:rsidRPr="00A60195">
              <w:rPr>
                <w:rFonts w:ascii="Arial" w:hAnsi="Arial" w:cs="Arial"/>
                <w:sz w:val="20"/>
                <w:szCs w:val="20"/>
              </w:rPr>
              <w:t>(</w:t>
            </w:r>
            <w:r w:rsidR="009063A4">
              <w:rPr>
                <w:rFonts w:ascii="Arial" w:hAnsi="Arial" w:cs="Arial"/>
                <w:sz w:val="20"/>
                <w:szCs w:val="20"/>
              </w:rPr>
              <w:t>7</w:t>
            </w:r>
            <w:r w:rsidRPr="00A60195">
              <w:rPr>
                <w:rFonts w:ascii="Arial" w:hAnsi="Arial" w:cs="Arial"/>
                <w:sz w:val="20"/>
                <w:szCs w:val="20"/>
              </w:rPr>
              <w:t xml:space="preserve">) Zoper odločbo o vrnitvi </w:t>
            </w:r>
            <w:r w:rsidR="00CE0ACC">
              <w:rPr>
                <w:rFonts w:ascii="Arial" w:hAnsi="Arial" w:cs="Arial"/>
                <w:sz w:val="20"/>
                <w:szCs w:val="20"/>
              </w:rPr>
              <w:t xml:space="preserve">se </w:t>
            </w:r>
            <w:r w:rsidRPr="00A60195">
              <w:rPr>
                <w:rFonts w:ascii="Arial" w:hAnsi="Arial" w:cs="Arial"/>
                <w:sz w:val="20"/>
                <w:szCs w:val="20"/>
              </w:rPr>
              <w:t>lahko tujec</w:t>
            </w:r>
            <w:r w:rsidR="00CE0ACC">
              <w:rPr>
                <w:rFonts w:ascii="Arial" w:hAnsi="Arial" w:cs="Arial"/>
                <w:sz w:val="20"/>
                <w:szCs w:val="20"/>
              </w:rPr>
              <w:t xml:space="preserve"> pritoži v roku petih dni od vročitve odločbe.</w:t>
            </w:r>
            <w:r w:rsidRPr="00A60195">
              <w:rPr>
                <w:rFonts w:ascii="Arial" w:hAnsi="Arial" w:cs="Arial"/>
                <w:sz w:val="20"/>
                <w:szCs w:val="20"/>
              </w:rPr>
              <w:t xml:space="preserve"> </w:t>
            </w:r>
            <w:r w:rsidR="00CE0ACC">
              <w:rPr>
                <w:rFonts w:ascii="Arial" w:hAnsi="Arial" w:cs="Arial"/>
                <w:sz w:val="20"/>
                <w:szCs w:val="20"/>
              </w:rPr>
              <w:t xml:space="preserve">O pritožbi odloči ministrstvo, pristojno za notranje zadeve v osmih dneh. </w:t>
            </w:r>
            <w:r w:rsidR="00043170">
              <w:rPr>
                <w:rFonts w:ascii="Arial" w:hAnsi="Arial" w:cs="Arial"/>
                <w:sz w:val="20"/>
                <w:szCs w:val="20"/>
              </w:rPr>
              <w:t xml:space="preserve">Zoper odločitev iz </w:t>
            </w:r>
            <w:r w:rsidR="00DF0FAF">
              <w:rPr>
                <w:rFonts w:ascii="Arial" w:hAnsi="Arial" w:cs="Arial"/>
                <w:sz w:val="20"/>
                <w:szCs w:val="20"/>
              </w:rPr>
              <w:t>prvega</w:t>
            </w:r>
            <w:r w:rsidR="00043170">
              <w:rPr>
                <w:rFonts w:ascii="Arial" w:hAnsi="Arial" w:cs="Arial"/>
                <w:sz w:val="20"/>
                <w:szCs w:val="20"/>
              </w:rPr>
              <w:t xml:space="preserve"> odstavka</w:t>
            </w:r>
            <w:r w:rsidR="00DF0FAF">
              <w:rPr>
                <w:rFonts w:ascii="Arial" w:hAnsi="Arial" w:cs="Arial"/>
                <w:sz w:val="20"/>
                <w:szCs w:val="20"/>
              </w:rPr>
              <w:t xml:space="preserve"> tega člena</w:t>
            </w:r>
            <w:r w:rsidR="00043170">
              <w:rPr>
                <w:rFonts w:ascii="Arial" w:hAnsi="Arial" w:cs="Arial"/>
                <w:sz w:val="20"/>
                <w:szCs w:val="20"/>
              </w:rPr>
              <w:t xml:space="preserve"> se lahko vloži tožba v upravnem sporu</w:t>
            </w:r>
            <w:r w:rsidR="00043170" w:rsidRPr="004E398F">
              <w:rPr>
                <w:rFonts w:ascii="Arial" w:hAnsi="Arial" w:cs="Arial"/>
                <w:sz w:val="20"/>
                <w:szCs w:val="20"/>
              </w:rPr>
              <w:t xml:space="preserve"> v </w:t>
            </w:r>
            <w:r w:rsidR="00043170">
              <w:rPr>
                <w:rFonts w:ascii="Arial" w:hAnsi="Arial" w:cs="Arial"/>
                <w:sz w:val="20"/>
                <w:szCs w:val="20"/>
              </w:rPr>
              <w:t xml:space="preserve">osmih </w:t>
            </w:r>
            <w:r w:rsidR="00043170" w:rsidRPr="004E398F">
              <w:rPr>
                <w:rFonts w:ascii="Arial" w:hAnsi="Arial" w:cs="Arial"/>
                <w:sz w:val="20"/>
                <w:szCs w:val="20"/>
              </w:rPr>
              <w:t>dn</w:t>
            </w:r>
            <w:r w:rsidR="00043170">
              <w:rPr>
                <w:rFonts w:ascii="Arial" w:hAnsi="Arial" w:cs="Arial"/>
                <w:sz w:val="20"/>
                <w:szCs w:val="20"/>
              </w:rPr>
              <w:t>eh</w:t>
            </w:r>
            <w:r w:rsidR="00043170" w:rsidRPr="004E398F">
              <w:rPr>
                <w:rFonts w:ascii="Arial" w:hAnsi="Arial" w:cs="Arial"/>
                <w:sz w:val="20"/>
                <w:szCs w:val="20"/>
              </w:rPr>
              <w:t xml:space="preserve"> od vročitve </w:t>
            </w:r>
            <w:r w:rsidR="00043170">
              <w:rPr>
                <w:rFonts w:ascii="Arial" w:hAnsi="Arial" w:cs="Arial"/>
                <w:sz w:val="20"/>
                <w:szCs w:val="20"/>
              </w:rPr>
              <w:t>odločitve ministrstva, pristojnega za notranje zadeve, s katero je bil postopek končan.</w:t>
            </w:r>
            <w:r w:rsidR="00043170" w:rsidDel="00043170">
              <w:rPr>
                <w:rFonts w:ascii="Arial" w:hAnsi="Arial" w:cs="Arial"/>
                <w:sz w:val="20"/>
                <w:szCs w:val="20"/>
              </w:rPr>
              <w:t xml:space="preserve"> </w:t>
            </w:r>
          </w:p>
          <w:p w14:paraId="69D77D68" w14:textId="77777777" w:rsidR="007662A3" w:rsidRDefault="007662A3" w:rsidP="00CE0ACC">
            <w:pPr>
              <w:spacing w:after="0" w:line="260" w:lineRule="exact"/>
              <w:jc w:val="both"/>
              <w:rPr>
                <w:rFonts w:ascii="Arial" w:hAnsi="Arial" w:cs="Arial"/>
                <w:sz w:val="20"/>
                <w:szCs w:val="20"/>
              </w:rPr>
            </w:pPr>
          </w:p>
          <w:p w14:paraId="0AF2FED6" w14:textId="151D45D0" w:rsidR="00C349C1" w:rsidRDefault="00A2315A" w:rsidP="007662A3">
            <w:pPr>
              <w:spacing w:after="0" w:line="260" w:lineRule="exact"/>
              <w:jc w:val="both"/>
              <w:rPr>
                <w:rFonts w:ascii="Arial" w:hAnsi="Arial" w:cs="Arial"/>
                <w:sz w:val="20"/>
                <w:szCs w:val="20"/>
              </w:rPr>
            </w:pPr>
            <w:r>
              <w:rPr>
                <w:rFonts w:ascii="Arial" w:hAnsi="Arial" w:cs="Arial"/>
                <w:sz w:val="20"/>
                <w:szCs w:val="20"/>
              </w:rPr>
              <w:t>(</w:t>
            </w:r>
            <w:r w:rsidR="006A114A">
              <w:rPr>
                <w:rFonts w:ascii="Arial" w:hAnsi="Arial" w:cs="Arial"/>
                <w:sz w:val="20"/>
                <w:szCs w:val="20"/>
              </w:rPr>
              <w:t>8</w:t>
            </w:r>
            <w:r>
              <w:rPr>
                <w:rFonts w:ascii="Arial" w:hAnsi="Arial" w:cs="Arial"/>
                <w:sz w:val="20"/>
                <w:szCs w:val="20"/>
              </w:rPr>
              <w:t xml:space="preserve">) Za vložitev pritožbe  </w:t>
            </w:r>
            <w:r w:rsidR="00043170">
              <w:rPr>
                <w:rFonts w:ascii="Arial" w:hAnsi="Arial" w:cs="Arial"/>
                <w:sz w:val="20"/>
                <w:szCs w:val="20"/>
              </w:rPr>
              <w:t xml:space="preserve">in za postopek v </w:t>
            </w:r>
            <w:r>
              <w:rPr>
                <w:rFonts w:ascii="Arial" w:hAnsi="Arial" w:cs="Arial"/>
                <w:sz w:val="20"/>
                <w:szCs w:val="20"/>
              </w:rPr>
              <w:t>upravne</w:t>
            </w:r>
            <w:r w:rsidR="00043170">
              <w:rPr>
                <w:rFonts w:ascii="Arial" w:hAnsi="Arial" w:cs="Arial"/>
                <w:sz w:val="20"/>
                <w:szCs w:val="20"/>
              </w:rPr>
              <w:t>m</w:t>
            </w:r>
            <w:r>
              <w:rPr>
                <w:rFonts w:ascii="Arial" w:hAnsi="Arial" w:cs="Arial"/>
                <w:sz w:val="20"/>
                <w:szCs w:val="20"/>
              </w:rPr>
              <w:t xml:space="preserve"> spor</w:t>
            </w:r>
            <w:r w:rsidR="00043170">
              <w:rPr>
                <w:rFonts w:ascii="Arial" w:hAnsi="Arial" w:cs="Arial"/>
                <w:sz w:val="20"/>
                <w:szCs w:val="20"/>
              </w:rPr>
              <w:t>u</w:t>
            </w:r>
            <w:r>
              <w:rPr>
                <w:rFonts w:ascii="Arial" w:hAnsi="Arial" w:cs="Arial"/>
                <w:sz w:val="20"/>
                <w:szCs w:val="20"/>
              </w:rPr>
              <w:t xml:space="preserve"> zoper </w:t>
            </w:r>
            <w:r w:rsidRPr="00A2315A">
              <w:rPr>
                <w:rFonts w:ascii="Arial" w:hAnsi="Arial" w:cs="Arial"/>
                <w:sz w:val="20"/>
                <w:szCs w:val="20"/>
              </w:rPr>
              <w:t>odloč</w:t>
            </w:r>
            <w:r w:rsidR="001A7032">
              <w:rPr>
                <w:rFonts w:ascii="Arial" w:hAnsi="Arial" w:cs="Arial"/>
                <w:sz w:val="20"/>
                <w:szCs w:val="20"/>
              </w:rPr>
              <w:t>itev</w:t>
            </w:r>
            <w:r w:rsidRPr="00A2315A">
              <w:rPr>
                <w:rFonts w:ascii="Arial" w:hAnsi="Arial" w:cs="Arial"/>
                <w:sz w:val="20"/>
                <w:szCs w:val="20"/>
              </w:rPr>
              <w:t xml:space="preserve"> o vr</w:t>
            </w:r>
            <w:r w:rsidR="00C768EC">
              <w:rPr>
                <w:rFonts w:ascii="Arial" w:hAnsi="Arial" w:cs="Arial"/>
                <w:sz w:val="20"/>
                <w:szCs w:val="20"/>
              </w:rPr>
              <w:t>nitvi</w:t>
            </w:r>
            <w:r>
              <w:rPr>
                <w:rFonts w:ascii="Arial" w:hAnsi="Arial" w:cs="Arial"/>
                <w:sz w:val="20"/>
                <w:szCs w:val="20"/>
              </w:rPr>
              <w:t xml:space="preserve"> se taksa ne plača.«.</w:t>
            </w:r>
          </w:p>
          <w:p w14:paraId="27271B7B" w14:textId="77777777" w:rsidR="00D26028" w:rsidRDefault="00D26028" w:rsidP="007662A3">
            <w:pPr>
              <w:spacing w:after="0" w:line="260" w:lineRule="exact"/>
              <w:jc w:val="both"/>
              <w:rPr>
                <w:rFonts w:ascii="Arial" w:hAnsi="Arial" w:cs="Arial"/>
                <w:sz w:val="20"/>
                <w:szCs w:val="20"/>
              </w:rPr>
            </w:pPr>
          </w:p>
          <w:p w14:paraId="2255F8F4" w14:textId="7A9FC6F4" w:rsidR="00A60195" w:rsidRPr="00A60195" w:rsidRDefault="007F459D" w:rsidP="00C349C1">
            <w:pPr>
              <w:spacing w:after="0" w:line="260" w:lineRule="exact"/>
              <w:jc w:val="center"/>
              <w:rPr>
                <w:rFonts w:ascii="Arial" w:hAnsi="Arial" w:cs="Arial"/>
                <w:sz w:val="20"/>
                <w:szCs w:val="20"/>
              </w:rPr>
            </w:pPr>
            <w:r>
              <w:rPr>
                <w:rFonts w:ascii="Arial" w:hAnsi="Arial" w:cs="Arial"/>
                <w:sz w:val="20"/>
                <w:szCs w:val="20"/>
              </w:rPr>
              <w:t>41</w:t>
            </w:r>
            <w:r w:rsidR="00A60195" w:rsidRPr="00A60195">
              <w:rPr>
                <w:rFonts w:ascii="Arial" w:hAnsi="Arial" w:cs="Arial"/>
                <w:sz w:val="20"/>
                <w:szCs w:val="20"/>
              </w:rPr>
              <w:t>. člen</w:t>
            </w:r>
          </w:p>
          <w:p w14:paraId="573C761E" w14:textId="77777777" w:rsidR="00D26028" w:rsidRDefault="00D26028" w:rsidP="00A60195">
            <w:pPr>
              <w:spacing w:after="0" w:line="260" w:lineRule="exact"/>
              <w:jc w:val="both"/>
              <w:rPr>
                <w:rFonts w:ascii="Arial" w:hAnsi="Arial" w:cs="Arial"/>
                <w:sz w:val="20"/>
                <w:szCs w:val="20"/>
              </w:rPr>
            </w:pPr>
          </w:p>
          <w:p w14:paraId="458C2FB2"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65. člen se spremeni tako, da se glasi:</w:t>
            </w:r>
          </w:p>
          <w:p w14:paraId="2E0E8E7D" w14:textId="77777777" w:rsidR="00D26028" w:rsidRDefault="00D26028" w:rsidP="00A60195">
            <w:pPr>
              <w:spacing w:after="0" w:line="260" w:lineRule="exact"/>
              <w:jc w:val="both"/>
              <w:rPr>
                <w:rFonts w:ascii="Arial" w:hAnsi="Arial" w:cs="Arial"/>
                <w:sz w:val="20"/>
                <w:szCs w:val="20"/>
              </w:rPr>
            </w:pPr>
          </w:p>
          <w:p w14:paraId="7F7D2E8B"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»65. člen</w:t>
            </w:r>
          </w:p>
          <w:p w14:paraId="006F823C" w14:textId="77777777" w:rsidR="00151604" w:rsidRDefault="00A60195" w:rsidP="00E6525E">
            <w:pPr>
              <w:spacing w:after="0" w:line="260" w:lineRule="exact"/>
              <w:jc w:val="center"/>
              <w:rPr>
                <w:rFonts w:ascii="Arial" w:hAnsi="Arial" w:cs="Arial"/>
                <w:sz w:val="20"/>
                <w:szCs w:val="20"/>
              </w:rPr>
            </w:pPr>
            <w:r w:rsidRPr="00A60195">
              <w:rPr>
                <w:rFonts w:ascii="Arial" w:hAnsi="Arial" w:cs="Arial"/>
                <w:sz w:val="20"/>
                <w:szCs w:val="20"/>
              </w:rPr>
              <w:t>(postopek izdaje odločbe o vrnitvi</w:t>
            </w:r>
            <w:r w:rsidR="00151604">
              <w:rPr>
                <w:rFonts w:ascii="Arial" w:hAnsi="Arial" w:cs="Arial"/>
                <w:sz w:val="20"/>
                <w:szCs w:val="20"/>
              </w:rPr>
              <w:t xml:space="preserve"> in sporočanje podatkov</w:t>
            </w:r>
            <w:r w:rsidR="007662A3">
              <w:rPr>
                <w:rFonts w:ascii="Arial" w:hAnsi="Arial" w:cs="Arial"/>
                <w:sz w:val="20"/>
                <w:szCs w:val="20"/>
              </w:rPr>
              <w:t>)</w:t>
            </w:r>
          </w:p>
          <w:p w14:paraId="50E3F576" w14:textId="77777777" w:rsidR="00A60195" w:rsidRPr="00A60195" w:rsidRDefault="00A60195" w:rsidP="00E6525E">
            <w:pPr>
              <w:spacing w:after="0" w:line="260" w:lineRule="exact"/>
              <w:jc w:val="center"/>
              <w:rPr>
                <w:rFonts w:ascii="Arial" w:hAnsi="Arial" w:cs="Arial"/>
                <w:sz w:val="20"/>
                <w:szCs w:val="20"/>
              </w:rPr>
            </w:pPr>
          </w:p>
          <w:p w14:paraId="544C9C83" w14:textId="77777777" w:rsidR="00A60195" w:rsidRPr="00A60195" w:rsidRDefault="00A60195" w:rsidP="00A60195">
            <w:pPr>
              <w:spacing w:after="0" w:line="260" w:lineRule="exact"/>
              <w:jc w:val="both"/>
              <w:rPr>
                <w:rFonts w:ascii="Arial" w:hAnsi="Arial" w:cs="Arial"/>
                <w:sz w:val="20"/>
                <w:szCs w:val="20"/>
              </w:rPr>
            </w:pPr>
          </w:p>
          <w:p w14:paraId="1A1D416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Odločba o vrnitvi se tujcu izda v pisni obliki na obrazcu, ki ga predpiše minister, pristojen za notranje zadeve. </w:t>
            </w:r>
          </w:p>
          <w:p w14:paraId="6F63EBC1" w14:textId="77777777" w:rsidR="00A60195" w:rsidRPr="00A60195" w:rsidRDefault="00A60195" w:rsidP="00A60195">
            <w:pPr>
              <w:spacing w:after="0" w:line="260" w:lineRule="exact"/>
              <w:jc w:val="both"/>
              <w:rPr>
                <w:rFonts w:ascii="Arial" w:hAnsi="Arial" w:cs="Arial"/>
                <w:sz w:val="20"/>
                <w:szCs w:val="20"/>
              </w:rPr>
            </w:pPr>
          </w:p>
          <w:p w14:paraId="6758404D" w14:textId="7774C1C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Odločba o vrnitvi se vroči </w:t>
            </w:r>
            <w:r w:rsidR="007662A3">
              <w:rPr>
                <w:rFonts w:ascii="Arial" w:hAnsi="Arial" w:cs="Arial"/>
                <w:sz w:val="20"/>
                <w:szCs w:val="20"/>
              </w:rPr>
              <w:t xml:space="preserve">tujcu </w:t>
            </w:r>
            <w:r w:rsidRPr="00A60195">
              <w:rPr>
                <w:rFonts w:ascii="Arial" w:hAnsi="Arial" w:cs="Arial"/>
                <w:sz w:val="20"/>
                <w:szCs w:val="20"/>
              </w:rPr>
              <w:t>osebno. Izrek in pouk o pravnem sredstvu se prevede v enega izmed naslednjih jezikov: albanski, angleški, arabski,</w:t>
            </w:r>
            <w:r w:rsidR="00274C16">
              <w:rPr>
                <w:rFonts w:ascii="Arial" w:hAnsi="Arial" w:cs="Arial"/>
                <w:sz w:val="20"/>
                <w:szCs w:val="20"/>
              </w:rPr>
              <w:t xml:space="preserve"> bosanski, makedonski,</w:t>
            </w:r>
            <w:r w:rsidRPr="00A60195">
              <w:rPr>
                <w:rFonts w:ascii="Arial" w:hAnsi="Arial" w:cs="Arial"/>
                <w:sz w:val="20"/>
                <w:szCs w:val="20"/>
              </w:rPr>
              <w:t xml:space="preserve"> ruski</w:t>
            </w:r>
            <w:r w:rsidR="00274C16">
              <w:rPr>
                <w:rFonts w:ascii="Arial" w:hAnsi="Arial" w:cs="Arial"/>
                <w:sz w:val="20"/>
                <w:szCs w:val="20"/>
              </w:rPr>
              <w:t>, srbski</w:t>
            </w:r>
            <w:r w:rsidR="005D5A8E">
              <w:rPr>
                <w:rFonts w:ascii="Arial" w:hAnsi="Arial" w:cs="Arial"/>
                <w:sz w:val="20"/>
                <w:szCs w:val="20"/>
              </w:rPr>
              <w:t xml:space="preserve"> ali </w:t>
            </w:r>
            <w:r w:rsidR="00274C16">
              <w:rPr>
                <w:rFonts w:ascii="Arial" w:hAnsi="Arial" w:cs="Arial"/>
                <w:sz w:val="20"/>
                <w:szCs w:val="20"/>
              </w:rPr>
              <w:t xml:space="preserve">turški </w:t>
            </w:r>
            <w:r w:rsidRPr="00A60195">
              <w:rPr>
                <w:rFonts w:ascii="Arial" w:hAnsi="Arial" w:cs="Arial"/>
                <w:sz w:val="20"/>
                <w:szCs w:val="20"/>
              </w:rPr>
              <w:t xml:space="preserve">jezik. </w:t>
            </w:r>
            <w:r w:rsidR="00583127">
              <w:rPr>
                <w:rFonts w:ascii="Arial" w:hAnsi="Arial" w:cs="Arial"/>
                <w:sz w:val="20"/>
                <w:szCs w:val="20"/>
              </w:rPr>
              <w:t>Če</w:t>
            </w:r>
            <w:r w:rsidR="007662A3">
              <w:rPr>
                <w:rFonts w:ascii="Arial" w:hAnsi="Arial" w:cs="Arial"/>
                <w:sz w:val="20"/>
                <w:szCs w:val="20"/>
              </w:rPr>
              <w:t xml:space="preserve"> </w:t>
            </w:r>
            <w:r w:rsidRPr="00A60195">
              <w:rPr>
                <w:rFonts w:ascii="Arial" w:hAnsi="Arial" w:cs="Arial"/>
                <w:sz w:val="20"/>
                <w:szCs w:val="20"/>
              </w:rPr>
              <w:t xml:space="preserve">tujec ne razume navedenih jezikov </w:t>
            </w:r>
            <w:r w:rsidR="00DF6DA2">
              <w:rPr>
                <w:rFonts w:ascii="Arial" w:hAnsi="Arial" w:cs="Arial"/>
                <w:sz w:val="20"/>
                <w:szCs w:val="20"/>
              </w:rPr>
              <w:t>ali</w:t>
            </w:r>
            <w:r w:rsidRPr="00A60195">
              <w:rPr>
                <w:rFonts w:ascii="Arial" w:hAnsi="Arial" w:cs="Arial"/>
                <w:sz w:val="20"/>
                <w:szCs w:val="20"/>
              </w:rPr>
              <w:t xml:space="preserve"> zahteva prevod ostalih delov odločbe, se mu</w:t>
            </w:r>
            <w:r w:rsidR="00DF6DA2">
              <w:rPr>
                <w:rFonts w:ascii="Arial" w:hAnsi="Arial" w:cs="Arial"/>
                <w:sz w:val="20"/>
                <w:szCs w:val="20"/>
              </w:rPr>
              <w:t xml:space="preserve"> </w:t>
            </w:r>
            <w:r w:rsidR="00564BAC">
              <w:rPr>
                <w:rFonts w:ascii="Arial" w:hAnsi="Arial" w:cs="Arial"/>
                <w:sz w:val="20"/>
                <w:szCs w:val="20"/>
              </w:rPr>
              <w:t xml:space="preserve">na </w:t>
            </w:r>
            <w:r w:rsidR="004A6682">
              <w:rPr>
                <w:rFonts w:ascii="Arial" w:hAnsi="Arial" w:cs="Arial"/>
                <w:sz w:val="20"/>
                <w:szCs w:val="20"/>
              </w:rPr>
              <w:t xml:space="preserve">njegovo zahtevo </w:t>
            </w:r>
            <w:r w:rsidR="00DF6DA2">
              <w:rPr>
                <w:rFonts w:ascii="Arial" w:hAnsi="Arial" w:cs="Arial"/>
                <w:sz w:val="20"/>
                <w:szCs w:val="20"/>
              </w:rPr>
              <w:t>zagotovi</w:t>
            </w:r>
            <w:r w:rsidR="004A6682">
              <w:rPr>
                <w:rFonts w:ascii="Arial" w:hAnsi="Arial" w:cs="Arial"/>
                <w:sz w:val="20"/>
                <w:szCs w:val="20"/>
              </w:rPr>
              <w:t xml:space="preserve"> pisni ali ustni</w:t>
            </w:r>
            <w:r w:rsidR="00DF6DA2">
              <w:rPr>
                <w:rFonts w:ascii="Arial" w:hAnsi="Arial" w:cs="Arial"/>
                <w:sz w:val="20"/>
                <w:szCs w:val="20"/>
              </w:rPr>
              <w:t xml:space="preserve"> prevod </w:t>
            </w:r>
            <w:r w:rsidRPr="00A60195">
              <w:rPr>
                <w:rFonts w:ascii="Arial" w:hAnsi="Arial" w:cs="Arial"/>
                <w:sz w:val="20"/>
                <w:szCs w:val="20"/>
              </w:rPr>
              <w:t xml:space="preserve">v jezik, ki ga razume. </w:t>
            </w:r>
          </w:p>
          <w:p w14:paraId="3FA7A71C" w14:textId="77777777" w:rsidR="00A60195" w:rsidRPr="00A60195" w:rsidRDefault="00A60195" w:rsidP="00A60195">
            <w:pPr>
              <w:spacing w:after="0" w:line="260" w:lineRule="exact"/>
              <w:jc w:val="both"/>
              <w:rPr>
                <w:rFonts w:ascii="Arial" w:hAnsi="Arial" w:cs="Arial"/>
                <w:sz w:val="20"/>
                <w:szCs w:val="20"/>
              </w:rPr>
            </w:pPr>
          </w:p>
          <w:p w14:paraId="1DC2AE8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Po </w:t>
            </w:r>
            <w:r w:rsidR="00B95004">
              <w:rPr>
                <w:rFonts w:ascii="Arial" w:hAnsi="Arial" w:cs="Arial"/>
                <w:sz w:val="20"/>
                <w:szCs w:val="20"/>
              </w:rPr>
              <w:t>izvršljivosti</w:t>
            </w:r>
            <w:r w:rsidRPr="00A60195">
              <w:rPr>
                <w:rFonts w:ascii="Arial" w:hAnsi="Arial" w:cs="Arial"/>
                <w:sz w:val="20"/>
                <w:szCs w:val="20"/>
              </w:rPr>
              <w:t xml:space="preserve"> odločbe o vrnitvi, </w:t>
            </w:r>
            <w:r w:rsidR="009B1405">
              <w:rPr>
                <w:rFonts w:ascii="Arial" w:hAnsi="Arial" w:cs="Arial"/>
                <w:sz w:val="20"/>
                <w:szCs w:val="20"/>
              </w:rPr>
              <w:t xml:space="preserve"> </w:t>
            </w:r>
            <w:r w:rsidRPr="00A60195">
              <w:rPr>
                <w:rFonts w:ascii="Arial" w:hAnsi="Arial" w:cs="Arial"/>
                <w:sz w:val="20"/>
                <w:szCs w:val="20"/>
              </w:rPr>
              <w:t>sklep</w:t>
            </w:r>
            <w:r w:rsidR="009B1405">
              <w:rPr>
                <w:rFonts w:ascii="Arial" w:hAnsi="Arial" w:cs="Arial"/>
                <w:sz w:val="20"/>
                <w:szCs w:val="20"/>
              </w:rPr>
              <w:t>a</w:t>
            </w:r>
            <w:r w:rsidRPr="00A60195">
              <w:rPr>
                <w:rFonts w:ascii="Arial" w:hAnsi="Arial" w:cs="Arial"/>
                <w:sz w:val="20"/>
                <w:szCs w:val="20"/>
              </w:rPr>
              <w:t xml:space="preserve"> ali odločbe</w:t>
            </w:r>
            <w:r w:rsidR="009B1405">
              <w:rPr>
                <w:rFonts w:ascii="Arial" w:hAnsi="Arial" w:cs="Arial"/>
                <w:sz w:val="20"/>
                <w:szCs w:val="20"/>
              </w:rPr>
              <w:t>,</w:t>
            </w:r>
            <w:r w:rsidRPr="00A60195">
              <w:rPr>
                <w:rFonts w:ascii="Arial" w:hAnsi="Arial" w:cs="Arial"/>
                <w:sz w:val="20"/>
                <w:szCs w:val="20"/>
              </w:rPr>
              <w:t xml:space="preserve"> s katero je bil tujcu </w:t>
            </w:r>
            <w:r w:rsidR="009B1405">
              <w:rPr>
                <w:rFonts w:ascii="Arial" w:hAnsi="Arial" w:cs="Arial"/>
                <w:sz w:val="20"/>
                <w:szCs w:val="20"/>
              </w:rPr>
              <w:t>določen</w:t>
            </w:r>
            <w:r w:rsidRPr="00A60195">
              <w:rPr>
                <w:rFonts w:ascii="Arial" w:hAnsi="Arial" w:cs="Arial"/>
                <w:sz w:val="20"/>
                <w:szCs w:val="20"/>
              </w:rPr>
              <w:t xml:space="preserve"> rok za prostovoljni odhod oziroma določena prepoved vstopa v državo</w:t>
            </w:r>
            <w:r w:rsidR="009B1405">
              <w:rPr>
                <w:rFonts w:ascii="Arial" w:hAnsi="Arial" w:cs="Arial"/>
                <w:sz w:val="20"/>
                <w:szCs w:val="20"/>
              </w:rPr>
              <w:t>,</w:t>
            </w:r>
            <w:r w:rsidRPr="00A60195">
              <w:rPr>
                <w:rFonts w:ascii="Arial" w:hAnsi="Arial" w:cs="Arial"/>
                <w:sz w:val="20"/>
                <w:szCs w:val="20"/>
              </w:rPr>
              <w:t xml:space="preserve"> ali </w:t>
            </w:r>
            <w:r w:rsidR="009B1405">
              <w:rPr>
                <w:rFonts w:ascii="Arial" w:hAnsi="Arial" w:cs="Arial"/>
                <w:sz w:val="20"/>
                <w:szCs w:val="20"/>
              </w:rPr>
              <w:t xml:space="preserve">po </w:t>
            </w:r>
            <w:r w:rsidR="00B95004">
              <w:rPr>
                <w:rFonts w:ascii="Arial" w:hAnsi="Arial" w:cs="Arial"/>
                <w:sz w:val="20"/>
                <w:szCs w:val="20"/>
              </w:rPr>
              <w:t xml:space="preserve">izvršljivosti </w:t>
            </w:r>
            <w:r w:rsidRPr="00A60195">
              <w:rPr>
                <w:rFonts w:ascii="Arial" w:hAnsi="Arial" w:cs="Arial"/>
                <w:sz w:val="20"/>
                <w:szCs w:val="20"/>
              </w:rPr>
              <w:t xml:space="preserve">sodbe, s katero je bila tujcu izrečena stranska kazen ali stranska sankcija izgona tujca iz države, se </w:t>
            </w:r>
            <w:r w:rsidR="00B95004">
              <w:rPr>
                <w:rFonts w:ascii="Arial" w:hAnsi="Arial" w:cs="Arial"/>
                <w:sz w:val="20"/>
                <w:szCs w:val="20"/>
              </w:rPr>
              <w:t xml:space="preserve">nemudoma </w:t>
            </w:r>
            <w:r w:rsidRPr="00A60195">
              <w:rPr>
                <w:rFonts w:ascii="Arial" w:hAnsi="Arial" w:cs="Arial"/>
                <w:sz w:val="20"/>
                <w:szCs w:val="20"/>
              </w:rPr>
              <w:t>sporoči vse potrebne podatke o izdani odločbi</w:t>
            </w:r>
            <w:r w:rsidR="00DA1A5C">
              <w:rPr>
                <w:rFonts w:ascii="Arial" w:hAnsi="Arial" w:cs="Arial"/>
                <w:sz w:val="20"/>
                <w:szCs w:val="20"/>
              </w:rPr>
              <w:t>, sklepu</w:t>
            </w:r>
            <w:r w:rsidRPr="00A60195">
              <w:rPr>
                <w:rFonts w:ascii="Arial" w:hAnsi="Arial" w:cs="Arial"/>
                <w:sz w:val="20"/>
                <w:szCs w:val="20"/>
              </w:rPr>
              <w:t xml:space="preserve"> oziroma sodbi organu pristojnemu za vnos podatkov v schengenski informacijski sistem.«.</w:t>
            </w:r>
          </w:p>
          <w:p w14:paraId="50AEEE60" w14:textId="77777777" w:rsidR="00A60195" w:rsidRPr="00A60195" w:rsidRDefault="00A60195" w:rsidP="00A60195">
            <w:pPr>
              <w:spacing w:after="0" w:line="260" w:lineRule="exact"/>
              <w:jc w:val="both"/>
              <w:rPr>
                <w:rFonts w:ascii="Arial" w:hAnsi="Arial" w:cs="Arial"/>
                <w:sz w:val="20"/>
                <w:szCs w:val="20"/>
              </w:rPr>
            </w:pPr>
          </w:p>
          <w:p w14:paraId="61FBB795" w14:textId="5EA06E48" w:rsidR="00A60195" w:rsidRPr="00A60195" w:rsidRDefault="00D26028"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2</w:t>
            </w:r>
            <w:r w:rsidR="00A60195" w:rsidRPr="00A60195">
              <w:rPr>
                <w:rFonts w:ascii="Arial" w:hAnsi="Arial" w:cs="Arial"/>
                <w:sz w:val="20"/>
                <w:szCs w:val="20"/>
              </w:rPr>
              <w:t>. člen</w:t>
            </w:r>
          </w:p>
          <w:p w14:paraId="10BEBFC0" w14:textId="77777777" w:rsidR="00A60195" w:rsidRPr="00A60195" w:rsidRDefault="00A60195" w:rsidP="00A60195">
            <w:pPr>
              <w:spacing w:after="0" w:line="260" w:lineRule="exact"/>
              <w:jc w:val="both"/>
              <w:rPr>
                <w:rFonts w:ascii="Arial" w:hAnsi="Arial" w:cs="Arial"/>
                <w:sz w:val="20"/>
                <w:szCs w:val="20"/>
              </w:rPr>
            </w:pPr>
          </w:p>
          <w:p w14:paraId="00CEDC7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66. člen se spremeni tako, da se glasi:</w:t>
            </w:r>
          </w:p>
          <w:p w14:paraId="1AEC0E5B" w14:textId="77777777" w:rsidR="00A60195" w:rsidRPr="00A60195" w:rsidRDefault="00A60195" w:rsidP="00A60195">
            <w:pPr>
              <w:spacing w:after="0" w:line="260" w:lineRule="exact"/>
              <w:jc w:val="both"/>
              <w:rPr>
                <w:rFonts w:ascii="Arial" w:hAnsi="Arial" w:cs="Arial"/>
                <w:sz w:val="20"/>
                <w:szCs w:val="20"/>
              </w:rPr>
            </w:pPr>
          </w:p>
          <w:p w14:paraId="6CEF8615"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»66. člen</w:t>
            </w:r>
          </w:p>
          <w:p w14:paraId="3BF7D4D8"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(prostovoljni odhod)</w:t>
            </w:r>
          </w:p>
          <w:p w14:paraId="2DAD326B" w14:textId="77777777" w:rsidR="00A60195" w:rsidRPr="00A60195" w:rsidRDefault="00A60195" w:rsidP="00A60195">
            <w:pPr>
              <w:spacing w:after="0" w:line="260" w:lineRule="exact"/>
              <w:jc w:val="both"/>
              <w:rPr>
                <w:rFonts w:ascii="Arial" w:hAnsi="Arial" w:cs="Arial"/>
                <w:sz w:val="20"/>
                <w:szCs w:val="20"/>
              </w:rPr>
            </w:pPr>
          </w:p>
          <w:p w14:paraId="68740571" w14:textId="553A2DF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Policija z odločbo o vrnitvi določi tujcu 10-dnevni rok za prostovoljni odhod, v katerem mora tujec zapustiti Republiko Slovenijo</w:t>
            </w:r>
            <w:r w:rsidR="00DF6DA2">
              <w:rPr>
                <w:rFonts w:ascii="Arial" w:hAnsi="Arial" w:cs="Arial"/>
                <w:sz w:val="20"/>
                <w:szCs w:val="20"/>
              </w:rPr>
              <w:t xml:space="preserve"> in tudi</w:t>
            </w:r>
            <w:r w:rsidRPr="00A60195">
              <w:rPr>
                <w:rFonts w:ascii="Arial" w:hAnsi="Arial" w:cs="Arial"/>
                <w:sz w:val="20"/>
                <w:szCs w:val="20"/>
              </w:rPr>
              <w:t xml:space="preserve"> območje držav članic Evropske unije in</w:t>
            </w:r>
            <w:r w:rsidR="0091527B">
              <w:rPr>
                <w:rFonts w:ascii="Arial" w:hAnsi="Arial" w:cs="Arial"/>
                <w:sz w:val="20"/>
                <w:szCs w:val="20"/>
              </w:rPr>
              <w:t xml:space="preserve"> območj</w:t>
            </w:r>
            <w:r w:rsidR="00B95004">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AF651E">
              <w:rPr>
                <w:rFonts w:ascii="Arial" w:hAnsi="Arial" w:cs="Arial"/>
                <w:sz w:val="20"/>
                <w:szCs w:val="20"/>
              </w:rPr>
              <w:t>, razen če ta zakon določa drugače</w:t>
            </w:r>
            <w:r w:rsidRPr="00A60195">
              <w:rPr>
                <w:rFonts w:ascii="Arial" w:hAnsi="Arial" w:cs="Arial"/>
                <w:sz w:val="20"/>
                <w:szCs w:val="20"/>
              </w:rPr>
              <w:t>.</w:t>
            </w:r>
          </w:p>
          <w:p w14:paraId="4601A055" w14:textId="77777777" w:rsidR="00A60195" w:rsidRPr="00A60195" w:rsidRDefault="00A60195" w:rsidP="00A60195">
            <w:pPr>
              <w:spacing w:after="0" w:line="260" w:lineRule="exact"/>
              <w:jc w:val="both"/>
              <w:rPr>
                <w:rFonts w:ascii="Arial" w:hAnsi="Arial" w:cs="Arial"/>
                <w:sz w:val="20"/>
                <w:szCs w:val="20"/>
              </w:rPr>
            </w:pPr>
          </w:p>
          <w:p w14:paraId="4770C661" w14:textId="3401DADC"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w:t>
            </w:r>
            <w:r w:rsidR="00DA1A5C">
              <w:rPr>
                <w:rFonts w:ascii="Arial" w:hAnsi="Arial" w:cs="Arial"/>
                <w:sz w:val="20"/>
                <w:szCs w:val="20"/>
              </w:rPr>
              <w:t xml:space="preserve">Če obstajajo </w:t>
            </w:r>
            <w:r w:rsidRPr="00A60195">
              <w:rPr>
                <w:rFonts w:ascii="Arial" w:hAnsi="Arial" w:cs="Arial"/>
                <w:sz w:val="20"/>
                <w:szCs w:val="20"/>
              </w:rPr>
              <w:t>utemeljeni razlog</w:t>
            </w:r>
            <w:r w:rsidR="00DA1A5C">
              <w:rPr>
                <w:rFonts w:ascii="Arial" w:hAnsi="Arial" w:cs="Arial"/>
                <w:sz w:val="20"/>
                <w:szCs w:val="20"/>
              </w:rPr>
              <w:t>i, lahko pristojni organ</w:t>
            </w:r>
            <w:r w:rsidR="007662A3">
              <w:rPr>
                <w:rFonts w:ascii="Arial" w:hAnsi="Arial" w:cs="Arial"/>
                <w:sz w:val="20"/>
                <w:szCs w:val="20"/>
              </w:rPr>
              <w:t xml:space="preserve"> </w:t>
            </w:r>
            <w:r w:rsidRPr="00A60195">
              <w:rPr>
                <w:rFonts w:ascii="Arial" w:hAnsi="Arial" w:cs="Arial"/>
                <w:sz w:val="20"/>
                <w:szCs w:val="20"/>
              </w:rPr>
              <w:t xml:space="preserve">na </w:t>
            </w:r>
            <w:r w:rsidR="00DA1A5C">
              <w:rPr>
                <w:rFonts w:ascii="Arial" w:hAnsi="Arial" w:cs="Arial"/>
                <w:sz w:val="20"/>
                <w:szCs w:val="20"/>
              </w:rPr>
              <w:t xml:space="preserve"> </w:t>
            </w:r>
            <w:r w:rsidRPr="00A60195">
              <w:rPr>
                <w:rFonts w:ascii="Arial" w:hAnsi="Arial" w:cs="Arial"/>
                <w:sz w:val="20"/>
                <w:szCs w:val="20"/>
              </w:rPr>
              <w:t>prošnjo tujca ali po uradni dolžnosti določi 30-dnevni rok za prostovoljni odhod, v katerem mora tujec zapustiti Republiko Slovenijo</w:t>
            </w:r>
            <w:r w:rsidR="00DF6DA2">
              <w:rPr>
                <w:rFonts w:ascii="Arial" w:hAnsi="Arial" w:cs="Arial"/>
                <w:sz w:val="20"/>
                <w:szCs w:val="20"/>
              </w:rPr>
              <w:t xml:space="preserve"> in tudi</w:t>
            </w:r>
            <w:r w:rsidRPr="00A60195">
              <w:rPr>
                <w:rFonts w:ascii="Arial" w:hAnsi="Arial" w:cs="Arial"/>
                <w:sz w:val="20"/>
                <w:szCs w:val="20"/>
              </w:rPr>
              <w:t xml:space="preserve"> območje držav članic Evropske unije in</w:t>
            </w:r>
            <w:r w:rsidR="0091527B">
              <w:rPr>
                <w:rFonts w:ascii="Arial" w:hAnsi="Arial" w:cs="Arial"/>
                <w:sz w:val="20"/>
                <w:szCs w:val="20"/>
              </w:rPr>
              <w:t xml:space="preserve"> območj</w:t>
            </w:r>
            <w:r w:rsidR="00B95004">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AF651E">
              <w:rPr>
                <w:rFonts w:ascii="Arial" w:hAnsi="Arial" w:cs="Arial"/>
                <w:sz w:val="20"/>
                <w:szCs w:val="20"/>
              </w:rPr>
              <w:t>, razen če ta zakon določa drugače</w:t>
            </w:r>
            <w:r w:rsidRPr="00A60195">
              <w:rPr>
                <w:rFonts w:ascii="Arial" w:hAnsi="Arial" w:cs="Arial"/>
                <w:sz w:val="20"/>
                <w:szCs w:val="20"/>
              </w:rPr>
              <w:t xml:space="preserve">. </w:t>
            </w:r>
          </w:p>
          <w:p w14:paraId="4C77477C" w14:textId="77777777" w:rsidR="00A60195" w:rsidRPr="00A60195" w:rsidRDefault="00A60195" w:rsidP="00A60195">
            <w:pPr>
              <w:spacing w:after="0" w:line="260" w:lineRule="exact"/>
              <w:jc w:val="both"/>
              <w:rPr>
                <w:rFonts w:ascii="Arial" w:hAnsi="Arial" w:cs="Arial"/>
                <w:sz w:val="20"/>
                <w:szCs w:val="20"/>
              </w:rPr>
            </w:pPr>
          </w:p>
          <w:p w14:paraId="16FE4E7E" w14:textId="77777777" w:rsidR="001C6E8A" w:rsidRPr="001C6E8A" w:rsidRDefault="00A60195" w:rsidP="001C6E8A">
            <w:pPr>
              <w:spacing w:after="0" w:line="260" w:lineRule="exact"/>
              <w:jc w:val="both"/>
              <w:rPr>
                <w:rFonts w:ascii="Arial" w:hAnsi="Arial" w:cs="Arial"/>
                <w:sz w:val="20"/>
                <w:szCs w:val="20"/>
              </w:rPr>
            </w:pPr>
            <w:r w:rsidRPr="00CA0A14">
              <w:rPr>
                <w:rFonts w:ascii="Arial" w:hAnsi="Arial" w:cs="Arial"/>
                <w:sz w:val="20"/>
                <w:szCs w:val="20"/>
              </w:rPr>
              <w:t>(3) Rok za prostovoljni odhod začne teči z dnem, ko je odločba</w:t>
            </w:r>
            <w:r w:rsidR="00C378A1" w:rsidRPr="00CA0A14">
              <w:rPr>
                <w:rFonts w:ascii="Arial" w:hAnsi="Arial" w:cs="Arial"/>
                <w:sz w:val="20"/>
                <w:szCs w:val="20"/>
              </w:rPr>
              <w:t xml:space="preserve"> o vrnitvi</w:t>
            </w:r>
            <w:r w:rsidR="006A114A">
              <w:rPr>
                <w:rFonts w:ascii="Arial" w:hAnsi="Arial" w:cs="Arial"/>
                <w:sz w:val="20"/>
                <w:szCs w:val="20"/>
              </w:rPr>
              <w:t xml:space="preserve"> </w:t>
            </w:r>
            <w:r w:rsidR="008D456F">
              <w:rPr>
                <w:rFonts w:ascii="Arial" w:hAnsi="Arial" w:cs="Arial"/>
                <w:sz w:val="20"/>
                <w:szCs w:val="20"/>
              </w:rPr>
              <w:t>dokončna</w:t>
            </w:r>
            <w:r w:rsidRPr="00CA0A14">
              <w:rPr>
                <w:rFonts w:ascii="Arial" w:hAnsi="Arial" w:cs="Arial"/>
                <w:sz w:val="20"/>
                <w:szCs w:val="20"/>
              </w:rPr>
              <w:t>.</w:t>
            </w:r>
            <w:r w:rsidR="001D3130" w:rsidRPr="00CA0A14">
              <w:rPr>
                <w:rFonts w:ascii="Arial" w:hAnsi="Arial" w:cs="Arial"/>
                <w:sz w:val="20"/>
                <w:szCs w:val="20"/>
              </w:rPr>
              <w:t xml:space="preserve"> </w:t>
            </w:r>
          </w:p>
          <w:p w14:paraId="35160793" w14:textId="77777777" w:rsidR="00A60195" w:rsidRDefault="00A60195" w:rsidP="00A60195">
            <w:pPr>
              <w:spacing w:after="0" w:line="260" w:lineRule="exact"/>
              <w:jc w:val="both"/>
              <w:rPr>
                <w:rFonts w:ascii="Arial" w:hAnsi="Arial" w:cs="Arial"/>
                <w:sz w:val="20"/>
                <w:szCs w:val="20"/>
              </w:rPr>
            </w:pPr>
          </w:p>
          <w:p w14:paraId="4B70DCCB" w14:textId="77777777" w:rsidR="00003E44" w:rsidRDefault="00A60195" w:rsidP="003537E6">
            <w:pPr>
              <w:spacing w:after="0" w:line="260" w:lineRule="exact"/>
              <w:jc w:val="both"/>
              <w:rPr>
                <w:rFonts w:ascii="Arial" w:hAnsi="Arial" w:cs="Arial"/>
                <w:sz w:val="20"/>
                <w:szCs w:val="20"/>
              </w:rPr>
            </w:pPr>
            <w:r w:rsidRPr="00A60195">
              <w:rPr>
                <w:rFonts w:ascii="Arial" w:hAnsi="Arial" w:cs="Arial"/>
                <w:sz w:val="20"/>
                <w:szCs w:val="20"/>
              </w:rPr>
              <w:t>(4) Če obstajajo okoliščine,</w:t>
            </w:r>
            <w:r w:rsidR="00151604">
              <w:rPr>
                <w:rFonts w:ascii="Arial" w:hAnsi="Arial" w:cs="Arial"/>
                <w:sz w:val="20"/>
                <w:szCs w:val="20"/>
              </w:rPr>
              <w:t xml:space="preserve"> navedene v tem odstavku,</w:t>
            </w:r>
            <w:r w:rsidRPr="00A60195">
              <w:rPr>
                <w:rFonts w:ascii="Arial" w:hAnsi="Arial" w:cs="Arial"/>
                <w:sz w:val="20"/>
                <w:szCs w:val="20"/>
              </w:rPr>
              <w:t xml:space="preserve"> zaradi katerih se tujec ne more prostovoljno vrniti v roku, določenem za prostovoljni odhod, lahko policija na prošnjo tujca, ki jo mora vložiti pred potekom roka za prostovoljni odhod, ob upoštevanju okoliščin posameznega primera, rok za prostovoljni odhod z odločbo podaljša</w:t>
            </w:r>
            <w:r w:rsidR="004D2A73">
              <w:rPr>
                <w:rFonts w:ascii="Arial" w:hAnsi="Arial" w:cs="Arial"/>
                <w:sz w:val="20"/>
                <w:szCs w:val="20"/>
              </w:rPr>
              <w:t xml:space="preserve"> za čas trajanja okoliščin, zaradi katerih je določitev daljšega roka za prostovoljni odhod tujca upravičena</w:t>
            </w:r>
            <w:r w:rsidRPr="00A60195">
              <w:rPr>
                <w:rFonts w:ascii="Arial" w:hAnsi="Arial" w:cs="Arial"/>
                <w:sz w:val="20"/>
                <w:szCs w:val="20"/>
              </w:rPr>
              <w:t xml:space="preserve">. </w:t>
            </w:r>
            <w:r w:rsidR="00274C16">
              <w:rPr>
                <w:rFonts w:ascii="Arial" w:hAnsi="Arial" w:cs="Arial"/>
                <w:sz w:val="20"/>
                <w:szCs w:val="20"/>
              </w:rPr>
              <w:t>Te okoliščine so zlasti:</w:t>
            </w:r>
          </w:p>
          <w:p w14:paraId="43D3407F" w14:textId="77777777" w:rsidR="003537E6" w:rsidRP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xml:space="preserve">- tujec nima in si ne more pravočasno priskrbeti veljavne potovalne listine potrebne za prostovoljni odhod; </w:t>
            </w:r>
          </w:p>
          <w:p w14:paraId="1A5E1F6E" w14:textId="6F743D4C" w:rsid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zdravstveno stanje tujca, ki ne omogoč</w:t>
            </w:r>
            <w:r w:rsidR="007662A3">
              <w:rPr>
                <w:rFonts w:ascii="Arial" w:hAnsi="Arial" w:cs="Arial"/>
                <w:sz w:val="20"/>
                <w:szCs w:val="20"/>
              </w:rPr>
              <w:t>a prostovoljnega</w:t>
            </w:r>
            <w:r w:rsidRPr="003537E6">
              <w:rPr>
                <w:rFonts w:ascii="Arial" w:hAnsi="Arial" w:cs="Arial"/>
                <w:sz w:val="20"/>
                <w:szCs w:val="20"/>
              </w:rPr>
              <w:t xml:space="preserve"> odhod</w:t>
            </w:r>
            <w:r w:rsidR="007662A3">
              <w:rPr>
                <w:rFonts w:ascii="Arial" w:hAnsi="Arial" w:cs="Arial"/>
                <w:sz w:val="20"/>
                <w:szCs w:val="20"/>
              </w:rPr>
              <w:t>a</w:t>
            </w:r>
            <w:r w:rsidRPr="003537E6">
              <w:rPr>
                <w:rFonts w:ascii="Arial" w:hAnsi="Arial" w:cs="Arial"/>
                <w:sz w:val="20"/>
                <w:szCs w:val="20"/>
              </w:rPr>
              <w:t xml:space="preserve"> v določenem mu roku, kar potrdi zdravnik; </w:t>
            </w:r>
          </w:p>
          <w:p w14:paraId="59608C83" w14:textId="24D01006" w:rsidR="00C35BE8" w:rsidRPr="003537E6" w:rsidRDefault="00C35BE8" w:rsidP="003537E6">
            <w:pPr>
              <w:spacing w:after="0" w:line="260" w:lineRule="exact"/>
              <w:jc w:val="both"/>
              <w:rPr>
                <w:rFonts w:ascii="Arial" w:hAnsi="Arial" w:cs="Arial"/>
                <w:sz w:val="20"/>
                <w:szCs w:val="20"/>
              </w:rPr>
            </w:pPr>
            <w:r>
              <w:rPr>
                <w:rFonts w:ascii="Arial" w:hAnsi="Arial" w:cs="Arial"/>
                <w:sz w:val="20"/>
                <w:szCs w:val="20"/>
              </w:rPr>
              <w:t>- smrt ali bolezen družinskega člana;</w:t>
            </w:r>
          </w:p>
          <w:p w14:paraId="27E889E4" w14:textId="77777777" w:rsidR="003537E6" w:rsidRP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xml:space="preserve">- naravne in druge nesreče, ki onemogočajo prostovoljni odhod; </w:t>
            </w:r>
          </w:p>
          <w:p w14:paraId="1EFEBBE2" w14:textId="77777777" w:rsidR="003537E6" w:rsidRP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xml:space="preserve">- </w:t>
            </w:r>
            <w:r w:rsidR="007662A3">
              <w:rPr>
                <w:rFonts w:ascii="Arial" w:hAnsi="Arial" w:cs="Arial"/>
                <w:sz w:val="20"/>
                <w:szCs w:val="20"/>
              </w:rPr>
              <w:t>nujna udeležba</w:t>
            </w:r>
            <w:r w:rsidRPr="003537E6">
              <w:rPr>
                <w:rFonts w:ascii="Arial" w:hAnsi="Arial" w:cs="Arial"/>
                <w:sz w:val="20"/>
                <w:szCs w:val="20"/>
              </w:rPr>
              <w:t xml:space="preserve"> tujca v postopku pred državnim organom Republike Slovenije;</w:t>
            </w:r>
          </w:p>
          <w:p w14:paraId="2D7A8E97" w14:textId="77777777" w:rsidR="003537E6" w:rsidRP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dokončanje razreda ali letnika šolanja, katerega v Republiki Sloveniji obiskuje mladoletni tujec, vendar ne dlje kot do zaključka šolskega leta</w:t>
            </w:r>
            <w:r w:rsidR="00DF6DA2">
              <w:rPr>
                <w:rFonts w:ascii="Arial" w:hAnsi="Arial" w:cs="Arial"/>
                <w:sz w:val="20"/>
                <w:szCs w:val="20"/>
              </w:rPr>
              <w:t>,</w:t>
            </w:r>
            <w:r w:rsidRPr="003537E6">
              <w:rPr>
                <w:rFonts w:ascii="Arial" w:hAnsi="Arial" w:cs="Arial"/>
                <w:sz w:val="20"/>
                <w:szCs w:val="20"/>
              </w:rPr>
              <w:t xml:space="preserve"> v katerem se tujec nahaja v času izdaje odločbe o vrnitvi; </w:t>
            </w:r>
          </w:p>
          <w:p w14:paraId="51BD0741" w14:textId="77777777" w:rsid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xml:space="preserve">- skupen odhod družine; </w:t>
            </w:r>
          </w:p>
          <w:p w14:paraId="5BCC1EA1" w14:textId="77777777" w:rsidR="00596FAF" w:rsidRPr="00596FAF" w:rsidRDefault="00596FAF" w:rsidP="00596FAF">
            <w:pPr>
              <w:spacing w:after="0" w:line="260" w:lineRule="exact"/>
              <w:jc w:val="both"/>
              <w:rPr>
                <w:rFonts w:ascii="Arial" w:hAnsi="Arial" w:cs="Arial"/>
                <w:sz w:val="20"/>
                <w:szCs w:val="20"/>
              </w:rPr>
            </w:pPr>
            <w:r w:rsidRPr="00596FAF">
              <w:rPr>
                <w:rFonts w:ascii="Arial" w:hAnsi="Arial" w:cs="Arial"/>
                <w:sz w:val="20"/>
                <w:szCs w:val="20"/>
              </w:rPr>
              <w:t>-</w:t>
            </w:r>
            <w:r w:rsidR="007662A3">
              <w:rPr>
                <w:rFonts w:ascii="Arial" w:hAnsi="Arial" w:cs="Arial"/>
                <w:sz w:val="20"/>
                <w:szCs w:val="20"/>
              </w:rPr>
              <w:t xml:space="preserve"> </w:t>
            </w:r>
            <w:r w:rsidRPr="00596FAF">
              <w:rPr>
                <w:rFonts w:ascii="Arial" w:hAnsi="Arial" w:cs="Arial"/>
                <w:sz w:val="20"/>
                <w:szCs w:val="20"/>
              </w:rPr>
              <w:t xml:space="preserve">razlogi na strani družinskih in socialnih vezi, ki si jih je tujec ustvaril v obdobju dolgotrajnega prebivanja na območju Republike Slovenije; </w:t>
            </w:r>
          </w:p>
          <w:p w14:paraId="40BFF469" w14:textId="77777777" w:rsidR="003537E6" w:rsidRDefault="003537E6" w:rsidP="003537E6">
            <w:pPr>
              <w:spacing w:after="0" w:line="260" w:lineRule="exact"/>
              <w:jc w:val="both"/>
              <w:rPr>
                <w:rFonts w:ascii="Arial" w:hAnsi="Arial" w:cs="Arial"/>
                <w:sz w:val="20"/>
                <w:szCs w:val="20"/>
              </w:rPr>
            </w:pPr>
            <w:r w:rsidRPr="003537E6">
              <w:rPr>
                <w:rFonts w:ascii="Arial" w:hAnsi="Arial" w:cs="Arial"/>
                <w:sz w:val="20"/>
                <w:szCs w:val="20"/>
              </w:rPr>
              <w:t>- druge okoliščine, zaradi katerih je utemeljeno podaljšanje roka za prostovoljni odhod mladoletnikov, mladoletnikov brez spremstva, invalidov, starejših ljudi, nosečnic, staršev samohranilcev z mladoletnimi otroki in oseb, ki so bile izpostavljene mučenju, posilstvu ali drugim resnim oblikam psihološkega, fizičnega ali spolnega nasilja oziroma žrtvam trgovine z ljudmi.</w:t>
            </w:r>
          </w:p>
          <w:p w14:paraId="1F102588" w14:textId="77777777" w:rsidR="008F276D" w:rsidRPr="003537E6" w:rsidRDefault="008F276D" w:rsidP="003537E6">
            <w:pPr>
              <w:spacing w:after="0" w:line="260" w:lineRule="exact"/>
              <w:jc w:val="both"/>
              <w:rPr>
                <w:rFonts w:ascii="Arial" w:hAnsi="Arial" w:cs="Arial"/>
                <w:sz w:val="20"/>
                <w:szCs w:val="20"/>
              </w:rPr>
            </w:pPr>
          </w:p>
          <w:p w14:paraId="497C8D86" w14:textId="5C4AA6F7" w:rsidR="001A7032" w:rsidRPr="001A7032" w:rsidRDefault="00A60195" w:rsidP="001A7032">
            <w:pPr>
              <w:spacing w:after="0" w:line="260" w:lineRule="exact"/>
              <w:jc w:val="both"/>
              <w:rPr>
                <w:rFonts w:ascii="Arial" w:hAnsi="Arial" w:cs="Arial"/>
                <w:sz w:val="20"/>
                <w:szCs w:val="20"/>
              </w:rPr>
            </w:pPr>
            <w:r w:rsidRPr="00A60195">
              <w:rPr>
                <w:rFonts w:ascii="Arial" w:hAnsi="Arial" w:cs="Arial"/>
                <w:sz w:val="20"/>
                <w:szCs w:val="20"/>
              </w:rPr>
              <w:t xml:space="preserve">(5) </w:t>
            </w:r>
            <w:r w:rsidR="003559EF" w:rsidRPr="003559EF">
              <w:rPr>
                <w:rFonts w:ascii="Arial" w:hAnsi="Arial" w:cs="Arial"/>
                <w:sz w:val="20"/>
                <w:szCs w:val="20"/>
              </w:rPr>
              <w:t>Zoper odločbo o zavrnitvi podaljšanja roka za prostovoljni odhod se lahko tujec pritoži v roku petih dni od vročitve odločbe. O pritožbi odloči ministrstvo, pristojno za notranje zadeve</w:t>
            </w:r>
            <w:r w:rsidR="0089202F">
              <w:rPr>
                <w:rFonts w:ascii="Arial" w:hAnsi="Arial" w:cs="Arial"/>
                <w:sz w:val="20"/>
                <w:szCs w:val="20"/>
              </w:rPr>
              <w:t>,</w:t>
            </w:r>
            <w:r w:rsidR="003559EF" w:rsidRPr="003559EF">
              <w:rPr>
                <w:rFonts w:ascii="Arial" w:hAnsi="Arial" w:cs="Arial"/>
                <w:sz w:val="20"/>
                <w:szCs w:val="20"/>
              </w:rPr>
              <w:t xml:space="preserve"> v osmih dneh. Zoper </w:t>
            </w:r>
            <w:r w:rsidR="003559EF">
              <w:rPr>
                <w:rFonts w:ascii="Arial" w:hAnsi="Arial" w:cs="Arial"/>
                <w:sz w:val="20"/>
                <w:szCs w:val="20"/>
              </w:rPr>
              <w:t>odločbo o zavrnitvi podaljšanja roka za prostovoljni odhod se lahko v</w:t>
            </w:r>
            <w:r w:rsidR="003559EF" w:rsidRPr="003559EF">
              <w:rPr>
                <w:rFonts w:ascii="Arial" w:hAnsi="Arial" w:cs="Arial"/>
                <w:sz w:val="20"/>
                <w:szCs w:val="20"/>
              </w:rPr>
              <w:t>loži tožba v upravnem sporu v osmih dneh od vročitve odločitve ministrstva, pristojnega za notranje zadeve, s katero je bil postopek končan.</w:t>
            </w:r>
            <w:r w:rsidR="003559EF" w:rsidRPr="003559EF" w:rsidDel="00043170">
              <w:rPr>
                <w:rFonts w:ascii="Arial" w:hAnsi="Arial" w:cs="Arial"/>
                <w:sz w:val="20"/>
                <w:szCs w:val="20"/>
              </w:rPr>
              <w:t xml:space="preserve"> </w:t>
            </w:r>
            <w:r w:rsidR="001A7032" w:rsidRPr="001A7032">
              <w:rPr>
                <w:rFonts w:ascii="Arial" w:hAnsi="Arial" w:cs="Arial"/>
                <w:sz w:val="20"/>
                <w:szCs w:val="20"/>
              </w:rPr>
              <w:t xml:space="preserve">Za vložitev pritožbe  in za postopek v upravnem sporu zoper </w:t>
            </w:r>
            <w:r w:rsidR="001A7032">
              <w:rPr>
                <w:rFonts w:ascii="Arial" w:hAnsi="Arial" w:cs="Arial"/>
                <w:sz w:val="20"/>
                <w:szCs w:val="20"/>
              </w:rPr>
              <w:t>odločitev</w:t>
            </w:r>
            <w:r w:rsidR="001A7032" w:rsidRPr="001A7032">
              <w:rPr>
                <w:rFonts w:ascii="Arial" w:hAnsi="Arial" w:cs="Arial"/>
                <w:sz w:val="20"/>
                <w:szCs w:val="20"/>
              </w:rPr>
              <w:t xml:space="preserve"> o </w:t>
            </w:r>
            <w:r w:rsidR="000E7041">
              <w:rPr>
                <w:rFonts w:ascii="Arial" w:hAnsi="Arial" w:cs="Arial"/>
                <w:sz w:val="20"/>
                <w:szCs w:val="20"/>
              </w:rPr>
              <w:t>podaljšanju</w:t>
            </w:r>
            <w:r w:rsidR="001A7032" w:rsidRPr="001A7032">
              <w:rPr>
                <w:rFonts w:ascii="Arial" w:hAnsi="Arial" w:cs="Arial"/>
                <w:sz w:val="20"/>
                <w:szCs w:val="20"/>
              </w:rPr>
              <w:t xml:space="preserve"> roka za prostovoljni odhod, se taksa ne plača.«.</w:t>
            </w:r>
          </w:p>
          <w:p w14:paraId="4A4E3395" w14:textId="77777777" w:rsidR="001A7032" w:rsidRPr="001A7032" w:rsidRDefault="001A7032" w:rsidP="001A7032">
            <w:pPr>
              <w:spacing w:after="0" w:line="260" w:lineRule="exact"/>
              <w:jc w:val="both"/>
              <w:rPr>
                <w:rFonts w:ascii="Arial" w:hAnsi="Arial" w:cs="Arial"/>
                <w:sz w:val="20"/>
                <w:szCs w:val="20"/>
              </w:rPr>
            </w:pPr>
          </w:p>
          <w:p w14:paraId="351DB62B" w14:textId="77777777" w:rsidR="00A60195" w:rsidRPr="00A60195" w:rsidRDefault="003559EF" w:rsidP="00A60195">
            <w:pPr>
              <w:spacing w:after="0" w:line="260" w:lineRule="exact"/>
              <w:jc w:val="both"/>
              <w:rPr>
                <w:rFonts w:ascii="Arial" w:hAnsi="Arial" w:cs="Arial"/>
                <w:sz w:val="20"/>
                <w:szCs w:val="20"/>
              </w:rPr>
            </w:pPr>
            <w:r>
              <w:rPr>
                <w:rFonts w:ascii="Arial" w:hAnsi="Arial" w:cs="Arial"/>
                <w:sz w:val="20"/>
                <w:szCs w:val="20"/>
              </w:rPr>
              <w:t xml:space="preserve">(6) </w:t>
            </w:r>
            <w:r w:rsidR="00A60195" w:rsidRPr="00A60195">
              <w:rPr>
                <w:rFonts w:ascii="Arial" w:hAnsi="Arial" w:cs="Arial"/>
                <w:sz w:val="20"/>
                <w:szCs w:val="20"/>
              </w:rPr>
              <w:t>Tujec mora zapustiti Republiko Slovenije, območje držav članic Evropske unije in</w:t>
            </w:r>
            <w:r w:rsidR="0091527B">
              <w:rPr>
                <w:rFonts w:ascii="Arial" w:hAnsi="Arial" w:cs="Arial"/>
                <w:sz w:val="20"/>
                <w:szCs w:val="20"/>
              </w:rPr>
              <w:t xml:space="preserve"> območj</w:t>
            </w:r>
            <w:r w:rsidR="00BA47C6">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A60195" w:rsidRPr="00A60195">
              <w:rPr>
                <w:rFonts w:ascii="Arial" w:hAnsi="Arial" w:cs="Arial"/>
                <w:sz w:val="20"/>
                <w:szCs w:val="20"/>
              </w:rPr>
              <w:t xml:space="preserve"> v roku za prostovoljni odhod, ki mu je naložen v skladu s tem zakonom, sicer se postopa po določbah tega zakona, ki se nanašajo na odstranitev tujca. </w:t>
            </w:r>
          </w:p>
          <w:p w14:paraId="4FE25DB2" w14:textId="77777777" w:rsidR="00A60195" w:rsidRPr="00A60195" w:rsidRDefault="00A60195" w:rsidP="00A60195">
            <w:pPr>
              <w:spacing w:after="0" w:line="260" w:lineRule="exact"/>
              <w:jc w:val="both"/>
              <w:rPr>
                <w:rFonts w:ascii="Arial" w:hAnsi="Arial" w:cs="Arial"/>
                <w:sz w:val="20"/>
                <w:szCs w:val="20"/>
              </w:rPr>
            </w:pPr>
          </w:p>
          <w:p w14:paraId="3A3159D8" w14:textId="4635EF01" w:rsidR="001D3130"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3559EF">
              <w:rPr>
                <w:rFonts w:ascii="Arial" w:hAnsi="Arial" w:cs="Arial"/>
                <w:sz w:val="20"/>
                <w:szCs w:val="20"/>
              </w:rPr>
              <w:t>7</w:t>
            </w:r>
            <w:r w:rsidRPr="00A60195">
              <w:rPr>
                <w:rFonts w:ascii="Arial" w:hAnsi="Arial" w:cs="Arial"/>
                <w:sz w:val="20"/>
                <w:szCs w:val="20"/>
              </w:rPr>
              <w:t xml:space="preserve">) Rok za prostovoljni odhod se ne določi tujcu, </w:t>
            </w:r>
            <w:r w:rsidR="00A75494" w:rsidRPr="00A75494">
              <w:rPr>
                <w:rFonts w:ascii="Arial" w:hAnsi="Arial" w:cs="Arial"/>
                <w:sz w:val="20"/>
                <w:szCs w:val="20"/>
              </w:rPr>
              <w:t>katerega bivanje v Republiki Sloveniji pomeni nevarnost za javni red, javno varnost ali varnost države</w:t>
            </w:r>
            <w:r w:rsidR="00A75494">
              <w:rPr>
                <w:rFonts w:ascii="Arial" w:hAnsi="Arial" w:cs="Arial"/>
                <w:sz w:val="20"/>
                <w:szCs w:val="20"/>
              </w:rPr>
              <w:t xml:space="preserve"> </w:t>
            </w:r>
            <w:r w:rsidR="00E124A0">
              <w:rPr>
                <w:rFonts w:ascii="Arial" w:hAnsi="Arial" w:cs="Arial"/>
                <w:sz w:val="20"/>
                <w:szCs w:val="20"/>
              </w:rPr>
              <w:t xml:space="preserve">ali </w:t>
            </w:r>
            <w:r w:rsidRPr="00A60195">
              <w:rPr>
                <w:rFonts w:ascii="Arial" w:hAnsi="Arial" w:cs="Arial"/>
                <w:sz w:val="20"/>
                <w:szCs w:val="20"/>
              </w:rPr>
              <w:t>pri katerem obstaja nevarnost pobega</w:t>
            </w:r>
            <w:r w:rsidR="00876E2E">
              <w:rPr>
                <w:rFonts w:ascii="Arial" w:hAnsi="Arial" w:cs="Arial"/>
                <w:sz w:val="20"/>
                <w:szCs w:val="20"/>
              </w:rPr>
              <w:t>.</w:t>
            </w:r>
            <w:r w:rsidR="005076D1">
              <w:rPr>
                <w:rFonts w:ascii="Arial" w:hAnsi="Arial" w:cs="Arial"/>
                <w:sz w:val="20"/>
                <w:szCs w:val="20"/>
              </w:rPr>
              <w:t>«.</w:t>
            </w:r>
          </w:p>
          <w:p w14:paraId="125087B1" w14:textId="77777777" w:rsidR="007C28DF" w:rsidRDefault="007C28DF" w:rsidP="00455714">
            <w:pPr>
              <w:spacing w:after="0" w:line="260" w:lineRule="exact"/>
              <w:rPr>
                <w:rFonts w:ascii="Arial" w:hAnsi="Arial" w:cs="Arial"/>
                <w:sz w:val="20"/>
                <w:szCs w:val="20"/>
              </w:rPr>
            </w:pPr>
          </w:p>
          <w:p w14:paraId="36724B12" w14:textId="4BB3B2DF"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3</w:t>
            </w:r>
            <w:r w:rsidR="00A60195" w:rsidRPr="00A60195">
              <w:rPr>
                <w:rFonts w:ascii="Arial" w:hAnsi="Arial" w:cs="Arial"/>
                <w:sz w:val="20"/>
                <w:szCs w:val="20"/>
              </w:rPr>
              <w:t>. člen</w:t>
            </w:r>
          </w:p>
          <w:p w14:paraId="59B6CD1A" w14:textId="77777777" w:rsidR="00A60195" w:rsidRPr="00A60195" w:rsidRDefault="00A60195" w:rsidP="00A60195">
            <w:pPr>
              <w:spacing w:after="0" w:line="260" w:lineRule="exact"/>
              <w:jc w:val="both"/>
              <w:rPr>
                <w:rFonts w:ascii="Arial" w:hAnsi="Arial" w:cs="Arial"/>
                <w:sz w:val="20"/>
                <w:szCs w:val="20"/>
              </w:rPr>
            </w:pPr>
          </w:p>
          <w:p w14:paraId="54E736E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67. člen se spremeni tako, da se glasi:</w:t>
            </w:r>
          </w:p>
          <w:p w14:paraId="45335C85" w14:textId="77777777" w:rsidR="00A60195" w:rsidRPr="00A60195" w:rsidRDefault="00A60195" w:rsidP="00A60195">
            <w:pPr>
              <w:spacing w:after="0" w:line="260" w:lineRule="exact"/>
              <w:jc w:val="both"/>
              <w:rPr>
                <w:rFonts w:ascii="Arial" w:hAnsi="Arial" w:cs="Arial"/>
                <w:sz w:val="20"/>
                <w:szCs w:val="20"/>
              </w:rPr>
            </w:pPr>
          </w:p>
          <w:p w14:paraId="5E713128"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»67. člen</w:t>
            </w:r>
          </w:p>
          <w:p w14:paraId="3777B961" w14:textId="77777777" w:rsid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(prepoved vstopa)</w:t>
            </w:r>
          </w:p>
          <w:p w14:paraId="070F7CA8" w14:textId="77777777" w:rsidR="00CA0A14" w:rsidRPr="00A60195" w:rsidRDefault="00CA0A14" w:rsidP="00E6525E">
            <w:pPr>
              <w:spacing w:after="0" w:line="260" w:lineRule="exact"/>
              <w:jc w:val="center"/>
              <w:rPr>
                <w:rFonts w:ascii="Arial" w:hAnsi="Arial" w:cs="Arial"/>
                <w:sz w:val="20"/>
                <w:szCs w:val="20"/>
              </w:rPr>
            </w:pPr>
          </w:p>
          <w:p w14:paraId="782DF845" w14:textId="1E1EE55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Z odločbo o vrnitvi se tujcu določi prepoved vstopa</w:t>
            </w:r>
            <w:r w:rsidR="00A60ED6">
              <w:rPr>
                <w:rFonts w:ascii="Arial" w:hAnsi="Arial" w:cs="Arial"/>
                <w:sz w:val="20"/>
                <w:szCs w:val="20"/>
              </w:rPr>
              <w:t xml:space="preserve"> v </w:t>
            </w:r>
            <w:r w:rsidR="00A60ED6" w:rsidRPr="00A60ED6">
              <w:rPr>
                <w:rFonts w:ascii="Arial" w:hAnsi="Arial" w:cs="Arial"/>
                <w:sz w:val="20"/>
                <w:szCs w:val="20"/>
              </w:rPr>
              <w:t>Republiko</w:t>
            </w:r>
            <w:r w:rsidR="00A60ED6">
              <w:rPr>
                <w:rFonts w:ascii="Arial" w:hAnsi="Arial" w:cs="Arial"/>
                <w:sz w:val="20"/>
                <w:szCs w:val="20"/>
              </w:rPr>
              <w:t xml:space="preserve"> Slovenijo in tudi v območje</w:t>
            </w:r>
            <w:r w:rsidR="00A60ED6" w:rsidRPr="00A60ED6">
              <w:rPr>
                <w:rFonts w:ascii="Arial" w:hAnsi="Arial" w:cs="Arial"/>
                <w:sz w:val="20"/>
                <w:szCs w:val="20"/>
              </w:rPr>
              <w:t xml:space="preserve"> držav članic Evropske unije in območje držav, pogodbenic Konvencije o izvajanju schengenskega sporazuma z dne 14. junija 1985</w:t>
            </w:r>
            <w:r w:rsidRPr="00A60195">
              <w:rPr>
                <w:rFonts w:ascii="Arial" w:hAnsi="Arial" w:cs="Arial"/>
                <w:sz w:val="20"/>
                <w:szCs w:val="20"/>
              </w:rPr>
              <w:t>,</w:t>
            </w:r>
            <w:r w:rsidR="00A60ED6">
              <w:rPr>
                <w:rFonts w:ascii="Arial" w:hAnsi="Arial" w:cs="Arial"/>
                <w:sz w:val="20"/>
                <w:szCs w:val="20"/>
              </w:rPr>
              <w:t xml:space="preserve"> razen če ta zakon ne določa drugače,</w:t>
            </w:r>
            <w:r w:rsidRPr="00A60195">
              <w:rPr>
                <w:rFonts w:ascii="Arial" w:hAnsi="Arial" w:cs="Arial"/>
                <w:sz w:val="20"/>
                <w:szCs w:val="20"/>
              </w:rPr>
              <w:t xml:space="preserve"> in sicer: </w:t>
            </w:r>
          </w:p>
          <w:p w14:paraId="169A549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za obdobje enega leta tujcu, ki mu je bil z odločbo o vrnitvi določen rok za prostovoljni odhod, </w:t>
            </w:r>
          </w:p>
          <w:p w14:paraId="39AC29D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7662A3">
              <w:rPr>
                <w:rFonts w:ascii="Arial" w:hAnsi="Arial" w:cs="Arial"/>
                <w:sz w:val="20"/>
                <w:szCs w:val="20"/>
              </w:rPr>
              <w:t xml:space="preserve"> </w:t>
            </w:r>
            <w:r w:rsidRPr="00A60195">
              <w:rPr>
                <w:rFonts w:ascii="Arial" w:hAnsi="Arial" w:cs="Arial"/>
                <w:sz w:val="20"/>
                <w:szCs w:val="20"/>
              </w:rPr>
              <w:t>za obdobje dveh let tujcu</w:t>
            </w:r>
            <w:r w:rsidR="009E23A3">
              <w:rPr>
                <w:rFonts w:ascii="Arial" w:hAnsi="Arial" w:cs="Arial"/>
                <w:sz w:val="20"/>
                <w:szCs w:val="20"/>
              </w:rPr>
              <w:t>,</w:t>
            </w:r>
            <w:r w:rsidRPr="00A60195">
              <w:rPr>
                <w:rFonts w:ascii="Arial" w:hAnsi="Arial" w:cs="Arial"/>
                <w:sz w:val="20"/>
                <w:szCs w:val="20"/>
              </w:rPr>
              <w:t xml:space="preserve"> za katerega obstaja nevarnost pobega po 2., 4.</w:t>
            </w:r>
            <w:r w:rsidR="00624C15">
              <w:rPr>
                <w:rFonts w:ascii="Arial" w:hAnsi="Arial" w:cs="Arial"/>
                <w:sz w:val="20"/>
                <w:szCs w:val="20"/>
              </w:rPr>
              <w:t xml:space="preserve"> ali</w:t>
            </w:r>
            <w:r w:rsidR="007662A3">
              <w:rPr>
                <w:rFonts w:ascii="Arial" w:hAnsi="Arial" w:cs="Arial"/>
                <w:sz w:val="20"/>
                <w:szCs w:val="20"/>
              </w:rPr>
              <w:t xml:space="preserve"> 7.</w:t>
            </w:r>
            <w:r w:rsidRPr="00A60195">
              <w:rPr>
                <w:rFonts w:ascii="Arial" w:hAnsi="Arial" w:cs="Arial"/>
                <w:sz w:val="20"/>
                <w:szCs w:val="20"/>
              </w:rPr>
              <w:t xml:space="preserve"> </w:t>
            </w:r>
            <w:r w:rsidR="00624C15">
              <w:rPr>
                <w:rFonts w:ascii="Arial" w:hAnsi="Arial" w:cs="Arial"/>
                <w:sz w:val="20"/>
                <w:szCs w:val="20"/>
              </w:rPr>
              <w:t xml:space="preserve">alineji </w:t>
            </w:r>
            <w:r w:rsidRPr="00A60195">
              <w:rPr>
                <w:rFonts w:ascii="Arial" w:hAnsi="Arial" w:cs="Arial"/>
                <w:sz w:val="20"/>
                <w:szCs w:val="20"/>
              </w:rPr>
              <w:t>prvega odstavka 68. člena tega zakona,</w:t>
            </w:r>
          </w:p>
          <w:p w14:paraId="1CCE79D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za obdobje treh let tujcu</w:t>
            </w:r>
            <w:r w:rsidR="009E23A3">
              <w:rPr>
                <w:rFonts w:ascii="Arial" w:hAnsi="Arial" w:cs="Arial"/>
                <w:sz w:val="20"/>
                <w:szCs w:val="20"/>
              </w:rPr>
              <w:t>,</w:t>
            </w:r>
            <w:r w:rsidRPr="00A60195">
              <w:rPr>
                <w:rFonts w:ascii="Arial" w:hAnsi="Arial" w:cs="Arial"/>
                <w:sz w:val="20"/>
                <w:szCs w:val="20"/>
              </w:rPr>
              <w:t xml:space="preserve"> za katerega obstaja nevarnost pobega po 1., 3., 5. ali 6. </w:t>
            </w:r>
            <w:r w:rsidR="00624C15">
              <w:rPr>
                <w:rFonts w:ascii="Arial" w:hAnsi="Arial" w:cs="Arial"/>
                <w:sz w:val="20"/>
                <w:szCs w:val="20"/>
              </w:rPr>
              <w:t xml:space="preserve">alineji </w:t>
            </w:r>
            <w:r w:rsidRPr="00A60195">
              <w:rPr>
                <w:rFonts w:ascii="Arial" w:hAnsi="Arial" w:cs="Arial"/>
                <w:sz w:val="20"/>
                <w:szCs w:val="20"/>
              </w:rPr>
              <w:t>prvega odstavka 68. člena tega zakona,</w:t>
            </w:r>
          </w:p>
          <w:p w14:paraId="382531A8" w14:textId="2250E44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za obdobje petih let tujcu</w:t>
            </w:r>
            <w:r w:rsidR="009E23A3">
              <w:rPr>
                <w:rFonts w:ascii="Arial" w:hAnsi="Arial" w:cs="Arial"/>
                <w:sz w:val="20"/>
                <w:szCs w:val="20"/>
              </w:rPr>
              <w:t>,</w:t>
            </w:r>
            <w:r w:rsidRPr="00A60195">
              <w:rPr>
                <w:rFonts w:ascii="Arial" w:hAnsi="Arial" w:cs="Arial"/>
                <w:sz w:val="20"/>
                <w:szCs w:val="20"/>
              </w:rPr>
              <w:t xml:space="preserve"> katerega bivanje v Republiki Sloveniji pomeni nevarnost za javni red, javno varnost ali varnost</w:t>
            </w:r>
            <w:r w:rsidR="00BC6A2A">
              <w:rPr>
                <w:rFonts w:ascii="Arial" w:hAnsi="Arial" w:cs="Arial"/>
                <w:sz w:val="20"/>
                <w:szCs w:val="20"/>
              </w:rPr>
              <w:t xml:space="preserve"> države</w:t>
            </w:r>
            <w:r w:rsidR="007662A3">
              <w:rPr>
                <w:rFonts w:ascii="Arial" w:hAnsi="Arial" w:cs="Arial"/>
                <w:sz w:val="20"/>
                <w:szCs w:val="20"/>
              </w:rPr>
              <w:t>.</w:t>
            </w:r>
          </w:p>
          <w:p w14:paraId="05EEB9E0" w14:textId="77777777" w:rsidR="00A60195" w:rsidRPr="00A60195" w:rsidRDefault="00A60195" w:rsidP="00A60195">
            <w:pPr>
              <w:spacing w:after="0" w:line="260" w:lineRule="exact"/>
              <w:jc w:val="both"/>
              <w:rPr>
                <w:rFonts w:ascii="Arial" w:hAnsi="Arial" w:cs="Arial"/>
                <w:sz w:val="20"/>
                <w:szCs w:val="20"/>
              </w:rPr>
            </w:pPr>
          </w:p>
          <w:p w14:paraId="325D7090" w14:textId="1451DE3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Prepoved vstopa iz prve alineje prejšnjega odstavka se ne izvrši, če tujec zapusti Republiko Slovenijo, območje držav članic Evropske unije in</w:t>
            </w:r>
            <w:r w:rsidR="0091527B">
              <w:rPr>
                <w:rFonts w:ascii="Arial" w:hAnsi="Arial" w:cs="Arial"/>
                <w:sz w:val="20"/>
                <w:szCs w:val="20"/>
              </w:rPr>
              <w:t xml:space="preserve"> območj</w:t>
            </w:r>
            <w:r w:rsidR="00BA47C6">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Pr="00A60195">
              <w:rPr>
                <w:rFonts w:ascii="Arial" w:hAnsi="Arial" w:cs="Arial"/>
                <w:sz w:val="20"/>
                <w:szCs w:val="20"/>
              </w:rPr>
              <w:t xml:space="preserve"> v roku za prostovoljni odhod.</w:t>
            </w:r>
          </w:p>
          <w:p w14:paraId="45B401E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p>
          <w:p w14:paraId="25B9E099" w14:textId="2286B33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Prepoved vstopa, določenega z odločbo o vrnitvi</w:t>
            </w:r>
            <w:r w:rsidR="00976945">
              <w:rPr>
                <w:rFonts w:ascii="Arial" w:hAnsi="Arial" w:cs="Arial"/>
                <w:sz w:val="20"/>
                <w:szCs w:val="20"/>
              </w:rPr>
              <w:t xml:space="preserve"> </w:t>
            </w:r>
            <w:r w:rsidRPr="00A60195">
              <w:rPr>
                <w:rFonts w:ascii="Arial" w:hAnsi="Arial" w:cs="Arial"/>
                <w:sz w:val="20"/>
                <w:szCs w:val="20"/>
              </w:rPr>
              <w:t>lahko organ, ki je odločbo</w:t>
            </w:r>
            <w:r w:rsidR="00976945">
              <w:rPr>
                <w:rFonts w:ascii="Arial" w:hAnsi="Arial" w:cs="Arial"/>
                <w:sz w:val="20"/>
                <w:szCs w:val="20"/>
              </w:rPr>
              <w:t xml:space="preserve"> </w:t>
            </w:r>
            <w:r w:rsidRPr="00A60195">
              <w:rPr>
                <w:rFonts w:ascii="Arial" w:hAnsi="Arial" w:cs="Arial"/>
                <w:sz w:val="20"/>
                <w:szCs w:val="20"/>
              </w:rPr>
              <w:t xml:space="preserve">izdal, po uradni dolžnosti ali na prošnjo tujca z odločbo prekliče, skrajša ali začasno odloži zaradi naslednjih razlogov: </w:t>
            </w:r>
          </w:p>
          <w:p w14:paraId="66EA13B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smrti ali bolezni družinskega člana, </w:t>
            </w:r>
          </w:p>
          <w:p w14:paraId="3D032DE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zagotavljanja nujne zdravniške pomoči, </w:t>
            </w:r>
          </w:p>
          <w:p w14:paraId="3E05736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nujne udeležbe v postopkih pred državnimi organi, </w:t>
            </w:r>
          </w:p>
          <w:p w14:paraId="7229FB6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če je bilo tujcu v Republiki Sloveniji dovoljeno zadrževanje ali izdano dovoljenje za začasno prebivanje v skladu s 50. členom tega zakona,</w:t>
            </w:r>
          </w:p>
          <w:p w14:paraId="4F9DAFD3"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če tujec dokaže, da uživa pravico do prostega gibanja na podlagi prava </w:t>
            </w:r>
            <w:r w:rsidR="00FE6C7B">
              <w:rPr>
                <w:rFonts w:ascii="Arial" w:hAnsi="Arial" w:cs="Arial"/>
                <w:sz w:val="20"/>
                <w:szCs w:val="20"/>
              </w:rPr>
              <w:t>Evropske u</w:t>
            </w:r>
            <w:r w:rsidRPr="00A60195">
              <w:rPr>
                <w:rFonts w:ascii="Arial" w:hAnsi="Arial" w:cs="Arial"/>
                <w:sz w:val="20"/>
                <w:szCs w:val="20"/>
              </w:rPr>
              <w:t>nije ali je to pravico naknadno pridobil.</w:t>
            </w:r>
          </w:p>
          <w:p w14:paraId="6F6F0798" w14:textId="77777777" w:rsidR="00A60195" w:rsidRPr="00A60195" w:rsidRDefault="00A60195" w:rsidP="00A60195">
            <w:pPr>
              <w:spacing w:after="0" w:line="260" w:lineRule="exact"/>
              <w:jc w:val="both"/>
              <w:rPr>
                <w:rFonts w:ascii="Arial" w:hAnsi="Arial" w:cs="Arial"/>
                <w:sz w:val="20"/>
                <w:szCs w:val="20"/>
              </w:rPr>
            </w:pPr>
          </w:p>
          <w:p w14:paraId="1183392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(4) Čas, v katerem je tujcu prepovedan vstop, začne teči z dnem izvršitve odločbe, s katero je bila tujcu izrečena prepoved vstopa</w:t>
            </w:r>
            <w:r w:rsidR="00715113">
              <w:rPr>
                <w:rFonts w:ascii="Arial" w:hAnsi="Arial" w:cs="Arial"/>
                <w:sz w:val="20"/>
                <w:szCs w:val="20"/>
              </w:rPr>
              <w:t>.</w:t>
            </w:r>
          </w:p>
          <w:p w14:paraId="723516A3" w14:textId="77777777" w:rsidR="00A60195" w:rsidRPr="00A60195" w:rsidRDefault="00A60195" w:rsidP="00A60195">
            <w:pPr>
              <w:spacing w:after="0" w:line="260" w:lineRule="exact"/>
              <w:jc w:val="both"/>
              <w:rPr>
                <w:rFonts w:ascii="Arial" w:hAnsi="Arial" w:cs="Arial"/>
                <w:sz w:val="20"/>
                <w:szCs w:val="20"/>
              </w:rPr>
            </w:pPr>
          </w:p>
          <w:p w14:paraId="79B25A41" w14:textId="283CEA0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(5) Prepoved vstopa prepoveduje vstop in prebivanje tujca na ozemlju Republike Slovenije, drugih držav članic Evropske unije in</w:t>
            </w:r>
            <w:r w:rsidR="0091527B">
              <w:rPr>
                <w:rFonts w:ascii="Arial" w:hAnsi="Arial" w:cs="Arial"/>
                <w:sz w:val="20"/>
                <w:szCs w:val="20"/>
              </w:rPr>
              <w:t xml:space="preserve"> območj</w:t>
            </w:r>
            <w:r w:rsidR="00FE6C7B">
              <w:rPr>
                <w:rFonts w:ascii="Arial" w:hAnsi="Arial" w:cs="Arial"/>
                <w:sz w:val="20"/>
                <w:szCs w:val="20"/>
              </w:rPr>
              <w:t>e</w:t>
            </w:r>
            <w:r w:rsidR="0091527B">
              <w:rPr>
                <w:rFonts w:ascii="Arial" w:hAnsi="Arial" w:cs="Arial"/>
                <w:sz w:val="20"/>
                <w:szCs w:val="20"/>
              </w:rPr>
              <w:t xml:space="preserve"> držav, pogodbenic Konvencije o izvajanju schengenskega sporazuma z dne 14. junija 1985</w:t>
            </w:r>
            <w:r w:rsidR="0089202F">
              <w:rPr>
                <w:rFonts w:ascii="Arial" w:hAnsi="Arial" w:cs="Arial"/>
                <w:sz w:val="20"/>
                <w:szCs w:val="20"/>
              </w:rPr>
              <w:t>, razen če ta zakon ne določa drugače.</w:t>
            </w:r>
            <w:r w:rsidRPr="00A60195">
              <w:rPr>
                <w:rFonts w:ascii="Arial" w:hAnsi="Arial" w:cs="Arial"/>
                <w:sz w:val="20"/>
                <w:szCs w:val="20"/>
              </w:rPr>
              <w:t>.</w:t>
            </w:r>
          </w:p>
          <w:p w14:paraId="4A3D774F" w14:textId="77777777" w:rsidR="00A60195" w:rsidRPr="00A60195" w:rsidRDefault="00A60195" w:rsidP="00A60195">
            <w:pPr>
              <w:spacing w:after="0" w:line="260" w:lineRule="exact"/>
              <w:jc w:val="both"/>
              <w:rPr>
                <w:rFonts w:ascii="Arial" w:hAnsi="Arial" w:cs="Arial"/>
                <w:sz w:val="20"/>
                <w:szCs w:val="20"/>
              </w:rPr>
            </w:pPr>
          </w:p>
          <w:p w14:paraId="3316E9BE" w14:textId="726D2E7B"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 Tujcu, ki vstopi v Republiko Slovenijo kljub veljavni prepovedi vstopa, in tujcu, ki ne zapusti Republike Slovenije, območja držav članic Evropske unije in</w:t>
            </w:r>
            <w:r w:rsidR="0091527B">
              <w:rPr>
                <w:rFonts w:ascii="Arial" w:hAnsi="Arial" w:cs="Arial"/>
                <w:sz w:val="20"/>
                <w:szCs w:val="20"/>
              </w:rPr>
              <w:t xml:space="preserve"> območj</w:t>
            </w:r>
            <w:r w:rsidR="007E5904">
              <w:rPr>
                <w:rFonts w:ascii="Arial" w:hAnsi="Arial" w:cs="Arial"/>
                <w:sz w:val="20"/>
                <w:szCs w:val="20"/>
              </w:rPr>
              <w:t>a</w:t>
            </w:r>
            <w:r w:rsidR="0091527B">
              <w:rPr>
                <w:rFonts w:ascii="Arial" w:hAnsi="Arial" w:cs="Arial"/>
                <w:sz w:val="20"/>
                <w:szCs w:val="20"/>
              </w:rPr>
              <w:t xml:space="preserve"> držav, pogodbenic Konvencije o izvajanju schengenskega sporazuma z dne 14. junija 1985</w:t>
            </w:r>
            <w:r w:rsidRPr="00A60195">
              <w:rPr>
                <w:rFonts w:ascii="Arial" w:hAnsi="Arial" w:cs="Arial"/>
                <w:sz w:val="20"/>
                <w:szCs w:val="20"/>
              </w:rPr>
              <w:t xml:space="preserve"> v rokih</w:t>
            </w:r>
            <w:r w:rsidR="001156B4">
              <w:rPr>
                <w:rFonts w:ascii="Arial" w:hAnsi="Arial" w:cs="Arial"/>
                <w:sz w:val="20"/>
                <w:szCs w:val="20"/>
              </w:rPr>
              <w:t>, določenih</w:t>
            </w:r>
            <w:r w:rsidR="006F0555">
              <w:rPr>
                <w:rFonts w:ascii="Arial" w:hAnsi="Arial" w:cs="Arial"/>
                <w:sz w:val="20"/>
                <w:szCs w:val="20"/>
              </w:rPr>
              <w:t xml:space="preserve"> </w:t>
            </w:r>
            <w:r w:rsidRPr="00A60195">
              <w:rPr>
                <w:rFonts w:ascii="Arial" w:hAnsi="Arial" w:cs="Arial"/>
                <w:sz w:val="20"/>
                <w:szCs w:val="20"/>
              </w:rPr>
              <w:t xml:space="preserve">za prostovoljni odhod,  se </w:t>
            </w:r>
            <w:r w:rsidR="00715113">
              <w:rPr>
                <w:rFonts w:ascii="Arial" w:hAnsi="Arial" w:cs="Arial"/>
                <w:sz w:val="20"/>
                <w:szCs w:val="20"/>
              </w:rPr>
              <w:t xml:space="preserve">v </w:t>
            </w:r>
            <w:r w:rsidR="00715113" w:rsidRPr="00715113">
              <w:rPr>
                <w:rFonts w:ascii="Arial" w:hAnsi="Arial" w:cs="Arial"/>
                <w:sz w:val="20"/>
                <w:szCs w:val="20"/>
              </w:rPr>
              <w:t>obdobj</w:t>
            </w:r>
            <w:r w:rsidR="00715113">
              <w:rPr>
                <w:rFonts w:ascii="Arial" w:hAnsi="Arial" w:cs="Arial"/>
                <w:sz w:val="20"/>
                <w:szCs w:val="20"/>
              </w:rPr>
              <w:t>u</w:t>
            </w:r>
            <w:r w:rsidR="00715113" w:rsidRPr="00715113">
              <w:rPr>
                <w:rFonts w:ascii="Arial" w:hAnsi="Arial" w:cs="Arial"/>
                <w:sz w:val="20"/>
                <w:szCs w:val="20"/>
              </w:rPr>
              <w:t xml:space="preserve"> treh let</w:t>
            </w:r>
            <w:r w:rsidR="004E24F9">
              <w:rPr>
                <w:rFonts w:ascii="Arial" w:hAnsi="Arial" w:cs="Arial"/>
                <w:sz w:val="20"/>
                <w:szCs w:val="20"/>
              </w:rPr>
              <w:t xml:space="preserve"> </w:t>
            </w:r>
            <w:r w:rsidR="007E5904">
              <w:rPr>
                <w:rFonts w:ascii="Arial" w:hAnsi="Arial" w:cs="Arial"/>
                <w:sz w:val="20"/>
                <w:szCs w:val="20"/>
              </w:rPr>
              <w:t>od odstranitve tujca</w:t>
            </w:r>
            <w:r w:rsidR="008B7EE2">
              <w:rPr>
                <w:rFonts w:ascii="Arial" w:hAnsi="Arial" w:cs="Arial"/>
                <w:sz w:val="20"/>
                <w:szCs w:val="20"/>
              </w:rPr>
              <w:t xml:space="preserve"> </w:t>
            </w:r>
            <w:r w:rsidRPr="00A60195">
              <w:rPr>
                <w:rFonts w:ascii="Arial" w:hAnsi="Arial" w:cs="Arial"/>
                <w:sz w:val="20"/>
                <w:szCs w:val="20"/>
              </w:rPr>
              <w:t>zavrne izdaja vizuma in dovoljenja za prebivanje, razen dovoljenja za prebivanje zaradi združitve družine</w:t>
            </w:r>
            <w:r w:rsidR="00715113">
              <w:rPr>
                <w:rFonts w:ascii="Arial" w:hAnsi="Arial" w:cs="Arial"/>
                <w:sz w:val="20"/>
                <w:szCs w:val="20"/>
              </w:rPr>
              <w:t>.«</w:t>
            </w:r>
          </w:p>
          <w:p w14:paraId="1111E1E9" w14:textId="77777777" w:rsidR="007662A3" w:rsidRDefault="007662A3" w:rsidP="00E6525E">
            <w:pPr>
              <w:spacing w:after="0" w:line="260" w:lineRule="exact"/>
              <w:jc w:val="center"/>
              <w:rPr>
                <w:rFonts w:ascii="Arial" w:hAnsi="Arial" w:cs="Arial"/>
                <w:sz w:val="20"/>
                <w:szCs w:val="20"/>
              </w:rPr>
            </w:pPr>
          </w:p>
          <w:p w14:paraId="761470D9" w14:textId="47E1F25F"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4</w:t>
            </w:r>
            <w:r w:rsidR="00A60195" w:rsidRPr="00A60195">
              <w:rPr>
                <w:rFonts w:ascii="Arial" w:hAnsi="Arial" w:cs="Arial"/>
                <w:sz w:val="20"/>
                <w:szCs w:val="20"/>
              </w:rPr>
              <w:t>. člen</w:t>
            </w:r>
          </w:p>
          <w:p w14:paraId="093A206F" w14:textId="77777777" w:rsidR="00A60195" w:rsidRPr="00A60195" w:rsidRDefault="00A60195" w:rsidP="00A60195">
            <w:pPr>
              <w:spacing w:after="0" w:line="260" w:lineRule="exact"/>
              <w:jc w:val="both"/>
              <w:rPr>
                <w:rFonts w:ascii="Arial" w:hAnsi="Arial" w:cs="Arial"/>
                <w:sz w:val="20"/>
                <w:szCs w:val="20"/>
              </w:rPr>
            </w:pPr>
          </w:p>
          <w:p w14:paraId="15FAEF8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68. člen se spremeni tako, da se glasi:</w:t>
            </w:r>
          </w:p>
          <w:p w14:paraId="56C31602"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»68. člen</w:t>
            </w:r>
          </w:p>
          <w:p w14:paraId="15302505" w14:textId="77777777" w:rsidR="00A60195" w:rsidRPr="00A60195" w:rsidRDefault="00A60195" w:rsidP="00E6525E">
            <w:pPr>
              <w:spacing w:after="0" w:line="260" w:lineRule="exact"/>
              <w:jc w:val="center"/>
              <w:rPr>
                <w:rFonts w:ascii="Arial" w:hAnsi="Arial" w:cs="Arial"/>
                <w:sz w:val="20"/>
                <w:szCs w:val="20"/>
              </w:rPr>
            </w:pPr>
            <w:r w:rsidRPr="00A60195">
              <w:rPr>
                <w:rFonts w:ascii="Arial" w:hAnsi="Arial" w:cs="Arial"/>
                <w:sz w:val="20"/>
                <w:szCs w:val="20"/>
              </w:rPr>
              <w:t>(nevarnost pobega)</w:t>
            </w:r>
          </w:p>
          <w:p w14:paraId="7308DF92" w14:textId="77777777" w:rsidR="00A60195" w:rsidRPr="00A60195" w:rsidRDefault="00A60195" w:rsidP="00A60195">
            <w:pPr>
              <w:spacing w:after="0" w:line="260" w:lineRule="exact"/>
              <w:jc w:val="both"/>
              <w:rPr>
                <w:rFonts w:ascii="Arial" w:hAnsi="Arial" w:cs="Arial"/>
                <w:sz w:val="20"/>
                <w:szCs w:val="20"/>
              </w:rPr>
            </w:pPr>
          </w:p>
          <w:p w14:paraId="3675CB1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Okoliščine, ki kažejo na nevarnost pobega tujca, so : </w:t>
            </w:r>
          </w:p>
          <w:p w14:paraId="5FFC1BB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navajanje lažnih podatkov oziroma nesodelovanje v postopku, kot tudi zavrnitev odvzema biometričnih podatkov,</w:t>
            </w:r>
          </w:p>
          <w:p w14:paraId="65C06C2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uporaba lažnih ali ponarejenih osebnih dokumentov, kot tudi uničenje ali kakršna koli drugačna odstranitev obstoječih dokumentov,</w:t>
            </w:r>
          </w:p>
          <w:p w14:paraId="22024693"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vstop v Republiko Slovenijo v času veljavne prepovedi vstopa,</w:t>
            </w:r>
          </w:p>
          <w:p w14:paraId="4C5A3B8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v zadnjih treh letih </w:t>
            </w:r>
            <w:r w:rsidR="00C26270">
              <w:rPr>
                <w:rFonts w:ascii="Arial" w:hAnsi="Arial" w:cs="Arial"/>
                <w:sz w:val="20"/>
                <w:szCs w:val="20"/>
              </w:rPr>
              <w:t xml:space="preserve">pred izdajo odločbe o vrnitvi </w:t>
            </w:r>
            <w:r w:rsidRPr="00A60195">
              <w:rPr>
                <w:rFonts w:ascii="Arial" w:hAnsi="Arial" w:cs="Arial"/>
                <w:sz w:val="20"/>
                <w:szCs w:val="20"/>
              </w:rPr>
              <w:t xml:space="preserve">pravnomočno izrečena </w:t>
            </w:r>
            <w:r w:rsidR="007759D1">
              <w:rPr>
                <w:rFonts w:ascii="Arial" w:hAnsi="Arial" w:cs="Arial"/>
                <w:sz w:val="20"/>
                <w:szCs w:val="20"/>
              </w:rPr>
              <w:t>sankcija za prekršek</w:t>
            </w:r>
            <w:r w:rsidRPr="00A60195">
              <w:rPr>
                <w:rFonts w:ascii="Arial" w:hAnsi="Arial" w:cs="Arial"/>
                <w:sz w:val="20"/>
                <w:szCs w:val="20"/>
              </w:rPr>
              <w:t xml:space="preserve"> zaradi nezakonitega prebivanja,</w:t>
            </w:r>
          </w:p>
          <w:p w14:paraId="3CAAD13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jasno izražena namera o nespoštovanju odločbe o vrnitvi,</w:t>
            </w:r>
          </w:p>
          <w:p w14:paraId="0028C15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dejstvo, da je bil tujec v zadnjih dveh letih </w:t>
            </w:r>
            <w:r w:rsidR="00C26270" w:rsidRPr="00C26270">
              <w:rPr>
                <w:rFonts w:ascii="Arial" w:hAnsi="Arial" w:cs="Arial"/>
                <w:sz w:val="20"/>
                <w:szCs w:val="20"/>
              </w:rPr>
              <w:t xml:space="preserve">pred izdajo odločbe o vrnitvi </w:t>
            </w:r>
            <w:r w:rsidRPr="00A60195">
              <w:rPr>
                <w:rFonts w:ascii="Arial" w:hAnsi="Arial" w:cs="Arial"/>
                <w:sz w:val="20"/>
                <w:szCs w:val="20"/>
              </w:rPr>
              <w:t xml:space="preserve">v Republiki Sloveniji </w:t>
            </w:r>
            <w:r w:rsidR="004724AB" w:rsidRPr="004724AB">
              <w:rPr>
                <w:rFonts w:ascii="Arial" w:hAnsi="Arial" w:cs="Arial"/>
                <w:sz w:val="20"/>
                <w:szCs w:val="20"/>
              </w:rPr>
              <w:t xml:space="preserve">pravnomočno obsojen </w:t>
            </w:r>
            <w:r w:rsidRPr="00A60195">
              <w:rPr>
                <w:rFonts w:ascii="Arial" w:hAnsi="Arial" w:cs="Arial"/>
                <w:sz w:val="20"/>
                <w:szCs w:val="20"/>
              </w:rPr>
              <w:t>za kaznivo dejanje, za katero se storilec preganja po uradni dolžnosti,</w:t>
            </w:r>
          </w:p>
          <w:p w14:paraId="368CD27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dejstvo, da je bila tujcu v zadnjih dveh letih </w:t>
            </w:r>
            <w:r w:rsidR="00C26270" w:rsidRPr="00C26270">
              <w:rPr>
                <w:rFonts w:ascii="Arial" w:hAnsi="Arial" w:cs="Arial"/>
                <w:sz w:val="20"/>
                <w:szCs w:val="20"/>
              </w:rPr>
              <w:t xml:space="preserve">pred izdajo odločbe o vrnitvi </w:t>
            </w:r>
            <w:r w:rsidRPr="00A60195">
              <w:rPr>
                <w:rFonts w:ascii="Arial" w:hAnsi="Arial" w:cs="Arial"/>
                <w:sz w:val="20"/>
                <w:szCs w:val="20"/>
              </w:rPr>
              <w:t xml:space="preserve">v Republiki Sloveniji najmanj trikrat izrečena sankcija za prekrške po predpisih zoper javni red, </w:t>
            </w:r>
            <w:r w:rsidR="001153EB">
              <w:rPr>
                <w:rFonts w:ascii="Arial" w:hAnsi="Arial" w:cs="Arial"/>
                <w:sz w:val="20"/>
                <w:szCs w:val="20"/>
              </w:rPr>
              <w:t xml:space="preserve">ali </w:t>
            </w:r>
            <w:r w:rsidRPr="00A60195">
              <w:rPr>
                <w:rFonts w:ascii="Arial" w:hAnsi="Arial" w:cs="Arial"/>
                <w:sz w:val="20"/>
                <w:szCs w:val="20"/>
              </w:rPr>
              <w:t>za prekrške po predpisih, ki urejajo državno mejo in tujce, orožje ter prepovedane droge</w:t>
            </w:r>
            <w:r w:rsidR="00285CF8">
              <w:rPr>
                <w:rFonts w:ascii="Arial" w:hAnsi="Arial" w:cs="Arial"/>
                <w:sz w:val="20"/>
                <w:szCs w:val="20"/>
              </w:rPr>
              <w:t>.«</w:t>
            </w:r>
            <w:r w:rsidRPr="00A60195">
              <w:rPr>
                <w:rFonts w:ascii="Arial" w:hAnsi="Arial" w:cs="Arial"/>
                <w:sz w:val="20"/>
                <w:szCs w:val="20"/>
              </w:rPr>
              <w:t xml:space="preserve"> </w:t>
            </w:r>
          </w:p>
          <w:p w14:paraId="5373B045" w14:textId="77777777" w:rsidR="00C349C1" w:rsidRDefault="00C349C1" w:rsidP="005A34DD">
            <w:pPr>
              <w:spacing w:after="0" w:line="260" w:lineRule="exact"/>
              <w:rPr>
                <w:rFonts w:ascii="Arial" w:hAnsi="Arial" w:cs="Arial"/>
                <w:sz w:val="20"/>
                <w:szCs w:val="20"/>
              </w:rPr>
            </w:pPr>
          </w:p>
          <w:p w14:paraId="183E2B66" w14:textId="421C0CCA"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5</w:t>
            </w:r>
            <w:r w:rsidR="00A60195" w:rsidRPr="00A60195">
              <w:rPr>
                <w:rFonts w:ascii="Arial" w:hAnsi="Arial" w:cs="Arial"/>
                <w:sz w:val="20"/>
                <w:szCs w:val="20"/>
              </w:rPr>
              <w:t>. člen</w:t>
            </w:r>
          </w:p>
          <w:p w14:paraId="2413A3D9" w14:textId="77777777" w:rsidR="00A60195" w:rsidRPr="00A60195" w:rsidRDefault="00A60195" w:rsidP="00A60195">
            <w:pPr>
              <w:spacing w:after="0" w:line="260" w:lineRule="exact"/>
              <w:jc w:val="both"/>
              <w:rPr>
                <w:rFonts w:ascii="Arial" w:hAnsi="Arial" w:cs="Arial"/>
                <w:sz w:val="20"/>
                <w:szCs w:val="20"/>
              </w:rPr>
            </w:pPr>
          </w:p>
          <w:p w14:paraId="208193BA"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69. člen se spremeni tako, da se glasi:</w:t>
            </w:r>
          </w:p>
          <w:p w14:paraId="260CFC85" w14:textId="77777777" w:rsidR="00455714" w:rsidRDefault="00455714" w:rsidP="00A60195">
            <w:pPr>
              <w:spacing w:after="0" w:line="260" w:lineRule="exact"/>
              <w:jc w:val="both"/>
              <w:rPr>
                <w:rFonts w:ascii="Arial" w:hAnsi="Arial" w:cs="Arial"/>
                <w:sz w:val="20"/>
                <w:szCs w:val="20"/>
              </w:rPr>
            </w:pPr>
          </w:p>
          <w:p w14:paraId="5B404BC3" w14:textId="77777777" w:rsidR="00455714" w:rsidRPr="00455714" w:rsidRDefault="00455714" w:rsidP="00455714">
            <w:pPr>
              <w:spacing w:after="0" w:line="260" w:lineRule="exact"/>
              <w:jc w:val="center"/>
              <w:rPr>
                <w:rFonts w:ascii="Arial" w:hAnsi="Arial" w:cs="Arial"/>
                <w:sz w:val="20"/>
                <w:szCs w:val="20"/>
              </w:rPr>
            </w:pPr>
            <w:r w:rsidRPr="00455714">
              <w:rPr>
                <w:rFonts w:ascii="Arial" w:hAnsi="Arial" w:cs="Arial"/>
                <w:sz w:val="20"/>
                <w:szCs w:val="20"/>
              </w:rPr>
              <w:t>»69. člen</w:t>
            </w:r>
          </w:p>
          <w:p w14:paraId="4CA762B0" w14:textId="77777777" w:rsidR="00455714" w:rsidRPr="00455714" w:rsidRDefault="00455714" w:rsidP="00455714">
            <w:pPr>
              <w:spacing w:after="0" w:line="260" w:lineRule="exact"/>
              <w:jc w:val="center"/>
              <w:rPr>
                <w:rFonts w:ascii="Arial" w:hAnsi="Arial" w:cs="Arial"/>
                <w:sz w:val="20"/>
                <w:szCs w:val="20"/>
              </w:rPr>
            </w:pPr>
            <w:r w:rsidRPr="00455714">
              <w:rPr>
                <w:rFonts w:ascii="Arial" w:hAnsi="Arial" w:cs="Arial"/>
                <w:sz w:val="20"/>
                <w:szCs w:val="20"/>
              </w:rPr>
              <w:t>(odstranitev tujca)</w:t>
            </w:r>
          </w:p>
          <w:p w14:paraId="4C81D486" w14:textId="77777777" w:rsidR="00455714" w:rsidRPr="00455714" w:rsidRDefault="00455714" w:rsidP="00455714">
            <w:pPr>
              <w:spacing w:after="0" w:line="260" w:lineRule="exact"/>
              <w:jc w:val="both"/>
              <w:rPr>
                <w:rFonts w:ascii="Arial" w:hAnsi="Arial" w:cs="Arial"/>
                <w:sz w:val="20"/>
                <w:szCs w:val="20"/>
              </w:rPr>
            </w:pPr>
          </w:p>
          <w:p w14:paraId="2BC309AC" w14:textId="70E1EF63"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(1</w:t>
            </w:r>
            <w:r w:rsidR="00C35BE8">
              <w:rPr>
                <w:rFonts w:ascii="Arial" w:hAnsi="Arial" w:cs="Arial"/>
                <w:sz w:val="20"/>
                <w:szCs w:val="20"/>
              </w:rPr>
              <w:t>)</w:t>
            </w:r>
            <w:r w:rsidR="0089202F">
              <w:rPr>
                <w:rFonts w:ascii="Arial" w:hAnsi="Arial" w:cs="Arial"/>
                <w:sz w:val="20"/>
                <w:szCs w:val="20"/>
              </w:rPr>
              <w:t>T</w:t>
            </w:r>
            <w:r w:rsidR="00F96339">
              <w:rPr>
                <w:rFonts w:ascii="Arial" w:hAnsi="Arial" w:cs="Arial"/>
                <w:sz w:val="20"/>
                <w:szCs w:val="20"/>
              </w:rPr>
              <w:t>ujc</w:t>
            </w:r>
            <w:r w:rsidR="0089202F">
              <w:rPr>
                <w:rFonts w:ascii="Arial" w:hAnsi="Arial" w:cs="Arial"/>
                <w:sz w:val="20"/>
                <w:szCs w:val="20"/>
              </w:rPr>
              <w:t>a</w:t>
            </w:r>
            <w:r w:rsidR="00F96339">
              <w:rPr>
                <w:rFonts w:ascii="Arial" w:hAnsi="Arial" w:cs="Arial"/>
                <w:sz w:val="20"/>
                <w:szCs w:val="20"/>
              </w:rPr>
              <w:t>, ki mu v skladu s 60.a člen</w:t>
            </w:r>
            <w:r w:rsidR="007F7EC5">
              <w:rPr>
                <w:rFonts w:ascii="Arial" w:hAnsi="Arial" w:cs="Arial"/>
                <w:sz w:val="20"/>
                <w:szCs w:val="20"/>
              </w:rPr>
              <w:t>om</w:t>
            </w:r>
            <w:r w:rsidR="00F96339">
              <w:rPr>
                <w:rFonts w:ascii="Arial" w:hAnsi="Arial" w:cs="Arial"/>
                <w:sz w:val="20"/>
                <w:szCs w:val="20"/>
              </w:rPr>
              <w:t xml:space="preserve"> tega zakona </w:t>
            </w:r>
            <w:r w:rsidRPr="00455714">
              <w:rPr>
                <w:rFonts w:ascii="Arial" w:hAnsi="Arial" w:cs="Arial"/>
                <w:sz w:val="20"/>
                <w:szCs w:val="20"/>
              </w:rPr>
              <w:t xml:space="preserve"> </w:t>
            </w:r>
            <w:r w:rsidR="00F96339">
              <w:rPr>
                <w:rFonts w:ascii="Arial" w:hAnsi="Arial" w:cs="Arial"/>
                <w:sz w:val="20"/>
                <w:szCs w:val="20"/>
              </w:rPr>
              <w:t xml:space="preserve">ali </w:t>
            </w:r>
            <w:r w:rsidR="00C17970">
              <w:rPr>
                <w:rFonts w:ascii="Arial" w:hAnsi="Arial" w:cs="Arial"/>
                <w:sz w:val="20"/>
                <w:szCs w:val="20"/>
              </w:rPr>
              <w:t>sedmim</w:t>
            </w:r>
            <w:r w:rsidRPr="00455714">
              <w:rPr>
                <w:rFonts w:ascii="Arial" w:hAnsi="Arial" w:cs="Arial"/>
                <w:sz w:val="20"/>
                <w:szCs w:val="20"/>
              </w:rPr>
              <w:t xml:space="preserve"> odstavkom 66. člena tega zakona </w:t>
            </w:r>
            <w:r w:rsidR="00F96339">
              <w:rPr>
                <w:rFonts w:ascii="Arial" w:hAnsi="Arial" w:cs="Arial"/>
                <w:sz w:val="20"/>
                <w:szCs w:val="20"/>
              </w:rPr>
              <w:t xml:space="preserve">ni bil omogočen prostovoljni odhod, </w:t>
            </w:r>
            <w:r w:rsidRPr="00455714">
              <w:rPr>
                <w:rFonts w:ascii="Arial" w:hAnsi="Arial" w:cs="Arial"/>
                <w:sz w:val="20"/>
                <w:szCs w:val="20"/>
              </w:rPr>
              <w:t>in tujca, ki ni zapustil Republike Slovenije, območja držav članic Evropske unije oziroma območja držav pogodbenic Konvencije o izvajanju schengenskega sporazuma z dne 14. junija 1985 v roku za prostovoljni odhod, določenim v skladu s tem zakonom, in se nahaja na</w:t>
            </w:r>
            <w:r w:rsidR="007662A3">
              <w:rPr>
                <w:rFonts w:ascii="Arial" w:hAnsi="Arial" w:cs="Arial"/>
                <w:sz w:val="20"/>
                <w:szCs w:val="20"/>
              </w:rPr>
              <w:t xml:space="preserve"> območju Republike Slovenije,</w:t>
            </w:r>
            <w:r w:rsidR="0089202F">
              <w:rPr>
                <w:rFonts w:ascii="Arial" w:hAnsi="Arial" w:cs="Arial"/>
                <w:sz w:val="20"/>
                <w:szCs w:val="20"/>
              </w:rPr>
              <w:t xml:space="preserve"> se</w:t>
            </w:r>
            <w:r w:rsidRPr="00455714">
              <w:rPr>
                <w:rFonts w:ascii="Arial" w:hAnsi="Arial" w:cs="Arial"/>
                <w:sz w:val="20"/>
                <w:szCs w:val="20"/>
              </w:rPr>
              <w:t xml:space="preserve"> odstrani iz Republike Slovenije</w:t>
            </w:r>
            <w:r w:rsidR="001E52FD">
              <w:rPr>
                <w:rFonts w:ascii="Arial" w:hAnsi="Arial" w:cs="Arial"/>
                <w:sz w:val="20"/>
                <w:szCs w:val="20"/>
              </w:rPr>
              <w:t xml:space="preserve"> in tudi iz</w:t>
            </w:r>
            <w:r w:rsidRPr="00455714">
              <w:rPr>
                <w:rFonts w:ascii="Arial" w:hAnsi="Arial" w:cs="Arial"/>
                <w:sz w:val="20"/>
                <w:szCs w:val="20"/>
              </w:rPr>
              <w:t xml:space="preserve"> območja držav članic Evropske unije  </w:t>
            </w:r>
            <w:r w:rsidR="001E52FD">
              <w:rPr>
                <w:rFonts w:ascii="Arial" w:hAnsi="Arial" w:cs="Arial"/>
                <w:sz w:val="20"/>
                <w:szCs w:val="20"/>
              </w:rPr>
              <w:t xml:space="preserve">in </w:t>
            </w:r>
            <w:r w:rsidRPr="00455714">
              <w:rPr>
                <w:rFonts w:ascii="Arial" w:hAnsi="Arial" w:cs="Arial"/>
                <w:sz w:val="20"/>
                <w:szCs w:val="20"/>
              </w:rPr>
              <w:t>območja držav, pogodbenic Konvencije o izvajanju schengenskega sporazuma z dne 14. junija 1985</w:t>
            </w:r>
            <w:r w:rsidR="001E52FD">
              <w:rPr>
                <w:rFonts w:ascii="Arial" w:hAnsi="Arial" w:cs="Arial"/>
                <w:sz w:val="20"/>
                <w:szCs w:val="20"/>
              </w:rPr>
              <w:t>, razen če ta zakon ne določa drugače</w:t>
            </w:r>
            <w:r w:rsidRPr="00455714">
              <w:rPr>
                <w:rFonts w:ascii="Arial" w:hAnsi="Arial" w:cs="Arial"/>
                <w:sz w:val="20"/>
                <w:szCs w:val="20"/>
              </w:rPr>
              <w:t>. Prav tako se odstrani tujca na podlagi</w:t>
            </w:r>
            <w:r w:rsidR="00F25321">
              <w:rPr>
                <w:rFonts w:ascii="Arial" w:hAnsi="Arial" w:cs="Arial"/>
                <w:sz w:val="20"/>
                <w:szCs w:val="20"/>
              </w:rPr>
              <w:t xml:space="preserve"> pravnomočne sodbe,</w:t>
            </w:r>
            <w:r w:rsidRPr="00455714">
              <w:rPr>
                <w:rFonts w:ascii="Arial" w:hAnsi="Arial" w:cs="Arial"/>
                <w:sz w:val="20"/>
                <w:szCs w:val="20"/>
              </w:rPr>
              <w:t xml:space="preserve"> s katero je bila tujcu izrečena stranska kazen ali stranska sankcija izgona tujca iz države. </w:t>
            </w:r>
          </w:p>
          <w:p w14:paraId="7456E206" w14:textId="77777777" w:rsidR="00455714" w:rsidRPr="00455714" w:rsidRDefault="00455714" w:rsidP="00455714">
            <w:pPr>
              <w:spacing w:after="0" w:line="260" w:lineRule="exact"/>
              <w:jc w:val="both"/>
              <w:rPr>
                <w:rFonts w:ascii="Arial" w:hAnsi="Arial" w:cs="Arial"/>
                <w:sz w:val="20"/>
                <w:szCs w:val="20"/>
              </w:rPr>
            </w:pPr>
          </w:p>
          <w:p w14:paraId="4429F884" w14:textId="5E901542"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 xml:space="preserve">(2) Tujca, ki se ga mora v skladu z zakonom odstraniti iz Republike Slovenije, policija privede do državne meje in ga napoti čez mejo ali izroči organom te države. </w:t>
            </w:r>
            <w:r w:rsidR="00BA379D">
              <w:rPr>
                <w:rFonts w:ascii="Arial" w:hAnsi="Arial" w:cs="Arial"/>
                <w:sz w:val="20"/>
                <w:szCs w:val="20"/>
              </w:rPr>
              <w:t xml:space="preserve">Če </w:t>
            </w:r>
            <w:r w:rsidRPr="00455714">
              <w:rPr>
                <w:rFonts w:ascii="Arial" w:hAnsi="Arial" w:cs="Arial"/>
                <w:sz w:val="20"/>
                <w:szCs w:val="20"/>
              </w:rPr>
              <w:t>je potrebno tujca, ki se nahaja na območju Republike Slovenije, odstraniti iz Republike Slovenije, držav članic Evropske unije oziroma območja držav, pogodbenic Konvencije o izvajanju schengenskega sporazuma z dne 14. junija 1985, se tujca vrne v državo izvora</w:t>
            </w:r>
            <w:r w:rsidR="00BA379D">
              <w:rPr>
                <w:rFonts w:ascii="Arial" w:hAnsi="Arial" w:cs="Arial"/>
                <w:sz w:val="20"/>
                <w:szCs w:val="20"/>
              </w:rPr>
              <w:t xml:space="preserve"> ali</w:t>
            </w:r>
            <w:r w:rsidRPr="00455714">
              <w:rPr>
                <w:rFonts w:ascii="Arial" w:hAnsi="Arial" w:cs="Arial"/>
                <w:sz w:val="20"/>
                <w:szCs w:val="20"/>
              </w:rPr>
              <w:t xml:space="preserve"> državo tranzita v skladu</w:t>
            </w:r>
            <w:r w:rsidR="00383168">
              <w:rPr>
                <w:rFonts w:ascii="Arial" w:hAnsi="Arial" w:cs="Arial"/>
                <w:sz w:val="20"/>
                <w:szCs w:val="20"/>
              </w:rPr>
              <w:t xml:space="preserve"> z</w:t>
            </w:r>
            <w:r w:rsidR="00383168" w:rsidRPr="00383168">
              <w:rPr>
                <w:rFonts w:ascii="Arial" w:hAnsi="Arial" w:cs="Arial"/>
                <w:sz w:val="20"/>
                <w:szCs w:val="20"/>
              </w:rPr>
              <w:t xml:space="preserve"> mednarodnimi sporazumi</w:t>
            </w:r>
            <w:r w:rsidR="00383168">
              <w:rPr>
                <w:rFonts w:ascii="Arial" w:hAnsi="Arial" w:cs="Arial"/>
                <w:sz w:val="20"/>
                <w:szCs w:val="20"/>
              </w:rPr>
              <w:t xml:space="preserve"> ali</w:t>
            </w:r>
            <w:r w:rsidRPr="00455714">
              <w:rPr>
                <w:rFonts w:ascii="Arial" w:hAnsi="Arial" w:cs="Arial"/>
                <w:sz w:val="20"/>
                <w:szCs w:val="20"/>
              </w:rPr>
              <w:t xml:space="preserve"> s sporazumi</w:t>
            </w:r>
            <w:r w:rsidR="00BA379D">
              <w:rPr>
                <w:rFonts w:ascii="Arial" w:hAnsi="Arial" w:cs="Arial"/>
                <w:sz w:val="20"/>
                <w:szCs w:val="20"/>
              </w:rPr>
              <w:t xml:space="preserve">, ki jih je sklenila </w:t>
            </w:r>
            <w:r w:rsidRPr="00455714">
              <w:rPr>
                <w:rFonts w:ascii="Arial" w:hAnsi="Arial" w:cs="Arial"/>
                <w:sz w:val="20"/>
                <w:szCs w:val="20"/>
              </w:rPr>
              <w:t xml:space="preserve"> Evropsk</w:t>
            </w:r>
            <w:r w:rsidR="00BA379D">
              <w:rPr>
                <w:rFonts w:ascii="Arial" w:hAnsi="Arial" w:cs="Arial"/>
                <w:sz w:val="20"/>
                <w:szCs w:val="20"/>
              </w:rPr>
              <w:t>a</w:t>
            </w:r>
            <w:r w:rsidRPr="00455714">
              <w:rPr>
                <w:rFonts w:ascii="Arial" w:hAnsi="Arial" w:cs="Arial"/>
                <w:sz w:val="20"/>
                <w:szCs w:val="20"/>
              </w:rPr>
              <w:t xml:space="preserve"> unij</w:t>
            </w:r>
            <w:r w:rsidR="00BA379D">
              <w:rPr>
                <w:rFonts w:ascii="Arial" w:hAnsi="Arial" w:cs="Arial"/>
                <w:sz w:val="20"/>
                <w:szCs w:val="20"/>
              </w:rPr>
              <w:t>a</w:t>
            </w:r>
            <w:r w:rsidR="0089202F">
              <w:rPr>
                <w:rFonts w:ascii="Arial" w:hAnsi="Arial" w:cs="Arial"/>
                <w:sz w:val="20"/>
                <w:szCs w:val="20"/>
              </w:rPr>
              <w:t xml:space="preserve">, </w:t>
            </w:r>
            <w:r w:rsidRPr="00455714">
              <w:rPr>
                <w:rFonts w:ascii="Arial" w:hAnsi="Arial" w:cs="Arial"/>
                <w:sz w:val="20"/>
                <w:szCs w:val="20"/>
              </w:rPr>
              <w:t xml:space="preserve">ali v drugo tretjo državo, v katero se tujec vrne prostovoljno, pod pogojem, da ga ta države sprejme. Tujca se lahko vrne tudi v drugo državo članico Evropske unije, </w:t>
            </w:r>
            <w:r w:rsidR="00BA379D">
              <w:rPr>
                <w:rFonts w:ascii="Arial" w:hAnsi="Arial" w:cs="Arial"/>
                <w:sz w:val="20"/>
                <w:szCs w:val="20"/>
              </w:rPr>
              <w:t>če</w:t>
            </w:r>
            <w:r w:rsidRPr="00455714">
              <w:rPr>
                <w:rFonts w:ascii="Arial" w:hAnsi="Arial" w:cs="Arial"/>
                <w:sz w:val="20"/>
                <w:szCs w:val="20"/>
              </w:rPr>
              <w:t xml:space="preserve"> tujec izpolnjuje pogoje za bivanje v tej državi. </w:t>
            </w:r>
          </w:p>
          <w:p w14:paraId="192FAF01" w14:textId="77777777" w:rsidR="00455714" w:rsidRPr="00455714" w:rsidRDefault="00455714" w:rsidP="00455714">
            <w:pPr>
              <w:spacing w:after="0" w:line="260" w:lineRule="exact"/>
              <w:jc w:val="both"/>
              <w:rPr>
                <w:rFonts w:ascii="Arial" w:hAnsi="Arial" w:cs="Arial"/>
                <w:sz w:val="20"/>
                <w:szCs w:val="20"/>
              </w:rPr>
            </w:pPr>
          </w:p>
          <w:p w14:paraId="5559850A" w14:textId="61AFEF99"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(3) Na način</w:t>
            </w:r>
            <w:r w:rsidR="00383168">
              <w:rPr>
                <w:rFonts w:ascii="Arial" w:hAnsi="Arial" w:cs="Arial"/>
                <w:sz w:val="20"/>
                <w:szCs w:val="20"/>
              </w:rPr>
              <w:t xml:space="preserve"> iz prejšnjega odstavka</w:t>
            </w:r>
            <w:r w:rsidRPr="00455714">
              <w:rPr>
                <w:rFonts w:ascii="Arial" w:hAnsi="Arial" w:cs="Arial"/>
                <w:sz w:val="20"/>
                <w:szCs w:val="20"/>
              </w:rPr>
              <w:t xml:space="preserve"> policija izvede tudi odstranitev tujca, ki se ga vrača na podlagi mednarodne pogodbe. </w:t>
            </w:r>
          </w:p>
          <w:p w14:paraId="6651BC01" w14:textId="77777777" w:rsidR="00455714" w:rsidRPr="00455714" w:rsidRDefault="00455714" w:rsidP="00455714">
            <w:pPr>
              <w:spacing w:after="0" w:line="260" w:lineRule="exact"/>
              <w:jc w:val="both"/>
              <w:rPr>
                <w:rFonts w:ascii="Arial" w:hAnsi="Arial" w:cs="Arial"/>
                <w:sz w:val="20"/>
                <w:szCs w:val="20"/>
              </w:rPr>
            </w:pPr>
          </w:p>
          <w:p w14:paraId="68A6575D" w14:textId="77777777"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(4) Policija z izbrano nevladno organizacijo ali drugo neodvisno institucijo na podlagi javnega poziva sklene pisni dogovor o spremljanju odstranjevanja tujcev.</w:t>
            </w:r>
          </w:p>
          <w:p w14:paraId="5072854B" w14:textId="77777777"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 xml:space="preserve"> </w:t>
            </w:r>
          </w:p>
          <w:p w14:paraId="54706769" w14:textId="77777777"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 xml:space="preserve">(5) Spremljanje odstranjevanja tujcev se izvaja s strani izbrane nevladne organizacije ali druge neodvisne institucije ob vseh aktivnostih policije, </w:t>
            </w:r>
            <w:r w:rsidR="00BA379D">
              <w:rPr>
                <w:rFonts w:ascii="Arial" w:hAnsi="Arial" w:cs="Arial"/>
                <w:sz w:val="20"/>
                <w:szCs w:val="20"/>
              </w:rPr>
              <w:t>ki so namenjene</w:t>
            </w:r>
            <w:r w:rsidR="00890A57">
              <w:rPr>
                <w:rFonts w:ascii="Arial" w:hAnsi="Arial" w:cs="Arial"/>
                <w:sz w:val="20"/>
                <w:szCs w:val="20"/>
              </w:rPr>
              <w:t xml:space="preserve"> </w:t>
            </w:r>
            <w:r w:rsidRPr="00455714">
              <w:rPr>
                <w:rFonts w:ascii="Arial" w:hAnsi="Arial" w:cs="Arial"/>
                <w:sz w:val="20"/>
                <w:szCs w:val="20"/>
              </w:rPr>
              <w:t>odstranitv</w:t>
            </w:r>
            <w:r w:rsidR="00BA379D">
              <w:rPr>
                <w:rFonts w:ascii="Arial" w:hAnsi="Arial" w:cs="Arial"/>
                <w:sz w:val="20"/>
                <w:szCs w:val="20"/>
              </w:rPr>
              <w:t>i</w:t>
            </w:r>
            <w:r w:rsidRPr="00455714">
              <w:rPr>
                <w:rFonts w:ascii="Arial" w:hAnsi="Arial" w:cs="Arial"/>
                <w:sz w:val="20"/>
                <w:szCs w:val="20"/>
              </w:rPr>
              <w:t xml:space="preserve"> tujca iz države, vključno z obdobjem pred odhodom, v času leta oziroma drugega načina potovanja, postankom v tranzitu, prihodom in sprejemu tujca v državo vrnitve. </w:t>
            </w:r>
          </w:p>
          <w:p w14:paraId="773C06D3" w14:textId="77777777" w:rsidR="00455714" w:rsidRPr="00455714" w:rsidRDefault="00455714" w:rsidP="00455714">
            <w:pPr>
              <w:spacing w:after="0" w:line="260" w:lineRule="exact"/>
              <w:jc w:val="both"/>
              <w:rPr>
                <w:rFonts w:ascii="Arial" w:hAnsi="Arial" w:cs="Arial"/>
                <w:sz w:val="20"/>
                <w:szCs w:val="20"/>
              </w:rPr>
            </w:pPr>
          </w:p>
          <w:p w14:paraId="54DECB21" w14:textId="77777777"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(6) Policija ugotovitve izbrane organizacij</w:t>
            </w:r>
            <w:r w:rsidR="00BA379D">
              <w:rPr>
                <w:rFonts w:ascii="Arial" w:hAnsi="Arial" w:cs="Arial"/>
                <w:sz w:val="20"/>
                <w:szCs w:val="20"/>
              </w:rPr>
              <w:t>e</w:t>
            </w:r>
            <w:r w:rsidRPr="00455714">
              <w:rPr>
                <w:rFonts w:ascii="Arial" w:hAnsi="Arial" w:cs="Arial"/>
                <w:sz w:val="20"/>
                <w:szCs w:val="20"/>
              </w:rPr>
              <w:t xml:space="preserve"> ali institucije iz prejšnjega odstavka, ki bi izkazovale kršitve človekovih pravic </w:t>
            </w:r>
            <w:r w:rsidR="00BA379D">
              <w:rPr>
                <w:rFonts w:ascii="Arial" w:hAnsi="Arial" w:cs="Arial"/>
                <w:sz w:val="20"/>
                <w:szCs w:val="20"/>
              </w:rPr>
              <w:t>ali</w:t>
            </w:r>
            <w:r w:rsidRPr="00455714">
              <w:rPr>
                <w:rFonts w:ascii="Arial" w:hAnsi="Arial" w:cs="Arial"/>
                <w:sz w:val="20"/>
                <w:szCs w:val="20"/>
              </w:rPr>
              <w:t xml:space="preserve"> temeljnih svoboščin, obravnava v pritožbenem postopku, določenem v zakonu, ki ureja naloge in pooblastila policije.«.</w:t>
            </w:r>
          </w:p>
          <w:p w14:paraId="0223A236" w14:textId="77777777" w:rsidR="007F1822" w:rsidRPr="00A60195" w:rsidRDefault="007F1822" w:rsidP="00A60195">
            <w:pPr>
              <w:spacing w:after="0" w:line="260" w:lineRule="exact"/>
              <w:jc w:val="both"/>
              <w:rPr>
                <w:rFonts w:ascii="Arial" w:hAnsi="Arial" w:cs="Arial"/>
                <w:sz w:val="20"/>
                <w:szCs w:val="20"/>
              </w:rPr>
            </w:pPr>
          </w:p>
          <w:p w14:paraId="2C129057" w14:textId="26A98F05"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7F459D">
              <w:rPr>
                <w:rFonts w:ascii="Arial" w:hAnsi="Arial" w:cs="Arial"/>
                <w:sz w:val="20"/>
                <w:szCs w:val="20"/>
              </w:rPr>
              <w:t>6</w:t>
            </w:r>
            <w:r w:rsidR="00A60195" w:rsidRPr="00A60195">
              <w:rPr>
                <w:rFonts w:ascii="Arial" w:hAnsi="Arial" w:cs="Arial"/>
                <w:sz w:val="20"/>
                <w:szCs w:val="20"/>
              </w:rPr>
              <w:t>. člen</w:t>
            </w:r>
          </w:p>
          <w:p w14:paraId="5F381F37" w14:textId="77777777" w:rsidR="00A60195" w:rsidRPr="00A60195" w:rsidRDefault="00A60195" w:rsidP="00A60195">
            <w:pPr>
              <w:spacing w:after="0" w:line="260" w:lineRule="exact"/>
              <w:jc w:val="both"/>
              <w:rPr>
                <w:rFonts w:ascii="Arial" w:hAnsi="Arial" w:cs="Arial"/>
                <w:sz w:val="20"/>
                <w:szCs w:val="20"/>
              </w:rPr>
            </w:pPr>
          </w:p>
          <w:p w14:paraId="07126803" w14:textId="77777777" w:rsidR="00455714" w:rsidRDefault="00455714" w:rsidP="005A34DD">
            <w:pPr>
              <w:spacing w:after="0" w:line="260" w:lineRule="exact"/>
              <w:jc w:val="both"/>
              <w:rPr>
                <w:rFonts w:ascii="Arial" w:hAnsi="Arial" w:cs="Arial"/>
                <w:sz w:val="20"/>
                <w:szCs w:val="20"/>
              </w:rPr>
            </w:pPr>
            <w:r w:rsidRPr="00455714">
              <w:rPr>
                <w:rFonts w:ascii="Arial" w:hAnsi="Arial" w:cs="Arial"/>
                <w:sz w:val="20"/>
                <w:szCs w:val="20"/>
              </w:rPr>
              <w:t>70. člen se spremeni tako, da se glasi:</w:t>
            </w:r>
          </w:p>
          <w:p w14:paraId="682CE533" w14:textId="77777777" w:rsidR="00A43B13" w:rsidRPr="005A34DD" w:rsidRDefault="00A43B13" w:rsidP="005A34DD">
            <w:pPr>
              <w:spacing w:after="0" w:line="260" w:lineRule="exact"/>
              <w:jc w:val="both"/>
              <w:rPr>
                <w:rFonts w:ascii="Arial" w:hAnsi="Arial" w:cs="Arial"/>
                <w:sz w:val="20"/>
                <w:szCs w:val="20"/>
              </w:rPr>
            </w:pPr>
          </w:p>
          <w:p w14:paraId="1D61B284" w14:textId="77777777" w:rsidR="00455714" w:rsidRPr="00455714" w:rsidRDefault="00455714" w:rsidP="00455714">
            <w:pPr>
              <w:autoSpaceDE w:val="0"/>
              <w:autoSpaceDN w:val="0"/>
              <w:adjustRightInd w:val="0"/>
              <w:spacing w:after="0" w:line="240" w:lineRule="auto"/>
              <w:jc w:val="center"/>
              <w:rPr>
                <w:rFonts w:ascii="Arial" w:hAnsi="Arial" w:cs="Arial"/>
                <w:sz w:val="20"/>
                <w:szCs w:val="20"/>
              </w:rPr>
            </w:pPr>
            <w:r w:rsidRPr="00455714">
              <w:rPr>
                <w:rFonts w:ascii="Arial" w:hAnsi="Arial" w:cs="Arial"/>
                <w:sz w:val="20"/>
                <w:szCs w:val="20"/>
              </w:rPr>
              <w:t>»70. člen</w:t>
            </w:r>
          </w:p>
          <w:p w14:paraId="480A3563" w14:textId="77777777" w:rsidR="00455714" w:rsidRPr="00455714" w:rsidRDefault="00455714" w:rsidP="00455714">
            <w:pPr>
              <w:autoSpaceDE w:val="0"/>
              <w:autoSpaceDN w:val="0"/>
              <w:adjustRightInd w:val="0"/>
              <w:spacing w:after="0" w:line="240" w:lineRule="auto"/>
              <w:jc w:val="center"/>
              <w:rPr>
                <w:rFonts w:ascii="Arial" w:hAnsi="Arial" w:cs="Arial"/>
                <w:sz w:val="20"/>
                <w:szCs w:val="20"/>
              </w:rPr>
            </w:pPr>
            <w:r w:rsidRPr="00455714">
              <w:rPr>
                <w:rFonts w:ascii="Arial" w:hAnsi="Arial" w:cs="Arial"/>
                <w:sz w:val="20"/>
                <w:szCs w:val="20"/>
              </w:rPr>
              <w:t>(priznavanje odločitev o izgonu in vrnitvi)</w:t>
            </w:r>
          </w:p>
          <w:p w14:paraId="371640F4" w14:textId="77777777" w:rsidR="00455714" w:rsidRPr="00455714" w:rsidRDefault="00455714" w:rsidP="00455714">
            <w:pPr>
              <w:autoSpaceDE w:val="0"/>
              <w:autoSpaceDN w:val="0"/>
              <w:adjustRightInd w:val="0"/>
              <w:spacing w:after="0" w:line="240" w:lineRule="auto"/>
              <w:rPr>
                <w:rFonts w:ascii="Arial" w:hAnsi="Arial" w:cs="Arial"/>
                <w:sz w:val="20"/>
                <w:szCs w:val="20"/>
              </w:rPr>
            </w:pPr>
          </w:p>
          <w:p w14:paraId="6BC6A1EF" w14:textId="77777777" w:rsidR="004A6CEA" w:rsidRDefault="00455714" w:rsidP="004A6CEA">
            <w:pPr>
              <w:spacing w:after="0" w:line="260" w:lineRule="exact"/>
              <w:jc w:val="both"/>
              <w:rPr>
                <w:rFonts w:ascii="Arial" w:hAnsi="Arial" w:cs="Arial"/>
                <w:sz w:val="20"/>
                <w:szCs w:val="20"/>
              </w:rPr>
            </w:pPr>
            <w:r w:rsidRPr="00455714">
              <w:rPr>
                <w:rFonts w:ascii="Arial" w:hAnsi="Arial" w:cs="Arial"/>
                <w:sz w:val="20"/>
                <w:szCs w:val="20"/>
              </w:rPr>
              <w:t xml:space="preserve">(1) Policija lahko v skladu </w:t>
            </w:r>
            <w:r w:rsidR="00A11577">
              <w:rPr>
                <w:rFonts w:ascii="Arial" w:hAnsi="Arial" w:cs="Arial"/>
                <w:sz w:val="20"/>
                <w:szCs w:val="20"/>
              </w:rPr>
              <w:t>s tem</w:t>
            </w:r>
            <w:r w:rsidRPr="00455714">
              <w:rPr>
                <w:rFonts w:ascii="Arial" w:hAnsi="Arial" w:cs="Arial"/>
                <w:sz w:val="20"/>
                <w:szCs w:val="20"/>
              </w:rPr>
              <w:t xml:space="preserve"> zakonom odstrani tudi tujca, ki </w:t>
            </w:r>
            <w:r w:rsidR="00383168">
              <w:rPr>
                <w:rFonts w:ascii="Arial" w:hAnsi="Arial" w:cs="Arial"/>
                <w:sz w:val="20"/>
                <w:szCs w:val="20"/>
              </w:rPr>
              <w:t xml:space="preserve">se nahaja na ozemlju Republike Slovenije in </w:t>
            </w:r>
            <w:r w:rsidRPr="00455714">
              <w:rPr>
                <w:rFonts w:ascii="Arial" w:hAnsi="Arial" w:cs="Arial"/>
                <w:sz w:val="20"/>
                <w:szCs w:val="20"/>
              </w:rPr>
              <w:t xml:space="preserve">mu je bila s strani druge države članice Evropske unije izdana </w:t>
            </w:r>
            <w:r w:rsidR="00A11577">
              <w:rPr>
                <w:rFonts w:ascii="Arial" w:hAnsi="Arial" w:cs="Arial"/>
                <w:sz w:val="20"/>
                <w:szCs w:val="20"/>
              </w:rPr>
              <w:t xml:space="preserve">izvršljiva </w:t>
            </w:r>
            <w:r w:rsidRPr="00455714">
              <w:rPr>
                <w:rFonts w:ascii="Arial" w:hAnsi="Arial" w:cs="Arial"/>
                <w:sz w:val="20"/>
                <w:szCs w:val="20"/>
              </w:rPr>
              <w:t xml:space="preserve">odločba o vrnitvi </w:t>
            </w:r>
            <w:r w:rsidR="00A11577">
              <w:rPr>
                <w:rFonts w:ascii="Arial" w:hAnsi="Arial" w:cs="Arial"/>
                <w:sz w:val="20"/>
                <w:szCs w:val="20"/>
              </w:rPr>
              <w:t xml:space="preserve"> ali</w:t>
            </w:r>
            <w:r w:rsidRPr="00455714">
              <w:rPr>
                <w:rFonts w:ascii="Arial" w:hAnsi="Arial" w:cs="Arial"/>
                <w:sz w:val="20"/>
                <w:szCs w:val="20"/>
              </w:rPr>
              <w:t xml:space="preserve"> izrečena </w:t>
            </w:r>
            <w:r w:rsidR="004A6CEA">
              <w:rPr>
                <w:rFonts w:ascii="Arial" w:hAnsi="Arial" w:cs="Arial"/>
                <w:sz w:val="20"/>
                <w:szCs w:val="20"/>
              </w:rPr>
              <w:t>pravnomočna odločitev o izgonu.</w:t>
            </w:r>
          </w:p>
          <w:p w14:paraId="3E3F5119" w14:textId="77777777" w:rsidR="004A6CEA" w:rsidRDefault="004A6CEA" w:rsidP="004A6CEA">
            <w:pPr>
              <w:spacing w:after="0" w:line="260" w:lineRule="exact"/>
              <w:jc w:val="both"/>
              <w:rPr>
                <w:rFonts w:ascii="Arial" w:hAnsi="Arial" w:cs="Arial"/>
                <w:sz w:val="20"/>
                <w:szCs w:val="20"/>
              </w:rPr>
            </w:pPr>
          </w:p>
          <w:p w14:paraId="1E170EEA" w14:textId="46966430" w:rsidR="004A6CEA" w:rsidRDefault="00455714" w:rsidP="004A6CEA">
            <w:pPr>
              <w:spacing w:after="0" w:line="260" w:lineRule="exact"/>
              <w:jc w:val="both"/>
              <w:rPr>
                <w:rFonts w:ascii="Arial" w:hAnsi="Arial" w:cs="Arial"/>
                <w:sz w:val="20"/>
                <w:szCs w:val="20"/>
              </w:rPr>
            </w:pPr>
            <w:r w:rsidRPr="00455714">
              <w:rPr>
                <w:rFonts w:ascii="Arial" w:hAnsi="Arial" w:cs="Arial"/>
                <w:sz w:val="20"/>
                <w:szCs w:val="20"/>
              </w:rPr>
              <w:t xml:space="preserve">(2) Če ima tujec iz prejšnjega odstavka dovoljenje za prebivanje ali drugo dovoljenje, ki mu daje pravico do prebivanja, ki ga je izdala Republika Slovenija ali druga država članica Evropske unije, se mora policija pred odstranitvijo posvetovati s pristojnim organom države, ki je takšno dovoljenje izdal. </w:t>
            </w:r>
            <w:r w:rsidR="00A11577">
              <w:rPr>
                <w:rFonts w:ascii="Arial" w:hAnsi="Arial" w:cs="Arial"/>
                <w:sz w:val="20"/>
                <w:szCs w:val="20"/>
              </w:rPr>
              <w:t xml:space="preserve">Če </w:t>
            </w:r>
            <w:r w:rsidRPr="00455714">
              <w:rPr>
                <w:rFonts w:ascii="Arial" w:hAnsi="Arial" w:cs="Arial"/>
                <w:sz w:val="20"/>
                <w:szCs w:val="20"/>
              </w:rPr>
              <w:t xml:space="preserve"> tujcu kljub izdani </w:t>
            </w:r>
            <w:r w:rsidR="00A11577">
              <w:rPr>
                <w:rFonts w:ascii="Arial" w:hAnsi="Arial" w:cs="Arial"/>
                <w:sz w:val="20"/>
                <w:szCs w:val="20"/>
              </w:rPr>
              <w:t xml:space="preserve">izvršljivi </w:t>
            </w:r>
            <w:r w:rsidRPr="00455714">
              <w:rPr>
                <w:rFonts w:ascii="Arial" w:hAnsi="Arial" w:cs="Arial"/>
                <w:sz w:val="20"/>
                <w:szCs w:val="20"/>
              </w:rPr>
              <w:t xml:space="preserve">odločbi o vrnitvi  </w:t>
            </w:r>
            <w:r w:rsidR="00A11577">
              <w:rPr>
                <w:rFonts w:ascii="Arial" w:hAnsi="Arial" w:cs="Arial"/>
                <w:sz w:val="20"/>
                <w:szCs w:val="20"/>
              </w:rPr>
              <w:t xml:space="preserve">ali </w:t>
            </w:r>
            <w:r w:rsidRPr="00455714">
              <w:rPr>
                <w:rFonts w:ascii="Arial" w:hAnsi="Arial" w:cs="Arial"/>
                <w:sz w:val="20"/>
                <w:szCs w:val="20"/>
              </w:rPr>
              <w:t>izrečeni pravnomočni odločitvi o izgonu, pravica do prebivanja v drugi državi članici Evropske unije ne preneha, se tujca lahko odstrani tudi v to državo. Dokler ne preneha</w:t>
            </w:r>
            <w:r w:rsidR="004C2502">
              <w:rPr>
                <w:rFonts w:ascii="Arial" w:hAnsi="Arial" w:cs="Arial"/>
                <w:sz w:val="20"/>
                <w:szCs w:val="20"/>
              </w:rPr>
              <w:t xml:space="preserve"> pravica do prebivanja v Republiki Sloveniji </w:t>
            </w:r>
            <w:r w:rsidRPr="00455714">
              <w:rPr>
                <w:rFonts w:ascii="Arial" w:hAnsi="Arial" w:cs="Arial"/>
                <w:sz w:val="20"/>
                <w:szCs w:val="20"/>
              </w:rPr>
              <w:t xml:space="preserve">, </w:t>
            </w:r>
            <w:r w:rsidR="004A6CEA">
              <w:rPr>
                <w:rFonts w:ascii="Arial" w:hAnsi="Arial" w:cs="Arial"/>
                <w:sz w:val="20"/>
                <w:szCs w:val="20"/>
              </w:rPr>
              <w:t>se takega tujca ne odstranjuje.</w:t>
            </w:r>
          </w:p>
          <w:p w14:paraId="75A3F0E2" w14:textId="77777777" w:rsidR="004A6CEA" w:rsidRDefault="004A6CEA" w:rsidP="004A6CEA">
            <w:pPr>
              <w:spacing w:after="0" w:line="260" w:lineRule="exact"/>
              <w:jc w:val="both"/>
              <w:rPr>
                <w:rFonts w:ascii="Arial" w:hAnsi="Arial" w:cs="Arial"/>
                <w:sz w:val="20"/>
                <w:szCs w:val="20"/>
              </w:rPr>
            </w:pPr>
          </w:p>
          <w:p w14:paraId="2D5D120D" w14:textId="0E46E75D" w:rsidR="004A6CEA" w:rsidRDefault="00455714" w:rsidP="004A6CEA">
            <w:pPr>
              <w:spacing w:after="0" w:line="260" w:lineRule="exact"/>
              <w:jc w:val="both"/>
              <w:rPr>
                <w:rFonts w:ascii="Arial" w:hAnsi="Arial" w:cs="Arial"/>
                <w:sz w:val="20"/>
                <w:szCs w:val="20"/>
              </w:rPr>
            </w:pPr>
            <w:r w:rsidRPr="00455714">
              <w:rPr>
                <w:rFonts w:ascii="Arial" w:hAnsi="Arial" w:cs="Arial"/>
                <w:sz w:val="20"/>
                <w:szCs w:val="20"/>
              </w:rPr>
              <w:t xml:space="preserve">(3) Pred odstranitvijo lahko policija od države članice Evropske unije, ki je izdala </w:t>
            </w:r>
            <w:r w:rsidR="00341F2E">
              <w:rPr>
                <w:rFonts w:ascii="Arial" w:hAnsi="Arial" w:cs="Arial"/>
                <w:sz w:val="20"/>
                <w:szCs w:val="20"/>
              </w:rPr>
              <w:t xml:space="preserve">izvršljivo </w:t>
            </w:r>
            <w:r w:rsidRPr="00455714">
              <w:rPr>
                <w:rFonts w:ascii="Arial" w:hAnsi="Arial" w:cs="Arial"/>
                <w:sz w:val="20"/>
                <w:szCs w:val="20"/>
              </w:rPr>
              <w:t>odločbo o vrnitvi oziroma izrekla pravnomočno odločitev o izgonu, zahteva posredovanje dokumentacije, ki se nanaša na odločitev za izdajo odločbe o vrnitvi oziroma  na odločitev o izgonu. Če zahtevana dokumentacija policiji ni posredovan</w:t>
            </w:r>
            <w:r w:rsidR="004A6CEA">
              <w:rPr>
                <w:rFonts w:ascii="Arial" w:hAnsi="Arial" w:cs="Arial"/>
                <w:sz w:val="20"/>
                <w:szCs w:val="20"/>
              </w:rPr>
              <w:t xml:space="preserve">a, tujca ni dolžna odstraniti. </w:t>
            </w:r>
          </w:p>
          <w:p w14:paraId="668A519D" w14:textId="77777777" w:rsidR="004A6CEA" w:rsidRDefault="004A6CEA" w:rsidP="004A6CEA">
            <w:pPr>
              <w:spacing w:after="0" w:line="260" w:lineRule="exact"/>
              <w:jc w:val="both"/>
              <w:rPr>
                <w:rFonts w:ascii="Arial" w:hAnsi="Arial" w:cs="Arial"/>
                <w:sz w:val="20"/>
                <w:szCs w:val="20"/>
              </w:rPr>
            </w:pPr>
          </w:p>
          <w:p w14:paraId="6369EC85" w14:textId="77777777" w:rsidR="004A6CEA" w:rsidRDefault="00455714" w:rsidP="004A6CEA">
            <w:pPr>
              <w:spacing w:after="0" w:line="260" w:lineRule="exact"/>
              <w:jc w:val="both"/>
              <w:rPr>
                <w:rFonts w:ascii="Arial" w:hAnsi="Arial" w:cs="Arial"/>
                <w:sz w:val="20"/>
                <w:szCs w:val="20"/>
              </w:rPr>
            </w:pPr>
            <w:r w:rsidRPr="00455714">
              <w:rPr>
                <w:rFonts w:ascii="Arial" w:hAnsi="Arial" w:cs="Arial"/>
                <w:sz w:val="20"/>
                <w:szCs w:val="20"/>
              </w:rPr>
              <w:t xml:space="preserve">(4) O izvršeni odstranitvi tujca ali razlogih neizvršene odstranitve policija obvesti pristojni organ države članice Evropske unije, ki je izdal </w:t>
            </w:r>
            <w:r w:rsidR="00BA379D">
              <w:rPr>
                <w:rFonts w:ascii="Arial" w:hAnsi="Arial" w:cs="Arial"/>
                <w:sz w:val="20"/>
                <w:szCs w:val="20"/>
              </w:rPr>
              <w:t xml:space="preserve">izvršljivo </w:t>
            </w:r>
            <w:r w:rsidRPr="00455714">
              <w:rPr>
                <w:rFonts w:ascii="Arial" w:hAnsi="Arial" w:cs="Arial"/>
                <w:sz w:val="20"/>
                <w:szCs w:val="20"/>
              </w:rPr>
              <w:t>odločbo o vrnitvi oziroma izrekel p</w:t>
            </w:r>
            <w:r w:rsidR="004A6CEA">
              <w:rPr>
                <w:rFonts w:ascii="Arial" w:hAnsi="Arial" w:cs="Arial"/>
                <w:sz w:val="20"/>
                <w:szCs w:val="20"/>
              </w:rPr>
              <w:t xml:space="preserve">ravnomočno odločitev o izgonu. </w:t>
            </w:r>
          </w:p>
          <w:p w14:paraId="71A38726" w14:textId="77777777" w:rsidR="004A6CEA" w:rsidRDefault="004A6CEA" w:rsidP="004A6CEA">
            <w:pPr>
              <w:spacing w:after="0" w:line="260" w:lineRule="exact"/>
              <w:jc w:val="both"/>
              <w:rPr>
                <w:rFonts w:ascii="Arial" w:hAnsi="Arial" w:cs="Arial"/>
                <w:sz w:val="20"/>
                <w:szCs w:val="20"/>
              </w:rPr>
            </w:pPr>
          </w:p>
          <w:p w14:paraId="2984BF08" w14:textId="46EF0DC7" w:rsidR="00455714" w:rsidRDefault="00455714" w:rsidP="00A43B13">
            <w:pPr>
              <w:spacing w:after="0" w:line="260" w:lineRule="exact"/>
              <w:jc w:val="both"/>
              <w:rPr>
                <w:rFonts w:ascii="Arial" w:hAnsi="Arial" w:cs="Arial"/>
                <w:sz w:val="20"/>
                <w:szCs w:val="20"/>
              </w:rPr>
            </w:pPr>
            <w:r w:rsidRPr="00455714">
              <w:rPr>
                <w:rFonts w:ascii="Arial" w:hAnsi="Arial" w:cs="Arial"/>
                <w:sz w:val="20"/>
                <w:szCs w:val="20"/>
              </w:rPr>
              <w:t xml:space="preserve">(5) Pristojni organ Republike Slovenije, ki je izdal </w:t>
            </w:r>
            <w:r w:rsidR="00341F2E">
              <w:rPr>
                <w:rFonts w:ascii="Arial" w:hAnsi="Arial" w:cs="Arial"/>
                <w:sz w:val="20"/>
                <w:szCs w:val="20"/>
              </w:rPr>
              <w:t xml:space="preserve">izvršljivo </w:t>
            </w:r>
            <w:r w:rsidRPr="00455714">
              <w:rPr>
                <w:rFonts w:ascii="Arial" w:hAnsi="Arial" w:cs="Arial"/>
                <w:sz w:val="20"/>
                <w:szCs w:val="20"/>
              </w:rPr>
              <w:t xml:space="preserve">odločbo o vrnitvi  </w:t>
            </w:r>
            <w:r w:rsidR="00A11577">
              <w:rPr>
                <w:rFonts w:ascii="Arial" w:hAnsi="Arial" w:cs="Arial"/>
                <w:sz w:val="20"/>
                <w:szCs w:val="20"/>
              </w:rPr>
              <w:t xml:space="preserve">ali </w:t>
            </w:r>
            <w:r w:rsidRPr="00455714">
              <w:rPr>
                <w:rFonts w:ascii="Arial" w:hAnsi="Arial" w:cs="Arial"/>
                <w:sz w:val="20"/>
                <w:szCs w:val="20"/>
              </w:rPr>
              <w:t>izrekel pravnomočno odločitev o izgonu tujca, ki zakonito prebiva na območju druge države članice Evropske unije, na zahtevo pristojnega organa druge države članice, ki tujca odstranjuje, posreduje dokumentacijo, ki se nanaša na izdano odločbo o vrnitvi oziroma na odločitev o izgonu.</w:t>
            </w:r>
            <w:r w:rsidR="004A6CEA">
              <w:rPr>
                <w:rFonts w:ascii="Arial" w:hAnsi="Arial" w:cs="Arial"/>
                <w:sz w:val="20"/>
                <w:szCs w:val="20"/>
              </w:rPr>
              <w:t>«.</w:t>
            </w:r>
            <w:r w:rsidR="00A43B13">
              <w:rPr>
                <w:rFonts w:ascii="Arial" w:hAnsi="Arial" w:cs="Arial"/>
                <w:sz w:val="20"/>
                <w:szCs w:val="20"/>
              </w:rPr>
              <w:t xml:space="preserve"> </w:t>
            </w:r>
          </w:p>
          <w:p w14:paraId="643454AA" w14:textId="106FDD6A" w:rsidR="00B4294D" w:rsidRDefault="00B4294D" w:rsidP="00A43B13">
            <w:pPr>
              <w:spacing w:after="0" w:line="260" w:lineRule="exact"/>
              <w:jc w:val="both"/>
              <w:rPr>
                <w:rFonts w:ascii="Arial" w:hAnsi="Arial" w:cs="Arial"/>
                <w:sz w:val="20"/>
                <w:szCs w:val="20"/>
              </w:rPr>
            </w:pPr>
          </w:p>
          <w:p w14:paraId="64A1640E" w14:textId="257FE10A" w:rsidR="00A43B13" w:rsidRDefault="00A43B13" w:rsidP="00A43B13">
            <w:pPr>
              <w:spacing w:after="0" w:line="260" w:lineRule="exact"/>
              <w:jc w:val="both"/>
              <w:rPr>
                <w:rFonts w:ascii="Arial" w:hAnsi="Arial" w:cs="Arial"/>
                <w:sz w:val="20"/>
                <w:szCs w:val="20"/>
              </w:rPr>
            </w:pPr>
          </w:p>
          <w:p w14:paraId="1E88583C" w14:textId="26A8C17D" w:rsidR="00A60195" w:rsidRPr="00A60195" w:rsidRDefault="00885FA0" w:rsidP="00E6525E">
            <w:pPr>
              <w:spacing w:after="0" w:line="260" w:lineRule="exact"/>
              <w:jc w:val="center"/>
              <w:rPr>
                <w:rFonts w:ascii="Arial" w:hAnsi="Arial" w:cs="Arial"/>
                <w:sz w:val="20"/>
                <w:szCs w:val="20"/>
              </w:rPr>
            </w:pPr>
            <w:r>
              <w:rPr>
                <w:rFonts w:ascii="Arial" w:hAnsi="Arial" w:cs="Arial"/>
                <w:sz w:val="20"/>
                <w:szCs w:val="20"/>
              </w:rPr>
              <w:t>4</w:t>
            </w:r>
            <w:r w:rsidR="00F17EDC">
              <w:rPr>
                <w:rFonts w:ascii="Arial" w:hAnsi="Arial" w:cs="Arial"/>
                <w:sz w:val="20"/>
                <w:szCs w:val="20"/>
              </w:rPr>
              <w:t>7</w:t>
            </w:r>
            <w:r w:rsidR="00A60195" w:rsidRPr="00A60195">
              <w:rPr>
                <w:rFonts w:ascii="Arial" w:hAnsi="Arial" w:cs="Arial"/>
                <w:sz w:val="20"/>
                <w:szCs w:val="20"/>
              </w:rPr>
              <w:t>. člen</w:t>
            </w:r>
          </w:p>
          <w:p w14:paraId="6FADC5E5" w14:textId="77777777" w:rsidR="00A60195" w:rsidRDefault="00A60195" w:rsidP="00A60195">
            <w:pPr>
              <w:spacing w:after="0" w:line="260" w:lineRule="exact"/>
              <w:jc w:val="both"/>
              <w:rPr>
                <w:rFonts w:ascii="Arial" w:hAnsi="Arial" w:cs="Arial"/>
                <w:sz w:val="20"/>
                <w:szCs w:val="20"/>
              </w:rPr>
            </w:pPr>
          </w:p>
          <w:p w14:paraId="788DC2B2" w14:textId="77777777" w:rsidR="00BA47C6" w:rsidRDefault="00BA47C6" w:rsidP="00A60195">
            <w:pPr>
              <w:spacing w:after="0" w:line="260" w:lineRule="exact"/>
              <w:jc w:val="both"/>
              <w:rPr>
                <w:rFonts w:ascii="Arial" w:hAnsi="Arial" w:cs="Arial"/>
                <w:sz w:val="20"/>
                <w:szCs w:val="20"/>
              </w:rPr>
            </w:pPr>
            <w:r>
              <w:rPr>
                <w:rFonts w:ascii="Arial" w:hAnsi="Arial" w:cs="Arial"/>
                <w:sz w:val="20"/>
                <w:szCs w:val="20"/>
              </w:rPr>
              <w:t>73. člen se spremeni tako, da se glasi:</w:t>
            </w:r>
          </w:p>
          <w:p w14:paraId="71732511" w14:textId="77777777" w:rsidR="00455714" w:rsidRDefault="00455714" w:rsidP="00BA47C6">
            <w:pPr>
              <w:spacing w:after="0" w:line="260" w:lineRule="exact"/>
              <w:jc w:val="center"/>
              <w:rPr>
                <w:rFonts w:ascii="Arial" w:hAnsi="Arial" w:cs="Arial"/>
                <w:sz w:val="20"/>
                <w:szCs w:val="20"/>
              </w:rPr>
            </w:pPr>
            <w:r>
              <w:rPr>
                <w:rFonts w:ascii="Arial" w:hAnsi="Arial" w:cs="Arial"/>
                <w:sz w:val="20"/>
                <w:szCs w:val="20"/>
              </w:rPr>
              <w:t>»73. člen</w:t>
            </w:r>
          </w:p>
          <w:p w14:paraId="6961E77F" w14:textId="77777777" w:rsidR="00BA47C6" w:rsidRPr="00BA47C6" w:rsidRDefault="00BA47C6" w:rsidP="00BA47C6">
            <w:pPr>
              <w:spacing w:after="0" w:line="260" w:lineRule="exact"/>
              <w:jc w:val="center"/>
              <w:rPr>
                <w:rFonts w:ascii="Arial" w:hAnsi="Arial" w:cs="Arial"/>
                <w:sz w:val="20"/>
                <w:szCs w:val="20"/>
              </w:rPr>
            </w:pPr>
            <w:r w:rsidRPr="00BA47C6">
              <w:rPr>
                <w:rFonts w:ascii="Arial" w:hAnsi="Arial" w:cs="Arial"/>
                <w:sz w:val="20"/>
                <w:szCs w:val="20"/>
              </w:rPr>
              <w:t>(dovolitev zadrževanja)</w:t>
            </w:r>
          </w:p>
          <w:p w14:paraId="30EE4A11" w14:textId="34C6F902" w:rsidR="00B4294D" w:rsidRDefault="00B4294D" w:rsidP="00B4294D">
            <w:pPr>
              <w:spacing w:after="0" w:line="260" w:lineRule="exact"/>
              <w:jc w:val="both"/>
              <w:rPr>
                <w:rFonts w:ascii="Arial" w:hAnsi="Arial" w:cs="Arial"/>
                <w:sz w:val="20"/>
                <w:szCs w:val="20"/>
              </w:rPr>
            </w:pPr>
          </w:p>
          <w:p w14:paraId="27EC2157"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(1) Zadrževanje po tem zakonu pomeni dovoljenje tujcu, ki se ga mora odstraniti, da začasno ostane v Republiki Sloveniji.</w:t>
            </w:r>
          </w:p>
          <w:p w14:paraId="28C7CA91" w14:textId="77777777" w:rsidR="00B4294D" w:rsidRPr="00B4294D" w:rsidRDefault="00B4294D" w:rsidP="00B4294D">
            <w:pPr>
              <w:spacing w:after="0" w:line="260" w:lineRule="exact"/>
              <w:jc w:val="both"/>
              <w:rPr>
                <w:rFonts w:ascii="Arial" w:hAnsi="Arial" w:cs="Arial"/>
                <w:sz w:val="20"/>
                <w:szCs w:val="20"/>
              </w:rPr>
            </w:pPr>
          </w:p>
          <w:p w14:paraId="13B2ECDA" w14:textId="528AFC5B"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(2)  Policija po uradni dolžnosti uvede postopek dovolitve zadrževanja</w:t>
            </w:r>
            <w:r w:rsidR="00F17EDC">
              <w:rPr>
                <w:rFonts w:ascii="Arial" w:hAnsi="Arial" w:cs="Arial"/>
                <w:sz w:val="20"/>
                <w:szCs w:val="20"/>
              </w:rPr>
              <w:t xml:space="preserve"> </w:t>
            </w:r>
            <w:r w:rsidR="00F17EDC" w:rsidRPr="00F17EDC">
              <w:rPr>
                <w:rFonts w:ascii="Arial" w:hAnsi="Arial" w:cs="Arial"/>
                <w:sz w:val="20"/>
                <w:szCs w:val="20"/>
              </w:rPr>
              <w:t>po tem, ko je tujcu že vročena odločba o vrnitvi brez roka za prostovoljno vrnitev oziroma odločba, s katero je bila tujcu določena prepoved vstopa v državo, ali sodba, s katero je bila tujcu izrečena stranska kazen ali stranska sankcija izgona tujca iz države</w:t>
            </w:r>
            <w:r w:rsidR="00F17EDC">
              <w:rPr>
                <w:rFonts w:ascii="Arial" w:hAnsi="Arial" w:cs="Arial"/>
                <w:sz w:val="20"/>
                <w:szCs w:val="20"/>
              </w:rPr>
              <w:t>,</w:t>
            </w:r>
            <w:r w:rsidRPr="00B4294D">
              <w:rPr>
                <w:rFonts w:ascii="Arial" w:hAnsi="Arial" w:cs="Arial"/>
                <w:sz w:val="20"/>
                <w:szCs w:val="20"/>
              </w:rPr>
              <w:t xml:space="preserve"> in tujcu dovoli zadrževanje v Republiki Sloveniji, če:</w:t>
            </w:r>
          </w:p>
          <w:p w14:paraId="5235284F"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tujčeva odstranitev iz države v skladu s prejšnjim členom ni dovoljena;</w:t>
            </w:r>
          </w:p>
          <w:p w14:paraId="5C58329E"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se izkaže, da bi zaradi njegovega življenjsko ogrožajočega zdravstvenega stanja v fazi odstranitve lahko prišlo do izpostavljenosti hudemu in nepopravljivemu poslabšanju zdravstvenega stanja;</w:t>
            </w:r>
          </w:p>
          <w:p w14:paraId="3E9AC206"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tujec nima in si ne more preskrbeti veljavne potne listine države, katere državljan je, če za tujca veljavne potne listine države, katere državljan je, ne more pridobiti organ, ki vodi postopek odstranitve ali niso izpolnjeni pogoji za izdajo Evropske potne listine za vrnitev nezakonito prebivajočih državljanov tretjih držav;</w:t>
            </w:r>
          </w:p>
          <w:p w14:paraId="521225DD"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-tujca država, katere državljan je, ali država, v kateri je oseba brez državljanstva imela svoje zadnje prebivališče, ni pripravljena sprejeti;</w:t>
            </w:r>
          </w:p>
          <w:p w14:paraId="1D436648"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-odstranitev ni možna, ker ni mogoče zagotoviti prevoza tujca iz države po kopenski, zračni ali vodni poti.</w:t>
            </w:r>
          </w:p>
          <w:p w14:paraId="3DB78736" w14:textId="77777777" w:rsidR="00B4294D" w:rsidRPr="00B4294D" w:rsidRDefault="00B4294D" w:rsidP="00B4294D">
            <w:pPr>
              <w:spacing w:after="0" w:line="260" w:lineRule="exact"/>
              <w:jc w:val="both"/>
              <w:rPr>
                <w:rFonts w:ascii="Arial" w:hAnsi="Arial" w:cs="Arial"/>
                <w:sz w:val="20"/>
                <w:szCs w:val="20"/>
              </w:rPr>
            </w:pPr>
          </w:p>
          <w:p w14:paraId="44CAFF27"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xml:space="preserve">(3)  Dovolitev zadrževanja se tujcu izda za največ šest mesecev in se lahko po uradni dolžnosti podaljša, dokler trajajo razlogi iz prejšnjega odstavka. Odstranitev iz države do pravnomočnosti odločitve o dovolitvi zadrževanja ni dovoljena. Tujcu, kateremu je dovoljeno zadrževanje, policija izda izkaznico o dovolitvi zadrževanja v Republiki Sloveniji. </w:t>
            </w:r>
          </w:p>
          <w:p w14:paraId="3AAB6185" w14:textId="77777777" w:rsidR="00B4294D" w:rsidRPr="00B4294D" w:rsidRDefault="00B4294D" w:rsidP="00B4294D">
            <w:pPr>
              <w:spacing w:after="0" w:line="260" w:lineRule="exact"/>
              <w:jc w:val="both"/>
              <w:rPr>
                <w:rFonts w:ascii="Arial" w:hAnsi="Arial" w:cs="Arial"/>
                <w:sz w:val="20"/>
                <w:szCs w:val="20"/>
              </w:rPr>
            </w:pPr>
          </w:p>
          <w:p w14:paraId="5BC909CD" w14:textId="7A93E5D5"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(4) Za ugotavljanje razlogov iz prve alineje drugega odstavka tega člena lahko policija zahteva od   ministrstva, pristojnega za</w:t>
            </w:r>
            <w:r w:rsidR="00F17EDC">
              <w:rPr>
                <w:rFonts w:ascii="Arial" w:hAnsi="Arial" w:cs="Arial"/>
                <w:sz w:val="20"/>
                <w:szCs w:val="20"/>
              </w:rPr>
              <w:t xml:space="preserve"> notranje zadeve</w:t>
            </w:r>
            <w:r w:rsidRPr="00B4294D">
              <w:rPr>
                <w:rFonts w:ascii="Arial" w:hAnsi="Arial" w:cs="Arial"/>
                <w:sz w:val="20"/>
                <w:szCs w:val="20"/>
              </w:rPr>
              <w:t>, posredovanje informacij o splošnih in specifičnih informacijah o izvorni državi tujca, kot jih opredeljuje zakon, ki ureja mednarodno zaščito, in  posredovanje upravne odločbe ali sklepa, izdanega v postopku mednarodne zaščite.</w:t>
            </w:r>
          </w:p>
          <w:p w14:paraId="4A89D92F" w14:textId="77777777" w:rsidR="00B4294D" w:rsidRPr="00B4294D" w:rsidRDefault="00B4294D" w:rsidP="00B4294D">
            <w:pPr>
              <w:spacing w:after="0" w:line="260" w:lineRule="exact"/>
              <w:jc w:val="both"/>
              <w:rPr>
                <w:rFonts w:ascii="Arial" w:hAnsi="Arial" w:cs="Arial"/>
                <w:sz w:val="20"/>
                <w:szCs w:val="20"/>
              </w:rPr>
            </w:pPr>
          </w:p>
          <w:p w14:paraId="255DC681"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 xml:space="preserve">(5) Tujcu, kateremu je dovoljeno zadrževanje, lahko policija z odločbo določi kraj prebivanja na določenem naslovu, naloži obveznost rednega javljanja na policijski postaji, predložitev dokumentov ali obveznost zadrževanja na določenem kraju. </w:t>
            </w:r>
          </w:p>
          <w:p w14:paraId="199501F5" w14:textId="77777777" w:rsidR="00B4294D" w:rsidRPr="00B4294D" w:rsidRDefault="00B4294D" w:rsidP="00B4294D">
            <w:pPr>
              <w:spacing w:after="0" w:line="260" w:lineRule="exact"/>
              <w:jc w:val="both"/>
              <w:rPr>
                <w:rFonts w:ascii="Arial" w:hAnsi="Arial" w:cs="Arial"/>
                <w:sz w:val="20"/>
                <w:szCs w:val="20"/>
              </w:rPr>
            </w:pPr>
          </w:p>
          <w:p w14:paraId="0478C53C"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(6) Obveznost tujca, da zapusti državo, z dovolitvijo zadrževanja ne preneha.</w:t>
            </w:r>
          </w:p>
          <w:p w14:paraId="28334F3D" w14:textId="77777777" w:rsidR="00B4294D" w:rsidRPr="00B4294D" w:rsidRDefault="00B4294D" w:rsidP="00B4294D">
            <w:pPr>
              <w:spacing w:after="0" w:line="260" w:lineRule="exact"/>
              <w:jc w:val="both"/>
              <w:rPr>
                <w:rFonts w:ascii="Arial" w:hAnsi="Arial" w:cs="Arial"/>
                <w:sz w:val="20"/>
                <w:szCs w:val="20"/>
              </w:rPr>
            </w:pPr>
          </w:p>
          <w:p w14:paraId="537392BA" w14:textId="77777777" w:rsidR="00B4294D" w:rsidRPr="00B4294D" w:rsidRDefault="00B4294D" w:rsidP="00B4294D">
            <w:pPr>
              <w:spacing w:after="0" w:line="260" w:lineRule="exact"/>
              <w:jc w:val="both"/>
              <w:rPr>
                <w:rFonts w:ascii="Arial" w:hAnsi="Arial" w:cs="Arial"/>
                <w:sz w:val="20"/>
                <w:szCs w:val="20"/>
              </w:rPr>
            </w:pPr>
            <w:r w:rsidRPr="00B4294D">
              <w:rPr>
                <w:rFonts w:ascii="Arial" w:hAnsi="Arial" w:cs="Arial"/>
                <w:sz w:val="20"/>
                <w:szCs w:val="20"/>
              </w:rPr>
              <w:t>(7) Zoper odločbo o dovolitvi zadrževanja, sklep o ustavitvi postopka dovolitve ali podaljšanja zadrževanja lahko tujec vloži tožbo na upravno sodišče v roku petih dni od vročitve odločbe ali sklepa. O tožbi upravno sodišče odloči v osmih dneh.«.</w:t>
            </w:r>
          </w:p>
          <w:p w14:paraId="0E1C7500" w14:textId="504B9366" w:rsidR="0004012A" w:rsidRDefault="0004012A" w:rsidP="00A60195">
            <w:pPr>
              <w:spacing w:after="0" w:line="260" w:lineRule="exact"/>
              <w:jc w:val="both"/>
              <w:rPr>
                <w:rFonts w:ascii="Arial" w:hAnsi="Arial" w:cs="Arial"/>
                <w:sz w:val="20"/>
                <w:szCs w:val="20"/>
              </w:rPr>
            </w:pPr>
          </w:p>
          <w:p w14:paraId="74C1282F" w14:textId="6F07ABFB" w:rsidR="00A60195" w:rsidRPr="00A60195" w:rsidRDefault="00885FA0" w:rsidP="0004012A">
            <w:pPr>
              <w:spacing w:after="0" w:line="260" w:lineRule="exact"/>
              <w:jc w:val="center"/>
              <w:rPr>
                <w:rFonts w:ascii="Arial" w:hAnsi="Arial" w:cs="Arial"/>
                <w:sz w:val="20"/>
                <w:szCs w:val="20"/>
              </w:rPr>
            </w:pPr>
            <w:r>
              <w:rPr>
                <w:rFonts w:ascii="Arial" w:hAnsi="Arial" w:cs="Arial"/>
                <w:sz w:val="20"/>
                <w:szCs w:val="20"/>
              </w:rPr>
              <w:t>4</w:t>
            </w:r>
            <w:r w:rsidR="00F17EDC">
              <w:rPr>
                <w:rFonts w:ascii="Arial" w:hAnsi="Arial" w:cs="Arial"/>
                <w:sz w:val="20"/>
                <w:szCs w:val="20"/>
              </w:rPr>
              <w:t>8</w:t>
            </w:r>
            <w:r w:rsidR="00A60195" w:rsidRPr="00A60195">
              <w:rPr>
                <w:rFonts w:ascii="Arial" w:hAnsi="Arial" w:cs="Arial"/>
                <w:sz w:val="20"/>
                <w:szCs w:val="20"/>
              </w:rPr>
              <w:t>. člen</w:t>
            </w:r>
          </w:p>
          <w:p w14:paraId="312F9334" w14:textId="77777777" w:rsidR="00A60195" w:rsidRPr="00A60195" w:rsidRDefault="00A60195" w:rsidP="00A60195">
            <w:pPr>
              <w:spacing w:after="0" w:line="260" w:lineRule="exact"/>
              <w:jc w:val="both"/>
              <w:rPr>
                <w:rFonts w:ascii="Arial" w:hAnsi="Arial" w:cs="Arial"/>
                <w:sz w:val="20"/>
                <w:szCs w:val="20"/>
              </w:rPr>
            </w:pPr>
          </w:p>
          <w:p w14:paraId="092EFCBF"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75. členu se četrti odstavek spremeni tako, da se glasi:</w:t>
            </w:r>
          </w:p>
          <w:p w14:paraId="6AA2F078" w14:textId="77777777" w:rsidR="00463D85" w:rsidRPr="00A60195" w:rsidRDefault="00463D85" w:rsidP="00A60195">
            <w:pPr>
              <w:spacing w:after="0" w:line="260" w:lineRule="exact"/>
              <w:jc w:val="both"/>
              <w:rPr>
                <w:rFonts w:ascii="Arial" w:hAnsi="Arial" w:cs="Arial"/>
                <w:sz w:val="20"/>
                <w:szCs w:val="20"/>
              </w:rPr>
            </w:pPr>
          </w:p>
          <w:p w14:paraId="07F0179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Tujcu, ki ne ravna v skladu s prvim </w:t>
            </w:r>
            <w:r w:rsidR="00982FE8">
              <w:rPr>
                <w:rFonts w:ascii="Arial" w:hAnsi="Arial" w:cs="Arial"/>
                <w:sz w:val="20"/>
                <w:szCs w:val="20"/>
              </w:rPr>
              <w:t>ali</w:t>
            </w:r>
            <w:r w:rsidRPr="00A60195">
              <w:rPr>
                <w:rFonts w:ascii="Arial" w:hAnsi="Arial" w:cs="Arial"/>
                <w:sz w:val="20"/>
                <w:szCs w:val="20"/>
              </w:rPr>
              <w:t xml:space="preserve"> drugim odstavkom 90. člena tega zakona, ne pripada pravica do osnovne oskrbe.«.</w:t>
            </w:r>
          </w:p>
          <w:p w14:paraId="20C4E5B4" w14:textId="77777777" w:rsidR="00A60195" w:rsidRPr="00A60195" w:rsidRDefault="00A60195" w:rsidP="00A60195">
            <w:pPr>
              <w:spacing w:after="0" w:line="260" w:lineRule="exact"/>
              <w:jc w:val="both"/>
              <w:rPr>
                <w:rFonts w:ascii="Arial" w:hAnsi="Arial" w:cs="Arial"/>
                <w:sz w:val="20"/>
                <w:szCs w:val="20"/>
              </w:rPr>
            </w:pPr>
          </w:p>
          <w:p w14:paraId="3CACDD9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petem odstavku se beseda »drugega« nadomesti z besedo »tretjega«.</w:t>
            </w:r>
          </w:p>
          <w:p w14:paraId="4EBCDFD6" w14:textId="77777777" w:rsidR="00A60195" w:rsidRPr="00A60195" w:rsidRDefault="00A60195" w:rsidP="00A60195">
            <w:pPr>
              <w:spacing w:after="0" w:line="260" w:lineRule="exact"/>
              <w:jc w:val="both"/>
              <w:rPr>
                <w:rFonts w:ascii="Arial" w:hAnsi="Arial" w:cs="Arial"/>
                <w:sz w:val="20"/>
                <w:szCs w:val="20"/>
              </w:rPr>
            </w:pPr>
          </w:p>
          <w:p w14:paraId="3EE3FE9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šestem odstavku se beseda »drugega« nadomesti z besedo »tretjega«.</w:t>
            </w:r>
          </w:p>
          <w:p w14:paraId="4BABC020" w14:textId="77777777" w:rsidR="00A60195" w:rsidRPr="00A60195" w:rsidRDefault="00A60195" w:rsidP="00A60195">
            <w:pPr>
              <w:spacing w:after="0" w:line="260" w:lineRule="exact"/>
              <w:jc w:val="both"/>
              <w:rPr>
                <w:rFonts w:ascii="Arial" w:hAnsi="Arial" w:cs="Arial"/>
                <w:sz w:val="20"/>
                <w:szCs w:val="20"/>
              </w:rPr>
            </w:pPr>
          </w:p>
          <w:p w14:paraId="16F66578" w14:textId="29416D8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F17EDC">
              <w:rPr>
                <w:rFonts w:ascii="Arial" w:hAnsi="Arial" w:cs="Arial"/>
                <w:sz w:val="20"/>
                <w:szCs w:val="20"/>
              </w:rPr>
              <w:t>49</w:t>
            </w:r>
            <w:r w:rsidRPr="00A60195">
              <w:rPr>
                <w:rFonts w:ascii="Arial" w:hAnsi="Arial" w:cs="Arial"/>
                <w:sz w:val="20"/>
                <w:szCs w:val="20"/>
              </w:rPr>
              <w:t>. člen</w:t>
            </w:r>
          </w:p>
          <w:p w14:paraId="059F57E8" w14:textId="77777777" w:rsidR="00A60195" w:rsidRPr="00A60195" w:rsidRDefault="00A60195" w:rsidP="00A60195">
            <w:pPr>
              <w:spacing w:after="0" w:line="260" w:lineRule="exact"/>
              <w:jc w:val="both"/>
              <w:rPr>
                <w:rFonts w:ascii="Arial" w:hAnsi="Arial" w:cs="Arial"/>
                <w:sz w:val="20"/>
                <w:szCs w:val="20"/>
              </w:rPr>
            </w:pPr>
          </w:p>
          <w:p w14:paraId="4CFC124F" w14:textId="77777777" w:rsidR="008E6B27" w:rsidRDefault="008E6B27" w:rsidP="006F544C">
            <w:pPr>
              <w:spacing w:after="0" w:line="260" w:lineRule="exact"/>
              <w:jc w:val="both"/>
              <w:rPr>
                <w:rFonts w:ascii="Arial" w:hAnsi="Arial" w:cs="Arial"/>
                <w:sz w:val="20"/>
                <w:szCs w:val="20"/>
              </w:rPr>
            </w:pPr>
            <w:r>
              <w:rPr>
                <w:rFonts w:ascii="Arial" w:hAnsi="Arial" w:cs="Arial"/>
                <w:sz w:val="20"/>
                <w:szCs w:val="20"/>
              </w:rPr>
              <w:t>76. člen se spremeni tako, da se glasi:</w:t>
            </w:r>
          </w:p>
          <w:p w14:paraId="7D572EEC" w14:textId="77777777" w:rsidR="008E6B27" w:rsidRDefault="008E6B27" w:rsidP="006F544C">
            <w:pPr>
              <w:spacing w:after="0" w:line="260" w:lineRule="exact"/>
              <w:jc w:val="both"/>
              <w:rPr>
                <w:rFonts w:ascii="Arial" w:hAnsi="Arial" w:cs="Arial"/>
                <w:sz w:val="20"/>
                <w:szCs w:val="20"/>
              </w:rPr>
            </w:pPr>
          </w:p>
          <w:p w14:paraId="14B005DA" w14:textId="77777777" w:rsidR="008E6B27" w:rsidRDefault="008E6B27" w:rsidP="008E6B27">
            <w:pPr>
              <w:spacing w:after="0" w:line="260" w:lineRule="exact"/>
              <w:jc w:val="center"/>
              <w:rPr>
                <w:rFonts w:ascii="Arial" w:hAnsi="Arial" w:cs="Arial"/>
                <w:sz w:val="20"/>
                <w:szCs w:val="20"/>
              </w:rPr>
            </w:pPr>
            <w:r>
              <w:rPr>
                <w:rFonts w:ascii="Arial" w:hAnsi="Arial" w:cs="Arial"/>
                <w:sz w:val="20"/>
                <w:szCs w:val="20"/>
              </w:rPr>
              <w:t>»76. člen</w:t>
            </w:r>
          </w:p>
          <w:p w14:paraId="3FDD483F" w14:textId="77777777" w:rsidR="008E6B27" w:rsidRDefault="008E6B27" w:rsidP="008E6B27">
            <w:pPr>
              <w:spacing w:after="0" w:line="260" w:lineRule="exact"/>
              <w:jc w:val="center"/>
              <w:rPr>
                <w:rFonts w:ascii="Arial" w:hAnsi="Arial" w:cs="Arial"/>
                <w:sz w:val="20"/>
                <w:szCs w:val="20"/>
              </w:rPr>
            </w:pPr>
            <w:r>
              <w:rPr>
                <w:rFonts w:ascii="Arial" w:hAnsi="Arial" w:cs="Arial"/>
                <w:sz w:val="20"/>
                <w:szCs w:val="20"/>
              </w:rPr>
              <w:t>(omejitev gibanja tujca)</w:t>
            </w:r>
          </w:p>
          <w:p w14:paraId="272980BD" w14:textId="77777777" w:rsidR="008E6B27" w:rsidRDefault="008E6B27" w:rsidP="008E6B27">
            <w:pPr>
              <w:spacing w:after="0" w:line="260" w:lineRule="exact"/>
              <w:jc w:val="center"/>
              <w:rPr>
                <w:rFonts w:ascii="Arial" w:hAnsi="Arial" w:cs="Arial"/>
                <w:sz w:val="20"/>
                <w:szCs w:val="20"/>
              </w:rPr>
            </w:pPr>
          </w:p>
          <w:p w14:paraId="7E3CA30E" w14:textId="6AD8843E" w:rsidR="003D47B5" w:rsidRPr="006F544C" w:rsidRDefault="003D47B5" w:rsidP="003D47B5">
            <w:pPr>
              <w:spacing w:after="0" w:line="260" w:lineRule="exact"/>
              <w:jc w:val="both"/>
              <w:rPr>
                <w:rFonts w:ascii="Arial" w:hAnsi="Arial" w:cs="Arial"/>
                <w:sz w:val="20"/>
                <w:szCs w:val="20"/>
              </w:rPr>
            </w:pPr>
            <w:r w:rsidRPr="006F544C">
              <w:rPr>
                <w:rFonts w:ascii="Arial" w:hAnsi="Arial" w:cs="Arial"/>
                <w:sz w:val="20"/>
                <w:szCs w:val="20"/>
              </w:rPr>
              <w:t>(1) Z namenom priprave ali izvedbe postopka odstranitve, predaje ali izročitve, policija odredi omejitev gibanja in nastanitev v centru tujcu:</w:t>
            </w:r>
          </w:p>
          <w:p w14:paraId="77484C77" w14:textId="77777777" w:rsidR="003D47B5" w:rsidRPr="006F544C" w:rsidRDefault="003D47B5" w:rsidP="003D47B5">
            <w:pPr>
              <w:spacing w:after="0" w:line="260" w:lineRule="exact"/>
              <w:jc w:val="both"/>
              <w:rPr>
                <w:rFonts w:ascii="Arial" w:hAnsi="Arial" w:cs="Arial"/>
                <w:sz w:val="20"/>
                <w:szCs w:val="20"/>
              </w:rPr>
            </w:pPr>
            <w:r w:rsidRPr="006F544C">
              <w:rPr>
                <w:rFonts w:ascii="Arial" w:hAnsi="Arial" w:cs="Arial"/>
                <w:sz w:val="20"/>
                <w:szCs w:val="20"/>
              </w:rPr>
              <w:t>- ki ga je potrebno odstraniti v skladu z določbami tega zakona;</w:t>
            </w:r>
          </w:p>
          <w:p w14:paraId="2BAA5F27" w14:textId="77777777" w:rsidR="003D47B5" w:rsidRDefault="003D47B5" w:rsidP="003D47B5">
            <w:pPr>
              <w:spacing w:after="0" w:line="260" w:lineRule="exact"/>
              <w:jc w:val="both"/>
              <w:rPr>
                <w:rFonts w:ascii="Arial" w:hAnsi="Arial" w:cs="Arial"/>
                <w:sz w:val="20"/>
                <w:szCs w:val="20"/>
              </w:rPr>
            </w:pPr>
            <w:r w:rsidRPr="006F544C">
              <w:rPr>
                <w:rFonts w:ascii="Arial" w:hAnsi="Arial" w:cs="Arial"/>
                <w:sz w:val="20"/>
                <w:szCs w:val="20"/>
              </w:rPr>
              <w:t>- ki ga je</w:t>
            </w:r>
            <w:r w:rsidR="00417B81">
              <w:rPr>
                <w:rFonts w:ascii="Arial" w:hAnsi="Arial" w:cs="Arial"/>
                <w:sz w:val="20"/>
                <w:szCs w:val="20"/>
              </w:rPr>
              <w:t xml:space="preserve"> </w:t>
            </w:r>
            <w:r w:rsidRPr="006F544C">
              <w:rPr>
                <w:rFonts w:ascii="Arial" w:hAnsi="Arial" w:cs="Arial"/>
                <w:sz w:val="20"/>
                <w:szCs w:val="20"/>
              </w:rPr>
              <w:t>v skladu z mednarodno pogodb</w:t>
            </w:r>
            <w:r>
              <w:rPr>
                <w:rFonts w:ascii="Arial" w:hAnsi="Arial" w:cs="Arial"/>
                <w:sz w:val="20"/>
                <w:szCs w:val="20"/>
              </w:rPr>
              <w:t xml:space="preserve">o </w:t>
            </w:r>
            <w:r w:rsidRPr="006F544C">
              <w:rPr>
                <w:rFonts w:ascii="Arial" w:hAnsi="Arial" w:cs="Arial"/>
                <w:sz w:val="20"/>
                <w:szCs w:val="20"/>
              </w:rPr>
              <w:t>potrebno vrniti, predati a</w:t>
            </w:r>
            <w:r>
              <w:rPr>
                <w:rFonts w:ascii="Arial" w:hAnsi="Arial" w:cs="Arial"/>
                <w:sz w:val="20"/>
                <w:szCs w:val="20"/>
              </w:rPr>
              <w:t>li izročiti pristojnim organom.</w:t>
            </w:r>
          </w:p>
          <w:p w14:paraId="421120A0" w14:textId="77777777" w:rsidR="003D47B5" w:rsidRDefault="003D47B5" w:rsidP="003D47B5">
            <w:pPr>
              <w:spacing w:after="0" w:line="260" w:lineRule="exact"/>
              <w:jc w:val="both"/>
              <w:rPr>
                <w:rFonts w:ascii="Arial" w:hAnsi="Arial" w:cs="Arial"/>
                <w:sz w:val="20"/>
                <w:szCs w:val="20"/>
              </w:rPr>
            </w:pPr>
          </w:p>
          <w:p w14:paraId="261D8294" w14:textId="2B464E05" w:rsidR="003D47B5" w:rsidRDefault="003D47B5" w:rsidP="003D47B5">
            <w:pPr>
              <w:spacing w:after="0" w:line="260" w:lineRule="exact"/>
              <w:jc w:val="both"/>
              <w:rPr>
                <w:rFonts w:ascii="Arial" w:hAnsi="Arial" w:cs="Arial"/>
                <w:sz w:val="20"/>
                <w:szCs w:val="20"/>
              </w:rPr>
            </w:pPr>
            <w:r>
              <w:rPr>
                <w:rFonts w:ascii="Arial" w:hAnsi="Arial" w:cs="Arial"/>
                <w:sz w:val="20"/>
                <w:szCs w:val="20"/>
              </w:rPr>
              <w:t>(2) Z namenom ugotovitve istovetnosti tujca se lahko tujcu, katerega istovetnost ni ugotovljena  ali obstaja utemeljen sum v njegovo izkazano istovetnost, izreče omejitev gibanja in nastanitev v centru, če obstaja nevarnost, da bo tujec zapustil ozemlje Republike Slovenije.</w:t>
            </w:r>
          </w:p>
          <w:p w14:paraId="5527232F" w14:textId="77777777" w:rsidR="003D47B5" w:rsidRPr="006F544C" w:rsidRDefault="003D47B5" w:rsidP="003D47B5">
            <w:pPr>
              <w:spacing w:after="0" w:line="260" w:lineRule="exact"/>
              <w:jc w:val="both"/>
              <w:rPr>
                <w:rFonts w:ascii="Arial" w:hAnsi="Arial" w:cs="Arial"/>
                <w:sz w:val="20"/>
                <w:szCs w:val="20"/>
              </w:rPr>
            </w:pPr>
          </w:p>
          <w:p w14:paraId="597D9D7C" w14:textId="432BF161" w:rsidR="003D47B5" w:rsidRDefault="003D47B5" w:rsidP="003D47B5">
            <w:pPr>
              <w:spacing w:after="0" w:line="260" w:lineRule="exact"/>
              <w:jc w:val="both"/>
              <w:rPr>
                <w:rFonts w:ascii="Arial" w:hAnsi="Arial" w:cs="Arial"/>
                <w:sz w:val="20"/>
                <w:szCs w:val="20"/>
              </w:rPr>
            </w:pPr>
            <w:r>
              <w:rPr>
                <w:rFonts w:ascii="Arial" w:hAnsi="Arial" w:cs="Arial"/>
                <w:sz w:val="20"/>
                <w:szCs w:val="20"/>
              </w:rPr>
              <w:t>(3</w:t>
            </w:r>
            <w:r w:rsidRPr="00596FAF">
              <w:rPr>
                <w:rFonts w:ascii="Arial" w:hAnsi="Arial" w:cs="Arial"/>
                <w:sz w:val="20"/>
                <w:szCs w:val="20"/>
              </w:rPr>
              <w:t xml:space="preserve">) </w:t>
            </w:r>
            <w:r>
              <w:rPr>
                <w:rFonts w:ascii="Arial" w:hAnsi="Arial" w:cs="Arial"/>
                <w:sz w:val="20"/>
                <w:szCs w:val="20"/>
              </w:rPr>
              <w:t>Če</w:t>
            </w:r>
            <w:r w:rsidRPr="00596FAF">
              <w:rPr>
                <w:rFonts w:ascii="Arial" w:hAnsi="Arial" w:cs="Arial"/>
                <w:sz w:val="20"/>
                <w:szCs w:val="20"/>
              </w:rPr>
              <w:t xml:space="preserve"> se oceni, da se lahko </w:t>
            </w:r>
            <w:r>
              <w:rPr>
                <w:rFonts w:ascii="Arial" w:hAnsi="Arial" w:cs="Arial"/>
                <w:sz w:val="20"/>
                <w:szCs w:val="20"/>
              </w:rPr>
              <w:t xml:space="preserve">namen iz prvega ali drugega odstavka tega člena </w:t>
            </w:r>
            <w:r w:rsidRPr="00596FAF">
              <w:rPr>
                <w:rFonts w:ascii="Arial" w:hAnsi="Arial" w:cs="Arial"/>
                <w:sz w:val="20"/>
                <w:szCs w:val="20"/>
              </w:rPr>
              <w:t>doseže z milejšimi ukrepi, polici</w:t>
            </w:r>
            <w:r>
              <w:rPr>
                <w:rFonts w:ascii="Arial" w:hAnsi="Arial" w:cs="Arial"/>
                <w:sz w:val="20"/>
                <w:szCs w:val="20"/>
              </w:rPr>
              <w:t xml:space="preserve">ja </w:t>
            </w:r>
            <w:r w:rsidRPr="00596FAF">
              <w:rPr>
                <w:rFonts w:ascii="Arial" w:hAnsi="Arial" w:cs="Arial"/>
                <w:sz w:val="20"/>
                <w:szCs w:val="20"/>
              </w:rPr>
              <w:t xml:space="preserve">namesto </w:t>
            </w:r>
            <w:r w:rsidR="00890A57">
              <w:rPr>
                <w:rFonts w:ascii="Arial" w:hAnsi="Arial" w:cs="Arial"/>
                <w:sz w:val="20"/>
                <w:szCs w:val="20"/>
              </w:rPr>
              <w:t xml:space="preserve">ukrepa </w:t>
            </w:r>
            <w:r w:rsidRPr="00596FAF">
              <w:rPr>
                <w:rFonts w:ascii="Arial" w:hAnsi="Arial" w:cs="Arial"/>
                <w:sz w:val="20"/>
                <w:szCs w:val="20"/>
              </w:rPr>
              <w:t>omejitve gibanja in nastanitve v centru uporabi ukrep iz drugega o</w:t>
            </w:r>
            <w:r>
              <w:rPr>
                <w:rFonts w:ascii="Arial" w:hAnsi="Arial" w:cs="Arial"/>
                <w:sz w:val="20"/>
                <w:szCs w:val="20"/>
              </w:rPr>
              <w:t>dstavka 81. člena tega zakona.</w:t>
            </w:r>
          </w:p>
          <w:p w14:paraId="430F8EF7" w14:textId="77777777" w:rsidR="0017140D" w:rsidRDefault="003D47B5" w:rsidP="003D47B5">
            <w:pPr>
              <w:pStyle w:val="odstavek0"/>
              <w:jc w:val="both"/>
              <w:rPr>
                <w:rFonts w:ascii="Arial" w:hAnsi="Arial" w:cs="Arial"/>
                <w:sz w:val="20"/>
              </w:rPr>
            </w:pPr>
            <w:r>
              <w:rPr>
                <w:rFonts w:ascii="Arial" w:hAnsi="Arial" w:cs="Arial"/>
                <w:sz w:val="20"/>
              </w:rPr>
              <w:t>(4</w:t>
            </w:r>
            <w:r w:rsidRPr="003D47B5">
              <w:rPr>
                <w:rFonts w:ascii="Arial" w:hAnsi="Arial" w:cs="Arial"/>
                <w:sz w:val="20"/>
              </w:rPr>
              <w:t>) Omejitev gibanja žensk, družin, otrok, mladoletnikov brez spremstva, ostarelih, huje bolnih in drugih ranljivih oseb se</w:t>
            </w:r>
            <w:r w:rsidR="00D64C09">
              <w:rPr>
                <w:rFonts w:ascii="Arial" w:hAnsi="Arial" w:cs="Arial"/>
                <w:sz w:val="20"/>
              </w:rPr>
              <w:t xml:space="preserve"> v centru</w:t>
            </w:r>
            <w:r w:rsidRPr="003D47B5">
              <w:rPr>
                <w:rFonts w:ascii="Arial" w:hAnsi="Arial" w:cs="Arial"/>
                <w:sz w:val="20"/>
              </w:rPr>
              <w:t xml:space="preserve"> zagotovi ločeno,</w:t>
            </w:r>
            <w:r w:rsidR="00D64C09">
              <w:rPr>
                <w:rFonts w:ascii="Arial" w:hAnsi="Arial" w:cs="Arial"/>
                <w:sz w:val="20"/>
              </w:rPr>
              <w:t xml:space="preserve"> tako</w:t>
            </w:r>
            <w:r w:rsidRPr="003D47B5">
              <w:rPr>
                <w:rFonts w:ascii="Arial" w:hAnsi="Arial" w:cs="Arial"/>
                <w:sz w:val="20"/>
              </w:rPr>
              <w:t xml:space="preserve"> da je zagotovljena </w:t>
            </w:r>
            <w:r w:rsidR="00417B81">
              <w:rPr>
                <w:rFonts w:ascii="Arial" w:hAnsi="Arial" w:cs="Arial"/>
                <w:sz w:val="20"/>
              </w:rPr>
              <w:t xml:space="preserve">njihova </w:t>
            </w:r>
            <w:r w:rsidRPr="003D47B5">
              <w:rPr>
                <w:rFonts w:ascii="Arial" w:hAnsi="Arial" w:cs="Arial"/>
                <w:sz w:val="20"/>
              </w:rPr>
              <w:t xml:space="preserve">ustrezna zasebnost. </w:t>
            </w:r>
          </w:p>
          <w:p w14:paraId="46EC694E" w14:textId="77777777" w:rsidR="003D47B5" w:rsidRPr="003D47B5" w:rsidRDefault="0017140D" w:rsidP="003D47B5">
            <w:pPr>
              <w:pStyle w:val="odstavek0"/>
              <w:jc w:val="both"/>
              <w:rPr>
                <w:rFonts w:ascii="Arial" w:hAnsi="Arial" w:cs="Arial"/>
                <w:sz w:val="20"/>
              </w:rPr>
            </w:pPr>
            <w:r>
              <w:rPr>
                <w:rFonts w:ascii="Arial" w:hAnsi="Arial" w:cs="Arial"/>
                <w:sz w:val="20"/>
              </w:rPr>
              <w:t xml:space="preserve">(5) </w:t>
            </w:r>
            <w:r w:rsidR="003D47B5" w:rsidRPr="003D47B5">
              <w:rPr>
                <w:rFonts w:ascii="Arial" w:hAnsi="Arial" w:cs="Arial"/>
                <w:sz w:val="20"/>
              </w:rPr>
              <w:t>Minister, pristojen za notranje zadeve, določi postopek za nastanitev tujcev v centru.</w:t>
            </w:r>
          </w:p>
          <w:p w14:paraId="7690AB6D" w14:textId="0F5638CF" w:rsidR="003D47B5" w:rsidRPr="00B15DC8" w:rsidRDefault="003D47B5" w:rsidP="000E7767">
            <w:pPr>
              <w:pStyle w:val="Pripombabesedilo"/>
              <w:rPr>
                <w:rFonts w:ascii="Arial" w:hAnsi="Arial" w:cs="Arial"/>
                <w:lang w:val="sl-SI"/>
              </w:rPr>
            </w:pPr>
            <w:r w:rsidRPr="00B15DC8">
              <w:rPr>
                <w:rFonts w:ascii="Arial" w:hAnsi="Arial" w:cs="Arial"/>
                <w:lang w:val="sl-SI"/>
              </w:rPr>
              <w:t>(</w:t>
            </w:r>
            <w:r w:rsidR="0017140D">
              <w:rPr>
                <w:rFonts w:ascii="Arial" w:hAnsi="Arial" w:cs="Arial"/>
                <w:lang w:val="sl-SI"/>
              </w:rPr>
              <w:t>6</w:t>
            </w:r>
            <w:r w:rsidR="000E7767" w:rsidRPr="00B15DC8">
              <w:rPr>
                <w:rFonts w:ascii="Arial" w:hAnsi="Arial" w:cs="Arial"/>
                <w:lang w:val="sl-SI"/>
              </w:rPr>
              <w:t xml:space="preserve">) Omejitev gibanja lahko traja le toliko časa, kolikor je to potrebno, </w:t>
            </w:r>
            <w:r w:rsidR="008E0BE8">
              <w:rPr>
                <w:rFonts w:ascii="Arial" w:hAnsi="Arial" w:cs="Arial"/>
                <w:lang w:val="sl-SI"/>
              </w:rPr>
              <w:t xml:space="preserve">da se doseže namen iz prvega oziroma drugega odstavka tega člena, </w:t>
            </w:r>
            <w:r w:rsidR="000E7767" w:rsidRPr="00B15DC8">
              <w:rPr>
                <w:rFonts w:ascii="Arial" w:hAnsi="Arial" w:cs="Arial"/>
                <w:lang w:val="sl-SI"/>
              </w:rPr>
              <w:t>vendar ne dlje kot šest mesecev.</w:t>
            </w:r>
          </w:p>
          <w:p w14:paraId="270D697D" w14:textId="6A9F055D" w:rsidR="003D47B5" w:rsidRPr="003D47B5" w:rsidRDefault="003D47B5" w:rsidP="003D47B5">
            <w:pPr>
              <w:pStyle w:val="odstavek0"/>
              <w:jc w:val="both"/>
              <w:rPr>
                <w:rFonts w:ascii="Arial" w:hAnsi="Arial" w:cs="Arial"/>
                <w:sz w:val="20"/>
              </w:rPr>
            </w:pPr>
            <w:r>
              <w:rPr>
                <w:rFonts w:ascii="Arial" w:hAnsi="Arial" w:cs="Arial"/>
                <w:sz w:val="20"/>
              </w:rPr>
              <w:t>(</w:t>
            </w:r>
            <w:r w:rsidR="0017140D">
              <w:rPr>
                <w:rFonts w:ascii="Arial" w:hAnsi="Arial" w:cs="Arial"/>
                <w:sz w:val="20"/>
              </w:rPr>
              <w:t>7</w:t>
            </w:r>
            <w:r w:rsidRPr="003D47B5">
              <w:rPr>
                <w:rFonts w:ascii="Arial" w:hAnsi="Arial" w:cs="Arial"/>
                <w:sz w:val="20"/>
              </w:rPr>
              <w:t>) Tujca iz prvega</w:t>
            </w:r>
            <w:r w:rsidR="008E0BE8">
              <w:rPr>
                <w:rFonts w:ascii="Arial" w:hAnsi="Arial" w:cs="Arial"/>
                <w:sz w:val="20"/>
              </w:rPr>
              <w:t xml:space="preserve"> in drugega</w:t>
            </w:r>
            <w:r w:rsidRPr="003D47B5">
              <w:rPr>
                <w:rFonts w:ascii="Arial" w:hAnsi="Arial" w:cs="Arial"/>
                <w:sz w:val="20"/>
              </w:rPr>
              <w:t xml:space="preserve"> odstavka tega člena, ki ga zaradi posebnih razlogov ali potreb ni mogoče nastaniti v centru, se v soglasju s socialnovarstvenim zavodom na stroške centra nastani v socialnovarstvenem zavodu ali </w:t>
            </w:r>
            <w:r w:rsidR="008E0BE8">
              <w:rPr>
                <w:rFonts w:ascii="Arial" w:hAnsi="Arial" w:cs="Arial"/>
                <w:sz w:val="20"/>
              </w:rPr>
              <w:t xml:space="preserve">se mu </w:t>
            </w:r>
            <w:r w:rsidRPr="003D47B5">
              <w:rPr>
                <w:rFonts w:ascii="Arial" w:hAnsi="Arial" w:cs="Arial"/>
                <w:sz w:val="20"/>
              </w:rPr>
              <w:t xml:space="preserve">zagotovi drugo ustrezno institucionalno varstvo. </w:t>
            </w:r>
          </w:p>
          <w:p w14:paraId="4894A1AC" w14:textId="7201CD27" w:rsidR="003D47B5" w:rsidRPr="003D47B5" w:rsidRDefault="003D47B5" w:rsidP="003D47B5">
            <w:pPr>
              <w:pStyle w:val="odstavek0"/>
              <w:jc w:val="both"/>
              <w:rPr>
                <w:rFonts w:ascii="Arial" w:hAnsi="Arial" w:cs="Arial"/>
                <w:sz w:val="20"/>
              </w:rPr>
            </w:pPr>
            <w:r>
              <w:rPr>
                <w:rFonts w:ascii="Arial" w:hAnsi="Arial" w:cs="Arial"/>
                <w:sz w:val="20"/>
              </w:rPr>
              <w:t>(</w:t>
            </w:r>
            <w:r w:rsidR="0017140D">
              <w:rPr>
                <w:rFonts w:ascii="Arial" w:hAnsi="Arial" w:cs="Arial"/>
                <w:sz w:val="20"/>
              </w:rPr>
              <w:t>8</w:t>
            </w:r>
            <w:r w:rsidRPr="003D47B5">
              <w:rPr>
                <w:rFonts w:ascii="Arial" w:hAnsi="Arial" w:cs="Arial"/>
                <w:sz w:val="20"/>
              </w:rPr>
              <w:t>) Tujec iz prvega</w:t>
            </w:r>
            <w:r w:rsidR="008474CF">
              <w:rPr>
                <w:rFonts w:ascii="Arial" w:hAnsi="Arial" w:cs="Arial"/>
                <w:sz w:val="20"/>
              </w:rPr>
              <w:t>,</w:t>
            </w:r>
            <w:r w:rsidRPr="003D47B5">
              <w:rPr>
                <w:rFonts w:ascii="Arial" w:hAnsi="Arial" w:cs="Arial"/>
                <w:sz w:val="20"/>
              </w:rPr>
              <w:t xml:space="preserve"> drugega </w:t>
            </w:r>
            <w:r w:rsidR="008474CF">
              <w:rPr>
                <w:rFonts w:ascii="Arial" w:hAnsi="Arial" w:cs="Arial"/>
                <w:sz w:val="20"/>
              </w:rPr>
              <w:t xml:space="preserve">in tretjega </w:t>
            </w:r>
            <w:r w:rsidRPr="003D47B5">
              <w:rPr>
                <w:rFonts w:ascii="Arial" w:hAnsi="Arial" w:cs="Arial"/>
                <w:sz w:val="20"/>
              </w:rPr>
              <w:t xml:space="preserve">odstavka tega člena ima enak obseg pravic kot tujec, ki mu je dovoljeno zadrževanje. Osnovna oskrba tujca se v tem primeru zagotavlja v centru in ne na način, kot je določeno v </w:t>
            </w:r>
            <w:r w:rsidR="00417B81">
              <w:rPr>
                <w:rFonts w:ascii="Arial" w:hAnsi="Arial" w:cs="Arial"/>
                <w:sz w:val="20"/>
              </w:rPr>
              <w:t>tretjem</w:t>
            </w:r>
            <w:r w:rsidRPr="003D47B5">
              <w:rPr>
                <w:rFonts w:ascii="Arial" w:hAnsi="Arial" w:cs="Arial"/>
                <w:sz w:val="20"/>
              </w:rPr>
              <w:t xml:space="preserve"> odstavku</w:t>
            </w:r>
            <w:r w:rsidR="00417B81">
              <w:rPr>
                <w:rFonts w:ascii="Arial" w:hAnsi="Arial" w:cs="Arial"/>
                <w:sz w:val="20"/>
              </w:rPr>
              <w:t xml:space="preserve"> prejšnjega člena. </w:t>
            </w:r>
            <w:r w:rsidRPr="003D47B5">
              <w:rPr>
                <w:rFonts w:ascii="Arial" w:hAnsi="Arial" w:cs="Arial"/>
                <w:sz w:val="20"/>
              </w:rPr>
              <w:t xml:space="preserve"> </w:t>
            </w:r>
          </w:p>
          <w:p w14:paraId="090B2558" w14:textId="47B1AD3E" w:rsidR="003D47B5" w:rsidRPr="003D47B5" w:rsidRDefault="003D47B5" w:rsidP="003D47B5">
            <w:pPr>
              <w:pStyle w:val="odstavek0"/>
              <w:jc w:val="both"/>
              <w:rPr>
                <w:rFonts w:ascii="Arial" w:hAnsi="Arial" w:cs="Arial"/>
                <w:sz w:val="20"/>
              </w:rPr>
            </w:pPr>
            <w:r>
              <w:rPr>
                <w:rFonts w:ascii="Arial" w:hAnsi="Arial" w:cs="Arial"/>
                <w:sz w:val="20"/>
              </w:rPr>
              <w:t>(</w:t>
            </w:r>
            <w:r w:rsidR="0017140D">
              <w:rPr>
                <w:rFonts w:ascii="Arial" w:hAnsi="Arial" w:cs="Arial"/>
                <w:sz w:val="20"/>
              </w:rPr>
              <w:t>9</w:t>
            </w:r>
            <w:r w:rsidRPr="003D47B5">
              <w:rPr>
                <w:rFonts w:ascii="Arial" w:hAnsi="Arial" w:cs="Arial"/>
                <w:sz w:val="20"/>
              </w:rPr>
              <w:t>) V času omejitve gibanja s</w:t>
            </w:r>
            <w:r>
              <w:rPr>
                <w:rFonts w:ascii="Arial" w:hAnsi="Arial" w:cs="Arial"/>
                <w:sz w:val="20"/>
              </w:rPr>
              <w:t xml:space="preserve">e tujca </w:t>
            </w:r>
            <w:r w:rsidRPr="007C28DF">
              <w:rPr>
                <w:rFonts w:ascii="Arial" w:hAnsi="Arial" w:cs="Arial"/>
                <w:sz w:val="20"/>
                <w:szCs w:val="20"/>
              </w:rPr>
              <w:t>seznani s</w:t>
            </w:r>
            <w:r>
              <w:rPr>
                <w:rFonts w:ascii="Arial" w:hAnsi="Arial" w:cs="Arial"/>
                <w:sz w:val="20"/>
                <w:szCs w:val="20"/>
              </w:rPr>
              <w:t xml:space="preserve"> pravili</w:t>
            </w:r>
            <w:r w:rsidRPr="003D47B5">
              <w:rPr>
                <w:rFonts w:ascii="Arial" w:hAnsi="Arial" w:cs="Arial"/>
                <w:sz w:val="20"/>
              </w:rPr>
              <w:t xml:space="preserve"> bivanja v centru ter o njegovih pravicah in obveznostih. </w:t>
            </w:r>
          </w:p>
          <w:p w14:paraId="0BA45CFD" w14:textId="3E9AE461" w:rsidR="008E0BE8" w:rsidRDefault="003D47B5" w:rsidP="003D47B5">
            <w:pPr>
              <w:pStyle w:val="odstavek0"/>
              <w:jc w:val="both"/>
              <w:rPr>
                <w:rFonts w:ascii="Arial" w:hAnsi="Arial" w:cs="Arial"/>
                <w:sz w:val="20"/>
              </w:rPr>
            </w:pPr>
            <w:r>
              <w:rPr>
                <w:rFonts w:ascii="Arial" w:hAnsi="Arial" w:cs="Arial"/>
                <w:sz w:val="20"/>
              </w:rPr>
              <w:t>(</w:t>
            </w:r>
            <w:r w:rsidR="0017140D">
              <w:rPr>
                <w:rFonts w:ascii="Arial" w:hAnsi="Arial" w:cs="Arial"/>
                <w:sz w:val="20"/>
              </w:rPr>
              <w:t>10</w:t>
            </w:r>
            <w:r w:rsidRPr="003D47B5">
              <w:rPr>
                <w:rFonts w:ascii="Arial" w:hAnsi="Arial" w:cs="Arial"/>
                <w:sz w:val="20"/>
              </w:rPr>
              <w:t xml:space="preserve">) Čas bivanja tujca izven centra brez dovoljenja za izhod iz centra in čas bivanja </w:t>
            </w:r>
            <w:r w:rsidR="00417B81">
              <w:rPr>
                <w:rFonts w:ascii="Arial" w:hAnsi="Arial" w:cs="Arial"/>
                <w:sz w:val="20"/>
              </w:rPr>
              <w:t>tujca</w:t>
            </w:r>
            <w:r w:rsidR="008E0BE8">
              <w:rPr>
                <w:rFonts w:ascii="Arial" w:hAnsi="Arial" w:cs="Arial"/>
                <w:sz w:val="20"/>
              </w:rPr>
              <w:t xml:space="preserve">, ki je </w:t>
            </w:r>
            <w:r w:rsidR="00417B81" w:rsidRPr="00417B81">
              <w:rPr>
                <w:rFonts w:ascii="Arial" w:hAnsi="Arial" w:cs="Arial"/>
                <w:sz w:val="20"/>
              </w:rPr>
              <w:t>v postopku mednarodne zaščite, nastanjen v centru</w:t>
            </w:r>
            <w:r w:rsidR="00417B81">
              <w:rPr>
                <w:rFonts w:ascii="Arial" w:hAnsi="Arial" w:cs="Arial"/>
                <w:sz w:val="20"/>
              </w:rPr>
              <w:t xml:space="preserve">, in čas bivanja tujca, ki je bil nastanjen v centru in je </w:t>
            </w:r>
            <w:r w:rsidRPr="003D47B5">
              <w:rPr>
                <w:rFonts w:ascii="Arial" w:hAnsi="Arial" w:cs="Arial"/>
                <w:sz w:val="20"/>
              </w:rPr>
              <w:t>v priporu</w:t>
            </w:r>
            <w:r w:rsidR="00417B81">
              <w:rPr>
                <w:rFonts w:ascii="Arial" w:hAnsi="Arial" w:cs="Arial"/>
                <w:sz w:val="20"/>
              </w:rPr>
              <w:t xml:space="preserve"> ali</w:t>
            </w:r>
            <w:r w:rsidRPr="003D47B5">
              <w:rPr>
                <w:rFonts w:ascii="Arial" w:hAnsi="Arial" w:cs="Arial"/>
                <w:sz w:val="20"/>
              </w:rPr>
              <w:t xml:space="preserve"> zaporu</w:t>
            </w:r>
            <w:r w:rsidR="00417B81">
              <w:rPr>
                <w:rFonts w:ascii="Arial" w:hAnsi="Arial" w:cs="Arial"/>
                <w:sz w:val="20"/>
              </w:rPr>
              <w:t>,</w:t>
            </w:r>
            <w:r w:rsidRPr="003D47B5">
              <w:rPr>
                <w:rFonts w:ascii="Arial" w:hAnsi="Arial" w:cs="Arial"/>
                <w:sz w:val="20"/>
              </w:rPr>
              <w:t xml:space="preserve"> se ne šteje v čas nastanitve v centru.</w:t>
            </w:r>
            <w:r w:rsidR="002D138A">
              <w:rPr>
                <w:rFonts w:ascii="Arial" w:hAnsi="Arial" w:cs="Arial"/>
                <w:sz w:val="20"/>
              </w:rPr>
              <w:t xml:space="preserve"> </w:t>
            </w:r>
          </w:p>
          <w:p w14:paraId="3B901C58" w14:textId="57383880" w:rsidR="003D47B5" w:rsidRPr="003D47B5" w:rsidRDefault="003D47B5" w:rsidP="003D47B5">
            <w:pPr>
              <w:pStyle w:val="odstavek0"/>
              <w:jc w:val="both"/>
              <w:rPr>
                <w:rFonts w:ascii="Arial" w:hAnsi="Arial" w:cs="Arial"/>
                <w:sz w:val="20"/>
              </w:rPr>
            </w:pPr>
            <w:r>
              <w:rPr>
                <w:rFonts w:ascii="Arial" w:hAnsi="Arial" w:cs="Arial"/>
                <w:sz w:val="20"/>
              </w:rPr>
              <w:t>(1</w:t>
            </w:r>
            <w:r w:rsidR="008E0BE8">
              <w:rPr>
                <w:rFonts w:ascii="Arial" w:hAnsi="Arial" w:cs="Arial"/>
                <w:sz w:val="20"/>
              </w:rPr>
              <w:t>1</w:t>
            </w:r>
            <w:r w:rsidRPr="003D47B5">
              <w:rPr>
                <w:rFonts w:ascii="Arial" w:hAnsi="Arial" w:cs="Arial"/>
                <w:sz w:val="20"/>
              </w:rPr>
              <w:t>) Med bivanjem v centru je gibanje tujca omejeno na območje centra, kjer mora tujec upoštevati pravila bivanja v centru. Tujcu se izjemoma lahko dovoli gibanje zunaj območja centra. Pogoje in način dovolitve gibanja zunaj območja centra določajo pravila bivanja.</w:t>
            </w:r>
          </w:p>
          <w:p w14:paraId="229C2BEB" w14:textId="22DC697B" w:rsidR="003D47B5" w:rsidRPr="007C28DF" w:rsidRDefault="003D47B5" w:rsidP="003D47B5">
            <w:pPr>
              <w:autoSpaceDE w:val="0"/>
              <w:autoSpaceDN w:val="0"/>
              <w:adjustRightInd w:val="0"/>
              <w:spacing w:after="0" w:line="240" w:lineRule="auto"/>
              <w:jc w:val="both"/>
              <w:rPr>
                <w:rFonts w:ascii="Arial" w:hAnsi="Arial" w:cs="Arial"/>
                <w:sz w:val="20"/>
                <w:szCs w:val="20"/>
              </w:rPr>
            </w:pPr>
            <w:r>
              <w:rPr>
                <w:rFonts w:ascii="Arial" w:hAnsi="Arial" w:cs="Arial"/>
                <w:sz w:val="20"/>
                <w:szCs w:val="20"/>
              </w:rPr>
              <w:t>(1</w:t>
            </w:r>
            <w:r w:rsidR="008E0BE8">
              <w:rPr>
                <w:rFonts w:ascii="Arial" w:hAnsi="Arial" w:cs="Arial"/>
                <w:sz w:val="20"/>
                <w:szCs w:val="20"/>
              </w:rPr>
              <w:t>2</w:t>
            </w:r>
            <w:r>
              <w:rPr>
                <w:rFonts w:ascii="Arial" w:hAnsi="Arial" w:cs="Arial"/>
                <w:sz w:val="20"/>
                <w:szCs w:val="20"/>
              </w:rPr>
              <w:t xml:space="preserve">) </w:t>
            </w:r>
            <w:r w:rsidRPr="007C28DF">
              <w:rPr>
                <w:rFonts w:ascii="Arial" w:hAnsi="Arial" w:cs="Arial"/>
                <w:sz w:val="20"/>
                <w:szCs w:val="20"/>
              </w:rPr>
              <w:t>Omejitev gibanja in nastanitev v center za tujce se lahko odredi tudi tujcu, ki ne upošteva obveznosti, ki so mu naložene z odločbo o dovolitvi zadrževanja ali odločbo</w:t>
            </w:r>
            <w:r w:rsidR="0041260F">
              <w:rPr>
                <w:rFonts w:ascii="Arial" w:hAnsi="Arial" w:cs="Arial"/>
                <w:sz w:val="20"/>
                <w:szCs w:val="20"/>
              </w:rPr>
              <w:t>,</w:t>
            </w:r>
            <w:r w:rsidRPr="007C28DF">
              <w:rPr>
                <w:rFonts w:ascii="Arial" w:hAnsi="Arial" w:cs="Arial"/>
                <w:sz w:val="20"/>
                <w:szCs w:val="20"/>
              </w:rPr>
              <w:t xml:space="preserve"> s katero mu je </w:t>
            </w:r>
            <w:r>
              <w:rPr>
                <w:rFonts w:ascii="Arial" w:hAnsi="Arial" w:cs="Arial"/>
                <w:sz w:val="20"/>
                <w:szCs w:val="20"/>
              </w:rPr>
              <w:t xml:space="preserve">namesto omejitve gibanja in nastanitve v centru za tujce v skladu s tem zakonom </w:t>
            </w:r>
            <w:r w:rsidRPr="007C28DF">
              <w:rPr>
                <w:rFonts w:ascii="Arial" w:hAnsi="Arial" w:cs="Arial"/>
                <w:sz w:val="20"/>
                <w:szCs w:val="20"/>
              </w:rPr>
              <w:t>izrečen milejši ukrep.«</w:t>
            </w:r>
            <w:r w:rsidR="008E0BE8">
              <w:rPr>
                <w:rFonts w:ascii="Arial" w:hAnsi="Arial" w:cs="Arial"/>
                <w:sz w:val="20"/>
                <w:szCs w:val="20"/>
              </w:rPr>
              <w:t>.</w:t>
            </w:r>
          </w:p>
          <w:p w14:paraId="5C4DA8F1" w14:textId="77777777" w:rsidR="003B32FD" w:rsidRPr="00A60195" w:rsidRDefault="003B32FD" w:rsidP="00A60195">
            <w:pPr>
              <w:spacing w:after="0" w:line="260" w:lineRule="exact"/>
              <w:jc w:val="both"/>
              <w:rPr>
                <w:rFonts w:ascii="Arial" w:hAnsi="Arial" w:cs="Arial"/>
                <w:sz w:val="20"/>
                <w:szCs w:val="20"/>
              </w:rPr>
            </w:pPr>
          </w:p>
          <w:p w14:paraId="2A5705D6" w14:textId="551374C7" w:rsidR="00A60195" w:rsidRPr="00A60195" w:rsidRDefault="000E0758" w:rsidP="00E6525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0</w:t>
            </w:r>
            <w:r w:rsidR="00A60195" w:rsidRPr="00A60195">
              <w:rPr>
                <w:rFonts w:ascii="Arial" w:hAnsi="Arial" w:cs="Arial"/>
                <w:sz w:val="20"/>
                <w:szCs w:val="20"/>
              </w:rPr>
              <w:t>. člen</w:t>
            </w:r>
          </w:p>
          <w:p w14:paraId="6787A5E0" w14:textId="77777777" w:rsidR="00A60195" w:rsidRPr="00A60195" w:rsidRDefault="00A60195" w:rsidP="00A60195">
            <w:pPr>
              <w:spacing w:after="0" w:line="260" w:lineRule="exact"/>
              <w:jc w:val="both"/>
              <w:rPr>
                <w:rFonts w:ascii="Arial" w:hAnsi="Arial" w:cs="Arial"/>
                <w:sz w:val="20"/>
                <w:szCs w:val="20"/>
              </w:rPr>
            </w:pPr>
          </w:p>
          <w:p w14:paraId="59F378F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76.b člen</w:t>
            </w:r>
            <w:r w:rsidR="00BA47C6">
              <w:rPr>
                <w:rFonts w:ascii="Arial" w:hAnsi="Arial" w:cs="Arial"/>
                <w:sz w:val="20"/>
                <w:szCs w:val="20"/>
              </w:rPr>
              <w:t>u se v drugem odstavku</w:t>
            </w:r>
            <w:r w:rsidRPr="00A60195">
              <w:rPr>
                <w:rFonts w:ascii="Arial" w:hAnsi="Arial" w:cs="Arial"/>
                <w:sz w:val="20"/>
                <w:szCs w:val="20"/>
              </w:rPr>
              <w:t xml:space="preserve"> v </w:t>
            </w:r>
            <w:r w:rsidR="00D95E44">
              <w:rPr>
                <w:rFonts w:ascii="Arial" w:hAnsi="Arial" w:cs="Arial"/>
                <w:sz w:val="20"/>
                <w:szCs w:val="20"/>
              </w:rPr>
              <w:t>deveti</w:t>
            </w:r>
            <w:r w:rsidRPr="00A60195">
              <w:rPr>
                <w:rFonts w:ascii="Arial" w:hAnsi="Arial" w:cs="Arial"/>
                <w:sz w:val="20"/>
                <w:szCs w:val="20"/>
              </w:rPr>
              <w:t xml:space="preserve"> alineji pika nadomesti z vejico in dodata novi de</w:t>
            </w:r>
            <w:r w:rsidR="00D95E44">
              <w:rPr>
                <w:rFonts w:ascii="Arial" w:hAnsi="Arial" w:cs="Arial"/>
                <w:sz w:val="20"/>
                <w:szCs w:val="20"/>
              </w:rPr>
              <w:t>seta</w:t>
            </w:r>
            <w:r w:rsidRPr="00A60195">
              <w:rPr>
                <w:rFonts w:ascii="Arial" w:hAnsi="Arial" w:cs="Arial"/>
                <w:sz w:val="20"/>
                <w:szCs w:val="20"/>
              </w:rPr>
              <w:t xml:space="preserve"> in </w:t>
            </w:r>
            <w:r w:rsidR="00D95E44">
              <w:rPr>
                <w:rFonts w:ascii="Arial" w:hAnsi="Arial" w:cs="Arial"/>
                <w:sz w:val="20"/>
                <w:szCs w:val="20"/>
              </w:rPr>
              <w:t>enajsta</w:t>
            </w:r>
            <w:r w:rsidRPr="00A60195">
              <w:rPr>
                <w:rFonts w:ascii="Arial" w:hAnsi="Arial" w:cs="Arial"/>
                <w:sz w:val="20"/>
                <w:szCs w:val="20"/>
              </w:rPr>
              <w:t xml:space="preserve"> alineja, ki se glasita:</w:t>
            </w:r>
          </w:p>
          <w:p w14:paraId="6C7549FD" w14:textId="77777777" w:rsidR="00A60195" w:rsidRPr="00A60195" w:rsidRDefault="00A60195" w:rsidP="00A60195">
            <w:pPr>
              <w:spacing w:after="0" w:line="260" w:lineRule="exact"/>
              <w:jc w:val="both"/>
              <w:rPr>
                <w:rFonts w:ascii="Arial" w:hAnsi="Arial" w:cs="Arial"/>
                <w:sz w:val="20"/>
                <w:szCs w:val="20"/>
              </w:rPr>
            </w:pPr>
          </w:p>
          <w:p w14:paraId="6AA4651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pomanjkljiva higiena ali skrb za bivalne prostore,</w:t>
            </w:r>
          </w:p>
          <w:p w14:paraId="3FC64E9D"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 aktiviranje lažnega alarma ali opozorila.«.</w:t>
            </w:r>
          </w:p>
          <w:p w14:paraId="35C2A62B" w14:textId="77777777" w:rsidR="00890A57" w:rsidRPr="00A60195" w:rsidRDefault="00890A57" w:rsidP="00A60195">
            <w:pPr>
              <w:spacing w:after="0" w:line="260" w:lineRule="exact"/>
              <w:jc w:val="both"/>
              <w:rPr>
                <w:rFonts w:ascii="Arial" w:hAnsi="Arial" w:cs="Arial"/>
                <w:sz w:val="20"/>
                <w:szCs w:val="20"/>
              </w:rPr>
            </w:pPr>
          </w:p>
          <w:p w14:paraId="076D7DE4" w14:textId="77777777" w:rsidR="000E7767" w:rsidRDefault="00A60195" w:rsidP="00A60195">
            <w:pPr>
              <w:spacing w:after="0" w:line="260" w:lineRule="exact"/>
              <w:jc w:val="both"/>
              <w:rPr>
                <w:rFonts w:ascii="Arial" w:hAnsi="Arial" w:cs="Arial"/>
                <w:sz w:val="20"/>
                <w:szCs w:val="20"/>
              </w:rPr>
            </w:pPr>
            <w:r w:rsidRPr="00A60195">
              <w:rPr>
                <w:rFonts w:ascii="Arial" w:hAnsi="Arial" w:cs="Arial"/>
                <w:sz w:val="20"/>
                <w:szCs w:val="20"/>
              </w:rPr>
              <w:t>V</w:t>
            </w:r>
            <w:r w:rsidR="000E7767">
              <w:rPr>
                <w:rFonts w:ascii="Arial" w:hAnsi="Arial" w:cs="Arial"/>
                <w:sz w:val="20"/>
                <w:szCs w:val="20"/>
              </w:rPr>
              <w:t xml:space="preserve"> </w:t>
            </w:r>
            <w:r w:rsidR="00BA47C6">
              <w:rPr>
                <w:rFonts w:ascii="Arial" w:hAnsi="Arial" w:cs="Arial"/>
                <w:sz w:val="20"/>
                <w:szCs w:val="20"/>
              </w:rPr>
              <w:t xml:space="preserve">tretjem odstavku </w:t>
            </w:r>
            <w:r w:rsidR="000D0B34">
              <w:rPr>
                <w:rFonts w:ascii="Arial" w:hAnsi="Arial" w:cs="Arial"/>
                <w:sz w:val="20"/>
                <w:szCs w:val="20"/>
              </w:rPr>
              <w:t xml:space="preserve">se osma alineja spremeni tako, da se glasi: </w:t>
            </w:r>
          </w:p>
          <w:p w14:paraId="0E834522" w14:textId="77777777" w:rsidR="00A60195" w:rsidRPr="00A60195" w:rsidRDefault="000E7767" w:rsidP="00A60195">
            <w:pPr>
              <w:spacing w:after="0" w:line="260" w:lineRule="exact"/>
              <w:jc w:val="both"/>
              <w:rPr>
                <w:rFonts w:ascii="Arial" w:hAnsi="Arial" w:cs="Arial"/>
                <w:sz w:val="20"/>
                <w:szCs w:val="20"/>
              </w:rPr>
            </w:pPr>
            <w:r>
              <w:rPr>
                <w:rFonts w:ascii="Arial" w:hAnsi="Arial" w:cs="Arial"/>
                <w:sz w:val="20"/>
                <w:szCs w:val="20"/>
              </w:rPr>
              <w:t>»- samovoljna zapustitev centra ali posk</w:t>
            </w:r>
            <w:r w:rsidR="00D03234">
              <w:rPr>
                <w:rFonts w:ascii="Arial" w:hAnsi="Arial" w:cs="Arial"/>
                <w:sz w:val="20"/>
                <w:szCs w:val="20"/>
              </w:rPr>
              <w:t>us samovoljne zapustitve centra,</w:t>
            </w:r>
            <w:r>
              <w:rPr>
                <w:rFonts w:ascii="Arial" w:hAnsi="Arial" w:cs="Arial"/>
                <w:sz w:val="20"/>
                <w:szCs w:val="20"/>
              </w:rPr>
              <w:t xml:space="preserve">« </w:t>
            </w:r>
          </w:p>
          <w:p w14:paraId="5CFFF0C2" w14:textId="77777777" w:rsidR="00A60195" w:rsidRPr="00A60195" w:rsidRDefault="00A60195" w:rsidP="00A60195">
            <w:pPr>
              <w:spacing w:after="0" w:line="260" w:lineRule="exact"/>
              <w:jc w:val="both"/>
              <w:rPr>
                <w:rFonts w:ascii="Arial" w:hAnsi="Arial" w:cs="Arial"/>
                <w:sz w:val="20"/>
                <w:szCs w:val="20"/>
              </w:rPr>
            </w:pPr>
          </w:p>
          <w:p w14:paraId="61C4204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w:t>
            </w:r>
            <w:r w:rsidR="0001492A" w:rsidRPr="0001492A">
              <w:rPr>
                <w:rFonts w:ascii="Arial" w:hAnsi="Arial" w:cs="Arial"/>
                <w:sz w:val="20"/>
                <w:szCs w:val="20"/>
              </w:rPr>
              <w:t>tretjem odstavku</w:t>
            </w:r>
            <w:r w:rsidR="0001492A">
              <w:rPr>
                <w:rFonts w:ascii="Arial" w:hAnsi="Arial" w:cs="Arial"/>
                <w:sz w:val="20"/>
                <w:szCs w:val="20"/>
              </w:rPr>
              <w:t xml:space="preserve"> </w:t>
            </w:r>
            <w:r w:rsidR="000E7767">
              <w:rPr>
                <w:rFonts w:ascii="Arial" w:hAnsi="Arial" w:cs="Arial"/>
                <w:sz w:val="20"/>
                <w:szCs w:val="20"/>
              </w:rPr>
              <w:t xml:space="preserve">se </w:t>
            </w:r>
            <w:r w:rsidR="0001492A">
              <w:rPr>
                <w:rFonts w:ascii="Arial" w:hAnsi="Arial" w:cs="Arial"/>
                <w:sz w:val="20"/>
                <w:szCs w:val="20"/>
              </w:rPr>
              <w:t>v</w:t>
            </w:r>
            <w:r w:rsidRPr="00A60195">
              <w:rPr>
                <w:rFonts w:ascii="Arial" w:hAnsi="Arial" w:cs="Arial"/>
                <w:sz w:val="20"/>
                <w:szCs w:val="20"/>
              </w:rPr>
              <w:t xml:space="preserve"> </w:t>
            </w:r>
            <w:r w:rsidR="000D0B34">
              <w:rPr>
                <w:rFonts w:ascii="Arial" w:hAnsi="Arial" w:cs="Arial"/>
                <w:sz w:val="20"/>
                <w:szCs w:val="20"/>
              </w:rPr>
              <w:t>trinajsti</w:t>
            </w:r>
            <w:r w:rsidRPr="00A60195">
              <w:rPr>
                <w:rFonts w:ascii="Arial" w:hAnsi="Arial" w:cs="Arial"/>
                <w:sz w:val="20"/>
                <w:szCs w:val="20"/>
              </w:rPr>
              <w:t xml:space="preserve"> alineji pika nadomesti z vejico in doda nova </w:t>
            </w:r>
            <w:r w:rsidR="000D0B34">
              <w:rPr>
                <w:rFonts w:ascii="Arial" w:hAnsi="Arial" w:cs="Arial"/>
                <w:sz w:val="20"/>
                <w:szCs w:val="20"/>
              </w:rPr>
              <w:t xml:space="preserve">štirinajsta </w:t>
            </w:r>
            <w:r w:rsidRPr="00A60195">
              <w:rPr>
                <w:rFonts w:ascii="Arial" w:hAnsi="Arial" w:cs="Arial"/>
                <w:sz w:val="20"/>
                <w:szCs w:val="20"/>
              </w:rPr>
              <w:t>alineja, ki se glasi:</w:t>
            </w:r>
          </w:p>
          <w:p w14:paraId="3C177A3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samopoškodba.«.</w:t>
            </w:r>
          </w:p>
          <w:p w14:paraId="6BB981AD" w14:textId="77777777" w:rsidR="007311FE" w:rsidRPr="00A60195" w:rsidRDefault="007311FE" w:rsidP="00A60195">
            <w:pPr>
              <w:spacing w:after="0" w:line="260" w:lineRule="exact"/>
              <w:jc w:val="both"/>
              <w:rPr>
                <w:rFonts w:ascii="Arial" w:hAnsi="Arial" w:cs="Arial"/>
                <w:sz w:val="20"/>
                <w:szCs w:val="20"/>
              </w:rPr>
            </w:pPr>
          </w:p>
          <w:p w14:paraId="46B0ABEE" w14:textId="03358357" w:rsidR="00A60195" w:rsidRPr="00A60195" w:rsidRDefault="000E0758"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1</w:t>
            </w:r>
            <w:r w:rsidR="00A60195" w:rsidRPr="00A60195">
              <w:rPr>
                <w:rFonts w:ascii="Arial" w:hAnsi="Arial" w:cs="Arial"/>
                <w:sz w:val="20"/>
                <w:szCs w:val="20"/>
              </w:rPr>
              <w:t>. člen</w:t>
            </w:r>
          </w:p>
          <w:p w14:paraId="02C09A76" w14:textId="77777777" w:rsidR="00A60195" w:rsidRPr="00A60195" w:rsidRDefault="00A60195" w:rsidP="00A60195">
            <w:pPr>
              <w:spacing w:after="0" w:line="260" w:lineRule="exact"/>
              <w:jc w:val="both"/>
              <w:rPr>
                <w:rFonts w:ascii="Arial" w:hAnsi="Arial" w:cs="Arial"/>
                <w:sz w:val="20"/>
                <w:szCs w:val="20"/>
              </w:rPr>
            </w:pPr>
          </w:p>
          <w:p w14:paraId="31F261E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76.c člen se spremeni tako, da se glasi:</w:t>
            </w:r>
          </w:p>
          <w:p w14:paraId="3AA2CE3C" w14:textId="77777777" w:rsidR="00A60195" w:rsidRPr="00A60195" w:rsidRDefault="00A60195" w:rsidP="00A60195">
            <w:pPr>
              <w:spacing w:after="0" w:line="260" w:lineRule="exact"/>
              <w:jc w:val="both"/>
              <w:rPr>
                <w:rFonts w:ascii="Arial" w:hAnsi="Arial" w:cs="Arial"/>
                <w:sz w:val="20"/>
                <w:szCs w:val="20"/>
              </w:rPr>
            </w:pPr>
          </w:p>
          <w:p w14:paraId="12CEB32F" w14:textId="77777777" w:rsidR="00A60195" w:rsidRP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»76.c. člen</w:t>
            </w:r>
          </w:p>
          <w:p w14:paraId="1EBCCE52" w14:textId="77777777" w:rsidR="00A60195" w:rsidRP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w:t>
            </w:r>
            <w:r w:rsidR="00D95E44">
              <w:rPr>
                <w:rFonts w:ascii="Arial" w:hAnsi="Arial" w:cs="Arial"/>
                <w:sz w:val="20"/>
                <w:szCs w:val="20"/>
              </w:rPr>
              <w:t>u</w:t>
            </w:r>
            <w:r w:rsidRPr="00A60195">
              <w:rPr>
                <w:rFonts w:ascii="Arial" w:hAnsi="Arial" w:cs="Arial"/>
                <w:sz w:val="20"/>
                <w:szCs w:val="20"/>
              </w:rPr>
              <w:t>krep ob kršitvah pravil bivanja v centru)</w:t>
            </w:r>
          </w:p>
          <w:p w14:paraId="4C43D4C3" w14:textId="77777777" w:rsidR="00A60195" w:rsidRPr="00A60195" w:rsidRDefault="00A60195" w:rsidP="00A60195">
            <w:pPr>
              <w:spacing w:after="0" w:line="260" w:lineRule="exact"/>
              <w:jc w:val="both"/>
              <w:rPr>
                <w:rFonts w:ascii="Arial" w:hAnsi="Arial" w:cs="Arial"/>
                <w:sz w:val="20"/>
                <w:szCs w:val="20"/>
              </w:rPr>
            </w:pPr>
          </w:p>
          <w:p w14:paraId="614626C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Za lažje kršitve pravil bivanja se s strani vodje centra </w:t>
            </w:r>
            <w:r w:rsidR="00D95E44">
              <w:rPr>
                <w:rFonts w:ascii="Arial" w:hAnsi="Arial" w:cs="Arial"/>
                <w:sz w:val="20"/>
                <w:szCs w:val="20"/>
              </w:rPr>
              <w:t>ali</w:t>
            </w:r>
            <w:r w:rsidRPr="00A60195">
              <w:rPr>
                <w:rFonts w:ascii="Arial" w:hAnsi="Arial" w:cs="Arial"/>
                <w:sz w:val="20"/>
                <w:szCs w:val="20"/>
              </w:rPr>
              <w:t xml:space="preserve"> osebe, ki jo ta pooblasti, tujcu izreče opozorilo.</w:t>
            </w:r>
          </w:p>
          <w:p w14:paraId="5B4AE714" w14:textId="77777777" w:rsidR="00A60195" w:rsidRPr="00A60195" w:rsidRDefault="00A60195" w:rsidP="00A60195">
            <w:pPr>
              <w:spacing w:after="0" w:line="260" w:lineRule="exact"/>
              <w:jc w:val="both"/>
              <w:rPr>
                <w:rFonts w:ascii="Arial" w:hAnsi="Arial" w:cs="Arial"/>
                <w:sz w:val="20"/>
                <w:szCs w:val="20"/>
              </w:rPr>
            </w:pPr>
          </w:p>
          <w:p w14:paraId="638FBFFB" w14:textId="0973E2D9"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w:t>
            </w:r>
            <w:r w:rsidR="0080107A" w:rsidRPr="0080107A">
              <w:rPr>
                <w:rFonts w:ascii="Arial" w:hAnsi="Arial" w:cs="Arial"/>
                <w:sz w:val="20"/>
                <w:szCs w:val="20"/>
              </w:rPr>
              <w:t>Za težje kršitve pravil bivanja</w:t>
            </w:r>
            <w:r w:rsidR="0080107A">
              <w:rPr>
                <w:rFonts w:ascii="Arial" w:hAnsi="Arial" w:cs="Arial"/>
                <w:sz w:val="20"/>
                <w:szCs w:val="20"/>
              </w:rPr>
              <w:t xml:space="preserve"> ali č</w:t>
            </w:r>
            <w:r w:rsidR="000D0B34">
              <w:rPr>
                <w:rFonts w:ascii="Arial" w:hAnsi="Arial" w:cs="Arial"/>
                <w:sz w:val="20"/>
                <w:szCs w:val="20"/>
              </w:rPr>
              <w:t xml:space="preserve">e </w:t>
            </w:r>
            <w:r w:rsidRPr="00A60195">
              <w:rPr>
                <w:rFonts w:ascii="Arial" w:hAnsi="Arial" w:cs="Arial"/>
                <w:sz w:val="20"/>
                <w:szCs w:val="20"/>
              </w:rPr>
              <w:t xml:space="preserve"> tujec </w:t>
            </w:r>
            <w:r w:rsidR="0080107A">
              <w:rPr>
                <w:rFonts w:ascii="Arial" w:hAnsi="Arial" w:cs="Arial"/>
                <w:sz w:val="20"/>
                <w:szCs w:val="20"/>
              </w:rPr>
              <w:t xml:space="preserve">nadaljuje </w:t>
            </w:r>
            <w:r w:rsidRPr="00A60195">
              <w:rPr>
                <w:rFonts w:ascii="Arial" w:hAnsi="Arial" w:cs="Arial"/>
                <w:sz w:val="20"/>
                <w:szCs w:val="20"/>
              </w:rPr>
              <w:t>z lažjimi kršitvami</w:t>
            </w:r>
            <w:r w:rsidR="0080107A">
              <w:rPr>
                <w:rFonts w:ascii="Arial" w:hAnsi="Arial" w:cs="Arial"/>
                <w:sz w:val="20"/>
                <w:szCs w:val="20"/>
              </w:rPr>
              <w:t>,</w:t>
            </w:r>
            <w:r w:rsidRPr="00A60195">
              <w:rPr>
                <w:rFonts w:ascii="Arial" w:hAnsi="Arial" w:cs="Arial"/>
                <w:sz w:val="20"/>
                <w:szCs w:val="20"/>
              </w:rPr>
              <w:t xml:space="preserve"> lahko vodja centra ali oseba, ki jo ta pooblasti, tujcu odredi: </w:t>
            </w:r>
          </w:p>
          <w:p w14:paraId="1CC4F899" w14:textId="1E582D8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 odstranitev iz skupnih bivalnih in drugih prostorov ter ločen</w:t>
            </w:r>
            <w:r w:rsidR="0080107A">
              <w:rPr>
                <w:rFonts w:ascii="Arial" w:hAnsi="Arial" w:cs="Arial"/>
                <w:sz w:val="20"/>
                <w:szCs w:val="20"/>
              </w:rPr>
              <w:t>o</w:t>
            </w:r>
            <w:r w:rsidRPr="00A60195">
              <w:rPr>
                <w:rFonts w:ascii="Arial" w:hAnsi="Arial" w:cs="Arial"/>
                <w:sz w:val="20"/>
                <w:szCs w:val="20"/>
              </w:rPr>
              <w:t xml:space="preserve"> nastanitev v posebej varovani sobi do</w:t>
            </w:r>
            <w:r w:rsidR="00D95E44">
              <w:rPr>
                <w:rFonts w:ascii="Arial" w:hAnsi="Arial" w:cs="Arial"/>
                <w:sz w:val="20"/>
                <w:szCs w:val="20"/>
              </w:rPr>
              <w:t xml:space="preserve"> treh</w:t>
            </w:r>
            <w:r w:rsidR="00890A57">
              <w:rPr>
                <w:rFonts w:ascii="Arial" w:hAnsi="Arial" w:cs="Arial"/>
                <w:sz w:val="20"/>
                <w:szCs w:val="20"/>
              </w:rPr>
              <w:t xml:space="preserve"> </w:t>
            </w:r>
            <w:r w:rsidRPr="00A60195">
              <w:rPr>
                <w:rFonts w:ascii="Arial" w:hAnsi="Arial" w:cs="Arial"/>
                <w:sz w:val="20"/>
                <w:szCs w:val="20"/>
              </w:rPr>
              <w:t>dni</w:t>
            </w:r>
            <w:r w:rsidR="00B63661">
              <w:rPr>
                <w:rFonts w:ascii="Arial" w:hAnsi="Arial" w:cs="Arial"/>
                <w:sz w:val="20"/>
                <w:szCs w:val="20"/>
              </w:rPr>
              <w:t>;</w:t>
            </w:r>
            <w:r w:rsidRPr="00A60195">
              <w:rPr>
                <w:rFonts w:ascii="Arial" w:hAnsi="Arial" w:cs="Arial"/>
                <w:sz w:val="20"/>
                <w:szCs w:val="20"/>
              </w:rPr>
              <w:t xml:space="preserve"> </w:t>
            </w:r>
          </w:p>
          <w:p w14:paraId="4B81B51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odvzem sobnega televizijskega ali radijskega sprejemnika za obdobje do enega tedna;</w:t>
            </w:r>
          </w:p>
          <w:p w14:paraId="4A0CECF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prepoved sodelovanja v prostočasnih aktivnostih do dveh tednov;</w:t>
            </w:r>
          </w:p>
          <w:p w14:paraId="6CEC0072" w14:textId="1FA8FD6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omejitev uveljavljanja pravic iz pravil bivanja v centru</w:t>
            </w:r>
            <w:r w:rsidR="007C0FC3">
              <w:rPr>
                <w:rFonts w:ascii="Arial" w:hAnsi="Arial" w:cs="Arial"/>
                <w:sz w:val="20"/>
                <w:szCs w:val="20"/>
              </w:rPr>
              <w:t xml:space="preserve"> do dveh tednov;</w:t>
            </w:r>
          </w:p>
          <w:p w14:paraId="34D9F626" w14:textId="36A97B3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ukinitev možnosti izdaje dovoljenja za izhod iz centra za obdobje največ enega meseca; </w:t>
            </w:r>
          </w:p>
          <w:p w14:paraId="28C4D677" w14:textId="1EE7EB6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ukin</w:t>
            </w:r>
            <w:r w:rsidR="006F0555">
              <w:rPr>
                <w:rFonts w:ascii="Arial" w:hAnsi="Arial" w:cs="Arial"/>
                <w:sz w:val="20"/>
                <w:szCs w:val="20"/>
              </w:rPr>
              <w:t>i</w:t>
            </w:r>
            <w:r w:rsidRPr="00A60195">
              <w:rPr>
                <w:rFonts w:ascii="Arial" w:hAnsi="Arial" w:cs="Arial"/>
                <w:sz w:val="20"/>
                <w:szCs w:val="20"/>
              </w:rPr>
              <w:t xml:space="preserve">tev možnosti izreka milejšega ukrepa na podlagi 81. člena tega zakona za obdobje največ enega meseca. </w:t>
            </w:r>
          </w:p>
          <w:p w14:paraId="7B3D7FE9" w14:textId="77777777" w:rsidR="00A60195" w:rsidRPr="00A60195" w:rsidRDefault="00A60195" w:rsidP="00A60195">
            <w:pPr>
              <w:spacing w:after="0" w:line="260" w:lineRule="exact"/>
              <w:jc w:val="both"/>
              <w:rPr>
                <w:rFonts w:ascii="Arial" w:hAnsi="Arial" w:cs="Arial"/>
                <w:sz w:val="20"/>
                <w:szCs w:val="20"/>
              </w:rPr>
            </w:pPr>
          </w:p>
          <w:p w14:paraId="016112F2" w14:textId="7549F4BD"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0107A">
              <w:rPr>
                <w:rFonts w:ascii="Arial" w:hAnsi="Arial" w:cs="Arial"/>
                <w:sz w:val="20"/>
                <w:szCs w:val="20"/>
              </w:rPr>
              <w:t>3</w:t>
            </w:r>
            <w:r w:rsidRPr="00A60195">
              <w:rPr>
                <w:rFonts w:ascii="Arial" w:hAnsi="Arial" w:cs="Arial"/>
                <w:sz w:val="20"/>
                <w:szCs w:val="20"/>
              </w:rPr>
              <w:t>) Pri izbiri ukrep</w:t>
            </w:r>
            <w:r w:rsidR="00072F8F">
              <w:rPr>
                <w:rFonts w:ascii="Arial" w:hAnsi="Arial" w:cs="Arial"/>
                <w:sz w:val="20"/>
                <w:szCs w:val="20"/>
              </w:rPr>
              <w:t>ov</w:t>
            </w:r>
            <w:r w:rsidR="000D0CCA">
              <w:rPr>
                <w:rFonts w:ascii="Arial" w:hAnsi="Arial" w:cs="Arial"/>
                <w:sz w:val="20"/>
                <w:szCs w:val="20"/>
              </w:rPr>
              <w:t xml:space="preserve"> iz prvega</w:t>
            </w:r>
            <w:r w:rsidR="00072F8F">
              <w:rPr>
                <w:rFonts w:ascii="Arial" w:hAnsi="Arial" w:cs="Arial"/>
                <w:sz w:val="20"/>
                <w:szCs w:val="20"/>
              </w:rPr>
              <w:t xml:space="preserve"> ali </w:t>
            </w:r>
            <w:r w:rsidR="000D0CCA">
              <w:rPr>
                <w:rFonts w:ascii="Arial" w:hAnsi="Arial" w:cs="Arial"/>
                <w:sz w:val="20"/>
                <w:szCs w:val="20"/>
              </w:rPr>
              <w:t>drugega</w:t>
            </w:r>
            <w:r w:rsidR="00283B0E">
              <w:rPr>
                <w:rFonts w:ascii="Arial" w:hAnsi="Arial" w:cs="Arial"/>
                <w:sz w:val="20"/>
                <w:szCs w:val="20"/>
              </w:rPr>
              <w:t xml:space="preserve"> </w:t>
            </w:r>
            <w:r w:rsidR="000D0CCA">
              <w:rPr>
                <w:rFonts w:ascii="Arial" w:hAnsi="Arial" w:cs="Arial"/>
                <w:sz w:val="20"/>
                <w:szCs w:val="20"/>
              </w:rPr>
              <w:t>odstavka tega člena</w:t>
            </w:r>
            <w:r w:rsidRPr="00A60195">
              <w:rPr>
                <w:rFonts w:ascii="Arial" w:hAnsi="Arial" w:cs="Arial"/>
                <w:sz w:val="20"/>
                <w:szCs w:val="20"/>
              </w:rPr>
              <w:t xml:space="preserve"> se upošteva teža kršitve, izjava kršitelja, sorazmernost kršitve in ukrepa, odgovornost osebe za kršitev, nagib zaradi katerega je</w:t>
            </w:r>
            <w:r w:rsidR="00072F8F">
              <w:rPr>
                <w:rFonts w:ascii="Arial" w:hAnsi="Arial" w:cs="Arial"/>
                <w:sz w:val="20"/>
                <w:szCs w:val="20"/>
              </w:rPr>
              <w:t xml:space="preserve"> tujec</w:t>
            </w:r>
            <w:r w:rsidRPr="00A60195">
              <w:rPr>
                <w:rFonts w:ascii="Arial" w:hAnsi="Arial" w:cs="Arial"/>
                <w:sz w:val="20"/>
                <w:szCs w:val="20"/>
              </w:rPr>
              <w:t xml:space="preserve"> storil dejanje, okoliščine</w:t>
            </w:r>
            <w:r w:rsidR="00D95E44">
              <w:rPr>
                <w:rFonts w:ascii="Arial" w:hAnsi="Arial" w:cs="Arial"/>
                <w:sz w:val="20"/>
                <w:szCs w:val="20"/>
              </w:rPr>
              <w:t>,</w:t>
            </w:r>
            <w:r w:rsidRPr="00A60195">
              <w:rPr>
                <w:rFonts w:ascii="Arial" w:hAnsi="Arial" w:cs="Arial"/>
                <w:sz w:val="20"/>
                <w:szCs w:val="20"/>
              </w:rPr>
              <w:t xml:space="preserve"> v katerih je bilo dejanje storjeno, druge okoliščine</w:t>
            </w:r>
            <w:r w:rsidR="00072F8F">
              <w:rPr>
                <w:rFonts w:ascii="Arial" w:hAnsi="Arial" w:cs="Arial"/>
                <w:sz w:val="20"/>
                <w:szCs w:val="20"/>
              </w:rPr>
              <w:t>,</w:t>
            </w:r>
            <w:r w:rsidRPr="00A60195">
              <w:rPr>
                <w:rFonts w:ascii="Arial" w:hAnsi="Arial" w:cs="Arial"/>
                <w:sz w:val="20"/>
                <w:szCs w:val="20"/>
              </w:rPr>
              <w:t xml:space="preserve"> pomembne za ukrepanje, postopnost pri ukrepanju  in možne posledice ukrepanja.</w:t>
            </w:r>
          </w:p>
          <w:p w14:paraId="042086CA" w14:textId="77777777" w:rsidR="00A60195" w:rsidRPr="00A60195" w:rsidRDefault="00A60195" w:rsidP="00A60195">
            <w:pPr>
              <w:spacing w:after="0" w:line="260" w:lineRule="exact"/>
              <w:jc w:val="both"/>
              <w:rPr>
                <w:rFonts w:ascii="Arial" w:hAnsi="Arial" w:cs="Arial"/>
                <w:sz w:val="20"/>
                <w:szCs w:val="20"/>
              </w:rPr>
            </w:pPr>
          </w:p>
          <w:p w14:paraId="6EDFA1B0" w14:textId="45B51A31" w:rsidR="00262CB3" w:rsidRPr="00262CB3" w:rsidRDefault="00A60195" w:rsidP="00262CB3">
            <w:pPr>
              <w:spacing w:after="0" w:line="260" w:lineRule="exact"/>
              <w:jc w:val="both"/>
              <w:rPr>
                <w:rFonts w:ascii="Arial" w:hAnsi="Arial" w:cs="Arial"/>
                <w:sz w:val="20"/>
                <w:szCs w:val="20"/>
              </w:rPr>
            </w:pPr>
            <w:r w:rsidRPr="00A60195">
              <w:rPr>
                <w:rFonts w:ascii="Arial" w:hAnsi="Arial" w:cs="Arial"/>
                <w:sz w:val="20"/>
                <w:szCs w:val="20"/>
              </w:rPr>
              <w:t>(</w:t>
            </w:r>
            <w:r w:rsidR="0080107A">
              <w:rPr>
                <w:rFonts w:ascii="Arial" w:hAnsi="Arial" w:cs="Arial"/>
                <w:sz w:val="20"/>
                <w:szCs w:val="20"/>
              </w:rPr>
              <w:t>4</w:t>
            </w:r>
            <w:r w:rsidRPr="00A60195">
              <w:rPr>
                <w:rFonts w:ascii="Arial" w:hAnsi="Arial" w:cs="Arial"/>
                <w:sz w:val="20"/>
                <w:szCs w:val="20"/>
              </w:rPr>
              <w:t xml:space="preserve">) Ukrep ob </w:t>
            </w:r>
            <w:r w:rsidR="000D0CCA">
              <w:rPr>
                <w:rFonts w:ascii="Arial" w:hAnsi="Arial" w:cs="Arial"/>
                <w:sz w:val="20"/>
                <w:szCs w:val="20"/>
              </w:rPr>
              <w:t xml:space="preserve">lažjih </w:t>
            </w:r>
            <w:r w:rsidRPr="00A60195">
              <w:rPr>
                <w:rFonts w:ascii="Arial" w:hAnsi="Arial" w:cs="Arial"/>
                <w:sz w:val="20"/>
                <w:szCs w:val="20"/>
              </w:rPr>
              <w:t>kršitvah pravil bivanja v centru se izreče</w:t>
            </w:r>
            <w:r w:rsidR="000D0CCA">
              <w:rPr>
                <w:rFonts w:ascii="Arial" w:hAnsi="Arial" w:cs="Arial"/>
                <w:sz w:val="20"/>
                <w:szCs w:val="20"/>
              </w:rPr>
              <w:t xml:space="preserve"> ustno, z opozorilom.  </w:t>
            </w:r>
            <w:r w:rsidR="00072F8F">
              <w:rPr>
                <w:rFonts w:ascii="Arial" w:hAnsi="Arial" w:cs="Arial"/>
                <w:sz w:val="20"/>
                <w:szCs w:val="20"/>
              </w:rPr>
              <w:t>U</w:t>
            </w:r>
            <w:r w:rsidR="000D0CCA">
              <w:rPr>
                <w:rFonts w:ascii="Arial" w:hAnsi="Arial" w:cs="Arial"/>
                <w:sz w:val="20"/>
                <w:szCs w:val="20"/>
              </w:rPr>
              <w:t xml:space="preserve">krep </w:t>
            </w:r>
            <w:r w:rsidR="00072F8F">
              <w:rPr>
                <w:rFonts w:ascii="Arial" w:hAnsi="Arial" w:cs="Arial"/>
                <w:sz w:val="20"/>
                <w:szCs w:val="20"/>
              </w:rPr>
              <w:t xml:space="preserve">iz drugega odstavka tega člena se </w:t>
            </w:r>
            <w:r w:rsidR="000D0CCA">
              <w:rPr>
                <w:rFonts w:ascii="Arial" w:hAnsi="Arial" w:cs="Arial"/>
                <w:sz w:val="20"/>
                <w:szCs w:val="20"/>
              </w:rPr>
              <w:t>izreče</w:t>
            </w:r>
            <w:r w:rsidR="00262CB3">
              <w:rPr>
                <w:rFonts w:ascii="Arial" w:hAnsi="Arial" w:cs="Arial"/>
                <w:sz w:val="20"/>
                <w:szCs w:val="20"/>
              </w:rPr>
              <w:t xml:space="preserve"> ustno, </w:t>
            </w:r>
            <w:r w:rsidR="00262CB3" w:rsidRPr="00262CB3">
              <w:rPr>
                <w:rFonts w:ascii="Arial" w:hAnsi="Arial" w:cs="Arial"/>
                <w:sz w:val="20"/>
                <w:szCs w:val="20"/>
              </w:rPr>
              <w:t xml:space="preserve">v osmih dneh od ustne odločitve pa se tujcu izda pisna odločba. Izrek in pravni pouk morata biti na zahtevo tujca pisno ali ustno prevedena v jezik, ki ga tujec razume. </w:t>
            </w:r>
          </w:p>
          <w:p w14:paraId="144ACC04" w14:textId="77777777" w:rsidR="00A60195" w:rsidRPr="00A60195" w:rsidRDefault="00A60195" w:rsidP="00A60195">
            <w:pPr>
              <w:spacing w:after="0" w:line="260" w:lineRule="exact"/>
              <w:jc w:val="both"/>
              <w:rPr>
                <w:rFonts w:ascii="Arial" w:hAnsi="Arial" w:cs="Arial"/>
                <w:sz w:val="20"/>
                <w:szCs w:val="20"/>
              </w:rPr>
            </w:pPr>
          </w:p>
          <w:p w14:paraId="14817F69" w14:textId="4FBAB193"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0107A">
              <w:rPr>
                <w:rFonts w:ascii="Arial" w:hAnsi="Arial" w:cs="Arial"/>
                <w:sz w:val="20"/>
                <w:szCs w:val="20"/>
              </w:rPr>
              <w:t>5</w:t>
            </w:r>
            <w:r w:rsidRPr="00A60195">
              <w:rPr>
                <w:rFonts w:ascii="Arial" w:hAnsi="Arial" w:cs="Arial"/>
                <w:sz w:val="20"/>
                <w:szCs w:val="20"/>
              </w:rPr>
              <w:t>) Če se med trajanjem ukrepa ugotovi, da je ukrep dosegel svoj namen, center odloči o prenehanju ukrepa.</w:t>
            </w:r>
          </w:p>
          <w:p w14:paraId="47019D56" w14:textId="77777777" w:rsidR="00A60195" w:rsidRPr="00A60195" w:rsidRDefault="00A60195" w:rsidP="00A60195">
            <w:pPr>
              <w:spacing w:after="0" w:line="260" w:lineRule="exact"/>
              <w:jc w:val="both"/>
              <w:rPr>
                <w:rFonts w:ascii="Arial" w:hAnsi="Arial" w:cs="Arial"/>
                <w:sz w:val="20"/>
                <w:szCs w:val="20"/>
              </w:rPr>
            </w:pPr>
          </w:p>
          <w:p w14:paraId="23FDBCF1" w14:textId="1C22D98F" w:rsidR="00B63661"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80107A">
              <w:rPr>
                <w:rFonts w:ascii="Arial" w:hAnsi="Arial" w:cs="Arial"/>
                <w:sz w:val="20"/>
                <w:szCs w:val="20"/>
              </w:rPr>
              <w:t>6</w:t>
            </w:r>
            <w:r w:rsidRPr="00A60195">
              <w:rPr>
                <w:rFonts w:ascii="Arial" w:hAnsi="Arial" w:cs="Arial"/>
                <w:sz w:val="20"/>
                <w:szCs w:val="20"/>
              </w:rPr>
              <w:t xml:space="preserve">) Zoper </w:t>
            </w:r>
            <w:r w:rsidR="009F033B">
              <w:rPr>
                <w:rFonts w:ascii="Arial" w:hAnsi="Arial" w:cs="Arial"/>
                <w:sz w:val="20"/>
                <w:szCs w:val="20"/>
              </w:rPr>
              <w:t xml:space="preserve">odločbo </w:t>
            </w:r>
            <w:r w:rsidRPr="00A60195">
              <w:rPr>
                <w:rFonts w:ascii="Arial" w:hAnsi="Arial" w:cs="Arial"/>
                <w:sz w:val="20"/>
                <w:szCs w:val="20"/>
              </w:rPr>
              <w:t xml:space="preserve"> iz  </w:t>
            </w:r>
            <w:r w:rsidR="00072F8F">
              <w:rPr>
                <w:rFonts w:ascii="Arial" w:hAnsi="Arial" w:cs="Arial"/>
                <w:sz w:val="20"/>
                <w:szCs w:val="20"/>
              </w:rPr>
              <w:t>četrtega</w:t>
            </w:r>
            <w:r w:rsidR="00BA7430">
              <w:rPr>
                <w:rFonts w:ascii="Arial" w:hAnsi="Arial" w:cs="Arial"/>
                <w:sz w:val="20"/>
                <w:szCs w:val="20"/>
              </w:rPr>
              <w:t xml:space="preserve"> </w:t>
            </w:r>
            <w:r w:rsidRPr="00A60195">
              <w:rPr>
                <w:rFonts w:ascii="Arial" w:hAnsi="Arial" w:cs="Arial"/>
                <w:sz w:val="20"/>
                <w:szCs w:val="20"/>
              </w:rPr>
              <w:t xml:space="preserve">odstavka tega člena </w:t>
            </w:r>
            <w:r w:rsidR="00072F8F">
              <w:rPr>
                <w:rFonts w:ascii="Arial" w:hAnsi="Arial" w:cs="Arial"/>
                <w:sz w:val="20"/>
                <w:szCs w:val="20"/>
              </w:rPr>
              <w:t xml:space="preserve">se lahko v osmih dneh </w:t>
            </w:r>
            <w:r w:rsidR="00BA7430">
              <w:rPr>
                <w:rFonts w:ascii="Arial" w:hAnsi="Arial" w:cs="Arial"/>
                <w:sz w:val="20"/>
                <w:szCs w:val="20"/>
              </w:rPr>
              <w:t>od vročitve</w:t>
            </w:r>
            <w:r w:rsidR="00262CB3">
              <w:rPr>
                <w:rFonts w:ascii="Arial" w:hAnsi="Arial" w:cs="Arial"/>
                <w:sz w:val="20"/>
                <w:szCs w:val="20"/>
              </w:rPr>
              <w:t xml:space="preserve"> odločbe </w:t>
            </w:r>
            <w:r w:rsidR="00BA7430">
              <w:rPr>
                <w:rFonts w:ascii="Arial" w:hAnsi="Arial" w:cs="Arial"/>
                <w:sz w:val="20"/>
                <w:szCs w:val="20"/>
              </w:rPr>
              <w:t xml:space="preserve"> </w:t>
            </w:r>
            <w:r w:rsidRPr="00A60195">
              <w:rPr>
                <w:rFonts w:ascii="Arial" w:hAnsi="Arial" w:cs="Arial"/>
                <w:sz w:val="20"/>
                <w:szCs w:val="20"/>
              </w:rPr>
              <w:t>vloži tožb</w:t>
            </w:r>
            <w:r w:rsidR="00072F8F">
              <w:rPr>
                <w:rFonts w:ascii="Arial" w:hAnsi="Arial" w:cs="Arial"/>
                <w:sz w:val="20"/>
                <w:szCs w:val="20"/>
              </w:rPr>
              <w:t>a</w:t>
            </w:r>
            <w:r w:rsidRPr="00A60195">
              <w:rPr>
                <w:rFonts w:ascii="Arial" w:hAnsi="Arial" w:cs="Arial"/>
                <w:sz w:val="20"/>
                <w:szCs w:val="20"/>
              </w:rPr>
              <w:t xml:space="preserve"> na upravno sodišče, ki o tožbi odloči v </w:t>
            </w:r>
            <w:r w:rsidR="002044F8">
              <w:rPr>
                <w:rFonts w:ascii="Arial" w:hAnsi="Arial" w:cs="Arial"/>
                <w:sz w:val="20"/>
                <w:szCs w:val="20"/>
              </w:rPr>
              <w:t xml:space="preserve">petnajstih </w:t>
            </w:r>
            <w:r w:rsidRPr="00A60195">
              <w:rPr>
                <w:rFonts w:ascii="Arial" w:hAnsi="Arial" w:cs="Arial"/>
                <w:sz w:val="20"/>
                <w:szCs w:val="20"/>
              </w:rPr>
              <w:t xml:space="preserve">dneh. </w:t>
            </w:r>
          </w:p>
          <w:p w14:paraId="58463514" w14:textId="77777777" w:rsidR="00B63661" w:rsidRDefault="00B63661" w:rsidP="00A60195">
            <w:pPr>
              <w:spacing w:after="0" w:line="260" w:lineRule="exact"/>
              <w:jc w:val="both"/>
              <w:rPr>
                <w:rFonts w:ascii="Arial" w:hAnsi="Arial" w:cs="Arial"/>
                <w:sz w:val="20"/>
                <w:szCs w:val="20"/>
              </w:rPr>
            </w:pPr>
          </w:p>
          <w:p w14:paraId="186F1DB4" w14:textId="000104F7" w:rsidR="00A60195" w:rsidRDefault="0080107A" w:rsidP="00A60195">
            <w:pPr>
              <w:spacing w:after="0" w:line="260" w:lineRule="exact"/>
              <w:jc w:val="both"/>
              <w:rPr>
                <w:rFonts w:ascii="Arial" w:hAnsi="Arial" w:cs="Arial"/>
                <w:sz w:val="20"/>
                <w:szCs w:val="20"/>
              </w:rPr>
            </w:pPr>
            <w:r>
              <w:rPr>
                <w:rFonts w:ascii="Arial" w:hAnsi="Arial" w:cs="Arial"/>
                <w:sz w:val="20"/>
                <w:szCs w:val="20"/>
              </w:rPr>
              <w:t>(7</w:t>
            </w:r>
            <w:r w:rsidR="00B63661">
              <w:rPr>
                <w:rFonts w:ascii="Arial" w:hAnsi="Arial" w:cs="Arial"/>
                <w:sz w:val="20"/>
                <w:szCs w:val="20"/>
              </w:rPr>
              <w:t>)</w:t>
            </w:r>
            <w:r w:rsidR="00B63661" w:rsidRPr="00B63661">
              <w:rPr>
                <w:rFonts w:ascii="Arial" w:hAnsi="Arial" w:cs="Arial"/>
                <w:sz w:val="20"/>
                <w:szCs w:val="20"/>
              </w:rPr>
              <w:t xml:space="preserve"> Nastanitev tujca v posebej varovani sobi je možna tudi na predlog zdravni</w:t>
            </w:r>
            <w:r w:rsidR="00B63661">
              <w:rPr>
                <w:rFonts w:ascii="Arial" w:hAnsi="Arial" w:cs="Arial"/>
                <w:sz w:val="20"/>
                <w:szCs w:val="20"/>
              </w:rPr>
              <w:t>k</w:t>
            </w:r>
            <w:r w:rsidR="00BB3472">
              <w:rPr>
                <w:rFonts w:ascii="Arial" w:hAnsi="Arial" w:cs="Arial"/>
                <w:sz w:val="20"/>
                <w:szCs w:val="20"/>
              </w:rPr>
              <w:t>a zaradi zdravstvenih razlogov.</w:t>
            </w:r>
            <w:r w:rsidR="00B63661">
              <w:rPr>
                <w:rFonts w:ascii="Arial" w:hAnsi="Arial" w:cs="Arial"/>
                <w:sz w:val="20"/>
                <w:szCs w:val="20"/>
              </w:rPr>
              <w:t xml:space="preserve"> </w:t>
            </w:r>
          </w:p>
          <w:p w14:paraId="0555994C" w14:textId="3FE69B60" w:rsidR="00BB3472" w:rsidRDefault="00BB3472" w:rsidP="00A60195">
            <w:pPr>
              <w:spacing w:after="0" w:line="260" w:lineRule="exact"/>
              <w:jc w:val="both"/>
              <w:rPr>
                <w:rFonts w:ascii="Arial" w:hAnsi="Arial" w:cs="Arial"/>
                <w:sz w:val="20"/>
                <w:szCs w:val="20"/>
              </w:rPr>
            </w:pPr>
          </w:p>
          <w:p w14:paraId="4F91F0CE" w14:textId="2DD0DADE" w:rsidR="00BB3472" w:rsidRPr="00BB3472" w:rsidRDefault="00BB3472" w:rsidP="00BB3472">
            <w:pPr>
              <w:spacing w:after="0" w:line="260" w:lineRule="exact"/>
              <w:jc w:val="both"/>
              <w:rPr>
                <w:rFonts w:ascii="Arial" w:hAnsi="Arial" w:cs="Arial"/>
                <w:sz w:val="20"/>
                <w:szCs w:val="20"/>
              </w:rPr>
            </w:pPr>
            <w:r>
              <w:rPr>
                <w:rFonts w:ascii="Arial" w:hAnsi="Arial" w:cs="Arial"/>
                <w:sz w:val="20"/>
                <w:szCs w:val="20"/>
              </w:rPr>
              <w:t>(8) U</w:t>
            </w:r>
            <w:r w:rsidRPr="00BB3472">
              <w:rPr>
                <w:rFonts w:ascii="Arial" w:hAnsi="Arial" w:cs="Arial"/>
                <w:sz w:val="20"/>
                <w:szCs w:val="20"/>
              </w:rPr>
              <w:t xml:space="preserve">krepi iz </w:t>
            </w:r>
            <w:r>
              <w:rPr>
                <w:rFonts w:ascii="Arial" w:hAnsi="Arial" w:cs="Arial"/>
                <w:sz w:val="20"/>
                <w:szCs w:val="20"/>
              </w:rPr>
              <w:t xml:space="preserve">tega </w:t>
            </w:r>
            <w:r w:rsidRPr="00BB3472">
              <w:rPr>
                <w:rFonts w:ascii="Arial" w:hAnsi="Arial" w:cs="Arial"/>
                <w:sz w:val="20"/>
                <w:szCs w:val="20"/>
              </w:rPr>
              <w:t>člena se ob izpolnjevanju pogojev iz tega zakona lahko izrečejo tudi</w:t>
            </w:r>
            <w:r w:rsidR="00FE22CB">
              <w:rPr>
                <w:rFonts w:ascii="Arial" w:hAnsi="Arial" w:cs="Arial"/>
                <w:sz w:val="20"/>
                <w:szCs w:val="20"/>
              </w:rPr>
              <w:t>,</w:t>
            </w:r>
            <w:r w:rsidRPr="00BB3472">
              <w:rPr>
                <w:rFonts w:ascii="Arial" w:hAnsi="Arial" w:cs="Arial"/>
                <w:sz w:val="20"/>
                <w:szCs w:val="20"/>
              </w:rPr>
              <w:t xml:space="preserve"> če je tujec v centru nastanjen na podlagi določb drugega zakona.</w:t>
            </w:r>
            <w:r w:rsidR="00602B06">
              <w:rPr>
                <w:rFonts w:ascii="Arial" w:hAnsi="Arial" w:cs="Arial"/>
                <w:sz w:val="20"/>
                <w:szCs w:val="20"/>
              </w:rPr>
              <w:t>«.</w:t>
            </w:r>
          </w:p>
          <w:p w14:paraId="79D34945" w14:textId="7D8A2D90" w:rsidR="0004012A" w:rsidRDefault="0004012A" w:rsidP="00BA7430">
            <w:pPr>
              <w:spacing w:after="0" w:line="260" w:lineRule="exact"/>
              <w:rPr>
                <w:rFonts w:ascii="Arial" w:hAnsi="Arial" w:cs="Arial"/>
                <w:sz w:val="20"/>
                <w:szCs w:val="20"/>
              </w:rPr>
            </w:pPr>
          </w:p>
          <w:p w14:paraId="39AED5D3" w14:textId="079A4DAC" w:rsidR="00A60195" w:rsidRDefault="00885FA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2</w:t>
            </w:r>
            <w:r w:rsidR="00A60195" w:rsidRPr="00A60195">
              <w:rPr>
                <w:rFonts w:ascii="Arial" w:hAnsi="Arial" w:cs="Arial"/>
                <w:sz w:val="20"/>
                <w:szCs w:val="20"/>
              </w:rPr>
              <w:t>. člen</w:t>
            </w:r>
          </w:p>
          <w:p w14:paraId="034DDFF0" w14:textId="77777777" w:rsidR="00431EE1" w:rsidRPr="00A60195" w:rsidRDefault="00431EE1" w:rsidP="007311FE">
            <w:pPr>
              <w:spacing w:after="0" w:line="260" w:lineRule="exact"/>
              <w:jc w:val="center"/>
              <w:rPr>
                <w:rFonts w:ascii="Arial" w:hAnsi="Arial" w:cs="Arial"/>
                <w:sz w:val="20"/>
                <w:szCs w:val="20"/>
              </w:rPr>
            </w:pPr>
          </w:p>
          <w:p w14:paraId="2E2FE968" w14:textId="41198A38" w:rsidR="00431EE1" w:rsidRDefault="00431EE1" w:rsidP="00A60195">
            <w:pPr>
              <w:spacing w:after="0" w:line="260" w:lineRule="exact"/>
              <w:jc w:val="both"/>
              <w:rPr>
                <w:rFonts w:ascii="Arial" w:hAnsi="Arial" w:cs="Arial"/>
                <w:sz w:val="20"/>
                <w:szCs w:val="20"/>
              </w:rPr>
            </w:pPr>
            <w:r>
              <w:rPr>
                <w:rFonts w:ascii="Arial" w:hAnsi="Arial" w:cs="Arial"/>
                <w:sz w:val="20"/>
                <w:szCs w:val="20"/>
              </w:rPr>
              <w:t>77. člen se spremeni tako, da se glasi:</w:t>
            </w:r>
          </w:p>
          <w:p w14:paraId="7F19F380" w14:textId="77777777" w:rsidR="00431EE1" w:rsidRDefault="00431EE1" w:rsidP="00431EE1">
            <w:pPr>
              <w:spacing w:after="0" w:line="260" w:lineRule="exact"/>
              <w:jc w:val="center"/>
              <w:rPr>
                <w:rFonts w:ascii="Arial" w:hAnsi="Arial" w:cs="Arial"/>
                <w:sz w:val="20"/>
                <w:szCs w:val="20"/>
              </w:rPr>
            </w:pPr>
            <w:r>
              <w:rPr>
                <w:rFonts w:ascii="Arial" w:hAnsi="Arial" w:cs="Arial"/>
                <w:sz w:val="20"/>
                <w:szCs w:val="20"/>
              </w:rPr>
              <w:t>»77. člen</w:t>
            </w:r>
          </w:p>
          <w:p w14:paraId="219F6299" w14:textId="77777777" w:rsidR="00431EE1" w:rsidRDefault="00431EE1" w:rsidP="00431EE1">
            <w:pPr>
              <w:spacing w:after="0" w:line="260" w:lineRule="exact"/>
              <w:jc w:val="center"/>
              <w:rPr>
                <w:rFonts w:ascii="Arial" w:hAnsi="Arial" w:cs="Arial"/>
                <w:sz w:val="20"/>
                <w:szCs w:val="20"/>
              </w:rPr>
            </w:pPr>
            <w:r>
              <w:rPr>
                <w:rFonts w:ascii="Arial" w:hAnsi="Arial" w:cs="Arial"/>
                <w:sz w:val="20"/>
                <w:szCs w:val="20"/>
              </w:rPr>
              <w:t>(strožji policijski nadzor)</w:t>
            </w:r>
          </w:p>
          <w:p w14:paraId="7A964D0A" w14:textId="77777777" w:rsidR="00431EE1" w:rsidRDefault="00431EE1" w:rsidP="00A60195">
            <w:pPr>
              <w:spacing w:after="0" w:line="260" w:lineRule="exact"/>
              <w:jc w:val="both"/>
              <w:rPr>
                <w:rFonts w:ascii="Arial" w:hAnsi="Arial" w:cs="Arial"/>
                <w:sz w:val="20"/>
                <w:szCs w:val="20"/>
              </w:rPr>
            </w:pPr>
          </w:p>
          <w:p w14:paraId="73166114" w14:textId="77777777" w:rsidR="00431EE1" w:rsidRPr="00431EE1" w:rsidRDefault="00431EE1" w:rsidP="00431EE1">
            <w:pPr>
              <w:spacing w:after="0" w:line="260" w:lineRule="exact"/>
              <w:jc w:val="both"/>
              <w:rPr>
                <w:rFonts w:ascii="Arial" w:hAnsi="Arial" w:cs="Arial"/>
                <w:bCs/>
                <w:sz w:val="20"/>
                <w:szCs w:val="20"/>
              </w:rPr>
            </w:pPr>
            <w:r w:rsidRPr="00431EE1">
              <w:rPr>
                <w:rFonts w:ascii="Arial" w:hAnsi="Arial" w:cs="Arial"/>
                <w:bCs/>
                <w:sz w:val="20"/>
                <w:szCs w:val="20"/>
              </w:rPr>
              <w:t>(1) Bivanje pod strožjim policijskim nadzorom odredi policija z odločbo, če:</w:t>
            </w:r>
          </w:p>
          <w:p w14:paraId="3C974490" w14:textId="77777777" w:rsidR="00431EE1" w:rsidRPr="00431EE1" w:rsidRDefault="00431EE1" w:rsidP="00602B06">
            <w:pPr>
              <w:spacing w:after="0" w:line="260" w:lineRule="exact"/>
              <w:jc w:val="both"/>
              <w:rPr>
                <w:rFonts w:ascii="Arial" w:hAnsi="Arial" w:cs="Arial"/>
                <w:bCs/>
                <w:sz w:val="20"/>
                <w:szCs w:val="20"/>
              </w:rPr>
            </w:pPr>
            <w:r w:rsidRPr="00431EE1">
              <w:rPr>
                <w:rFonts w:ascii="Arial" w:hAnsi="Arial" w:cs="Arial"/>
                <w:bCs/>
                <w:sz w:val="20"/>
                <w:szCs w:val="20"/>
              </w:rPr>
              <w:t>-</w:t>
            </w:r>
            <w:r w:rsidRPr="00431EE1">
              <w:rPr>
                <w:rFonts w:ascii="Arial" w:hAnsi="Arial" w:cs="Arial"/>
                <w:bCs/>
                <w:sz w:val="20"/>
                <w:szCs w:val="20"/>
              </w:rPr>
              <w:tab/>
              <w:t>se je tujec že poskušal izogniti odstranitvi s pobegom ali se je aktivno upiral odstranitvi,</w:t>
            </w:r>
          </w:p>
          <w:p w14:paraId="122E0B60" w14:textId="5D73C2D2" w:rsidR="00F501BB" w:rsidRPr="00431EE1" w:rsidRDefault="00431EE1" w:rsidP="00602B06">
            <w:pPr>
              <w:spacing w:after="0" w:line="260" w:lineRule="exact"/>
              <w:jc w:val="both"/>
              <w:rPr>
                <w:rFonts w:ascii="Arial" w:hAnsi="Arial" w:cs="Arial"/>
                <w:bCs/>
                <w:sz w:val="20"/>
                <w:szCs w:val="20"/>
              </w:rPr>
            </w:pPr>
            <w:r w:rsidRPr="00431EE1">
              <w:rPr>
                <w:rFonts w:ascii="Arial" w:hAnsi="Arial" w:cs="Arial"/>
                <w:bCs/>
                <w:sz w:val="20"/>
                <w:szCs w:val="20"/>
              </w:rPr>
              <w:t>-</w:t>
            </w:r>
            <w:r w:rsidRPr="00431EE1">
              <w:rPr>
                <w:rFonts w:ascii="Arial" w:hAnsi="Arial" w:cs="Arial"/>
                <w:bCs/>
                <w:sz w:val="20"/>
                <w:szCs w:val="20"/>
              </w:rPr>
              <w:tab/>
              <w:t>je tujec</w:t>
            </w:r>
            <w:r w:rsidR="00DD5612">
              <w:rPr>
                <w:rFonts w:ascii="Arial" w:hAnsi="Arial" w:cs="Arial"/>
                <w:bCs/>
                <w:sz w:val="20"/>
                <w:szCs w:val="20"/>
              </w:rPr>
              <w:t xml:space="preserve"> kljub izreku ukrepa iz drugega odstavka prejšnjega člena</w:t>
            </w:r>
            <w:r w:rsidRPr="00431EE1">
              <w:rPr>
                <w:rFonts w:ascii="Arial" w:hAnsi="Arial" w:cs="Arial"/>
                <w:bCs/>
                <w:sz w:val="20"/>
                <w:szCs w:val="20"/>
              </w:rPr>
              <w:t xml:space="preserve"> </w:t>
            </w:r>
            <w:r>
              <w:rPr>
                <w:rFonts w:ascii="Arial" w:hAnsi="Arial" w:cs="Arial"/>
                <w:bCs/>
                <w:sz w:val="20"/>
                <w:szCs w:val="20"/>
              </w:rPr>
              <w:t xml:space="preserve">nadaljeval z lažjimi </w:t>
            </w:r>
            <w:r w:rsidR="00DD5612">
              <w:rPr>
                <w:rFonts w:ascii="Arial" w:hAnsi="Arial" w:cs="Arial"/>
                <w:bCs/>
                <w:sz w:val="20"/>
                <w:szCs w:val="20"/>
              </w:rPr>
              <w:t xml:space="preserve">ali težjimi </w:t>
            </w:r>
            <w:r>
              <w:rPr>
                <w:rFonts w:ascii="Arial" w:hAnsi="Arial" w:cs="Arial"/>
                <w:bCs/>
                <w:sz w:val="20"/>
                <w:szCs w:val="20"/>
              </w:rPr>
              <w:t>kršitvami</w:t>
            </w:r>
            <w:r w:rsidRPr="00431EE1">
              <w:rPr>
                <w:rFonts w:ascii="Arial" w:hAnsi="Arial" w:cs="Arial"/>
                <w:bCs/>
                <w:sz w:val="20"/>
                <w:szCs w:val="20"/>
              </w:rPr>
              <w:t xml:space="preserve"> pravil bivanja v centru,</w:t>
            </w:r>
            <w:r w:rsidR="00061B15">
              <w:rPr>
                <w:rFonts w:ascii="Arial" w:hAnsi="Arial" w:cs="Arial"/>
                <w:bCs/>
                <w:sz w:val="20"/>
                <w:szCs w:val="20"/>
              </w:rPr>
              <w:t xml:space="preserve"> in sicer v primeru lažjih kršitev v obdobju enega meseca od izrečenega ukrepa, v primeru težje kršitve pa v obdobju šest</w:t>
            </w:r>
            <w:r w:rsidR="00602B06">
              <w:rPr>
                <w:rFonts w:ascii="Arial" w:hAnsi="Arial" w:cs="Arial"/>
                <w:bCs/>
                <w:sz w:val="20"/>
                <w:szCs w:val="20"/>
              </w:rPr>
              <w:t>ih mesecev od izrečenega ukrepa,</w:t>
            </w:r>
          </w:p>
          <w:p w14:paraId="0B772B29" w14:textId="77777777" w:rsidR="00431EE1" w:rsidRDefault="00431EE1" w:rsidP="00602B06">
            <w:pPr>
              <w:spacing w:after="0" w:line="260" w:lineRule="exact"/>
              <w:jc w:val="both"/>
              <w:rPr>
                <w:rFonts w:ascii="Arial" w:hAnsi="Arial" w:cs="Arial"/>
                <w:bCs/>
                <w:sz w:val="20"/>
                <w:szCs w:val="20"/>
              </w:rPr>
            </w:pPr>
            <w:r w:rsidRPr="00431EE1">
              <w:rPr>
                <w:rFonts w:ascii="Arial" w:hAnsi="Arial" w:cs="Arial"/>
                <w:bCs/>
                <w:sz w:val="20"/>
                <w:szCs w:val="20"/>
              </w:rPr>
              <w:t>-</w:t>
            </w:r>
            <w:r w:rsidRPr="00431EE1">
              <w:rPr>
                <w:rFonts w:ascii="Arial" w:hAnsi="Arial" w:cs="Arial"/>
                <w:bCs/>
                <w:sz w:val="20"/>
                <w:szCs w:val="20"/>
              </w:rPr>
              <w:tab/>
              <w:t>če je iz dejanskih okoliščin in ravnanja tujca razvidno, da se namerava izogniti odstranitvi.</w:t>
            </w:r>
          </w:p>
          <w:p w14:paraId="75BF69BB" w14:textId="77777777" w:rsidR="000068B6" w:rsidRDefault="000068B6" w:rsidP="00431EE1">
            <w:pPr>
              <w:spacing w:after="0" w:line="260" w:lineRule="exact"/>
              <w:jc w:val="both"/>
              <w:rPr>
                <w:rFonts w:ascii="Arial" w:hAnsi="Arial" w:cs="Arial"/>
                <w:bCs/>
                <w:sz w:val="20"/>
                <w:szCs w:val="20"/>
              </w:rPr>
            </w:pPr>
          </w:p>
          <w:p w14:paraId="4B4820B8" w14:textId="70277F0F" w:rsidR="00DD5612" w:rsidRDefault="000068B6" w:rsidP="00431EE1">
            <w:pPr>
              <w:spacing w:after="0" w:line="260" w:lineRule="exact"/>
              <w:jc w:val="both"/>
              <w:rPr>
                <w:rFonts w:ascii="Arial" w:hAnsi="Arial" w:cs="Arial"/>
                <w:bCs/>
                <w:sz w:val="20"/>
                <w:szCs w:val="20"/>
              </w:rPr>
            </w:pPr>
            <w:r>
              <w:rPr>
                <w:rFonts w:ascii="Arial" w:hAnsi="Arial" w:cs="Arial"/>
                <w:bCs/>
                <w:sz w:val="20"/>
                <w:szCs w:val="20"/>
              </w:rPr>
              <w:t xml:space="preserve">(2) V primeru izreka </w:t>
            </w:r>
            <w:r w:rsidR="0048063E">
              <w:rPr>
                <w:rFonts w:ascii="Arial" w:hAnsi="Arial" w:cs="Arial"/>
                <w:bCs/>
                <w:sz w:val="20"/>
                <w:szCs w:val="20"/>
              </w:rPr>
              <w:t>ukrepa bivanja pod strožjim policijskim nadzorom</w:t>
            </w:r>
            <w:r w:rsidR="00771E4E">
              <w:rPr>
                <w:rFonts w:ascii="Arial" w:hAnsi="Arial" w:cs="Arial"/>
                <w:bCs/>
                <w:sz w:val="20"/>
                <w:szCs w:val="20"/>
              </w:rPr>
              <w:t xml:space="preserve"> ostanejo že izrečeni ukrepi iz prejšnjega člena v veljavi, ob novih kršitvah pravil bivanja v centru</w:t>
            </w:r>
            <w:r w:rsidR="0048063E">
              <w:rPr>
                <w:rFonts w:ascii="Arial" w:hAnsi="Arial" w:cs="Arial"/>
                <w:bCs/>
                <w:sz w:val="20"/>
                <w:szCs w:val="20"/>
              </w:rPr>
              <w:t xml:space="preserve"> </w:t>
            </w:r>
            <w:r w:rsidR="00771E4E">
              <w:rPr>
                <w:rFonts w:ascii="Arial" w:hAnsi="Arial" w:cs="Arial"/>
                <w:bCs/>
                <w:sz w:val="20"/>
                <w:szCs w:val="20"/>
              </w:rPr>
              <w:t xml:space="preserve">pa </w:t>
            </w:r>
            <w:r w:rsidR="0048063E">
              <w:rPr>
                <w:rFonts w:ascii="Arial" w:hAnsi="Arial" w:cs="Arial"/>
                <w:bCs/>
                <w:sz w:val="20"/>
                <w:szCs w:val="20"/>
              </w:rPr>
              <w:t>se lahko tujcu izrečejo tudi</w:t>
            </w:r>
            <w:r w:rsidR="00BD0467">
              <w:rPr>
                <w:rFonts w:ascii="Arial" w:hAnsi="Arial" w:cs="Arial"/>
                <w:bCs/>
                <w:sz w:val="20"/>
                <w:szCs w:val="20"/>
              </w:rPr>
              <w:t xml:space="preserve"> novi</w:t>
            </w:r>
            <w:r w:rsidR="0048063E">
              <w:rPr>
                <w:rFonts w:ascii="Arial" w:hAnsi="Arial" w:cs="Arial"/>
                <w:bCs/>
                <w:sz w:val="20"/>
                <w:szCs w:val="20"/>
              </w:rPr>
              <w:t xml:space="preserve"> ukrepi</w:t>
            </w:r>
            <w:r w:rsidR="00771E4E">
              <w:rPr>
                <w:rFonts w:ascii="Arial" w:hAnsi="Arial" w:cs="Arial"/>
                <w:bCs/>
                <w:sz w:val="20"/>
                <w:szCs w:val="20"/>
              </w:rPr>
              <w:t xml:space="preserve"> v skladu s prejšnjim členom</w:t>
            </w:r>
            <w:r w:rsidR="0048063E">
              <w:rPr>
                <w:rFonts w:ascii="Arial" w:hAnsi="Arial" w:cs="Arial"/>
                <w:bCs/>
                <w:sz w:val="20"/>
                <w:szCs w:val="20"/>
              </w:rPr>
              <w:t>.</w:t>
            </w:r>
          </w:p>
          <w:p w14:paraId="291C215D" w14:textId="77777777" w:rsidR="0048063E" w:rsidRPr="00431EE1" w:rsidRDefault="0048063E" w:rsidP="00431EE1">
            <w:pPr>
              <w:spacing w:after="0" w:line="260" w:lineRule="exact"/>
              <w:jc w:val="both"/>
              <w:rPr>
                <w:rFonts w:ascii="Arial" w:hAnsi="Arial" w:cs="Arial"/>
                <w:bCs/>
                <w:sz w:val="20"/>
                <w:szCs w:val="20"/>
              </w:rPr>
            </w:pPr>
          </w:p>
          <w:p w14:paraId="3738C38E" w14:textId="2729497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A11FDD">
              <w:rPr>
                <w:rFonts w:ascii="Arial" w:hAnsi="Arial" w:cs="Arial"/>
                <w:sz w:val="20"/>
                <w:szCs w:val="20"/>
              </w:rPr>
              <w:t>3</w:t>
            </w:r>
            <w:r w:rsidRPr="00A60195">
              <w:rPr>
                <w:rFonts w:ascii="Arial" w:hAnsi="Arial" w:cs="Arial"/>
                <w:sz w:val="20"/>
                <w:szCs w:val="20"/>
              </w:rPr>
              <w:t>) Bivanje pod strožjim policijskim nadzorom se tujcu odredi za čas,</w:t>
            </w:r>
            <w:r w:rsidR="000068B6">
              <w:rPr>
                <w:rFonts w:ascii="Arial" w:hAnsi="Arial" w:cs="Arial"/>
                <w:sz w:val="20"/>
                <w:szCs w:val="20"/>
              </w:rPr>
              <w:t xml:space="preserve"> ki je potreben, da </w:t>
            </w:r>
            <w:r w:rsidR="00061B15">
              <w:rPr>
                <w:rFonts w:ascii="Arial" w:hAnsi="Arial" w:cs="Arial"/>
                <w:sz w:val="20"/>
                <w:szCs w:val="20"/>
              </w:rPr>
              <w:t xml:space="preserve">bo </w:t>
            </w:r>
            <w:r w:rsidR="000068B6">
              <w:rPr>
                <w:rFonts w:ascii="Arial" w:hAnsi="Arial" w:cs="Arial"/>
                <w:sz w:val="20"/>
                <w:szCs w:val="20"/>
              </w:rPr>
              <w:t>tujec preneha</w:t>
            </w:r>
            <w:r w:rsidR="00061B15">
              <w:rPr>
                <w:rFonts w:ascii="Arial" w:hAnsi="Arial" w:cs="Arial"/>
                <w:sz w:val="20"/>
                <w:szCs w:val="20"/>
              </w:rPr>
              <w:t>l</w:t>
            </w:r>
            <w:r w:rsidR="000068B6">
              <w:rPr>
                <w:rFonts w:ascii="Arial" w:hAnsi="Arial" w:cs="Arial"/>
                <w:sz w:val="20"/>
                <w:szCs w:val="20"/>
              </w:rPr>
              <w:t xml:space="preserve"> s kršitvami pravil bivanja v centru oziroma</w:t>
            </w:r>
            <w:r w:rsidRPr="00A60195">
              <w:rPr>
                <w:rFonts w:ascii="Arial" w:hAnsi="Arial" w:cs="Arial"/>
                <w:sz w:val="20"/>
                <w:szCs w:val="20"/>
              </w:rPr>
              <w:t xml:space="preserve">, za </w:t>
            </w:r>
            <w:r w:rsidR="00A11FDD">
              <w:rPr>
                <w:rFonts w:ascii="Arial" w:hAnsi="Arial" w:cs="Arial"/>
                <w:sz w:val="20"/>
                <w:szCs w:val="20"/>
              </w:rPr>
              <w:t xml:space="preserve">čas, ki je potreben za </w:t>
            </w:r>
            <w:r w:rsidRPr="00A60195">
              <w:rPr>
                <w:rFonts w:ascii="Arial" w:hAnsi="Arial" w:cs="Arial"/>
                <w:sz w:val="20"/>
                <w:szCs w:val="20"/>
              </w:rPr>
              <w:t xml:space="preserve">njegovo odstranitev vendar ne več kot za šest mesecev. </w:t>
            </w:r>
          </w:p>
          <w:p w14:paraId="02867633" w14:textId="7B714416" w:rsidR="00BB3472" w:rsidRDefault="00BB3472" w:rsidP="00A60195">
            <w:pPr>
              <w:spacing w:after="0" w:line="260" w:lineRule="exact"/>
              <w:jc w:val="both"/>
              <w:rPr>
                <w:rFonts w:ascii="Arial" w:hAnsi="Arial" w:cs="Arial"/>
                <w:sz w:val="20"/>
                <w:szCs w:val="20"/>
              </w:rPr>
            </w:pPr>
          </w:p>
          <w:p w14:paraId="434DFDB9" w14:textId="4D11BC53" w:rsidR="00BB3472" w:rsidRPr="00A60195" w:rsidRDefault="00BB3472" w:rsidP="00A60195">
            <w:pPr>
              <w:spacing w:after="0" w:line="260" w:lineRule="exact"/>
              <w:jc w:val="both"/>
              <w:rPr>
                <w:rFonts w:ascii="Arial" w:hAnsi="Arial" w:cs="Arial"/>
                <w:sz w:val="20"/>
                <w:szCs w:val="20"/>
              </w:rPr>
            </w:pPr>
            <w:r>
              <w:rPr>
                <w:rFonts w:ascii="Arial" w:hAnsi="Arial" w:cs="Arial"/>
                <w:sz w:val="20"/>
                <w:szCs w:val="20"/>
              </w:rPr>
              <w:t>(4) Strožji policijski nadzor   se ob izpolnjevanju pogojev iz tega zakona lahko izreče tudi</w:t>
            </w:r>
            <w:r w:rsidR="00FE22CB">
              <w:rPr>
                <w:rFonts w:ascii="Arial" w:hAnsi="Arial" w:cs="Arial"/>
                <w:sz w:val="20"/>
                <w:szCs w:val="20"/>
              </w:rPr>
              <w:t>,</w:t>
            </w:r>
            <w:r>
              <w:rPr>
                <w:rFonts w:ascii="Arial" w:hAnsi="Arial" w:cs="Arial"/>
                <w:sz w:val="20"/>
                <w:szCs w:val="20"/>
              </w:rPr>
              <w:t xml:space="preserve"> če je tujec v centru nastanjen na podlagi določb drugega zakona.</w:t>
            </w:r>
          </w:p>
          <w:p w14:paraId="17B2DF1A" w14:textId="77777777" w:rsidR="00A60195" w:rsidRPr="00A60195" w:rsidRDefault="00A60195" w:rsidP="00A60195">
            <w:pPr>
              <w:spacing w:after="0" w:line="260" w:lineRule="exact"/>
              <w:jc w:val="both"/>
              <w:rPr>
                <w:rFonts w:ascii="Arial" w:hAnsi="Arial" w:cs="Arial"/>
                <w:sz w:val="20"/>
                <w:szCs w:val="20"/>
              </w:rPr>
            </w:pPr>
          </w:p>
          <w:p w14:paraId="4425AAFB" w14:textId="65C3358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BB3472">
              <w:rPr>
                <w:rFonts w:ascii="Arial" w:hAnsi="Arial" w:cs="Arial"/>
                <w:sz w:val="20"/>
                <w:szCs w:val="20"/>
              </w:rPr>
              <w:t>5</w:t>
            </w:r>
            <w:r w:rsidRPr="00A60195">
              <w:rPr>
                <w:rFonts w:ascii="Arial" w:hAnsi="Arial" w:cs="Arial"/>
                <w:sz w:val="20"/>
                <w:szCs w:val="20"/>
              </w:rPr>
              <w:t>) Strožji policijski nadzor pomeni omejitev gibanja na prostore centra, v skladu s pravili bivanja.«.</w:t>
            </w:r>
          </w:p>
          <w:p w14:paraId="741D4469" w14:textId="77777777" w:rsidR="00A60195" w:rsidRPr="00A60195" w:rsidRDefault="00A60195" w:rsidP="00A60195">
            <w:pPr>
              <w:spacing w:after="0" w:line="260" w:lineRule="exact"/>
              <w:jc w:val="both"/>
              <w:rPr>
                <w:rFonts w:ascii="Arial" w:hAnsi="Arial" w:cs="Arial"/>
                <w:sz w:val="20"/>
                <w:szCs w:val="20"/>
              </w:rPr>
            </w:pPr>
          </w:p>
          <w:p w14:paraId="21D65932" w14:textId="03384385" w:rsidR="00A60195" w:rsidRPr="00A60195" w:rsidRDefault="00885FA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3</w:t>
            </w:r>
            <w:r w:rsidR="00A60195" w:rsidRPr="00A60195">
              <w:rPr>
                <w:rFonts w:ascii="Arial" w:hAnsi="Arial" w:cs="Arial"/>
                <w:sz w:val="20"/>
                <w:szCs w:val="20"/>
              </w:rPr>
              <w:t>. člen</w:t>
            </w:r>
          </w:p>
          <w:p w14:paraId="3728A01E" w14:textId="77777777" w:rsidR="00A60195" w:rsidRPr="00A60195" w:rsidRDefault="00A60195" w:rsidP="00A60195">
            <w:pPr>
              <w:spacing w:after="0" w:line="260" w:lineRule="exact"/>
              <w:jc w:val="both"/>
              <w:rPr>
                <w:rFonts w:ascii="Arial" w:hAnsi="Arial" w:cs="Arial"/>
                <w:sz w:val="20"/>
                <w:szCs w:val="20"/>
              </w:rPr>
            </w:pPr>
          </w:p>
          <w:p w14:paraId="2C936748" w14:textId="77777777" w:rsidR="00A60195" w:rsidRPr="00A60195" w:rsidRDefault="0001492A" w:rsidP="00A60195">
            <w:pPr>
              <w:spacing w:after="0" w:line="260" w:lineRule="exact"/>
              <w:jc w:val="both"/>
              <w:rPr>
                <w:rFonts w:ascii="Arial" w:hAnsi="Arial" w:cs="Arial"/>
                <w:sz w:val="20"/>
                <w:szCs w:val="20"/>
              </w:rPr>
            </w:pPr>
            <w:r>
              <w:rPr>
                <w:rFonts w:ascii="Arial" w:hAnsi="Arial" w:cs="Arial"/>
                <w:sz w:val="20"/>
                <w:szCs w:val="20"/>
              </w:rPr>
              <w:t>V</w:t>
            </w:r>
            <w:r w:rsidR="00A60195" w:rsidRPr="00A60195">
              <w:rPr>
                <w:rFonts w:ascii="Arial" w:hAnsi="Arial" w:cs="Arial"/>
                <w:sz w:val="20"/>
                <w:szCs w:val="20"/>
              </w:rPr>
              <w:t xml:space="preserve"> 79. člen</w:t>
            </w:r>
            <w:r>
              <w:rPr>
                <w:rFonts w:ascii="Arial" w:hAnsi="Arial" w:cs="Arial"/>
                <w:sz w:val="20"/>
                <w:szCs w:val="20"/>
              </w:rPr>
              <w:t>u</w:t>
            </w:r>
            <w:r w:rsidR="00A60195" w:rsidRPr="00A60195">
              <w:rPr>
                <w:rFonts w:ascii="Arial" w:hAnsi="Arial" w:cs="Arial"/>
                <w:sz w:val="20"/>
                <w:szCs w:val="20"/>
              </w:rPr>
              <w:t xml:space="preserve"> se </w:t>
            </w:r>
            <w:r>
              <w:rPr>
                <w:rFonts w:ascii="Arial" w:hAnsi="Arial" w:cs="Arial"/>
                <w:sz w:val="20"/>
                <w:szCs w:val="20"/>
              </w:rPr>
              <w:t>p</w:t>
            </w:r>
            <w:r w:rsidRPr="0001492A">
              <w:rPr>
                <w:rFonts w:ascii="Arial" w:hAnsi="Arial" w:cs="Arial"/>
                <w:sz w:val="20"/>
                <w:szCs w:val="20"/>
              </w:rPr>
              <w:t xml:space="preserve">rvi odstavek </w:t>
            </w:r>
            <w:r w:rsidR="00A60195" w:rsidRPr="00A60195">
              <w:rPr>
                <w:rFonts w:ascii="Arial" w:hAnsi="Arial" w:cs="Arial"/>
                <w:sz w:val="20"/>
                <w:szCs w:val="20"/>
              </w:rPr>
              <w:t>spremeni tako, da se glasi:</w:t>
            </w:r>
          </w:p>
          <w:p w14:paraId="2DEDFA77" w14:textId="77777777" w:rsidR="00A60195" w:rsidRPr="00A60195" w:rsidRDefault="00A60195" w:rsidP="00A60195">
            <w:pPr>
              <w:spacing w:after="0" w:line="260" w:lineRule="exact"/>
              <w:jc w:val="both"/>
              <w:rPr>
                <w:rFonts w:ascii="Arial" w:hAnsi="Arial" w:cs="Arial"/>
                <w:sz w:val="20"/>
                <w:szCs w:val="20"/>
              </w:rPr>
            </w:pPr>
          </w:p>
          <w:p w14:paraId="1DAE81B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Če tujca iz objektivnih razlogov tudi po poteku šestih mesecev ni mogoče odstraniti iz države, lahko policija z odločbo:</w:t>
            </w:r>
          </w:p>
          <w:p w14:paraId="4AB4400C" w14:textId="10DC246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w:t>
            </w:r>
            <w:r w:rsidR="00963B6C">
              <w:rPr>
                <w:rFonts w:ascii="Arial" w:hAnsi="Arial" w:cs="Arial"/>
                <w:sz w:val="20"/>
                <w:szCs w:val="20"/>
              </w:rPr>
              <w:t xml:space="preserve"> </w:t>
            </w:r>
            <w:r w:rsidRPr="00A60195">
              <w:rPr>
                <w:rFonts w:ascii="Arial" w:hAnsi="Arial" w:cs="Arial"/>
                <w:sz w:val="20"/>
                <w:szCs w:val="20"/>
              </w:rPr>
              <w:t xml:space="preserve">zaradi nesodelovanja tujca v postopku odstranitve ali zamude pri pridobivanju potrebne dokumentacije iz tretjih držav, ali če je postopek ugotavljanja istovetnosti še v teku, </w:t>
            </w:r>
            <w:r w:rsidR="00432084">
              <w:rPr>
                <w:rFonts w:ascii="Arial" w:hAnsi="Arial" w:cs="Arial"/>
                <w:sz w:val="20"/>
                <w:szCs w:val="20"/>
              </w:rPr>
              <w:t xml:space="preserve">omejitev gibanja in </w:t>
            </w:r>
            <w:r w:rsidRPr="00A60195">
              <w:rPr>
                <w:rFonts w:ascii="Arial" w:hAnsi="Arial" w:cs="Arial"/>
                <w:sz w:val="20"/>
                <w:szCs w:val="20"/>
              </w:rPr>
              <w:t xml:space="preserve">nastanitev v centru oziroma bivanje pod strožjim policijskim nadzorom podaljša za </w:t>
            </w:r>
            <w:r w:rsidR="00432084">
              <w:rPr>
                <w:rFonts w:ascii="Arial" w:hAnsi="Arial" w:cs="Arial"/>
                <w:sz w:val="20"/>
                <w:szCs w:val="20"/>
              </w:rPr>
              <w:t xml:space="preserve">največ </w:t>
            </w:r>
            <w:r w:rsidRPr="00A60195">
              <w:rPr>
                <w:rFonts w:ascii="Arial" w:hAnsi="Arial" w:cs="Arial"/>
                <w:sz w:val="20"/>
                <w:szCs w:val="20"/>
              </w:rPr>
              <w:t xml:space="preserve"> šest mesecev,</w:t>
            </w:r>
            <w:r w:rsidR="001C1866">
              <w:rPr>
                <w:rFonts w:ascii="Arial" w:hAnsi="Arial" w:cs="Arial"/>
                <w:sz w:val="20"/>
                <w:szCs w:val="20"/>
              </w:rPr>
              <w:t xml:space="preserve"> če so za izpolnjeni pogoji iz tega zakona in </w:t>
            </w:r>
            <w:r w:rsidRPr="00A60195">
              <w:rPr>
                <w:rFonts w:ascii="Arial" w:hAnsi="Arial" w:cs="Arial"/>
                <w:sz w:val="20"/>
                <w:szCs w:val="20"/>
              </w:rPr>
              <w:t xml:space="preserve">če je </w:t>
            </w:r>
            <w:r w:rsidR="00963B6C">
              <w:rPr>
                <w:rFonts w:ascii="Arial" w:hAnsi="Arial" w:cs="Arial"/>
                <w:sz w:val="20"/>
                <w:szCs w:val="20"/>
              </w:rPr>
              <w:t xml:space="preserve">utemeljeno </w:t>
            </w:r>
            <w:r w:rsidRPr="00A60195">
              <w:rPr>
                <w:rFonts w:ascii="Arial" w:hAnsi="Arial" w:cs="Arial"/>
                <w:sz w:val="20"/>
                <w:szCs w:val="20"/>
              </w:rPr>
              <w:t xml:space="preserve"> pričakovati, da bo mogoče tujca v tem času odstraniti,</w:t>
            </w:r>
          </w:p>
          <w:p w14:paraId="0009E707" w14:textId="7BE87CBE"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tujcu izreče dovolitev zadrževanja</w:t>
            </w:r>
            <w:r w:rsidR="00E200BA">
              <w:rPr>
                <w:rFonts w:ascii="Arial" w:hAnsi="Arial" w:cs="Arial"/>
                <w:sz w:val="20"/>
                <w:szCs w:val="20"/>
              </w:rPr>
              <w:t xml:space="preserve"> v skladu s 73. členom tega zakona</w:t>
            </w:r>
            <w:r w:rsidRPr="00A60195">
              <w:rPr>
                <w:rFonts w:ascii="Arial" w:hAnsi="Arial" w:cs="Arial"/>
                <w:sz w:val="20"/>
                <w:szCs w:val="20"/>
              </w:rPr>
              <w:t xml:space="preserve"> ali milejši ukrep </w:t>
            </w:r>
            <w:r w:rsidR="00963B6C">
              <w:rPr>
                <w:rFonts w:ascii="Arial" w:hAnsi="Arial" w:cs="Arial"/>
                <w:sz w:val="20"/>
                <w:szCs w:val="20"/>
              </w:rPr>
              <w:t>iz 81. člena tega zakona</w:t>
            </w:r>
            <w:r w:rsidRPr="00A60195">
              <w:rPr>
                <w:rFonts w:ascii="Arial" w:hAnsi="Arial" w:cs="Arial"/>
                <w:sz w:val="20"/>
                <w:szCs w:val="20"/>
              </w:rPr>
              <w:t xml:space="preserve">, pri čemer mora tujec upoštevati pravila gibanja </w:t>
            </w:r>
            <w:r w:rsidR="001C1866">
              <w:rPr>
                <w:rFonts w:ascii="Arial" w:hAnsi="Arial" w:cs="Arial"/>
                <w:sz w:val="20"/>
                <w:szCs w:val="20"/>
              </w:rPr>
              <w:t xml:space="preserve">izven </w:t>
            </w:r>
            <w:r w:rsidRPr="00A60195">
              <w:rPr>
                <w:rFonts w:ascii="Arial" w:hAnsi="Arial" w:cs="Arial"/>
                <w:sz w:val="20"/>
                <w:szCs w:val="20"/>
              </w:rPr>
              <w:t>območja centra sicer se ga lahko ponovno nastani v center.«.</w:t>
            </w:r>
          </w:p>
          <w:p w14:paraId="16F0A2C8" w14:textId="77777777" w:rsidR="00AC5A68" w:rsidRDefault="00AC5A68" w:rsidP="00A60195">
            <w:pPr>
              <w:spacing w:after="0" w:line="260" w:lineRule="exact"/>
              <w:jc w:val="both"/>
              <w:rPr>
                <w:rFonts w:ascii="Arial" w:hAnsi="Arial" w:cs="Arial"/>
                <w:sz w:val="20"/>
                <w:szCs w:val="20"/>
              </w:rPr>
            </w:pPr>
          </w:p>
          <w:p w14:paraId="28A17EB8" w14:textId="59C649FB" w:rsidR="00AC5A68" w:rsidRDefault="00885FA0" w:rsidP="00927AAB">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4</w:t>
            </w:r>
            <w:r w:rsidR="00AC5A68">
              <w:rPr>
                <w:rFonts w:ascii="Arial" w:hAnsi="Arial" w:cs="Arial"/>
                <w:sz w:val="20"/>
                <w:szCs w:val="20"/>
              </w:rPr>
              <w:t xml:space="preserve">. </w:t>
            </w:r>
            <w:r w:rsidR="00B6239E">
              <w:rPr>
                <w:rFonts w:ascii="Arial" w:hAnsi="Arial" w:cs="Arial"/>
                <w:sz w:val="20"/>
                <w:szCs w:val="20"/>
              </w:rPr>
              <w:t>člen</w:t>
            </w:r>
          </w:p>
          <w:p w14:paraId="5687127B" w14:textId="77777777" w:rsidR="00AC5A68" w:rsidRDefault="00AC5A68" w:rsidP="00927AAB">
            <w:pPr>
              <w:spacing w:after="0" w:line="260" w:lineRule="exact"/>
              <w:jc w:val="center"/>
              <w:rPr>
                <w:rFonts w:ascii="Arial" w:hAnsi="Arial" w:cs="Arial"/>
                <w:sz w:val="20"/>
                <w:szCs w:val="20"/>
              </w:rPr>
            </w:pPr>
          </w:p>
          <w:p w14:paraId="16DCE4CF" w14:textId="77777777" w:rsidR="00AC5A68" w:rsidRPr="00A60195" w:rsidRDefault="00AC5A68" w:rsidP="00927AAB">
            <w:pPr>
              <w:spacing w:after="0" w:line="260" w:lineRule="exact"/>
              <w:jc w:val="both"/>
              <w:rPr>
                <w:rFonts w:ascii="Arial" w:hAnsi="Arial" w:cs="Arial"/>
                <w:sz w:val="20"/>
                <w:szCs w:val="20"/>
              </w:rPr>
            </w:pPr>
            <w:r>
              <w:rPr>
                <w:rFonts w:ascii="Arial" w:hAnsi="Arial" w:cs="Arial"/>
                <w:sz w:val="20"/>
                <w:szCs w:val="20"/>
              </w:rPr>
              <w:t xml:space="preserve">V </w:t>
            </w:r>
            <w:r w:rsidR="00927AAB">
              <w:rPr>
                <w:rFonts w:ascii="Arial" w:hAnsi="Arial" w:cs="Arial"/>
                <w:sz w:val="20"/>
                <w:szCs w:val="20"/>
              </w:rPr>
              <w:t>79.a člen</w:t>
            </w:r>
            <w:r w:rsidR="0001492A">
              <w:rPr>
                <w:rFonts w:ascii="Arial" w:hAnsi="Arial" w:cs="Arial"/>
                <w:sz w:val="20"/>
                <w:szCs w:val="20"/>
              </w:rPr>
              <w:t>u</w:t>
            </w:r>
            <w:r w:rsidR="00927AAB">
              <w:rPr>
                <w:rFonts w:ascii="Arial" w:hAnsi="Arial" w:cs="Arial"/>
                <w:sz w:val="20"/>
                <w:szCs w:val="20"/>
              </w:rPr>
              <w:t xml:space="preserve"> se</w:t>
            </w:r>
            <w:r w:rsidR="0001492A">
              <w:rPr>
                <w:rFonts w:ascii="Arial" w:hAnsi="Arial" w:cs="Arial"/>
                <w:sz w:val="20"/>
                <w:szCs w:val="20"/>
              </w:rPr>
              <w:t xml:space="preserve"> v</w:t>
            </w:r>
            <w:r w:rsidR="0001492A" w:rsidRPr="0001492A">
              <w:rPr>
                <w:rFonts w:ascii="Arial" w:hAnsi="Arial" w:cs="Arial"/>
                <w:sz w:val="20"/>
                <w:szCs w:val="20"/>
              </w:rPr>
              <w:t xml:space="preserve"> petem odstavku</w:t>
            </w:r>
            <w:r w:rsidR="00927AAB">
              <w:rPr>
                <w:rFonts w:ascii="Arial" w:hAnsi="Arial" w:cs="Arial"/>
                <w:sz w:val="20"/>
                <w:szCs w:val="20"/>
              </w:rPr>
              <w:t xml:space="preserve"> besedilo »Upravno sodišče« nadomesti z besedilom »Vrhovno</w:t>
            </w:r>
            <w:r w:rsidR="00DA0CEE">
              <w:rPr>
                <w:rFonts w:ascii="Arial" w:hAnsi="Arial" w:cs="Arial"/>
                <w:sz w:val="20"/>
                <w:szCs w:val="20"/>
              </w:rPr>
              <w:t xml:space="preserve"> </w:t>
            </w:r>
            <w:r w:rsidR="00927AAB">
              <w:rPr>
                <w:rFonts w:ascii="Arial" w:hAnsi="Arial" w:cs="Arial"/>
                <w:sz w:val="20"/>
                <w:szCs w:val="20"/>
              </w:rPr>
              <w:t>sodišče«.</w:t>
            </w:r>
          </w:p>
          <w:p w14:paraId="334290CC" w14:textId="77777777" w:rsidR="00A60195" w:rsidRPr="00A60195" w:rsidRDefault="00A60195" w:rsidP="00927AAB">
            <w:pPr>
              <w:spacing w:after="0" w:line="260" w:lineRule="exact"/>
              <w:jc w:val="both"/>
              <w:rPr>
                <w:rFonts w:ascii="Arial" w:hAnsi="Arial" w:cs="Arial"/>
                <w:sz w:val="20"/>
                <w:szCs w:val="20"/>
              </w:rPr>
            </w:pPr>
          </w:p>
          <w:p w14:paraId="1BB9B369" w14:textId="5578579F" w:rsidR="00A60195" w:rsidRPr="00A60195" w:rsidRDefault="00885FA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5</w:t>
            </w:r>
            <w:r w:rsidR="00A60195" w:rsidRPr="00A60195">
              <w:rPr>
                <w:rFonts w:ascii="Arial" w:hAnsi="Arial" w:cs="Arial"/>
                <w:sz w:val="20"/>
                <w:szCs w:val="20"/>
              </w:rPr>
              <w:t>. člen</w:t>
            </w:r>
          </w:p>
          <w:p w14:paraId="3E2479B1" w14:textId="77777777" w:rsidR="00A60195" w:rsidRPr="00A60195" w:rsidRDefault="00A60195" w:rsidP="00A60195">
            <w:pPr>
              <w:spacing w:after="0" w:line="260" w:lineRule="exact"/>
              <w:jc w:val="both"/>
              <w:rPr>
                <w:rFonts w:ascii="Arial" w:hAnsi="Arial" w:cs="Arial"/>
                <w:sz w:val="20"/>
                <w:szCs w:val="20"/>
              </w:rPr>
            </w:pPr>
          </w:p>
          <w:p w14:paraId="185D5E22" w14:textId="77777777" w:rsidR="00662A01" w:rsidRDefault="00662A01" w:rsidP="00A60195">
            <w:pPr>
              <w:spacing w:after="0" w:line="260" w:lineRule="exact"/>
              <w:jc w:val="both"/>
              <w:rPr>
                <w:rFonts w:ascii="Arial" w:hAnsi="Arial" w:cs="Arial"/>
                <w:sz w:val="20"/>
                <w:szCs w:val="20"/>
              </w:rPr>
            </w:pPr>
            <w:r>
              <w:rPr>
                <w:rFonts w:ascii="Arial" w:hAnsi="Arial" w:cs="Arial"/>
                <w:sz w:val="20"/>
                <w:szCs w:val="20"/>
              </w:rPr>
              <w:t>81. člen se spremeni tako</w:t>
            </w:r>
            <w:r w:rsidR="005776FF">
              <w:rPr>
                <w:rFonts w:ascii="Arial" w:hAnsi="Arial" w:cs="Arial"/>
                <w:sz w:val="20"/>
                <w:szCs w:val="20"/>
              </w:rPr>
              <w:t>,</w:t>
            </w:r>
            <w:r>
              <w:rPr>
                <w:rFonts w:ascii="Arial" w:hAnsi="Arial" w:cs="Arial"/>
                <w:sz w:val="20"/>
                <w:szCs w:val="20"/>
              </w:rPr>
              <w:t xml:space="preserve"> da se glasi:</w:t>
            </w:r>
          </w:p>
          <w:p w14:paraId="50F1083B" w14:textId="77777777" w:rsidR="00433443" w:rsidRDefault="00433443" w:rsidP="00A60195">
            <w:pPr>
              <w:spacing w:after="0" w:line="260" w:lineRule="exact"/>
              <w:jc w:val="both"/>
              <w:rPr>
                <w:rFonts w:ascii="Arial" w:hAnsi="Arial" w:cs="Arial"/>
                <w:sz w:val="20"/>
                <w:szCs w:val="20"/>
              </w:rPr>
            </w:pPr>
          </w:p>
          <w:p w14:paraId="49D59D05" w14:textId="77777777" w:rsidR="00433443" w:rsidRDefault="00A43B13" w:rsidP="00A43B13">
            <w:pPr>
              <w:spacing w:after="0" w:line="260" w:lineRule="exact"/>
              <w:jc w:val="center"/>
              <w:rPr>
                <w:rFonts w:ascii="Arial" w:hAnsi="Arial" w:cs="Arial"/>
                <w:sz w:val="20"/>
                <w:szCs w:val="20"/>
              </w:rPr>
            </w:pPr>
            <w:r>
              <w:rPr>
                <w:rFonts w:ascii="Arial" w:hAnsi="Arial" w:cs="Arial"/>
                <w:sz w:val="20"/>
                <w:szCs w:val="20"/>
              </w:rPr>
              <w:t>»81. člen</w:t>
            </w:r>
          </w:p>
          <w:p w14:paraId="22F59DA3" w14:textId="77777777" w:rsidR="00433443" w:rsidRDefault="00433443" w:rsidP="00433443">
            <w:pPr>
              <w:spacing w:after="0" w:line="260" w:lineRule="exact"/>
              <w:jc w:val="center"/>
              <w:rPr>
                <w:rFonts w:ascii="Arial" w:hAnsi="Arial" w:cs="Arial"/>
                <w:sz w:val="20"/>
                <w:szCs w:val="20"/>
              </w:rPr>
            </w:pPr>
            <w:r>
              <w:rPr>
                <w:rFonts w:ascii="Arial" w:hAnsi="Arial" w:cs="Arial"/>
                <w:sz w:val="20"/>
                <w:szCs w:val="20"/>
              </w:rPr>
              <w:t>(milejši ukrep</w:t>
            </w:r>
            <w:r w:rsidR="00E757ED">
              <w:rPr>
                <w:rFonts w:ascii="Arial" w:hAnsi="Arial" w:cs="Arial"/>
                <w:sz w:val="20"/>
                <w:szCs w:val="20"/>
              </w:rPr>
              <w:t>)</w:t>
            </w:r>
          </w:p>
          <w:p w14:paraId="43AD415E" w14:textId="77777777" w:rsidR="00662A01" w:rsidRDefault="00662A01" w:rsidP="00A60195">
            <w:pPr>
              <w:spacing w:after="0" w:line="260" w:lineRule="exact"/>
              <w:jc w:val="both"/>
              <w:rPr>
                <w:rFonts w:ascii="Arial" w:hAnsi="Arial" w:cs="Arial"/>
                <w:sz w:val="20"/>
                <w:szCs w:val="20"/>
              </w:rPr>
            </w:pPr>
          </w:p>
          <w:p w14:paraId="7F8BAB4B" w14:textId="108C5CF3" w:rsidR="00A60195" w:rsidRDefault="00662A01" w:rsidP="00A60195">
            <w:pPr>
              <w:spacing w:after="0" w:line="260" w:lineRule="exact"/>
              <w:jc w:val="both"/>
              <w:rPr>
                <w:rFonts w:ascii="Arial" w:hAnsi="Arial" w:cs="Arial"/>
                <w:sz w:val="20"/>
                <w:szCs w:val="20"/>
              </w:rPr>
            </w:pPr>
            <w:r>
              <w:rPr>
                <w:rFonts w:ascii="Arial" w:hAnsi="Arial" w:cs="Arial"/>
                <w:sz w:val="20"/>
                <w:szCs w:val="20"/>
              </w:rPr>
              <w:t>(1) Policija</w:t>
            </w:r>
            <w:r w:rsidR="0079439D">
              <w:rPr>
                <w:rFonts w:ascii="Arial" w:hAnsi="Arial" w:cs="Arial"/>
                <w:sz w:val="20"/>
                <w:szCs w:val="20"/>
              </w:rPr>
              <w:t xml:space="preserve"> po uradni dolžnosti v najkrajšem možnem času po izreku </w:t>
            </w:r>
            <w:r w:rsidR="0079439D" w:rsidRPr="0079439D">
              <w:rPr>
                <w:rFonts w:ascii="Arial" w:hAnsi="Arial" w:cs="Arial"/>
                <w:sz w:val="20"/>
                <w:szCs w:val="20"/>
              </w:rPr>
              <w:t>ukrep</w:t>
            </w:r>
            <w:r w:rsidR="0079439D">
              <w:rPr>
                <w:rFonts w:ascii="Arial" w:hAnsi="Arial" w:cs="Arial"/>
                <w:sz w:val="20"/>
                <w:szCs w:val="20"/>
              </w:rPr>
              <w:t>a</w:t>
            </w:r>
            <w:r w:rsidR="0079439D" w:rsidRPr="0079439D">
              <w:rPr>
                <w:rFonts w:ascii="Arial" w:hAnsi="Arial" w:cs="Arial"/>
                <w:sz w:val="20"/>
                <w:szCs w:val="20"/>
              </w:rPr>
              <w:t xml:space="preserve"> omejitve gibanja in nastanitve tujca v centru</w:t>
            </w:r>
            <w:r w:rsidR="005A6533">
              <w:rPr>
                <w:rFonts w:ascii="Arial" w:hAnsi="Arial" w:cs="Arial"/>
                <w:sz w:val="20"/>
                <w:szCs w:val="20"/>
              </w:rPr>
              <w:t>,</w:t>
            </w:r>
            <w:r w:rsidR="0079439D">
              <w:rPr>
                <w:rFonts w:ascii="Arial" w:hAnsi="Arial" w:cs="Arial"/>
                <w:sz w:val="20"/>
                <w:szCs w:val="20"/>
              </w:rPr>
              <w:t xml:space="preserve"> ali na</w:t>
            </w:r>
            <w:r>
              <w:rPr>
                <w:rFonts w:ascii="Arial" w:hAnsi="Arial" w:cs="Arial"/>
                <w:sz w:val="20"/>
                <w:szCs w:val="20"/>
              </w:rPr>
              <w:t xml:space="preserve"> prošnjo tujca</w:t>
            </w:r>
            <w:r w:rsidR="0079439D">
              <w:rPr>
                <w:rFonts w:ascii="Arial" w:hAnsi="Arial" w:cs="Arial"/>
                <w:sz w:val="20"/>
                <w:szCs w:val="20"/>
              </w:rPr>
              <w:t>,</w:t>
            </w:r>
            <w:r>
              <w:rPr>
                <w:rFonts w:ascii="Arial" w:hAnsi="Arial" w:cs="Arial"/>
                <w:sz w:val="20"/>
                <w:szCs w:val="20"/>
              </w:rPr>
              <w:t xml:space="preserve"> ki mu je bil izrečen ukrep omejitve gibanja in nastanitve tujca v centr</w:t>
            </w:r>
            <w:r w:rsidR="00E757ED">
              <w:rPr>
                <w:rFonts w:ascii="Arial" w:hAnsi="Arial" w:cs="Arial"/>
                <w:sz w:val="20"/>
                <w:szCs w:val="20"/>
              </w:rPr>
              <w:t>u</w:t>
            </w:r>
            <w:r w:rsidR="0079439D">
              <w:rPr>
                <w:rFonts w:ascii="Arial" w:hAnsi="Arial" w:cs="Arial"/>
                <w:sz w:val="20"/>
                <w:szCs w:val="20"/>
              </w:rPr>
              <w:t>,</w:t>
            </w:r>
            <w:r>
              <w:rPr>
                <w:rFonts w:ascii="Arial" w:hAnsi="Arial" w:cs="Arial"/>
                <w:sz w:val="20"/>
                <w:szCs w:val="20"/>
              </w:rPr>
              <w:t xml:space="preserve"> izreče milejši ukrep, </w:t>
            </w:r>
            <w:r w:rsidR="00885B37">
              <w:rPr>
                <w:rFonts w:ascii="Arial" w:hAnsi="Arial" w:cs="Arial"/>
                <w:sz w:val="20"/>
                <w:szCs w:val="20"/>
              </w:rPr>
              <w:t>če se lahko tudi na tak način zagotovi</w:t>
            </w:r>
            <w:r w:rsidR="00307A58">
              <w:rPr>
                <w:rFonts w:ascii="Arial" w:hAnsi="Arial" w:cs="Arial"/>
                <w:sz w:val="20"/>
                <w:szCs w:val="20"/>
              </w:rPr>
              <w:t xml:space="preserve"> namen iz prvega oziroma drugega odstavka</w:t>
            </w:r>
            <w:r w:rsidR="00885B37">
              <w:rPr>
                <w:rFonts w:ascii="Arial" w:hAnsi="Arial" w:cs="Arial"/>
                <w:sz w:val="20"/>
                <w:szCs w:val="20"/>
              </w:rPr>
              <w:t xml:space="preserve"> </w:t>
            </w:r>
            <w:r w:rsidR="00307A58">
              <w:rPr>
                <w:rFonts w:ascii="Arial" w:hAnsi="Arial" w:cs="Arial"/>
                <w:sz w:val="20"/>
                <w:szCs w:val="20"/>
              </w:rPr>
              <w:t>76. člena tega zakona.</w:t>
            </w:r>
          </w:p>
          <w:p w14:paraId="32A92EC1" w14:textId="77777777" w:rsidR="00602B06" w:rsidRPr="00A60195" w:rsidRDefault="00602B06" w:rsidP="00A60195">
            <w:pPr>
              <w:spacing w:after="0" w:line="260" w:lineRule="exact"/>
              <w:jc w:val="both"/>
              <w:rPr>
                <w:rFonts w:ascii="Arial" w:hAnsi="Arial" w:cs="Arial"/>
                <w:sz w:val="20"/>
                <w:szCs w:val="20"/>
              </w:rPr>
            </w:pPr>
          </w:p>
          <w:p w14:paraId="2C375422" w14:textId="626DAB80" w:rsidR="00A60195" w:rsidRPr="00A60195" w:rsidRDefault="0079439D" w:rsidP="00A60195">
            <w:pPr>
              <w:spacing w:after="0" w:line="260" w:lineRule="exact"/>
              <w:jc w:val="both"/>
              <w:rPr>
                <w:rFonts w:ascii="Arial" w:hAnsi="Arial" w:cs="Arial"/>
                <w:sz w:val="20"/>
                <w:szCs w:val="20"/>
              </w:rPr>
            </w:pPr>
            <w:r>
              <w:rPr>
                <w:rFonts w:ascii="Arial" w:hAnsi="Arial" w:cs="Arial"/>
                <w:sz w:val="20"/>
                <w:szCs w:val="20"/>
              </w:rPr>
              <w:t>(2) Policija lahko na podlagi prejšnjega odstavka</w:t>
            </w:r>
            <w:r w:rsidR="00A60195" w:rsidRPr="00A60195">
              <w:rPr>
                <w:rFonts w:ascii="Arial" w:hAnsi="Arial" w:cs="Arial"/>
                <w:sz w:val="20"/>
                <w:szCs w:val="20"/>
              </w:rPr>
              <w:t xml:space="preserve"> tujcu z odločbo dovoli bivanje izven centra ter mu </w:t>
            </w:r>
            <w:r w:rsidR="003C183D">
              <w:rPr>
                <w:rFonts w:ascii="Arial" w:hAnsi="Arial" w:cs="Arial"/>
                <w:sz w:val="20"/>
                <w:szCs w:val="20"/>
              </w:rPr>
              <w:t xml:space="preserve">lahko </w:t>
            </w:r>
            <w:r w:rsidR="00A60195" w:rsidRPr="00A60195">
              <w:rPr>
                <w:rFonts w:ascii="Arial" w:hAnsi="Arial" w:cs="Arial"/>
                <w:sz w:val="20"/>
                <w:szCs w:val="20"/>
              </w:rPr>
              <w:t>določi en</w:t>
            </w:r>
            <w:r w:rsidR="00307A58">
              <w:rPr>
                <w:rFonts w:ascii="Arial" w:hAnsi="Arial" w:cs="Arial"/>
                <w:sz w:val="20"/>
                <w:szCs w:val="20"/>
              </w:rPr>
              <w:t>o</w:t>
            </w:r>
            <w:r w:rsidR="00A60195" w:rsidRPr="00A60195">
              <w:rPr>
                <w:rFonts w:ascii="Arial" w:hAnsi="Arial" w:cs="Arial"/>
                <w:sz w:val="20"/>
                <w:szCs w:val="20"/>
              </w:rPr>
              <w:t xml:space="preserve"> ali več naslednjih</w:t>
            </w:r>
            <w:r w:rsidR="00307A58">
              <w:rPr>
                <w:rFonts w:ascii="Arial" w:hAnsi="Arial" w:cs="Arial"/>
                <w:sz w:val="20"/>
                <w:szCs w:val="20"/>
              </w:rPr>
              <w:t xml:space="preserve"> obveznosti:</w:t>
            </w:r>
          </w:p>
          <w:p w14:paraId="61A367C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določitev kraja prebivanja na določenem naslovu,</w:t>
            </w:r>
          </w:p>
          <w:p w14:paraId="54D2204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naložitev obveznosti rednega javljanja na policijski postaji,</w:t>
            </w:r>
          </w:p>
          <w:p w14:paraId="1C2E1B5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predložitev dokumentov,</w:t>
            </w:r>
          </w:p>
          <w:p w14:paraId="2FDBABA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obveznost zadrževanja na določenem kraju,</w:t>
            </w:r>
          </w:p>
          <w:p w14:paraId="1953FCDB" w14:textId="635D4CDC"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elektronsko spremljanje.</w:t>
            </w:r>
            <w:r w:rsidR="0079439D">
              <w:rPr>
                <w:rFonts w:ascii="Arial" w:hAnsi="Arial" w:cs="Arial"/>
                <w:sz w:val="20"/>
                <w:szCs w:val="20"/>
              </w:rPr>
              <w:t>«.</w:t>
            </w:r>
          </w:p>
          <w:p w14:paraId="6CE43FD1" w14:textId="7E628971" w:rsidR="00602B06" w:rsidRDefault="00602B06" w:rsidP="00356AE0">
            <w:pPr>
              <w:spacing w:after="0" w:line="260" w:lineRule="exact"/>
              <w:rPr>
                <w:rFonts w:ascii="Arial" w:hAnsi="Arial" w:cs="Arial"/>
                <w:sz w:val="20"/>
                <w:szCs w:val="20"/>
              </w:rPr>
            </w:pPr>
          </w:p>
          <w:p w14:paraId="01EE1810" w14:textId="474BFD10" w:rsidR="00A60195" w:rsidRPr="00A60195" w:rsidRDefault="0082182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6</w:t>
            </w:r>
            <w:r w:rsidR="00A60195" w:rsidRPr="00A60195">
              <w:rPr>
                <w:rFonts w:ascii="Arial" w:hAnsi="Arial" w:cs="Arial"/>
                <w:sz w:val="20"/>
                <w:szCs w:val="20"/>
              </w:rPr>
              <w:t>. člen</w:t>
            </w:r>
          </w:p>
          <w:p w14:paraId="261DC766" w14:textId="77777777" w:rsidR="00A60195" w:rsidRPr="00A60195" w:rsidRDefault="00A60195" w:rsidP="00A60195">
            <w:pPr>
              <w:spacing w:after="0" w:line="260" w:lineRule="exact"/>
              <w:jc w:val="both"/>
              <w:rPr>
                <w:rFonts w:ascii="Arial" w:hAnsi="Arial" w:cs="Arial"/>
                <w:sz w:val="20"/>
                <w:szCs w:val="20"/>
              </w:rPr>
            </w:pPr>
          </w:p>
          <w:p w14:paraId="5F7766A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83. člen</w:t>
            </w:r>
            <w:r w:rsidR="0001492A">
              <w:rPr>
                <w:rFonts w:ascii="Arial" w:hAnsi="Arial" w:cs="Arial"/>
                <w:sz w:val="20"/>
                <w:szCs w:val="20"/>
              </w:rPr>
              <w:t>u</w:t>
            </w:r>
            <w:r w:rsidRPr="00A60195">
              <w:rPr>
                <w:rFonts w:ascii="Arial" w:hAnsi="Arial" w:cs="Arial"/>
                <w:sz w:val="20"/>
                <w:szCs w:val="20"/>
              </w:rPr>
              <w:t xml:space="preserve"> se </w:t>
            </w:r>
            <w:r w:rsidR="0001492A">
              <w:rPr>
                <w:rFonts w:ascii="Arial" w:hAnsi="Arial" w:cs="Arial"/>
                <w:sz w:val="20"/>
                <w:szCs w:val="20"/>
              </w:rPr>
              <w:t xml:space="preserve">v </w:t>
            </w:r>
            <w:r w:rsidR="0001492A" w:rsidRPr="0001492A">
              <w:rPr>
                <w:rFonts w:ascii="Arial" w:hAnsi="Arial" w:cs="Arial"/>
                <w:sz w:val="20"/>
                <w:szCs w:val="20"/>
              </w:rPr>
              <w:t xml:space="preserve">tretjem odstavku </w:t>
            </w:r>
            <w:r w:rsidRPr="00A60195">
              <w:rPr>
                <w:rFonts w:ascii="Arial" w:hAnsi="Arial" w:cs="Arial"/>
                <w:sz w:val="20"/>
                <w:szCs w:val="20"/>
              </w:rPr>
              <w:t>besedilo »milejše ukrepe« nadomes</w:t>
            </w:r>
            <w:r w:rsidR="00DA0E6D">
              <w:rPr>
                <w:rFonts w:ascii="Arial" w:hAnsi="Arial" w:cs="Arial"/>
                <w:sz w:val="20"/>
                <w:szCs w:val="20"/>
              </w:rPr>
              <w:t>ti z besedilom »milejši ukrep«.</w:t>
            </w:r>
            <w:r w:rsidRPr="00A60195">
              <w:rPr>
                <w:rFonts w:ascii="Arial" w:hAnsi="Arial" w:cs="Arial"/>
                <w:sz w:val="20"/>
                <w:szCs w:val="20"/>
              </w:rPr>
              <w:t xml:space="preserve"> </w:t>
            </w:r>
          </w:p>
          <w:p w14:paraId="02A8FF6A" w14:textId="77777777" w:rsidR="00A60195" w:rsidRPr="00A60195" w:rsidRDefault="00A60195" w:rsidP="00A60195">
            <w:pPr>
              <w:spacing w:after="0" w:line="260" w:lineRule="exact"/>
              <w:jc w:val="both"/>
              <w:rPr>
                <w:rFonts w:ascii="Arial" w:hAnsi="Arial" w:cs="Arial"/>
                <w:sz w:val="20"/>
                <w:szCs w:val="20"/>
              </w:rPr>
            </w:pPr>
          </w:p>
          <w:p w14:paraId="285B3F94" w14:textId="0BDB1091" w:rsidR="00A60195" w:rsidRPr="00A60195" w:rsidRDefault="00821820" w:rsidP="007311FE">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7</w:t>
            </w:r>
            <w:r w:rsidR="00A60195" w:rsidRPr="00A60195">
              <w:rPr>
                <w:rFonts w:ascii="Arial" w:hAnsi="Arial" w:cs="Arial"/>
                <w:sz w:val="20"/>
                <w:szCs w:val="20"/>
              </w:rPr>
              <w:t>. člen</w:t>
            </w:r>
          </w:p>
          <w:p w14:paraId="4FA2E1D7" w14:textId="77777777" w:rsidR="00A60195" w:rsidRPr="00A60195" w:rsidRDefault="00A60195" w:rsidP="00A60195">
            <w:pPr>
              <w:spacing w:after="0" w:line="260" w:lineRule="exact"/>
              <w:jc w:val="both"/>
              <w:rPr>
                <w:rFonts w:ascii="Arial" w:hAnsi="Arial" w:cs="Arial"/>
                <w:sz w:val="20"/>
                <w:szCs w:val="20"/>
              </w:rPr>
            </w:pPr>
          </w:p>
          <w:p w14:paraId="36BED41E" w14:textId="4B0E617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86. člen</w:t>
            </w:r>
            <w:r w:rsidR="0001492A">
              <w:rPr>
                <w:rFonts w:ascii="Arial" w:hAnsi="Arial" w:cs="Arial"/>
                <w:sz w:val="20"/>
                <w:szCs w:val="20"/>
              </w:rPr>
              <w:t>u</w:t>
            </w:r>
            <w:r w:rsidRPr="00A60195">
              <w:rPr>
                <w:rFonts w:ascii="Arial" w:hAnsi="Arial" w:cs="Arial"/>
                <w:sz w:val="20"/>
                <w:szCs w:val="20"/>
              </w:rPr>
              <w:t xml:space="preserve"> se</w:t>
            </w:r>
            <w:r w:rsidR="0001492A" w:rsidRPr="0001492A">
              <w:rPr>
                <w:rFonts w:ascii="Arial" w:hAnsi="Arial" w:cs="Arial"/>
                <w:sz w:val="20"/>
                <w:szCs w:val="20"/>
              </w:rPr>
              <w:t xml:space="preserve"> </w:t>
            </w:r>
            <w:r w:rsidR="0001492A">
              <w:rPr>
                <w:rFonts w:ascii="Arial" w:hAnsi="Arial" w:cs="Arial"/>
                <w:sz w:val="20"/>
                <w:szCs w:val="20"/>
              </w:rPr>
              <w:t xml:space="preserve">v </w:t>
            </w:r>
            <w:r w:rsidR="0001492A" w:rsidRPr="0001492A">
              <w:rPr>
                <w:rFonts w:ascii="Arial" w:hAnsi="Arial" w:cs="Arial"/>
                <w:sz w:val="20"/>
                <w:szCs w:val="20"/>
              </w:rPr>
              <w:t>tretjem odstavku</w:t>
            </w:r>
            <w:r w:rsidR="003B4FE8">
              <w:rPr>
                <w:rFonts w:ascii="Arial" w:hAnsi="Arial" w:cs="Arial"/>
                <w:sz w:val="20"/>
                <w:szCs w:val="20"/>
              </w:rPr>
              <w:t xml:space="preserve"> besedilo</w:t>
            </w:r>
            <w:r w:rsidRPr="00A60195">
              <w:rPr>
                <w:rFonts w:ascii="Arial" w:hAnsi="Arial" w:cs="Arial"/>
                <w:sz w:val="20"/>
                <w:szCs w:val="20"/>
              </w:rPr>
              <w:t xml:space="preserve"> »iz VI. poglavja«</w:t>
            </w:r>
            <w:r w:rsidR="003B4FE8">
              <w:rPr>
                <w:rFonts w:ascii="Arial" w:hAnsi="Arial" w:cs="Arial"/>
                <w:sz w:val="20"/>
                <w:szCs w:val="20"/>
              </w:rPr>
              <w:t xml:space="preserve"> nadomesti z »iz V. poglavja tega zakona, razen 60.a, 61. in 62. člena tega zakona,« in doda besedilo </w:t>
            </w:r>
            <w:r w:rsidRPr="00A60195">
              <w:rPr>
                <w:rFonts w:ascii="Arial" w:hAnsi="Arial" w:cs="Arial"/>
                <w:sz w:val="20"/>
                <w:szCs w:val="20"/>
              </w:rPr>
              <w:t>»za izdajo Evropske potne listine za vrnitev nezakonito prebivajočih državljanov tretjih držav«.</w:t>
            </w:r>
          </w:p>
          <w:p w14:paraId="51DC42A9" w14:textId="77777777" w:rsidR="00A60195" w:rsidRPr="00A60195" w:rsidRDefault="00A60195" w:rsidP="00A60195">
            <w:pPr>
              <w:spacing w:after="0" w:line="260" w:lineRule="exact"/>
              <w:jc w:val="both"/>
              <w:rPr>
                <w:rFonts w:ascii="Arial" w:hAnsi="Arial" w:cs="Arial"/>
                <w:sz w:val="20"/>
                <w:szCs w:val="20"/>
              </w:rPr>
            </w:pPr>
          </w:p>
          <w:p w14:paraId="09F63D57" w14:textId="77777777" w:rsidR="00A60195" w:rsidRPr="00A60195" w:rsidRDefault="00B451D1" w:rsidP="00A60195">
            <w:pPr>
              <w:spacing w:after="0" w:line="260" w:lineRule="exact"/>
              <w:jc w:val="both"/>
              <w:rPr>
                <w:rFonts w:ascii="Arial" w:hAnsi="Arial" w:cs="Arial"/>
                <w:sz w:val="20"/>
                <w:szCs w:val="20"/>
              </w:rPr>
            </w:pPr>
            <w:r>
              <w:rPr>
                <w:rFonts w:ascii="Arial" w:hAnsi="Arial" w:cs="Arial"/>
                <w:sz w:val="20"/>
                <w:szCs w:val="20"/>
              </w:rPr>
              <w:t>Za petim odstavkom se</w:t>
            </w:r>
            <w:r w:rsidR="00890A57">
              <w:rPr>
                <w:rFonts w:ascii="Arial" w:hAnsi="Arial" w:cs="Arial"/>
                <w:sz w:val="20"/>
                <w:szCs w:val="20"/>
              </w:rPr>
              <w:t xml:space="preserve"> </w:t>
            </w:r>
            <w:r w:rsidR="00A60195" w:rsidRPr="00A60195">
              <w:rPr>
                <w:rFonts w:ascii="Arial" w:hAnsi="Arial" w:cs="Arial"/>
                <w:sz w:val="20"/>
                <w:szCs w:val="20"/>
              </w:rPr>
              <w:t>dodata nov</w:t>
            </w:r>
            <w:r>
              <w:rPr>
                <w:rFonts w:ascii="Arial" w:hAnsi="Arial" w:cs="Arial"/>
                <w:sz w:val="20"/>
                <w:szCs w:val="20"/>
              </w:rPr>
              <w:t>i</w:t>
            </w:r>
            <w:r w:rsidR="00A60195" w:rsidRPr="00A60195">
              <w:rPr>
                <w:rFonts w:ascii="Arial" w:hAnsi="Arial" w:cs="Arial"/>
                <w:sz w:val="20"/>
                <w:szCs w:val="20"/>
              </w:rPr>
              <w:t xml:space="preserve"> šesti in sedmi odstavek, ki se glasita: </w:t>
            </w:r>
          </w:p>
          <w:p w14:paraId="469BF45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»(6) V okviru ministrstva, pristojnega za notranje zadeve,  se za namen izmenjave informacij, potrebnih za izvajanje določb, ki se nanašajo na </w:t>
            </w:r>
            <w:r w:rsidR="00B81866">
              <w:rPr>
                <w:rFonts w:ascii="Arial" w:hAnsi="Arial" w:cs="Arial"/>
                <w:sz w:val="20"/>
                <w:szCs w:val="20"/>
              </w:rPr>
              <w:t xml:space="preserve">mobilnost </w:t>
            </w:r>
            <w:r w:rsidRPr="00A60195">
              <w:rPr>
                <w:rFonts w:ascii="Arial" w:hAnsi="Arial" w:cs="Arial"/>
                <w:sz w:val="20"/>
                <w:szCs w:val="20"/>
              </w:rPr>
              <w:t xml:space="preserve">tujcev in njihovih družinskih članov, in prenos informacij, povezanih </w:t>
            </w:r>
            <w:r w:rsidR="00F53ACC">
              <w:rPr>
                <w:rFonts w:ascii="Arial" w:hAnsi="Arial" w:cs="Arial"/>
                <w:sz w:val="20"/>
                <w:szCs w:val="20"/>
              </w:rPr>
              <w:t>s</w:t>
            </w:r>
            <w:r w:rsidRPr="00A60195">
              <w:rPr>
                <w:rFonts w:ascii="Arial" w:hAnsi="Arial" w:cs="Arial"/>
                <w:sz w:val="20"/>
                <w:szCs w:val="20"/>
              </w:rPr>
              <w:t xml:space="preserve"> prenosom prava Evropske unije</w:t>
            </w:r>
            <w:r w:rsidR="001011A7">
              <w:rPr>
                <w:rFonts w:ascii="Arial" w:hAnsi="Arial" w:cs="Arial"/>
                <w:sz w:val="20"/>
                <w:szCs w:val="20"/>
              </w:rPr>
              <w:t xml:space="preserve"> v pravni red Republike Slovenije</w:t>
            </w:r>
            <w:r w:rsidRPr="00A60195">
              <w:rPr>
                <w:rFonts w:ascii="Arial" w:hAnsi="Arial" w:cs="Arial"/>
                <w:sz w:val="20"/>
                <w:szCs w:val="20"/>
              </w:rPr>
              <w:t>, vzpostavi nacionalna kontaktna točka, ki sodeluje s pristojnimi organi v Republiki Sloveniji in drugimi nacionalnimi kontaktnimi točkami držav članic Evropske unije.</w:t>
            </w:r>
          </w:p>
          <w:p w14:paraId="67F8ACBA" w14:textId="77777777" w:rsidR="00A60195" w:rsidRPr="00A60195" w:rsidRDefault="00A60195" w:rsidP="00A60195">
            <w:pPr>
              <w:spacing w:after="0" w:line="260" w:lineRule="exact"/>
              <w:jc w:val="both"/>
              <w:rPr>
                <w:rFonts w:ascii="Arial" w:hAnsi="Arial" w:cs="Arial"/>
                <w:sz w:val="20"/>
                <w:szCs w:val="20"/>
              </w:rPr>
            </w:pPr>
          </w:p>
          <w:p w14:paraId="4A074B96" w14:textId="26C3F2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(7) Za namen izmenjave informacij, potrebnih za izvajanje določb, ki se nanašajo na</w:t>
            </w:r>
            <w:r w:rsidR="00B451D1">
              <w:rPr>
                <w:rFonts w:ascii="Arial" w:hAnsi="Arial" w:cs="Arial"/>
                <w:sz w:val="20"/>
                <w:szCs w:val="20"/>
              </w:rPr>
              <w:t xml:space="preserve"> mobilnost</w:t>
            </w:r>
            <w:r w:rsidRPr="00A60195">
              <w:rPr>
                <w:rFonts w:ascii="Arial" w:hAnsi="Arial" w:cs="Arial"/>
                <w:sz w:val="20"/>
                <w:szCs w:val="20"/>
              </w:rPr>
              <w:t xml:space="preserve"> tujcev</w:t>
            </w:r>
            <w:r w:rsidR="00B451D1">
              <w:rPr>
                <w:rFonts w:ascii="Arial" w:hAnsi="Arial" w:cs="Arial"/>
                <w:sz w:val="20"/>
                <w:szCs w:val="20"/>
              </w:rPr>
              <w:t xml:space="preserve"> </w:t>
            </w:r>
            <w:r w:rsidRPr="00A60195">
              <w:rPr>
                <w:rFonts w:ascii="Arial" w:hAnsi="Arial" w:cs="Arial"/>
                <w:sz w:val="20"/>
                <w:szCs w:val="20"/>
              </w:rPr>
              <w:t xml:space="preserve"> in njihovih družinskih članov, pristojna ministrstva in drugi državni organi ter nosilci javnih pooblastil v Republiki Sloveniji brezplačno posredujejo ministrstvu, pristojnemu za notranje zadeve, na njegovo pisno zahtevo ali zahtevo, poslano po elektronski poti, </w:t>
            </w:r>
            <w:r w:rsidR="00B81866">
              <w:rPr>
                <w:rFonts w:ascii="Arial" w:hAnsi="Arial" w:cs="Arial"/>
                <w:sz w:val="20"/>
                <w:szCs w:val="20"/>
              </w:rPr>
              <w:t>v kateri</w:t>
            </w:r>
            <w:r w:rsidRPr="00A60195">
              <w:rPr>
                <w:rFonts w:ascii="Arial" w:hAnsi="Arial" w:cs="Arial"/>
                <w:sz w:val="20"/>
                <w:szCs w:val="20"/>
              </w:rPr>
              <w:t xml:space="preserve"> je navedena ustrezna pravna podlaga, podatke in informacije, ki so potrebn</w:t>
            </w:r>
            <w:r w:rsidR="00B81866">
              <w:rPr>
                <w:rFonts w:ascii="Arial" w:hAnsi="Arial" w:cs="Arial"/>
                <w:sz w:val="20"/>
                <w:szCs w:val="20"/>
              </w:rPr>
              <w:t>e</w:t>
            </w:r>
            <w:r w:rsidRPr="00A60195">
              <w:rPr>
                <w:rFonts w:ascii="Arial" w:hAnsi="Arial" w:cs="Arial"/>
                <w:sz w:val="20"/>
                <w:szCs w:val="20"/>
              </w:rPr>
              <w:t xml:space="preserve"> za izmenjavo informacij preko nacionalnih kontaktnih točk držav članic Evropske unije.«.</w:t>
            </w:r>
          </w:p>
          <w:p w14:paraId="14EBA88A" w14:textId="77777777" w:rsidR="008C5D57" w:rsidRPr="00A60195" w:rsidRDefault="008C5D57" w:rsidP="00A60195">
            <w:pPr>
              <w:spacing w:after="0" w:line="260" w:lineRule="exact"/>
              <w:jc w:val="both"/>
              <w:rPr>
                <w:rFonts w:ascii="Arial" w:hAnsi="Arial" w:cs="Arial"/>
                <w:sz w:val="20"/>
                <w:szCs w:val="20"/>
              </w:rPr>
            </w:pPr>
          </w:p>
          <w:p w14:paraId="2FAD70F4" w14:textId="0C0BB79A" w:rsidR="008C5D57" w:rsidRPr="008C5D57" w:rsidRDefault="00821820" w:rsidP="008C5D57">
            <w:pPr>
              <w:spacing w:after="0" w:line="260" w:lineRule="exact"/>
              <w:jc w:val="center"/>
              <w:rPr>
                <w:rFonts w:ascii="Arial" w:hAnsi="Arial" w:cs="Arial"/>
                <w:sz w:val="20"/>
                <w:szCs w:val="20"/>
              </w:rPr>
            </w:pPr>
            <w:r>
              <w:rPr>
                <w:rFonts w:ascii="Arial" w:hAnsi="Arial" w:cs="Arial"/>
                <w:sz w:val="20"/>
                <w:szCs w:val="20"/>
              </w:rPr>
              <w:t>5</w:t>
            </w:r>
            <w:r w:rsidR="00F17EDC">
              <w:rPr>
                <w:rFonts w:ascii="Arial" w:hAnsi="Arial" w:cs="Arial"/>
                <w:sz w:val="20"/>
                <w:szCs w:val="20"/>
              </w:rPr>
              <w:t>8</w:t>
            </w:r>
            <w:r w:rsidR="008C5D57" w:rsidRPr="008C5D57">
              <w:rPr>
                <w:rFonts w:ascii="Arial" w:hAnsi="Arial" w:cs="Arial"/>
                <w:sz w:val="20"/>
                <w:szCs w:val="20"/>
              </w:rPr>
              <w:t>. člen</w:t>
            </w:r>
          </w:p>
          <w:p w14:paraId="2BD30AAC" w14:textId="77777777" w:rsidR="008C5D57" w:rsidRPr="008C5D57" w:rsidRDefault="008C5D57" w:rsidP="008C5D57">
            <w:pPr>
              <w:spacing w:after="0" w:line="260" w:lineRule="exact"/>
              <w:jc w:val="both"/>
              <w:rPr>
                <w:rFonts w:ascii="Arial" w:hAnsi="Arial" w:cs="Arial"/>
                <w:sz w:val="20"/>
                <w:szCs w:val="20"/>
              </w:rPr>
            </w:pPr>
          </w:p>
          <w:p w14:paraId="5A4D2DA4" w14:textId="7A6703AD" w:rsidR="008C5D57" w:rsidRDefault="008C5D57" w:rsidP="008C5D57">
            <w:pPr>
              <w:spacing w:after="0" w:line="260" w:lineRule="exact"/>
              <w:jc w:val="both"/>
              <w:rPr>
                <w:rFonts w:ascii="Arial" w:hAnsi="Arial" w:cs="Arial"/>
                <w:sz w:val="20"/>
                <w:szCs w:val="20"/>
              </w:rPr>
            </w:pPr>
            <w:r w:rsidRPr="008C5D57">
              <w:rPr>
                <w:rFonts w:ascii="Arial" w:hAnsi="Arial" w:cs="Arial"/>
                <w:sz w:val="20"/>
                <w:szCs w:val="20"/>
              </w:rPr>
              <w:t xml:space="preserve">V </w:t>
            </w:r>
            <w:r w:rsidR="00CC420A">
              <w:rPr>
                <w:rFonts w:ascii="Arial" w:hAnsi="Arial" w:cs="Arial"/>
                <w:sz w:val="20"/>
                <w:szCs w:val="20"/>
              </w:rPr>
              <w:t>87. člen</w:t>
            </w:r>
            <w:r w:rsidR="0001492A">
              <w:rPr>
                <w:rFonts w:ascii="Arial" w:hAnsi="Arial" w:cs="Arial"/>
                <w:sz w:val="20"/>
                <w:szCs w:val="20"/>
              </w:rPr>
              <w:t>u</w:t>
            </w:r>
            <w:r w:rsidR="00CC420A">
              <w:rPr>
                <w:rFonts w:ascii="Arial" w:hAnsi="Arial" w:cs="Arial"/>
                <w:sz w:val="20"/>
                <w:szCs w:val="20"/>
              </w:rPr>
              <w:t xml:space="preserve"> </w:t>
            </w:r>
            <w:r w:rsidRPr="008C5D57">
              <w:rPr>
                <w:rFonts w:ascii="Arial" w:hAnsi="Arial" w:cs="Arial"/>
                <w:sz w:val="20"/>
                <w:szCs w:val="20"/>
              </w:rPr>
              <w:t xml:space="preserve">se </w:t>
            </w:r>
            <w:r w:rsidR="0001492A">
              <w:rPr>
                <w:rFonts w:ascii="Arial" w:hAnsi="Arial" w:cs="Arial"/>
                <w:sz w:val="20"/>
                <w:szCs w:val="20"/>
              </w:rPr>
              <w:t xml:space="preserve">v </w:t>
            </w:r>
            <w:r w:rsidR="0001492A" w:rsidRPr="0001492A">
              <w:rPr>
                <w:rFonts w:ascii="Arial" w:hAnsi="Arial" w:cs="Arial"/>
                <w:sz w:val="20"/>
                <w:szCs w:val="20"/>
              </w:rPr>
              <w:t xml:space="preserve">tretjem odstavku </w:t>
            </w:r>
            <w:r w:rsidRPr="008C5D57">
              <w:rPr>
                <w:rFonts w:ascii="Arial" w:hAnsi="Arial" w:cs="Arial"/>
                <w:sz w:val="20"/>
                <w:szCs w:val="20"/>
              </w:rPr>
              <w:t>za besedilom »41.,« doda besedilo »44.d,«.</w:t>
            </w:r>
            <w:r w:rsidR="00D427BA">
              <w:rPr>
                <w:rFonts w:ascii="Arial" w:hAnsi="Arial" w:cs="Arial"/>
                <w:sz w:val="20"/>
                <w:szCs w:val="20"/>
              </w:rPr>
              <w:t xml:space="preserve"> </w:t>
            </w:r>
          </w:p>
          <w:p w14:paraId="5DDCDF84" w14:textId="77777777" w:rsidR="002D7D71" w:rsidRDefault="002D7D71" w:rsidP="008C5D57">
            <w:pPr>
              <w:spacing w:after="0" w:line="260" w:lineRule="exact"/>
              <w:jc w:val="both"/>
              <w:rPr>
                <w:rFonts w:ascii="Arial" w:hAnsi="Arial" w:cs="Arial"/>
                <w:sz w:val="20"/>
                <w:szCs w:val="20"/>
              </w:rPr>
            </w:pPr>
          </w:p>
          <w:p w14:paraId="4CC12DBE" w14:textId="77777777" w:rsidR="00F41371" w:rsidRDefault="00F41371" w:rsidP="002D7D71">
            <w:pPr>
              <w:spacing w:after="0" w:line="260" w:lineRule="exact"/>
              <w:jc w:val="both"/>
              <w:rPr>
                <w:rFonts w:ascii="Arial" w:hAnsi="Arial" w:cs="Arial"/>
                <w:sz w:val="20"/>
                <w:szCs w:val="20"/>
              </w:rPr>
            </w:pPr>
          </w:p>
          <w:p w14:paraId="2A04A798" w14:textId="77777777" w:rsidR="00F41371" w:rsidRDefault="00F41371" w:rsidP="002D7D71">
            <w:pPr>
              <w:spacing w:after="0" w:line="260" w:lineRule="exact"/>
              <w:jc w:val="both"/>
              <w:rPr>
                <w:rFonts w:ascii="Arial" w:hAnsi="Arial" w:cs="Arial"/>
                <w:sz w:val="20"/>
                <w:szCs w:val="20"/>
              </w:rPr>
            </w:pPr>
            <w:r>
              <w:rPr>
                <w:rFonts w:ascii="Arial" w:hAnsi="Arial" w:cs="Arial"/>
                <w:sz w:val="20"/>
                <w:szCs w:val="20"/>
              </w:rPr>
              <w:t>Za četrtim odstavkom se doda nov peti odstavek, ki se glasi:</w:t>
            </w:r>
          </w:p>
          <w:p w14:paraId="0F9E3655" w14:textId="491A232B" w:rsidR="00F41371" w:rsidRPr="008C5D57" w:rsidRDefault="00F41371" w:rsidP="002D7D71">
            <w:pPr>
              <w:spacing w:after="0" w:line="260" w:lineRule="exact"/>
              <w:jc w:val="both"/>
              <w:rPr>
                <w:rFonts w:ascii="Arial" w:hAnsi="Arial" w:cs="Arial"/>
                <w:sz w:val="20"/>
                <w:szCs w:val="20"/>
              </w:rPr>
            </w:pPr>
            <w:r>
              <w:rPr>
                <w:rFonts w:ascii="Arial" w:hAnsi="Arial" w:cs="Arial"/>
                <w:sz w:val="20"/>
                <w:szCs w:val="20"/>
              </w:rPr>
              <w:t>»(5) Zoper odločbe in sklepe, ki jih</w:t>
            </w:r>
            <w:r w:rsidR="004424DB">
              <w:rPr>
                <w:rFonts w:ascii="Arial" w:hAnsi="Arial" w:cs="Arial"/>
                <w:sz w:val="20"/>
                <w:szCs w:val="20"/>
              </w:rPr>
              <w:t xml:space="preserve"> je</w:t>
            </w:r>
            <w:r>
              <w:rPr>
                <w:rFonts w:ascii="Arial" w:hAnsi="Arial" w:cs="Arial"/>
                <w:sz w:val="20"/>
                <w:szCs w:val="20"/>
              </w:rPr>
              <w:t xml:space="preserve"> izdal organ iz tretjega odstavka prejšnjega</w:t>
            </w:r>
            <w:r w:rsidR="001105D7">
              <w:rPr>
                <w:rFonts w:ascii="Arial" w:hAnsi="Arial" w:cs="Arial"/>
                <w:sz w:val="20"/>
                <w:szCs w:val="20"/>
              </w:rPr>
              <w:t xml:space="preserve"> člena v zvezi z izvajanjem 73.,</w:t>
            </w:r>
            <w:r w:rsidR="00CF64E7">
              <w:rPr>
                <w:rFonts w:ascii="Arial" w:hAnsi="Arial" w:cs="Arial"/>
                <w:sz w:val="20"/>
                <w:szCs w:val="20"/>
              </w:rPr>
              <w:t>74.,</w:t>
            </w:r>
            <w:r>
              <w:rPr>
                <w:rFonts w:ascii="Arial" w:hAnsi="Arial" w:cs="Arial"/>
                <w:sz w:val="20"/>
                <w:szCs w:val="20"/>
              </w:rPr>
              <w:t xml:space="preserve"> 76.c</w:t>
            </w:r>
            <w:r w:rsidR="001105D7">
              <w:rPr>
                <w:rFonts w:ascii="Arial" w:hAnsi="Arial" w:cs="Arial"/>
                <w:sz w:val="20"/>
                <w:szCs w:val="20"/>
              </w:rPr>
              <w:t>., 78.</w:t>
            </w:r>
            <w:r w:rsidR="007319CE">
              <w:rPr>
                <w:rFonts w:ascii="Arial" w:hAnsi="Arial" w:cs="Arial"/>
                <w:sz w:val="20"/>
                <w:szCs w:val="20"/>
              </w:rPr>
              <w:t>,</w:t>
            </w:r>
            <w:r w:rsidR="001105D7">
              <w:rPr>
                <w:rFonts w:ascii="Arial" w:hAnsi="Arial" w:cs="Arial"/>
                <w:sz w:val="20"/>
                <w:szCs w:val="20"/>
              </w:rPr>
              <w:t xml:space="preserve"> 79.</w:t>
            </w:r>
            <w:r w:rsidR="007319CE">
              <w:rPr>
                <w:rFonts w:ascii="Arial" w:hAnsi="Arial" w:cs="Arial"/>
                <w:sz w:val="20"/>
                <w:szCs w:val="20"/>
              </w:rPr>
              <w:t xml:space="preserve"> in 81.</w:t>
            </w:r>
            <w:r>
              <w:rPr>
                <w:rFonts w:ascii="Arial" w:hAnsi="Arial" w:cs="Arial"/>
                <w:sz w:val="20"/>
                <w:szCs w:val="20"/>
              </w:rPr>
              <w:t xml:space="preserve"> člena tega zakona, ni dovoljena pritožba, je pa dovoljen upravni spor.«.</w:t>
            </w:r>
          </w:p>
          <w:p w14:paraId="439712A0" w14:textId="77777777" w:rsidR="00670187" w:rsidRDefault="00670187" w:rsidP="00A60195">
            <w:pPr>
              <w:spacing w:after="0" w:line="260" w:lineRule="exact"/>
              <w:jc w:val="both"/>
              <w:rPr>
                <w:rFonts w:ascii="Arial" w:hAnsi="Arial" w:cs="Arial"/>
                <w:sz w:val="20"/>
                <w:szCs w:val="20"/>
              </w:rPr>
            </w:pPr>
          </w:p>
          <w:p w14:paraId="15B2635D" w14:textId="0EA81535" w:rsidR="00A43B13" w:rsidRDefault="00F17EDC" w:rsidP="00A43B13">
            <w:pPr>
              <w:spacing w:after="0" w:line="260" w:lineRule="exact"/>
              <w:jc w:val="center"/>
              <w:rPr>
                <w:rFonts w:ascii="Arial" w:hAnsi="Arial" w:cs="Arial"/>
                <w:sz w:val="20"/>
                <w:szCs w:val="20"/>
              </w:rPr>
            </w:pPr>
            <w:r>
              <w:rPr>
                <w:rFonts w:ascii="Arial" w:hAnsi="Arial" w:cs="Arial"/>
                <w:sz w:val="20"/>
                <w:szCs w:val="20"/>
              </w:rPr>
              <w:t>59</w:t>
            </w:r>
            <w:r w:rsidR="00670187">
              <w:rPr>
                <w:rFonts w:ascii="Arial" w:hAnsi="Arial" w:cs="Arial"/>
                <w:sz w:val="20"/>
                <w:szCs w:val="20"/>
              </w:rPr>
              <w:t>. člen</w:t>
            </w:r>
          </w:p>
          <w:p w14:paraId="779A9516" w14:textId="77777777" w:rsidR="00A43B13" w:rsidRDefault="00A43B13" w:rsidP="00A43B13">
            <w:pPr>
              <w:spacing w:after="0" w:line="260" w:lineRule="exact"/>
              <w:rPr>
                <w:rFonts w:ascii="Arial" w:hAnsi="Arial" w:cs="Arial"/>
                <w:sz w:val="20"/>
                <w:szCs w:val="20"/>
              </w:rPr>
            </w:pPr>
          </w:p>
          <w:p w14:paraId="005676F0" w14:textId="77777777" w:rsidR="00670187" w:rsidRDefault="008F27E8" w:rsidP="00A43B13">
            <w:pPr>
              <w:spacing w:after="0" w:line="260" w:lineRule="exact"/>
              <w:rPr>
                <w:rFonts w:ascii="Arial" w:hAnsi="Arial" w:cs="Arial"/>
                <w:sz w:val="20"/>
                <w:szCs w:val="20"/>
              </w:rPr>
            </w:pPr>
            <w:r>
              <w:rPr>
                <w:rFonts w:ascii="Arial" w:hAnsi="Arial" w:cs="Arial"/>
                <w:sz w:val="20"/>
                <w:szCs w:val="20"/>
              </w:rPr>
              <w:t>V 88. členu se drugi odstavek spremeni tako, da se glasi:</w:t>
            </w:r>
          </w:p>
          <w:p w14:paraId="101D981A" w14:textId="77777777" w:rsidR="00670187" w:rsidRPr="00670187" w:rsidRDefault="00670187" w:rsidP="008F27E8">
            <w:pPr>
              <w:spacing w:after="0" w:line="260" w:lineRule="exact"/>
              <w:jc w:val="center"/>
              <w:rPr>
                <w:rFonts w:ascii="Arial" w:hAnsi="Arial" w:cs="Arial"/>
                <w:sz w:val="20"/>
                <w:szCs w:val="20"/>
              </w:rPr>
            </w:pPr>
          </w:p>
          <w:p w14:paraId="5A60D8CA" w14:textId="5425C498" w:rsidR="00670187" w:rsidRDefault="008F27E8" w:rsidP="00670187">
            <w:pPr>
              <w:spacing w:after="0" w:line="260" w:lineRule="exact"/>
              <w:jc w:val="both"/>
              <w:rPr>
                <w:rFonts w:ascii="Arial" w:hAnsi="Arial" w:cs="Arial"/>
                <w:sz w:val="20"/>
                <w:szCs w:val="20"/>
              </w:rPr>
            </w:pPr>
            <w:r>
              <w:rPr>
                <w:rFonts w:ascii="Arial" w:hAnsi="Arial" w:cs="Arial"/>
                <w:sz w:val="20"/>
                <w:szCs w:val="20"/>
              </w:rPr>
              <w:t>»</w:t>
            </w:r>
            <w:r w:rsidR="00670187" w:rsidRPr="00670187">
              <w:rPr>
                <w:rFonts w:ascii="Arial" w:hAnsi="Arial" w:cs="Arial"/>
                <w:sz w:val="20"/>
                <w:szCs w:val="20"/>
              </w:rPr>
              <w:t>(2) </w:t>
            </w:r>
            <w:r w:rsidR="00AA785D">
              <w:rPr>
                <w:rFonts w:ascii="Arial" w:hAnsi="Arial" w:cs="Arial"/>
                <w:sz w:val="20"/>
                <w:szCs w:val="20"/>
              </w:rPr>
              <w:t>Če</w:t>
            </w:r>
            <w:r w:rsidR="00670187" w:rsidRPr="00670187">
              <w:rPr>
                <w:rFonts w:ascii="Arial" w:hAnsi="Arial" w:cs="Arial"/>
                <w:sz w:val="20"/>
                <w:szCs w:val="20"/>
              </w:rPr>
              <w:t xml:space="preserve"> upravna enota </w:t>
            </w:r>
            <w:r w:rsidR="0003181B">
              <w:rPr>
                <w:rFonts w:ascii="Arial" w:hAnsi="Arial" w:cs="Arial"/>
                <w:sz w:val="20"/>
                <w:szCs w:val="20"/>
              </w:rPr>
              <w:t xml:space="preserve">v postopku izdaje prvega dovoljenja za začasno prebivanje </w:t>
            </w:r>
            <w:r w:rsidR="00670187" w:rsidRPr="00670187">
              <w:rPr>
                <w:rFonts w:ascii="Arial" w:hAnsi="Arial" w:cs="Arial"/>
                <w:sz w:val="20"/>
                <w:szCs w:val="20"/>
              </w:rPr>
              <w:t>zahteva zaslišanje tujca, diplomatsko predstavništvo ali konzulat Republike Slovenije v tujini o tem pošlje poziv tujcu v pisni obliki. Poziv za dopolnitev prošnje za izdajo prvega dovoljenja za začasno prebivanje tujcu ali pooblaščencu, če ga je tujec določil, pošlje upravna enota.</w:t>
            </w:r>
            <w:r>
              <w:rPr>
                <w:rFonts w:ascii="Arial" w:hAnsi="Arial" w:cs="Arial"/>
                <w:sz w:val="20"/>
                <w:szCs w:val="20"/>
              </w:rPr>
              <w:t>«.</w:t>
            </w:r>
          </w:p>
          <w:p w14:paraId="5069A032" w14:textId="77777777" w:rsidR="00670187" w:rsidRPr="00670187" w:rsidRDefault="00670187" w:rsidP="00670187">
            <w:pPr>
              <w:spacing w:after="0" w:line="260" w:lineRule="exact"/>
              <w:jc w:val="both"/>
              <w:rPr>
                <w:rFonts w:ascii="Arial" w:hAnsi="Arial" w:cs="Arial"/>
                <w:sz w:val="20"/>
                <w:szCs w:val="20"/>
              </w:rPr>
            </w:pPr>
          </w:p>
          <w:p w14:paraId="7F336FE8" w14:textId="77777777" w:rsidR="00670187" w:rsidRDefault="008F27E8" w:rsidP="00670187">
            <w:pPr>
              <w:spacing w:after="0" w:line="260" w:lineRule="exact"/>
              <w:jc w:val="both"/>
              <w:rPr>
                <w:rFonts w:ascii="Arial" w:hAnsi="Arial" w:cs="Arial"/>
                <w:sz w:val="20"/>
                <w:szCs w:val="20"/>
              </w:rPr>
            </w:pPr>
            <w:r>
              <w:rPr>
                <w:rFonts w:ascii="Arial" w:hAnsi="Arial" w:cs="Arial"/>
                <w:sz w:val="20"/>
                <w:szCs w:val="20"/>
              </w:rPr>
              <w:t>Četrti odstavek se spremeni tako, da se glasi:</w:t>
            </w:r>
          </w:p>
          <w:p w14:paraId="73591E00" w14:textId="77777777" w:rsidR="008F27E8" w:rsidRPr="00670187" w:rsidRDefault="008F27E8" w:rsidP="00670187">
            <w:pPr>
              <w:spacing w:after="0" w:line="260" w:lineRule="exact"/>
              <w:jc w:val="both"/>
              <w:rPr>
                <w:rFonts w:ascii="Arial" w:hAnsi="Arial" w:cs="Arial"/>
                <w:sz w:val="20"/>
                <w:szCs w:val="20"/>
              </w:rPr>
            </w:pPr>
          </w:p>
          <w:p w14:paraId="3CE0D69E" w14:textId="2C11AEFC" w:rsidR="00670187" w:rsidRPr="00670187" w:rsidRDefault="008F27E8" w:rsidP="00670187">
            <w:pPr>
              <w:spacing w:after="0" w:line="260" w:lineRule="exact"/>
              <w:jc w:val="both"/>
              <w:rPr>
                <w:rFonts w:ascii="Arial" w:hAnsi="Arial" w:cs="Arial"/>
                <w:sz w:val="20"/>
                <w:szCs w:val="20"/>
              </w:rPr>
            </w:pPr>
            <w:r>
              <w:rPr>
                <w:rFonts w:ascii="Arial" w:hAnsi="Arial" w:cs="Arial"/>
                <w:sz w:val="20"/>
                <w:szCs w:val="20"/>
              </w:rPr>
              <w:t>»</w:t>
            </w:r>
            <w:r w:rsidR="00670187" w:rsidRPr="00670187">
              <w:rPr>
                <w:rFonts w:ascii="Arial" w:hAnsi="Arial" w:cs="Arial"/>
                <w:sz w:val="20"/>
                <w:szCs w:val="20"/>
              </w:rPr>
              <w:t>(4) </w:t>
            </w:r>
            <w:r w:rsidR="00F821DE">
              <w:t xml:space="preserve"> </w:t>
            </w:r>
            <w:r w:rsidR="00F821DE" w:rsidRPr="00F821DE">
              <w:rPr>
                <w:rFonts w:ascii="Arial" w:hAnsi="Arial" w:cs="Arial"/>
                <w:sz w:val="20"/>
                <w:szCs w:val="20"/>
              </w:rPr>
              <w:t>Odločbo, razen prvega dovoljenja za začasno prebivanje, sklepe in druge dokumente, izdane v postopku izdaje prvega dovoljenja za začasno prebivanje, upravna enota lahko vroči tujcu neposredno v tujino tako, da tujec potrdi prejem. Če vročitev ni mogoča, ker naslovnik ne prebiva na naslovu, ki ga je navedel v vlogi, pa ni ugotovljeno kje prebiva, ali ker dokumenta ni prevzel v roku za prevzem pošiljke, se vročitev opravi z javnim naznanilom na oglasni deski upravne enote in na državnem portalu e-uprava.</w:t>
            </w:r>
            <w:r w:rsidR="00670187">
              <w:rPr>
                <w:rFonts w:ascii="Arial" w:hAnsi="Arial" w:cs="Arial"/>
                <w:sz w:val="20"/>
                <w:szCs w:val="20"/>
              </w:rPr>
              <w:t>«.</w:t>
            </w:r>
          </w:p>
          <w:p w14:paraId="1896458A" w14:textId="77777777" w:rsidR="00670187" w:rsidRDefault="00670187" w:rsidP="00A43B13">
            <w:pPr>
              <w:spacing w:after="0" w:line="260" w:lineRule="exact"/>
              <w:rPr>
                <w:rFonts w:ascii="Arial" w:hAnsi="Arial" w:cs="Arial"/>
                <w:sz w:val="20"/>
                <w:szCs w:val="20"/>
              </w:rPr>
            </w:pPr>
          </w:p>
          <w:p w14:paraId="57F68650" w14:textId="47ECB7EC" w:rsidR="00A60195" w:rsidRPr="00A60195" w:rsidRDefault="000E0758" w:rsidP="007311FE">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0</w:t>
            </w:r>
            <w:r w:rsidR="00A60195" w:rsidRPr="00A60195">
              <w:rPr>
                <w:rFonts w:ascii="Arial" w:hAnsi="Arial" w:cs="Arial"/>
                <w:sz w:val="20"/>
                <w:szCs w:val="20"/>
              </w:rPr>
              <w:t>. člen</w:t>
            </w:r>
          </w:p>
          <w:p w14:paraId="278B9A55" w14:textId="77777777" w:rsidR="00A60195" w:rsidRPr="00A60195" w:rsidRDefault="00A60195" w:rsidP="00A60195">
            <w:pPr>
              <w:spacing w:after="0" w:line="260" w:lineRule="exact"/>
              <w:jc w:val="both"/>
              <w:rPr>
                <w:rFonts w:ascii="Arial" w:hAnsi="Arial" w:cs="Arial"/>
                <w:sz w:val="20"/>
                <w:szCs w:val="20"/>
              </w:rPr>
            </w:pPr>
          </w:p>
          <w:p w14:paraId="31AC7E9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90. člen</w:t>
            </w:r>
            <w:r w:rsidR="0001492A">
              <w:rPr>
                <w:rFonts w:ascii="Arial" w:hAnsi="Arial" w:cs="Arial"/>
                <w:sz w:val="20"/>
                <w:szCs w:val="20"/>
              </w:rPr>
              <w:t>u</w:t>
            </w:r>
            <w:r w:rsidRPr="00A60195">
              <w:rPr>
                <w:rFonts w:ascii="Arial" w:hAnsi="Arial" w:cs="Arial"/>
                <w:sz w:val="20"/>
                <w:szCs w:val="20"/>
              </w:rPr>
              <w:t xml:space="preserve"> se</w:t>
            </w:r>
            <w:r w:rsidR="0001492A">
              <w:rPr>
                <w:rFonts w:ascii="Arial" w:hAnsi="Arial" w:cs="Arial"/>
                <w:sz w:val="20"/>
                <w:szCs w:val="20"/>
              </w:rPr>
              <w:t xml:space="preserve"> v </w:t>
            </w:r>
            <w:r w:rsidR="0001492A" w:rsidRPr="0001492A">
              <w:rPr>
                <w:rFonts w:ascii="Arial" w:hAnsi="Arial" w:cs="Arial"/>
                <w:sz w:val="20"/>
                <w:szCs w:val="20"/>
              </w:rPr>
              <w:t>prvem odstavku</w:t>
            </w:r>
            <w:r w:rsidRPr="00A60195">
              <w:rPr>
                <w:rFonts w:ascii="Arial" w:hAnsi="Arial" w:cs="Arial"/>
                <w:sz w:val="20"/>
                <w:szCs w:val="20"/>
              </w:rPr>
              <w:t xml:space="preserve"> za </w:t>
            </w:r>
            <w:r w:rsidR="00005140">
              <w:rPr>
                <w:rFonts w:ascii="Arial" w:hAnsi="Arial" w:cs="Arial"/>
                <w:sz w:val="20"/>
                <w:szCs w:val="20"/>
              </w:rPr>
              <w:t>tretjim</w:t>
            </w:r>
            <w:r w:rsidR="00890A57">
              <w:rPr>
                <w:rFonts w:ascii="Arial" w:hAnsi="Arial" w:cs="Arial"/>
                <w:sz w:val="20"/>
                <w:szCs w:val="20"/>
              </w:rPr>
              <w:t xml:space="preserve"> </w:t>
            </w:r>
            <w:r w:rsidRPr="00A60195">
              <w:rPr>
                <w:rFonts w:ascii="Arial" w:hAnsi="Arial" w:cs="Arial"/>
                <w:sz w:val="20"/>
                <w:szCs w:val="20"/>
              </w:rPr>
              <w:t xml:space="preserve">stavkom doda nov </w:t>
            </w:r>
            <w:r w:rsidR="00005140">
              <w:rPr>
                <w:rFonts w:ascii="Arial" w:hAnsi="Arial" w:cs="Arial"/>
                <w:sz w:val="20"/>
                <w:szCs w:val="20"/>
              </w:rPr>
              <w:t xml:space="preserve">četrti </w:t>
            </w:r>
            <w:r w:rsidRPr="00A60195">
              <w:rPr>
                <w:rFonts w:ascii="Arial" w:hAnsi="Arial" w:cs="Arial"/>
                <w:sz w:val="20"/>
                <w:szCs w:val="20"/>
              </w:rPr>
              <w:t>stavek, ki se glasi:</w:t>
            </w:r>
          </w:p>
          <w:p w14:paraId="2961E61B" w14:textId="0454445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w:t>
            </w:r>
            <w:r w:rsidR="00005140">
              <w:rPr>
                <w:rFonts w:ascii="Arial" w:hAnsi="Arial" w:cs="Arial"/>
                <w:sz w:val="20"/>
                <w:szCs w:val="20"/>
              </w:rPr>
              <w:t xml:space="preserve">Če </w:t>
            </w:r>
            <w:r w:rsidRPr="00A60195">
              <w:rPr>
                <w:rFonts w:ascii="Arial" w:hAnsi="Arial" w:cs="Arial"/>
                <w:sz w:val="20"/>
                <w:szCs w:val="20"/>
              </w:rPr>
              <w:t>tujec dokumentov, ki so ključni za izvršitev odstranitve in jih ima v posesti</w:t>
            </w:r>
            <w:r w:rsidR="00005140">
              <w:rPr>
                <w:rFonts w:ascii="Arial" w:hAnsi="Arial" w:cs="Arial"/>
                <w:sz w:val="20"/>
                <w:szCs w:val="20"/>
              </w:rPr>
              <w:t>,</w:t>
            </w:r>
            <w:r w:rsidRPr="00A60195">
              <w:rPr>
                <w:rFonts w:ascii="Arial" w:hAnsi="Arial" w:cs="Arial"/>
                <w:sz w:val="20"/>
                <w:szCs w:val="20"/>
              </w:rPr>
              <w:t xml:space="preserve"> ne izroči prostovoljno, mu jih pristojni organ odvzame in o tem izda potrdilo.«.</w:t>
            </w:r>
          </w:p>
          <w:p w14:paraId="2FCEA72E" w14:textId="25F066EE" w:rsidR="009F1495" w:rsidRDefault="009F1495" w:rsidP="00A60195">
            <w:pPr>
              <w:spacing w:after="0" w:line="260" w:lineRule="exact"/>
              <w:jc w:val="both"/>
              <w:rPr>
                <w:rFonts w:ascii="Arial" w:hAnsi="Arial" w:cs="Arial"/>
                <w:sz w:val="20"/>
                <w:szCs w:val="20"/>
              </w:rPr>
            </w:pPr>
          </w:p>
          <w:p w14:paraId="0B170B69" w14:textId="69881A68" w:rsidR="009F1495" w:rsidRPr="00AE2A64" w:rsidRDefault="009F1495" w:rsidP="009F1495">
            <w:pPr>
              <w:spacing w:after="0" w:line="260" w:lineRule="exact"/>
              <w:jc w:val="center"/>
              <w:rPr>
                <w:rFonts w:ascii="Arial" w:hAnsi="Arial" w:cs="Arial"/>
                <w:sz w:val="20"/>
                <w:szCs w:val="20"/>
              </w:rPr>
            </w:pPr>
            <w:r w:rsidRPr="00AE2A64">
              <w:rPr>
                <w:rFonts w:ascii="Arial" w:hAnsi="Arial" w:cs="Arial"/>
                <w:sz w:val="20"/>
                <w:szCs w:val="20"/>
              </w:rPr>
              <w:t>6</w:t>
            </w:r>
            <w:r w:rsidR="00F17EDC">
              <w:rPr>
                <w:rFonts w:ascii="Arial" w:hAnsi="Arial" w:cs="Arial"/>
                <w:sz w:val="20"/>
                <w:szCs w:val="20"/>
              </w:rPr>
              <w:t>1</w:t>
            </w:r>
            <w:r w:rsidRPr="00AE2A64">
              <w:rPr>
                <w:rFonts w:ascii="Arial" w:hAnsi="Arial" w:cs="Arial"/>
                <w:sz w:val="20"/>
                <w:szCs w:val="20"/>
              </w:rPr>
              <w:t>. člen</w:t>
            </w:r>
          </w:p>
          <w:p w14:paraId="4C29F771" w14:textId="77777777" w:rsidR="009F1495" w:rsidRPr="00AE2A64" w:rsidRDefault="009F1495" w:rsidP="009F1495">
            <w:pPr>
              <w:spacing w:after="0" w:line="260" w:lineRule="exact"/>
              <w:jc w:val="both"/>
              <w:rPr>
                <w:rFonts w:ascii="Arial" w:hAnsi="Arial" w:cs="Arial"/>
                <w:sz w:val="20"/>
                <w:szCs w:val="20"/>
              </w:rPr>
            </w:pPr>
          </w:p>
          <w:p w14:paraId="2CE4A91E" w14:textId="77777777" w:rsidR="009F1495" w:rsidRPr="00AE2A64" w:rsidRDefault="009F1495" w:rsidP="009F1495">
            <w:pPr>
              <w:spacing w:after="0" w:line="260" w:lineRule="exact"/>
              <w:jc w:val="both"/>
              <w:rPr>
                <w:rFonts w:ascii="Arial" w:hAnsi="Arial" w:cs="Arial"/>
                <w:sz w:val="20"/>
                <w:szCs w:val="20"/>
              </w:rPr>
            </w:pPr>
            <w:r w:rsidRPr="00AE2A64">
              <w:rPr>
                <w:rFonts w:ascii="Arial" w:hAnsi="Arial" w:cs="Arial"/>
                <w:sz w:val="20"/>
                <w:szCs w:val="20"/>
              </w:rPr>
              <w:t>Za 90. členom se doda nov 90.a člen, ki se glasi:</w:t>
            </w:r>
          </w:p>
          <w:p w14:paraId="2B2CE953" w14:textId="77777777" w:rsidR="009F1495" w:rsidRPr="00AE2A64" w:rsidRDefault="009F1495" w:rsidP="009F1495">
            <w:pPr>
              <w:spacing w:after="0" w:line="260" w:lineRule="exact"/>
              <w:jc w:val="both"/>
              <w:rPr>
                <w:rFonts w:ascii="Arial" w:hAnsi="Arial" w:cs="Arial"/>
                <w:sz w:val="20"/>
                <w:szCs w:val="20"/>
              </w:rPr>
            </w:pPr>
          </w:p>
          <w:p w14:paraId="147AA19D" w14:textId="5B38C00F" w:rsidR="009F1495" w:rsidRPr="00AE2A64" w:rsidRDefault="009F1495" w:rsidP="009F1495">
            <w:pPr>
              <w:spacing w:after="0" w:line="260" w:lineRule="exact"/>
              <w:jc w:val="center"/>
              <w:rPr>
                <w:rFonts w:ascii="Arial" w:hAnsi="Arial" w:cs="Arial"/>
                <w:sz w:val="20"/>
                <w:szCs w:val="20"/>
              </w:rPr>
            </w:pPr>
            <w:r w:rsidRPr="00AE2A64">
              <w:rPr>
                <w:rFonts w:ascii="Arial" w:hAnsi="Arial" w:cs="Arial"/>
                <w:bCs/>
                <w:sz w:val="20"/>
                <w:szCs w:val="20"/>
              </w:rPr>
              <w:t>90.a člen</w:t>
            </w:r>
          </w:p>
          <w:p w14:paraId="3F96B4AA" w14:textId="77777777" w:rsidR="009F1495" w:rsidRPr="00AE2A64" w:rsidRDefault="009F1495" w:rsidP="009F1495">
            <w:pPr>
              <w:pStyle w:val="lennaslov0"/>
              <w:shd w:val="clear" w:color="auto" w:fill="FFFFFF"/>
              <w:spacing w:before="0" w:beforeAutospacing="0" w:after="0" w:afterAutospacing="0"/>
              <w:jc w:val="center"/>
              <w:rPr>
                <w:rFonts w:ascii="Arial" w:hAnsi="Arial" w:cs="Arial"/>
                <w:bCs/>
                <w:sz w:val="20"/>
                <w:szCs w:val="20"/>
              </w:rPr>
            </w:pPr>
            <w:r w:rsidRPr="00AE2A64">
              <w:rPr>
                <w:rFonts w:ascii="Arial" w:hAnsi="Arial" w:cs="Arial"/>
                <w:bCs/>
                <w:sz w:val="20"/>
                <w:szCs w:val="20"/>
              </w:rPr>
              <w:t>(privedba tujca)</w:t>
            </w:r>
          </w:p>
          <w:p w14:paraId="139DB32E" w14:textId="3A7C6A2C" w:rsidR="009F1495" w:rsidRPr="00AE2A64" w:rsidRDefault="00EB77B3" w:rsidP="009F1495">
            <w:pPr>
              <w:pStyle w:val="odstavek0"/>
              <w:shd w:val="clear" w:color="auto" w:fill="FFFFFF"/>
              <w:spacing w:before="240" w:beforeAutospacing="0" w:after="0" w:afterAutospacing="0"/>
              <w:jc w:val="both"/>
              <w:rPr>
                <w:rFonts w:ascii="Arial" w:hAnsi="Arial" w:cs="Arial"/>
                <w:sz w:val="20"/>
                <w:szCs w:val="20"/>
              </w:rPr>
            </w:pPr>
            <w:r w:rsidRPr="00AE2A64">
              <w:rPr>
                <w:rFonts w:ascii="Arial" w:hAnsi="Arial" w:cs="Arial"/>
                <w:sz w:val="20"/>
                <w:szCs w:val="20"/>
              </w:rPr>
              <w:t>Do uveljavitve sprememb in dopolnitev zakona, ki ureja kazenski postopek</w:t>
            </w:r>
            <w:r w:rsidR="00352230" w:rsidRPr="00AE2A64">
              <w:rPr>
                <w:rFonts w:ascii="Arial" w:hAnsi="Arial" w:cs="Arial"/>
                <w:sz w:val="20"/>
                <w:szCs w:val="20"/>
              </w:rPr>
              <w:t>,</w:t>
            </w:r>
            <w:r w:rsidRPr="00AE2A64">
              <w:rPr>
                <w:rFonts w:ascii="Arial" w:hAnsi="Arial" w:cs="Arial"/>
                <w:sz w:val="20"/>
                <w:szCs w:val="20"/>
              </w:rPr>
              <w:t xml:space="preserve"> lahko policija t</w:t>
            </w:r>
            <w:r w:rsidR="009F1495" w:rsidRPr="00AE2A64">
              <w:rPr>
                <w:rFonts w:ascii="Arial" w:hAnsi="Arial" w:cs="Arial"/>
                <w:sz w:val="20"/>
                <w:szCs w:val="20"/>
              </w:rPr>
              <w:t>ujca, ki je prijet pri nezakonitem prehajanju državne meje ali v povezavi z njim, na podlagi pisne odredbe pristojnega organa, privede na sodišče.</w:t>
            </w:r>
            <w:r w:rsidR="003377B2" w:rsidRPr="00AE2A64">
              <w:rPr>
                <w:rFonts w:ascii="Arial" w:hAnsi="Arial" w:cs="Arial"/>
                <w:sz w:val="20"/>
                <w:szCs w:val="20"/>
              </w:rPr>
              <w:t xml:space="preserve"> </w:t>
            </w:r>
            <w:r w:rsidR="009F1495" w:rsidRPr="00AE2A64">
              <w:rPr>
                <w:rFonts w:ascii="Arial" w:hAnsi="Arial" w:cs="Arial"/>
                <w:sz w:val="20"/>
                <w:szCs w:val="20"/>
              </w:rPr>
              <w:t>Trajanje prive</w:t>
            </w:r>
            <w:r w:rsidR="003377B2" w:rsidRPr="00AE2A64">
              <w:rPr>
                <w:rFonts w:ascii="Arial" w:hAnsi="Arial" w:cs="Arial"/>
                <w:sz w:val="20"/>
                <w:szCs w:val="20"/>
              </w:rPr>
              <w:t xml:space="preserve">dbe in zaslišanja se ne všteva </w:t>
            </w:r>
            <w:r w:rsidR="009F1495" w:rsidRPr="00AE2A64">
              <w:rPr>
                <w:rFonts w:ascii="Arial" w:hAnsi="Arial" w:cs="Arial"/>
                <w:sz w:val="20"/>
                <w:szCs w:val="20"/>
              </w:rPr>
              <w:t>v</w:t>
            </w:r>
            <w:r w:rsidR="00352230" w:rsidRPr="00AE2A64">
              <w:rPr>
                <w:rFonts w:ascii="Arial" w:hAnsi="Arial" w:cs="Arial"/>
                <w:sz w:val="20"/>
                <w:szCs w:val="20"/>
              </w:rPr>
              <w:t xml:space="preserve"> čas</w:t>
            </w:r>
            <w:r w:rsidR="009F1495" w:rsidRPr="00AE2A64">
              <w:rPr>
                <w:rFonts w:ascii="Arial" w:hAnsi="Arial" w:cs="Arial"/>
                <w:sz w:val="20"/>
                <w:szCs w:val="20"/>
              </w:rPr>
              <w:t xml:space="preserve"> trajanj</w:t>
            </w:r>
            <w:r w:rsidR="00352230" w:rsidRPr="00AE2A64">
              <w:rPr>
                <w:rFonts w:ascii="Arial" w:hAnsi="Arial" w:cs="Arial"/>
                <w:sz w:val="20"/>
                <w:szCs w:val="20"/>
              </w:rPr>
              <w:t>a</w:t>
            </w:r>
            <w:r w:rsidR="009F1495" w:rsidRPr="00AE2A64">
              <w:rPr>
                <w:rFonts w:ascii="Arial" w:hAnsi="Arial" w:cs="Arial"/>
                <w:sz w:val="20"/>
                <w:szCs w:val="20"/>
              </w:rPr>
              <w:t xml:space="preserve"> pridržanja po zakonu, ki ureja policijska pooblastila.«.</w:t>
            </w:r>
          </w:p>
          <w:p w14:paraId="1D696C52" w14:textId="74FFE1E0" w:rsidR="00A60195" w:rsidRDefault="00A60195" w:rsidP="00A60195">
            <w:pPr>
              <w:spacing w:after="0" w:line="260" w:lineRule="exact"/>
              <w:jc w:val="both"/>
              <w:rPr>
                <w:rFonts w:ascii="Arial" w:hAnsi="Arial" w:cs="Arial"/>
                <w:sz w:val="20"/>
                <w:szCs w:val="20"/>
              </w:rPr>
            </w:pPr>
          </w:p>
          <w:p w14:paraId="706D3511" w14:textId="6E8D8E0E" w:rsidR="00D32226" w:rsidRDefault="000E0758" w:rsidP="003D7C43">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2</w:t>
            </w:r>
            <w:r w:rsidR="00D32226">
              <w:rPr>
                <w:rFonts w:ascii="Arial" w:hAnsi="Arial" w:cs="Arial"/>
                <w:sz w:val="20"/>
                <w:szCs w:val="20"/>
              </w:rPr>
              <w:t>. člen</w:t>
            </w:r>
          </w:p>
          <w:p w14:paraId="2899BE9E" w14:textId="77777777" w:rsidR="00D32226" w:rsidRDefault="00D32226" w:rsidP="00A60195">
            <w:pPr>
              <w:spacing w:after="0" w:line="260" w:lineRule="exact"/>
              <w:jc w:val="both"/>
              <w:rPr>
                <w:rFonts w:ascii="Arial" w:hAnsi="Arial" w:cs="Arial"/>
                <w:sz w:val="20"/>
                <w:szCs w:val="20"/>
              </w:rPr>
            </w:pPr>
          </w:p>
          <w:p w14:paraId="2D328D8A" w14:textId="77777777" w:rsidR="00D32226" w:rsidRDefault="00D32226" w:rsidP="00A60195">
            <w:pPr>
              <w:spacing w:after="0" w:line="260" w:lineRule="exact"/>
              <w:jc w:val="both"/>
              <w:rPr>
                <w:rFonts w:ascii="Arial" w:hAnsi="Arial" w:cs="Arial"/>
                <w:sz w:val="20"/>
                <w:szCs w:val="20"/>
              </w:rPr>
            </w:pPr>
            <w:r>
              <w:rPr>
                <w:rFonts w:ascii="Arial" w:hAnsi="Arial" w:cs="Arial"/>
                <w:sz w:val="20"/>
                <w:szCs w:val="20"/>
              </w:rPr>
              <w:t>V 91. členu se za drugim odstavkom doda nov tretji odstavek, ki se glasi:</w:t>
            </w:r>
          </w:p>
          <w:p w14:paraId="076CAE52" w14:textId="77777777" w:rsidR="00D32226" w:rsidRDefault="00D32226" w:rsidP="00A60195">
            <w:pPr>
              <w:spacing w:after="0" w:line="260" w:lineRule="exact"/>
              <w:jc w:val="both"/>
              <w:rPr>
                <w:rFonts w:ascii="Arial" w:hAnsi="Arial" w:cs="Arial"/>
                <w:sz w:val="20"/>
                <w:szCs w:val="20"/>
              </w:rPr>
            </w:pPr>
          </w:p>
          <w:p w14:paraId="6F682254" w14:textId="793E0D04" w:rsidR="00D32226" w:rsidRPr="00A60195" w:rsidRDefault="00D32226" w:rsidP="00A60195">
            <w:pPr>
              <w:spacing w:after="0" w:line="260" w:lineRule="exact"/>
              <w:jc w:val="both"/>
              <w:rPr>
                <w:rFonts w:ascii="Arial" w:hAnsi="Arial" w:cs="Arial"/>
                <w:sz w:val="20"/>
                <w:szCs w:val="20"/>
              </w:rPr>
            </w:pPr>
            <w:r>
              <w:rPr>
                <w:rFonts w:ascii="Arial" w:hAnsi="Arial" w:cs="Arial"/>
                <w:sz w:val="20"/>
                <w:szCs w:val="20"/>
              </w:rPr>
              <w:t>»(3) O prošnjah za izdajo dovoljenja za prebivanje na podlagi 47.a in 47.b člena tega zakona mora pristojni organ odločiti čimprej, najpozneje pa v 120 dneh od prejema popolne prošnje. Kadar mora pristojni organ zaradi ugotovitve obstoja razlogov za zavrnitev izdaje dovoljenj izvesti posebni ugotovitveni postopek, mora o prošnji odločiti najpozneje v roku 180 dni.«.</w:t>
            </w:r>
          </w:p>
          <w:p w14:paraId="08F9E69B" w14:textId="77777777" w:rsidR="004A00A2" w:rsidRDefault="004A00A2" w:rsidP="00811456">
            <w:pPr>
              <w:spacing w:after="0" w:line="260" w:lineRule="exact"/>
              <w:rPr>
                <w:rFonts w:ascii="Arial" w:hAnsi="Arial" w:cs="Arial"/>
                <w:sz w:val="20"/>
                <w:szCs w:val="20"/>
              </w:rPr>
            </w:pPr>
          </w:p>
          <w:p w14:paraId="761085F9" w14:textId="6B4ABDF9" w:rsidR="00A60195" w:rsidRPr="00A60195" w:rsidRDefault="008F27E8" w:rsidP="007311FE">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3</w:t>
            </w:r>
            <w:r w:rsidR="00A60195" w:rsidRPr="00A60195">
              <w:rPr>
                <w:rFonts w:ascii="Arial" w:hAnsi="Arial" w:cs="Arial"/>
                <w:sz w:val="20"/>
                <w:szCs w:val="20"/>
              </w:rPr>
              <w:t>. člen</w:t>
            </w:r>
          </w:p>
          <w:p w14:paraId="72F08E1A" w14:textId="77777777" w:rsidR="00A60195" w:rsidRPr="00A60195" w:rsidRDefault="00A60195" w:rsidP="00A60195">
            <w:pPr>
              <w:spacing w:after="0" w:line="260" w:lineRule="exact"/>
              <w:jc w:val="both"/>
              <w:rPr>
                <w:rFonts w:ascii="Arial" w:hAnsi="Arial" w:cs="Arial"/>
                <w:sz w:val="20"/>
                <w:szCs w:val="20"/>
              </w:rPr>
            </w:pPr>
          </w:p>
          <w:p w14:paraId="118863F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92. členu se za četrtim odstavkom doda nov peti odstavek, ki se glasi:</w:t>
            </w:r>
          </w:p>
          <w:p w14:paraId="387009EB" w14:textId="3B1C659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»(5) Tujec </w:t>
            </w:r>
            <w:r w:rsidR="00FA4FBB">
              <w:rPr>
                <w:rFonts w:ascii="Arial" w:hAnsi="Arial" w:cs="Arial"/>
                <w:sz w:val="20"/>
                <w:szCs w:val="20"/>
              </w:rPr>
              <w:t>in</w:t>
            </w:r>
            <w:r w:rsidRPr="00A60195">
              <w:rPr>
                <w:rFonts w:ascii="Arial" w:hAnsi="Arial" w:cs="Arial"/>
                <w:sz w:val="20"/>
                <w:szCs w:val="20"/>
              </w:rPr>
              <w:t xml:space="preserve"> raziskovalna organizacija v Republiki Sloveniji, kjer namerava tujec opravljati raziskovalno delo</w:t>
            </w:r>
            <w:r w:rsidR="00FA4FBB">
              <w:rPr>
                <w:rFonts w:ascii="Arial" w:hAnsi="Arial" w:cs="Arial"/>
                <w:sz w:val="20"/>
                <w:szCs w:val="20"/>
              </w:rPr>
              <w:t>,</w:t>
            </w:r>
            <w:r w:rsidRPr="00A60195">
              <w:rPr>
                <w:rFonts w:ascii="Arial" w:hAnsi="Arial" w:cs="Arial"/>
                <w:sz w:val="20"/>
                <w:szCs w:val="20"/>
              </w:rPr>
              <w:t xml:space="preserve"> ter </w:t>
            </w:r>
            <w:r w:rsidR="00CF64E7">
              <w:rPr>
                <w:rFonts w:ascii="Arial" w:hAnsi="Arial" w:cs="Arial"/>
                <w:sz w:val="20"/>
                <w:szCs w:val="20"/>
              </w:rPr>
              <w:t>tujec</w:t>
            </w:r>
            <w:r w:rsidRPr="00A60195">
              <w:rPr>
                <w:rFonts w:ascii="Arial" w:hAnsi="Arial" w:cs="Arial"/>
                <w:sz w:val="20"/>
                <w:szCs w:val="20"/>
              </w:rPr>
              <w:t xml:space="preserve"> </w:t>
            </w:r>
            <w:r w:rsidR="00FA4FBB">
              <w:rPr>
                <w:rFonts w:ascii="Arial" w:hAnsi="Arial" w:cs="Arial"/>
                <w:sz w:val="20"/>
                <w:szCs w:val="20"/>
              </w:rPr>
              <w:t>in</w:t>
            </w:r>
            <w:r w:rsidRPr="00A60195">
              <w:rPr>
                <w:rFonts w:ascii="Arial" w:hAnsi="Arial" w:cs="Arial"/>
                <w:sz w:val="20"/>
                <w:szCs w:val="20"/>
              </w:rPr>
              <w:t xml:space="preserve"> </w:t>
            </w:r>
            <w:r w:rsidR="000B533B">
              <w:rPr>
                <w:rFonts w:ascii="Arial" w:hAnsi="Arial" w:cs="Arial"/>
                <w:sz w:val="20"/>
                <w:szCs w:val="20"/>
              </w:rPr>
              <w:t xml:space="preserve">višješolski oziroma </w:t>
            </w:r>
            <w:r w:rsidRPr="00A60195">
              <w:rPr>
                <w:rFonts w:ascii="Arial" w:hAnsi="Arial" w:cs="Arial"/>
                <w:sz w:val="20"/>
                <w:szCs w:val="20"/>
              </w:rPr>
              <w:t xml:space="preserve">visokošolski zavod iz Republike Slovenije, v katerem bo </w:t>
            </w:r>
            <w:r w:rsidR="00CF64E7">
              <w:rPr>
                <w:rFonts w:ascii="Arial" w:hAnsi="Arial" w:cs="Arial"/>
                <w:sz w:val="20"/>
                <w:szCs w:val="20"/>
              </w:rPr>
              <w:t>tujec</w:t>
            </w:r>
            <w:r w:rsidRPr="00A60195">
              <w:rPr>
                <w:rFonts w:ascii="Arial" w:hAnsi="Arial" w:cs="Arial"/>
                <w:sz w:val="20"/>
                <w:szCs w:val="20"/>
              </w:rPr>
              <w:t xml:space="preserve"> opravil del študija, morajo o spremembah, ki vplivajo na pogoje, na podlagi katerih je bila </w:t>
            </w:r>
            <w:r w:rsidR="00FA4FBB">
              <w:rPr>
                <w:rFonts w:ascii="Arial" w:hAnsi="Arial" w:cs="Arial"/>
                <w:sz w:val="20"/>
                <w:szCs w:val="20"/>
              </w:rPr>
              <w:t xml:space="preserve">mobilnost </w:t>
            </w:r>
            <w:r w:rsidRPr="00A60195">
              <w:rPr>
                <w:rFonts w:ascii="Arial" w:hAnsi="Arial" w:cs="Arial"/>
                <w:sz w:val="20"/>
                <w:szCs w:val="20"/>
              </w:rPr>
              <w:t xml:space="preserve"> odobrena, obvestiti pristojni organ v Republiki Sloveniji v roku desetih dni od nastanka sprememb.«.</w:t>
            </w:r>
          </w:p>
          <w:p w14:paraId="3D395AA2" w14:textId="77777777" w:rsidR="003868F3" w:rsidRDefault="003868F3" w:rsidP="007311FE">
            <w:pPr>
              <w:spacing w:after="0" w:line="260" w:lineRule="exact"/>
              <w:jc w:val="center"/>
              <w:rPr>
                <w:rFonts w:ascii="Arial" w:hAnsi="Arial" w:cs="Arial"/>
                <w:sz w:val="20"/>
                <w:szCs w:val="20"/>
              </w:rPr>
            </w:pPr>
          </w:p>
          <w:p w14:paraId="5C56BFA8" w14:textId="6179463E" w:rsidR="00A60195" w:rsidRPr="00A60195" w:rsidRDefault="00821820" w:rsidP="007311FE">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4</w:t>
            </w:r>
            <w:r w:rsidR="00A60195" w:rsidRPr="00A60195">
              <w:rPr>
                <w:rFonts w:ascii="Arial" w:hAnsi="Arial" w:cs="Arial"/>
                <w:sz w:val="20"/>
                <w:szCs w:val="20"/>
              </w:rPr>
              <w:t>.  člen</w:t>
            </w:r>
          </w:p>
          <w:p w14:paraId="070382D3" w14:textId="77777777" w:rsidR="00A60195" w:rsidRPr="00A60195" w:rsidRDefault="00A60195" w:rsidP="00A60195">
            <w:pPr>
              <w:spacing w:after="0" w:line="260" w:lineRule="exact"/>
              <w:jc w:val="both"/>
              <w:rPr>
                <w:rFonts w:ascii="Arial" w:hAnsi="Arial" w:cs="Arial"/>
                <w:sz w:val="20"/>
                <w:szCs w:val="20"/>
              </w:rPr>
            </w:pPr>
          </w:p>
          <w:p w14:paraId="2CBE969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98. členu se </w:t>
            </w:r>
            <w:r w:rsidR="00AE4D4D">
              <w:rPr>
                <w:rFonts w:ascii="Arial" w:hAnsi="Arial" w:cs="Arial"/>
                <w:sz w:val="20"/>
                <w:szCs w:val="20"/>
              </w:rPr>
              <w:t xml:space="preserve">za četrtim odstavkom </w:t>
            </w:r>
            <w:r w:rsidRPr="00A60195">
              <w:rPr>
                <w:rFonts w:ascii="Arial" w:hAnsi="Arial" w:cs="Arial"/>
                <w:sz w:val="20"/>
                <w:szCs w:val="20"/>
              </w:rPr>
              <w:t>doda nov peti odstavek, ki se glasi:</w:t>
            </w:r>
          </w:p>
          <w:p w14:paraId="26A50D8E" w14:textId="77777777" w:rsidR="00A60195" w:rsidRPr="00A60195" w:rsidRDefault="00A60195" w:rsidP="00A60195">
            <w:pPr>
              <w:spacing w:after="0" w:line="260" w:lineRule="exact"/>
              <w:jc w:val="both"/>
              <w:rPr>
                <w:rFonts w:ascii="Arial" w:hAnsi="Arial" w:cs="Arial"/>
                <w:sz w:val="20"/>
                <w:szCs w:val="20"/>
              </w:rPr>
            </w:pPr>
          </w:p>
          <w:p w14:paraId="2505D87B" w14:textId="77777777" w:rsidR="00A60195" w:rsidRPr="00A60195" w:rsidRDefault="008F27E8" w:rsidP="00A60195">
            <w:pPr>
              <w:spacing w:after="0" w:line="260" w:lineRule="exact"/>
              <w:jc w:val="both"/>
              <w:rPr>
                <w:rFonts w:ascii="Arial" w:hAnsi="Arial" w:cs="Arial"/>
                <w:sz w:val="20"/>
                <w:szCs w:val="20"/>
              </w:rPr>
            </w:pPr>
            <w:r>
              <w:rPr>
                <w:rFonts w:ascii="Arial" w:hAnsi="Arial" w:cs="Arial"/>
                <w:sz w:val="20"/>
                <w:szCs w:val="20"/>
              </w:rPr>
              <w:t>»</w:t>
            </w:r>
            <w:r w:rsidR="00A60195" w:rsidRPr="00A60195">
              <w:rPr>
                <w:rFonts w:ascii="Arial" w:hAnsi="Arial" w:cs="Arial"/>
                <w:sz w:val="20"/>
                <w:szCs w:val="20"/>
              </w:rPr>
              <w:t xml:space="preserve">(5) Policija tujcu, ki je v postopku odstranitve iz države in si ne more ali si noče pridobiti potne ali potni listini enakovredne listine države, katere državljan je, izda </w:t>
            </w:r>
            <w:r w:rsidR="00CC420A">
              <w:rPr>
                <w:rFonts w:ascii="Arial" w:hAnsi="Arial" w:cs="Arial"/>
                <w:sz w:val="20"/>
                <w:szCs w:val="20"/>
              </w:rPr>
              <w:t>Evropsk</w:t>
            </w:r>
            <w:r w:rsidR="00FA4FBB">
              <w:rPr>
                <w:rFonts w:ascii="Arial" w:hAnsi="Arial" w:cs="Arial"/>
                <w:sz w:val="20"/>
                <w:szCs w:val="20"/>
              </w:rPr>
              <w:t>o</w:t>
            </w:r>
            <w:r w:rsidR="00CC420A">
              <w:rPr>
                <w:rFonts w:ascii="Arial" w:hAnsi="Arial" w:cs="Arial"/>
                <w:sz w:val="20"/>
                <w:szCs w:val="20"/>
              </w:rPr>
              <w:t xml:space="preserve"> potn</w:t>
            </w:r>
            <w:r w:rsidR="00FA4FBB">
              <w:rPr>
                <w:rFonts w:ascii="Arial" w:hAnsi="Arial" w:cs="Arial"/>
                <w:sz w:val="20"/>
                <w:szCs w:val="20"/>
              </w:rPr>
              <w:t>o</w:t>
            </w:r>
            <w:r w:rsidR="00CC420A">
              <w:rPr>
                <w:rFonts w:ascii="Arial" w:hAnsi="Arial" w:cs="Arial"/>
                <w:sz w:val="20"/>
                <w:szCs w:val="20"/>
              </w:rPr>
              <w:t xml:space="preserve"> listin</w:t>
            </w:r>
            <w:r w:rsidR="00FA4FBB">
              <w:rPr>
                <w:rFonts w:ascii="Arial" w:hAnsi="Arial" w:cs="Arial"/>
                <w:sz w:val="20"/>
                <w:szCs w:val="20"/>
              </w:rPr>
              <w:t>o</w:t>
            </w:r>
            <w:r w:rsidR="00CC420A">
              <w:rPr>
                <w:rFonts w:ascii="Arial" w:hAnsi="Arial" w:cs="Arial"/>
                <w:sz w:val="20"/>
                <w:szCs w:val="20"/>
              </w:rPr>
              <w:t xml:space="preserve"> </w:t>
            </w:r>
            <w:r w:rsidR="00A60195" w:rsidRPr="00A60195">
              <w:rPr>
                <w:rFonts w:ascii="Arial" w:hAnsi="Arial" w:cs="Arial"/>
                <w:sz w:val="20"/>
                <w:szCs w:val="20"/>
              </w:rPr>
              <w:t>za vrnitev nezakonito prebivajočih državljanov tretjih držav.</w:t>
            </w:r>
            <w:r>
              <w:rPr>
                <w:rFonts w:ascii="Arial" w:hAnsi="Arial" w:cs="Arial"/>
                <w:sz w:val="20"/>
                <w:szCs w:val="20"/>
              </w:rPr>
              <w:t>«.</w:t>
            </w:r>
          </w:p>
          <w:p w14:paraId="6C4E9CA1" w14:textId="77777777" w:rsidR="00A60195" w:rsidRPr="00A60195" w:rsidRDefault="00A60195" w:rsidP="00A60195">
            <w:pPr>
              <w:spacing w:after="0" w:line="260" w:lineRule="exact"/>
              <w:jc w:val="both"/>
              <w:rPr>
                <w:rFonts w:ascii="Arial" w:hAnsi="Arial" w:cs="Arial"/>
                <w:sz w:val="20"/>
                <w:szCs w:val="20"/>
              </w:rPr>
            </w:pPr>
          </w:p>
          <w:p w14:paraId="1EDBC44D" w14:textId="30A497C0" w:rsidR="00EB7288" w:rsidRDefault="00EB4EF8" w:rsidP="00A60195">
            <w:pPr>
              <w:spacing w:after="0" w:line="260" w:lineRule="exact"/>
              <w:jc w:val="both"/>
              <w:rPr>
                <w:rFonts w:ascii="Arial" w:hAnsi="Arial" w:cs="Arial"/>
                <w:sz w:val="20"/>
                <w:szCs w:val="20"/>
              </w:rPr>
            </w:pPr>
            <w:r>
              <w:rPr>
                <w:rFonts w:ascii="Arial" w:hAnsi="Arial" w:cs="Arial"/>
                <w:sz w:val="20"/>
                <w:szCs w:val="20"/>
              </w:rPr>
              <w:t>V</w:t>
            </w:r>
            <w:r w:rsidR="00EB7288">
              <w:rPr>
                <w:rFonts w:ascii="Arial" w:hAnsi="Arial" w:cs="Arial"/>
                <w:sz w:val="20"/>
                <w:szCs w:val="20"/>
              </w:rPr>
              <w:t xml:space="preserve"> dosedanjem petem odstavku, ki postane šesti</w:t>
            </w:r>
            <w:r>
              <w:rPr>
                <w:rFonts w:ascii="Arial" w:hAnsi="Arial" w:cs="Arial"/>
                <w:sz w:val="20"/>
                <w:szCs w:val="20"/>
              </w:rPr>
              <w:t xml:space="preserve"> odstav</w:t>
            </w:r>
            <w:r w:rsidR="00EB7288">
              <w:rPr>
                <w:rFonts w:ascii="Arial" w:hAnsi="Arial" w:cs="Arial"/>
                <w:sz w:val="20"/>
                <w:szCs w:val="20"/>
              </w:rPr>
              <w:t>ek,</w:t>
            </w:r>
            <w:r>
              <w:rPr>
                <w:rFonts w:ascii="Arial" w:hAnsi="Arial" w:cs="Arial"/>
                <w:sz w:val="20"/>
                <w:szCs w:val="20"/>
              </w:rPr>
              <w:t xml:space="preserve"> se doda nov drugi stavek, ki se glasi:</w:t>
            </w:r>
            <w:r>
              <w:t xml:space="preserve"> </w:t>
            </w:r>
            <w:r w:rsidRPr="00EB4EF8">
              <w:rPr>
                <w:rFonts w:ascii="Arial" w:hAnsi="Arial" w:cs="Arial"/>
                <w:sz w:val="20"/>
                <w:szCs w:val="20"/>
              </w:rPr>
              <w:t>»Prošnjo za izdajo potnega lista za tujca vloži pri ministrstvu, pristojnem za notranje zadeve, oseba s priznanim statusom begunca ali subsidiarne zaščite v Republiki Sloveniji ali družinski član, kateremu je izdano dovoljenje za prebivanje za družinskega člana</w:t>
            </w:r>
            <w:r w:rsidR="002671FB">
              <w:rPr>
                <w:rFonts w:ascii="Arial" w:hAnsi="Arial" w:cs="Arial"/>
                <w:sz w:val="20"/>
                <w:szCs w:val="20"/>
              </w:rPr>
              <w:t>,</w:t>
            </w:r>
            <w:r w:rsidRPr="00EB4EF8">
              <w:rPr>
                <w:rFonts w:ascii="Arial" w:hAnsi="Arial" w:cs="Arial"/>
                <w:sz w:val="20"/>
                <w:szCs w:val="20"/>
              </w:rPr>
              <w:t xml:space="preserve"> oziroma njegov zakoniti zastopnik.«</w:t>
            </w:r>
            <w:r>
              <w:rPr>
                <w:rFonts w:ascii="Arial" w:hAnsi="Arial" w:cs="Arial"/>
                <w:sz w:val="20"/>
                <w:szCs w:val="20"/>
              </w:rPr>
              <w:t xml:space="preserve">. </w:t>
            </w:r>
          </w:p>
          <w:p w14:paraId="70068288" w14:textId="77777777" w:rsidR="00567ED0" w:rsidRDefault="00567ED0" w:rsidP="00A60195">
            <w:pPr>
              <w:spacing w:after="0" w:line="260" w:lineRule="exact"/>
              <w:jc w:val="both"/>
              <w:rPr>
                <w:rFonts w:ascii="Arial" w:hAnsi="Arial" w:cs="Arial"/>
                <w:sz w:val="20"/>
                <w:szCs w:val="20"/>
              </w:rPr>
            </w:pPr>
          </w:p>
          <w:p w14:paraId="44CA7CF7" w14:textId="77777777" w:rsidR="006B6653" w:rsidRPr="006B6653" w:rsidRDefault="006B6653" w:rsidP="006B6653">
            <w:pPr>
              <w:spacing w:after="0" w:line="260" w:lineRule="exact"/>
              <w:jc w:val="both"/>
              <w:rPr>
                <w:rFonts w:ascii="Arial" w:hAnsi="Arial" w:cs="Arial"/>
                <w:sz w:val="20"/>
                <w:szCs w:val="20"/>
              </w:rPr>
            </w:pPr>
            <w:r>
              <w:rPr>
                <w:rFonts w:ascii="Arial" w:hAnsi="Arial" w:cs="Arial"/>
                <w:sz w:val="20"/>
                <w:szCs w:val="20"/>
              </w:rPr>
              <w:t xml:space="preserve">Dosedanji šesti odstavek, ki postane novi sedmi odstavek, </w:t>
            </w:r>
            <w:r w:rsidRPr="006B6653">
              <w:rPr>
                <w:rFonts w:ascii="Arial" w:hAnsi="Arial" w:cs="Arial"/>
                <w:sz w:val="20"/>
                <w:szCs w:val="20"/>
              </w:rPr>
              <w:t xml:space="preserve">se spremeni tako, da se glasi: </w:t>
            </w:r>
          </w:p>
          <w:p w14:paraId="2728D664" w14:textId="77777777" w:rsidR="006B6653" w:rsidRPr="006B6653" w:rsidRDefault="002C4F1B" w:rsidP="006B6653">
            <w:pPr>
              <w:spacing w:after="0" w:line="260" w:lineRule="exact"/>
              <w:jc w:val="both"/>
              <w:rPr>
                <w:rFonts w:ascii="Arial" w:hAnsi="Arial" w:cs="Arial"/>
                <w:sz w:val="20"/>
                <w:szCs w:val="20"/>
              </w:rPr>
            </w:pPr>
            <w:r>
              <w:rPr>
                <w:rFonts w:ascii="Arial" w:hAnsi="Arial" w:cs="Arial"/>
                <w:sz w:val="20"/>
                <w:szCs w:val="20"/>
              </w:rPr>
              <w:t xml:space="preserve">»(7) </w:t>
            </w:r>
            <w:r w:rsidR="009314E2" w:rsidRPr="009314E2">
              <w:rPr>
                <w:rFonts w:ascii="Arial" w:hAnsi="Arial" w:cs="Arial"/>
                <w:sz w:val="20"/>
                <w:szCs w:val="20"/>
              </w:rPr>
              <w:t>Potni list za tujca z veljavnostjo do 90 dni, brez dveh prstnih odtisov in podpisa, se izda tudi državljanu tretje države ali osebi brez državljanstva iz zakona, ki ureja mednarodno zaščito, ki bo v Republiko Slovenijo sprejet</w:t>
            </w:r>
            <w:r w:rsidR="00FA4FBB">
              <w:rPr>
                <w:rFonts w:ascii="Arial" w:hAnsi="Arial" w:cs="Arial"/>
                <w:sz w:val="20"/>
                <w:szCs w:val="20"/>
              </w:rPr>
              <w:t>a</w:t>
            </w:r>
            <w:r w:rsidR="009314E2" w:rsidRPr="009314E2">
              <w:rPr>
                <w:rFonts w:ascii="Arial" w:hAnsi="Arial" w:cs="Arial"/>
                <w:sz w:val="20"/>
                <w:szCs w:val="20"/>
              </w:rPr>
              <w:t xml:space="preserve"> na podlagi kvote. </w:t>
            </w:r>
            <w:r w:rsidR="00FA4FBB">
              <w:rPr>
                <w:rFonts w:ascii="Arial" w:hAnsi="Arial" w:cs="Arial"/>
                <w:sz w:val="20"/>
                <w:szCs w:val="20"/>
              </w:rPr>
              <w:t xml:space="preserve">Potni list iz prejšnjega stavka izda </w:t>
            </w:r>
            <w:r w:rsidR="009314E2" w:rsidRPr="009314E2">
              <w:rPr>
                <w:rFonts w:ascii="Arial" w:hAnsi="Arial" w:cs="Arial"/>
                <w:sz w:val="20"/>
                <w:szCs w:val="20"/>
              </w:rPr>
              <w:t>ministrstvo, pristojno za notranje zadeve.</w:t>
            </w:r>
            <w:r>
              <w:rPr>
                <w:rFonts w:ascii="Arial" w:hAnsi="Arial" w:cs="Arial"/>
                <w:sz w:val="20"/>
                <w:szCs w:val="20"/>
              </w:rPr>
              <w:t>«</w:t>
            </w:r>
            <w:r w:rsidR="006B6653" w:rsidRPr="006B6653">
              <w:rPr>
                <w:rFonts w:ascii="Arial" w:hAnsi="Arial" w:cs="Arial"/>
                <w:sz w:val="20"/>
                <w:szCs w:val="20"/>
              </w:rPr>
              <w:t xml:space="preserve"> </w:t>
            </w:r>
          </w:p>
          <w:p w14:paraId="64B578D1" w14:textId="77777777" w:rsidR="006B6653" w:rsidRDefault="006B6653" w:rsidP="00A60195">
            <w:pPr>
              <w:spacing w:after="0" w:line="260" w:lineRule="exact"/>
              <w:jc w:val="both"/>
              <w:rPr>
                <w:rFonts w:ascii="Arial" w:hAnsi="Arial" w:cs="Arial"/>
                <w:sz w:val="20"/>
                <w:szCs w:val="20"/>
              </w:rPr>
            </w:pPr>
          </w:p>
          <w:p w14:paraId="20E8D680" w14:textId="77777777" w:rsidR="00EB7288" w:rsidRDefault="00EB7288" w:rsidP="00A60195">
            <w:pPr>
              <w:spacing w:after="0" w:line="260" w:lineRule="exact"/>
              <w:jc w:val="both"/>
              <w:rPr>
                <w:rFonts w:ascii="Arial" w:hAnsi="Arial" w:cs="Arial"/>
                <w:sz w:val="20"/>
                <w:szCs w:val="20"/>
              </w:rPr>
            </w:pPr>
            <w:r w:rsidRPr="00EB7288">
              <w:rPr>
                <w:rFonts w:ascii="Arial" w:hAnsi="Arial" w:cs="Arial"/>
                <w:sz w:val="20"/>
                <w:szCs w:val="20"/>
              </w:rPr>
              <w:t xml:space="preserve">Dosedanji </w:t>
            </w:r>
            <w:r w:rsidR="006B6653">
              <w:rPr>
                <w:rFonts w:ascii="Arial" w:hAnsi="Arial" w:cs="Arial"/>
                <w:sz w:val="20"/>
                <w:szCs w:val="20"/>
              </w:rPr>
              <w:t>sedmi odstavek postane</w:t>
            </w:r>
            <w:r w:rsidRPr="00EB7288">
              <w:rPr>
                <w:rFonts w:ascii="Arial" w:hAnsi="Arial" w:cs="Arial"/>
                <w:sz w:val="20"/>
                <w:szCs w:val="20"/>
              </w:rPr>
              <w:t xml:space="preserve"> novi osmi odstavek.</w:t>
            </w:r>
          </w:p>
          <w:p w14:paraId="1F79A78C" w14:textId="77777777" w:rsidR="007E0442" w:rsidRDefault="007E0442" w:rsidP="00A60195">
            <w:pPr>
              <w:spacing w:after="0" w:line="260" w:lineRule="exact"/>
              <w:jc w:val="both"/>
              <w:rPr>
                <w:rFonts w:ascii="Arial" w:hAnsi="Arial" w:cs="Arial"/>
                <w:sz w:val="20"/>
                <w:szCs w:val="20"/>
              </w:rPr>
            </w:pPr>
          </w:p>
          <w:p w14:paraId="191D5E6F" w14:textId="085AD4D4" w:rsidR="007E0442" w:rsidRDefault="00821820" w:rsidP="003E49F0">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5</w:t>
            </w:r>
            <w:r w:rsidR="007E0442">
              <w:rPr>
                <w:rFonts w:ascii="Arial" w:hAnsi="Arial" w:cs="Arial"/>
                <w:sz w:val="20"/>
                <w:szCs w:val="20"/>
              </w:rPr>
              <w:t>. člen</w:t>
            </w:r>
          </w:p>
          <w:p w14:paraId="16BC811F" w14:textId="77777777" w:rsidR="007E0442" w:rsidRDefault="007E0442" w:rsidP="00A60195">
            <w:pPr>
              <w:spacing w:after="0" w:line="260" w:lineRule="exact"/>
              <w:jc w:val="both"/>
              <w:rPr>
                <w:rFonts w:ascii="Arial" w:hAnsi="Arial" w:cs="Arial"/>
                <w:sz w:val="20"/>
                <w:szCs w:val="20"/>
              </w:rPr>
            </w:pPr>
          </w:p>
          <w:p w14:paraId="58B24FF6" w14:textId="30961678" w:rsidR="007E0442" w:rsidRPr="003E49F0" w:rsidRDefault="007E0442" w:rsidP="007E0442">
            <w:pPr>
              <w:spacing w:after="0" w:line="260" w:lineRule="exact"/>
              <w:jc w:val="both"/>
              <w:rPr>
                <w:rFonts w:ascii="Arial" w:hAnsi="Arial" w:cs="Arial"/>
                <w:sz w:val="20"/>
                <w:szCs w:val="20"/>
              </w:rPr>
            </w:pPr>
            <w:r w:rsidRPr="003E49F0">
              <w:rPr>
                <w:rFonts w:ascii="Arial" w:hAnsi="Arial" w:cs="Arial"/>
                <w:sz w:val="20"/>
                <w:szCs w:val="20"/>
              </w:rPr>
              <w:t>V 100. členu se v tretjem odstavku  v prvi alineji</w:t>
            </w:r>
            <w:r w:rsidRPr="003E49F0">
              <w:rPr>
                <w:rFonts w:ascii="Arial" w:hAnsi="Arial" w:cs="Arial"/>
                <w:color w:val="000000"/>
                <w:sz w:val="20"/>
                <w:szCs w:val="20"/>
              </w:rPr>
              <w:t xml:space="preserve"> </w:t>
            </w:r>
            <w:r w:rsidRPr="003E49F0">
              <w:rPr>
                <w:rFonts w:ascii="Arial" w:hAnsi="Arial" w:cs="Arial"/>
                <w:sz w:val="20"/>
                <w:szCs w:val="20"/>
              </w:rPr>
              <w:t>besed</w:t>
            </w:r>
            <w:r w:rsidR="00CF24BF">
              <w:rPr>
                <w:rFonts w:ascii="Arial" w:hAnsi="Arial" w:cs="Arial"/>
                <w:sz w:val="20"/>
                <w:szCs w:val="20"/>
              </w:rPr>
              <w:t>a</w:t>
            </w:r>
            <w:r w:rsidRPr="003E49F0">
              <w:rPr>
                <w:rFonts w:ascii="Arial" w:hAnsi="Arial" w:cs="Arial"/>
                <w:sz w:val="20"/>
                <w:szCs w:val="20"/>
              </w:rPr>
              <w:t xml:space="preserve"> »prejšnjega« nadomesti z besed</w:t>
            </w:r>
            <w:r w:rsidR="00A767A7">
              <w:rPr>
                <w:rFonts w:ascii="Arial" w:hAnsi="Arial" w:cs="Arial"/>
                <w:sz w:val="20"/>
                <w:szCs w:val="20"/>
              </w:rPr>
              <w:t>ilom</w:t>
            </w:r>
            <w:r w:rsidRPr="003E49F0">
              <w:rPr>
                <w:rFonts w:ascii="Arial" w:hAnsi="Arial" w:cs="Arial"/>
                <w:sz w:val="20"/>
                <w:szCs w:val="20"/>
              </w:rPr>
              <w:t xml:space="preserve"> »prvega</w:t>
            </w:r>
            <w:r w:rsidR="00A767A7">
              <w:rPr>
                <w:rFonts w:ascii="Arial" w:hAnsi="Arial" w:cs="Arial"/>
                <w:sz w:val="20"/>
                <w:szCs w:val="20"/>
              </w:rPr>
              <w:t xml:space="preserve"> odstavka tega člena</w:t>
            </w:r>
            <w:r w:rsidRPr="003E49F0">
              <w:rPr>
                <w:rFonts w:ascii="Arial" w:hAnsi="Arial" w:cs="Arial"/>
                <w:sz w:val="20"/>
                <w:szCs w:val="20"/>
              </w:rPr>
              <w:t>«.</w:t>
            </w:r>
          </w:p>
          <w:p w14:paraId="18B50D01" w14:textId="77777777" w:rsidR="00AD3A57" w:rsidRPr="003E49F0" w:rsidRDefault="00AD3A57" w:rsidP="00A60195">
            <w:pPr>
              <w:spacing w:after="0" w:line="260" w:lineRule="exact"/>
              <w:jc w:val="both"/>
              <w:rPr>
                <w:rFonts w:ascii="Arial" w:hAnsi="Arial" w:cs="Arial"/>
                <w:sz w:val="20"/>
                <w:szCs w:val="20"/>
              </w:rPr>
            </w:pPr>
          </w:p>
          <w:p w14:paraId="74C09742" w14:textId="5F0292E6" w:rsidR="00894B07" w:rsidRPr="00D63F75" w:rsidRDefault="00821820" w:rsidP="00F36F33">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6</w:t>
            </w:r>
            <w:r w:rsidR="00F36F33" w:rsidRPr="00803033">
              <w:rPr>
                <w:rFonts w:ascii="Arial" w:hAnsi="Arial" w:cs="Arial"/>
                <w:sz w:val="20"/>
                <w:szCs w:val="20"/>
              </w:rPr>
              <w:t>. člen</w:t>
            </w:r>
          </w:p>
          <w:p w14:paraId="1B77AC26" w14:textId="77777777" w:rsidR="00F36F33" w:rsidRDefault="00F36F33" w:rsidP="00A60195">
            <w:pPr>
              <w:spacing w:after="0" w:line="260" w:lineRule="exact"/>
              <w:jc w:val="both"/>
              <w:rPr>
                <w:rFonts w:ascii="Arial" w:hAnsi="Arial" w:cs="Arial"/>
                <w:sz w:val="20"/>
                <w:szCs w:val="20"/>
              </w:rPr>
            </w:pPr>
          </w:p>
          <w:p w14:paraId="5913FA4E" w14:textId="77777777" w:rsidR="00894B07" w:rsidRPr="00894B07" w:rsidRDefault="00894B07" w:rsidP="00894B07">
            <w:pPr>
              <w:spacing w:after="0" w:line="260" w:lineRule="exact"/>
              <w:jc w:val="both"/>
              <w:rPr>
                <w:rFonts w:ascii="Arial" w:hAnsi="Arial" w:cs="Arial"/>
                <w:sz w:val="20"/>
                <w:szCs w:val="20"/>
              </w:rPr>
            </w:pPr>
            <w:r w:rsidRPr="00894B07">
              <w:rPr>
                <w:rFonts w:ascii="Arial" w:hAnsi="Arial" w:cs="Arial"/>
                <w:sz w:val="20"/>
                <w:szCs w:val="20"/>
              </w:rPr>
              <w:t>Za 100. členom se doda nov 100.a člen, ki se glasi:</w:t>
            </w:r>
          </w:p>
          <w:p w14:paraId="6E766DA1" w14:textId="77777777" w:rsidR="00894B07" w:rsidRPr="00894B07" w:rsidRDefault="00894B07" w:rsidP="00894B07">
            <w:pPr>
              <w:spacing w:after="0" w:line="260" w:lineRule="exact"/>
              <w:jc w:val="both"/>
              <w:rPr>
                <w:rFonts w:ascii="Arial" w:hAnsi="Arial" w:cs="Arial"/>
                <w:sz w:val="20"/>
                <w:szCs w:val="20"/>
              </w:rPr>
            </w:pPr>
          </w:p>
          <w:p w14:paraId="5058BDE3" w14:textId="77777777" w:rsidR="00894B07" w:rsidRPr="00894B07" w:rsidRDefault="00894B07" w:rsidP="00894B07">
            <w:pPr>
              <w:spacing w:after="0" w:line="260" w:lineRule="exact"/>
              <w:jc w:val="center"/>
              <w:rPr>
                <w:rFonts w:ascii="Arial" w:hAnsi="Arial" w:cs="Arial"/>
                <w:sz w:val="20"/>
                <w:szCs w:val="20"/>
              </w:rPr>
            </w:pPr>
            <w:r w:rsidRPr="00894B07">
              <w:rPr>
                <w:rFonts w:ascii="Arial" w:hAnsi="Arial" w:cs="Arial"/>
                <w:sz w:val="20"/>
                <w:szCs w:val="20"/>
              </w:rPr>
              <w:t>»100.a</w:t>
            </w:r>
          </w:p>
          <w:p w14:paraId="777985CD" w14:textId="77777777" w:rsidR="00894B07" w:rsidRPr="00894B07" w:rsidRDefault="00894B07" w:rsidP="00894B07">
            <w:pPr>
              <w:spacing w:after="0" w:line="260" w:lineRule="exact"/>
              <w:jc w:val="center"/>
              <w:rPr>
                <w:rFonts w:ascii="Arial" w:hAnsi="Arial" w:cs="Arial"/>
                <w:sz w:val="20"/>
                <w:szCs w:val="20"/>
              </w:rPr>
            </w:pPr>
            <w:r w:rsidRPr="00894B07">
              <w:rPr>
                <w:rFonts w:ascii="Arial" w:hAnsi="Arial" w:cs="Arial"/>
                <w:sz w:val="20"/>
                <w:szCs w:val="20"/>
              </w:rPr>
              <w:t>(zaseg osebnih dokumentov)</w:t>
            </w:r>
          </w:p>
          <w:p w14:paraId="0C0F0F99" w14:textId="77777777" w:rsidR="00894B07" w:rsidRPr="00894B07" w:rsidRDefault="00894B07" w:rsidP="00894B07">
            <w:pPr>
              <w:spacing w:after="0" w:line="260" w:lineRule="exact"/>
              <w:jc w:val="both"/>
              <w:rPr>
                <w:rFonts w:ascii="Arial" w:hAnsi="Arial" w:cs="Arial"/>
                <w:sz w:val="20"/>
                <w:szCs w:val="20"/>
              </w:rPr>
            </w:pPr>
          </w:p>
          <w:p w14:paraId="38D61974" w14:textId="6612B15C" w:rsidR="00894B07" w:rsidRPr="00894B07" w:rsidRDefault="00894B07" w:rsidP="00894B07">
            <w:pPr>
              <w:spacing w:after="0" w:line="260" w:lineRule="exact"/>
              <w:jc w:val="both"/>
              <w:rPr>
                <w:rFonts w:ascii="Arial" w:hAnsi="Arial" w:cs="Arial"/>
                <w:sz w:val="20"/>
                <w:szCs w:val="20"/>
              </w:rPr>
            </w:pPr>
            <w:r w:rsidRPr="00894B07">
              <w:rPr>
                <w:rFonts w:ascii="Arial" w:hAnsi="Arial" w:cs="Arial"/>
                <w:sz w:val="20"/>
                <w:szCs w:val="20"/>
              </w:rPr>
              <w:t>(1)</w:t>
            </w:r>
            <w:r>
              <w:rPr>
                <w:rFonts w:ascii="Arial" w:hAnsi="Arial" w:cs="Arial"/>
                <w:sz w:val="20"/>
                <w:szCs w:val="20"/>
              </w:rPr>
              <w:t xml:space="preserve"> </w:t>
            </w:r>
            <w:r w:rsidRPr="00894B07">
              <w:rPr>
                <w:rFonts w:ascii="Arial" w:hAnsi="Arial" w:cs="Arial"/>
                <w:sz w:val="20"/>
                <w:szCs w:val="20"/>
              </w:rPr>
              <w:t>Policist tujcu zaseže osebne dokumente</w:t>
            </w:r>
            <w:r>
              <w:rPr>
                <w:rFonts w:ascii="Arial" w:hAnsi="Arial" w:cs="Arial"/>
                <w:sz w:val="20"/>
                <w:szCs w:val="20"/>
              </w:rPr>
              <w:t xml:space="preserve"> iz tretjega odstavka tega člena,</w:t>
            </w:r>
            <w:r w:rsidRPr="00894B07">
              <w:rPr>
                <w:rFonts w:ascii="Arial" w:hAnsi="Arial" w:cs="Arial"/>
                <w:sz w:val="20"/>
                <w:szCs w:val="20"/>
              </w:rPr>
              <w:t xml:space="preserve"> za katere na podlagi nacionalnih ali mednarodnih</w:t>
            </w:r>
            <w:r>
              <w:rPr>
                <w:rFonts w:ascii="Arial" w:hAnsi="Arial" w:cs="Arial"/>
                <w:sz w:val="20"/>
                <w:szCs w:val="20"/>
              </w:rPr>
              <w:t xml:space="preserve"> uradnih</w:t>
            </w:r>
            <w:r w:rsidRPr="00894B07">
              <w:rPr>
                <w:rFonts w:ascii="Arial" w:hAnsi="Arial" w:cs="Arial"/>
                <w:sz w:val="20"/>
                <w:szCs w:val="20"/>
              </w:rPr>
              <w:t xml:space="preserve"> evidenc</w:t>
            </w:r>
            <w:r>
              <w:rPr>
                <w:rFonts w:ascii="Arial" w:hAnsi="Arial" w:cs="Arial"/>
                <w:sz w:val="20"/>
                <w:szCs w:val="20"/>
              </w:rPr>
              <w:t>,</w:t>
            </w:r>
            <w:r w:rsidRPr="00894B07">
              <w:rPr>
                <w:rFonts w:ascii="Arial" w:hAnsi="Arial" w:cs="Arial"/>
                <w:sz w:val="20"/>
                <w:szCs w:val="20"/>
              </w:rPr>
              <w:t xml:space="preserve"> do katerih dostopa</w:t>
            </w:r>
            <w:r>
              <w:rPr>
                <w:rFonts w:ascii="Arial" w:hAnsi="Arial" w:cs="Arial"/>
                <w:sz w:val="20"/>
                <w:szCs w:val="20"/>
              </w:rPr>
              <w:t>,</w:t>
            </w:r>
            <w:r w:rsidRPr="00894B07">
              <w:rPr>
                <w:rFonts w:ascii="Arial" w:hAnsi="Arial" w:cs="Arial"/>
                <w:sz w:val="20"/>
                <w:szCs w:val="20"/>
              </w:rPr>
              <w:t xml:space="preserve"> ugotovi, da so</w:t>
            </w:r>
            <w:r w:rsidR="00466642">
              <w:rPr>
                <w:rFonts w:ascii="Arial" w:hAnsi="Arial" w:cs="Arial"/>
                <w:sz w:val="20"/>
                <w:szCs w:val="20"/>
              </w:rPr>
              <w:t xml:space="preserve"> na seznamu</w:t>
            </w:r>
            <w:r w:rsidRPr="00894B07">
              <w:rPr>
                <w:rFonts w:ascii="Arial" w:hAnsi="Arial" w:cs="Arial"/>
                <w:sz w:val="20"/>
                <w:szCs w:val="20"/>
              </w:rPr>
              <w:t xml:space="preserve"> izgubljeni</w:t>
            </w:r>
            <w:r w:rsidR="00466642">
              <w:rPr>
                <w:rFonts w:ascii="Arial" w:hAnsi="Arial" w:cs="Arial"/>
                <w:sz w:val="20"/>
                <w:szCs w:val="20"/>
              </w:rPr>
              <w:t xml:space="preserve">h </w:t>
            </w:r>
            <w:r w:rsidRPr="00894B07">
              <w:rPr>
                <w:rFonts w:ascii="Arial" w:hAnsi="Arial" w:cs="Arial"/>
                <w:sz w:val="20"/>
                <w:szCs w:val="20"/>
              </w:rPr>
              <w:t>ali razveljavljeni</w:t>
            </w:r>
            <w:r w:rsidR="00466642">
              <w:rPr>
                <w:rFonts w:ascii="Arial" w:hAnsi="Arial" w:cs="Arial"/>
                <w:sz w:val="20"/>
                <w:szCs w:val="20"/>
              </w:rPr>
              <w:t>h listin</w:t>
            </w:r>
            <w:r w:rsidR="007C74AB">
              <w:rPr>
                <w:rFonts w:ascii="Arial" w:hAnsi="Arial" w:cs="Arial"/>
                <w:sz w:val="20"/>
                <w:szCs w:val="20"/>
              </w:rPr>
              <w:t>.</w:t>
            </w:r>
          </w:p>
          <w:p w14:paraId="089B4BD0" w14:textId="77777777" w:rsidR="00894B07" w:rsidRPr="00894B07" w:rsidRDefault="00894B07" w:rsidP="00894B07">
            <w:pPr>
              <w:spacing w:after="0" w:line="260" w:lineRule="exact"/>
              <w:jc w:val="both"/>
              <w:rPr>
                <w:rFonts w:ascii="Arial" w:hAnsi="Arial" w:cs="Arial"/>
                <w:sz w:val="20"/>
                <w:szCs w:val="20"/>
              </w:rPr>
            </w:pPr>
          </w:p>
          <w:p w14:paraId="48B827C7" w14:textId="77777777" w:rsidR="00894B07" w:rsidRPr="00894B07" w:rsidRDefault="00894B07" w:rsidP="00894B07">
            <w:pPr>
              <w:spacing w:after="0" w:line="260" w:lineRule="exact"/>
              <w:jc w:val="both"/>
              <w:rPr>
                <w:rFonts w:ascii="Arial" w:hAnsi="Arial" w:cs="Arial"/>
                <w:sz w:val="20"/>
                <w:szCs w:val="20"/>
              </w:rPr>
            </w:pPr>
            <w:r w:rsidRPr="00894B07">
              <w:rPr>
                <w:rFonts w:ascii="Arial" w:hAnsi="Arial" w:cs="Arial"/>
                <w:sz w:val="20"/>
                <w:szCs w:val="20"/>
              </w:rPr>
              <w:t xml:space="preserve">(2) Zaseženi osebni dokumenti se pošljejo organu oziroma državi, ki je razpisala ukrep zasega. Ob zasegu policist </w:t>
            </w:r>
            <w:r>
              <w:rPr>
                <w:rFonts w:ascii="Arial" w:hAnsi="Arial" w:cs="Arial"/>
                <w:sz w:val="20"/>
                <w:szCs w:val="20"/>
              </w:rPr>
              <w:t xml:space="preserve">tujcu </w:t>
            </w:r>
            <w:r w:rsidRPr="00894B07">
              <w:rPr>
                <w:rFonts w:ascii="Arial" w:hAnsi="Arial" w:cs="Arial"/>
                <w:sz w:val="20"/>
                <w:szCs w:val="20"/>
              </w:rPr>
              <w:t>izda potrdilo o zasegu.</w:t>
            </w:r>
          </w:p>
          <w:p w14:paraId="5BDAE67E" w14:textId="77777777" w:rsidR="00894B07" w:rsidRPr="00894B07" w:rsidRDefault="00894B07" w:rsidP="00894B07">
            <w:pPr>
              <w:spacing w:after="0" w:line="260" w:lineRule="exact"/>
              <w:jc w:val="both"/>
              <w:rPr>
                <w:rFonts w:ascii="Arial" w:hAnsi="Arial" w:cs="Arial"/>
                <w:sz w:val="20"/>
                <w:szCs w:val="20"/>
              </w:rPr>
            </w:pPr>
          </w:p>
          <w:p w14:paraId="77C94A82" w14:textId="762AFF5B" w:rsidR="00894B07" w:rsidRPr="00894B07" w:rsidRDefault="00894B07" w:rsidP="00894B07">
            <w:pPr>
              <w:spacing w:after="0" w:line="260" w:lineRule="exact"/>
              <w:jc w:val="both"/>
              <w:rPr>
                <w:rFonts w:ascii="Arial" w:hAnsi="Arial" w:cs="Arial"/>
                <w:sz w:val="20"/>
                <w:szCs w:val="20"/>
              </w:rPr>
            </w:pPr>
            <w:r>
              <w:rPr>
                <w:rFonts w:ascii="Arial" w:hAnsi="Arial" w:cs="Arial"/>
                <w:sz w:val="20"/>
                <w:szCs w:val="20"/>
              </w:rPr>
              <w:t>(3) Osebni dokumenti</w:t>
            </w:r>
            <w:r w:rsidR="00A767A7">
              <w:rPr>
                <w:rFonts w:ascii="Arial" w:hAnsi="Arial" w:cs="Arial"/>
                <w:sz w:val="20"/>
                <w:szCs w:val="20"/>
              </w:rPr>
              <w:t>, ki se lahko zasežejo skladno s tem členom so</w:t>
            </w:r>
            <w:r>
              <w:rPr>
                <w:rFonts w:ascii="Arial" w:hAnsi="Arial" w:cs="Arial"/>
                <w:sz w:val="20"/>
                <w:szCs w:val="20"/>
              </w:rPr>
              <w:t>:</w:t>
            </w:r>
            <w:r w:rsidRPr="00894B07">
              <w:rPr>
                <w:rFonts w:ascii="Arial" w:hAnsi="Arial" w:cs="Arial"/>
                <w:sz w:val="20"/>
                <w:szCs w:val="20"/>
              </w:rPr>
              <w:t xml:space="preserve">  potni listi, osebne izkaznice, dovoljenja za prebivanje in drugi potovalni dokumenti, ki jih je izdala tuja država.</w:t>
            </w:r>
          </w:p>
          <w:p w14:paraId="003C5C29" w14:textId="77777777" w:rsidR="00894B07" w:rsidRPr="00894B07" w:rsidRDefault="00894B07" w:rsidP="00894B07">
            <w:pPr>
              <w:spacing w:after="0" w:line="260" w:lineRule="exact"/>
              <w:jc w:val="both"/>
              <w:rPr>
                <w:rFonts w:ascii="Arial" w:hAnsi="Arial" w:cs="Arial"/>
                <w:sz w:val="20"/>
                <w:szCs w:val="20"/>
              </w:rPr>
            </w:pPr>
          </w:p>
          <w:p w14:paraId="26A838FC" w14:textId="687D8A14" w:rsidR="00894B07" w:rsidRDefault="00894B07" w:rsidP="00894B07">
            <w:pPr>
              <w:spacing w:after="0" w:line="260" w:lineRule="exact"/>
              <w:jc w:val="both"/>
              <w:rPr>
                <w:rFonts w:ascii="Arial" w:hAnsi="Arial" w:cs="Arial"/>
                <w:sz w:val="20"/>
                <w:szCs w:val="20"/>
              </w:rPr>
            </w:pPr>
            <w:r>
              <w:rPr>
                <w:rFonts w:ascii="Arial" w:hAnsi="Arial" w:cs="Arial"/>
                <w:sz w:val="20"/>
                <w:szCs w:val="20"/>
              </w:rPr>
              <w:t>(4) Ne glede na določbo</w:t>
            </w:r>
            <w:r w:rsidRPr="00894B07">
              <w:rPr>
                <w:rFonts w:ascii="Arial" w:hAnsi="Arial" w:cs="Arial"/>
                <w:sz w:val="20"/>
                <w:szCs w:val="20"/>
              </w:rPr>
              <w:t xml:space="preserve"> prvega odstavka tega člena lahko policist v primeru nastopa objektivnih okoliščin</w:t>
            </w:r>
            <w:r>
              <w:rPr>
                <w:rFonts w:ascii="Arial" w:hAnsi="Arial" w:cs="Arial"/>
                <w:sz w:val="20"/>
                <w:szCs w:val="20"/>
              </w:rPr>
              <w:t>,</w:t>
            </w:r>
            <w:r w:rsidRPr="00894B07">
              <w:rPr>
                <w:rFonts w:ascii="Arial" w:hAnsi="Arial" w:cs="Arial"/>
                <w:sz w:val="20"/>
                <w:szCs w:val="20"/>
              </w:rPr>
              <w:t xml:space="preserve"> iz katerih izhaja, da se tujec zaradi zasega osebnih dokumentov ne bo mogel vrniti v svojo matično držav</w:t>
            </w:r>
            <w:r>
              <w:rPr>
                <w:rFonts w:ascii="Arial" w:hAnsi="Arial" w:cs="Arial"/>
                <w:sz w:val="20"/>
                <w:szCs w:val="20"/>
              </w:rPr>
              <w:t>o oziroma v primernem</w:t>
            </w:r>
            <w:r w:rsidRPr="00894B07">
              <w:rPr>
                <w:rFonts w:ascii="Arial" w:hAnsi="Arial" w:cs="Arial"/>
                <w:sz w:val="20"/>
                <w:szCs w:val="20"/>
              </w:rPr>
              <w:t xml:space="preserve"> roku ne bo mogel pridobiti nadomestnih osebnih dokumentov za vrnitev,  odstopi od </w:t>
            </w:r>
            <w:r>
              <w:rPr>
                <w:rFonts w:ascii="Arial" w:hAnsi="Arial" w:cs="Arial"/>
                <w:sz w:val="20"/>
                <w:szCs w:val="20"/>
              </w:rPr>
              <w:t xml:space="preserve">ukrepa </w:t>
            </w:r>
            <w:r w:rsidRPr="00894B07">
              <w:rPr>
                <w:rFonts w:ascii="Arial" w:hAnsi="Arial" w:cs="Arial"/>
                <w:sz w:val="20"/>
                <w:szCs w:val="20"/>
              </w:rPr>
              <w:t>zasega</w:t>
            </w:r>
            <w:r w:rsidR="00466642">
              <w:rPr>
                <w:rFonts w:ascii="Arial" w:hAnsi="Arial" w:cs="Arial"/>
                <w:sz w:val="20"/>
                <w:szCs w:val="20"/>
              </w:rPr>
              <w:t xml:space="preserve"> in o tem obvesti državo, ki je razpisala ukrep</w:t>
            </w:r>
            <w:r w:rsidRPr="00894B07">
              <w:rPr>
                <w:rFonts w:ascii="Arial" w:hAnsi="Arial" w:cs="Arial"/>
                <w:sz w:val="20"/>
                <w:szCs w:val="20"/>
              </w:rPr>
              <w:t>.«.</w:t>
            </w:r>
          </w:p>
          <w:p w14:paraId="1E9ED5D8" w14:textId="77777777" w:rsidR="0019708D" w:rsidRDefault="0019708D" w:rsidP="00811456">
            <w:pPr>
              <w:spacing w:after="0" w:line="260" w:lineRule="exact"/>
              <w:rPr>
                <w:rFonts w:ascii="Arial" w:hAnsi="Arial" w:cs="Arial"/>
                <w:sz w:val="20"/>
                <w:szCs w:val="20"/>
              </w:rPr>
            </w:pPr>
          </w:p>
          <w:p w14:paraId="680611CD" w14:textId="71657DBA" w:rsidR="00A60195" w:rsidRPr="00A60195" w:rsidRDefault="00D60CF9" w:rsidP="000978A2">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7</w:t>
            </w:r>
            <w:r w:rsidR="000978A2">
              <w:rPr>
                <w:rFonts w:ascii="Arial" w:hAnsi="Arial" w:cs="Arial"/>
                <w:sz w:val="20"/>
                <w:szCs w:val="20"/>
              </w:rPr>
              <w:t>. člen</w:t>
            </w:r>
          </w:p>
          <w:p w14:paraId="4BE5E42D" w14:textId="77777777" w:rsidR="00152BC7" w:rsidRDefault="00152BC7" w:rsidP="0019708D">
            <w:pPr>
              <w:spacing w:after="0" w:line="260" w:lineRule="exact"/>
              <w:jc w:val="both"/>
              <w:rPr>
                <w:rFonts w:ascii="Arial" w:hAnsi="Arial" w:cs="Arial"/>
                <w:sz w:val="20"/>
                <w:szCs w:val="20"/>
              </w:rPr>
            </w:pPr>
          </w:p>
          <w:p w14:paraId="4D6F721B" w14:textId="01E7E49D" w:rsidR="00152BC7" w:rsidRDefault="00152BC7" w:rsidP="00152BC7">
            <w:pPr>
              <w:spacing w:after="0" w:line="260" w:lineRule="exact"/>
              <w:jc w:val="both"/>
              <w:rPr>
                <w:rFonts w:ascii="Arial" w:hAnsi="Arial" w:cs="Arial"/>
                <w:sz w:val="20"/>
                <w:szCs w:val="20"/>
              </w:rPr>
            </w:pPr>
            <w:r w:rsidRPr="00152BC7">
              <w:rPr>
                <w:rFonts w:ascii="Arial" w:hAnsi="Arial" w:cs="Arial"/>
                <w:sz w:val="20"/>
                <w:szCs w:val="20"/>
              </w:rPr>
              <w:t>102. člen se spremeni tako, da se glasi:</w:t>
            </w:r>
          </w:p>
          <w:p w14:paraId="383A1781" w14:textId="77777777" w:rsidR="00AE2A64" w:rsidRPr="00152BC7" w:rsidRDefault="00AE2A64" w:rsidP="00152BC7">
            <w:pPr>
              <w:spacing w:after="0" w:line="260" w:lineRule="exact"/>
              <w:jc w:val="both"/>
              <w:rPr>
                <w:rFonts w:ascii="Arial" w:hAnsi="Arial" w:cs="Arial"/>
                <w:sz w:val="20"/>
                <w:szCs w:val="20"/>
              </w:rPr>
            </w:pPr>
          </w:p>
          <w:p w14:paraId="477954E4" w14:textId="77777777" w:rsidR="00152BC7" w:rsidRPr="00152BC7" w:rsidRDefault="00152BC7" w:rsidP="00152BC7">
            <w:pPr>
              <w:spacing w:after="0" w:line="260" w:lineRule="exact"/>
              <w:jc w:val="center"/>
              <w:rPr>
                <w:rFonts w:ascii="Arial" w:hAnsi="Arial" w:cs="Arial"/>
                <w:sz w:val="20"/>
                <w:szCs w:val="20"/>
              </w:rPr>
            </w:pPr>
            <w:r w:rsidRPr="00152BC7">
              <w:rPr>
                <w:rFonts w:ascii="Arial" w:hAnsi="Arial" w:cs="Arial"/>
                <w:sz w:val="20"/>
                <w:szCs w:val="20"/>
              </w:rPr>
              <w:t>»102. člen</w:t>
            </w:r>
          </w:p>
          <w:p w14:paraId="14BA9BED" w14:textId="77777777" w:rsidR="00152BC7" w:rsidRDefault="00152BC7" w:rsidP="00152BC7">
            <w:pPr>
              <w:spacing w:after="0" w:line="260" w:lineRule="exact"/>
              <w:jc w:val="center"/>
              <w:rPr>
                <w:rFonts w:ascii="Arial" w:hAnsi="Arial" w:cs="Arial"/>
                <w:sz w:val="20"/>
                <w:szCs w:val="20"/>
              </w:rPr>
            </w:pPr>
            <w:r w:rsidRPr="00152BC7">
              <w:rPr>
                <w:rFonts w:ascii="Arial" w:hAnsi="Arial" w:cs="Arial"/>
                <w:sz w:val="20"/>
                <w:szCs w:val="20"/>
              </w:rPr>
              <w:t>(način izdaje, vsebina in oblika dovoljenja za prebivanje za državljane Švicarske konfederacije in njihove družinske člane)</w:t>
            </w:r>
          </w:p>
          <w:p w14:paraId="55FC988E" w14:textId="77777777" w:rsidR="00EC69A4" w:rsidRPr="00152BC7" w:rsidRDefault="00EC69A4" w:rsidP="00152BC7">
            <w:pPr>
              <w:spacing w:after="0" w:line="260" w:lineRule="exact"/>
              <w:jc w:val="center"/>
              <w:rPr>
                <w:rFonts w:ascii="Arial" w:hAnsi="Arial" w:cs="Arial"/>
                <w:sz w:val="20"/>
                <w:szCs w:val="20"/>
              </w:rPr>
            </w:pPr>
          </w:p>
          <w:p w14:paraId="56756809" w14:textId="77777777" w:rsidR="00152BC7" w:rsidRDefault="00152BC7" w:rsidP="00152BC7">
            <w:pPr>
              <w:spacing w:after="0" w:line="260" w:lineRule="exact"/>
              <w:jc w:val="both"/>
              <w:rPr>
                <w:rFonts w:ascii="Arial" w:hAnsi="Arial" w:cs="Arial"/>
                <w:sz w:val="20"/>
                <w:szCs w:val="20"/>
              </w:rPr>
            </w:pPr>
            <w:r w:rsidRPr="00152BC7">
              <w:rPr>
                <w:rFonts w:ascii="Arial" w:hAnsi="Arial" w:cs="Arial"/>
                <w:sz w:val="20"/>
                <w:szCs w:val="20"/>
              </w:rPr>
              <w:t xml:space="preserve">(1) Dovoljenje za začasno prebivanje, izdano državljanu Švicarske konfederacije in njegovemu družinskemu članu na podlagi Sporazuma med Evropsko skupnostjo in njenimi državami članicami, na eni strani, ter Švicarsko konfederacijo, na drugi, o prostem pretoku oseb (UL L št. 114 z dne 30. 4. 2002, str. 6) in dovoljenje za stalno prebivanje, izdano državljanu Švicarske konfederacije in njegovemu družinskemu članu, se izda v obliki samostojne listine kot izkaznice. </w:t>
            </w:r>
          </w:p>
          <w:p w14:paraId="7125030C" w14:textId="77777777" w:rsidR="00152BC7" w:rsidRPr="00152BC7" w:rsidRDefault="00152BC7" w:rsidP="00152BC7">
            <w:pPr>
              <w:spacing w:after="0" w:line="260" w:lineRule="exact"/>
              <w:jc w:val="both"/>
              <w:rPr>
                <w:rFonts w:ascii="Arial" w:hAnsi="Arial" w:cs="Arial"/>
                <w:sz w:val="20"/>
                <w:szCs w:val="20"/>
              </w:rPr>
            </w:pPr>
          </w:p>
          <w:p w14:paraId="33F2E523" w14:textId="77777777" w:rsidR="00152BC7" w:rsidRPr="00152BC7" w:rsidRDefault="00152BC7" w:rsidP="00152BC7">
            <w:pPr>
              <w:spacing w:after="0" w:line="260" w:lineRule="exact"/>
              <w:jc w:val="both"/>
              <w:rPr>
                <w:rFonts w:ascii="Arial" w:hAnsi="Arial" w:cs="Arial"/>
                <w:sz w:val="20"/>
                <w:szCs w:val="20"/>
              </w:rPr>
            </w:pPr>
            <w:r w:rsidRPr="00152BC7">
              <w:rPr>
                <w:rFonts w:ascii="Arial" w:hAnsi="Arial" w:cs="Arial"/>
                <w:sz w:val="20"/>
                <w:szCs w:val="20"/>
              </w:rPr>
              <w:t>(2) Dovoljenje za prebivanje, izdano državljanu Švicarske konfederacije,  vsebuje</w:t>
            </w:r>
            <w:r>
              <w:rPr>
                <w:rFonts w:ascii="Arial" w:hAnsi="Arial" w:cs="Arial"/>
                <w:sz w:val="20"/>
                <w:szCs w:val="20"/>
              </w:rPr>
              <w:t xml:space="preserve"> </w:t>
            </w:r>
            <w:r w:rsidRPr="00152BC7">
              <w:rPr>
                <w:rFonts w:ascii="Arial" w:hAnsi="Arial" w:cs="Arial"/>
                <w:sz w:val="20"/>
                <w:szCs w:val="20"/>
              </w:rPr>
              <w:t>podatke, ki jih določa Uredba 1030/2002</w:t>
            </w:r>
            <w:r w:rsidR="00BA4CED">
              <w:rPr>
                <w:rFonts w:ascii="Arial" w:hAnsi="Arial" w:cs="Arial"/>
                <w:sz w:val="20"/>
                <w:szCs w:val="20"/>
              </w:rPr>
              <w:t>/</w:t>
            </w:r>
            <w:r w:rsidRPr="00152BC7">
              <w:rPr>
                <w:rFonts w:ascii="Arial" w:hAnsi="Arial" w:cs="Arial"/>
                <w:sz w:val="20"/>
                <w:szCs w:val="20"/>
              </w:rPr>
              <w:t xml:space="preserve">ES, razen podatka o podobi </w:t>
            </w:r>
            <w:r w:rsidR="00B51E40">
              <w:rPr>
                <w:rFonts w:ascii="Arial" w:hAnsi="Arial" w:cs="Arial"/>
                <w:sz w:val="20"/>
                <w:szCs w:val="20"/>
              </w:rPr>
              <w:t>obraza in dveh prstnih odtisih</w:t>
            </w:r>
            <w:r w:rsidRPr="00152BC7">
              <w:rPr>
                <w:rFonts w:ascii="Arial" w:hAnsi="Arial" w:cs="Arial"/>
                <w:sz w:val="20"/>
                <w:szCs w:val="20"/>
              </w:rPr>
              <w:t xml:space="preserve"> imetnika, obdelanih in shranjenih kot biometrični podatek na pomnilniškem mediju izkaznice dovoljenje za prebivanje,</w:t>
            </w:r>
            <w:r w:rsidR="00300AC7">
              <w:rPr>
                <w:rFonts w:ascii="Arial" w:hAnsi="Arial" w:cs="Arial"/>
                <w:sz w:val="20"/>
                <w:szCs w:val="20"/>
              </w:rPr>
              <w:t xml:space="preserve"> podatek o naslovu prebivališča v Republiki Sloveniji</w:t>
            </w:r>
            <w:r w:rsidRPr="00152BC7">
              <w:rPr>
                <w:rFonts w:ascii="Arial" w:hAnsi="Arial" w:cs="Arial"/>
                <w:sz w:val="20"/>
                <w:szCs w:val="20"/>
              </w:rPr>
              <w:t xml:space="preserve"> in podatek o pravici do prostega ali dovoljenega dostopa na trg dela za tujce, ki imajo skladno z zakonom, ki ureja zaposlovanje in delo tujcev</w:t>
            </w:r>
            <w:r w:rsidR="00BA4CED">
              <w:rPr>
                <w:rFonts w:ascii="Arial" w:hAnsi="Arial" w:cs="Arial"/>
                <w:sz w:val="20"/>
                <w:szCs w:val="20"/>
              </w:rPr>
              <w:t>,</w:t>
            </w:r>
            <w:r w:rsidRPr="00152BC7">
              <w:rPr>
                <w:rFonts w:ascii="Arial" w:hAnsi="Arial" w:cs="Arial"/>
                <w:sz w:val="20"/>
                <w:szCs w:val="20"/>
              </w:rPr>
              <w:t xml:space="preserve"> pravico do prostega ali do</w:t>
            </w:r>
            <w:r>
              <w:rPr>
                <w:rFonts w:ascii="Arial" w:hAnsi="Arial" w:cs="Arial"/>
                <w:sz w:val="20"/>
                <w:szCs w:val="20"/>
              </w:rPr>
              <w:t>voljenega dostopa na trg dela.</w:t>
            </w:r>
          </w:p>
          <w:p w14:paraId="084D3A46" w14:textId="77777777" w:rsidR="00152BC7" w:rsidRPr="00152BC7" w:rsidRDefault="00152BC7" w:rsidP="00152BC7">
            <w:pPr>
              <w:spacing w:after="0" w:line="260" w:lineRule="exact"/>
              <w:jc w:val="both"/>
              <w:rPr>
                <w:rFonts w:ascii="Arial" w:hAnsi="Arial" w:cs="Arial"/>
                <w:sz w:val="20"/>
                <w:szCs w:val="20"/>
              </w:rPr>
            </w:pPr>
          </w:p>
          <w:p w14:paraId="15C138A5" w14:textId="77777777" w:rsidR="00152BC7" w:rsidRDefault="00152BC7" w:rsidP="00152BC7">
            <w:pPr>
              <w:spacing w:after="0" w:line="260" w:lineRule="exact"/>
              <w:jc w:val="both"/>
              <w:rPr>
                <w:rFonts w:ascii="Arial" w:hAnsi="Arial" w:cs="Arial"/>
                <w:sz w:val="20"/>
                <w:szCs w:val="20"/>
              </w:rPr>
            </w:pPr>
            <w:r w:rsidRPr="00152BC7">
              <w:rPr>
                <w:rFonts w:ascii="Arial" w:hAnsi="Arial" w:cs="Arial"/>
                <w:sz w:val="20"/>
                <w:szCs w:val="20"/>
              </w:rPr>
              <w:t>(3) Dovoljenje za prebivanje, izdano družinskemu članu državljana Švicarske konfederacije, ki ni državljan Švicarske konfederacije</w:t>
            </w:r>
            <w:r w:rsidR="00BA4CED">
              <w:rPr>
                <w:rFonts w:ascii="Arial" w:hAnsi="Arial" w:cs="Arial"/>
                <w:sz w:val="20"/>
                <w:szCs w:val="20"/>
              </w:rPr>
              <w:t xml:space="preserve"> ali državljan EU</w:t>
            </w:r>
            <w:r w:rsidRPr="00152BC7">
              <w:rPr>
                <w:rFonts w:ascii="Arial" w:hAnsi="Arial" w:cs="Arial"/>
                <w:sz w:val="20"/>
                <w:szCs w:val="20"/>
              </w:rPr>
              <w:t xml:space="preserve">, vsebuje podatke iz prejšnjega odstavka in podatke o podobi obraza in dveh prstnih odtisih imetnika, obdelanih in shranjenih kot biometrični podatek na pomnilniškem mediju izkaznice dovoljenje za prebivanje. </w:t>
            </w:r>
          </w:p>
          <w:p w14:paraId="30A6C1AC" w14:textId="77777777" w:rsidR="00B51E40" w:rsidRPr="00152BC7" w:rsidRDefault="00B51E40" w:rsidP="00152BC7">
            <w:pPr>
              <w:spacing w:after="0" w:line="260" w:lineRule="exact"/>
              <w:jc w:val="both"/>
              <w:rPr>
                <w:rFonts w:ascii="Arial" w:hAnsi="Arial" w:cs="Arial"/>
                <w:sz w:val="20"/>
                <w:szCs w:val="20"/>
              </w:rPr>
            </w:pPr>
          </w:p>
          <w:p w14:paraId="0860B203" w14:textId="4770AC66" w:rsidR="00B51E40" w:rsidRDefault="00152BC7" w:rsidP="00152BC7">
            <w:pPr>
              <w:spacing w:after="0" w:line="260" w:lineRule="exact"/>
              <w:jc w:val="both"/>
              <w:rPr>
                <w:rFonts w:ascii="Arial" w:hAnsi="Arial" w:cs="Arial"/>
                <w:sz w:val="20"/>
                <w:szCs w:val="20"/>
              </w:rPr>
            </w:pPr>
            <w:r w:rsidRPr="00152BC7">
              <w:rPr>
                <w:rFonts w:ascii="Arial" w:hAnsi="Arial" w:cs="Arial"/>
                <w:sz w:val="20"/>
                <w:szCs w:val="20"/>
              </w:rPr>
              <w:t>(4) Za zajem in hrambo biometričnih podatkov ter vrnitev samostojne listine v primeru prenehanja dovoljenja za prebivanje se uporabljajo določbe tretjega, četrtega</w:t>
            </w:r>
            <w:r w:rsidR="00EF2B1F">
              <w:rPr>
                <w:rFonts w:ascii="Arial" w:hAnsi="Arial" w:cs="Arial"/>
                <w:sz w:val="20"/>
                <w:szCs w:val="20"/>
              </w:rPr>
              <w:t>,</w:t>
            </w:r>
            <w:r w:rsidRPr="00152BC7">
              <w:rPr>
                <w:rFonts w:ascii="Arial" w:hAnsi="Arial" w:cs="Arial"/>
                <w:sz w:val="20"/>
                <w:szCs w:val="20"/>
              </w:rPr>
              <w:t xml:space="preserve">  petega </w:t>
            </w:r>
            <w:r w:rsidR="00EF2B1F">
              <w:rPr>
                <w:rFonts w:ascii="Arial" w:hAnsi="Arial" w:cs="Arial"/>
                <w:sz w:val="20"/>
                <w:szCs w:val="20"/>
              </w:rPr>
              <w:t xml:space="preserve">in šestega </w:t>
            </w:r>
            <w:r w:rsidRPr="00152BC7">
              <w:rPr>
                <w:rFonts w:ascii="Arial" w:hAnsi="Arial" w:cs="Arial"/>
                <w:sz w:val="20"/>
                <w:szCs w:val="20"/>
              </w:rPr>
              <w:t>odstavka 58. člena in desetega odstavka 111. člena tega zakona</w:t>
            </w:r>
            <w:r w:rsidR="00CF24BF">
              <w:rPr>
                <w:rFonts w:ascii="Arial" w:hAnsi="Arial" w:cs="Arial"/>
                <w:sz w:val="20"/>
                <w:szCs w:val="20"/>
              </w:rPr>
              <w:t>.</w:t>
            </w:r>
            <w:r w:rsidRPr="00152BC7" w:rsidDel="00E60F09">
              <w:rPr>
                <w:rFonts w:ascii="Arial" w:hAnsi="Arial" w:cs="Arial"/>
                <w:sz w:val="20"/>
                <w:szCs w:val="20"/>
              </w:rPr>
              <w:t xml:space="preserve"> </w:t>
            </w:r>
          </w:p>
          <w:p w14:paraId="0099DE5B" w14:textId="77777777" w:rsidR="00B51E40" w:rsidRDefault="00B51E40" w:rsidP="00152BC7">
            <w:pPr>
              <w:spacing w:after="0" w:line="260" w:lineRule="exact"/>
              <w:jc w:val="both"/>
              <w:rPr>
                <w:rFonts w:ascii="Arial" w:hAnsi="Arial" w:cs="Arial"/>
                <w:sz w:val="20"/>
                <w:szCs w:val="20"/>
              </w:rPr>
            </w:pPr>
          </w:p>
          <w:p w14:paraId="29F4048E" w14:textId="77777777" w:rsidR="00152BC7" w:rsidRDefault="00BA4CED" w:rsidP="00152BC7">
            <w:pPr>
              <w:spacing w:after="0" w:line="260" w:lineRule="exact"/>
              <w:jc w:val="both"/>
              <w:rPr>
                <w:rFonts w:ascii="Arial" w:hAnsi="Arial" w:cs="Arial"/>
                <w:sz w:val="20"/>
                <w:szCs w:val="20"/>
              </w:rPr>
            </w:pPr>
            <w:r>
              <w:rPr>
                <w:rFonts w:ascii="Arial" w:hAnsi="Arial" w:cs="Arial"/>
                <w:sz w:val="20"/>
                <w:szCs w:val="20"/>
              </w:rPr>
              <w:t xml:space="preserve">(5) Način izdaje in </w:t>
            </w:r>
            <w:r w:rsidR="00152BC7" w:rsidRPr="00152BC7">
              <w:rPr>
                <w:rFonts w:ascii="Arial" w:hAnsi="Arial" w:cs="Arial"/>
                <w:sz w:val="20"/>
                <w:szCs w:val="20"/>
              </w:rPr>
              <w:t>obliko</w:t>
            </w:r>
            <w:r>
              <w:rPr>
                <w:rFonts w:ascii="Arial" w:hAnsi="Arial" w:cs="Arial"/>
                <w:sz w:val="20"/>
                <w:szCs w:val="20"/>
              </w:rPr>
              <w:t xml:space="preserve"> dovoljenja za prebivanje, </w:t>
            </w:r>
            <w:r w:rsidR="00152BC7" w:rsidRPr="00152BC7">
              <w:rPr>
                <w:rFonts w:ascii="Arial" w:hAnsi="Arial" w:cs="Arial"/>
                <w:sz w:val="20"/>
                <w:szCs w:val="20"/>
              </w:rPr>
              <w:t>način označitve prenehanja dovoljenja za prebivanje</w:t>
            </w:r>
            <w:r>
              <w:rPr>
                <w:rFonts w:ascii="Arial" w:hAnsi="Arial" w:cs="Arial"/>
                <w:sz w:val="20"/>
                <w:szCs w:val="20"/>
              </w:rPr>
              <w:t>, zajem prstnih odtisov</w:t>
            </w:r>
            <w:r w:rsidR="00152BC7" w:rsidRPr="00152BC7">
              <w:rPr>
                <w:rFonts w:ascii="Arial" w:hAnsi="Arial" w:cs="Arial"/>
                <w:sz w:val="20"/>
                <w:szCs w:val="20"/>
              </w:rPr>
              <w:t xml:space="preserve"> in ceno izkaznice predpiše minister, pristojen za notranje zadeve.</w:t>
            </w:r>
          </w:p>
          <w:p w14:paraId="115F779C" w14:textId="77777777" w:rsidR="00B51E40" w:rsidRPr="00152BC7" w:rsidRDefault="00B51E40" w:rsidP="00152BC7">
            <w:pPr>
              <w:spacing w:after="0" w:line="260" w:lineRule="exact"/>
              <w:jc w:val="both"/>
              <w:rPr>
                <w:rFonts w:ascii="Arial" w:hAnsi="Arial" w:cs="Arial"/>
                <w:sz w:val="20"/>
                <w:szCs w:val="20"/>
              </w:rPr>
            </w:pPr>
          </w:p>
          <w:p w14:paraId="167C473F" w14:textId="77777777" w:rsidR="00152BC7" w:rsidRPr="00152BC7" w:rsidRDefault="00152BC7" w:rsidP="00152BC7">
            <w:pPr>
              <w:spacing w:after="0" w:line="260" w:lineRule="exact"/>
              <w:jc w:val="both"/>
              <w:rPr>
                <w:rFonts w:ascii="Arial" w:hAnsi="Arial" w:cs="Arial"/>
                <w:sz w:val="20"/>
                <w:szCs w:val="20"/>
              </w:rPr>
            </w:pPr>
            <w:r w:rsidRPr="00152BC7" w:rsidDel="00840107">
              <w:rPr>
                <w:rFonts w:ascii="Arial" w:hAnsi="Arial" w:cs="Arial"/>
                <w:sz w:val="20"/>
                <w:szCs w:val="20"/>
              </w:rPr>
              <w:t xml:space="preserve"> </w:t>
            </w:r>
            <w:r w:rsidRPr="00152BC7">
              <w:rPr>
                <w:rFonts w:ascii="Arial" w:hAnsi="Arial" w:cs="Arial"/>
                <w:sz w:val="20"/>
                <w:szCs w:val="20"/>
              </w:rPr>
              <w:t>(6) Veljavnost izkaznice dovoljenja za stalno prebivanje, izdane državljanu Švicarske konfederacije in njegovemu družinskemu članu, je deset let.</w:t>
            </w:r>
            <w:r w:rsidR="00896DD1" w:rsidRPr="00896DD1">
              <w:rPr>
                <w:rFonts w:ascii="Arial" w:hAnsi="Arial" w:cs="Arial"/>
                <w:sz w:val="20"/>
                <w:szCs w:val="20"/>
              </w:rPr>
              <w:t xml:space="preserve"> Veljavnost izkaznice dovoljenja za stalno prebivanje, ki se izda </w:t>
            </w:r>
            <w:r w:rsidR="00CA5F59">
              <w:rPr>
                <w:rFonts w:ascii="Arial" w:hAnsi="Arial" w:cs="Arial"/>
                <w:sz w:val="20"/>
                <w:szCs w:val="20"/>
              </w:rPr>
              <w:t>tujcu iz prejšnjega stavka, mlajšemu</w:t>
            </w:r>
            <w:r w:rsidR="00896DD1" w:rsidRPr="00896DD1">
              <w:rPr>
                <w:rFonts w:ascii="Arial" w:hAnsi="Arial" w:cs="Arial"/>
                <w:sz w:val="20"/>
                <w:szCs w:val="20"/>
              </w:rPr>
              <w:t xml:space="preserve"> od treh let starosti, je tri leta, </w:t>
            </w:r>
            <w:r w:rsidR="00CA5F59">
              <w:rPr>
                <w:rFonts w:ascii="Arial" w:hAnsi="Arial" w:cs="Arial"/>
                <w:sz w:val="20"/>
                <w:szCs w:val="20"/>
              </w:rPr>
              <w:t>tujcu</w:t>
            </w:r>
            <w:r w:rsidR="00896DD1">
              <w:rPr>
                <w:rFonts w:ascii="Arial" w:hAnsi="Arial" w:cs="Arial"/>
                <w:sz w:val="20"/>
                <w:szCs w:val="20"/>
              </w:rPr>
              <w:t xml:space="preserve">, </w:t>
            </w:r>
            <w:r w:rsidR="00896DD1" w:rsidRPr="00896DD1">
              <w:rPr>
                <w:rFonts w:ascii="Arial" w:hAnsi="Arial" w:cs="Arial"/>
                <w:sz w:val="20"/>
                <w:szCs w:val="20"/>
              </w:rPr>
              <w:t>star</w:t>
            </w:r>
            <w:r w:rsidR="00896DD1">
              <w:rPr>
                <w:rFonts w:ascii="Arial" w:hAnsi="Arial" w:cs="Arial"/>
                <w:sz w:val="20"/>
                <w:szCs w:val="20"/>
              </w:rPr>
              <w:t>emu od treh do osemnajst let, pa</w:t>
            </w:r>
            <w:r w:rsidR="00896DD1" w:rsidRPr="00896DD1">
              <w:rPr>
                <w:rFonts w:ascii="Arial" w:hAnsi="Arial" w:cs="Arial"/>
                <w:sz w:val="20"/>
                <w:szCs w:val="20"/>
              </w:rPr>
              <w:t xml:space="preserve"> pet let.</w:t>
            </w:r>
            <w:r w:rsidRPr="00152BC7">
              <w:rPr>
                <w:rFonts w:ascii="Arial" w:hAnsi="Arial" w:cs="Arial"/>
                <w:sz w:val="20"/>
                <w:szCs w:val="20"/>
              </w:rPr>
              <w:t xml:space="preserve">«. </w:t>
            </w:r>
          </w:p>
          <w:p w14:paraId="38C5F41F" w14:textId="77777777" w:rsidR="0004012A" w:rsidRDefault="0004012A" w:rsidP="00A43B13">
            <w:pPr>
              <w:spacing w:after="0" w:line="260" w:lineRule="exact"/>
              <w:rPr>
                <w:rFonts w:ascii="Arial" w:hAnsi="Arial" w:cs="Arial"/>
                <w:sz w:val="20"/>
                <w:szCs w:val="20"/>
              </w:rPr>
            </w:pPr>
          </w:p>
          <w:p w14:paraId="1D331C3F" w14:textId="4186231E" w:rsidR="00B104F9" w:rsidRPr="00B104F9" w:rsidRDefault="00821820" w:rsidP="009366E4">
            <w:pPr>
              <w:spacing w:after="0" w:line="260" w:lineRule="exact"/>
              <w:jc w:val="center"/>
              <w:rPr>
                <w:rFonts w:ascii="Arial" w:hAnsi="Arial" w:cs="Arial"/>
                <w:sz w:val="20"/>
                <w:szCs w:val="20"/>
              </w:rPr>
            </w:pPr>
            <w:r>
              <w:rPr>
                <w:rFonts w:ascii="Arial" w:hAnsi="Arial" w:cs="Arial"/>
                <w:sz w:val="20"/>
                <w:szCs w:val="20"/>
              </w:rPr>
              <w:t>6</w:t>
            </w:r>
            <w:r w:rsidR="00F17EDC">
              <w:rPr>
                <w:rFonts w:ascii="Arial" w:hAnsi="Arial" w:cs="Arial"/>
                <w:sz w:val="20"/>
                <w:szCs w:val="20"/>
              </w:rPr>
              <w:t>8</w:t>
            </w:r>
            <w:r w:rsidR="00F36F33">
              <w:rPr>
                <w:rFonts w:ascii="Arial" w:hAnsi="Arial" w:cs="Arial"/>
                <w:sz w:val="20"/>
                <w:szCs w:val="20"/>
              </w:rPr>
              <w:t>.</w:t>
            </w:r>
            <w:r w:rsidR="00B104F9" w:rsidRPr="00B104F9">
              <w:rPr>
                <w:rFonts w:ascii="Arial" w:hAnsi="Arial" w:cs="Arial"/>
                <w:sz w:val="20"/>
                <w:szCs w:val="20"/>
              </w:rPr>
              <w:t xml:space="preserve"> člen</w:t>
            </w:r>
          </w:p>
          <w:p w14:paraId="4CCF69EA" w14:textId="77777777" w:rsidR="00B104F9" w:rsidRPr="00B104F9" w:rsidRDefault="00B104F9" w:rsidP="00B104F9">
            <w:pPr>
              <w:spacing w:after="0" w:line="260" w:lineRule="exact"/>
              <w:jc w:val="both"/>
              <w:rPr>
                <w:rFonts w:ascii="Arial" w:hAnsi="Arial" w:cs="Arial"/>
                <w:sz w:val="20"/>
                <w:szCs w:val="20"/>
              </w:rPr>
            </w:pPr>
          </w:p>
          <w:p w14:paraId="4C1F055B"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V 105. členu se tretji in četrti odstavek spremenita tako, da se glasita:</w:t>
            </w:r>
          </w:p>
          <w:p w14:paraId="5D1D5B9C" w14:textId="77777777" w:rsidR="00B104F9" w:rsidRPr="00B104F9" w:rsidRDefault="00B104F9" w:rsidP="00B104F9">
            <w:pPr>
              <w:spacing w:after="0" w:line="260" w:lineRule="exact"/>
              <w:jc w:val="both"/>
              <w:rPr>
                <w:rFonts w:ascii="Arial" w:hAnsi="Arial" w:cs="Arial"/>
                <w:sz w:val="20"/>
                <w:szCs w:val="20"/>
              </w:rPr>
            </w:pPr>
          </w:p>
          <w:p w14:paraId="4A504A8F" w14:textId="6BAB5A73"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»(3) Urad Vlade Republike Slovenije</w:t>
            </w:r>
            <w:r w:rsidR="003868F3">
              <w:rPr>
                <w:rFonts w:ascii="Arial" w:hAnsi="Arial" w:cs="Arial"/>
                <w:sz w:val="20"/>
                <w:szCs w:val="20"/>
              </w:rPr>
              <w:t>, pristojen</w:t>
            </w:r>
            <w:r w:rsidRPr="00B104F9">
              <w:rPr>
                <w:rFonts w:ascii="Arial" w:hAnsi="Arial" w:cs="Arial"/>
                <w:sz w:val="20"/>
                <w:szCs w:val="20"/>
              </w:rPr>
              <w:t xml:space="preserve"> za oskrbo in integracijo migrantov</w:t>
            </w:r>
            <w:r w:rsidR="00003140">
              <w:rPr>
                <w:rFonts w:ascii="Arial" w:hAnsi="Arial" w:cs="Arial"/>
                <w:sz w:val="20"/>
                <w:szCs w:val="20"/>
              </w:rPr>
              <w:t>,</w:t>
            </w:r>
            <w:r w:rsidRPr="00B104F9">
              <w:rPr>
                <w:rFonts w:ascii="Arial" w:hAnsi="Arial" w:cs="Arial"/>
                <w:sz w:val="20"/>
                <w:szCs w:val="20"/>
              </w:rPr>
              <w:t xml:space="preserve"> </w:t>
            </w:r>
            <w:r w:rsidR="00003140">
              <w:rPr>
                <w:rFonts w:ascii="Arial" w:hAnsi="Arial" w:cs="Arial"/>
                <w:sz w:val="20"/>
                <w:szCs w:val="20"/>
              </w:rPr>
              <w:t>in</w:t>
            </w:r>
            <w:r w:rsidRPr="00B104F9">
              <w:rPr>
                <w:rFonts w:ascii="Arial" w:hAnsi="Arial" w:cs="Arial"/>
                <w:sz w:val="20"/>
                <w:szCs w:val="20"/>
              </w:rPr>
              <w:t xml:space="preserve"> pristojna ministrstva pri izvajanju nalog vključevanja sodelujejo med seboj </w:t>
            </w:r>
            <w:r w:rsidR="00706425">
              <w:rPr>
                <w:rFonts w:ascii="Arial" w:hAnsi="Arial" w:cs="Arial"/>
                <w:sz w:val="20"/>
                <w:szCs w:val="20"/>
              </w:rPr>
              <w:t>ter</w:t>
            </w:r>
            <w:r w:rsidRPr="00B104F9">
              <w:rPr>
                <w:rFonts w:ascii="Arial" w:hAnsi="Arial" w:cs="Arial"/>
                <w:sz w:val="20"/>
                <w:szCs w:val="20"/>
              </w:rPr>
              <w:t xml:space="preserve"> z domačimi in mednarodnimi strokovnimi organizacijami, organi drugih držav in drugimi izvajalci nalog ter usklajujejo dejavnosti za hitrejše vključevanje tujcev, ki niso državljani EU, v kulturno, gospodarsko in družbeno življenje oziroma izobraževalni sistem Republike Slovenije. Za usklajevanje in koordinacijo nalog vključevanja tujcev je pristojen Urad Vlade Republike Slovenije</w:t>
            </w:r>
            <w:r w:rsidR="00003140">
              <w:rPr>
                <w:rFonts w:ascii="Arial" w:hAnsi="Arial" w:cs="Arial"/>
                <w:sz w:val="20"/>
                <w:szCs w:val="20"/>
              </w:rPr>
              <w:t>, pristojen</w:t>
            </w:r>
            <w:r w:rsidRPr="00B104F9">
              <w:rPr>
                <w:rFonts w:ascii="Arial" w:hAnsi="Arial" w:cs="Arial"/>
                <w:sz w:val="20"/>
                <w:szCs w:val="20"/>
              </w:rPr>
              <w:t xml:space="preserve"> za oskrbo in integracijo migrantov. </w:t>
            </w:r>
          </w:p>
          <w:p w14:paraId="05493674" w14:textId="77777777" w:rsidR="00B104F9" w:rsidRPr="00B104F9" w:rsidRDefault="00B104F9" w:rsidP="00B104F9">
            <w:pPr>
              <w:spacing w:after="0" w:line="260" w:lineRule="exact"/>
              <w:jc w:val="both"/>
              <w:rPr>
                <w:rFonts w:ascii="Arial" w:hAnsi="Arial" w:cs="Arial"/>
                <w:sz w:val="20"/>
                <w:szCs w:val="20"/>
              </w:rPr>
            </w:pPr>
          </w:p>
          <w:p w14:paraId="6C5265FF" w14:textId="6BDF629C" w:rsidR="00B104F9" w:rsidRDefault="00B104F9" w:rsidP="00A60195">
            <w:pPr>
              <w:spacing w:after="0" w:line="260" w:lineRule="exact"/>
              <w:jc w:val="both"/>
              <w:rPr>
                <w:rFonts w:ascii="Arial" w:hAnsi="Arial" w:cs="Arial"/>
                <w:sz w:val="20"/>
                <w:szCs w:val="20"/>
              </w:rPr>
            </w:pPr>
            <w:r w:rsidRPr="00B104F9">
              <w:rPr>
                <w:rFonts w:ascii="Arial" w:hAnsi="Arial" w:cs="Arial"/>
                <w:sz w:val="20"/>
                <w:szCs w:val="20"/>
              </w:rPr>
              <w:t>(4) Urad Vlade Republike Slovenije</w:t>
            </w:r>
            <w:r w:rsidR="003868F3">
              <w:rPr>
                <w:rFonts w:ascii="Arial" w:hAnsi="Arial" w:cs="Arial"/>
                <w:sz w:val="20"/>
                <w:szCs w:val="20"/>
              </w:rPr>
              <w:t>, pristojen</w:t>
            </w:r>
            <w:r w:rsidRPr="00B104F9">
              <w:rPr>
                <w:rFonts w:ascii="Arial" w:hAnsi="Arial" w:cs="Arial"/>
                <w:sz w:val="20"/>
                <w:szCs w:val="20"/>
              </w:rPr>
              <w:t xml:space="preserve"> za oskrbo in integracijo migrantov, zagotavlja informacije, ki so potrebne tujcem za njihovo vključevanje v slovensko družbo, zlasti glede njihovih pravic in dolžnosti.«.</w:t>
            </w:r>
          </w:p>
          <w:p w14:paraId="301FCED0" w14:textId="0BD0F725" w:rsidR="00B104F9" w:rsidRDefault="00F17EDC" w:rsidP="009366E4">
            <w:pPr>
              <w:spacing w:after="0" w:line="260" w:lineRule="exact"/>
              <w:jc w:val="center"/>
              <w:rPr>
                <w:rFonts w:ascii="Arial" w:hAnsi="Arial" w:cs="Arial"/>
                <w:sz w:val="20"/>
                <w:szCs w:val="20"/>
              </w:rPr>
            </w:pPr>
            <w:r>
              <w:rPr>
                <w:rFonts w:ascii="Arial" w:hAnsi="Arial" w:cs="Arial"/>
                <w:sz w:val="20"/>
                <w:szCs w:val="20"/>
              </w:rPr>
              <w:t>69</w:t>
            </w:r>
            <w:r w:rsidR="00B104F9">
              <w:rPr>
                <w:rFonts w:ascii="Arial" w:hAnsi="Arial" w:cs="Arial"/>
                <w:sz w:val="20"/>
                <w:szCs w:val="20"/>
              </w:rPr>
              <w:t>. člen</w:t>
            </w:r>
          </w:p>
          <w:p w14:paraId="4F4DE00C" w14:textId="77777777" w:rsidR="00B104F9" w:rsidRDefault="00B104F9" w:rsidP="00A60195">
            <w:pPr>
              <w:spacing w:after="0" w:line="260" w:lineRule="exact"/>
              <w:jc w:val="both"/>
              <w:rPr>
                <w:rFonts w:ascii="Arial" w:hAnsi="Arial" w:cs="Arial"/>
                <w:sz w:val="20"/>
                <w:szCs w:val="20"/>
              </w:rPr>
            </w:pPr>
          </w:p>
          <w:p w14:paraId="79990812" w14:textId="227E4CD9"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V 107. člen</w:t>
            </w:r>
            <w:r w:rsidR="0001492A">
              <w:rPr>
                <w:rFonts w:ascii="Arial" w:hAnsi="Arial" w:cs="Arial"/>
                <w:sz w:val="20"/>
                <w:szCs w:val="20"/>
              </w:rPr>
              <w:t>u se</w:t>
            </w:r>
            <w:r w:rsidRPr="00B104F9">
              <w:rPr>
                <w:rFonts w:ascii="Arial" w:hAnsi="Arial" w:cs="Arial"/>
                <w:sz w:val="20"/>
                <w:szCs w:val="20"/>
              </w:rPr>
              <w:t xml:space="preserve"> </w:t>
            </w:r>
            <w:r w:rsidR="0001492A">
              <w:rPr>
                <w:rFonts w:ascii="Arial" w:hAnsi="Arial" w:cs="Arial"/>
                <w:sz w:val="20"/>
                <w:szCs w:val="20"/>
              </w:rPr>
              <w:t xml:space="preserve">prvem odstavku </w:t>
            </w:r>
            <w:r w:rsidRPr="00B104F9">
              <w:rPr>
                <w:rFonts w:ascii="Arial" w:hAnsi="Arial" w:cs="Arial"/>
                <w:sz w:val="20"/>
                <w:szCs w:val="20"/>
              </w:rPr>
              <w:t xml:space="preserve"> besedilo »pristojno ministrstvo, pristojno za notranje zadeve« nadomesti z besedilom »</w:t>
            </w:r>
            <w:r w:rsidR="00706425">
              <w:rPr>
                <w:rFonts w:ascii="Arial" w:hAnsi="Arial" w:cs="Arial"/>
                <w:sz w:val="20"/>
                <w:szCs w:val="20"/>
              </w:rPr>
              <w:t>u</w:t>
            </w:r>
            <w:r w:rsidRPr="00B104F9">
              <w:rPr>
                <w:rFonts w:ascii="Arial" w:hAnsi="Arial" w:cs="Arial"/>
                <w:sz w:val="20"/>
                <w:szCs w:val="20"/>
              </w:rPr>
              <w:t>rad Vlade Republike Slovenije</w:t>
            </w:r>
            <w:r w:rsidR="003868F3">
              <w:rPr>
                <w:rFonts w:ascii="Arial" w:hAnsi="Arial" w:cs="Arial"/>
                <w:sz w:val="20"/>
                <w:szCs w:val="20"/>
              </w:rPr>
              <w:t>, pristojen</w:t>
            </w:r>
            <w:r w:rsidRPr="00B104F9">
              <w:rPr>
                <w:rFonts w:ascii="Arial" w:hAnsi="Arial" w:cs="Arial"/>
                <w:sz w:val="20"/>
                <w:szCs w:val="20"/>
              </w:rPr>
              <w:t xml:space="preserve"> za oskrbo in integracijo migrantov«. </w:t>
            </w:r>
          </w:p>
          <w:p w14:paraId="7ED780F6" w14:textId="77777777" w:rsidR="00B104F9" w:rsidRDefault="00B104F9" w:rsidP="00A60195">
            <w:pPr>
              <w:spacing w:after="0" w:line="260" w:lineRule="exact"/>
              <w:jc w:val="both"/>
              <w:rPr>
                <w:rFonts w:ascii="Arial" w:hAnsi="Arial" w:cs="Arial"/>
                <w:sz w:val="20"/>
                <w:szCs w:val="20"/>
              </w:rPr>
            </w:pPr>
          </w:p>
          <w:p w14:paraId="2C7B6943" w14:textId="48BA018A" w:rsidR="00B104F9" w:rsidRDefault="000E0758" w:rsidP="009366E4">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0</w:t>
            </w:r>
            <w:r w:rsidR="00B104F9">
              <w:rPr>
                <w:rFonts w:ascii="Arial" w:hAnsi="Arial" w:cs="Arial"/>
                <w:sz w:val="20"/>
                <w:szCs w:val="20"/>
              </w:rPr>
              <w:t>. člen</w:t>
            </w:r>
          </w:p>
          <w:p w14:paraId="1581E79D" w14:textId="77777777" w:rsidR="00B104F9" w:rsidRDefault="00B104F9" w:rsidP="00A60195">
            <w:pPr>
              <w:spacing w:after="0" w:line="260" w:lineRule="exact"/>
              <w:jc w:val="both"/>
              <w:rPr>
                <w:rFonts w:ascii="Arial" w:hAnsi="Arial" w:cs="Arial"/>
                <w:sz w:val="20"/>
                <w:szCs w:val="20"/>
              </w:rPr>
            </w:pPr>
          </w:p>
          <w:p w14:paraId="339F3552" w14:textId="77777777" w:rsidR="00B104F9" w:rsidRDefault="00B104F9" w:rsidP="00CA0A14">
            <w:pPr>
              <w:jc w:val="both"/>
              <w:rPr>
                <w:rFonts w:ascii="Arial" w:hAnsi="Arial" w:cs="Arial"/>
                <w:sz w:val="20"/>
                <w:szCs w:val="20"/>
              </w:rPr>
            </w:pPr>
            <w:r w:rsidRPr="00B104F9">
              <w:rPr>
                <w:rFonts w:ascii="Arial" w:hAnsi="Arial" w:cs="Arial"/>
                <w:sz w:val="20"/>
                <w:szCs w:val="20"/>
              </w:rPr>
              <w:t>V 108. člen</w:t>
            </w:r>
            <w:r w:rsidR="0001492A">
              <w:rPr>
                <w:rFonts w:ascii="Arial" w:hAnsi="Arial" w:cs="Arial"/>
                <w:sz w:val="20"/>
                <w:szCs w:val="20"/>
              </w:rPr>
              <w:t>u</w:t>
            </w:r>
            <w:r w:rsidRPr="00B104F9">
              <w:rPr>
                <w:rFonts w:ascii="Arial" w:hAnsi="Arial" w:cs="Arial"/>
                <w:sz w:val="20"/>
                <w:szCs w:val="20"/>
              </w:rPr>
              <w:t xml:space="preserve"> se</w:t>
            </w:r>
            <w:r w:rsidR="0001492A">
              <w:rPr>
                <w:rFonts w:ascii="Arial" w:hAnsi="Arial" w:cs="Arial"/>
                <w:sz w:val="20"/>
                <w:szCs w:val="20"/>
              </w:rPr>
              <w:t xml:space="preserve"> v</w:t>
            </w:r>
            <w:r w:rsidR="0001492A" w:rsidRPr="0001492A">
              <w:rPr>
                <w:rFonts w:ascii="Arial" w:hAnsi="Arial" w:cs="Arial"/>
                <w:sz w:val="20"/>
                <w:szCs w:val="20"/>
              </w:rPr>
              <w:t xml:space="preserve"> prvem odstavku</w:t>
            </w:r>
            <w:r w:rsidRPr="00B104F9">
              <w:rPr>
                <w:rFonts w:ascii="Arial" w:hAnsi="Arial" w:cs="Arial"/>
                <w:sz w:val="20"/>
                <w:szCs w:val="20"/>
              </w:rPr>
              <w:t xml:space="preserve"> besedilo »Ministrstvo, pristojno za notranje zadeve« nadomesti z besedilom »Urad Vlade Republike Slovenije</w:t>
            </w:r>
            <w:r w:rsidR="003868F3">
              <w:rPr>
                <w:rFonts w:ascii="Arial" w:hAnsi="Arial" w:cs="Arial"/>
                <w:sz w:val="20"/>
                <w:szCs w:val="20"/>
              </w:rPr>
              <w:t>, pristojen</w:t>
            </w:r>
            <w:r w:rsidRPr="00B104F9">
              <w:rPr>
                <w:rFonts w:ascii="Arial" w:hAnsi="Arial" w:cs="Arial"/>
                <w:sz w:val="20"/>
                <w:szCs w:val="20"/>
              </w:rPr>
              <w:t xml:space="preserve"> za osk</w:t>
            </w:r>
            <w:r w:rsidR="00CA0A14">
              <w:rPr>
                <w:rFonts w:ascii="Arial" w:hAnsi="Arial" w:cs="Arial"/>
                <w:sz w:val="20"/>
                <w:szCs w:val="20"/>
              </w:rPr>
              <w:t xml:space="preserve">rbo in integracijo migrantov«. </w:t>
            </w:r>
          </w:p>
          <w:p w14:paraId="7DCD68F8" w14:textId="1E0960EC" w:rsidR="00BB7BF6" w:rsidRPr="00BB7BF6" w:rsidRDefault="000E0758" w:rsidP="00EC7E01">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1</w:t>
            </w:r>
            <w:r w:rsidR="00F36F33">
              <w:rPr>
                <w:rFonts w:ascii="Arial" w:hAnsi="Arial" w:cs="Arial"/>
                <w:sz w:val="20"/>
                <w:szCs w:val="20"/>
              </w:rPr>
              <w:t>. člen</w:t>
            </w:r>
          </w:p>
          <w:p w14:paraId="4C40FEA9" w14:textId="77777777" w:rsidR="00BB7BF6" w:rsidRPr="00BB7BF6" w:rsidRDefault="00BB7BF6" w:rsidP="00BB7BF6">
            <w:pPr>
              <w:spacing w:after="0" w:line="260" w:lineRule="exact"/>
              <w:jc w:val="both"/>
              <w:rPr>
                <w:rFonts w:ascii="Arial" w:hAnsi="Arial" w:cs="Arial"/>
                <w:sz w:val="20"/>
                <w:szCs w:val="20"/>
              </w:rPr>
            </w:pPr>
          </w:p>
          <w:p w14:paraId="747669F1" w14:textId="2A2BEDCC" w:rsidR="00BB7BF6" w:rsidRPr="00BB7BF6" w:rsidRDefault="00BB7BF6" w:rsidP="00BB7BF6">
            <w:pPr>
              <w:spacing w:after="0" w:line="260" w:lineRule="exact"/>
              <w:jc w:val="both"/>
              <w:rPr>
                <w:rFonts w:ascii="Arial" w:hAnsi="Arial" w:cs="Arial"/>
                <w:sz w:val="20"/>
                <w:szCs w:val="20"/>
              </w:rPr>
            </w:pPr>
            <w:r w:rsidRPr="00BB7BF6">
              <w:rPr>
                <w:rFonts w:ascii="Arial" w:hAnsi="Arial" w:cs="Arial"/>
                <w:sz w:val="20"/>
                <w:szCs w:val="20"/>
              </w:rPr>
              <w:t>V 110. člen</w:t>
            </w:r>
            <w:r w:rsidR="0001492A">
              <w:rPr>
                <w:rFonts w:ascii="Arial" w:hAnsi="Arial" w:cs="Arial"/>
                <w:sz w:val="20"/>
                <w:szCs w:val="20"/>
              </w:rPr>
              <w:t>u</w:t>
            </w:r>
            <w:r w:rsidRPr="00BB7BF6">
              <w:rPr>
                <w:rFonts w:ascii="Arial" w:hAnsi="Arial" w:cs="Arial"/>
                <w:sz w:val="20"/>
                <w:szCs w:val="20"/>
              </w:rPr>
              <w:t xml:space="preserve"> se v</w:t>
            </w:r>
            <w:r w:rsidR="0001492A" w:rsidRPr="0001492A">
              <w:rPr>
                <w:rFonts w:ascii="Arial" w:hAnsi="Arial" w:cs="Arial"/>
                <w:sz w:val="20"/>
                <w:szCs w:val="20"/>
              </w:rPr>
              <w:t xml:space="preserve"> prvem odstavku</w:t>
            </w:r>
            <w:r w:rsidRPr="00BB7BF6">
              <w:rPr>
                <w:rFonts w:ascii="Arial" w:hAnsi="Arial" w:cs="Arial"/>
                <w:sz w:val="20"/>
                <w:szCs w:val="20"/>
              </w:rPr>
              <w:t xml:space="preserve"> </w:t>
            </w:r>
            <w:r w:rsidR="0001492A">
              <w:rPr>
                <w:rFonts w:ascii="Arial" w:hAnsi="Arial" w:cs="Arial"/>
                <w:sz w:val="20"/>
                <w:szCs w:val="20"/>
              </w:rPr>
              <w:t xml:space="preserve">v </w:t>
            </w:r>
            <w:r w:rsidRPr="00BB7BF6">
              <w:rPr>
                <w:rFonts w:ascii="Arial" w:hAnsi="Arial" w:cs="Arial"/>
                <w:sz w:val="20"/>
                <w:szCs w:val="20"/>
              </w:rPr>
              <w:t>šestnajsti alineji besed</w:t>
            </w:r>
            <w:r w:rsidR="005E382B">
              <w:rPr>
                <w:rFonts w:ascii="Arial" w:hAnsi="Arial" w:cs="Arial"/>
                <w:sz w:val="20"/>
                <w:szCs w:val="20"/>
              </w:rPr>
              <w:t>a</w:t>
            </w:r>
            <w:r w:rsidRPr="00BB7BF6">
              <w:rPr>
                <w:rFonts w:ascii="Arial" w:hAnsi="Arial" w:cs="Arial"/>
                <w:sz w:val="20"/>
                <w:szCs w:val="20"/>
              </w:rPr>
              <w:t xml:space="preserve"> »in« nadomesti z vejico. </w:t>
            </w:r>
          </w:p>
          <w:p w14:paraId="7DCB2680" w14:textId="77777777" w:rsidR="00BB7BF6" w:rsidRPr="00BB7BF6" w:rsidRDefault="00BB7BF6" w:rsidP="00BB7BF6">
            <w:pPr>
              <w:spacing w:after="0" w:line="260" w:lineRule="exact"/>
              <w:jc w:val="both"/>
              <w:rPr>
                <w:rFonts w:ascii="Arial" w:hAnsi="Arial" w:cs="Arial"/>
                <w:sz w:val="20"/>
                <w:szCs w:val="20"/>
              </w:rPr>
            </w:pPr>
          </w:p>
          <w:p w14:paraId="759108B0" w14:textId="77777777" w:rsidR="00BB7BF6" w:rsidRPr="00BB7BF6" w:rsidRDefault="0001492A" w:rsidP="00BB7BF6">
            <w:pPr>
              <w:spacing w:after="0" w:line="260" w:lineRule="exact"/>
              <w:jc w:val="both"/>
              <w:rPr>
                <w:rFonts w:ascii="Arial" w:hAnsi="Arial" w:cs="Arial"/>
                <w:sz w:val="20"/>
                <w:szCs w:val="20"/>
              </w:rPr>
            </w:pPr>
            <w:r>
              <w:rPr>
                <w:rFonts w:ascii="Arial" w:hAnsi="Arial" w:cs="Arial"/>
                <w:sz w:val="20"/>
                <w:szCs w:val="20"/>
              </w:rPr>
              <w:t xml:space="preserve">V </w:t>
            </w:r>
            <w:r w:rsidR="00BB7BF6" w:rsidRPr="00BB7BF6">
              <w:rPr>
                <w:rFonts w:ascii="Arial" w:hAnsi="Arial" w:cs="Arial"/>
                <w:sz w:val="20"/>
                <w:szCs w:val="20"/>
              </w:rPr>
              <w:t xml:space="preserve">sedemnajsti alineji </w:t>
            </w:r>
            <w:r w:rsidR="00467F7F">
              <w:rPr>
                <w:rFonts w:ascii="Arial" w:hAnsi="Arial" w:cs="Arial"/>
                <w:sz w:val="20"/>
                <w:szCs w:val="20"/>
              </w:rPr>
              <w:t xml:space="preserve">se </w:t>
            </w:r>
            <w:r w:rsidR="00BB7BF6" w:rsidRPr="00BB7BF6">
              <w:rPr>
                <w:rFonts w:ascii="Arial" w:hAnsi="Arial" w:cs="Arial"/>
                <w:sz w:val="20"/>
                <w:szCs w:val="20"/>
              </w:rPr>
              <w:t>pika nadomesti z besed</w:t>
            </w:r>
            <w:r w:rsidR="00467F7F">
              <w:rPr>
                <w:rFonts w:ascii="Arial" w:hAnsi="Arial" w:cs="Arial"/>
                <w:sz w:val="20"/>
                <w:szCs w:val="20"/>
              </w:rPr>
              <w:t>o</w:t>
            </w:r>
            <w:r w:rsidR="00BB7BF6" w:rsidRPr="00BB7BF6">
              <w:rPr>
                <w:rFonts w:ascii="Arial" w:hAnsi="Arial" w:cs="Arial"/>
                <w:sz w:val="20"/>
                <w:szCs w:val="20"/>
              </w:rPr>
              <w:t xml:space="preserve"> »in«.</w:t>
            </w:r>
          </w:p>
          <w:p w14:paraId="58074272" w14:textId="77777777" w:rsidR="00BB7BF6" w:rsidRPr="00BB7BF6" w:rsidRDefault="00BB7BF6" w:rsidP="00BB7BF6">
            <w:pPr>
              <w:spacing w:after="0" w:line="260" w:lineRule="exact"/>
              <w:jc w:val="both"/>
              <w:rPr>
                <w:rFonts w:ascii="Arial" w:hAnsi="Arial" w:cs="Arial"/>
                <w:sz w:val="20"/>
                <w:szCs w:val="20"/>
              </w:rPr>
            </w:pPr>
          </w:p>
          <w:p w14:paraId="298CE8A8" w14:textId="4E135AC6" w:rsidR="00BB7BF6" w:rsidRPr="00BB7BF6" w:rsidRDefault="005E382B" w:rsidP="00BB7BF6">
            <w:pPr>
              <w:spacing w:after="0" w:line="260" w:lineRule="exact"/>
              <w:jc w:val="both"/>
              <w:rPr>
                <w:rFonts w:ascii="Arial" w:hAnsi="Arial" w:cs="Arial"/>
                <w:sz w:val="20"/>
                <w:szCs w:val="20"/>
              </w:rPr>
            </w:pPr>
            <w:r>
              <w:rPr>
                <w:rFonts w:ascii="Arial" w:hAnsi="Arial" w:cs="Arial"/>
                <w:sz w:val="20"/>
                <w:szCs w:val="20"/>
              </w:rPr>
              <w:t>Za sedemnajsto alinejo se d</w:t>
            </w:r>
            <w:r w:rsidR="00BB7BF6" w:rsidRPr="00BB7BF6">
              <w:rPr>
                <w:rFonts w:ascii="Arial" w:hAnsi="Arial" w:cs="Arial"/>
                <w:sz w:val="20"/>
                <w:szCs w:val="20"/>
              </w:rPr>
              <w:t>oda nova osemnajsta alineja, ki se glasi:</w:t>
            </w:r>
          </w:p>
          <w:p w14:paraId="300881AD" w14:textId="059BC3C6" w:rsidR="005F69E9" w:rsidRPr="00BB7BF6" w:rsidRDefault="00BB7BF6" w:rsidP="004759A6">
            <w:pPr>
              <w:spacing w:line="260" w:lineRule="exact"/>
              <w:jc w:val="both"/>
              <w:rPr>
                <w:rFonts w:ascii="Arial" w:hAnsi="Arial" w:cs="Arial"/>
                <w:sz w:val="20"/>
                <w:szCs w:val="20"/>
              </w:rPr>
            </w:pPr>
            <w:r w:rsidRPr="00BB7BF6">
              <w:rPr>
                <w:rFonts w:ascii="Arial" w:hAnsi="Arial" w:cs="Arial"/>
                <w:sz w:val="20"/>
                <w:szCs w:val="20"/>
              </w:rPr>
              <w:t>»- nedovoljenih vstopih tujcev v državo</w:t>
            </w:r>
            <w:r w:rsidR="005E382B">
              <w:rPr>
                <w:rFonts w:ascii="Arial" w:hAnsi="Arial" w:cs="Arial"/>
                <w:sz w:val="20"/>
                <w:szCs w:val="20"/>
              </w:rPr>
              <w:t>.</w:t>
            </w:r>
            <w:r w:rsidRPr="00BB7BF6">
              <w:rPr>
                <w:rFonts w:ascii="Arial" w:hAnsi="Arial" w:cs="Arial"/>
                <w:sz w:val="20"/>
                <w:szCs w:val="20"/>
              </w:rPr>
              <w:t>«.</w:t>
            </w:r>
          </w:p>
          <w:p w14:paraId="6E59103F" w14:textId="77777777" w:rsidR="00BB7BF6" w:rsidRDefault="00BB7BF6" w:rsidP="00BB7BF6">
            <w:pPr>
              <w:spacing w:after="0" w:line="260" w:lineRule="exact"/>
              <w:jc w:val="both"/>
              <w:rPr>
                <w:rFonts w:ascii="Arial" w:hAnsi="Arial" w:cs="Arial"/>
                <w:sz w:val="20"/>
                <w:szCs w:val="20"/>
              </w:rPr>
            </w:pPr>
            <w:r w:rsidRPr="00BB7BF6">
              <w:rPr>
                <w:rFonts w:ascii="Arial" w:hAnsi="Arial" w:cs="Arial"/>
                <w:sz w:val="20"/>
                <w:szCs w:val="20"/>
              </w:rPr>
              <w:t>Četrti odstavek se spremeni tako, da se glasi:</w:t>
            </w:r>
          </w:p>
          <w:p w14:paraId="69D128CF" w14:textId="77777777" w:rsidR="006E542B" w:rsidRPr="00BB7BF6" w:rsidRDefault="006E542B" w:rsidP="00BB7BF6">
            <w:pPr>
              <w:spacing w:after="0" w:line="260" w:lineRule="exact"/>
              <w:jc w:val="both"/>
              <w:rPr>
                <w:rFonts w:ascii="Arial" w:hAnsi="Arial" w:cs="Arial"/>
                <w:sz w:val="20"/>
                <w:szCs w:val="20"/>
              </w:rPr>
            </w:pPr>
          </w:p>
          <w:p w14:paraId="18178B02" w14:textId="77777777" w:rsidR="00BB7BF6" w:rsidRDefault="00BB7BF6" w:rsidP="00BB7BF6">
            <w:pPr>
              <w:spacing w:after="0" w:line="260" w:lineRule="exact"/>
              <w:jc w:val="both"/>
              <w:rPr>
                <w:rFonts w:ascii="Arial" w:hAnsi="Arial" w:cs="Arial"/>
                <w:sz w:val="20"/>
                <w:szCs w:val="20"/>
              </w:rPr>
            </w:pPr>
            <w:r w:rsidRPr="00BB7BF6">
              <w:rPr>
                <w:rFonts w:ascii="Arial" w:hAnsi="Arial" w:cs="Arial"/>
                <w:sz w:val="20"/>
                <w:szCs w:val="20"/>
              </w:rPr>
              <w:t>»(4) Policija upravlja evidenco iz tretje, trinajste, petnajste in osemnajste alinee prvega odstavka tega člena, pri svojem delu pa lahko uporablja tudi podatke iz ostalih evidenc iz prvega odstavka tega člena.«.</w:t>
            </w:r>
          </w:p>
          <w:p w14:paraId="5A3C7E3A" w14:textId="77777777" w:rsidR="002957B8" w:rsidRDefault="002957B8" w:rsidP="00BB7BF6">
            <w:pPr>
              <w:spacing w:after="0" w:line="260" w:lineRule="exact"/>
              <w:jc w:val="both"/>
              <w:rPr>
                <w:rFonts w:ascii="Arial" w:hAnsi="Arial" w:cs="Arial"/>
                <w:sz w:val="20"/>
                <w:szCs w:val="20"/>
              </w:rPr>
            </w:pPr>
          </w:p>
          <w:p w14:paraId="5DC3613E" w14:textId="239090F8" w:rsidR="002957B8" w:rsidRDefault="002957B8" w:rsidP="00BB7BF6">
            <w:pPr>
              <w:spacing w:after="0" w:line="260" w:lineRule="exact"/>
              <w:jc w:val="both"/>
              <w:rPr>
                <w:rFonts w:ascii="Arial" w:hAnsi="Arial" w:cs="Arial"/>
                <w:sz w:val="20"/>
                <w:szCs w:val="20"/>
              </w:rPr>
            </w:pPr>
            <w:r>
              <w:rPr>
                <w:rFonts w:ascii="Arial" w:hAnsi="Arial" w:cs="Arial"/>
                <w:sz w:val="20"/>
                <w:szCs w:val="20"/>
              </w:rPr>
              <w:t xml:space="preserve">V šestem odstavku se v prvem stavku besedilo »in drugega« </w:t>
            </w:r>
            <w:r w:rsidR="005E382B">
              <w:rPr>
                <w:rFonts w:ascii="Arial" w:hAnsi="Arial" w:cs="Arial"/>
                <w:sz w:val="20"/>
                <w:szCs w:val="20"/>
              </w:rPr>
              <w:t xml:space="preserve">ter besedilo </w:t>
            </w:r>
            <w:r w:rsidR="005E382B" w:rsidRPr="005E382B">
              <w:rPr>
                <w:rFonts w:ascii="Arial" w:hAnsi="Arial" w:cs="Arial"/>
                <w:sz w:val="20"/>
                <w:szCs w:val="20"/>
              </w:rPr>
              <w:t xml:space="preserve">»in drugem« </w:t>
            </w:r>
            <w:r>
              <w:rPr>
                <w:rFonts w:ascii="Arial" w:hAnsi="Arial" w:cs="Arial"/>
                <w:sz w:val="20"/>
                <w:szCs w:val="20"/>
              </w:rPr>
              <w:t>črta.</w:t>
            </w:r>
          </w:p>
          <w:p w14:paraId="2B767020" w14:textId="77777777" w:rsidR="00EE7769" w:rsidRDefault="00EE7769" w:rsidP="00BB7BF6">
            <w:pPr>
              <w:spacing w:after="0" w:line="260" w:lineRule="exact"/>
              <w:jc w:val="both"/>
              <w:rPr>
                <w:rFonts w:ascii="Arial" w:hAnsi="Arial" w:cs="Arial"/>
                <w:sz w:val="20"/>
                <w:szCs w:val="20"/>
              </w:rPr>
            </w:pPr>
          </w:p>
          <w:p w14:paraId="50EE8283" w14:textId="416F9DB8" w:rsidR="00A60195" w:rsidRPr="00A60195" w:rsidRDefault="000E0758" w:rsidP="007311FE">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2</w:t>
            </w:r>
            <w:r w:rsidR="00F36F33">
              <w:rPr>
                <w:rFonts w:ascii="Arial" w:hAnsi="Arial" w:cs="Arial"/>
                <w:sz w:val="20"/>
                <w:szCs w:val="20"/>
              </w:rPr>
              <w:t>.</w:t>
            </w:r>
            <w:r w:rsidR="00A60195" w:rsidRPr="00A60195">
              <w:rPr>
                <w:rFonts w:ascii="Arial" w:hAnsi="Arial" w:cs="Arial"/>
                <w:sz w:val="20"/>
                <w:szCs w:val="20"/>
              </w:rPr>
              <w:t xml:space="preserve"> člen</w:t>
            </w:r>
          </w:p>
          <w:p w14:paraId="6911B20E" w14:textId="77777777" w:rsidR="00A60195" w:rsidRPr="00A60195" w:rsidRDefault="00A60195" w:rsidP="00A60195">
            <w:pPr>
              <w:spacing w:after="0" w:line="260" w:lineRule="exact"/>
              <w:jc w:val="both"/>
              <w:rPr>
                <w:rFonts w:ascii="Arial" w:hAnsi="Arial" w:cs="Arial"/>
                <w:sz w:val="20"/>
                <w:szCs w:val="20"/>
              </w:rPr>
            </w:pPr>
          </w:p>
          <w:p w14:paraId="66E8B473" w14:textId="1A729EEC"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111. členu se za devetim odstavkom doda nov deseti odstavek, ki se glasi: </w:t>
            </w:r>
          </w:p>
          <w:p w14:paraId="085F992A" w14:textId="43F9F09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»(10) V  prošnji za izdajo enotnega dovoljenja zaradi opravljanja pripravništva, ki se izda na podlagi soglasja organa, pristojnega po zakonu, ki ureja zaposlovanje in delo tujcev, je treba poleg podatkov i</w:t>
            </w:r>
            <w:r w:rsidR="005E382B">
              <w:rPr>
                <w:rFonts w:ascii="Arial" w:hAnsi="Arial" w:cs="Arial"/>
                <w:sz w:val="20"/>
                <w:szCs w:val="20"/>
              </w:rPr>
              <w:t>z</w:t>
            </w:r>
            <w:r w:rsidRPr="00A60195">
              <w:rPr>
                <w:rFonts w:ascii="Arial" w:hAnsi="Arial" w:cs="Arial"/>
                <w:sz w:val="20"/>
                <w:szCs w:val="20"/>
              </w:rPr>
              <w:t xml:space="preserve"> prvega odstavka tega člena navesti tudi naslednje podatke: </w:t>
            </w:r>
          </w:p>
          <w:p w14:paraId="0E27B211" w14:textId="77777777" w:rsidR="007C2A9A" w:rsidRDefault="007C2A9A" w:rsidP="00A60195">
            <w:pPr>
              <w:spacing w:after="0" w:line="260" w:lineRule="exact"/>
              <w:jc w:val="both"/>
              <w:rPr>
                <w:rFonts w:ascii="Arial" w:hAnsi="Arial" w:cs="Arial"/>
                <w:sz w:val="20"/>
                <w:szCs w:val="20"/>
              </w:rPr>
            </w:pPr>
            <w:r>
              <w:rPr>
                <w:rFonts w:ascii="Arial" w:hAnsi="Arial" w:cs="Arial"/>
                <w:sz w:val="20"/>
                <w:szCs w:val="20"/>
              </w:rPr>
              <w:t>1. firmo subjekta gostitelja;</w:t>
            </w:r>
          </w:p>
          <w:p w14:paraId="1F6629A1" w14:textId="1AFD9AC8" w:rsidR="007C2A9A" w:rsidRDefault="007C2A9A" w:rsidP="00A60195">
            <w:pPr>
              <w:spacing w:after="0" w:line="260" w:lineRule="exact"/>
              <w:jc w:val="both"/>
              <w:rPr>
                <w:rFonts w:ascii="Arial" w:hAnsi="Arial" w:cs="Arial"/>
                <w:sz w:val="20"/>
                <w:szCs w:val="20"/>
              </w:rPr>
            </w:pPr>
            <w:r>
              <w:rPr>
                <w:rFonts w:ascii="Arial" w:hAnsi="Arial" w:cs="Arial"/>
                <w:sz w:val="20"/>
                <w:szCs w:val="20"/>
              </w:rPr>
              <w:t xml:space="preserve">2. sedež subjekta gostitelja; </w:t>
            </w:r>
          </w:p>
          <w:p w14:paraId="7E06B9B7" w14:textId="09E06548" w:rsidR="00086288" w:rsidRDefault="00A60195" w:rsidP="00431EFE">
            <w:pPr>
              <w:spacing w:after="0" w:line="260" w:lineRule="exact"/>
              <w:jc w:val="both"/>
              <w:rPr>
                <w:rFonts w:ascii="Arial" w:hAnsi="Arial" w:cs="Arial"/>
                <w:sz w:val="20"/>
                <w:szCs w:val="20"/>
              </w:rPr>
            </w:pPr>
            <w:r w:rsidRPr="00A60195">
              <w:rPr>
                <w:rFonts w:ascii="Arial" w:hAnsi="Arial" w:cs="Arial"/>
                <w:sz w:val="20"/>
                <w:szCs w:val="20"/>
              </w:rPr>
              <w:t>3. matič</w:t>
            </w:r>
            <w:r w:rsidR="007C2A9A">
              <w:rPr>
                <w:rFonts w:ascii="Arial" w:hAnsi="Arial" w:cs="Arial"/>
                <w:sz w:val="20"/>
                <w:szCs w:val="20"/>
              </w:rPr>
              <w:t>no številko subjekta gostitelja.«.</w:t>
            </w:r>
          </w:p>
          <w:p w14:paraId="29722EDC" w14:textId="38CF6F38" w:rsidR="007C2A9A" w:rsidRDefault="007C2A9A" w:rsidP="00A60195">
            <w:pPr>
              <w:spacing w:after="0" w:line="260" w:lineRule="exact"/>
              <w:jc w:val="both"/>
              <w:rPr>
                <w:rFonts w:ascii="Arial" w:hAnsi="Arial" w:cs="Arial"/>
                <w:sz w:val="20"/>
                <w:szCs w:val="20"/>
              </w:rPr>
            </w:pPr>
          </w:p>
          <w:p w14:paraId="129F9BE5" w14:textId="7E7475F0" w:rsidR="00467F7F" w:rsidRPr="00A60195" w:rsidRDefault="00467F7F" w:rsidP="00A60195">
            <w:pPr>
              <w:spacing w:after="0" w:line="260" w:lineRule="exact"/>
              <w:jc w:val="both"/>
              <w:rPr>
                <w:rFonts w:ascii="Arial" w:hAnsi="Arial" w:cs="Arial"/>
                <w:sz w:val="20"/>
                <w:szCs w:val="20"/>
              </w:rPr>
            </w:pPr>
            <w:r>
              <w:rPr>
                <w:rFonts w:ascii="Arial" w:hAnsi="Arial" w:cs="Arial"/>
                <w:sz w:val="20"/>
                <w:szCs w:val="20"/>
              </w:rPr>
              <w:t>Dosedanji deseti in enajsti odstavek postaneta novi enajsti in dvanajsti odstavek.</w:t>
            </w:r>
          </w:p>
          <w:p w14:paraId="102C49B4" w14:textId="77777777" w:rsidR="00A60195" w:rsidRPr="00A60195" w:rsidRDefault="00A60195" w:rsidP="00A60195">
            <w:pPr>
              <w:spacing w:after="0" w:line="260" w:lineRule="exact"/>
              <w:jc w:val="both"/>
              <w:rPr>
                <w:rFonts w:ascii="Arial" w:hAnsi="Arial" w:cs="Arial"/>
                <w:sz w:val="20"/>
                <w:szCs w:val="20"/>
              </w:rPr>
            </w:pPr>
          </w:p>
          <w:p w14:paraId="0E1449FF" w14:textId="54DD7039" w:rsidR="00467F7F" w:rsidRPr="00467F7F" w:rsidRDefault="002957B8" w:rsidP="00467F7F">
            <w:pPr>
              <w:spacing w:after="0" w:line="260" w:lineRule="exact"/>
              <w:jc w:val="both"/>
              <w:rPr>
                <w:rFonts w:ascii="Arial" w:hAnsi="Arial" w:cs="Arial"/>
                <w:sz w:val="20"/>
                <w:szCs w:val="20"/>
              </w:rPr>
            </w:pPr>
            <w:r>
              <w:rPr>
                <w:rFonts w:ascii="Arial" w:hAnsi="Arial" w:cs="Arial"/>
                <w:sz w:val="20"/>
                <w:szCs w:val="20"/>
              </w:rPr>
              <w:t xml:space="preserve">V </w:t>
            </w:r>
            <w:r w:rsidR="00467F7F">
              <w:rPr>
                <w:rFonts w:ascii="Arial" w:hAnsi="Arial" w:cs="Arial"/>
                <w:sz w:val="20"/>
                <w:szCs w:val="20"/>
              </w:rPr>
              <w:t>dosedanjem</w:t>
            </w:r>
            <w:r w:rsidR="00D0598B">
              <w:rPr>
                <w:rFonts w:ascii="Arial" w:hAnsi="Arial" w:cs="Arial"/>
                <w:sz w:val="20"/>
                <w:szCs w:val="20"/>
              </w:rPr>
              <w:t xml:space="preserve"> </w:t>
            </w:r>
            <w:r>
              <w:rPr>
                <w:rFonts w:ascii="Arial" w:hAnsi="Arial" w:cs="Arial"/>
                <w:sz w:val="20"/>
                <w:szCs w:val="20"/>
              </w:rPr>
              <w:t>dvanajste</w:t>
            </w:r>
            <w:r w:rsidR="0001492A">
              <w:rPr>
                <w:rFonts w:ascii="Arial" w:hAnsi="Arial" w:cs="Arial"/>
                <w:sz w:val="20"/>
                <w:szCs w:val="20"/>
              </w:rPr>
              <w:t>m</w:t>
            </w:r>
            <w:r>
              <w:rPr>
                <w:rFonts w:ascii="Arial" w:hAnsi="Arial" w:cs="Arial"/>
                <w:sz w:val="20"/>
                <w:szCs w:val="20"/>
              </w:rPr>
              <w:t xml:space="preserve"> odstavk</w:t>
            </w:r>
            <w:r w:rsidR="0001492A">
              <w:rPr>
                <w:rFonts w:ascii="Arial" w:hAnsi="Arial" w:cs="Arial"/>
                <w:sz w:val="20"/>
                <w:szCs w:val="20"/>
              </w:rPr>
              <w:t>u</w:t>
            </w:r>
            <w:r w:rsidR="00467F7F">
              <w:rPr>
                <w:rFonts w:ascii="Arial" w:hAnsi="Arial" w:cs="Arial"/>
                <w:sz w:val="20"/>
                <w:szCs w:val="20"/>
              </w:rPr>
              <w:t>, ki</w:t>
            </w:r>
            <w:r>
              <w:rPr>
                <w:rFonts w:ascii="Arial" w:hAnsi="Arial" w:cs="Arial"/>
                <w:sz w:val="20"/>
                <w:szCs w:val="20"/>
              </w:rPr>
              <w:t xml:space="preserve"> </w:t>
            </w:r>
            <w:r w:rsidR="00467F7F">
              <w:rPr>
                <w:rFonts w:ascii="Arial" w:hAnsi="Arial" w:cs="Arial"/>
                <w:sz w:val="20"/>
                <w:szCs w:val="20"/>
              </w:rPr>
              <w:t xml:space="preserve">postane trinajsti odstavek, </w:t>
            </w:r>
            <w:r>
              <w:rPr>
                <w:rFonts w:ascii="Arial" w:hAnsi="Arial" w:cs="Arial"/>
                <w:sz w:val="20"/>
                <w:szCs w:val="20"/>
              </w:rPr>
              <w:t>se</w:t>
            </w:r>
            <w:r w:rsidR="00467F7F">
              <w:rPr>
                <w:rFonts w:ascii="Arial" w:hAnsi="Arial" w:cs="Arial"/>
                <w:sz w:val="20"/>
                <w:szCs w:val="20"/>
              </w:rPr>
              <w:t xml:space="preserve"> za besedilom »</w:t>
            </w:r>
            <w:r>
              <w:rPr>
                <w:rFonts w:ascii="Arial" w:hAnsi="Arial" w:cs="Arial"/>
                <w:sz w:val="20"/>
                <w:szCs w:val="20"/>
              </w:rPr>
              <w:t>iz prvega« črta</w:t>
            </w:r>
            <w:r w:rsidR="008150B1">
              <w:rPr>
                <w:rFonts w:ascii="Arial" w:hAnsi="Arial" w:cs="Arial"/>
                <w:sz w:val="20"/>
                <w:szCs w:val="20"/>
              </w:rPr>
              <w:t xml:space="preserve"> vejica in</w:t>
            </w:r>
            <w:r>
              <w:rPr>
                <w:rFonts w:ascii="Arial" w:hAnsi="Arial" w:cs="Arial"/>
                <w:sz w:val="20"/>
                <w:szCs w:val="20"/>
              </w:rPr>
              <w:t xml:space="preserve"> besedilo </w:t>
            </w:r>
            <w:r w:rsidR="0001492A">
              <w:rPr>
                <w:rFonts w:ascii="Arial" w:hAnsi="Arial" w:cs="Arial"/>
                <w:sz w:val="20"/>
                <w:szCs w:val="20"/>
              </w:rPr>
              <w:t>»</w:t>
            </w:r>
            <w:r>
              <w:rPr>
                <w:rFonts w:ascii="Arial" w:hAnsi="Arial" w:cs="Arial"/>
                <w:sz w:val="20"/>
                <w:szCs w:val="20"/>
              </w:rPr>
              <w:t>drugega, tretjega, četrtega, petega, šestega, sedmega in osmega«</w:t>
            </w:r>
            <w:r w:rsidR="00467F7F">
              <w:rPr>
                <w:rFonts w:ascii="Arial" w:hAnsi="Arial" w:cs="Arial"/>
                <w:sz w:val="20"/>
                <w:szCs w:val="20"/>
              </w:rPr>
              <w:t xml:space="preserve">, v drugem stavku pa se besedilo </w:t>
            </w:r>
            <w:r w:rsidR="00467F7F" w:rsidRPr="00467F7F">
              <w:rPr>
                <w:rFonts w:ascii="Arial" w:hAnsi="Arial" w:cs="Arial"/>
                <w:sz w:val="20"/>
                <w:szCs w:val="20"/>
              </w:rPr>
              <w:t>»podatek o roku za prostovoljno vrnitev« nadomesti z besedilom »podatek o roku za prostovoljni odhod«.</w:t>
            </w:r>
          </w:p>
          <w:p w14:paraId="3B6779AE" w14:textId="77777777" w:rsidR="002957B8" w:rsidRPr="00A60195" w:rsidRDefault="002957B8" w:rsidP="00A60195">
            <w:pPr>
              <w:spacing w:after="0" w:line="260" w:lineRule="exact"/>
              <w:jc w:val="both"/>
              <w:rPr>
                <w:rFonts w:ascii="Arial" w:hAnsi="Arial" w:cs="Arial"/>
                <w:sz w:val="20"/>
                <w:szCs w:val="20"/>
              </w:rPr>
            </w:pPr>
          </w:p>
          <w:p w14:paraId="0B7E863B" w14:textId="4439BD4A" w:rsidR="00F73202" w:rsidRDefault="00A60195" w:rsidP="00A60195">
            <w:pPr>
              <w:spacing w:after="0" w:line="260" w:lineRule="exact"/>
              <w:jc w:val="both"/>
              <w:rPr>
                <w:rFonts w:ascii="Arial" w:hAnsi="Arial" w:cs="Arial"/>
                <w:sz w:val="20"/>
                <w:szCs w:val="20"/>
              </w:rPr>
            </w:pPr>
            <w:r w:rsidRPr="00A60195">
              <w:rPr>
                <w:rFonts w:ascii="Arial" w:hAnsi="Arial" w:cs="Arial"/>
                <w:sz w:val="20"/>
                <w:szCs w:val="20"/>
              </w:rPr>
              <w:t>Dosedanji trinajsti in štirinajsti odstavek postane</w:t>
            </w:r>
            <w:r w:rsidR="00467F7F">
              <w:rPr>
                <w:rFonts w:ascii="Arial" w:hAnsi="Arial" w:cs="Arial"/>
                <w:sz w:val="20"/>
                <w:szCs w:val="20"/>
              </w:rPr>
              <w:t>ta</w:t>
            </w:r>
            <w:r w:rsidRPr="00A60195">
              <w:rPr>
                <w:rFonts w:ascii="Arial" w:hAnsi="Arial" w:cs="Arial"/>
                <w:sz w:val="20"/>
                <w:szCs w:val="20"/>
              </w:rPr>
              <w:t xml:space="preserve"> novi </w:t>
            </w:r>
            <w:r w:rsidR="00DF07AB">
              <w:rPr>
                <w:rFonts w:ascii="Arial" w:hAnsi="Arial" w:cs="Arial"/>
                <w:sz w:val="20"/>
                <w:szCs w:val="20"/>
              </w:rPr>
              <w:t>štirinajsti</w:t>
            </w:r>
            <w:r w:rsidRPr="00A60195">
              <w:rPr>
                <w:rFonts w:ascii="Arial" w:hAnsi="Arial" w:cs="Arial"/>
                <w:sz w:val="20"/>
                <w:szCs w:val="20"/>
              </w:rPr>
              <w:t xml:space="preserve"> in </w:t>
            </w:r>
            <w:r w:rsidR="00DF07AB">
              <w:rPr>
                <w:rFonts w:ascii="Arial" w:hAnsi="Arial" w:cs="Arial"/>
                <w:sz w:val="20"/>
                <w:szCs w:val="20"/>
              </w:rPr>
              <w:t xml:space="preserve">petnajsti </w:t>
            </w:r>
            <w:r w:rsidRPr="00A60195">
              <w:rPr>
                <w:rFonts w:ascii="Arial" w:hAnsi="Arial" w:cs="Arial"/>
                <w:sz w:val="20"/>
                <w:szCs w:val="20"/>
              </w:rPr>
              <w:t>odstavek.</w:t>
            </w:r>
          </w:p>
          <w:p w14:paraId="761FA722" w14:textId="77777777" w:rsidR="0071689A" w:rsidRDefault="0071689A" w:rsidP="00A60195">
            <w:pPr>
              <w:spacing w:after="0" w:line="260" w:lineRule="exact"/>
              <w:jc w:val="both"/>
              <w:rPr>
                <w:rFonts w:ascii="Arial" w:hAnsi="Arial" w:cs="Arial"/>
                <w:sz w:val="20"/>
                <w:szCs w:val="20"/>
              </w:rPr>
            </w:pPr>
          </w:p>
          <w:p w14:paraId="0FF03BC3" w14:textId="60FCA82E" w:rsidR="00F73202" w:rsidRDefault="008F27E8" w:rsidP="0061195D">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3</w:t>
            </w:r>
            <w:r w:rsidR="00F73202">
              <w:rPr>
                <w:rFonts w:ascii="Arial" w:hAnsi="Arial" w:cs="Arial"/>
                <w:sz w:val="20"/>
                <w:szCs w:val="20"/>
              </w:rPr>
              <w:t>. člen</w:t>
            </w:r>
          </w:p>
          <w:p w14:paraId="0E314F68" w14:textId="77777777" w:rsidR="00F73202" w:rsidRDefault="00F73202" w:rsidP="00A60195">
            <w:pPr>
              <w:spacing w:after="0" w:line="260" w:lineRule="exact"/>
              <w:jc w:val="both"/>
              <w:rPr>
                <w:rFonts w:ascii="Arial" w:hAnsi="Arial" w:cs="Arial"/>
                <w:sz w:val="20"/>
                <w:szCs w:val="20"/>
              </w:rPr>
            </w:pPr>
          </w:p>
          <w:p w14:paraId="14BFF8AA" w14:textId="218295CE" w:rsidR="00F73202" w:rsidRDefault="00F73202" w:rsidP="00A60195">
            <w:pPr>
              <w:spacing w:after="0" w:line="260" w:lineRule="exact"/>
              <w:jc w:val="both"/>
              <w:rPr>
                <w:rFonts w:ascii="Arial" w:hAnsi="Arial" w:cs="Arial"/>
                <w:sz w:val="20"/>
                <w:szCs w:val="20"/>
              </w:rPr>
            </w:pPr>
            <w:r>
              <w:rPr>
                <w:rFonts w:ascii="Arial" w:hAnsi="Arial" w:cs="Arial"/>
                <w:sz w:val="20"/>
                <w:szCs w:val="20"/>
              </w:rPr>
              <w:t>V 112. členu s</w:t>
            </w:r>
            <w:r w:rsidR="008B7119">
              <w:rPr>
                <w:rFonts w:ascii="Arial" w:hAnsi="Arial" w:cs="Arial"/>
                <w:sz w:val="20"/>
                <w:szCs w:val="20"/>
              </w:rPr>
              <w:t>e v četrtem odstavku besedilo »</w:t>
            </w:r>
            <w:r>
              <w:rPr>
                <w:rFonts w:ascii="Arial" w:hAnsi="Arial" w:cs="Arial"/>
                <w:sz w:val="20"/>
                <w:szCs w:val="20"/>
              </w:rPr>
              <w:t>pet let« nadomesti z besedilom »dve leti«.</w:t>
            </w:r>
          </w:p>
          <w:p w14:paraId="23B347DC" w14:textId="77777777" w:rsidR="00D7242C" w:rsidRDefault="00D7242C" w:rsidP="00525CA2">
            <w:pPr>
              <w:spacing w:after="0" w:line="260" w:lineRule="exact"/>
              <w:jc w:val="both"/>
              <w:rPr>
                <w:rFonts w:ascii="Arial" w:hAnsi="Arial" w:cs="Arial"/>
                <w:sz w:val="20"/>
                <w:szCs w:val="20"/>
              </w:rPr>
            </w:pPr>
          </w:p>
          <w:p w14:paraId="2FD87BF2" w14:textId="670953F6" w:rsidR="00D7242C" w:rsidRDefault="00821820" w:rsidP="009366E4">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4</w:t>
            </w:r>
            <w:r w:rsidR="00D7242C">
              <w:rPr>
                <w:rFonts w:ascii="Arial" w:hAnsi="Arial" w:cs="Arial"/>
                <w:sz w:val="20"/>
                <w:szCs w:val="20"/>
              </w:rPr>
              <w:t>. člen</w:t>
            </w:r>
          </w:p>
          <w:p w14:paraId="1F17AF29" w14:textId="77777777" w:rsidR="00D7242C" w:rsidRDefault="00D7242C" w:rsidP="00525CA2">
            <w:pPr>
              <w:spacing w:after="0" w:line="260" w:lineRule="exact"/>
              <w:jc w:val="both"/>
              <w:rPr>
                <w:rFonts w:ascii="Arial" w:hAnsi="Arial" w:cs="Arial"/>
                <w:sz w:val="20"/>
                <w:szCs w:val="20"/>
              </w:rPr>
            </w:pPr>
          </w:p>
          <w:p w14:paraId="6AA76CDE" w14:textId="77777777" w:rsidR="00D7242C" w:rsidRDefault="00D7242C" w:rsidP="00525CA2">
            <w:pPr>
              <w:spacing w:after="0" w:line="260" w:lineRule="exact"/>
              <w:jc w:val="both"/>
              <w:rPr>
                <w:rFonts w:ascii="Arial" w:hAnsi="Arial" w:cs="Arial"/>
                <w:sz w:val="20"/>
                <w:szCs w:val="20"/>
              </w:rPr>
            </w:pPr>
            <w:r w:rsidRPr="00D7242C">
              <w:rPr>
                <w:rFonts w:ascii="Arial" w:hAnsi="Arial" w:cs="Arial"/>
                <w:sz w:val="20"/>
                <w:szCs w:val="20"/>
              </w:rPr>
              <w:t>V 114. členu se</w:t>
            </w:r>
            <w:r>
              <w:rPr>
                <w:rFonts w:ascii="Arial" w:hAnsi="Arial" w:cs="Arial"/>
                <w:sz w:val="20"/>
                <w:szCs w:val="20"/>
              </w:rPr>
              <w:t xml:space="preserve"> za desetim odstavkom</w:t>
            </w:r>
            <w:r w:rsidRPr="00D7242C">
              <w:rPr>
                <w:rFonts w:ascii="Arial" w:hAnsi="Arial" w:cs="Arial"/>
                <w:sz w:val="20"/>
                <w:szCs w:val="20"/>
              </w:rPr>
              <w:t xml:space="preserve"> doda nov enajsti odstavek, ki se glasi:</w:t>
            </w:r>
          </w:p>
          <w:p w14:paraId="34086A99" w14:textId="77777777" w:rsidR="00D7242C" w:rsidRDefault="00D7242C" w:rsidP="00525CA2">
            <w:pPr>
              <w:spacing w:after="0" w:line="260" w:lineRule="exact"/>
              <w:jc w:val="both"/>
              <w:rPr>
                <w:rFonts w:ascii="Arial" w:hAnsi="Arial" w:cs="Arial"/>
                <w:sz w:val="20"/>
                <w:szCs w:val="20"/>
              </w:rPr>
            </w:pPr>
          </w:p>
          <w:p w14:paraId="41EE4347" w14:textId="1032F4DF" w:rsidR="00D7242C" w:rsidRDefault="00D7242C" w:rsidP="00525CA2">
            <w:pPr>
              <w:spacing w:after="0" w:line="260" w:lineRule="exact"/>
              <w:jc w:val="both"/>
              <w:rPr>
                <w:rFonts w:ascii="Arial" w:hAnsi="Arial" w:cs="Arial"/>
                <w:sz w:val="20"/>
                <w:szCs w:val="20"/>
              </w:rPr>
            </w:pPr>
            <w:r w:rsidRPr="00D7242C">
              <w:rPr>
                <w:rFonts w:ascii="Arial" w:hAnsi="Arial" w:cs="Arial"/>
                <w:sz w:val="20"/>
                <w:szCs w:val="20"/>
              </w:rPr>
              <w:t>»(11) Evidenc</w:t>
            </w:r>
            <w:r w:rsidR="00D218DF">
              <w:rPr>
                <w:rFonts w:ascii="Arial" w:hAnsi="Arial" w:cs="Arial"/>
                <w:sz w:val="20"/>
                <w:szCs w:val="20"/>
              </w:rPr>
              <w:t>a</w:t>
            </w:r>
            <w:r w:rsidRPr="00D7242C">
              <w:rPr>
                <w:rFonts w:ascii="Arial" w:hAnsi="Arial" w:cs="Arial"/>
                <w:sz w:val="20"/>
                <w:szCs w:val="20"/>
              </w:rPr>
              <w:t xml:space="preserve"> nedovoljenih vstopov </w:t>
            </w:r>
            <w:r>
              <w:rPr>
                <w:rFonts w:ascii="Arial" w:hAnsi="Arial" w:cs="Arial"/>
                <w:sz w:val="20"/>
                <w:szCs w:val="20"/>
              </w:rPr>
              <w:t xml:space="preserve">tujcev </w:t>
            </w:r>
            <w:r w:rsidRPr="00D7242C">
              <w:rPr>
                <w:rFonts w:ascii="Arial" w:hAnsi="Arial" w:cs="Arial"/>
                <w:sz w:val="20"/>
                <w:szCs w:val="20"/>
              </w:rPr>
              <w:t xml:space="preserve">v državo (evidenca iz </w:t>
            </w:r>
            <w:r w:rsidR="00D218DF">
              <w:rPr>
                <w:rFonts w:ascii="Arial" w:hAnsi="Arial" w:cs="Arial"/>
                <w:sz w:val="20"/>
                <w:szCs w:val="20"/>
              </w:rPr>
              <w:t>osemnajste</w:t>
            </w:r>
            <w:r w:rsidRPr="00D7242C">
              <w:rPr>
                <w:rFonts w:ascii="Arial" w:hAnsi="Arial" w:cs="Arial"/>
                <w:sz w:val="20"/>
                <w:szCs w:val="20"/>
              </w:rPr>
              <w:t xml:space="preserve"> alinee prvega odstavka 110. člena tega zakona) vsebuje podatke iz 1., 2., 4., 5., 6., 7., 8., 9., 10., in 15. točke prvega odstavka 111. člena tega zakona, kraj in čas nedovoljenega vstopa v državo, opis kraja nedovoljenega vstopa, način nedovoljenega vstopa, kraj in čas prijetja, razlog zapustitve svoje države, ceno potovanja, ciljno državo, etnično skupino tujca, jezik in dialekt jezika, ki ga tujec govori in razume, služenje vojaškega roka, predhodni nedovoljeni vstopi po migracijski poti do Republike Slovenije</w:t>
            </w:r>
            <w:r w:rsidR="002044F8">
              <w:rPr>
                <w:rFonts w:ascii="Arial" w:hAnsi="Arial" w:cs="Arial"/>
                <w:sz w:val="20"/>
                <w:szCs w:val="20"/>
              </w:rPr>
              <w:t xml:space="preserve"> ter podatek, ali je tujec izrazil name</w:t>
            </w:r>
            <w:r w:rsidR="000B533B">
              <w:rPr>
                <w:rFonts w:ascii="Arial" w:hAnsi="Arial" w:cs="Arial"/>
                <w:sz w:val="20"/>
                <w:szCs w:val="20"/>
              </w:rPr>
              <w:t>ro</w:t>
            </w:r>
            <w:r w:rsidR="002044F8">
              <w:rPr>
                <w:rFonts w:ascii="Arial" w:hAnsi="Arial" w:cs="Arial"/>
                <w:sz w:val="20"/>
                <w:szCs w:val="20"/>
              </w:rPr>
              <w:t xml:space="preserve"> za vložitev prošnje za mednarodno zaščito v Republiki Sloveniji</w:t>
            </w:r>
            <w:r w:rsidRPr="00D7242C">
              <w:rPr>
                <w:rFonts w:ascii="Arial" w:hAnsi="Arial" w:cs="Arial"/>
                <w:sz w:val="20"/>
                <w:szCs w:val="20"/>
              </w:rPr>
              <w:t>.«.</w:t>
            </w:r>
          </w:p>
          <w:p w14:paraId="6C97D082" w14:textId="77777777" w:rsidR="00A6532C" w:rsidRDefault="00A6532C" w:rsidP="005A34DD">
            <w:pPr>
              <w:spacing w:after="0" w:line="260" w:lineRule="exact"/>
              <w:rPr>
                <w:rFonts w:ascii="Arial" w:hAnsi="Arial" w:cs="Arial"/>
                <w:sz w:val="20"/>
                <w:szCs w:val="20"/>
              </w:rPr>
            </w:pPr>
          </w:p>
          <w:p w14:paraId="172703A4" w14:textId="145198A2" w:rsidR="00D7242C" w:rsidRDefault="00EC69A4" w:rsidP="009366E4">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5</w:t>
            </w:r>
            <w:r w:rsidR="00D7242C">
              <w:rPr>
                <w:rFonts w:ascii="Arial" w:hAnsi="Arial" w:cs="Arial"/>
                <w:sz w:val="20"/>
                <w:szCs w:val="20"/>
              </w:rPr>
              <w:t>.</w:t>
            </w:r>
            <w:r w:rsidR="00F36F33">
              <w:rPr>
                <w:rFonts w:ascii="Arial" w:hAnsi="Arial" w:cs="Arial"/>
                <w:sz w:val="20"/>
                <w:szCs w:val="20"/>
              </w:rPr>
              <w:t xml:space="preserve"> č</w:t>
            </w:r>
            <w:r w:rsidR="00D7242C">
              <w:rPr>
                <w:rFonts w:ascii="Arial" w:hAnsi="Arial" w:cs="Arial"/>
                <w:sz w:val="20"/>
                <w:szCs w:val="20"/>
              </w:rPr>
              <w:t>len</w:t>
            </w:r>
          </w:p>
          <w:p w14:paraId="4EC35A28" w14:textId="77777777" w:rsidR="00D7242C" w:rsidRDefault="00D7242C" w:rsidP="00525CA2">
            <w:pPr>
              <w:spacing w:after="0" w:line="260" w:lineRule="exact"/>
              <w:jc w:val="both"/>
              <w:rPr>
                <w:rFonts w:ascii="Arial" w:hAnsi="Arial" w:cs="Arial"/>
                <w:sz w:val="20"/>
                <w:szCs w:val="20"/>
              </w:rPr>
            </w:pPr>
          </w:p>
          <w:p w14:paraId="3766977C" w14:textId="77777777" w:rsidR="00A6532C" w:rsidRDefault="00D7242C" w:rsidP="00D7242C">
            <w:pPr>
              <w:spacing w:after="0" w:line="260" w:lineRule="exact"/>
              <w:jc w:val="both"/>
              <w:rPr>
                <w:rFonts w:ascii="Arial" w:hAnsi="Arial" w:cs="Arial"/>
                <w:sz w:val="20"/>
                <w:szCs w:val="20"/>
              </w:rPr>
            </w:pPr>
            <w:r w:rsidRPr="00D7242C">
              <w:rPr>
                <w:rFonts w:ascii="Arial" w:hAnsi="Arial" w:cs="Arial"/>
                <w:sz w:val="20"/>
                <w:szCs w:val="20"/>
              </w:rPr>
              <w:t>V 115. členu se</w:t>
            </w:r>
            <w:r>
              <w:rPr>
                <w:rFonts w:ascii="Arial" w:hAnsi="Arial" w:cs="Arial"/>
                <w:sz w:val="20"/>
                <w:szCs w:val="20"/>
              </w:rPr>
              <w:t xml:space="preserve"> </w:t>
            </w:r>
            <w:r w:rsidR="00A6532C">
              <w:rPr>
                <w:rFonts w:ascii="Arial" w:hAnsi="Arial" w:cs="Arial"/>
                <w:sz w:val="20"/>
                <w:szCs w:val="20"/>
              </w:rPr>
              <w:t>v prvem odstavku črta drugi stavek.</w:t>
            </w:r>
          </w:p>
          <w:p w14:paraId="75CE398C" w14:textId="77777777" w:rsidR="00A6532C" w:rsidRDefault="00A6532C" w:rsidP="00D7242C">
            <w:pPr>
              <w:spacing w:after="0" w:line="260" w:lineRule="exact"/>
              <w:jc w:val="both"/>
              <w:rPr>
                <w:rFonts w:ascii="Arial" w:hAnsi="Arial" w:cs="Arial"/>
                <w:sz w:val="20"/>
                <w:szCs w:val="20"/>
              </w:rPr>
            </w:pPr>
          </w:p>
          <w:p w14:paraId="0382B755" w14:textId="0CAE469C" w:rsidR="00D7242C" w:rsidRDefault="00A6532C" w:rsidP="00D7242C">
            <w:pPr>
              <w:spacing w:after="0" w:line="260" w:lineRule="exact"/>
              <w:jc w:val="both"/>
              <w:rPr>
                <w:rFonts w:ascii="Arial" w:hAnsi="Arial" w:cs="Arial"/>
                <w:sz w:val="20"/>
                <w:szCs w:val="20"/>
              </w:rPr>
            </w:pPr>
            <w:r>
              <w:rPr>
                <w:rFonts w:ascii="Arial" w:hAnsi="Arial" w:cs="Arial"/>
                <w:sz w:val="20"/>
                <w:szCs w:val="20"/>
              </w:rPr>
              <w:t>Z</w:t>
            </w:r>
            <w:r w:rsidR="00D7242C">
              <w:rPr>
                <w:rFonts w:ascii="Arial" w:hAnsi="Arial" w:cs="Arial"/>
                <w:sz w:val="20"/>
                <w:szCs w:val="20"/>
              </w:rPr>
              <w:t>a devetim odstavkom</w:t>
            </w:r>
            <w:r w:rsidR="00D7242C" w:rsidRPr="00D7242C">
              <w:rPr>
                <w:rFonts w:ascii="Arial" w:hAnsi="Arial" w:cs="Arial"/>
                <w:sz w:val="20"/>
                <w:szCs w:val="20"/>
              </w:rPr>
              <w:t xml:space="preserve"> doda nov deseti odstavek, ki se glasi:</w:t>
            </w:r>
          </w:p>
          <w:p w14:paraId="1C9FB917" w14:textId="2AF09A3F" w:rsidR="000C090B" w:rsidRDefault="00D7242C" w:rsidP="00D7242C">
            <w:pPr>
              <w:spacing w:after="0" w:line="260" w:lineRule="exact"/>
              <w:jc w:val="both"/>
              <w:rPr>
                <w:rFonts w:ascii="Arial" w:hAnsi="Arial" w:cs="Arial"/>
                <w:sz w:val="20"/>
                <w:szCs w:val="20"/>
              </w:rPr>
            </w:pPr>
            <w:r w:rsidRPr="00D7242C">
              <w:rPr>
                <w:rFonts w:ascii="Arial" w:hAnsi="Arial" w:cs="Arial"/>
                <w:sz w:val="20"/>
                <w:szCs w:val="20"/>
              </w:rPr>
              <w:t>»(10) Podatki iz evidence nedovoljenih vstopov</w:t>
            </w:r>
            <w:r>
              <w:rPr>
                <w:rFonts w:ascii="Arial" w:hAnsi="Arial" w:cs="Arial"/>
                <w:sz w:val="20"/>
                <w:szCs w:val="20"/>
              </w:rPr>
              <w:t xml:space="preserve"> tujcev</w:t>
            </w:r>
            <w:r w:rsidRPr="00D7242C">
              <w:rPr>
                <w:rFonts w:ascii="Arial" w:hAnsi="Arial" w:cs="Arial"/>
                <w:sz w:val="20"/>
                <w:szCs w:val="20"/>
              </w:rPr>
              <w:t xml:space="preserve"> v državo (evidenca in osemnajste alineje prvega odstavka 110. člena tega zakona) se hranijo deset let po nedovoljenem vstopu </w:t>
            </w:r>
            <w:r>
              <w:rPr>
                <w:rFonts w:ascii="Arial" w:hAnsi="Arial" w:cs="Arial"/>
                <w:sz w:val="20"/>
                <w:szCs w:val="20"/>
              </w:rPr>
              <w:t xml:space="preserve">tujca </w:t>
            </w:r>
            <w:r w:rsidRPr="00D7242C">
              <w:rPr>
                <w:rFonts w:ascii="Arial" w:hAnsi="Arial" w:cs="Arial"/>
                <w:sz w:val="20"/>
                <w:szCs w:val="20"/>
              </w:rPr>
              <w:t>v državo</w:t>
            </w:r>
            <w:r w:rsidR="00C32ED8">
              <w:rPr>
                <w:rFonts w:ascii="Arial" w:hAnsi="Arial" w:cs="Arial"/>
                <w:sz w:val="20"/>
                <w:szCs w:val="20"/>
              </w:rPr>
              <w:t>, nato se arhivirajo</w:t>
            </w:r>
            <w:r w:rsidR="00B92B97" w:rsidRPr="00D7242C">
              <w:rPr>
                <w:rFonts w:ascii="Arial" w:hAnsi="Arial" w:cs="Arial"/>
                <w:sz w:val="20"/>
                <w:szCs w:val="20"/>
              </w:rPr>
              <w:t>«.</w:t>
            </w:r>
          </w:p>
          <w:p w14:paraId="6A4BA748" w14:textId="77777777" w:rsidR="000C090B" w:rsidRDefault="000C090B" w:rsidP="005A34DD">
            <w:pPr>
              <w:spacing w:after="0" w:line="260" w:lineRule="exact"/>
              <w:rPr>
                <w:rFonts w:ascii="Arial" w:hAnsi="Arial" w:cs="Arial"/>
                <w:sz w:val="20"/>
                <w:szCs w:val="20"/>
              </w:rPr>
            </w:pPr>
          </w:p>
          <w:p w14:paraId="1E618F95" w14:textId="10877430" w:rsidR="00665607" w:rsidRDefault="00EC69A4" w:rsidP="007311FE">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6</w:t>
            </w:r>
            <w:r w:rsidR="00665607">
              <w:rPr>
                <w:rFonts w:ascii="Arial" w:hAnsi="Arial" w:cs="Arial"/>
                <w:sz w:val="20"/>
                <w:szCs w:val="20"/>
              </w:rPr>
              <w:t>. člen</w:t>
            </w:r>
          </w:p>
          <w:p w14:paraId="1FCE168E" w14:textId="77777777" w:rsidR="00665607" w:rsidRDefault="00665607" w:rsidP="005A34DD">
            <w:pPr>
              <w:spacing w:after="0" w:line="260" w:lineRule="exact"/>
              <w:rPr>
                <w:rFonts w:ascii="Arial" w:hAnsi="Arial" w:cs="Arial"/>
                <w:sz w:val="20"/>
                <w:szCs w:val="20"/>
              </w:rPr>
            </w:pPr>
          </w:p>
          <w:p w14:paraId="40440DBE" w14:textId="5BD0A323" w:rsidR="00665607" w:rsidRDefault="00665607" w:rsidP="0001492A">
            <w:pPr>
              <w:spacing w:after="0" w:line="260" w:lineRule="exact"/>
              <w:jc w:val="both"/>
              <w:rPr>
                <w:rFonts w:ascii="Arial" w:hAnsi="Arial" w:cs="Arial"/>
                <w:sz w:val="20"/>
                <w:szCs w:val="20"/>
              </w:rPr>
            </w:pPr>
            <w:r>
              <w:rPr>
                <w:rFonts w:ascii="Arial" w:hAnsi="Arial" w:cs="Arial"/>
                <w:sz w:val="20"/>
                <w:szCs w:val="20"/>
              </w:rPr>
              <w:t xml:space="preserve">V 119. členu se </w:t>
            </w:r>
            <w:r w:rsidR="0001492A">
              <w:rPr>
                <w:rFonts w:ascii="Arial" w:hAnsi="Arial" w:cs="Arial"/>
                <w:sz w:val="20"/>
                <w:szCs w:val="20"/>
              </w:rPr>
              <w:t xml:space="preserve">v </w:t>
            </w:r>
            <w:r>
              <w:rPr>
                <w:rFonts w:ascii="Arial" w:hAnsi="Arial" w:cs="Arial"/>
                <w:sz w:val="20"/>
                <w:szCs w:val="20"/>
              </w:rPr>
              <w:t>četrte</w:t>
            </w:r>
            <w:r w:rsidR="00BB1E67">
              <w:rPr>
                <w:rFonts w:ascii="Arial" w:hAnsi="Arial" w:cs="Arial"/>
                <w:sz w:val="20"/>
                <w:szCs w:val="20"/>
              </w:rPr>
              <w:t>m</w:t>
            </w:r>
            <w:r>
              <w:rPr>
                <w:rFonts w:ascii="Arial" w:hAnsi="Arial" w:cs="Arial"/>
                <w:sz w:val="20"/>
                <w:szCs w:val="20"/>
              </w:rPr>
              <w:t xml:space="preserve"> odstavk</w:t>
            </w:r>
            <w:r w:rsidR="00BB1E67">
              <w:rPr>
                <w:rFonts w:ascii="Arial" w:hAnsi="Arial" w:cs="Arial"/>
                <w:sz w:val="20"/>
                <w:szCs w:val="20"/>
              </w:rPr>
              <w:t xml:space="preserve">u v </w:t>
            </w:r>
            <w:r w:rsidR="00BB1E67" w:rsidRPr="00BB1E67">
              <w:rPr>
                <w:rFonts w:ascii="Arial" w:hAnsi="Arial" w:cs="Arial"/>
                <w:sz w:val="20"/>
                <w:szCs w:val="20"/>
              </w:rPr>
              <w:t xml:space="preserve">122., 123. in 128. členu </w:t>
            </w:r>
            <w:r w:rsidR="00BB1E67">
              <w:rPr>
                <w:rFonts w:ascii="Arial" w:hAnsi="Arial" w:cs="Arial"/>
                <w:sz w:val="20"/>
                <w:szCs w:val="20"/>
              </w:rPr>
              <w:t xml:space="preserve"> pa </w:t>
            </w:r>
            <w:r w:rsidR="00BB1E67" w:rsidRPr="00BB1E67">
              <w:rPr>
                <w:rFonts w:ascii="Arial" w:hAnsi="Arial" w:cs="Arial"/>
                <w:sz w:val="20"/>
                <w:szCs w:val="20"/>
              </w:rPr>
              <w:t xml:space="preserve">se v prvem odstavku </w:t>
            </w:r>
            <w:r>
              <w:rPr>
                <w:rFonts w:ascii="Arial" w:hAnsi="Arial" w:cs="Arial"/>
                <w:sz w:val="20"/>
                <w:szCs w:val="20"/>
              </w:rPr>
              <w:t>za besedilom »ustrezno zdravstveno zavarovanje« postavi vejica in doda besedilo »ki krije vsaj nujne zdravstvene storitve na območju Rep</w:t>
            </w:r>
            <w:r w:rsidR="00227D62">
              <w:rPr>
                <w:rFonts w:ascii="Arial" w:hAnsi="Arial" w:cs="Arial"/>
                <w:sz w:val="20"/>
                <w:szCs w:val="20"/>
              </w:rPr>
              <w:t>ublike Slovenije</w:t>
            </w:r>
            <w:r>
              <w:rPr>
                <w:rFonts w:ascii="Arial" w:hAnsi="Arial" w:cs="Arial"/>
                <w:sz w:val="20"/>
                <w:szCs w:val="20"/>
              </w:rPr>
              <w:t xml:space="preserve">«.  </w:t>
            </w:r>
          </w:p>
          <w:p w14:paraId="0DD008CB" w14:textId="77777777" w:rsidR="00227D62" w:rsidRDefault="00227D62" w:rsidP="005A34DD">
            <w:pPr>
              <w:spacing w:after="0" w:line="260" w:lineRule="exact"/>
              <w:rPr>
                <w:rFonts w:ascii="Arial" w:hAnsi="Arial" w:cs="Arial"/>
                <w:sz w:val="20"/>
                <w:szCs w:val="20"/>
              </w:rPr>
            </w:pPr>
          </w:p>
          <w:p w14:paraId="00EE1443" w14:textId="6CA18648" w:rsidR="00A60195" w:rsidRPr="00A60195" w:rsidRDefault="00EC69A4" w:rsidP="007311FE">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7</w:t>
            </w:r>
            <w:r w:rsidR="00A60195" w:rsidRPr="00A60195">
              <w:rPr>
                <w:rFonts w:ascii="Arial" w:hAnsi="Arial" w:cs="Arial"/>
                <w:sz w:val="20"/>
                <w:szCs w:val="20"/>
              </w:rPr>
              <w:t>. člen</w:t>
            </w:r>
          </w:p>
          <w:p w14:paraId="488C10E0" w14:textId="77777777" w:rsidR="00A60195" w:rsidRPr="00A60195" w:rsidRDefault="00A60195" w:rsidP="00A60195">
            <w:pPr>
              <w:spacing w:after="0" w:line="260" w:lineRule="exact"/>
              <w:jc w:val="both"/>
              <w:rPr>
                <w:rFonts w:ascii="Arial" w:hAnsi="Arial" w:cs="Arial"/>
                <w:sz w:val="20"/>
                <w:szCs w:val="20"/>
              </w:rPr>
            </w:pPr>
          </w:p>
          <w:p w14:paraId="4070469B"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129.a členu se v prvem odstavku črta besedilo »ki je državljan EU in«</w:t>
            </w:r>
            <w:r w:rsidR="00BB1E67">
              <w:rPr>
                <w:rFonts w:ascii="Arial" w:hAnsi="Arial" w:cs="Arial"/>
                <w:sz w:val="20"/>
                <w:szCs w:val="20"/>
              </w:rPr>
              <w:t>,</w:t>
            </w:r>
            <w:r w:rsidRPr="00A60195">
              <w:rPr>
                <w:rFonts w:ascii="Arial" w:hAnsi="Arial" w:cs="Arial"/>
                <w:sz w:val="20"/>
                <w:szCs w:val="20"/>
              </w:rPr>
              <w:t xml:space="preserve"> </w:t>
            </w:r>
            <w:r w:rsidR="00BB1E67">
              <w:rPr>
                <w:rFonts w:ascii="Arial" w:hAnsi="Arial" w:cs="Arial"/>
                <w:sz w:val="20"/>
                <w:szCs w:val="20"/>
              </w:rPr>
              <w:t>n</w:t>
            </w:r>
            <w:r w:rsidRPr="00A60195">
              <w:rPr>
                <w:rFonts w:ascii="Arial" w:hAnsi="Arial" w:cs="Arial"/>
                <w:sz w:val="20"/>
                <w:szCs w:val="20"/>
              </w:rPr>
              <w:t xml:space="preserve">a koncu stavka </w:t>
            </w:r>
            <w:r w:rsidR="00BB1E67">
              <w:rPr>
                <w:rFonts w:ascii="Arial" w:hAnsi="Arial" w:cs="Arial"/>
                <w:sz w:val="20"/>
                <w:szCs w:val="20"/>
              </w:rPr>
              <w:t xml:space="preserve">pa </w:t>
            </w:r>
            <w:r w:rsidRPr="00A60195">
              <w:rPr>
                <w:rFonts w:ascii="Arial" w:hAnsi="Arial" w:cs="Arial"/>
                <w:sz w:val="20"/>
                <w:szCs w:val="20"/>
              </w:rPr>
              <w:t xml:space="preserve">se </w:t>
            </w:r>
            <w:r w:rsidR="00BB1E67">
              <w:rPr>
                <w:rFonts w:ascii="Arial" w:hAnsi="Arial" w:cs="Arial"/>
                <w:sz w:val="20"/>
                <w:szCs w:val="20"/>
              </w:rPr>
              <w:t xml:space="preserve">pred </w:t>
            </w:r>
            <w:r w:rsidRPr="00A60195">
              <w:rPr>
                <w:rFonts w:ascii="Arial" w:hAnsi="Arial" w:cs="Arial"/>
                <w:sz w:val="20"/>
                <w:szCs w:val="20"/>
              </w:rPr>
              <w:t>pik</w:t>
            </w:r>
            <w:r w:rsidR="00BB1E67">
              <w:rPr>
                <w:rFonts w:ascii="Arial" w:hAnsi="Arial" w:cs="Arial"/>
                <w:sz w:val="20"/>
                <w:szCs w:val="20"/>
              </w:rPr>
              <w:t>o</w:t>
            </w:r>
            <w:r w:rsidRPr="00A60195">
              <w:rPr>
                <w:rFonts w:ascii="Arial" w:hAnsi="Arial" w:cs="Arial"/>
                <w:sz w:val="20"/>
                <w:szCs w:val="20"/>
              </w:rPr>
              <w:t xml:space="preserve"> doda besedilo »ali dovoljenja za prebivanje«.</w:t>
            </w:r>
          </w:p>
          <w:p w14:paraId="2E517676" w14:textId="77777777" w:rsidR="003B5576" w:rsidRDefault="003B5576" w:rsidP="00A60195">
            <w:pPr>
              <w:spacing w:after="0" w:line="260" w:lineRule="exact"/>
              <w:jc w:val="both"/>
              <w:rPr>
                <w:rFonts w:ascii="Arial" w:hAnsi="Arial" w:cs="Arial"/>
                <w:sz w:val="20"/>
                <w:szCs w:val="20"/>
              </w:rPr>
            </w:pPr>
          </w:p>
          <w:p w14:paraId="063A51A8" w14:textId="59B51832" w:rsidR="003B5576" w:rsidRDefault="003B5576" w:rsidP="00A60195">
            <w:pPr>
              <w:spacing w:after="0" w:line="260" w:lineRule="exact"/>
              <w:jc w:val="both"/>
              <w:rPr>
                <w:rFonts w:ascii="Arial" w:hAnsi="Arial" w:cs="Arial"/>
                <w:sz w:val="20"/>
                <w:szCs w:val="20"/>
              </w:rPr>
            </w:pPr>
            <w:r>
              <w:rPr>
                <w:rFonts w:ascii="Arial" w:hAnsi="Arial" w:cs="Arial"/>
                <w:sz w:val="20"/>
                <w:szCs w:val="20"/>
              </w:rPr>
              <w:t>V drugem odstavku</w:t>
            </w:r>
            <w:r w:rsidR="00CF24BF">
              <w:rPr>
                <w:rFonts w:ascii="Arial" w:hAnsi="Arial" w:cs="Arial"/>
                <w:sz w:val="20"/>
                <w:szCs w:val="20"/>
              </w:rPr>
              <w:t xml:space="preserve"> se</w:t>
            </w:r>
            <w:r>
              <w:rPr>
                <w:rFonts w:ascii="Arial" w:hAnsi="Arial" w:cs="Arial"/>
                <w:sz w:val="20"/>
                <w:szCs w:val="20"/>
              </w:rPr>
              <w:t xml:space="preserve"> za besedilom »iz prejšnjega odstavka« doda </w:t>
            </w:r>
            <w:r w:rsidR="00CF24BF">
              <w:rPr>
                <w:rFonts w:ascii="Arial" w:hAnsi="Arial" w:cs="Arial"/>
                <w:sz w:val="20"/>
                <w:szCs w:val="20"/>
              </w:rPr>
              <w:t xml:space="preserve">vejica in </w:t>
            </w:r>
            <w:r>
              <w:rPr>
                <w:rFonts w:ascii="Arial" w:hAnsi="Arial" w:cs="Arial"/>
                <w:sz w:val="20"/>
                <w:szCs w:val="20"/>
              </w:rPr>
              <w:t>besedilo »ki je državljan EU,«.</w:t>
            </w:r>
          </w:p>
          <w:p w14:paraId="065B43C5" w14:textId="77777777" w:rsidR="003B5576" w:rsidRDefault="003B5576" w:rsidP="00A60195">
            <w:pPr>
              <w:spacing w:after="0" w:line="260" w:lineRule="exact"/>
              <w:jc w:val="both"/>
              <w:rPr>
                <w:rFonts w:ascii="Arial" w:hAnsi="Arial" w:cs="Arial"/>
                <w:sz w:val="20"/>
                <w:szCs w:val="20"/>
              </w:rPr>
            </w:pPr>
          </w:p>
          <w:p w14:paraId="764396B5" w14:textId="77CCB6E6" w:rsidR="00A60195" w:rsidRPr="00A60195" w:rsidRDefault="003B5576" w:rsidP="00A60195">
            <w:pPr>
              <w:spacing w:after="0" w:line="260" w:lineRule="exact"/>
              <w:jc w:val="both"/>
              <w:rPr>
                <w:rFonts w:ascii="Arial" w:hAnsi="Arial" w:cs="Arial"/>
                <w:sz w:val="20"/>
                <w:szCs w:val="20"/>
              </w:rPr>
            </w:pPr>
            <w:r>
              <w:rPr>
                <w:rFonts w:ascii="Arial" w:hAnsi="Arial" w:cs="Arial"/>
                <w:sz w:val="20"/>
                <w:szCs w:val="20"/>
              </w:rPr>
              <w:t xml:space="preserve">V tretjem odstavku se za besedilom »iz </w:t>
            </w:r>
            <w:r w:rsidR="00D0598B">
              <w:rPr>
                <w:rFonts w:ascii="Arial" w:hAnsi="Arial" w:cs="Arial"/>
                <w:sz w:val="20"/>
                <w:szCs w:val="20"/>
              </w:rPr>
              <w:t>prvega odstavka tega člena« doda</w:t>
            </w:r>
            <w:r w:rsidR="00CF24BF">
              <w:rPr>
                <w:rFonts w:ascii="Arial" w:hAnsi="Arial" w:cs="Arial"/>
                <w:sz w:val="20"/>
                <w:szCs w:val="20"/>
              </w:rPr>
              <w:t xml:space="preserve"> vejica in</w:t>
            </w:r>
            <w:r>
              <w:rPr>
                <w:rFonts w:ascii="Arial" w:hAnsi="Arial" w:cs="Arial"/>
                <w:sz w:val="20"/>
                <w:szCs w:val="20"/>
              </w:rPr>
              <w:t xml:space="preserve"> besedilo »ki je državljan EU,«.</w:t>
            </w:r>
          </w:p>
          <w:p w14:paraId="19F99C29" w14:textId="77777777" w:rsidR="00D0598B" w:rsidRDefault="00D0598B" w:rsidP="00A60195">
            <w:pPr>
              <w:spacing w:after="0" w:line="260" w:lineRule="exact"/>
              <w:jc w:val="both"/>
              <w:rPr>
                <w:rFonts w:ascii="Arial" w:hAnsi="Arial" w:cs="Arial"/>
                <w:sz w:val="20"/>
                <w:szCs w:val="20"/>
              </w:rPr>
            </w:pPr>
          </w:p>
          <w:p w14:paraId="17E894DB"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Za tretjim odstavkom se dodata nov četrti in peti odstavek, ki se glasita: </w:t>
            </w:r>
          </w:p>
          <w:p w14:paraId="50A365BB" w14:textId="77777777" w:rsidR="003B32FD" w:rsidRPr="00A60195" w:rsidRDefault="003B32FD" w:rsidP="00A60195">
            <w:pPr>
              <w:spacing w:after="0" w:line="260" w:lineRule="exact"/>
              <w:jc w:val="both"/>
              <w:rPr>
                <w:rFonts w:ascii="Arial" w:hAnsi="Arial" w:cs="Arial"/>
                <w:sz w:val="20"/>
                <w:szCs w:val="20"/>
              </w:rPr>
            </w:pPr>
          </w:p>
          <w:p w14:paraId="27829E6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Pristojni organ otroku državljana EU, rojenemu v Republiki Sloveniji, ki ne pridobi slovenskega državljanstva in ni državljan druge države članice Evropske unije, najpozneje v treh mesecih od rojstva po uradni dolžnosti izda dovoljenje za prebivanje za družinskega člana državljana EU, ki se po uradni dolžnosti podaljšuje do otrokovega dopolnjenega 18. leta starosti, če imata otrokova mati ali otrokov oče oziroma otrokov skrbnik do dopolnjenega otrokovega 18. leta starosti veljavno dovoljenje za prebivanje v Republiki Sloveniji in če otrok prebiva v Republiki Sloveniji. </w:t>
            </w:r>
          </w:p>
          <w:p w14:paraId="5903F610" w14:textId="77777777" w:rsidR="006861E2" w:rsidRDefault="006861E2" w:rsidP="00A60195">
            <w:pPr>
              <w:spacing w:after="0" w:line="260" w:lineRule="exact"/>
              <w:jc w:val="both"/>
              <w:rPr>
                <w:rFonts w:ascii="Arial" w:hAnsi="Arial" w:cs="Arial"/>
                <w:sz w:val="20"/>
                <w:szCs w:val="20"/>
              </w:rPr>
            </w:pPr>
          </w:p>
          <w:p w14:paraId="0803AE70" w14:textId="77777777" w:rsidR="007311FE" w:rsidRDefault="00A60195" w:rsidP="00A60195">
            <w:pPr>
              <w:spacing w:after="0" w:line="260" w:lineRule="exact"/>
              <w:jc w:val="both"/>
              <w:rPr>
                <w:rFonts w:ascii="Arial" w:hAnsi="Arial" w:cs="Arial"/>
                <w:sz w:val="20"/>
                <w:szCs w:val="20"/>
              </w:rPr>
            </w:pPr>
            <w:r w:rsidRPr="00A60195">
              <w:rPr>
                <w:rFonts w:ascii="Arial" w:hAnsi="Arial" w:cs="Arial"/>
                <w:sz w:val="20"/>
                <w:szCs w:val="20"/>
              </w:rPr>
              <w:t>(5) Pristojni organ otroku iz prejšnjega odstavka najpozneje v treh mesecih od rojstva po uradni dolžnosti izda dovoljenje za stalno prebivanje za družinskega člana državljana EU, če imata otrokova mati ali otrokov oče oziroma otrokov skrbnik veljavno dovoljenje za stalno prebivanje in če otrok prebiva v Republiki Sloveniji.«.</w:t>
            </w:r>
          </w:p>
          <w:p w14:paraId="19C9F3DC" w14:textId="77777777" w:rsidR="00356AE0" w:rsidRDefault="00356AE0" w:rsidP="007311FE">
            <w:pPr>
              <w:spacing w:after="0" w:line="260" w:lineRule="exact"/>
              <w:jc w:val="center"/>
              <w:rPr>
                <w:rFonts w:ascii="Arial" w:hAnsi="Arial" w:cs="Arial"/>
                <w:sz w:val="20"/>
                <w:szCs w:val="20"/>
              </w:rPr>
            </w:pPr>
          </w:p>
          <w:p w14:paraId="1047C460" w14:textId="7BA9DF23" w:rsidR="00A60195" w:rsidRDefault="00EC69A4" w:rsidP="007311FE">
            <w:pPr>
              <w:spacing w:after="0" w:line="260" w:lineRule="exact"/>
              <w:jc w:val="center"/>
              <w:rPr>
                <w:rFonts w:ascii="Arial" w:hAnsi="Arial" w:cs="Arial"/>
                <w:sz w:val="20"/>
                <w:szCs w:val="20"/>
              </w:rPr>
            </w:pPr>
            <w:r>
              <w:rPr>
                <w:rFonts w:ascii="Arial" w:hAnsi="Arial" w:cs="Arial"/>
                <w:sz w:val="20"/>
                <w:szCs w:val="20"/>
              </w:rPr>
              <w:t>7</w:t>
            </w:r>
            <w:r w:rsidR="00F17EDC">
              <w:rPr>
                <w:rFonts w:ascii="Arial" w:hAnsi="Arial" w:cs="Arial"/>
                <w:sz w:val="20"/>
                <w:szCs w:val="20"/>
              </w:rPr>
              <w:t>8</w:t>
            </w:r>
            <w:r w:rsidR="00F36F33">
              <w:rPr>
                <w:rFonts w:ascii="Arial" w:hAnsi="Arial" w:cs="Arial"/>
                <w:sz w:val="20"/>
                <w:szCs w:val="20"/>
              </w:rPr>
              <w:t>.</w:t>
            </w:r>
            <w:r w:rsidR="00A60195" w:rsidRPr="00A60195">
              <w:rPr>
                <w:rFonts w:ascii="Arial" w:hAnsi="Arial" w:cs="Arial"/>
                <w:sz w:val="20"/>
                <w:szCs w:val="20"/>
              </w:rPr>
              <w:t xml:space="preserve"> člen</w:t>
            </w:r>
          </w:p>
          <w:p w14:paraId="78D4F547" w14:textId="253FA8A4" w:rsidR="00326AB4" w:rsidRDefault="00326AB4" w:rsidP="00356AE0">
            <w:pPr>
              <w:spacing w:after="0" w:line="260" w:lineRule="exact"/>
              <w:rPr>
                <w:rFonts w:ascii="Arial" w:hAnsi="Arial" w:cs="Arial"/>
                <w:sz w:val="20"/>
                <w:szCs w:val="20"/>
              </w:rPr>
            </w:pPr>
          </w:p>
          <w:p w14:paraId="1CD2A7B2" w14:textId="77777777" w:rsid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137. člen se spremeni tako, da se glasi:</w:t>
            </w:r>
          </w:p>
          <w:p w14:paraId="587817BA" w14:textId="77777777" w:rsidR="00326AB4" w:rsidRPr="00326AB4" w:rsidRDefault="00326AB4" w:rsidP="00326AB4">
            <w:pPr>
              <w:spacing w:after="0" w:line="260" w:lineRule="exact"/>
              <w:jc w:val="both"/>
              <w:rPr>
                <w:rFonts w:ascii="Arial" w:hAnsi="Arial" w:cs="Arial"/>
                <w:sz w:val="20"/>
                <w:szCs w:val="20"/>
              </w:rPr>
            </w:pPr>
          </w:p>
          <w:p w14:paraId="12332007" w14:textId="77777777" w:rsidR="00326AB4" w:rsidRPr="00326AB4" w:rsidRDefault="00326AB4" w:rsidP="00326AB4">
            <w:pPr>
              <w:spacing w:after="0" w:line="260" w:lineRule="exact"/>
              <w:jc w:val="center"/>
              <w:rPr>
                <w:rFonts w:ascii="Arial" w:hAnsi="Arial" w:cs="Arial"/>
                <w:sz w:val="20"/>
                <w:szCs w:val="20"/>
              </w:rPr>
            </w:pPr>
            <w:r w:rsidRPr="00326AB4">
              <w:rPr>
                <w:rFonts w:ascii="Arial" w:hAnsi="Arial" w:cs="Arial"/>
                <w:sz w:val="20"/>
                <w:szCs w:val="20"/>
              </w:rPr>
              <w:t>»137. člen</w:t>
            </w:r>
          </w:p>
          <w:p w14:paraId="4E605DC5" w14:textId="77777777" w:rsidR="00326AB4" w:rsidRDefault="00326AB4" w:rsidP="00326AB4">
            <w:pPr>
              <w:spacing w:after="0" w:line="260" w:lineRule="exact"/>
              <w:jc w:val="center"/>
              <w:rPr>
                <w:rFonts w:ascii="Arial" w:hAnsi="Arial" w:cs="Arial"/>
                <w:sz w:val="20"/>
                <w:szCs w:val="20"/>
              </w:rPr>
            </w:pPr>
            <w:r w:rsidRPr="00326AB4">
              <w:rPr>
                <w:rFonts w:ascii="Arial" w:hAnsi="Arial" w:cs="Arial"/>
                <w:sz w:val="20"/>
                <w:szCs w:val="20"/>
              </w:rPr>
              <w:t>(način izdaje, vsebina in oblika potrdila o prijavi prebivanja, potrdila o prijavi stalnega prebivanja, dovoljenja za prebivanje in označitev prenehanja)</w:t>
            </w:r>
          </w:p>
          <w:p w14:paraId="61FA355E" w14:textId="77777777" w:rsidR="00326AB4" w:rsidRPr="00326AB4" w:rsidRDefault="00326AB4" w:rsidP="00326AB4">
            <w:pPr>
              <w:spacing w:after="0" w:line="260" w:lineRule="exact"/>
              <w:jc w:val="center"/>
              <w:rPr>
                <w:rFonts w:ascii="Arial" w:hAnsi="Arial" w:cs="Arial"/>
                <w:sz w:val="20"/>
                <w:szCs w:val="20"/>
              </w:rPr>
            </w:pPr>
          </w:p>
          <w:p w14:paraId="56DE3914" w14:textId="77777777" w:rsid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(1) Potrdilo o prijavi prebivanja za državljana EU, potrdilo o prijavi stalnega prebivanja za državljana EU, dovoljenje za prebivanje za družinskega člana in dovoljenje za stalno prebivanje za družinskega člana se izda v obliki samostojne listine kot izkaznica, katere veljavnost je pri  potrdilu o prijavi stalnega prebivanja in dovoljenju za stalno prebivanje za družinskega člana deset let. Veljavnost izkaznice potrdila o prijavi stalnega prebivanja in izkaznice dovoljenja za stalno prebivanje, ki se izda tujcu, mlajšemu od treh let starosti, je tri leta, veljavnost izkaznice potrdila o prijavi stalnega prebivanja in izkaznice dovoljenja za stalno prebivanje, ki se izda tujcu, staremu od treh do osemnajst let, je pet let.</w:t>
            </w:r>
          </w:p>
          <w:p w14:paraId="26409D9E" w14:textId="77777777" w:rsidR="00326AB4" w:rsidRPr="00326AB4" w:rsidRDefault="00326AB4" w:rsidP="00326AB4">
            <w:pPr>
              <w:spacing w:after="0" w:line="260" w:lineRule="exact"/>
              <w:jc w:val="both"/>
              <w:rPr>
                <w:rFonts w:ascii="Arial" w:hAnsi="Arial" w:cs="Arial"/>
                <w:sz w:val="20"/>
                <w:szCs w:val="20"/>
              </w:rPr>
            </w:pPr>
          </w:p>
          <w:p w14:paraId="17EB78B6" w14:textId="1A2ABE68" w:rsidR="00326AB4" w:rsidRP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(2) Potrdilo o prijavi prebivanja za državljana EU in potrdilo o prijavi stalnega prebivanja za državljana EU iz prejšnjega odstavka vsebuje</w:t>
            </w:r>
            <w:r>
              <w:rPr>
                <w:rFonts w:ascii="Arial" w:hAnsi="Arial" w:cs="Arial"/>
                <w:sz w:val="20"/>
                <w:szCs w:val="20"/>
              </w:rPr>
              <w:t xml:space="preserve"> </w:t>
            </w:r>
            <w:r w:rsidRPr="00326AB4">
              <w:rPr>
                <w:rFonts w:ascii="Arial" w:hAnsi="Arial" w:cs="Arial"/>
                <w:sz w:val="20"/>
                <w:szCs w:val="20"/>
              </w:rPr>
              <w:t>podatke, ki jih določa Uredba 1030/2002</w:t>
            </w:r>
            <w:r w:rsidR="000D529C">
              <w:rPr>
                <w:rFonts w:ascii="Arial" w:hAnsi="Arial" w:cs="Arial"/>
                <w:sz w:val="20"/>
                <w:szCs w:val="20"/>
              </w:rPr>
              <w:t>/</w:t>
            </w:r>
            <w:r w:rsidRPr="00326AB4">
              <w:rPr>
                <w:rFonts w:ascii="Arial" w:hAnsi="Arial" w:cs="Arial"/>
                <w:sz w:val="20"/>
                <w:szCs w:val="20"/>
              </w:rPr>
              <w:t xml:space="preserve">ES, razen </w:t>
            </w:r>
            <w:r w:rsidR="000D529C">
              <w:rPr>
                <w:rFonts w:ascii="Arial" w:hAnsi="Arial" w:cs="Arial"/>
                <w:sz w:val="20"/>
                <w:szCs w:val="20"/>
              </w:rPr>
              <w:t>podatkov</w:t>
            </w:r>
            <w:r w:rsidRPr="00326AB4">
              <w:rPr>
                <w:rFonts w:ascii="Arial" w:hAnsi="Arial" w:cs="Arial"/>
                <w:sz w:val="20"/>
                <w:szCs w:val="20"/>
              </w:rPr>
              <w:t xml:space="preserve"> o podobi obraza in dveh prstnih odtisih imetnika, obdelanih in shranjenih kot biometrični podatek na pomnilniškem mediju izkaznice potrdila, </w:t>
            </w:r>
            <w:r w:rsidR="00CF24BF">
              <w:rPr>
                <w:rFonts w:ascii="Arial" w:hAnsi="Arial" w:cs="Arial"/>
                <w:sz w:val="20"/>
                <w:szCs w:val="20"/>
              </w:rPr>
              <w:t>in oznako »čl.</w:t>
            </w:r>
            <w:r w:rsidR="004F21B1">
              <w:rPr>
                <w:rFonts w:ascii="Arial" w:hAnsi="Arial" w:cs="Arial"/>
                <w:sz w:val="20"/>
                <w:szCs w:val="20"/>
              </w:rPr>
              <w:t xml:space="preserve"> 8. </w:t>
            </w:r>
            <w:r w:rsidRPr="00326AB4">
              <w:rPr>
                <w:rFonts w:ascii="Arial" w:hAnsi="Arial" w:cs="Arial"/>
                <w:sz w:val="20"/>
                <w:szCs w:val="20"/>
              </w:rPr>
              <w:t>DIR 2004/38/ES« ozi</w:t>
            </w:r>
            <w:r w:rsidR="00627EBA">
              <w:rPr>
                <w:rFonts w:ascii="Arial" w:hAnsi="Arial" w:cs="Arial"/>
                <w:sz w:val="20"/>
                <w:szCs w:val="20"/>
              </w:rPr>
              <w:t>roma »čl. 19 DIR 2004/38/ES«,</w:t>
            </w:r>
            <w:r w:rsidR="008F3B33">
              <w:rPr>
                <w:rFonts w:ascii="Arial" w:hAnsi="Arial" w:cs="Arial"/>
                <w:sz w:val="20"/>
                <w:szCs w:val="20"/>
              </w:rPr>
              <w:t xml:space="preserve"> </w:t>
            </w:r>
            <w:r w:rsidR="008F3B33" w:rsidRPr="008F3B33">
              <w:rPr>
                <w:rFonts w:ascii="Arial" w:hAnsi="Arial" w:cs="Arial"/>
                <w:sz w:val="20"/>
                <w:szCs w:val="20"/>
              </w:rPr>
              <w:t>podatek o naslovu prebivališča v Republiki Sloveniji</w:t>
            </w:r>
            <w:r w:rsidR="00627EBA">
              <w:rPr>
                <w:rFonts w:ascii="Arial" w:hAnsi="Arial" w:cs="Arial"/>
                <w:sz w:val="20"/>
                <w:szCs w:val="20"/>
              </w:rPr>
              <w:t xml:space="preserve"> </w:t>
            </w:r>
            <w:r w:rsidR="008F3B33">
              <w:rPr>
                <w:rFonts w:ascii="Arial" w:hAnsi="Arial" w:cs="Arial"/>
                <w:sz w:val="20"/>
                <w:szCs w:val="20"/>
              </w:rPr>
              <w:t xml:space="preserve">in </w:t>
            </w:r>
            <w:r w:rsidRPr="00326AB4">
              <w:rPr>
                <w:rFonts w:ascii="Arial" w:hAnsi="Arial" w:cs="Arial"/>
                <w:sz w:val="20"/>
                <w:szCs w:val="20"/>
              </w:rPr>
              <w:t>podatek o pravici do prostega ali dovoljenega dostopa na trg dela za tujce, ki imajo skladno z zakonom, ki ureja zaposlovanje in delo tujcev</w:t>
            </w:r>
            <w:r w:rsidR="000D529C">
              <w:rPr>
                <w:rFonts w:ascii="Arial" w:hAnsi="Arial" w:cs="Arial"/>
                <w:sz w:val="20"/>
                <w:szCs w:val="20"/>
              </w:rPr>
              <w:t>,</w:t>
            </w:r>
            <w:r w:rsidRPr="00326AB4">
              <w:rPr>
                <w:rFonts w:ascii="Arial" w:hAnsi="Arial" w:cs="Arial"/>
                <w:sz w:val="20"/>
                <w:szCs w:val="20"/>
              </w:rPr>
              <w:t xml:space="preserve"> pravico do prostega ali dovoljenega dostopa na </w:t>
            </w:r>
            <w:r>
              <w:rPr>
                <w:rFonts w:ascii="Arial" w:hAnsi="Arial" w:cs="Arial"/>
                <w:sz w:val="20"/>
                <w:szCs w:val="20"/>
              </w:rPr>
              <w:t>trg dela.</w:t>
            </w:r>
          </w:p>
          <w:p w14:paraId="3F82AE71" w14:textId="77777777" w:rsidR="00326AB4" w:rsidRPr="00326AB4" w:rsidRDefault="00326AB4" w:rsidP="00326AB4">
            <w:pPr>
              <w:spacing w:after="0" w:line="260" w:lineRule="exact"/>
              <w:jc w:val="both"/>
              <w:rPr>
                <w:rFonts w:ascii="Arial" w:hAnsi="Arial" w:cs="Arial"/>
                <w:sz w:val="20"/>
                <w:szCs w:val="20"/>
              </w:rPr>
            </w:pPr>
            <w:r w:rsidRPr="00326AB4" w:rsidDel="004E669F">
              <w:rPr>
                <w:rFonts w:ascii="Arial" w:hAnsi="Arial" w:cs="Arial"/>
                <w:sz w:val="20"/>
                <w:szCs w:val="20"/>
              </w:rPr>
              <w:t xml:space="preserve"> </w:t>
            </w:r>
          </w:p>
          <w:p w14:paraId="136AF41A" w14:textId="0165142B" w:rsid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(3) Dovoljenje za prebivanje in dovoljenje za stalno prebivanje</w:t>
            </w:r>
            <w:r w:rsidR="00CF24BF">
              <w:rPr>
                <w:rFonts w:ascii="Arial" w:hAnsi="Arial" w:cs="Arial"/>
                <w:sz w:val="20"/>
                <w:szCs w:val="20"/>
              </w:rPr>
              <w:t>,</w:t>
            </w:r>
            <w:r w:rsidRPr="00326AB4">
              <w:rPr>
                <w:rFonts w:ascii="Arial" w:hAnsi="Arial" w:cs="Arial"/>
                <w:sz w:val="20"/>
                <w:szCs w:val="20"/>
              </w:rPr>
              <w:t xml:space="preserve"> izdano družinskemu članu</w:t>
            </w:r>
            <w:r w:rsidR="00CF24BF">
              <w:rPr>
                <w:rFonts w:ascii="Arial" w:hAnsi="Arial" w:cs="Arial"/>
                <w:sz w:val="20"/>
                <w:szCs w:val="20"/>
              </w:rPr>
              <w:t>,</w:t>
            </w:r>
            <w:r w:rsidRPr="00326AB4">
              <w:rPr>
                <w:rFonts w:ascii="Arial" w:hAnsi="Arial" w:cs="Arial"/>
                <w:sz w:val="20"/>
                <w:szCs w:val="20"/>
              </w:rPr>
              <w:t xml:space="preserve"> vsebuje  podatke</w:t>
            </w:r>
            <w:r w:rsidR="00847AEB">
              <w:rPr>
                <w:rFonts w:ascii="Arial" w:hAnsi="Arial" w:cs="Arial"/>
                <w:sz w:val="20"/>
                <w:szCs w:val="20"/>
              </w:rPr>
              <w:t>,</w:t>
            </w:r>
            <w:r w:rsidRPr="00326AB4">
              <w:rPr>
                <w:rFonts w:ascii="Arial" w:hAnsi="Arial" w:cs="Arial"/>
                <w:sz w:val="20"/>
                <w:szCs w:val="20"/>
              </w:rPr>
              <w:t xml:space="preserve"> </w:t>
            </w:r>
            <w:r w:rsidR="00847AEB" w:rsidRPr="00847AEB">
              <w:rPr>
                <w:rFonts w:ascii="Arial" w:hAnsi="Arial" w:cs="Arial"/>
                <w:sz w:val="20"/>
                <w:szCs w:val="20"/>
              </w:rPr>
              <w:t>ki jih določa Uredba 1030/2002/ES</w:t>
            </w:r>
            <w:r w:rsidR="00300AC7">
              <w:rPr>
                <w:rFonts w:ascii="Arial" w:hAnsi="Arial" w:cs="Arial"/>
                <w:sz w:val="20"/>
                <w:szCs w:val="20"/>
              </w:rPr>
              <w:t>,</w:t>
            </w:r>
            <w:r w:rsidR="00300AC7" w:rsidRPr="00300AC7">
              <w:rPr>
                <w:rFonts w:ascii="Arial" w:hAnsi="Arial" w:cs="Arial"/>
                <w:sz w:val="20"/>
                <w:szCs w:val="20"/>
              </w:rPr>
              <w:t xml:space="preserve"> podatek o naslovu prebivališča v Republiki Sloveniji</w:t>
            </w:r>
            <w:r w:rsidR="00847AEB" w:rsidRPr="00847AEB">
              <w:rPr>
                <w:rFonts w:ascii="Arial" w:hAnsi="Arial" w:cs="Arial"/>
                <w:sz w:val="20"/>
                <w:szCs w:val="20"/>
              </w:rPr>
              <w:t xml:space="preserve"> in podatek o pravici do prostega ali dovoljenega dostopa na trg dela za tujce, ki imajo skladno z zakonom, ki ureja zaposlovanje in delo tujcev, pravico do prostega ali dovoljenega dostopa na trg dela</w:t>
            </w:r>
            <w:r w:rsidR="00847AEB">
              <w:rPr>
                <w:rFonts w:ascii="Arial" w:hAnsi="Arial" w:cs="Arial"/>
                <w:sz w:val="20"/>
                <w:szCs w:val="20"/>
              </w:rPr>
              <w:t>,</w:t>
            </w:r>
            <w:r w:rsidR="00847AEB" w:rsidRPr="00847AEB">
              <w:rPr>
                <w:rFonts w:ascii="Arial" w:hAnsi="Arial" w:cs="Arial"/>
                <w:sz w:val="20"/>
                <w:szCs w:val="20"/>
              </w:rPr>
              <w:t xml:space="preserve"> </w:t>
            </w:r>
            <w:r w:rsidR="00CF24BF">
              <w:rPr>
                <w:rFonts w:ascii="Arial" w:hAnsi="Arial" w:cs="Arial"/>
                <w:sz w:val="20"/>
                <w:szCs w:val="20"/>
              </w:rPr>
              <w:t xml:space="preserve">ter oznako »družinski član </w:t>
            </w:r>
            <w:r w:rsidR="004F21B1">
              <w:rPr>
                <w:rFonts w:ascii="Arial" w:hAnsi="Arial" w:cs="Arial"/>
                <w:sz w:val="20"/>
                <w:szCs w:val="20"/>
              </w:rPr>
              <w:t xml:space="preserve">EU </w:t>
            </w:r>
            <w:r w:rsidR="00CF24BF">
              <w:rPr>
                <w:rFonts w:ascii="Arial" w:hAnsi="Arial" w:cs="Arial"/>
                <w:sz w:val="20"/>
                <w:szCs w:val="20"/>
              </w:rPr>
              <w:t>10. čl.</w:t>
            </w:r>
            <w:r w:rsidRPr="00326AB4">
              <w:rPr>
                <w:rFonts w:ascii="Arial" w:hAnsi="Arial" w:cs="Arial"/>
                <w:sz w:val="20"/>
                <w:szCs w:val="20"/>
              </w:rPr>
              <w:t xml:space="preserve"> DIR 2004/38/ES« oziroma »družinski član EU 20. čl. DIR 2004/38/ES«. Na dovoljenje za prebivanje za družinskega člana slovenskega državljana se vpiše oznaka »družinski član«. </w:t>
            </w:r>
          </w:p>
          <w:p w14:paraId="09235520" w14:textId="77777777" w:rsidR="00326AB4" w:rsidRPr="00326AB4" w:rsidRDefault="00326AB4" w:rsidP="00326AB4">
            <w:pPr>
              <w:spacing w:after="0" w:line="260" w:lineRule="exact"/>
              <w:jc w:val="both"/>
              <w:rPr>
                <w:rFonts w:ascii="Arial" w:hAnsi="Arial" w:cs="Arial"/>
                <w:sz w:val="20"/>
                <w:szCs w:val="20"/>
              </w:rPr>
            </w:pPr>
          </w:p>
          <w:p w14:paraId="2B8571A3" w14:textId="77777777" w:rsid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(4) Za zajem in hrambo biometričnih podatkov ter vrnitev izkaznice v primeru prenehanja se smiselno uporab</w:t>
            </w:r>
            <w:r w:rsidR="008010FC">
              <w:rPr>
                <w:rFonts w:ascii="Arial" w:hAnsi="Arial" w:cs="Arial"/>
                <w:sz w:val="20"/>
                <w:szCs w:val="20"/>
              </w:rPr>
              <w:t>ljajo določbe tretjega, petega in šestega</w:t>
            </w:r>
            <w:r w:rsidRPr="00326AB4">
              <w:rPr>
                <w:rFonts w:ascii="Arial" w:hAnsi="Arial" w:cs="Arial"/>
                <w:sz w:val="20"/>
                <w:szCs w:val="20"/>
              </w:rPr>
              <w:t xml:space="preserve"> odstavka 58. člena in desetega odstavka 111. člena tega zakona. </w:t>
            </w:r>
          </w:p>
          <w:p w14:paraId="396538DB" w14:textId="77777777" w:rsidR="00326AB4" w:rsidRPr="00326AB4" w:rsidRDefault="00326AB4" w:rsidP="00326AB4">
            <w:pPr>
              <w:spacing w:after="0" w:line="260" w:lineRule="exact"/>
              <w:jc w:val="both"/>
              <w:rPr>
                <w:rFonts w:ascii="Arial" w:hAnsi="Arial" w:cs="Arial"/>
                <w:sz w:val="20"/>
                <w:szCs w:val="20"/>
              </w:rPr>
            </w:pPr>
          </w:p>
          <w:p w14:paraId="7B42FDB3" w14:textId="77777777" w:rsidR="00326AB4" w:rsidRPr="00326AB4" w:rsidRDefault="00326AB4" w:rsidP="00326AB4">
            <w:pPr>
              <w:spacing w:after="0" w:line="260" w:lineRule="exact"/>
              <w:jc w:val="both"/>
              <w:rPr>
                <w:rFonts w:ascii="Arial" w:hAnsi="Arial" w:cs="Arial"/>
                <w:sz w:val="20"/>
                <w:szCs w:val="20"/>
              </w:rPr>
            </w:pPr>
            <w:r w:rsidRPr="00326AB4">
              <w:rPr>
                <w:rFonts w:ascii="Arial" w:hAnsi="Arial" w:cs="Arial"/>
                <w:sz w:val="20"/>
                <w:szCs w:val="20"/>
              </w:rPr>
              <w:t>(5) Način izdaje</w:t>
            </w:r>
            <w:r w:rsidR="00847AEB">
              <w:rPr>
                <w:rFonts w:ascii="Arial" w:hAnsi="Arial" w:cs="Arial"/>
                <w:sz w:val="20"/>
                <w:szCs w:val="20"/>
              </w:rPr>
              <w:t xml:space="preserve"> in </w:t>
            </w:r>
            <w:r w:rsidRPr="00326AB4">
              <w:rPr>
                <w:rFonts w:ascii="Arial" w:hAnsi="Arial" w:cs="Arial"/>
                <w:sz w:val="20"/>
                <w:szCs w:val="20"/>
              </w:rPr>
              <w:t>obliko potrdila o prijavi prebivanja, potrdila o prijavi stalnega prebivanje za državljana EU, dovoljenja za prebivanje in dovoljenja za stalno prebivanje za družinskega člana ter način označitve prenehanja potrdila o prijavi prebivanja, potrdila o prijavi stalnega prebivanje za državljana EU, dovoljenja za prebivanje in dovoljenja za stalno prebivanje za družinskega člana</w:t>
            </w:r>
            <w:r w:rsidR="00847AEB">
              <w:rPr>
                <w:rFonts w:ascii="Arial" w:hAnsi="Arial" w:cs="Arial"/>
                <w:sz w:val="20"/>
                <w:szCs w:val="20"/>
              </w:rPr>
              <w:t>, zajem prstnih odtisov</w:t>
            </w:r>
            <w:r w:rsidRPr="00326AB4">
              <w:rPr>
                <w:rFonts w:ascii="Arial" w:hAnsi="Arial" w:cs="Arial"/>
                <w:sz w:val="20"/>
                <w:szCs w:val="20"/>
              </w:rPr>
              <w:t xml:space="preserve"> in ceno izkaznice predpiše minister, pristojen za notranje zadeve.«.</w:t>
            </w:r>
          </w:p>
          <w:p w14:paraId="0C904F24" w14:textId="77777777" w:rsidR="00965FDD" w:rsidRDefault="00965FDD" w:rsidP="009366E4">
            <w:pPr>
              <w:spacing w:after="0" w:line="260" w:lineRule="exact"/>
              <w:jc w:val="center"/>
              <w:rPr>
                <w:rFonts w:ascii="Arial" w:hAnsi="Arial" w:cs="Arial"/>
                <w:sz w:val="20"/>
                <w:szCs w:val="20"/>
              </w:rPr>
            </w:pPr>
          </w:p>
          <w:p w14:paraId="6127166B" w14:textId="0388C124" w:rsidR="00A0212A" w:rsidRDefault="00F17EDC" w:rsidP="009366E4">
            <w:pPr>
              <w:spacing w:after="0" w:line="260" w:lineRule="exact"/>
              <w:jc w:val="center"/>
              <w:rPr>
                <w:rFonts w:ascii="Arial" w:hAnsi="Arial" w:cs="Arial"/>
                <w:sz w:val="20"/>
                <w:szCs w:val="20"/>
              </w:rPr>
            </w:pPr>
            <w:r>
              <w:rPr>
                <w:rFonts w:ascii="Arial" w:hAnsi="Arial" w:cs="Arial"/>
                <w:sz w:val="20"/>
                <w:szCs w:val="20"/>
              </w:rPr>
              <w:t>79</w:t>
            </w:r>
            <w:r w:rsidR="00A0212A">
              <w:rPr>
                <w:rFonts w:ascii="Arial" w:hAnsi="Arial" w:cs="Arial"/>
                <w:sz w:val="20"/>
                <w:szCs w:val="20"/>
              </w:rPr>
              <w:t>.</w:t>
            </w:r>
            <w:r w:rsidR="002015DA">
              <w:rPr>
                <w:rFonts w:ascii="Arial" w:hAnsi="Arial" w:cs="Arial"/>
                <w:sz w:val="20"/>
                <w:szCs w:val="20"/>
              </w:rPr>
              <w:t xml:space="preserve"> </w:t>
            </w:r>
            <w:r w:rsidR="00A0212A">
              <w:rPr>
                <w:rFonts w:ascii="Arial" w:hAnsi="Arial" w:cs="Arial"/>
                <w:sz w:val="20"/>
                <w:szCs w:val="20"/>
              </w:rPr>
              <w:t>člen</w:t>
            </w:r>
          </w:p>
          <w:p w14:paraId="3393ECED" w14:textId="77777777" w:rsidR="00A0212A" w:rsidRDefault="00A0212A" w:rsidP="00A60195">
            <w:pPr>
              <w:spacing w:after="0" w:line="260" w:lineRule="exact"/>
              <w:jc w:val="both"/>
              <w:rPr>
                <w:rFonts w:ascii="Arial" w:hAnsi="Arial" w:cs="Arial"/>
                <w:sz w:val="20"/>
                <w:szCs w:val="20"/>
              </w:rPr>
            </w:pPr>
          </w:p>
          <w:p w14:paraId="6E75C5F3" w14:textId="1952B609" w:rsidR="009A75D2" w:rsidRDefault="00A0212A" w:rsidP="00A60195">
            <w:pPr>
              <w:spacing w:after="0" w:line="260" w:lineRule="exact"/>
              <w:jc w:val="both"/>
              <w:rPr>
                <w:rFonts w:ascii="Arial" w:hAnsi="Arial" w:cs="Arial"/>
                <w:sz w:val="20"/>
                <w:szCs w:val="20"/>
              </w:rPr>
            </w:pPr>
            <w:r>
              <w:rPr>
                <w:rFonts w:ascii="Arial" w:hAnsi="Arial" w:cs="Arial"/>
                <w:sz w:val="20"/>
                <w:szCs w:val="20"/>
              </w:rPr>
              <w:t>V 138. člen</w:t>
            </w:r>
            <w:r w:rsidR="00F00252">
              <w:rPr>
                <w:rFonts w:ascii="Arial" w:hAnsi="Arial" w:cs="Arial"/>
                <w:sz w:val="20"/>
                <w:szCs w:val="20"/>
              </w:rPr>
              <w:t>u</w:t>
            </w:r>
            <w:r>
              <w:rPr>
                <w:rFonts w:ascii="Arial" w:hAnsi="Arial" w:cs="Arial"/>
                <w:sz w:val="20"/>
                <w:szCs w:val="20"/>
              </w:rPr>
              <w:t xml:space="preserve"> se</w:t>
            </w:r>
            <w:r w:rsidR="00F00252">
              <w:rPr>
                <w:rFonts w:ascii="Arial" w:hAnsi="Arial" w:cs="Arial"/>
                <w:sz w:val="20"/>
                <w:szCs w:val="20"/>
              </w:rPr>
              <w:t xml:space="preserve"> v </w:t>
            </w:r>
            <w:r w:rsidR="00F00252" w:rsidRPr="00F00252">
              <w:rPr>
                <w:rFonts w:ascii="Arial" w:hAnsi="Arial" w:cs="Arial"/>
                <w:sz w:val="20"/>
                <w:szCs w:val="20"/>
              </w:rPr>
              <w:t>tretjem odstavku</w:t>
            </w:r>
            <w:r>
              <w:rPr>
                <w:rFonts w:ascii="Arial" w:hAnsi="Arial" w:cs="Arial"/>
                <w:sz w:val="20"/>
                <w:szCs w:val="20"/>
              </w:rPr>
              <w:t xml:space="preserve"> </w:t>
            </w:r>
            <w:r w:rsidR="00FE7431">
              <w:rPr>
                <w:rFonts w:ascii="Arial" w:hAnsi="Arial" w:cs="Arial"/>
                <w:sz w:val="20"/>
                <w:szCs w:val="20"/>
              </w:rPr>
              <w:t>besed</w:t>
            </w:r>
            <w:r w:rsidR="003E723B">
              <w:rPr>
                <w:rFonts w:ascii="Arial" w:hAnsi="Arial" w:cs="Arial"/>
                <w:sz w:val="20"/>
                <w:szCs w:val="20"/>
              </w:rPr>
              <w:t>a</w:t>
            </w:r>
            <w:r w:rsidR="00FE7431">
              <w:rPr>
                <w:rFonts w:ascii="Arial" w:hAnsi="Arial" w:cs="Arial"/>
                <w:sz w:val="20"/>
                <w:szCs w:val="20"/>
              </w:rPr>
              <w:t xml:space="preserve"> »tretjega« nadomesti z besed</w:t>
            </w:r>
            <w:r w:rsidR="003E723B">
              <w:rPr>
                <w:rFonts w:ascii="Arial" w:hAnsi="Arial" w:cs="Arial"/>
                <w:sz w:val="20"/>
                <w:szCs w:val="20"/>
              </w:rPr>
              <w:t>o</w:t>
            </w:r>
            <w:r w:rsidR="00FE7431">
              <w:rPr>
                <w:rFonts w:ascii="Arial" w:hAnsi="Arial" w:cs="Arial"/>
                <w:sz w:val="20"/>
                <w:szCs w:val="20"/>
              </w:rPr>
              <w:t xml:space="preserve"> »drugega«.</w:t>
            </w:r>
          </w:p>
          <w:p w14:paraId="151E2979" w14:textId="77777777" w:rsidR="000978A2" w:rsidRDefault="000978A2" w:rsidP="00A60195">
            <w:pPr>
              <w:spacing w:after="0" w:line="260" w:lineRule="exact"/>
              <w:jc w:val="both"/>
              <w:rPr>
                <w:rFonts w:ascii="Arial" w:hAnsi="Arial" w:cs="Arial"/>
                <w:sz w:val="20"/>
                <w:szCs w:val="20"/>
              </w:rPr>
            </w:pPr>
          </w:p>
          <w:p w14:paraId="3737E035" w14:textId="5C8035FD" w:rsidR="009A75D2" w:rsidRDefault="000E0758" w:rsidP="009A75D2">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0</w:t>
            </w:r>
            <w:r w:rsidR="009A75D2">
              <w:rPr>
                <w:rFonts w:ascii="Arial" w:hAnsi="Arial" w:cs="Arial"/>
                <w:sz w:val="20"/>
                <w:szCs w:val="20"/>
              </w:rPr>
              <w:t>. člen</w:t>
            </w:r>
          </w:p>
          <w:p w14:paraId="75A11E81" w14:textId="77777777" w:rsidR="009A75D2" w:rsidRDefault="009A75D2" w:rsidP="00A60195">
            <w:pPr>
              <w:spacing w:after="0" w:line="260" w:lineRule="exact"/>
              <w:jc w:val="both"/>
              <w:rPr>
                <w:rFonts w:ascii="Arial" w:hAnsi="Arial" w:cs="Arial"/>
                <w:sz w:val="20"/>
                <w:szCs w:val="20"/>
              </w:rPr>
            </w:pPr>
          </w:p>
          <w:p w14:paraId="411C1F1E"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139. člen se spremeni tako, da se glasi:</w:t>
            </w:r>
          </w:p>
          <w:p w14:paraId="6EE29D3C" w14:textId="77777777" w:rsidR="009A75D2" w:rsidRPr="009A75D2" w:rsidRDefault="009A75D2" w:rsidP="009A75D2">
            <w:pPr>
              <w:spacing w:after="0" w:line="260" w:lineRule="exact"/>
              <w:jc w:val="both"/>
              <w:rPr>
                <w:rFonts w:ascii="Arial" w:hAnsi="Arial" w:cs="Arial"/>
                <w:sz w:val="20"/>
                <w:szCs w:val="20"/>
              </w:rPr>
            </w:pPr>
          </w:p>
          <w:p w14:paraId="06B6F0C0" w14:textId="77777777" w:rsidR="009A75D2" w:rsidRPr="009A75D2" w:rsidRDefault="009A75D2" w:rsidP="009A75D2">
            <w:pPr>
              <w:spacing w:after="0" w:line="260" w:lineRule="exact"/>
              <w:jc w:val="center"/>
              <w:rPr>
                <w:rFonts w:ascii="Arial" w:hAnsi="Arial" w:cs="Arial"/>
                <w:sz w:val="20"/>
                <w:szCs w:val="20"/>
              </w:rPr>
            </w:pPr>
            <w:r w:rsidRPr="009A75D2">
              <w:rPr>
                <w:rFonts w:ascii="Arial" w:hAnsi="Arial" w:cs="Arial"/>
                <w:sz w:val="20"/>
                <w:szCs w:val="20"/>
              </w:rPr>
              <w:t>»139. člen</w:t>
            </w:r>
          </w:p>
          <w:p w14:paraId="333EA33C" w14:textId="77777777" w:rsidR="009A75D2" w:rsidRDefault="009A75D2" w:rsidP="009A75D2">
            <w:pPr>
              <w:spacing w:after="0" w:line="260" w:lineRule="exact"/>
              <w:jc w:val="center"/>
              <w:rPr>
                <w:rFonts w:ascii="Arial" w:hAnsi="Arial" w:cs="Arial"/>
                <w:sz w:val="20"/>
                <w:szCs w:val="20"/>
              </w:rPr>
            </w:pPr>
            <w:r w:rsidRPr="009A75D2">
              <w:rPr>
                <w:rFonts w:ascii="Arial" w:hAnsi="Arial" w:cs="Arial"/>
                <w:sz w:val="20"/>
                <w:szCs w:val="20"/>
              </w:rPr>
              <w:t>(evidence)</w:t>
            </w:r>
          </w:p>
          <w:p w14:paraId="0508F218" w14:textId="77777777" w:rsidR="009A75D2" w:rsidRPr="009A75D2" w:rsidRDefault="009A75D2" w:rsidP="009A75D2">
            <w:pPr>
              <w:spacing w:after="0" w:line="260" w:lineRule="exact"/>
              <w:jc w:val="center"/>
              <w:rPr>
                <w:rFonts w:ascii="Arial" w:hAnsi="Arial" w:cs="Arial"/>
                <w:sz w:val="20"/>
                <w:szCs w:val="20"/>
              </w:rPr>
            </w:pPr>
          </w:p>
          <w:p w14:paraId="433C2629" w14:textId="76173EE3"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(1) Evidence o potrdilih o prijavi prebivanja</w:t>
            </w:r>
            <w:r w:rsidR="00B22A29">
              <w:rPr>
                <w:rFonts w:ascii="Arial" w:hAnsi="Arial" w:cs="Arial"/>
                <w:sz w:val="20"/>
                <w:szCs w:val="20"/>
              </w:rPr>
              <w:t xml:space="preserve"> za državljane EU</w:t>
            </w:r>
            <w:r w:rsidRPr="009A75D2">
              <w:rPr>
                <w:rFonts w:ascii="Arial" w:hAnsi="Arial" w:cs="Arial"/>
                <w:sz w:val="20"/>
                <w:szCs w:val="20"/>
              </w:rPr>
              <w:t xml:space="preserve"> in</w:t>
            </w:r>
            <w:r w:rsidR="00B22A29">
              <w:rPr>
                <w:rFonts w:ascii="Arial" w:hAnsi="Arial" w:cs="Arial"/>
                <w:sz w:val="20"/>
                <w:szCs w:val="20"/>
              </w:rPr>
              <w:t xml:space="preserve"> potrdilih oziroma </w:t>
            </w:r>
            <w:r w:rsidRPr="009A75D2">
              <w:rPr>
                <w:rFonts w:ascii="Arial" w:hAnsi="Arial" w:cs="Arial"/>
                <w:sz w:val="20"/>
                <w:szCs w:val="20"/>
              </w:rPr>
              <w:t>dovoljenjih za prebivanje za njihove družinske člane</w:t>
            </w:r>
            <w:r w:rsidR="00B22A29">
              <w:rPr>
                <w:rFonts w:ascii="Arial" w:hAnsi="Arial" w:cs="Arial"/>
                <w:sz w:val="20"/>
                <w:szCs w:val="20"/>
              </w:rPr>
              <w:t xml:space="preserve"> ali družinske člane slovenskih državljanov</w:t>
            </w:r>
            <w:r w:rsidRPr="009A75D2">
              <w:rPr>
                <w:rFonts w:ascii="Arial" w:hAnsi="Arial" w:cs="Arial"/>
                <w:sz w:val="20"/>
                <w:szCs w:val="20"/>
              </w:rPr>
              <w:t>, se vodijo v skladu z določbami tega zakona, ki urejajo vodenje evidenc.</w:t>
            </w:r>
            <w:r w:rsidR="00150C2E">
              <w:rPr>
                <w:rFonts w:ascii="Arial" w:hAnsi="Arial" w:cs="Arial"/>
                <w:sz w:val="20"/>
                <w:szCs w:val="20"/>
              </w:rPr>
              <w:t xml:space="preserve"> </w:t>
            </w:r>
            <w:r w:rsidR="00150C2E" w:rsidRPr="00150C2E">
              <w:rPr>
                <w:rFonts w:ascii="Arial" w:hAnsi="Arial" w:cs="Arial"/>
                <w:sz w:val="20"/>
                <w:szCs w:val="20"/>
              </w:rPr>
              <w:t>Evidence iz prejšnjega stavka vsebujejo podatke iz prvega odstavka 111. člena tega zakona.</w:t>
            </w:r>
          </w:p>
          <w:p w14:paraId="7590C982" w14:textId="77777777" w:rsidR="009A75D2" w:rsidRPr="009A75D2" w:rsidRDefault="009A75D2" w:rsidP="009A75D2">
            <w:pPr>
              <w:spacing w:after="0" w:line="260" w:lineRule="exact"/>
              <w:jc w:val="both"/>
              <w:rPr>
                <w:rFonts w:ascii="Arial" w:hAnsi="Arial" w:cs="Arial"/>
                <w:sz w:val="20"/>
                <w:szCs w:val="20"/>
              </w:rPr>
            </w:pPr>
          </w:p>
          <w:p w14:paraId="4E8F7F87"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(2) Državljan EU, družinski član državljana EU in družinski član slovenskega državljana  v prošnji za izdajo oziroma obnovo potrdila o prijavi prebivanja in dovoljenja za prebivanje in v prošnji za izdajo potrdila o prijavi stalnega prebivanja in dovoljenja za stalno prebivanje da pristojnemu organu podatke iz prvega odstavka 111. člena</w:t>
            </w:r>
            <w:r w:rsidR="006456A8">
              <w:rPr>
                <w:rFonts w:ascii="Arial" w:hAnsi="Arial" w:cs="Arial"/>
                <w:sz w:val="20"/>
                <w:szCs w:val="20"/>
              </w:rPr>
              <w:t xml:space="preserve"> tega zakona</w:t>
            </w:r>
            <w:r w:rsidRPr="009A75D2">
              <w:rPr>
                <w:rFonts w:ascii="Arial" w:hAnsi="Arial" w:cs="Arial"/>
                <w:sz w:val="20"/>
                <w:szCs w:val="20"/>
              </w:rPr>
              <w:t xml:space="preserve">. </w:t>
            </w:r>
          </w:p>
          <w:p w14:paraId="721C4F42" w14:textId="77777777" w:rsidR="009A75D2" w:rsidRPr="009A75D2" w:rsidRDefault="009A75D2" w:rsidP="009A75D2">
            <w:pPr>
              <w:spacing w:after="0" w:line="260" w:lineRule="exact"/>
              <w:jc w:val="both"/>
              <w:rPr>
                <w:rFonts w:ascii="Arial" w:hAnsi="Arial" w:cs="Arial"/>
                <w:sz w:val="20"/>
                <w:szCs w:val="20"/>
              </w:rPr>
            </w:pPr>
          </w:p>
          <w:p w14:paraId="4319826D"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 xml:space="preserve">(3) Za arhiviranje in hrambo podatkov iz evidenc iz prvega odstavka tega člena se smiselno uporabljajo določbe  prvega in drugega odstavka 115. člena tega zakona. </w:t>
            </w:r>
          </w:p>
          <w:p w14:paraId="44AD555B" w14:textId="77777777" w:rsidR="009A75D2" w:rsidRPr="009A75D2" w:rsidRDefault="009A75D2" w:rsidP="009A75D2">
            <w:pPr>
              <w:spacing w:after="0" w:line="260" w:lineRule="exact"/>
              <w:jc w:val="both"/>
              <w:rPr>
                <w:rFonts w:ascii="Arial" w:hAnsi="Arial" w:cs="Arial"/>
                <w:sz w:val="20"/>
                <w:szCs w:val="20"/>
              </w:rPr>
            </w:pPr>
          </w:p>
          <w:p w14:paraId="48B06205" w14:textId="77777777" w:rsidR="009A75D2" w:rsidRP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 xml:space="preserve">(4) Za uporabo podatkov iz evidenc iz prvega odstavka tega člena se smiselno uporabljajo določbe 116. člena tega zakona.«.  </w:t>
            </w:r>
          </w:p>
          <w:p w14:paraId="31AD2B1D" w14:textId="4293235A" w:rsidR="00A0212A" w:rsidRDefault="00A0212A" w:rsidP="00A60195">
            <w:pPr>
              <w:spacing w:after="0" w:line="260" w:lineRule="exact"/>
              <w:jc w:val="both"/>
              <w:rPr>
                <w:rFonts w:ascii="Arial" w:hAnsi="Arial" w:cs="Arial"/>
                <w:sz w:val="20"/>
                <w:szCs w:val="20"/>
              </w:rPr>
            </w:pPr>
          </w:p>
          <w:p w14:paraId="5D840416" w14:textId="5AE38E10" w:rsidR="00904DD6" w:rsidRPr="00364FEB" w:rsidRDefault="000E0758" w:rsidP="00904DD6">
            <w:pPr>
              <w:spacing w:after="0" w:line="260" w:lineRule="exact"/>
              <w:jc w:val="center"/>
              <w:rPr>
                <w:rFonts w:ascii="Arial" w:hAnsi="Arial" w:cs="Arial"/>
                <w:bCs/>
                <w:sz w:val="20"/>
                <w:szCs w:val="20"/>
              </w:rPr>
            </w:pPr>
            <w:r w:rsidRPr="00364FEB">
              <w:rPr>
                <w:rFonts w:ascii="Arial" w:hAnsi="Arial" w:cs="Arial"/>
                <w:bCs/>
                <w:sz w:val="20"/>
                <w:szCs w:val="20"/>
              </w:rPr>
              <w:t>8</w:t>
            </w:r>
            <w:r w:rsidR="00F17EDC">
              <w:rPr>
                <w:rFonts w:ascii="Arial" w:hAnsi="Arial" w:cs="Arial"/>
                <w:bCs/>
                <w:sz w:val="20"/>
                <w:szCs w:val="20"/>
              </w:rPr>
              <w:t>1</w:t>
            </w:r>
            <w:r w:rsidR="00904DD6" w:rsidRPr="00364FEB">
              <w:rPr>
                <w:rFonts w:ascii="Arial" w:hAnsi="Arial" w:cs="Arial"/>
                <w:bCs/>
                <w:sz w:val="20"/>
                <w:szCs w:val="20"/>
              </w:rPr>
              <w:t>. člen</w:t>
            </w:r>
          </w:p>
          <w:p w14:paraId="540FADAC" w14:textId="77777777" w:rsidR="00904DD6" w:rsidRPr="00904DD6" w:rsidRDefault="00904DD6" w:rsidP="00904DD6">
            <w:pPr>
              <w:spacing w:after="0" w:line="260" w:lineRule="exact"/>
              <w:jc w:val="center"/>
              <w:rPr>
                <w:rFonts w:ascii="Arial" w:hAnsi="Arial" w:cs="Arial"/>
                <w:b/>
                <w:sz w:val="20"/>
                <w:szCs w:val="20"/>
              </w:rPr>
            </w:pPr>
          </w:p>
          <w:p w14:paraId="2C9D9543" w14:textId="4D467831" w:rsid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Za 141. členom se doda novo poglavje XIII.A in členi </w:t>
            </w:r>
            <w:r w:rsidR="003C0C2A">
              <w:rPr>
                <w:rFonts w:ascii="Arial" w:hAnsi="Arial" w:cs="Arial"/>
                <w:sz w:val="20"/>
                <w:szCs w:val="20"/>
              </w:rPr>
              <w:t>141.</w:t>
            </w:r>
            <w:r w:rsidRPr="00904DD6">
              <w:rPr>
                <w:rFonts w:ascii="Arial" w:hAnsi="Arial" w:cs="Arial"/>
                <w:sz w:val="20"/>
                <w:szCs w:val="20"/>
              </w:rPr>
              <w:t xml:space="preserve">a, </w:t>
            </w:r>
            <w:r w:rsidR="003C0C2A">
              <w:rPr>
                <w:rFonts w:ascii="Arial" w:hAnsi="Arial" w:cs="Arial"/>
                <w:sz w:val="20"/>
                <w:szCs w:val="20"/>
              </w:rPr>
              <w:t>141.</w:t>
            </w:r>
            <w:r w:rsidRPr="00904DD6">
              <w:rPr>
                <w:rFonts w:ascii="Arial" w:hAnsi="Arial" w:cs="Arial"/>
                <w:sz w:val="20"/>
                <w:szCs w:val="20"/>
              </w:rPr>
              <w:t xml:space="preserve">b, </w:t>
            </w:r>
            <w:r w:rsidR="003C0C2A">
              <w:rPr>
                <w:rFonts w:ascii="Arial" w:hAnsi="Arial" w:cs="Arial"/>
                <w:sz w:val="20"/>
                <w:szCs w:val="20"/>
              </w:rPr>
              <w:t>141.</w:t>
            </w:r>
            <w:r w:rsidRPr="00904DD6">
              <w:rPr>
                <w:rFonts w:ascii="Arial" w:hAnsi="Arial" w:cs="Arial"/>
                <w:sz w:val="20"/>
                <w:szCs w:val="20"/>
              </w:rPr>
              <w:t xml:space="preserve">c, </w:t>
            </w:r>
            <w:r w:rsidR="003C0C2A">
              <w:rPr>
                <w:rFonts w:ascii="Arial" w:hAnsi="Arial" w:cs="Arial"/>
                <w:sz w:val="20"/>
                <w:szCs w:val="20"/>
              </w:rPr>
              <w:t>141.</w:t>
            </w:r>
            <w:r w:rsidRPr="00904DD6">
              <w:rPr>
                <w:rFonts w:ascii="Arial" w:hAnsi="Arial" w:cs="Arial"/>
                <w:sz w:val="20"/>
                <w:szCs w:val="20"/>
              </w:rPr>
              <w:t>č</w:t>
            </w:r>
            <w:r w:rsidR="00A84D68">
              <w:rPr>
                <w:rFonts w:ascii="Arial" w:hAnsi="Arial" w:cs="Arial"/>
                <w:sz w:val="20"/>
                <w:szCs w:val="20"/>
              </w:rPr>
              <w:t>,</w:t>
            </w:r>
            <w:r w:rsidRPr="00904DD6">
              <w:rPr>
                <w:rFonts w:ascii="Arial" w:hAnsi="Arial" w:cs="Arial"/>
                <w:sz w:val="20"/>
                <w:szCs w:val="20"/>
              </w:rPr>
              <w:t xml:space="preserve"> in </w:t>
            </w:r>
            <w:r w:rsidR="008026D8">
              <w:rPr>
                <w:rFonts w:ascii="Arial" w:hAnsi="Arial" w:cs="Arial"/>
                <w:sz w:val="20"/>
                <w:szCs w:val="20"/>
              </w:rPr>
              <w:t>141.</w:t>
            </w:r>
            <w:r w:rsidRPr="00904DD6">
              <w:rPr>
                <w:rFonts w:ascii="Arial" w:hAnsi="Arial" w:cs="Arial"/>
                <w:sz w:val="20"/>
                <w:szCs w:val="20"/>
              </w:rPr>
              <w:t>d</w:t>
            </w:r>
            <w:r w:rsidR="00B92B97">
              <w:rPr>
                <w:rFonts w:ascii="Arial" w:hAnsi="Arial" w:cs="Arial"/>
                <w:sz w:val="20"/>
                <w:szCs w:val="20"/>
              </w:rPr>
              <w:t xml:space="preserve">, </w:t>
            </w:r>
            <w:r w:rsidRPr="00904DD6">
              <w:rPr>
                <w:rFonts w:ascii="Arial" w:hAnsi="Arial" w:cs="Arial"/>
                <w:sz w:val="20"/>
                <w:szCs w:val="20"/>
              </w:rPr>
              <w:t>ki se glasijo:</w:t>
            </w:r>
          </w:p>
          <w:p w14:paraId="5D7E2D91" w14:textId="77777777" w:rsidR="00904DD6" w:rsidRPr="00904DD6" w:rsidRDefault="00904DD6" w:rsidP="00904DD6">
            <w:pPr>
              <w:spacing w:after="0" w:line="260" w:lineRule="exact"/>
              <w:jc w:val="both"/>
              <w:rPr>
                <w:rFonts w:ascii="Arial" w:hAnsi="Arial" w:cs="Arial"/>
                <w:sz w:val="20"/>
                <w:szCs w:val="20"/>
              </w:rPr>
            </w:pPr>
          </w:p>
          <w:p w14:paraId="3473F9F1" w14:textId="16236A7E" w:rsidR="00904DD6"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XIII.A POGLAVJE</w:t>
            </w:r>
          </w:p>
          <w:p w14:paraId="67B91AFE" w14:textId="77777777" w:rsidR="002015DA" w:rsidRPr="00364FEB" w:rsidRDefault="002015DA" w:rsidP="00904DD6">
            <w:pPr>
              <w:spacing w:after="0" w:line="260" w:lineRule="exact"/>
              <w:jc w:val="center"/>
              <w:rPr>
                <w:rFonts w:ascii="Arial" w:hAnsi="Arial" w:cs="Arial"/>
                <w:bCs/>
                <w:sz w:val="20"/>
                <w:szCs w:val="20"/>
              </w:rPr>
            </w:pPr>
          </w:p>
          <w:p w14:paraId="60485AC8" w14:textId="52202E1A" w:rsidR="00904DD6" w:rsidRDefault="00904DD6" w:rsidP="00904DD6">
            <w:pPr>
              <w:spacing w:after="0" w:line="260" w:lineRule="exact"/>
              <w:jc w:val="center"/>
              <w:rPr>
                <w:rFonts w:ascii="Arial" w:hAnsi="Arial" w:cs="Arial"/>
                <w:b/>
                <w:sz w:val="20"/>
                <w:szCs w:val="20"/>
              </w:rPr>
            </w:pPr>
            <w:r w:rsidRPr="00364FEB">
              <w:rPr>
                <w:rFonts w:ascii="Arial" w:hAnsi="Arial" w:cs="Arial"/>
                <w:bCs/>
                <w:sz w:val="20"/>
                <w:szCs w:val="20"/>
              </w:rPr>
              <w:t>IZDAJA DOVOLJENJ ZA PREBIVANJE DRŽAVLJANOM ZDRUŽENEGA KRALJESTVA IN NJIHOVIM DR</w:t>
            </w:r>
            <w:r w:rsidR="00A84D68">
              <w:rPr>
                <w:rFonts w:ascii="Arial" w:hAnsi="Arial" w:cs="Arial"/>
                <w:bCs/>
                <w:sz w:val="20"/>
                <w:szCs w:val="20"/>
              </w:rPr>
              <w:t>U</w:t>
            </w:r>
            <w:r w:rsidRPr="00364FEB">
              <w:rPr>
                <w:rFonts w:ascii="Arial" w:hAnsi="Arial" w:cs="Arial"/>
                <w:bCs/>
                <w:sz w:val="20"/>
                <w:szCs w:val="20"/>
              </w:rPr>
              <w:t>ŽINSKIM ČLANOM, ZA KATERE SE UPORABLJA SPORAZUM O IZSTOPU</w:t>
            </w:r>
            <w:r w:rsidRPr="00904DD6">
              <w:rPr>
                <w:rFonts w:ascii="Arial" w:hAnsi="Arial" w:cs="Arial"/>
                <w:b/>
                <w:sz w:val="20"/>
                <w:szCs w:val="20"/>
              </w:rPr>
              <w:t xml:space="preserve"> </w:t>
            </w:r>
            <w:r w:rsidRPr="00364FEB">
              <w:rPr>
                <w:rFonts w:ascii="Arial" w:hAnsi="Arial" w:cs="Arial"/>
                <w:bCs/>
                <w:sz w:val="20"/>
                <w:szCs w:val="20"/>
              </w:rPr>
              <w:t>ZDRUŽENEGA KRALJESTVA VELIKA BRITANIJA IN SEVERNA IRSKA IZ EVROPSKE UNIJE IN EVROPSKE SKUPNOSTI ZA ATOMSKO ENERGIJO</w:t>
            </w:r>
          </w:p>
          <w:p w14:paraId="6D80890F" w14:textId="77777777" w:rsidR="00904DD6" w:rsidRPr="00364FEB" w:rsidRDefault="00904DD6" w:rsidP="00904DD6">
            <w:pPr>
              <w:spacing w:after="0" w:line="260" w:lineRule="exact"/>
              <w:jc w:val="center"/>
              <w:rPr>
                <w:rFonts w:ascii="Arial" w:hAnsi="Arial" w:cs="Arial"/>
                <w:bCs/>
                <w:sz w:val="20"/>
                <w:szCs w:val="20"/>
              </w:rPr>
            </w:pPr>
          </w:p>
          <w:p w14:paraId="52CF8864" w14:textId="237DC0F3" w:rsidR="00904DD6" w:rsidRPr="00364FEB" w:rsidRDefault="003C0C2A" w:rsidP="00904DD6">
            <w:pPr>
              <w:spacing w:after="0" w:line="260" w:lineRule="exact"/>
              <w:jc w:val="center"/>
              <w:rPr>
                <w:rFonts w:ascii="Arial" w:hAnsi="Arial" w:cs="Arial"/>
                <w:bCs/>
                <w:sz w:val="20"/>
                <w:szCs w:val="20"/>
              </w:rPr>
            </w:pPr>
            <w:r>
              <w:rPr>
                <w:rFonts w:ascii="Arial" w:hAnsi="Arial" w:cs="Arial"/>
                <w:bCs/>
                <w:sz w:val="20"/>
                <w:szCs w:val="20"/>
              </w:rPr>
              <w:t>141.</w:t>
            </w:r>
            <w:r w:rsidR="00904DD6" w:rsidRPr="00364FEB">
              <w:rPr>
                <w:rFonts w:ascii="Arial" w:hAnsi="Arial" w:cs="Arial"/>
                <w:bCs/>
                <w:sz w:val="20"/>
                <w:szCs w:val="20"/>
              </w:rPr>
              <w:t>a člen</w:t>
            </w:r>
          </w:p>
          <w:p w14:paraId="7EB04715" w14:textId="77777777" w:rsidR="00904DD6" w:rsidRPr="00364FEB"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(postopek izdaje dovoljenja za začasno prebivanje)</w:t>
            </w:r>
          </w:p>
          <w:p w14:paraId="4BA3D9E7" w14:textId="77777777" w:rsidR="00904DD6" w:rsidRPr="00904DD6" w:rsidRDefault="00904DD6" w:rsidP="00904DD6">
            <w:pPr>
              <w:spacing w:after="0" w:line="260" w:lineRule="exact"/>
              <w:jc w:val="both"/>
              <w:rPr>
                <w:rFonts w:ascii="Arial" w:hAnsi="Arial" w:cs="Arial"/>
                <w:sz w:val="20"/>
                <w:szCs w:val="20"/>
              </w:rPr>
            </w:pPr>
          </w:p>
          <w:p w14:paraId="67EB54B3" w14:textId="30C1F449"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(1) Državljan oziroma državljanka (v nadaljnjem besedilu: državljan) Združenega kraljestva in njegov družinski član (v nadaljnjem besedilu: družinski član državljana Združenega kraljestva), za katerega se uporabljajo določbe Sporazuma o izstopu Združenega kraljestva Velika Britanija in Severna Irska iz Evropske unije in Evropske skupnosti za atomsko energijo (UL L št. 29 z dne 31. 1. 2020, str. 7) (v nadaljnjem besedilu: Sporazum o izstopu), ki na dan poteka prehodnega obdobja iz 126. člena Sporazuma o izstopu (v nadaljnjem besedilu: prehodno obdobje) prebiva v Republiki Sloveniji na podlagi veljavnega potrdila o prijavi prebivanja za državljana EU, dovoljenja za prebivanje za družinskega člana državljana EU ali dovoljenja za začasno prebivanje za družinskega člana državljana EU ter po poteku prehodnega obdobja še naprej prebiva v Republiki Sloveniji, mora v roku enega leta od konca prehodnega obdobja pri upravni enoti, na območju katere prebiva, vložiti prošnjo za izdajo dovoljenja za začasno prebivanje, ki se izda na podlagi in ob izpolnjevanju pogojev iz Sporazuma o izstopu. </w:t>
            </w:r>
          </w:p>
          <w:p w14:paraId="4A1D3271" w14:textId="77777777" w:rsidR="00904DD6" w:rsidRPr="00904DD6" w:rsidRDefault="00904DD6" w:rsidP="00904DD6">
            <w:pPr>
              <w:spacing w:after="0" w:line="260" w:lineRule="exact"/>
              <w:jc w:val="both"/>
              <w:rPr>
                <w:rFonts w:ascii="Arial" w:hAnsi="Arial" w:cs="Arial"/>
                <w:sz w:val="20"/>
                <w:szCs w:val="20"/>
              </w:rPr>
            </w:pPr>
          </w:p>
          <w:p w14:paraId="5D24E39A" w14:textId="254C108A" w:rsid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(2) Prejšnji odstavek se uporablja tudi za državljana Združenega kraljestva in njegovega družinskega člana, za katerega se uporabljajo določbe Sporazuma o izstopu, ki ob koncu prehodnega obdobja prebiva v Republiki Sloveniji v času dovoljenega 90-dnevnega prebivanja od vstopa v Republiko Slovenijo iz prvega odstavka 119. člena  oziroma šestega odstavka 127. člena tega zakona in želi na območju Republike Slovenije prebivati dlje kot 90 dni.</w:t>
            </w:r>
          </w:p>
          <w:p w14:paraId="72233DBF" w14:textId="4D04AA64" w:rsidR="00A40C0F" w:rsidRDefault="00A40C0F" w:rsidP="00904DD6">
            <w:pPr>
              <w:spacing w:after="0" w:line="260" w:lineRule="exact"/>
              <w:jc w:val="both"/>
              <w:rPr>
                <w:rFonts w:ascii="Arial" w:hAnsi="Arial" w:cs="Arial"/>
                <w:sz w:val="20"/>
                <w:szCs w:val="20"/>
              </w:rPr>
            </w:pPr>
          </w:p>
          <w:p w14:paraId="4709AEA5" w14:textId="051DC946" w:rsidR="00A40C0F" w:rsidRPr="00904DD6" w:rsidRDefault="00A40C0F" w:rsidP="00904DD6">
            <w:pPr>
              <w:spacing w:after="0" w:line="260" w:lineRule="exact"/>
              <w:jc w:val="both"/>
              <w:rPr>
                <w:rFonts w:ascii="Arial" w:hAnsi="Arial" w:cs="Arial"/>
                <w:sz w:val="20"/>
                <w:szCs w:val="20"/>
              </w:rPr>
            </w:pPr>
            <w:r>
              <w:rPr>
                <w:rFonts w:ascii="Arial" w:hAnsi="Arial" w:cs="Arial"/>
                <w:sz w:val="20"/>
                <w:szCs w:val="20"/>
              </w:rPr>
              <w:t>(3</w:t>
            </w:r>
            <w:r w:rsidRPr="00904DD6">
              <w:rPr>
                <w:rFonts w:ascii="Arial" w:hAnsi="Arial" w:cs="Arial"/>
                <w:sz w:val="20"/>
                <w:szCs w:val="20"/>
              </w:rPr>
              <w:t>) Družinski član državljana Združenega kraljestva iz prve do šeste alineje prvega odstavka 127. člena tega zakona in partner, s katerim državljan Združenega kraljestva živi v dalj časa trajajoči življenjski skupnosti, ki pred koncem prehodnega obdobja ni prebival v Republike Slovenije in se želi združiti z državljanom Združenega kraljestva, ki je pred koncem prehodnega obdobja zakonito prebival v Republiki Sloveniji in v državi zakonito prebiva tudi po koncu prehodnega obdobja, lahko po koncu prehodnega obdobja prebiva na območju Republike Slovenije brez dovoljenja za prebivanje tri mesece od dneva vstopa v državo ali rojstva v Republiki Sloveniji ali do poteka enega leta od konca prehodnega obdobja iz Sporazuma o izstopu, če je to daljše obdobje. Če želi družinski član zaradi združitve družine z državljanom Združenega kraljestva na območju Republike Slovenije prebivati tudi po poteku dovoljenega prebivanja iz prejšnjega stavka, mora pred pretekom dovoljenega prebivanja pri upravni enoti, na območju katere prebiva, vložiti prošnjo za izdajo dovoljenja za začasno prebivanje, ki se izda na podlagi in ob izpolnjevanju pogojev iz Sporazuma o izstopu.</w:t>
            </w:r>
          </w:p>
          <w:p w14:paraId="6B3C80E1" w14:textId="77777777" w:rsidR="00904DD6" w:rsidRPr="00904DD6" w:rsidRDefault="00904DD6" w:rsidP="00904DD6">
            <w:pPr>
              <w:spacing w:after="0" w:line="260" w:lineRule="exact"/>
              <w:jc w:val="both"/>
              <w:rPr>
                <w:rFonts w:ascii="Arial" w:hAnsi="Arial" w:cs="Arial"/>
                <w:sz w:val="20"/>
                <w:szCs w:val="20"/>
              </w:rPr>
            </w:pPr>
          </w:p>
          <w:p w14:paraId="44DA81A0" w14:textId="7C05C0AF" w:rsidR="00A40C0F" w:rsidRDefault="00904DD6" w:rsidP="00904DD6">
            <w:pPr>
              <w:spacing w:after="0" w:line="260" w:lineRule="exact"/>
              <w:jc w:val="both"/>
              <w:rPr>
                <w:rFonts w:ascii="Arial" w:hAnsi="Arial" w:cs="Arial"/>
                <w:sz w:val="20"/>
                <w:szCs w:val="20"/>
              </w:rPr>
            </w:pPr>
            <w:r w:rsidRPr="00904DD6">
              <w:rPr>
                <w:rFonts w:ascii="Arial" w:hAnsi="Arial" w:cs="Arial"/>
                <w:sz w:val="20"/>
                <w:szCs w:val="20"/>
              </w:rPr>
              <w:t>(</w:t>
            </w:r>
            <w:r w:rsidR="00A40C0F">
              <w:rPr>
                <w:rFonts w:ascii="Arial" w:hAnsi="Arial" w:cs="Arial"/>
                <w:sz w:val="20"/>
                <w:szCs w:val="20"/>
              </w:rPr>
              <w:t>4</w:t>
            </w:r>
            <w:r w:rsidRPr="00904DD6">
              <w:rPr>
                <w:rFonts w:ascii="Arial" w:hAnsi="Arial" w:cs="Arial"/>
                <w:sz w:val="20"/>
                <w:szCs w:val="20"/>
              </w:rPr>
              <w:t>) O vloženi prošnji za izdajo dovoljenja za začasno prebivanje upravna enota državljanu Združenega kraljestva oziroma njegovemu družinskemu članu izda potrdilo, ki mu dovoljuje prebivanje do pravnomočne odločitve o prošnji.</w:t>
            </w:r>
          </w:p>
          <w:p w14:paraId="109C4F4A" w14:textId="77777777" w:rsidR="00A40C0F" w:rsidRDefault="00A40C0F" w:rsidP="00904DD6">
            <w:pPr>
              <w:spacing w:after="0" w:line="260" w:lineRule="exact"/>
              <w:jc w:val="both"/>
              <w:rPr>
                <w:rFonts w:ascii="Arial" w:hAnsi="Arial" w:cs="Arial"/>
                <w:sz w:val="20"/>
                <w:szCs w:val="20"/>
              </w:rPr>
            </w:pPr>
          </w:p>
          <w:p w14:paraId="579A951C" w14:textId="6A26F962" w:rsidR="00A40C0F" w:rsidRDefault="00A40C0F" w:rsidP="00A40C0F">
            <w:pPr>
              <w:spacing w:after="0" w:line="260" w:lineRule="exact"/>
              <w:jc w:val="both"/>
              <w:rPr>
                <w:rFonts w:ascii="Arial" w:hAnsi="Arial" w:cs="Arial"/>
                <w:sz w:val="20"/>
                <w:szCs w:val="20"/>
              </w:rPr>
            </w:pPr>
            <w:r>
              <w:rPr>
                <w:rFonts w:ascii="Arial" w:hAnsi="Arial" w:cs="Arial"/>
                <w:sz w:val="20"/>
                <w:szCs w:val="20"/>
              </w:rPr>
              <w:t xml:space="preserve">(5) </w:t>
            </w:r>
            <w:r w:rsidRPr="00722CC0">
              <w:rPr>
                <w:rFonts w:ascii="Arial" w:hAnsi="Arial" w:cs="Arial"/>
                <w:sz w:val="20"/>
                <w:szCs w:val="20"/>
              </w:rPr>
              <w:t xml:space="preserve">Dovoljenje za začasno prebivanje </w:t>
            </w:r>
            <w:r>
              <w:rPr>
                <w:rFonts w:ascii="Arial" w:hAnsi="Arial" w:cs="Arial"/>
                <w:sz w:val="20"/>
                <w:szCs w:val="20"/>
              </w:rPr>
              <w:t xml:space="preserve">po Sporazumu o izstopu </w:t>
            </w:r>
            <w:r w:rsidRPr="00722CC0">
              <w:rPr>
                <w:rFonts w:ascii="Arial" w:hAnsi="Arial" w:cs="Arial"/>
                <w:sz w:val="20"/>
                <w:szCs w:val="20"/>
              </w:rPr>
              <w:t xml:space="preserve">se izda </w:t>
            </w:r>
            <w:r w:rsidR="00974827">
              <w:rPr>
                <w:rFonts w:ascii="Arial" w:hAnsi="Arial" w:cs="Arial"/>
                <w:sz w:val="20"/>
                <w:szCs w:val="20"/>
              </w:rPr>
              <w:t xml:space="preserve">z veljavnostjo pet let in </w:t>
            </w:r>
            <w:r w:rsidRPr="00722CC0">
              <w:rPr>
                <w:rFonts w:ascii="Arial" w:hAnsi="Arial" w:cs="Arial"/>
                <w:sz w:val="20"/>
                <w:szCs w:val="20"/>
              </w:rPr>
              <w:t>brez vezave na določen namen prebivanja, kot nevezano dovoljenje za začasno preb</w:t>
            </w:r>
            <w:r w:rsidR="00974827">
              <w:rPr>
                <w:rFonts w:ascii="Arial" w:hAnsi="Arial" w:cs="Arial"/>
                <w:sz w:val="20"/>
                <w:szCs w:val="20"/>
              </w:rPr>
              <w:t>ivanje</w:t>
            </w:r>
            <w:r w:rsidRPr="00722CC0">
              <w:rPr>
                <w:rFonts w:ascii="Arial" w:hAnsi="Arial" w:cs="Arial"/>
                <w:sz w:val="20"/>
                <w:szCs w:val="20"/>
              </w:rPr>
              <w:t>. Glede veljavnosti izkaznice dovoljenja za začasno prebivanje se uporabljajo določbe prvega odstavka 58. člena tega zakona.</w:t>
            </w:r>
            <w:r>
              <w:rPr>
                <w:rFonts w:ascii="Arial" w:hAnsi="Arial" w:cs="Arial"/>
                <w:sz w:val="20"/>
                <w:szCs w:val="20"/>
              </w:rPr>
              <w:t xml:space="preserve"> </w:t>
            </w:r>
          </w:p>
          <w:p w14:paraId="60573B19" w14:textId="77777777" w:rsidR="00A40C0F" w:rsidRDefault="00A40C0F" w:rsidP="00A40C0F">
            <w:pPr>
              <w:spacing w:after="0" w:line="260" w:lineRule="exact"/>
              <w:jc w:val="both"/>
              <w:rPr>
                <w:rFonts w:ascii="Arial" w:hAnsi="Arial" w:cs="Arial"/>
                <w:sz w:val="20"/>
                <w:szCs w:val="20"/>
              </w:rPr>
            </w:pPr>
          </w:p>
          <w:p w14:paraId="0D830574" w14:textId="77777777" w:rsidR="00A40C0F" w:rsidRDefault="00A40C0F" w:rsidP="00A40C0F">
            <w:pPr>
              <w:spacing w:after="0" w:line="260" w:lineRule="exact"/>
              <w:jc w:val="both"/>
              <w:rPr>
                <w:rFonts w:ascii="Arial" w:hAnsi="Arial" w:cs="Arial"/>
                <w:sz w:val="20"/>
                <w:szCs w:val="20"/>
              </w:rPr>
            </w:pPr>
            <w:r>
              <w:rPr>
                <w:rFonts w:ascii="Arial" w:hAnsi="Arial" w:cs="Arial"/>
                <w:sz w:val="20"/>
                <w:szCs w:val="20"/>
              </w:rPr>
              <w:t>(6) Dovoljenje za začasno prebivanje po Sporazumu o izstopu se lahko podaljša pod enakimi pogoji, kot se izda. Prošnjo za podaljšanje dovoljenja mora državljan Združenega kraljestva in njegov družinski član vložiti pri upravni enoti, na območju katere prebiva pred potekom roka, do katerega dovoljenje velja.</w:t>
            </w:r>
          </w:p>
          <w:p w14:paraId="7674DEAC" w14:textId="77777777" w:rsidR="00A40C0F" w:rsidRDefault="00A40C0F" w:rsidP="00A40C0F">
            <w:pPr>
              <w:spacing w:after="0" w:line="260" w:lineRule="exact"/>
              <w:jc w:val="both"/>
              <w:rPr>
                <w:rFonts w:ascii="Arial" w:hAnsi="Arial" w:cs="Arial"/>
                <w:sz w:val="20"/>
                <w:szCs w:val="20"/>
              </w:rPr>
            </w:pPr>
          </w:p>
          <w:p w14:paraId="46C430C4" w14:textId="587D91CE" w:rsidR="00904DD6" w:rsidRPr="00A40C0F" w:rsidRDefault="00A40C0F" w:rsidP="00904DD6">
            <w:pPr>
              <w:spacing w:after="0" w:line="260" w:lineRule="exact"/>
              <w:jc w:val="both"/>
              <w:rPr>
                <w:rFonts w:ascii="Arial" w:hAnsi="Arial" w:cs="Arial"/>
                <w:sz w:val="20"/>
                <w:szCs w:val="20"/>
              </w:rPr>
            </w:pPr>
            <w:r>
              <w:rPr>
                <w:rFonts w:ascii="Arial" w:hAnsi="Arial" w:cs="Arial"/>
                <w:sz w:val="20"/>
                <w:szCs w:val="20"/>
              </w:rPr>
              <w:t>(7) O vloženi prošnji za podaljšanje dovoljenja za začasno prebivanje upravna enota državljanu Združenega kraljestva oziroma njegovemu družinskemu članu izda potrdilo, ki po poteku veljavnosti dovoljenja za začasno prebivanje, velja kot dovoljenje za začasno prebivanje, do pravnomočne odločitve o prošnji.</w:t>
            </w:r>
          </w:p>
          <w:p w14:paraId="7C091FF4" w14:textId="77777777" w:rsidR="00A84D68" w:rsidRDefault="00A84D68" w:rsidP="00904DD6">
            <w:pPr>
              <w:spacing w:after="0" w:line="260" w:lineRule="exact"/>
              <w:jc w:val="center"/>
              <w:rPr>
                <w:rFonts w:ascii="Arial" w:hAnsi="Arial" w:cs="Arial"/>
                <w:bCs/>
                <w:sz w:val="20"/>
                <w:szCs w:val="20"/>
              </w:rPr>
            </w:pPr>
          </w:p>
          <w:p w14:paraId="6F8F976E" w14:textId="03BDE759" w:rsidR="00904DD6" w:rsidRPr="00364FEB" w:rsidRDefault="003C0C2A" w:rsidP="00904DD6">
            <w:pPr>
              <w:spacing w:after="0" w:line="260" w:lineRule="exact"/>
              <w:jc w:val="center"/>
              <w:rPr>
                <w:rFonts w:ascii="Arial" w:hAnsi="Arial" w:cs="Arial"/>
                <w:bCs/>
                <w:sz w:val="20"/>
                <w:szCs w:val="20"/>
              </w:rPr>
            </w:pPr>
            <w:r>
              <w:rPr>
                <w:rFonts w:ascii="Arial" w:hAnsi="Arial" w:cs="Arial"/>
                <w:bCs/>
                <w:sz w:val="20"/>
                <w:szCs w:val="20"/>
              </w:rPr>
              <w:t>141.</w:t>
            </w:r>
            <w:r w:rsidR="00904DD6" w:rsidRPr="00364FEB">
              <w:rPr>
                <w:rFonts w:ascii="Arial" w:hAnsi="Arial" w:cs="Arial"/>
                <w:bCs/>
                <w:sz w:val="20"/>
                <w:szCs w:val="20"/>
              </w:rPr>
              <w:t>b člen</w:t>
            </w:r>
          </w:p>
          <w:p w14:paraId="72B15B0F" w14:textId="77777777" w:rsidR="00904DD6" w:rsidRPr="00364FEB"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(postopek izdaje dovoljenja za stalno prebivanje)</w:t>
            </w:r>
          </w:p>
          <w:p w14:paraId="18FF3148" w14:textId="77777777" w:rsidR="00904DD6" w:rsidRPr="00904DD6" w:rsidRDefault="00904DD6" w:rsidP="00904DD6">
            <w:pPr>
              <w:spacing w:after="0" w:line="260" w:lineRule="exact"/>
              <w:jc w:val="both"/>
              <w:rPr>
                <w:rFonts w:ascii="Arial" w:hAnsi="Arial" w:cs="Arial"/>
                <w:sz w:val="20"/>
                <w:szCs w:val="20"/>
              </w:rPr>
            </w:pPr>
          </w:p>
          <w:p w14:paraId="1112611D"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(1) Državljan Združenega kraljestva in njegov družinski član, za katerega se uporabljajo določbe Sporazuma o izstopu, ki na dan poteka prehodnega obdobja prebiva v Republiki Sloveniji  na podlagi veljavnega potrdila o prijavi stalnega prebivanja za državljana EU, dovoljenja za stalno prebivanje za državljana EU ali dovoljenja za stalno prebivanje za družinskega člana državljana EU, mora v roku enega leta od konca prehodnega obdobja potrdilo o prijavi stalnega prebivanja ali dovoljenje za stalno prebivanje pri upravni enoti, na območju katere prebiva, zamenjati za dovoljenje za stalno prebivanje, ki se izda na podlagi in ob izpolnjevanju pogojev iz točke (h) prvega odstavka 18. člena Sporazuma o izstopu. </w:t>
            </w:r>
          </w:p>
          <w:p w14:paraId="092453BB" w14:textId="77777777" w:rsidR="00904DD6" w:rsidRPr="00904DD6" w:rsidRDefault="00904DD6" w:rsidP="00904DD6">
            <w:pPr>
              <w:spacing w:after="0" w:line="260" w:lineRule="exact"/>
              <w:jc w:val="both"/>
              <w:rPr>
                <w:rFonts w:ascii="Arial" w:hAnsi="Arial" w:cs="Arial"/>
                <w:sz w:val="20"/>
                <w:szCs w:val="20"/>
              </w:rPr>
            </w:pPr>
          </w:p>
          <w:p w14:paraId="51ACD744"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(2) Dovoljenje za stalno prebivanje se državljanu Združenega kraljestva in njegovemu družinskemu članu, za katerega se uporabljajo določbe Sporazuma o izstopu in ki pred koncem prehodnega obdobja  nima veljavnega potrdila o prijavi stalnega prebivanja za državljana EU, dovoljenja za stalno prebivanje za državljana EU ali dovoljenja za stalno prebivanje za družinskega člana državljana EU, izda na podlagi in ob izpolnjevanju pogojev iz 15. člena Sporazuma o izstopu.</w:t>
            </w:r>
          </w:p>
          <w:p w14:paraId="6ECB3D97" w14:textId="77777777" w:rsidR="00904DD6" w:rsidRPr="00904DD6" w:rsidRDefault="00904DD6" w:rsidP="00904DD6">
            <w:pPr>
              <w:spacing w:after="0" w:line="260" w:lineRule="exact"/>
              <w:jc w:val="both"/>
              <w:rPr>
                <w:rFonts w:ascii="Arial" w:hAnsi="Arial" w:cs="Arial"/>
                <w:sz w:val="20"/>
                <w:szCs w:val="20"/>
              </w:rPr>
            </w:pPr>
          </w:p>
          <w:p w14:paraId="0606CDA8"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(3) Dovoljenje za stalno prebivanje iz prvega in drugega odstavka tega člena se izda z neomejeno časovno veljavnostjo. Glede veljavnosti izkaznice dovoljenja za stalno prebivanje se uporabljajo določbe prvega odstavka 58. člena tega zakona.</w:t>
            </w:r>
          </w:p>
          <w:p w14:paraId="4E0C6CFD" w14:textId="77777777" w:rsidR="00904DD6" w:rsidRPr="00904DD6" w:rsidRDefault="00904DD6" w:rsidP="00904DD6">
            <w:pPr>
              <w:spacing w:after="0" w:line="260" w:lineRule="exact"/>
              <w:jc w:val="both"/>
              <w:rPr>
                <w:rFonts w:ascii="Arial" w:hAnsi="Arial" w:cs="Arial"/>
                <w:sz w:val="20"/>
                <w:szCs w:val="20"/>
              </w:rPr>
            </w:pPr>
          </w:p>
          <w:p w14:paraId="0D1D5985" w14:textId="4884F5E2" w:rsid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(4) O vloženi prošnji za zamenjavo potrdila o prijavi stalnega prebivanja za državljana EU, dovoljenja za stalno prebivanje za državljana EU ali dovoljenja za stalno prebivanje za družinskega člana državljana EU iz prvega odstavka tega člena in vloženi prošnji za izdajo dovoljenja za stalno prebivanje iz drugega odstavka tega člena upravna enota državljanu Združenega kraljestva oziroma njegovemu družinskemu članu izda potrdilo. </w:t>
            </w:r>
          </w:p>
          <w:p w14:paraId="2FD9C06F" w14:textId="77777777" w:rsidR="000978A2" w:rsidRPr="00FD3E58" w:rsidRDefault="000978A2" w:rsidP="00904DD6">
            <w:pPr>
              <w:spacing w:after="0" w:line="260" w:lineRule="exact"/>
              <w:jc w:val="both"/>
              <w:rPr>
                <w:rFonts w:ascii="Arial" w:hAnsi="Arial" w:cs="Arial"/>
                <w:sz w:val="20"/>
                <w:szCs w:val="20"/>
              </w:rPr>
            </w:pPr>
          </w:p>
          <w:p w14:paraId="769CE4C2" w14:textId="4152E76C" w:rsidR="00904DD6" w:rsidRDefault="00904DD6" w:rsidP="00904DD6">
            <w:pPr>
              <w:spacing w:after="0" w:line="260" w:lineRule="exact"/>
              <w:jc w:val="both"/>
              <w:rPr>
                <w:rFonts w:ascii="Arial" w:hAnsi="Arial" w:cs="Arial"/>
                <w:sz w:val="20"/>
                <w:szCs w:val="20"/>
              </w:rPr>
            </w:pPr>
          </w:p>
          <w:p w14:paraId="69A10C29" w14:textId="77777777" w:rsidR="000978A2" w:rsidRPr="00904DD6" w:rsidRDefault="000978A2" w:rsidP="00904DD6">
            <w:pPr>
              <w:spacing w:after="0" w:line="260" w:lineRule="exact"/>
              <w:jc w:val="both"/>
              <w:rPr>
                <w:rFonts w:ascii="Arial" w:hAnsi="Arial" w:cs="Arial"/>
                <w:sz w:val="20"/>
                <w:szCs w:val="20"/>
              </w:rPr>
            </w:pPr>
          </w:p>
          <w:p w14:paraId="7C00CCC0" w14:textId="1C074967" w:rsidR="00904DD6" w:rsidRPr="00364FEB" w:rsidRDefault="003C0C2A" w:rsidP="00904DD6">
            <w:pPr>
              <w:spacing w:after="0" w:line="260" w:lineRule="exact"/>
              <w:jc w:val="center"/>
              <w:rPr>
                <w:rFonts w:ascii="Arial" w:hAnsi="Arial" w:cs="Arial"/>
                <w:bCs/>
                <w:sz w:val="20"/>
                <w:szCs w:val="20"/>
              </w:rPr>
            </w:pPr>
            <w:r>
              <w:rPr>
                <w:rFonts w:ascii="Arial" w:hAnsi="Arial" w:cs="Arial"/>
                <w:bCs/>
                <w:sz w:val="20"/>
                <w:szCs w:val="20"/>
              </w:rPr>
              <w:t>141.</w:t>
            </w:r>
            <w:r w:rsidR="00A40C0F">
              <w:rPr>
                <w:rFonts w:ascii="Arial" w:hAnsi="Arial" w:cs="Arial"/>
                <w:bCs/>
                <w:sz w:val="20"/>
                <w:szCs w:val="20"/>
              </w:rPr>
              <w:t>c</w:t>
            </w:r>
            <w:r w:rsidR="00904DD6" w:rsidRPr="00364FEB">
              <w:rPr>
                <w:rFonts w:ascii="Arial" w:hAnsi="Arial" w:cs="Arial"/>
                <w:bCs/>
                <w:sz w:val="20"/>
                <w:szCs w:val="20"/>
              </w:rPr>
              <w:t xml:space="preserve"> člen</w:t>
            </w:r>
          </w:p>
          <w:p w14:paraId="45BBDFB4" w14:textId="77777777" w:rsidR="00904DD6" w:rsidRPr="00364FEB"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(vložitev prošnje za izdajo, zamenjavo dovoljenja za prebivanje po poteku enega leta od konca prehodnega obdobja iz Sporazuma o izstopu)</w:t>
            </w:r>
          </w:p>
          <w:p w14:paraId="5381E344" w14:textId="77777777" w:rsidR="00904DD6" w:rsidRPr="00904DD6" w:rsidRDefault="00904DD6" w:rsidP="00904DD6">
            <w:pPr>
              <w:spacing w:after="0" w:line="260" w:lineRule="exact"/>
              <w:jc w:val="both"/>
              <w:rPr>
                <w:rFonts w:ascii="Arial" w:hAnsi="Arial" w:cs="Arial"/>
                <w:b/>
                <w:sz w:val="20"/>
                <w:szCs w:val="20"/>
              </w:rPr>
            </w:pPr>
          </w:p>
          <w:p w14:paraId="38F8909A" w14:textId="703E3426" w:rsid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Če državljan Združenega kraljestva ali njegov družinski član vloži prošnjo za izdajo</w:t>
            </w:r>
            <w:r w:rsidR="00FD3E58">
              <w:rPr>
                <w:rFonts w:ascii="Arial" w:hAnsi="Arial" w:cs="Arial"/>
                <w:sz w:val="20"/>
                <w:szCs w:val="20"/>
              </w:rPr>
              <w:t xml:space="preserve"> </w:t>
            </w:r>
            <w:r w:rsidR="00A40C0F">
              <w:rPr>
                <w:rFonts w:ascii="Arial" w:hAnsi="Arial" w:cs="Arial"/>
                <w:sz w:val="20"/>
                <w:szCs w:val="20"/>
              </w:rPr>
              <w:t>oziroma</w:t>
            </w:r>
            <w:r w:rsidRPr="00904DD6">
              <w:rPr>
                <w:rFonts w:ascii="Arial" w:hAnsi="Arial" w:cs="Arial"/>
                <w:sz w:val="20"/>
                <w:szCs w:val="20"/>
              </w:rPr>
              <w:t xml:space="preserve"> zamenjavo dovoljenja za prebivanje iz </w:t>
            </w:r>
            <w:r w:rsidR="003C0C2A">
              <w:rPr>
                <w:rFonts w:ascii="Arial" w:hAnsi="Arial" w:cs="Arial"/>
                <w:sz w:val="20"/>
                <w:szCs w:val="20"/>
              </w:rPr>
              <w:t>141.</w:t>
            </w:r>
            <w:r w:rsidRPr="00904DD6">
              <w:rPr>
                <w:rFonts w:ascii="Arial" w:hAnsi="Arial" w:cs="Arial"/>
                <w:sz w:val="20"/>
                <w:szCs w:val="20"/>
              </w:rPr>
              <w:t>a</w:t>
            </w:r>
            <w:r w:rsidR="00FD3E58">
              <w:rPr>
                <w:rFonts w:ascii="Arial" w:hAnsi="Arial" w:cs="Arial"/>
                <w:sz w:val="20"/>
                <w:szCs w:val="20"/>
              </w:rPr>
              <w:t xml:space="preserve"> </w:t>
            </w:r>
            <w:r w:rsidR="00A40C0F">
              <w:rPr>
                <w:rFonts w:ascii="Arial" w:hAnsi="Arial" w:cs="Arial"/>
                <w:sz w:val="20"/>
                <w:szCs w:val="20"/>
              </w:rPr>
              <w:t>ali</w:t>
            </w:r>
            <w:r w:rsidRPr="00904DD6">
              <w:rPr>
                <w:rFonts w:ascii="Arial" w:hAnsi="Arial" w:cs="Arial"/>
                <w:sz w:val="20"/>
                <w:szCs w:val="20"/>
              </w:rPr>
              <w:t xml:space="preserve"> </w:t>
            </w:r>
            <w:r w:rsidR="003C0C2A">
              <w:rPr>
                <w:rFonts w:ascii="Arial" w:hAnsi="Arial" w:cs="Arial"/>
                <w:sz w:val="20"/>
                <w:szCs w:val="20"/>
              </w:rPr>
              <w:t>141.</w:t>
            </w:r>
            <w:r w:rsidRPr="00904DD6">
              <w:rPr>
                <w:rFonts w:ascii="Arial" w:hAnsi="Arial" w:cs="Arial"/>
                <w:sz w:val="20"/>
                <w:szCs w:val="20"/>
              </w:rPr>
              <w:t>b člena tega zakona po poteku roka za vložitev prošnje upravna enota oceni vse okoliščine in razloge za neupoštevanje roka in prošnjo obravnava, če obstajajo utemeljeni razlogi za neupoštevanje roka.</w:t>
            </w:r>
          </w:p>
          <w:p w14:paraId="68EB5151" w14:textId="269B8384" w:rsidR="00A40C0F" w:rsidRDefault="00A40C0F" w:rsidP="00904DD6">
            <w:pPr>
              <w:spacing w:after="0" w:line="260" w:lineRule="exact"/>
              <w:jc w:val="both"/>
              <w:rPr>
                <w:rFonts w:ascii="Arial" w:hAnsi="Arial" w:cs="Arial"/>
                <w:sz w:val="20"/>
                <w:szCs w:val="20"/>
              </w:rPr>
            </w:pPr>
          </w:p>
          <w:p w14:paraId="2ABC956B" w14:textId="16C8E7B2" w:rsidR="00A40C0F" w:rsidRDefault="003C0C2A" w:rsidP="00A40C0F">
            <w:pPr>
              <w:spacing w:after="0" w:line="260" w:lineRule="exact"/>
              <w:jc w:val="center"/>
              <w:rPr>
                <w:rFonts w:ascii="Arial" w:hAnsi="Arial" w:cs="Arial"/>
                <w:sz w:val="20"/>
                <w:szCs w:val="20"/>
              </w:rPr>
            </w:pPr>
            <w:r>
              <w:rPr>
                <w:rFonts w:ascii="Arial" w:hAnsi="Arial" w:cs="Arial"/>
                <w:sz w:val="20"/>
                <w:szCs w:val="20"/>
              </w:rPr>
              <w:t>141.č</w:t>
            </w:r>
            <w:r w:rsidR="00A40C0F">
              <w:rPr>
                <w:rFonts w:ascii="Arial" w:hAnsi="Arial" w:cs="Arial"/>
                <w:sz w:val="20"/>
                <w:szCs w:val="20"/>
              </w:rPr>
              <w:t xml:space="preserve"> člen</w:t>
            </w:r>
          </w:p>
          <w:p w14:paraId="1FBD0343" w14:textId="77777777" w:rsidR="00A40C0F" w:rsidRDefault="00A40C0F" w:rsidP="00A40C0F">
            <w:pPr>
              <w:spacing w:after="0" w:line="260" w:lineRule="exact"/>
              <w:jc w:val="center"/>
              <w:rPr>
                <w:rFonts w:ascii="Arial" w:hAnsi="Arial" w:cs="Arial"/>
                <w:sz w:val="20"/>
                <w:szCs w:val="20"/>
              </w:rPr>
            </w:pPr>
            <w:r>
              <w:rPr>
                <w:rFonts w:ascii="Arial" w:hAnsi="Arial" w:cs="Arial"/>
                <w:sz w:val="20"/>
                <w:szCs w:val="20"/>
              </w:rPr>
              <w:t>(razveljavitev dovoljenja za prebivanje)</w:t>
            </w:r>
          </w:p>
          <w:p w14:paraId="3132EF91" w14:textId="77777777" w:rsidR="00A40C0F" w:rsidRDefault="00A40C0F" w:rsidP="00A40C0F">
            <w:pPr>
              <w:spacing w:after="0" w:line="260" w:lineRule="exact"/>
              <w:jc w:val="both"/>
              <w:rPr>
                <w:rFonts w:ascii="Arial" w:hAnsi="Arial" w:cs="Arial"/>
                <w:sz w:val="20"/>
                <w:szCs w:val="20"/>
              </w:rPr>
            </w:pPr>
          </w:p>
          <w:p w14:paraId="0A1D596F" w14:textId="77777777" w:rsidR="00A40C0F" w:rsidRDefault="00A40C0F" w:rsidP="00A40C0F">
            <w:pPr>
              <w:spacing w:after="0" w:line="260" w:lineRule="exact"/>
              <w:jc w:val="both"/>
              <w:rPr>
                <w:rFonts w:ascii="Arial" w:hAnsi="Arial" w:cs="Arial"/>
                <w:sz w:val="20"/>
                <w:szCs w:val="20"/>
              </w:rPr>
            </w:pPr>
            <w:r>
              <w:rPr>
                <w:rFonts w:ascii="Arial" w:hAnsi="Arial" w:cs="Arial"/>
                <w:sz w:val="20"/>
                <w:szCs w:val="20"/>
              </w:rPr>
              <w:t>(1) Državljanu Združenega kraljestva in njegovemu družinskemu članu se dovoljenje za prebivanje, izdano na podlagi in ob izpolnjevanju pogojev iz Sporazuma o izstopu razveljavi, če se ugotovi, da ne izpolnjuje več pogojev za izdajo dovoljenja ali da obstajajo drugi razlogi za zavrnitev izdaje dovoljenja.</w:t>
            </w:r>
          </w:p>
          <w:p w14:paraId="22FC9CF1" w14:textId="77777777" w:rsidR="00A40C0F" w:rsidRDefault="00A40C0F" w:rsidP="00A40C0F">
            <w:pPr>
              <w:spacing w:after="0" w:line="260" w:lineRule="exact"/>
              <w:jc w:val="both"/>
              <w:rPr>
                <w:rFonts w:ascii="Arial" w:hAnsi="Arial" w:cs="Arial"/>
                <w:sz w:val="20"/>
                <w:szCs w:val="20"/>
              </w:rPr>
            </w:pPr>
          </w:p>
          <w:p w14:paraId="501D8412" w14:textId="77777777" w:rsidR="00A40C0F" w:rsidRDefault="00A40C0F" w:rsidP="00A40C0F">
            <w:pPr>
              <w:spacing w:after="0" w:line="260" w:lineRule="exact"/>
              <w:jc w:val="both"/>
              <w:rPr>
                <w:rFonts w:ascii="Arial" w:hAnsi="Arial" w:cs="Arial"/>
                <w:sz w:val="20"/>
                <w:szCs w:val="20"/>
              </w:rPr>
            </w:pPr>
            <w:r>
              <w:rPr>
                <w:rFonts w:ascii="Arial" w:hAnsi="Arial" w:cs="Arial"/>
                <w:sz w:val="20"/>
                <w:szCs w:val="20"/>
              </w:rPr>
              <w:t>(2) Dovoljenje za prebivanje razveljavi upravna enota, ki ga je izdala, ali upravna enota, na območju katere družinski član prebiva.</w:t>
            </w:r>
          </w:p>
          <w:p w14:paraId="17607B10" w14:textId="77777777" w:rsidR="00A40C0F" w:rsidRDefault="00A40C0F" w:rsidP="00A40C0F">
            <w:pPr>
              <w:spacing w:after="0" w:line="260" w:lineRule="exact"/>
              <w:jc w:val="both"/>
              <w:rPr>
                <w:rFonts w:ascii="Arial" w:hAnsi="Arial" w:cs="Arial"/>
                <w:sz w:val="20"/>
                <w:szCs w:val="20"/>
              </w:rPr>
            </w:pPr>
          </w:p>
          <w:p w14:paraId="371138CB" w14:textId="21244740" w:rsidR="00A40C0F" w:rsidRPr="00904DD6" w:rsidRDefault="00A40C0F" w:rsidP="00904DD6">
            <w:pPr>
              <w:spacing w:after="0" w:line="260" w:lineRule="exact"/>
              <w:jc w:val="both"/>
              <w:rPr>
                <w:rFonts w:ascii="Arial" w:hAnsi="Arial" w:cs="Arial"/>
                <w:sz w:val="20"/>
                <w:szCs w:val="20"/>
              </w:rPr>
            </w:pPr>
            <w:r>
              <w:rPr>
                <w:rFonts w:ascii="Arial" w:hAnsi="Arial" w:cs="Arial"/>
                <w:sz w:val="20"/>
                <w:szCs w:val="20"/>
              </w:rPr>
              <w:t>(3) Zoper odločbo o razveljavitvi dovoljenja je dovoljena pritožba na ministrstvo, pristojno za notranje zadeve.</w:t>
            </w:r>
          </w:p>
          <w:p w14:paraId="32D0492D" w14:textId="77777777" w:rsidR="00904DD6" w:rsidRPr="00904DD6" w:rsidRDefault="00904DD6" w:rsidP="00904DD6">
            <w:pPr>
              <w:spacing w:after="0" w:line="260" w:lineRule="exact"/>
              <w:jc w:val="both"/>
              <w:rPr>
                <w:rFonts w:ascii="Arial" w:hAnsi="Arial" w:cs="Arial"/>
                <w:sz w:val="20"/>
                <w:szCs w:val="20"/>
              </w:rPr>
            </w:pPr>
          </w:p>
          <w:p w14:paraId="7B940608" w14:textId="1D637EC8" w:rsidR="00904DD6" w:rsidRPr="00364FEB" w:rsidRDefault="003C0C2A" w:rsidP="00904DD6">
            <w:pPr>
              <w:spacing w:after="0" w:line="260" w:lineRule="exact"/>
              <w:jc w:val="center"/>
              <w:rPr>
                <w:rFonts w:ascii="Arial" w:hAnsi="Arial" w:cs="Arial"/>
                <w:bCs/>
                <w:sz w:val="20"/>
                <w:szCs w:val="20"/>
              </w:rPr>
            </w:pPr>
            <w:r>
              <w:rPr>
                <w:rFonts w:ascii="Arial" w:hAnsi="Arial" w:cs="Arial"/>
                <w:bCs/>
                <w:sz w:val="20"/>
                <w:szCs w:val="20"/>
              </w:rPr>
              <w:t>141.</w:t>
            </w:r>
            <w:r w:rsidR="00904DD6" w:rsidRPr="00364FEB">
              <w:rPr>
                <w:rFonts w:ascii="Arial" w:hAnsi="Arial" w:cs="Arial"/>
                <w:bCs/>
                <w:sz w:val="20"/>
                <w:szCs w:val="20"/>
              </w:rPr>
              <w:t>d člen</w:t>
            </w:r>
          </w:p>
          <w:p w14:paraId="78B85411" w14:textId="77777777" w:rsidR="00904DD6" w:rsidRPr="00364FEB" w:rsidRDefault="00904DD6" w:rsidP="00904DD6">
            <w:pPr>
              <w:spacing w:after="0" w:line="260" w:lineRule="exact"/>
              <w:jc w:val="center"/>
              <w:rPr>
                <w:rFonts w:ascii="Arial" w:hAnsi="Arial" w:cs="Arial"/>
                <w:bCs/>
                <w:sz w:val="20"/>
                <w:szCs w:val="20"/>
              </w:rPr>
            </w:pPr>
            <w:r w:rsidRPr="00364FEB">
              <w:rPr>
                <w:rFonts w:ascii="Arial" w:hAnsi="Arial" w:cs="Arial"/>
                <w:bCs/>
                <w:sz w:val="20"/>
                <w:szCs w:val="20"/>
              </w:rPr>
              <w:t>(način izdaje, vsebina in oblika dovoljenja za prebivanje)</w:t>
            </w:r>
          </w:p>
          <w:p w14:paraId="527E176C" w14:textId="77777777" w:rsidR="00904DD6" w:rsidRPr="00904DD6" w:rsidRDefault="00904DD6" w:rsidP="00904DD6">
            <w:pPr>
              <w:spacing w:after="0" w:line="260" w:lineRule="exact"/>
              <w:jc w:val="center"/>
              <w:rPr>
                <w:rFonts w:ascii="Arial" w:hAnsi="Arial" w:cs="Arial"/>
                <w:sz w:val="20"/>
                <w:szCs w:val="20"/>
              </w:rPr>
            </w:pPr>
          </w:p>
          <w:p w14:paraId="4A555ED4"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(1) Dovoljenje za prebivanje po Sporazumu o izstopu se državljanu Združenega kraljestva in njegovemu družinskemu članu izda v obliki samostojne listine kot izkaznica iz 58. člena tega zakona, pri čemer se na izkaznici dovoljenja za prebivanje pri vrsti dovoljenja vpiše »Člen 50 PEU«, pod opombo na sprednji strani izkaznice pa »člen 18(1) Sporazuma o izstopu Združenega kraljestva iz EU«. Na izkaznici dovoljenja za stalno prebivanje se poleg opombe iz prejšnjega stavka vpiše tudi opomba »dovoljenje za stalno prebivanje«. </w:t>
            </w:r>
          </w:p>
          <w:p w14:paraId="4823C7A0" w14:textId="77777777" w:rsidR="00904DD6" w:rsidRPr="00904DD6" w:rsidRDefault="00904DD6" w:rsidP="00904DD6">
            <w:pPr>
              <w:spacing w:after="0" w:line="260" w:lineRule="exact"/>
              <w:jc w:val="both"/>
              <w:rPr>
                <w:rFonts w:ascii="Arial" w:hAnsi="Arial" w:cs="Arial"/>
                <w:sz w:val="20"/>
                <w:szCs w:val="20"/>
              </w:rPr>
            </w:pPr>
          </w:p>
          <w:p w14:paraId="1FAE3273" w14:textId="5B017435"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 xml:space="preserve">(2) Za zajem in hrambo biometričnih podatkov ter vrnitev samostojne listine v primeru prenehanja dovoljenja za prebivanje, izdanega po Sporazumu o izstopu se uporabljajo določbe tretjega, četrtega,  petega in šestega odstavka 58. člena in </w:t>
            </w:r>
            <w:r w:rsidR="007C2A9A">
              <w:rPr>
                <w:rFonts w:ascii="Arial" w:hAnsi="Arial" w:cs="Arial"/>
                <w:sz w:val="20"/>
                <w:szCs w:val="20"/>
              </w:rPr>
              <w:t>enajstega</w:t>
            </w:r>
            <w:r w:rsidRPr="00904DD6">
              <w:rPr>
                <w:rFonts w:ascii="Arial" w:hAnsi="Arial" w:cs="Arial"/>
                <w:sz w:val="20"/>
                <w:szCs w:val="20"/>
              </w:rPr>
              <w:t xml:space="preserve"> odstavka 111. člena tega zakona.</w:t>
            </w:r>
          </w:p>
          <w:p w14:paraId="78D219C6" w14:textId="77777777" w:rsidR="00904DD6" w:rsidRPr="00904DD6" w:rsidRDefault="00904DD6" w:rsidP="00904DD6">
            <w:pPr>
              <w:spacing w:after="0" w:line="260" w:lineRule="exact"/>
              <w:jc w:val="both"/>
              <w:rPr>
                <w:rFonts w:ascii="Arial" w:hAnsi="Arial" w:cs="Arial"/>
                <w:sz w:val="20"/>
                <w:szCs w:val="20"/>
              </w:rPr>
            </w:pPr>
          </w:p>
          <w:p w14:paraId="2F33C362" w14:textId="77777777" w:rsidR="00904DD6" w:rsidRPr="00904DD6" w:rsidRDefault="00904DD6" w:rsidP="00904DD6">
            <w:pPr>
              <w:spacing w:after="0" w:line="260" w:lineRule="exact"/>
              <w:jc w:val="both"/>
              <w:rPr>
                <w:rFonts w:ascii="Arial" w:hAnsi="Arial" w:cs="Arial"/>
                <w:sz w:val="20"/>
                <w:szCs w:val="20"/>
              </w:rPr>
            </w:pPr>
            <w:r w:rsidRPr="00904DD6">
              <w:rPr>
                <w:rFonts w:ascii="Arial" w:hAnsi="Arial" w:cs="Arial"/>
                <w:sz w:val="20"/>
                <w:szCs w:val="20"/>
              </w:rPr>
              <w:t>(3) Podrobnejši način izdaje dovoljenja za prebivanje iz prvega odstavka tega člena, način zajemanja prstnih odtisov, način označitve prenehanja dovoljenja za prebivanje in ceno izkaznice dovoljenja za prebivanje se predpiše v podzakonskem predpisu iz sedmega odstavka 58. člena tega zakona.</w:t>
            </w:r>
          </w:p>
          <w:p w14:paraId="6FDB4337" w14:textId="77777777" w:rsidR="00904DD6" w:rsidRPr="00904DD6" w:rsidRDefault="00904DD6" w:rsidP="00904DD6">
            <w:pPr>
              <w:spacing w:after="0" w:line="260" w:lineRule="exact"/>
              <w:jc w:val="both"/>
              <w:rPr>
                <w:rFonts w:ascii="Arial" w:hAnsi="Arial" w:cs="Arial"/>
                <w:sz w:val="20"/>
                <w:szCs w:val="20"/>
              </w:rPr>
            </w:pPr>
          </w:p>
          <w:p w14:paraId="21BFFE1B" w14:textId="38BDE177" w:rsidR="00904DD6" w:rsidRDefault="00904DD6" w:rsidP="00A60195">
            <w:pPr>
              <w:spacing w:after="0" w:line="260" w:lineRule="exact"/>
              <w:jc w:val="both"/>
              <w:rPr>
                <w:rFonts w:ascii="Arial" w:hAnsi="Arial" w:cs="Arial"/>
                <w:sz w:val="20"/>
                <w:szCs w:val="20"/>
              </w:rPr>
            </w:pPr>
            <w:r w:rsidRPr="00904DD6">
              <w:rPr>
                <w:rFonts w:ascii="Arial" w:hAnsi="Arial" w:cs="Arial"/>
                <w:sz w:val="20"/>
                <w:szCs w:val="20"/>
              </w:rPr>
              <w:t xml:space="preserve">(4) V postopku izdaje dovoljenja za začasno prebivanje iz  </w:t>
            </w:r>
            <w:r w:rsidR="003D1E55">
              <w:rPr>
                <w:rFonts w:ascii="Arial" w:hAnsi="Arial" w:cs="Arial"/>
                <w:sz w:val="20"/>
                <w:szCs w:val="20"/>
              </w:rPr>
              <w:t>141.</w:t>
            </w:r>
            <w:r w:rsidRPr="00904DD6">
              <w:rPr>
                <w:rFonts w:ascii="Arial" w:hAnsi="Arial" w:cs="Arial"/>
                <w:sz w:val="20"/>
                <w:szCs w:val="20"/>
              </w:rPr>
              <w:t xml:space="preserve">a člena tega zakona se plača upravna taksa v višini, kot se po zakonu, ki ureja plačevanje upravnih taks, plača v postopku izdaje osebne izkaznice državljanu Republike Slovenije z veljavnostjo pet let. V postopku izdaje dovoljenja za stalno prebivanje iz drugega odstavka </w:t>
            </w:r>
            <w:r w:rsidR="003D1E55">
              <w:rPr>
                <w:rFonts w:ascii="Arial" w:hAnsi="Arial" w:cs="Arial"/>
                <w:sz w:val="20"/>
                <w:szCs w:val="20"/>
              </w:rPr>
              <w:t>141.</w:t>
            </w:r>
            <w:r w:rsidRPr="00904DD6">
              <w:rPr>
                <w:rFonts w:ascii="Arial" w:hAnsi="Arial" w:cs="Arial"/>
                <w:sz w:val="20"/>
                <w:szCs w:val="20"/>
              </w:rPr>
              <w:t xml:space="preserve">b člena tega zakona se plača upravna taksa v višini, kot se po zakonu, ki ureja plačevanje upravnih taks, plača v postopku izdaje osebne izkaznice državljanu Republike Slovenije z veljavnostjo deset let ali s trajno veljavnostjo. V postopku za zamenjavo potrdila o prijavi stalnega prebivanja za državljana EU, dovoljenja za stalno prebivanje za državljana EU in dovoljenja za stalno prebivanje za družinskega člana državljana EU iz prvega odstavka </w:t>
            </w:r>
            <w:r w:rsidR="003C0C2A">
              <w:rPr>
                <w:rFonts w:ascii="Arial" w:hAnsi="Arial" w:cs="Arial"/>
                <w:sz w:val="20"/>
                <w:szCs w:val="20"/>
              </w:rPr>
              <w:t>141.</w:t>
            </w:r>
            <w:r w:rsidRPr="00904DD6">
              <w:rPr>
                <w:rFonts w:ascii="Arial" w:hAnsi="Arial" w:cs="Arial"/>
                <w:sz w:val="20"/>
                <w:szCs w:val="20"/>
              </w:rPr>
              <w:t>b člena tega zakona se ne plača upravna taksa in strošek tiskovine za samostojno listino.</w:t>
            </w:r>
          </w:p>
          <w:p w14:paraId="5384FB16" w14:textId="77777777" w:rsidR="00CE7BC7" w:rsidRDefault="00CE7BC7" w:rsidP="00A60195">
            <w:pPr>
              <w:spacing w:after="0" w:line="260" w:lineRule="exact"/>
              <w:jc w:val="both"/>
              <w:rPr>
                <w:rFonts w:ascii="Arial" w:hAnsi="Arial" w:cs="Arial"/>
                <w:sz w:val="20"/>
                <w:szCs w:val="20"/>
              </w:rPr>
            </w:pPr>
          </w:p>
          <w:p w14:paraId="5B5BD472" w14:textId="05027162" w:rsidR="002441B0" w:rsidRDefault="000E0758"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2</w:t>
            </w:r>
            <w:r w:rsidR="002441B0">
              <w:rPr>
                <w:rFonts w:ascii="Arial" w:hAnsi="Arial" w:cs="Arial"/>
                <w:sz w:val="20"/>
                <w:szCs w:val="20"/>
              </w:rPr>
              <w:t>. člen</w:t>
            </w:r>
          </w:p>
          <w:p w14:paraId="6CF1FC3E" w14:textId="77777777" w:rsidR="00623DAD" w:rsidRDefault="00623DAD" w:rsidP="007311FE">
            <w:pPr>
              <w:spacing w:after="0" w:line="260" w:lineRule="exact"/>
              <w:jc w:val="center"/>
              <w:rPr>
                <w:rFonts w:ascii="Arial" w:hAnsi="Arial" w:cs="Arial"/>
                <w:sz w:val="20"/>
                <w:szCs w:val="20"/>
              </w:rPr>
            </w:pPr>
          </w:p>
          <w:p w14:paraId="1A66C6C5" w14:textId="77777777" w:rsidR="00623DAD" w:rsidRDefault="00623DAD" w:rsidP="00623DAD">
            <w:pPr>
              <w:spacing w:after="0" w:line="260" w:lineRule="exact"/>
              <w:jc w:val="both"/>
              <w:rPr>
                <w:rFonts w:ascii="Arial" w:hAnsi="Arial" w:cs="Arial"/>
                <w:sz w:val="20"/>
                <w:szCs w:val="20"/>
              </w:rPr>
            </w:pPr>
            <w:r>
              <w:rPr>
                <w:rFonts w:ascii="Arial" w:hAnsi="Arial" w:cs="Arial"/>
                <w:sz w:val="20"/>
                <w:szCs w:val="20"/>
              </w:rPr>
              <w:t>V 142. členu se doda naslov člena, ki se glasi: »(prekrški)«.</w:t>
            </w:r>
          </w:p>
          <w:p w14:paraId="73E42AF0" w14:textId="77777777" w:rsidR="002441B0" w:rsidRDefault="002441B0" w:rsidP="007311FE">
            <w:pPr>
              <w:spacing w:after="0" w:line="260" w:lineRule="exact"/>
              <w:jc w:val="center"/>
              <w:rPr>
                <w:rFonts w:ascii="Arial" w:hAnsi="Arial" w:cs="Arial"/>
                <w:sz w:val="20"/>
                <w:szCs w:val="20"/>
              </w:rPr>
            </w:pPr>
          </w:p>
          <w:p w14:paraId="13501BF2" w14:textId="4EC6E839" w:rsidR="00D06A0A" w:rsidRDefault="0009271C" w:rsidP="002441B0">
            <w:pPr>
              <w:spacing w:after="0" w:line="260" w:lineRule="exact"/>
              <w:jc w:val="both"/>
              <w:rPr>
                <w:rFonts w:ascii="Arial" w:hAnsi="Arial" w:cs="Arial"/>
                <w:sz w:val="20"/>
                <w:szCs w:val="20"/>
              </w:rPr>
            </w:pPr>
            <w:r>
              <w:rPr>
                <w:rFonts w:ascii="Arial" w:hAnsi="Arial" w:cs="Arial"/>
                <w:sz w:val="20"/>
                <w:szCs w:val="20"/>
              </w:rPr>
              <w:t xml:space="preserve">V </w:t>
            </w:r>
            <w:r w:rsidR="00F00252" w:rsidRPr="00F00252">
              <w:rPr>
                <w:rFonts w:ascii="Arial" w:hAnsi="Arial" w:cs="Arial"/>
                <w:sz w:val="20"/>
                <w:szCs w:val="20"/>
              </w:rPr>
              <w:t>prvem odstavku</w:t>
            </w:r>
            <w:r>
              <w:rPr>
                <w:rFonts w:ascii="Arial" w:hAnsi="Arial" w:cs="Arial"/>
                <w:sz w:val="20"/>
                <w:szCs w:val="20"/>
              </w:rPr>
              <w:t xml:space="preserve"> </w:t>
            </w:r>
            <w:r w:rsidR="00623DAD">
              <w:rPr>
                <w:rFonts w:ascii="Arial" w:hAnsi="Arial" w:cs="Arial"/>
                <w:sz w:val="20"/>
                <w:szCs w:val="20"/>
              </w:rPr>
              <w:t xml:space="preserve">se </w:t>
            </w:r>
            <w:r w:rsidR="00D06A0A">
              <w:rPr>
                <w:rFonts w:ascii="Arial" w:hAnsi="Arial" w:cs="Arial"/>
                <w:sz w:val="20"/>
                <w:szCs w:val="20"/>
              </w:rPr>
              <w:t>za besedilom »pravna oseba« doda</w:t>
            </w:r>
            <w:r>
              <w:rPr>
                <w:rFonts w:ascii="Arial" w:hAnsi="Arial" w:cs="Arial"/>
                <w:sz w:val="20"/>
                <w:szCs w:val="20"/>
              </w:rPr>
              <w:t xml:space="preserve"> vejica in</w:t>
            </w:r>
            <w:r w:rsidR="00D06A0A">
              <w:rPr>
                <w:rFonts w:ascii="Arial" w:hAnsi="Arial" w:cs="Arial"/>
                <w:sz w:val="20"/>
                <w:szCs w:val="20"/>
              </w:rPr>
              <w:t xml:space="preserve"> besedilo</w:t>
            </w:r>
            <w:r>
              <w:rPr>
                <w:rFonts w:ascii="Arial" w:hAnsi="Arial" w:cs="Arial"/>
                <w:sz w:val="20"/>
                <w:szCs w:val="20"/>
              </w:rPr>
              <w:t xml:space="preserve"> »posameznik, ki samostojno opravlja dejavnost</w:t>
            </w:r>
            <w:r w:rsidR="003E723B">
              <w:rPr>
                <w:rFonts w:ascii="Arial" w:hAnsi="Arial" w:cs="Arial"/>
                <w:sz w:val="20"/>
                <w:szCs w:val="20"/>
              </w:rPr>
              <w:t>,</w:t>
            </w:r>
            <w:r>
              <w:rPr>
                <w:rFonts w:ascii="Arial" w:hAnsi="Arial" w:cs="Arial"/>
                <w:sz w:val="20"/>
                <w:szCs w:val="20"/>
              </w:rPr>
              <w:t>«.</w:t>
            </w:r>
          </w:p>
          <w:p w14:paraId="034CD5FB" w14:textId="77777777" w:rsidR="0009271C" w:rsidRDefault="0009271C" w:rsidP="002441B0">
            <w:pPr>
              <w:spacing w:after="0" w:line="260" w:lineRule="exact"/>
              <w:jc w:val="both"/>
              <w:rPr>
                <w:rFonts w:ascii="Arial" w:hAnsi="Arial" w:cs="Arial"/>
                <w:sz w:val="20"/>
                <w:szCs w:val="20"/>
              </w:rPr>
            </w:pPr>
          </w:p>
          <w:p w14:paraId="35B9A11A" w14:textId="77777777" w:rsidR="0009271C" w:rsidRDefault="0009271C" w:rsidP="002441B0">
            <w:pPr>
              <w:spacing w:after="0" w:line="260" w:lineRule="exact"/>
              <w:jc w:val="both"/>
              <w:rPr>
                <w:rFonts w:ascii="Arial" w:hAnsi="Arial" w:cs="Arial"/>
                <w:sz w:val="20"/>
                <w:szCs w:val="20"/>
              </w:rPr>
            </w:pPr>
            <w:r>
              <w:rPr>
                <w:rFonts w:ascii="Arial" w:hAnsi="Arial" w:cs="Arial"/>
                <w:sz w:val="20"/>
                <w:szCs w:val="20"/>
              </w:rPr>
              <w:t xml:space="preserve">V drugem odstavku se za besedilom »odgovorna oseba pravne osebe,« doda besedilo »odgovorna oseba </w:t>
            </w:r>
            <w:r w:rsidRPr="0009271C">
              <w:rPr>
                <w:rFonts w:ascii="Arial" w:hAnsi="Arial" w:cs="Arial"/>
                <w:sz w:val="20"/>
                <w:szCs w:val="20"/>
              </w:rPr>
              <w:t>posameznik</w:t>
            </w:r>
            <w:r>
              <w:rPr>
                <w:rFonts w:ascii="Arial" w:hAnsi="Arial" w:cs="Arial"/>
                <w:sz w:val="20"/>
                <w:szCs w:val="20"/>
              </w:rPr>
              <w:t>a</w:t>
            </w:r>
            <w:r w:rsidRPr="0009271C">
              <w:rPr>
                <w:rFonts w:ascii="Arial" w:hAnsi="Arial" w:cs="Arial"/>
                <w:sz w:val="20"/>
                <w:szCs w:val="20"/>
              </w:rPr>
              <w:t>, ki samostojno opravlja dejavnost</w:t>
            </w:r>
            <w:r w:rsidR="003E723B">
              <w:rPr>
                <w:rFonts w:ascii="Arial" w:hAnsi="Arial" w:cs="Arial"/>
                <w:sz w:val="20"/>
                <w:szCs w:val="20"/>
              </w:rPr>
              <w:t>,</w:t>
            </w:r>
            <w:r>
              <w:rPr>
                <w:rFonts w:ascii="Arial" w:hAnsi="Arial" w:cs="Arial"/>
                <w:sz w:val="20"/>
                <w:szCs w:val="20"/>
              </w:rPr>
              <w:t xml:space="preserve"> in odgovorna oseba samostojnega podjetnika posameznika,«.</w:t>
            </w:r>
          </w:p>
          <w:p w14:paraId="2D662EA7" w14:textId="77777777" w:rsidR="0009271C" w:rsidRDefault="0009271C" w:rsidP="002441B0">
            <w:pPr>
              <w:spacing w:after="0" w:line="260" w:lineRule="exact"/>
              <w:jc w:val="both"/>
              <w:rPr>
                <w:rFonts w:ascii="Arial" w:hAnsi="Arial" w:cs="Arial"/>
                <w:sz w:val="20"/>
                <w:szCs w:val="20"/>
              </w:rPr>
            </w:pPr>
          </w:p>
          <w:p w14:paraId="44187CBB" w14:textId="77777777" w:rsidR="0009271C" w:rsidRDefault="0009271C" w:rsidP="002441B0">
            <w:pPr>
              <w:spacing w:after="0" w:line="260" w:lineRule="exact"/>
              <w:jc w:val="both"/>
              <w:rPr>
                <w:rFonts w:ascii="Arial" w:hAnsi="Arial" w:cs="Arial"/>
                <w:sz w:val="20"/>
                <w:szCs w:val="20"/>
              </w:rPr>
            </w:pPr>
            <w:r>
              <w:rPr>
                <w:rFonts w:ascii="Arial" w:hAnsi="Arial" w:cs="Arial"/>
                <w:sz w:val="20"/>
                <w:szCs w:val="20"/>
              </w:rPr>
              <w:t>V tretjem odstavku se za besedilom »pravna oseba« doda vejica in besedilo »</w:t>
            </w:r>
            <w:r w:rsidRPr="0009271C">
              <w:rPr>
                <w:rFonts w:ascii="Arial" w:hAnsi="Arial" w:cs="Arial"/>
                <w:sz w:val="20"/>
                <w:szCs w:val="20"/>
              </w:rPr>
              <w:t>posameznik, ki samostojno opravlja dejavnost</w:t>
            </w:r>
            <w:r w:rsidR="003E723B">
              <w:rPr>
                <w:rFonts w:ascii="Arial" w:hAnsi="Arial" w:cs="Arial"/>
                <w:sz w:val="20"/>
                <w:szCs w:val="20"/>
              </w:rPr>
              <w:t>,</w:t>
            </w:r>
            <w:r>
              <w:rPr>
                <w:rFonts w:ascii="Arial" w:hAnsi="Arial" w:cs="Arial"/>
                <w:sz w:val="20"/>
                <w:szCs w:val="20"/>
              </w:rPr>
              <w:t>«.</w:t>
            </w:r>
          </w:p>
          <w:p w14:paraId="7A75F762" w14:textId="77777777" w:rsidR="00D06A0A" w:rsidRDefault="00D06A0A" w:rsidP="002441B0">
            <w:pPr>
              <w:spacing w:after="0" w:line="260" w:lineRule="exact"/>
              <w:jc w:val="both"/>
              <w:rPr>
                <w:rFonts w:ascii="Arial" w:hAnsi="Arial" w:cs="Arial"/>
                <w:sz w:val="20"/>
                <w:szCs w:val="20"/>
              </w:rPr>
            </w:pPr>
          </w:p>
          <w:p w14:paraId="1AA0688F" w14:textId="77777777" w:rsidR="002441B0" w:rsidRPr="002441B0" w:rsidRDefault="002441B0" w:rsidP="002441B0">
            <w:pPr>
              <w:spacing w:after="0" w:line="260" w:lineRule="exact"/>
              <w:jc w:val="both"/>
              <w:rPr>
                <w:rFonts w:ascii="Arial" w:hAnsi="Arial" w:cs="Arial"/>
                <w:sz w:val="20"/>
                <w:szCs w:val="20"/>
              </w:rPr>
            </w:pPr>
            <w:r w:rsidRPr="002441B0">
              <w:rPr>
                <w:rFonts w:ascii="Arial" w:hAnsi="Arial" w:cs="Arial"/>
                <w:sz w:val="20"/>
                <w:szCs w:val="20"/>
              </w:rPr>
              <w:t>Za tretjim odstavkom se doda nov četrti odstavek, ki se glasi:</w:t>
            </w:r>
          </w:p>
          <w:p w14:paraId="16D7F677" w14:textId="77777777" w:rsidR="002441B0" w:rsidRPr="002441B0" w:rsidRDefault="002441B0" w:rsidP="002441B0">
            <w:pPr>
              <w:spacing w:after="0" w:line="260" w:lineRule="exact"/>
              <w:jc w:val="both"/>
              <w:rPr>
                <w:rFonts w:ascii="Arial" w:hAnsi="Arial" w:cs="Arial"/>
                <w:sz w:val="20"/>
                <w:szCs w:val="20"/>
              </w:rPr>
            </w:pPr>
          </w:p>
          <w:p w14:paraId="7616F5C4" w14:textId="77777777" w:rsidR="002441B0" w:rsidRPr="002441B0" w:rsidRDefault="002441B0" w:rsidP="002441B0">
            <w:pPr>
              <w:spacing w:after="0" w:line="260" w:lineRule="exact"/>
              <w:jc w:val="both"/>
              <w:rPr>
                <w:rFonts w:ascii="Arial" w:hAnsi="Arial" w:cs="Arial"/>
                <w:sz w:val="20"/>
                <w:szCs w:val="20"/>
              </w:rPr>
            </w:pPr>
            <w:r w:rsidRPr="002441B0">
              <w:rPr>
                <w:rFonts w:ascii="Arial" w:hAnsi="Arial" w:cs="Arial"/>
                <w:sz w:val="20"/>
                <w:szCs w:val="20"/>
              </w:rPr>
              <w:t xml:space="preserve">»(4) Z globo od 500 do 1.500 eurov se kaznuje za prekršek tudi odgovorna oseba pravne osebe, </w:t>
            </w:r>
            <w:r w:rsidR="0009271C" w:rsidRPr="0009271C">
              <w:rPr>
                <w:rFonts w:ascii="Arial" w:hAnsi="Arial" w:cs="Arial"/>
                <w:sz w:val="20"/>
                <w:szCs w:val="20"/>
              </w:rPr>
              <w:t>odgovorna oseba posameznika, ki samostojno opravlja dejavnost</w:t>
            </w:r>
            <w:r w:rsidR="003E723B">
              <w:rPr>
                <w:rFonts w:ascii="Arial" w:hAnsi="Arial" w:cs="Arial"/>
                <w:sz w:val="20"/>
                <w:szCs w:val="20"/>
              </w:rPr>
              <w:t>,</w:t>
            </w:r>
            <w:r w:rsidR="0009271C" w:rsidRPr="0009271C">
              <w:rPr>
                <w:rFonts w:ascii="Arial" w:hAnsi="Arial" w:cs="Arial"/>
                <w:sz w:val="20"/>
                <w:szCs w:val="20"/>
              </w:rPr>
              <w:t xml:space="preserve"> in odgovorna oseba samostojnega podjetnika posameznika</w:t>
            </w:r>
            <w:r w:rsidR="0009271C">
              <w:rPr>
                <w:rFonts w:ascii="Arial" w:hAnsi="Arial" w:cs="Arial"/>
                <w:sz w:val="20"/>
                <w:szCs w:val="20"/>
              </w:rPr>
              <w:t>,</w:t>
            </w:r>
            <w:r w:rsidR="0009271C" w:rsidRPr="0009271C">
              <w:rPr>
                <w:rFonts w:ascii="Arial" w:hAnsi="Arial" w:cs="Arial"/>
                <w:sz w:val="20"/>
                <w:szCs w:val="20"/>
              </w:rPr>
              <w:t xml:space="preserve"> </w:t>
            </w:r>
            <w:r w:rsidRPr="002441B0">
              <w:rPr>
                <w:rFonts w:ascii="Arial" w:hAnsi="Arial" w:cs="Arial"/>
                <w:sz w:val="20"/>
                <w:szCs w:val="20"/>
              </w:rPr>
              <w:t>ki stori prekršek iz prejšnjega odstavka.«.</w:t>
            </w:r>
          </w:p>
          <w:p w14:paraId="69DF456E" w14:textId="77777777" w:rsidR="002441B0" w:rsidRPr="002441B0" w:rsidRDefault="002441B0" w:rsidP="002441B0">
            <w:pPr>
              <w:spacing w:after="0" w:line="260" w:lineRule="exact"/>
              <w:jc w:val="both"/>
              <w:rPr>
                <w:rFonts w:ascii="Arial" w:hAnsi="Arial" w:cs="Arial"/>
                <w:sz w:val="20"/>
                <w:szCs w:val="20"/>
              </w:rPr>
            </w:pPr>
          </w:p>
          <w:p w14:paraId="4BAD68A5" w14:textId="01DD3B69" w:rsidR="00722B8A" w:rsidRDefault="002441B0" w:rsidP="002441B0">
            <w:pPr>
              <w:spacing w:after="0" w:line="260" w:lineRule="exact"/>
              <w:jc w:val="both"/>
              <w:rPr>
                <w:rFonts w:ascii="Arial" w:hAnsi="Arial" w:cs="Arial"/>
                <w:sz w:val="20"/>
                <w:szCs w:val="20"/>
              </w:rPr>
            </w:pPr>
            <w:r w:rsidRPr="002441B0">
              <w:rPr>
                <w:rFonts w:ascii="Arial" w:hAnsi="Arial" w:cs="Arial"/>
                <w:sz w:val="20"/>
                <w:szCs w:val="20"/>
              </w:rPr>
              <w:t>V</w:t>
            </w:r>
            <w:r w:rsidR="003E723B">
              <w:rPr>
                <w:rFonts w:ascii="Arial" w:hAnsi="Arial" w:cs="Arial"/>
                <w:sz w:val="20"/>
                <w:szCs w:val="20"/>
              </w:rPr>
              <w:t xml:space="preserve"> dosedanjem četrtem odstavku, ki postane</w:t>
            </w:r>
            <w:r w:rsidRPr="002441B0">
              <w:rPr>
                <w:rFonts w:ascii="Arial" w:hAnsi="Arial" w:cs="Arial"/>
                <w:sz w:val="20"/>
                <w:szCs w:val="20"/>
              </w:rPr>
              <w:t xml:space="preserve"> pet</w:t>
            </w:r>
            <w:r w:rsidR="003E723B">
              <w:rPr>
                <w:rFonts w:ascii="Arial" w:hAnsi="Arial" w:cs="Arial"/>
                <w:sz w:val="20"/>
                <w:szCs w:val="20"/>
              </w:rPr>
              <w:t>i</w:t>
            </w:r>
            <w:r w:rsidRPr="002441B0">
              <w:rPr>
                <w:rFonts w:ascii="Arial" w:hAnsi="Arial" w:cs="Arial"/>
                <w:sz w:val="20"/>
                <w:szCs w:val="20"/>
              </w:rPr>
              <w:t xml:space="preserve"> odstav</w:t>
            </w:r>
            <w:r w:rsidR="003E723B">
              <w:rPr>
                <w:rFonts w:ascii="Arial" w:hAnsi="Arial" w:cs="Arial"/>
                <w:sz w:val="20"/>
                <w:szCs w:val="20"/>
              </w:rPr>
              <w:t>ek</w:t>
            </w:r>
            <w:r w:rsidRPr="002441B0">
              <w:rPr>
                <w:rFonts w:ascii="Arial" w:hAnsi="Arial" w:cs="Arial"/>
                <w:sz w:val="20"/>
                <w:szCs w:val="20"/>
              </w:rPr>
              <w:t xml:space="preserve"> se bese</w:t>
            </w:r>
            <w:r>
              <w:rPr>
                <w:rFonts w:ascii="Arial" w:hAnsi="Arial" w:cs="Arial"/>
                <w:sz w:val="20"/>
                <w:szCs w:val="20"/>
              </w:rPr>
              <w:t>dilo »fizična oseba« nadomesti z besed</w:t>
            </w:r>
            <w:r w:rsidR="00623DAD">
              <w:rPr>
                <w:rFonts w:ascii="Arial" w:hAnsi="Arial" w:cs="Arial"/>
                <w:sz w:val="20"/>
                <w:szCs w:val="20"/>
              </w:rPr>
              <w:t>o</w:t>
            </w:r>
            <w:r w:rsidRPr="002441B0">
              <w:rPr>
                <w:rFonts w:ascii="Arial" w:hAnsi="Arial" w:cs="Arial"/>
                <w:sz w:val="20"/>
                <w:szCs w:val="20"/>
              </w:rPr>
              <w:t xml:space="preserve"> »posameznik«</w:t>
            </w:r>
            <w:r w:rsidR="0009271C">
              <w:rPr>
                <w:rFonts w:ascii="Arial" w:hAnsi="Arial" w:cs="Arial"/>
                <w:sz w:val="20"/>
                <w:szCs w:val="20"/>
              </w:rPr>
              <w:t xml:space="preserve">  besed</w:t>
            </w:r>
            <w:r w:rsidR="003E723B">
              <w:rPr>
                <w:rFonts w:ascii="Arial" w:hAnsi="Arial" w:cs="Arial"/>
                <w:sz w:val="20"/>
                <w:szCs w:val="20"/>
              </w:rPr>
              <w:t>a</w:t>
            </w:r>
            <w:r w:rsidR="0009271C">
              <w:rPr>
                <w:rFonts w:ascii="Arial" w:hAnsi="Arial" w:cs="Arial"/>
                <w:sz w:val="20"/>
                <w:szCs w:val="20"/>
              </w:rPr>
              <w:t xml:space="preserve"> »prejšnjega« </w:t>
            </w:r>
            <w:r w:rsidR="003E723B">
              <w:rPr>
                <w:rFonts w:ascii="Arial" w:hAnsi="Arial" w:cs="Arial"/>
                <w:sz w:val="20"/>
                <w:szCs w:val="20"/>
              </w:rPr>
              <w:t xml:space="preserve"> pa se nadomesti </w:t>
            </w:r>
            <w:r w:rsidR="0009271C">
              <w:rPr>
                <w:rFonts w:ascii="Arial" w:hAnsi="Arial" w:cs="Arial"/>
                <w:sz w:val="20"/>
                <w:szCs w:val="20"/>
              </w:rPr>
              <w:t>z besed</w:t>
            </w:r>
            <w:r w:rsidR="003E723B">
              <w:rPr>
                <w:rFonts w:ascii="Arial" w:hAnsi="Arial" w:cs="Arial"/>
                <w:sz w:val="20"/>
                <w:szCs w:val="20"/>
              </w:rPr>
              <w:t>o</w:t>
            </w:r>
            <w:r w:rsidR="0009271C">
              <w:rPr>
                <w:rFonts w:ascii="Arial" w:hAnsi="Arial" w:cs="Arial"/>
                <w:sz w:val="20"/>
                <w:szCs w:val="20"/>
              </w:rPr>
              <w:t xml:space="preserve"> »tretjega«.</w:t>
            </w:r>
          </w:p>
          <w:p w14:paraId="42F9FDC3" w14:textId="77777777" w:rsidR="002441B0" w:rsidRDefault="002441B0" w:rsidP="005A34DD">
            <w:pPr>
              <w:spacing w:after="0" w:line="260" w:lineRule="exact"/>
              <w:rPr>
                <w:rFonts w:ascii="Arial" w:hAnsi="Arial" w:cs="Arial"/>
                <w:sz w:val="20"/>
                <w:szCs w:val="20"/>
              </w:rPr>
            </w:pPr>
          </w:p>
          <w:p w14:paraId="0B88FE88" w14:textId="0EDEAE85" w:rsidR="00A60195" w:rsidRPr="00A60195" w:rsidRDefault="000E0758"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3</w:t>
            </w:r>
            <w:r w:rsidR="00F36F33">
              <w:rPr>
                <w:rFonts w:ascii="Arial" w:hAnsi="Arial" w:cs="Arial"/>
                <w:sz w:val="20"/>
                <w:szCs w:val="20"/>
              </w:rPr>
              <w:t>.</w:t>
            </w:r>
            <w:r w:rsidR="00A60195" w:rsidRPr="00A60195">
              <w:rPr>
                <w:rFonts w:ascii="Arial" w:hAnsi="Arial" w:cs="Arial"/>
                <w:sz w:val="20"/>
                <w:szCs w:val="20"/>
              </w:rPr>
              <w:t xml:space="preserve"> člen</w:t>
            </w:r>
          </w:p>
          <w:p w14:paraId="21994EF8" w14:textId="77777777" w:rsidR="00A60195" w:rsidRPr="00A60195" w:rsidRDefault="00A60195" w:rsidP="00A60195">
            <w:pPr>
              <w:spacing w:after="0" w:line="260" w:lineRule="exact"/>
              <w:jc w:val="both"/>
              <w:rPr>
                <w:rFonts w:ascii="Arial" w:hAnsi="Arial" w:cs="Arial"/>
                <w:sz w:val="20"/>
                <w:szCs w:val="20"/>
              </w:rPr>
            </w:pPr>
          </w:p>
          <w:p w14:paraId="1177565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143. člen se spremeni tako, da se glasi:</w:t>
            </w:r>
          </w:p>
          <w:p w14:paraId="2A37FDB5" w14:textId="77777777" w:rsidR="00A60195" w:rsidRPr="00A60195" w:rsidRDefault="00A60195" w:rsidP="00A60195">
            <w:pPr>
              <w:spacing w:after="0" w:line="260" w:lineRule="exact"/>
              <w:jc w:val="both"/>
              <w:rPr>
                <w:rFonts w:ascii="Arial" w:hAnsi="Arial" w:cs="Arial"/>
                <w:sz w:val="20"/>
                <w:szCs w:val="20"/>
              </w:rPr>
            </w:pPr>
          </w:p>
          <w:p w14:paraId="410CC1C6" w14:textId="77777777" w:rsidR="00A60195" w:rsidRDefault="00A60195" w:rsidP="00D0598B">
            <w:pPr>
              <w:spacing w:after="0" w:line="260" w:lineRule="exact"/>
              <w:jc w:val="center"/>
              <w:rPr>
                <w:rFonts w:ascii="Arial" w:hAnsi="Arial" w:cs="Arial"/>
                <w:sz w:val="20"/>
                <w:szCs w:val="20"/>
              </w:rPr>
            </w:pPr>
            <w:r w:rsidRPr="00A60195">
              <w:rPr>
                <w:rFonts w:ascii="Arial" w:hAnsi="Arial" w:cs="Arial"/>
                <w:sz w:val="20"/>
                <w:szCs w:val="20"/>
              </w:rPr>
              <w:t>»143. člen</w:t>
            </w:r>
          </w:p>
          <w:p w14:paraId="2172AB8A" w14:textId="77777777" w:rsidR="001542CE" w:rsidRPr="00A60195" w:rsidRDefault="001542CE" w:rsidP="00D0598B">
            <w:pPr>
              <w:spacing w:after="0" w:line="260" w:lineRule="exact"/>
              <w:jc w:val="center"/>
              <w:rPr>
                <w:rFonts w:ascii="Arial" w:hAnsi="Arial" w:cs="Arial"/>
                <w:sz w:val="20"/>
                <w:szCs w:val="20"/>
              </w:rPr>
            </w:pPr>
            <w:r>
              <w:rPr>
                <w:rFonts w:ascii="Arial" w:hAnsi="Arial" w:cs="Arial"/>
                <w:sz w:val="20"/>
                <w:szCs w:val="20"/>
              </w:rPr>
              <w:t>(prekrški)</w:t>
            </w:r>
          </w:p>
          <w:p w14:paraId="472B821B" w14:textId="77777777" w:rsidR="00A60195" w:rsidRPr="00A60195" w:rsidRDefault="00A60195" w:rsidP="00A60195">
            <w:pPr>
              <w:spacing w:after="0" w:line="260" w:lineRule="exact"/>
              <w:jc w:val="both"/>
              <w:rPr>
                <w:rFonts w:ascii="Arial" w:hAnsi="Arial" w:cs="Arial"/>
                <w:sz w:val="20"/>
                <w:szCs w:val="20"/>
              </w:rPr>
            </w:pPr>
          </w:p>
          <w:p w14:paraId="6B2B2FC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globo od 300 do 600 eurov se kaznuje za prekršek tujec, če:  </w:t>
            </w:r>
          </w:p>
          <w:p w14:paraId="72D3F92B" w14:textId="30D9010C"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samostojne listine, v obliki katere mu je bilo izdano dovoljenje za stalno prebivanje, pred potekom njene veljavnosti ne zamenja za novo listino (prvi odstavek 58. člena tega zakona); </w:t>
            </w:r>
          </w:p>
          <w:p w14:paraId="490AE2C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ne poda prstnih odtisov v roku enega meseca od prenehanja zdravstvenih razlogov (</w:t>
            </w:r>
            <w:r w:rsidR="001542CE">
              <w:rPr>
                <w:rFonts w:ascii="Arial" w:hAnsi="Arial" w:cs="Arial"/>
                <w:sz w:val="20"/>
                <w:szCs w:val="20"/>
              </w:rPr>
              <w:t>peti</w:t>
            </w:r>
            <w:r w:rsidRPr="00A60195">
              <w:rPr>
                <w:rFonts w:ascii="Arial" w:hAnsi="Arial" w:cs="Arial"/>
                <w:sz w:val="20"/>
                <w:szCs w:val="20"/>
              </w:rPr>
              <w:t xml:space="preserve"> odstavek 58. člena tega zakona);</w:t>
            </w:r>
          </w:p>
          <w:p w14:paraId="41AAC56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w:t>
            </w:r>
            <w:r w:rsidR="001542CE">
              <w:rPr>
                <w:rFonts w:ascii="Arial" w:hAnsi="Arial" w:cs="Arial"/>
                <w:sz w:val="20"/>
                <w:szCs w:val="20"/>
              </w:rPr>
              <w:t xml:space="preserve">v predpisanem roku </w:t>
            </w:r>
            <w:r w:rsidRPr="00A60195">
              <w:rPr>
                <w:rFonts w:ascii="Arial" w:hAnsi="Arial" w:cs="Arial"/>
                <w:sz w:val="20"/>
                <w:szCs w:val="20"/>
              </w:rPr>
              <w:t>ne naznani pogrešitve dovoljenja za prebivanje</w:t>
            </w:r>
            <w:r w:rsidR="009E44C9">
              <w:rPr>
                <w:rFonts w:ascii="Arial" w:hAnsi="Arial" w:cs="Arial"/>
                <w:sz w:val="20"/>
                <w:szCs w:val="20"/>
              </w:rPr>
              <w:t xml:space="preserve"> </w:t>
            </w:r>
            <w:r w:rsidRPr="00A60195">
              <w:rPr>
                <w:rFonts w:ascii="Arial" w:hAnsi="Arial" w:cs="Arial"/>
                <w:sz w:val="20"/>
                <w:szCs w:val="20"/>
              </w:rPr>
              <w:t xml:space="preserve">(prvi in drugi odstavek 59. člena tega zakona); </w:t>
            </w:r>
          </w:p>
          <w:p w14:paraId="4F63195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na zahtevo policista ne izkaže svoje istovetnosti (drugi odstavek 97. člena tega zakona); </w:t>
            </w:r>
          </w:p>
          <w:p w14:paraId="27CF14A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5. na zahtevo policista ne pokaže dovoljenja, s katerim dokazuje zakonitost bivanja in vstopa v državo (tretji odstavek 97. člena tega zakona); </w:t>
            </w:r>
          </w:p>
          <w:p w14:paraId="4E58883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6. </w:t>
            </w:r>
            <w:r w:rsidR="00EC39B3">
              <w:rPr>
                <w:rFonts w:ascii="Arial" w:hAnsi="Arial" w:cs="Arial"/>
                <w:sz w:val="20"/>
                <w:szCs w:val="20"/>
              </w:rPr>
              <w:t xml:space="preserve">v predpisanem roku </w:t>
            </w:r>
            <w:r w:rsidRPr="00A60195">
              <w:rPr>
                <w:rFonts w:ascii="Arial" w:hAnsi="Arial" w:cs="Arial"/>
                <w:sz w:val="20"/>
                <w:szCs w:val="20"/>
              </w:rPr>
              <w:t xml:space="preserve">ne prijavi </w:t>
            </w:r>
            <w:r w:rsidR="00E00DF6">
              <w:rPr>
                <w:rFonts w:ascii="Arial" w:hAnsi="Arial" w:cs="Arial"/>
                <w:sz w:val="20"/>
                <w:szCs w:val="20"/>
              </w:rPr>
              <w:t xml:space="preserve">pogrešitve, </w:t>
            </w:r>
            <w:r w:rsidRPr="00A60195">
              <w:rPr>
                <w:rFonts w:ascii="Arial" w:hAnsi="Arial" w:cs="Arial"/>
                <w:sz w:val="20"/>
                <w:szCs w:val="20"/>
              </w:rPr>
              <w:t xml:space="preserve">izgube, tatvine </w:t>
            </w:r>
            <w:r w:rsidR="00E00DF6">
              <w:rPr>
                <w:rFonts w:ascii="Arial" w:hAnsi="Arial" w:cs="Arial"/>
                <w:sz w:val="20"/>
                <w:szCs w:val="20"/>
              </w:rPr>
              <w:t xml:space="preserve">in </w:t>
            </w:r>
            <w:r w:rsidRPr="00A60195">
              <w:rPr>
                <w:rFonts w:ascii="Arial" w:hAnsi="Arial" w:cs="Arial"/>
                <w:sz w:val="20"/>
                <w:szCs w:val="20"/>
              </w:rPr>
              <w:t xml:space="preserve"> druge odtujitve potne oziroma druge listine (peti in šesti odstavek 97. člena tega zakona); </w:t>
            </w:r>
          </w:p>
          <w:p w14:paraId="356F54C4" w14:textId="77777777" w:rsidR="00CA0A14"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7. </w:t>
            </w:r>
            <w:r w:rsidR="00EC39B3">
              <w:rPr>
                <w:rFonts w:ascii="Arial" w:hAnsi="Arial" w:cs="Arial"/>
                <w:sz w:val="20"/>
                <w:szCs w:val="20"/>
              </w:rPr>
              <w:t xml:space="preserve">v predpisanem roku </w:t>
            </w:r>
            <w:r w:rsidRPr="00A60195">
              <w:rPr>
                <w:rFonts w:ascii="Arial" w:hAnsi="Arial" w:cs="Arial"/>
                <w:sz w:val="20"/>
                <w:szCs w:val="20"/>
              </w:rPr>
              <w:t>ne naznani pogrešitve potnega lista za tujca (prvi in drugi odstavek 101. člena tega zakona).«.</w:t>
            </w:r>
            <w:r w:rsidR="005A34DD">
              <w:rPr>
                <w:rFonts w:ascii="Arial" w:hAnsi="Arial" w:cs="Arial"/>
                <w:sz w:val="20"/>
                <w:szCs w:val="20"/>
              </w:rPr>
              <w:t xml:space="preserve"> </w:t>
            </w:r>
          </w:p>
          <w:p w14:paraId="0B13BD6C" w14:textId="77777777" w:rsidR="004A00A2" w:rsidRDefault="004A00A2" w:rsidP="007311FE">
            <w:pPr>
              <w:spacing w:after="0" w:line="260" w:lineRule="exact"/>
              <w:jc w:val="center"/>
              <w:rPr>
                <w:rFonts w:ascii="Arial" w:hAnsi="Arial" w:cs="Arial"/>
                <w:sz w:val="20"/>
                <w:szCs w:val="20"/>
              </w:rPr>
            </w:pPr>
          </w:p>
          <w:p w14:paraId="0F568006" w14:textId="34C226B4" w:rsidR="00A60195" w:rsidRPr="00A60195" w:rsidRDefault="008F27E8"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4</w:t>
            </w:r>
            <w:r w:rsidR="00F36F33">
              <w:rPr>
                <w:rFonts w:ascii="Arial" w:hAnsi="Arial" w:cs="Arial"/>
                <w:sz w:val="20"/>
                <w:szCs w:val="20"/>
              </w:rPr>
              <w:t>.</w:t>
            </w:r>
            <w:r w:rsidR="00A60195" w:rsidRPr="00A60195">
              <w:rPr>
                <w:rFonts w:ascii="Arial" w:hAnsi="Arial" w:cs="Arial"/>
                <w:sz w:val="20"/>
                <w:szCs w:val="20"/>
              </w:rPr>
              <w:t xml:space="preserve"> člen</w:t>
            </w:r>
          </w:p>
          <w:p w14:paraId="047A2AF8" w14:textId="77777777" w:rsidR="00A60195" w:rsidRPr="00A60195" w:rsidRDefault="00A60195" w:rsidP="00A60195">
            <w:pPr>
              <w:spacing w:after="0" w:line="260" w:lineRule="exact"/>
              <w:jc w:val="both"/>
              <w:rPr>
                <w:rFonts w:ascii="Arial" w:hAnsi="Arial" w:cs="Arial"/>
                <w:sz w:val="20"/>
                <w:szCs w:val="20"/>
              </w:rPr>
            </w:pPr>
          </w:p>
          <w:p w14:paraId="5DCF15D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144. člen se spremeni tako, da se glasi:</w:t>
            </w:r>
          </w:p>
          <w:p w14:paraId="6C854685" w14:textId="77777777" w:rsidR="00A60195" w:rsidRPr="00A60195" w:rsidRDefault="00A60195" w:rsidP="00A60195">
            <w:pPr>
              <w:spacing w:after="0" w:line="260" w:lineRule="exact"/>
              <w:jc w:val="both"/>
              <w:rPr>
                <w:rFonts w:ascii="Arial" w:hAnsi="Arial" w:cs="Arial"/>
                <w:sz w:val="20"/>
                <w:szCs w:val="20"/>
              </w:rPr>
            </w:pPr>
          </w:p>
          <w:p w14:paraId="4FEF5AB8" w14:textId="77777777" w:rsidR="00A60195" w:rsidRPr="00A60195" w:rsidRDefault="00A60195" w:rsidP="00D0598B">
            <w:pPr>
              <w:spacing w:after="0" w:line="260" w:lineRule="exact"/>
              <w:jc w:val="center"/>
              <w:rPr>
                <w:rFonts w:ascii="Arial" w:hAnsi="Arial" w:cs="Arial"/>
                <w:sz w:val="20"/>
                <w:szCs w:val="20"/>
              </w:rPr>
            </w:pPr>
            <w:r w:rsidRPr="00A60195">
              <w:rPr>
                <w:rFonts w:ascii="Arial" w:hAnsi="Arial" w:cs="Arial"/>
                <w:sz w:val="20"/>
                <w:szCs w:val="20"/>
              </w:rPr>
              <w:t>»144. člen</w:t>
            </w:r>
          </w:p>
          <w:p w14:paraId="2C782F2B" w14:textId="77777777" w:rsidR="00A60195" w:rsidRDefault="001542CE" w:rsidP="00D0598B">
            <w:pPr>
              <w:spacing w:after="0" w:line="260" w:lineRule="exact"/>
              <w:jc w:val="center"/>
              <w:rPr>
                <w:rFonts w:ascii="Arial" w:hAnsi="Arial" w:cs="Arial"/>
                <w:sz w:val="20"/>
                <w:szCs w:val="20"/>
              </w:rPr>
            </w:pPr>
            <w:r>
              <w:rPr>
                <w:rFonts w:ascii="Arial" w:hAnsi="Arial" w:cs="Arial"/>
                <w:sz w:val="20"/>
                <w:szCs w:val="20"/>
              </w:rPr>
              <w:t>(prekrški)</w:t>
            </w:r>
          </w:p>
          <w:p w14:paraId="19B654CC" w14:textId="77777777" w:rsidR="00D0598B" w:rsidRPr="00A60195" w:rsidRDefault="00D0598B" w:rsidP="00D0598B">
            <w:pPr>
              <w:spacing w:after="0" w:line="260" w:lineRule="exact"/>
              <w:jc w:val="center"/>
              <w:rPr>
                <w:rFonts w:ascii="Arial" w:hAnsi="Arial" w:cs="Arial"/>
                <w:sz w:val="20"/>
                <w:szCs w:val="20"/>
              </w:rPr>
            </w:pPr>
          </w:p>
          <w:p w14:paraId="02DFD73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globo 500 do 1.200 eurov se kaznuje za prekršek tujec, če: </w:t>
            </w:r>
          </w:p>
          <w:p w14:paraId="605079A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poskusi zapustiti državo v nasprotju s 13. členom tega zakona; </w:t>
            </w:r>
          </w:p>
          <w:p w14:paraId="0A56D9C1" w14:textId="2D863B4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dovoljenja, izdanega v obliki samostojne listine, v </w:t>
            </w:r>
            <w:r w:rsidR="00EC39B3">
              <w:rPr>
                <w:rFonts w:ascii="Arial" w:hAnsi="Arial" w:cs="Arial"/>
                <w:sz w:val="20"/>
                <w:szCs w:val="20"/>
              </w:rPr>
              <w:t>predpisanem</w:t>
            </w:r>
            <w:r w:rsidRPr="00A60195">
              <w:rPr>
                <w:rFonts w:ascii="Arial" w:hAnsi="Arial" w:cs="Arial"/>
                <w:sz w:val="20"/>
                <w:szCs w:val="20"/>
              </w:rPr>
              <w:t xml:space="preserve"> roku po prenehanju ne vrne pristojnemu organu (</w:t>
            </w:r>
            <w:r w:rsidR="00C77315">
              <w:rPr>
                <w:rFonts w:ascii="Arial" w:hAnsi="Arial" w:cs="Arial"/>
                <w:sz w:val="20"/>
                <w:szCs w:val="20"/>
              </w:rPr>
              <w:t>šesti</w:t>
            </w:r>
            <w:r w:rsidRPr="00A60195">
              <w:rPr>
                <w:rFonts w:ascii="Arial" w:hAnsi="Arial" w:cs="Arial"/>
                <w:sz w:val="20"/>
                <w:szCs w:val="20"/>
              </w:rPr>
              <w:t xml:space="preserve"> odstavek 58. člena tega zakona</w:t>
            </w:r>
            <w:r w:rsidR="00C77315">
              <w:rPr>
                <w:rFonts w:ascii="Arial" w:hAnsi="Arial" w:cs="Arial"/>
                <w:sz w:val="20"/>
                <w:szCs w:val="20"/>
              </w:rPr>
              <w:t>, četrti odstavek 137. člena</w:t>
            </w:r>
            <w:r w:rsidR="00FE22CB">
              <w:rPr>
                <w:rFonts w:ascii="Arial" w:hAnsi="Arial" w:cs="Arial"/>
                <w:sz w:val="20"/>
                <w:szCs w:val="20"/>
              </w:rPr>
              <w:t xml:space="preserve"> </w:t>
            </w:r>
            <w:r w:rsidR="00FF46CE">
              <w:rPr>
                <w:rFonts w:ascii="Arial" w:hAnsi="Arial" w:cs="Arial"/>
                <w:sz w:val="20"/>
                <w:szCs w:val="20"/>
              </w:rPr>
              <w:t>tega zakona</w:t>
            </w:r>
            <w:r w:rsidRPr="00A60195">
              <w:rPr>
                <w:rFonts w:ascii="Arial" w:hAnsi="Arial" w:cs="Arial"/>
                <w:sz w:val="20"/>
                <w:szCs w:val="20"/>
              </w:rPr>
              <w:t xml:space="preserve">); </w:t>
            </w:r>
          </w:p>
          <w:p w14:paraId="40EC7770" w14:textId="6579B11D"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3. samostojne listine, izdane v obliki iz 58. člena tega zakona, na kateri se označi pravica do dela, v </w:t>
            </w:r>
            <w:r w:rsidR="00EC39B3">
              <w:rPr>
                <w:rFonts w:ascii="Arial" w:hAnsi="Arial" w:cs="Arial"/>
                <w:sz w:val="20"/>
                <w:szCs w:val="20"/>
              </w:rPr>
              <w:t xml:space="preserve">predpisanem roku </w:t>
            </w:r>
            <w:r w:rsidRPr="00A60195">
              <w:rPr>
                <w:rFonts w:ascii="Arial" w:hAnsi="Arial" w:cs="Arial"/>
                <w:sz w:val="20"/>
                <w:szCs w:val="20"/>
              </w:rPr>
              <w:t>ne zamenja za novo listino (</w:t>
            </w:r>
            <w:r w:rsidR="00C77315">
              <w:rPr>
                <w:rFonts w:ascii="Arial" w:hAnsi="Arial" w:cs="Arial"/>
                <w:sz w:val="20"/>
                <w:szCs w:val="20"/>
              </w:rPr>
              <w:t>deseti</w:t>
            </w:r>
            <w:r w:rsidRPr="00A60195">
              <w:rPr>
                <w:rFonts w:ascii="Arial" w:hAnsi="Arial" w:cs="Arial"/>
                <w:sz w:val="20"/>
                <w:szCs w:val="20"/>
              </w:rPr>
              <w:t xml:space="preserve"> odstavek 58. člena tega zakona); </w:t>
            </w:r>
          </w:p>
          <w:p w14:paraId="4AAED19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uporablja osebno ime v nasprotju </w:t>
            </w:r>
            <w:r w:rsidR="00EC39B3">
              <w:rPr>
                <w:rFonts w:ascii="Arial" w:hAnsi="Arial" w:cs="Arial"/>
                <w:sz w:val="20"/>
                <w:szCs w:val="20"/>
              </w:rPr>
              <w:t>s 96. členom tega zakona;</w:t>
            </w:r>
          </w:p>
          <w:p w14:paraId="3734C023" w14:textId="77777777" w:rsidR="00DE6D80" w:rsidRDefault="00A60195" w:rsidP="00A60195">
            <w:pPr>
              <w:spacing w:after="0" w:line="260" w:lineRule="exact"/>
              <w:jc w:val="both"/>
              <w:rPr>
                <w:rFonts w:ascii="Arial" w:hAnsi="Arial" w:cs="Arial"/>
                <w:sz w:val="20"/>
                <w:szCs w:val="20"/>
              </w:rPr>
            </w:pPr>
            <w:r w:rsidRPr="00A60195">
              <w:rPr>
                <w:rFonts w:ascii="Arial" w:hAnsi="Arial" w:cs="Arial"/>
                <w:sz w:val="20"/>
                <w:szCs w:val="20"/>
              </w:rPr>
              <w:t>5. posodi svojo potno oziroma drugo listino drugi osebi ali uporabi tuje listine kot svoje (četrti odstavek 97. člena tega zakona).</w:t>
            </w:r>
          </w:p>
          <w:p w14:paraId="2FAC4A47" w14:textId="42E1BC88" w:rsidR="00A60195" w:rsidRPr="00A60195" w:rsidRDefault="00DE6D80" w:rsidP="00A60195">
            <w:pPr>
              <w:spacing w:after="0" w:line="260" w:lineRule="exact"/>
              <w:jc w:val="both"/>
              <w:rPr>
                <w:rFonts w:ascii="Arial" w:hAnsi="Arial" w:cs="Arial"/>
                <w:sz w:val="20"/>
                <w:szCs w:val="20"/>
              </w:rPr>
            </w:pPr>
            <w:r>
              <w:rPr>
                <w:rFonts w:ascii="Arial" w:hAnsi="Arial" w:cs="Arial"/>
                <w:sz w:val="20"/>
                <w:szCs w:val="20"/>
              </w:rPr>
              <w:t>6. nima veljavne potne listine (7. člen tega zakona)</w:t>
            </w:r>
            <w:r w:rsidR="00A60195" w:rsidRPr="00A60195">
              <w:rPr>
                <w:rFonts w:ascii="Arial" w:hAnsi="Arial" w:cs="Arial"/>
                <w:sz w:val="20"/>
                <w:szCs w:val="20"/>
              </w:rPr>
              <w:t>«.</w:t>
            </w:r>
          </w:p>
          <w:p w14:paraId="7FAA6240" w14:textId="77777777" w:rsidR="00A60195" w:rsidRPr="00A60195" w:rsidRDefault="00A60195" w:rsidP="00A60195">
            <w:pPr>
              <w:spacing w:after="0" w:line="260" w:lineRule="exact"/>
              <w:jc w:val="both"/>
              <w:rPr>
                <w:rFonts w:ascii="Arial" w:hAnsi="Arial" w:cs="Arial"/>
                <w:sz w:val="20"/>
                <w:szCs w:val="20"/>
              </w:rPr>
            </w:pPr>
          </w:p>
          <w:p w14:paraId="468836FF" w14:textId="7A2CF657" w:rsidR="00A60195" w:rsidRPr="00A60195" w:rsidRDefault="00824D65"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5</w:t>
            </w:r>
            <w:r w:rsidR="00F36F33">
              <w:rPr>
                <w:rFonts w:ascii="Arial" w:hAnsi="Arial" w:cs="Arial"/>
                <w:sz w:val="20"/>
                <w:szCs w:val="20"/>
              </w:rPr>
              <w:t>.</w:t>
            </w:r>
            <w:r w:rsidR="000978A2">
              <w:rPr>
                <w:rFonts w:ascii="Arial" w:hAnsi="Arial" w:cs="Arial"/>
                <w:sz w:val="20"/>
                <w:szCs w:val="20"/>
              </w:rPr>
              <w:t xml:space="preserve"> </w:t>
            </w:r>
            <w:r w:rsidR="00A60195" w:rsidRPr="00A60195">
              <w:rPr>
                <w:rFonts w:ascii="Arial" w:hAnsi="Arial" w:cs="Arial"/>
                <w:sz w:val="20"/>
                <w:szCs w:val="20"/>
              </w:rPr>
              <w:t>člen</w:t>
            </w:r>
          </w:p>
          <w:p w14:paraId="72B2B751" w14:textId="77777777" w:rsidR="00A60195" w:rsidRPr="00A60195" w:rsidRDefault="00A60195" w:rsidP="00A60195">
            <w:pPr>
              <w:spacing w:after="0" w:line="260" w:lineRule="exact"/>
              <w:jc w:val="both"/>
              <w:rPr>
                <w:rFonts w:ascii="Arial" w:hAnsi="Arial" w:cs="Arial"/>
                <w:sz w:val="20"/>
                <w:szCs w:val="20"/>
              </w:rPr>
            </w:pPr>
          </w:p>
          <w:p w14:paraId="4D2F80B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145. člen se spremeni tako, da se glasi:</w:t>
            </w:r>
          </w:p>
          <w:p w14:paraId="326A6BC3" w14:textId="77777777" w:rsidR="00A60195" w:rsidRPr="00A60195" w:rsidRDefault="00A60195" w:rsidP="00A60195">
            <w:pPr>
              <w:spacing w:after="0" w:line="260" w:lineRule="exact"/>
              <w:jc w:val="both"/>
              <w:rPr>
                <w:rFonts w:ascii="Arial" w:hAnsi="Arial" w:cs="Arial"/>
                <w:sz w:val="20"/>
                <w:szCs w:val="20"/>
              </w:rPr>
            </w:pPr>
          </w:p>
          <w:p w14:paraId="37B4EBE9" w14:textId="77777777" w:rsid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»145. člen</w:t>
            </w:r>
          </w:p>
          <w:p w14:paraId="32CB1BD8" w14:textId="77777777" w:rsidR="00EC39B3" w:rsidRPr="00A60195" w:rsidRDefault="00EC39B3" w:rsidP="007311FE">
            <w:pPr>
              <w:spacing w:after="0" w:line="260" w:lineRule="exact"/>
              <w:jc w:val="center"/>
              <w:rPr>
                <w:rFonts w:ascii="Arial" w:hAnsi="Arial" w:cs="Arial"/>
                <w:sz w:val="20"/>
                <w:szCs w:val="20"/>
              </w:rPr>
            </w:pPr>
            <w:r>
              <w:rPr>
                <w:rFonts w:ascii="Arial" w:hAnsi="Arial" w:cs="Arial"/>
                <w:sz w:val="20"/>
                <w:szCs w:val="20"/>
              </w:rPr>
              <w:t>(prekrški)</w:t>
            </w:r>
          </w:p>
          <w:p w14:paraId="34F7EAE9" w14:textId="77777777" w:rsidR="00A60195" w:rsidRPr="00A60195" w:rsidRDefault="00A60195" w:rsidP="00A60195">
            <w:pPr>
              <w:spacing w:after="0" w:line="260" w:lineRule="exact"/>
              <w:jc w:val="both"/>
              <w:rPr>
                <w:rFonts w:ascii="Arial" w:hAnsi="Arial" w:cs="Arial"/>
                <w:sz w:val="20"/>
                <w:szCs w:val="20"/>
              </w:rPr>
            </w:pPr>
          </w:p>
          <w:p w14:paraId="25FBC463"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 Z globo od 800 do 1.200 eurov se kaznuje za prekršek tujec</w:t>
            </w:r>
            <w:r w:rsidR="00D0598B">
              <w:rPr>
                <w:rFonts w:ascii="Arial" w:hAnsi="Arial" w:cs="Arial"/>
                <w:sz w:val="20"/>
                <w:szCs w:val="20"/>
              </w:rPr>
              <w:t>, ki:</w:t>
            </w:r>
          </w:p>
          <w:p w14:paraId="46A9D857" w14:textId="7C9F157F" w:rsidR="000B0C07" w:rsidRPr="000B0C07" w:rsidRDefault="00EC39B3" w:rsidP="000B0C07">
            <w:pPr>
              <w:spacing w:after="0" w:line="260" w:lineRule="exact"/>
              <w:jc w:val="both"/>
              <w:rPr>
                <w:rFonts w:ascii="Arial" w:hAnsi="Arial" w:cs="Arial"/>
                <w:sz w:val="20"/>
                <w:szCs w:val="20"/>
              </w:rPr>
            </w:pPr>
            <w:r>
              <w:rPr>
                <w:rFonts w:ascii="Arial" w:hAnsi="Arial" w:cs="Arial"/>
                <w:sz w:val="20"/>
                <w:szCs w:val="20"/>
              </w:rPr>
              <w:t xml:space="preserve">1. </w:t>
            </w:r>
            <w:r w:rsidR="000B0C07" w:rsidRPr="000B0C07">
              <w:rPr>
                <w:rFonts w:ascii="Arial" w:hAnsi="Arial" w:cs="Arial"/>
                <w:sz w:val="20"/>
                <w:szCs w:val="20"/>
              </w:rPr>
              <w:t>je nedovoljeno vstopil v Republiko Slovenijo</w:t>
            </w:r>
            <w:r w:rsidR="00FE22CB">
              <w:rPr>
                <w:rFonts w:ascii="Arial" w:hAnsi="Arial" w:cs="Arial"/>
                <w:sz w:val="20"/>
                <w:szCs w:val="20"/>
              </w:rPr>
              <w:t xml:space="preserve"> </w:t>
            </w:r>
            <w:r w:rsidR="000B0C07" w:rsidRPr="000B0C07">
              <w:rPr>
                <w:rFonts w:ascii="Arial" w:hAnsi="Arial" w:cs="Arial"/>
                <w:sz w:val="20"/>
                <w:szCs w:val="20"/>
              </w:rPr>
              <w:t>(12. člen tega zakona);</w:t>
            </w:r>
          </w:p>
          <w:p w14:paraId="53043658" w14:textId="77777777" w:rsidR="000B0C07" w:rsidRPr="000B0C07" w:rsidRDefault="00EC39B3" w:rsidP="000B0C07">
            <w:pPr>
              <w:spacing w:after="0" w:line="260" w:lineRule="exact"/>
              <w:jc w:val="both"/>
              <w:rPr>
                <w:rFonts w:ascii="Arial" w:hAnsi="Arial" w:cs="Arial"/>
                <w:sz w:val="20"/>
                <w:szCs w:val="20"/>
              </w:rPr>
            </w:pPr>
            <w:r>
              <w:rPr>
                <w:rFonts w:ascii="Arial" w:hAnsi="Arial" w:cs="Arial"/>
                <w:sz w:val="20"/>
                <w:szCs w:val="20"/>
              </w:rPr>
              <w:t>2.</w:t>
            </w:r>
            <w:r w:rsidR="000B0C07" w:rsidRPr="000B0C07">
              <w:rPr>
                <w:rFonts w:ascii="Arial" w:hAnsi="Arial" w:cs="Arial"/>
                <w:sz w:val="20"/>
                <w:szCs w:val="20"/>
              </w:rPr>
              <w:t xml:space="preserve"> nima vizuma ali je vizum prenehal (60. člen tega zakona);</w:t>
            </w:r>
          </w:p>
          <w:p w14:paraId="664E746B" w14:textId="6A6A9F37" w:rsidR="00A60195" w:rsidRPr="00A60195" w:rsidRDefault="00D0598B" w:rsidP="00A60195">
            <w:pPr>
              <w:spacing w:after="0" w:line="260" w:lineRule="exact"/>
              <w:jc w:val="both"/>
              <w:rPr>
                <w:rFonts w:ascii="Arial" w:hAnsi="Arial" w:cs="Arial"/>
                <w:sz w:val="20"/>
                <w:szCs w:val="20"/>
              </w:rPr>
            </w:pPr>
            <w:r>
              <w:rPr>
                <w:rFonts w:ascii="Arial" w:hAnsi="Arial" w:cs="Arial"/>
                <w:sz w:val="20"/>
                <w:szCs w:val="20"/>
              </w:rPr>
              <w:t xml:space="preserve"> </w:t>
            </w:r>
            <w:r w:rsidR="00EC39B3">
              <w:rPr>
                <w:rFonts w:ascii="Arial" w:hAnsi="Arial" w:cs="Arial"/>
                <w:sz w:val="20"/>
                <w:szCs w:val="20"/>
              </w:rPr>
              <w:t>3.</w:t>
            </w:r>
            <w:r w:rsidR="00A60195" w:rsidRPr="00A60195">
              <w:rPr>
                <w:rFonts w:ascii="Arial" w:hAnsi="Arial" w:cs="Arial"/>
                <w:sz w:val="20"/>
                <w:szCs w:val="20"/>
              </w:rPr>
              <w:t xml:space="preserve"> nima dovoljenja za prebivanje v Republiki Sloveniji ali je </w:t>
            </w:r>
            <w:r w:rsidR="00092CD3">
              <w:rPr>
                <w:rFonts w:ascii="Arial" w:hAnsi="Arial" w:cs="Arial"/>
                <w:sz w:val="20"/>
                <w:szCs w:val="20"/>
              </w:rPr>
              <w:t>dovoljenje</w:t>
            </w:r>
            <w:r>
              <w:rPr>
                <w:rFonts w:ascii="Arial" w:hAnsi="Arial" w:cs="Arial"/>
                <w:sz w:val="20"/>
                <w:szCs w:val="20"/>
              </w:rPr>
              <w:t xml:space="preserve"> </w:t>
            </w:r>
            <w:r w:rsidR="00A60195" w:rsidRPr="00A60195">
              <w:rPr>
                <w:rFonts w:ascii="Arial" w:hAnsi="Arial" w:cs="Arial"/>
                <w:sz w:val="20"/>
                <w:szCs w:val="20"/>
              </w:rPr>
              <w:t>prenehalo</w:t>
            </w:r>
            <w:r w:rsidR="00252EFF">
              <w:rPr>
                <w:rFonts w:ascii="Arial" w:hAnsi="Arial" w:cs="Arial"/>
                <w:sz w:val="20"/>
                <w:szCs w:val="20"/>
              </w:rPr>
              <w:t xml:space="preserve"> (</w:t>
            </w:r>
            <w:r w:rsidR="00EC39B3">
              <w:rPr>
                <w:rFonts w:ascii="Arial" w:hAnsi="Arial" w:cs="Arial"/>
                <w:sz w:val="20"/>
                <w:szCs w:val="20"/>
              </w:rPr>
              <w:t>60</w:t>
            </w:r>
            <w:r w:rsidR="00252EFF">
              <w:rPr>
                <w:rFonts w:ascii="Arial" w:hAnsi="Arial" w:cs="Arial"/>
                <w:sz w:val="20"/>
                <w:szCs w:val="20"/>
              </w:rPr>
              <w:t>. člen tega zakona);</w:t>
            </w:r>
          </w:p>
          <w:p w14:paraId="6AD52607" w14:textId="77777777" w:rsidR="00D0598B" w:rsidRDefault="00EC39B3" w:rsidP="00A60195">
            <w:pPr>
              <w:spacing w:after="0" w:line="260" w:lineRule="exact"/>
              <w:jc w:val="both"/>
              <w:rPr>
                <w:rFonts w:ascii="Arial" w:hAnsi="Arial" w:cs="Arial"/>
                <w:sz w:val="20"/>
                <w:szCs w:val="20"/>
              </w:rPr>
            </w:pPr>
            <w:r>
              <w:rPr>
                <w:rFonts w:ascii="Arial" w:hAnsi="Arial" w:cs="Arial"/>
                <w:sz w:val="20"/>
                <w:szCs w:val="20"/>
              </w:rPr>
              <w:t>4.</w:t>
            </w:r>
            <w:r w:rsidR="00A60195" w:rsidRPr="00A60195">
              <w:rPr>
                <w:rFonts w:ascii="Arial" w:hAnsi="Arial" w:cs="Arial"/>
                <w:sz w:val="20"/>
                <w:szCs w:val="20"/>
              </w:rPr>
              <w:t xml:space="preserve"> mu je potekel čas, ko </w:t>
            </w:r>
            <w:r>
              <w:rPr>
                <w:rFonts w:ascii="Arial" w:hAnsi="Arial" w:cs="Arial"/>
                <w:sz w:val="20"/>
                <w:szCs w:val="20"/>
              </w:rPr>
              <w:t xml:space="preserve">lahko </w:t>
            </w:r>
            <w:r w:rsidR="00A60195" w:rsidRPr="00A60195">
              <w:rPr>
                <w:rFonts w:ascii="Arial" w:hAnsi="Arial" w:cs="Arial"/>
                <w:sz w:val="20"/>
                <w:szCs w:val="20"/>
              </w:rPr>
              <w:t>na podlagi zakona</w:t>
            </w:r>
            <w:r>
              <w:rPr>
                <w:rFonts w:ascii="Arial" w:hAnsi="Arial" w:cs="Arial"/>
                <w:sz w:val="20"/>
                <w:szCs w:val="20"/>
              </w:rPr>
              <w:t xml:space="preserve">, </w:t>
            </w:r>
            <w:r w:rsidRPr="00EC39B3">
              <w:rPr>
                <w:rFonts w:ascii="Arial" w:hAnsi="Arial" w:cs="Arial"/>
                <w:sz w:val="20"/>
                <w:szCs w:val="20"/>
              </w:rPr>
              <w:t>Konvencije o izvajanju schengenskega sporazuma z dne 14. junija 1985</w:t>
            </w:r>
            <w:r w:rsidR="00A60195" w:rsidRPr="00A60195">
              <w:rPr>
                <w:rFonts w:ascii="Arial" w:hAnsi="Arial" w:cs="Arial"/>
                <w:sz w:val="20"/>
                <w:szCs w:val="20"/>
              </w:rPr>
              <w:t xml:space="preserve"> ali mednarodne pogodbe </w:t>
            </w:r>
            <w:r>
              <w:rPr>
                <w:rFonts w:ascii="Arial" w:hAnsi="Arial" w:cs="Arial"/>
                <w:sz w:val="20"/>
                <w:szCs w:val="20"/>
              </w:rPr>
              <w:t>prebiva v Republiki Sloveniji (60. člen tega zakona)</w:t>
            </w:r>
            <w:r w:rsidR="00D0598B">
              <w:rPr>
                <w:rFonts w:ascii="Arial" w:hAnsi="Arial" w:cs="Arial"/>
                <w:sz w:val="20"/>
                <w:szCs w:val="20"/>
              </w:rPr>
              <w:t>;</w:t>
            </w:r>
          </w:p>
          <w:p w14:paraId="0E20CFBC" w14:textId="77777777" w:rsidR="00A60195" w:rsidRPr="00A60195" w:rsidRDefault="00EC39B3" w:rsidP="00A60195">
            <w:pPr>
              <w:spacing w:after="0" w:line="260" w:lineRule="exact"/>
              <w:jc w:val="both"/>
              <w:rPr>
                <w:rFonts w:ascii="Arial" w:hAnsi="Arial" w:cs="Arial"/>
                <w:sz w:val="20"/>
                <w:szCs w:val="20"/>
              </w:rPr>
            </w:pPr>
            <w:r>
              <w:rPr>
                <w:rFonts w:ascii="Arial" w:hAnsi="Arial" w:cs="Arial"/>
                <w:sz w:val="20"/>
                <w:szCs w:val="20"/>
              </w:rPr>
              <w:t>5.</w:t>
            </w:r>
            <w:r w:rsidR="00A60195" w:rsidRPr="00A60195">
              <w:rPr>
                <w:rFonts w:ascii="Arial" w:hAnsi="Arial" w:cs="Arial"/>
                <w:sz w:val="20"/>
                <w:szCs w:val="20"/>
              </w:rPr>
              <w:t xml:space="preserve"> prebiva v Republiki Sloveniji v nasprotju z vstopnim naslovom</w:t>
            </w:r>
            <w:r w:rsidR="00252EFF">
              <w:rPr>
                <w:rFonts w:ascii="Arial" w:hAnsi="Arial" w:cs="Arial"/>
                <w:sz w:val="20"/>
                <w:szCs w:val="20"/>
              </w:rPr>
              <w:t xml:space="preserve"> (60. člen tega zakona)</w:t>
            </w:r>
            <w:r w:rsidR="00A60195" w:rsidRPr="00A60195">
              <w:rPr>
                <w:rFonts w:ascii="Arial" w:hAnsi="Arial" w:cs="Arial"/>
                <w:sz w:val="20"/>
                <w:szCs w:val="20"/>
              </w:rPr>
              <w:t>.</w:t>
            </w:r>
          </w:p>
          <w:p w14:paraId="1BCE1612" w14:textId="77777777" w:rsidR="00A60195" w:rsidRPr="00A60195" w:rsidRDefault="00A60195" w:rsidP="00A60195">
            <w:pPr>
              <w:spacing w:after="0" w:line="260" w:lineRule="exact"/>
              <w:jc w:val="both"/>
              <w:rPr>
                <w:rFonts w:ascii="Arial" w:hAnsi="Arial" w:cs="Arial"/>
                <w:sz w:val="20"/>
                <w:szCs w:val="20"/>
              </w:rPr>
            </w:pPr>
          </w:p>
          <w:p w14:paraId="4C3181E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(2) Z globo 200 eurov se kaznuje za prekršek tujec, ki po vstopu</w:t>
            </w:r>
            <w:r w:rsidR="00426306">
              <w:rPr>
                <w:rFonts w:ascii="Arial" w:hAnsi="Arial" w:cs="Arial"/>
                <w:sz w:val="20"/>
                <w:szCs w:val="20"/>
              </w:rPr>
              <w:t xml:space="preserve"> v Republiko Slovenijo </w:t>
            </w:r>
            <w:r w:rsidRPr="00A60195">
              <w:rPr>
                <w:rFonts w:ascii="Arial" w:hAnsi="Arial" w:cs="Arial"/>
                <w:sz w:val="20"/>
                <w:szCs w:val="20"/>
              </w:rPr>
              <w:t xml:space="preserve"> na notranji meji nezakonito prebiva v Republiki Sloveniji (60. člen tega zakona), vendar izpolnjuje pogoje za prebivanje v eni izmed držav pogodbenic Konvencije o izvajanju schengenskega sporazuma</w:t>
            </w:r>
            <w:r w:rsidR="00426306">
              <w:rPr>
                <w:rFonts w:ascii="Arial" w:hAnsi="Arial" w:cs="Arial"/>
                <w:sz w:val="20"/>
                <w:szCs w:val="20"/>
              </w:rPr>
              <w:t xml:space="preserve"> z dne 14. junija 1985</w:t>
            </w:r>
            <w:r w:rsidRPr="00A60195">
              <w:rPr>
                <w:rFonts w:ascii="Arial" w:hAnsi="Arial" w:cs="Arial"/>
                <w:sz w:val="20"/>
                <w:szCs w:val="20"/>
              </w:rPr>
              <w:t>.</w:t>
            </w:r>
          </w:p>
          <w:p w14:paraId="2251AB87" w14:textId="77777777" w:rsidR="00A60195" w:rsidRPr="00A60195" w:rsidRDefault="00A60195" w:rsidP="00A60195">
            <w:pPr>
              <w:spacing w:after="0" w:line="260" w:lineRule="exact"/>
              <w:jc w:val="both"/>
              <w:rPr>
                <w:rFonts w:ascii="Arial" w:hAnsi="Arial" w:cs="Arial"/>
                <w:sz w:val="20"/>
                <w:szCs w:val="20"/>
              </w:rPr>
            </w:pPr>
          </w:p>
          <w:p w14:paraId="322E126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(3) Z globo 500 eurov se kaznuje za prekršek tujec, ki prebiva v nasprotju z namenom, za katerega mu je bilo izdano dovoljenje za prebivanje (peti odstavek 35. člena</w:t>
            </w:r>
            <w:r w:rsidR="00252EFF">
              <w:rPr>
                <w:rFonts w:ascii="Arial" w:hAnsi="Arial" w:cs="Arial"/>
                <w:sz w:val="20"/>
                <w:szCs w:val="20"/>
              </w:rPr>
              <w:t xml:space="preserve"> tega zakona</w:t>
            </w:r>
            <w:r w:rsidRPr="00A60195">
              <w:rPr>
                <w:rFonts w:ascii="Arial" w:hAnsi="Arial" w:cs="Arial"/>
                <w:sz w:val="20"/>
                <w:szCs w:val="20"/>
              </w:rPr>
              <w:t>).</w:t>
            </w:r>
          </w:p>
          <w:p w14:paraId="2C845095" w14:textId="77777777" w:rsidR="00A60195" w:rsidRPr="00A60195" w:rsidRDefault="00A60195" w:rsidP="00A60195">
            <w:pPr>
              <w:spacing w:after="0" w:line="260" w:lineRule="exact"/>
              <w:jc w:val="both"/>
              <w:rPr>
                <w:rFonts w:ascii="Arial" w:hAnsi="Arial" w:cs="Arial"/>
                <w:sz w:val="20"/>
                <w:szCs w:val="20"/>
              </w:rPr>
            </w:pPr>
          </w:p>
          <w:p w14:paraId="6B143E31" w14:textId="176AEA8F"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(4) Z globo 1.200 </w:t>
            </w:r>
            <w:r w:rsidR="000B0C07">
              <w:rPr>
                <w:rFonts w:ascii="Arial" w:hAnsi="Arial" w:cs="Arial"/>
                <w:sz w:val="20"/>
                <w:szCs w:val="20"/>
              </w:rPr>
              <w:t>eurov</w:t>
            </w:r>
            <w:r w:rsidRPr="00A60195">
              <w:rPr>
                <w:rFonts w:ascii="Arial" w:hAnsi="Arial" w:cs="Arial"/>
                <w:sz w:val="20"/>
                <w:szCs w:val="20"/>
              </w:rPr>
              <w:t xml:space="preserve"> se kaznuje tujec, ki</w:t>
            </w:r>
            <w:r w:rsidR="00426306">
              <w:rPr>
                <w:rFonts w:ascii="Arial" w:hAnsi="Arial" w:cs="Arial"/>
                <w:sz w:val="20"/>
                <w:szCs w:val="20"/>
              </w:rPr>
              <w:t>:</w:t>
            </w:r>
            <w:r w:rsidRPr="00A60195">
              <w:rPr>
                <w:rFonts w:ascii="Arial" w:hAnsi="Arial" w:cs="Arial"/>
                <w:sz w:val="20"/>
                <w:szCs w:val="20"/>
              </w:rPr>
              <w:t xml:space="preserve"> </w:t>
            </w:r>
          </w:p>
          <w:p w14:paraId="02A2C462" w14:textId="07F5E8AE" w:rsidR="00A60195" w:rsidRPr="00A60195" w:rsidRDefault="00426306" w:rsidP="00A60195">
            <w:pPr>
              <w:spacing w:after="0" w:line="260" w:lineRule="exact"/>
              <w:jc w:val="both"/>
              <w:rPr>
                <w:rFonts w:ascii="Arial" w:hAnsi="Arial" w:cs="Arial"/>
                <w:sz w:val="20"/>
                <w:szCs w:val="20"/>
              </w:rPr>
            </w:pPr>
            <w:r>
              <w:rPr>
                <w:rFonts w:ascii="Arial" w:hAnsi="Arial" w:cs="Arial"/>
                <w:sz w:val="20"/>
                <w:szCs w:val="20"/>
              </w:rPr>
              <w:t>1.</w:t>
            </w:r>
            <w:r w:rsidR="00D0598B">
              <w:rPr>
                <w:rFonts w:ascii="Arial" w:hAnsi="Arial" w:cs="Arial"/>
                <w:sz w:val="20"/>
                <w:szCs w:val="20"/>
              </w:rPr>
              <w:t xml:space="preserve"> </w:t>
            </w:r>
            <w:r w:rsidR="00A60195" w:rsidRPr="00A60195">
              <w:rPr>
                <w:rFonts w:ascii="Arial" w:hAnsi="Arial" w:cs="Arial"/>
                <w:sz w:val="20"/>
                <w:szCs w:val="20"/>
              </w:rPr>
              <w:t>vstopi v Republiko Slovenijo, kljub veljavni prepovedi vstopa</w:t>
            </w:r>
            <w:r>
              <w:rPr>
                <w:rFonts w:ascii="Arial" w:hAnsi="Arial" w:cs="Arial"/>
                <w:sz w:val="20"/>
                <w:szCs w:val="20"/>
              </w:rPr>
              <w:t xml:space="preserve"> </w:t>
            </w:r>
            <w:r w:rsidRPr="00426306">
              <w:rPr>
                <w:rFonts w:ascii="Arial" w:hAnsi="Arial" w:cs="Arial"/>
                <w:sz w:val="20"/>
                <w:szCs w:val="20"/>
              </w:rPr>
              <w:t>(</w:t>
            </w:r>
            <w:r w:rsidR="00DE6D80">
              <w:rPr>
                <w:rFonts w:ascii="Arial" w:hAnsi="Arial" w:cs="Arial"/>
                <w:sz w:val="20"/>
                <w:szCs w:val="20"/>
              </w:rPr>
              <w:t xml:space="preserve">deseti odstavek 60.a člena in </w:t>
            </w:r>
            <w:r w:rsidRPr="00426306">
              <w:rPr>
                <w:rFonts w:ascii="Arial" w:hAnsi="Arial" w:cs="Arial"/>
                <w:sz w:val="20"/>
                <w:szCs w:val="20"/>
              </w:rPr>
              <w:t>šesti odstavek 67. člena tega zakona)</w:t>
            </w:r>
            <w:r>
              <w:rPr>
                <w:rFonts w:ascii="Arial" w:hAnsi="Arial" w:cs="Arial"/>
                <w:sz w:val="20"/>
                <w:szCs w:val="20"/>
              </w:rPr>
              <w:t>;</w:t>
            </w:r>
          </w:p>
          <w:p w14:paraId="39548A57" w14:textId="119D0057" w:rsidR="006D5FDA" w:rsidRPr="006D5FDA" w:rsidRDefault="00426306" w:rsidP="006D5FDA">
            <w:pPr>
              <w:spacing w:after="0" w:line="260" w:lineRule="exact"/>
              <w:jc w:val="both"/>
              <w:rPr>
                <w:rFonts w:ascii="Arial" w:hAnsi="Arial" w:cs="Arial"/>
                <w:sz w:val="20"/>
                <w:szCs w:val="20"/>
              </w:rPr>
            </w:pPr>
            <w:r>
              <w:rPr>
                <w:rFonts w:ascii="Arial" w:hAnsi="Arial" w:cs="Arial"/>
                <w:sz w:val="20"/>
                <w:szCs w:val="20"/>
              </w:rPr>
              <w:t>2.</w:t>
            </w:r>
            <w:r w:rsidR="00D0598B">
              <w:rPr>
                <w:rFonts w:ascii="Arial" w:hAnsi="Arial" w:cs="Arial"/>
                <w:sz w:val="20"/>
                <w:szCs w:val="20"/>
              </w:rPr>
              <w:t xml:space="preserve"> </w:t>
            </w:r>
            <w:r w:rsidR="00A60195" w:rsidRPr="00A60195">
              <w:rPr>
                <w:rFonts w:ascii="Arial" w:hAnsi="Arial" w:cs="Arial"/>
                <w:sz w:val="20"/>
                <w:szCs w:val="20"/>
              </w:rPr>
              <w:t xml:space="preserve">ne zapusti območje </w:t>
            </w:r>
            <w:r w:rsidR="001639E1">
              <w:rPr>
                <w:rFonts w:ascii="Arial" w:hAnsi="Arial" w:cs="Arial"/>
                <w:sz w:val="20"/>
                <w:szCs w:val="20"/>
              </w:rPr>
              <w:t xml:space="preserve">Republike Slovenije, </w:t>
            </w:r>
            <w:r w:rsidR="00A60195" w:rsidRPr="00A60195">
              <w:rPr>
                <w:rFonts w:ascii="Arial" w:hAnsi="Arial" w:cs="Arial"/>
                <w:sz w:val="20"/>
                <w:szCs w:val="20"/>
              </w:rPr>
              <w:t xml:space="preserve">držav članic Evropske unije </w:t>
            </w:r>
            <w:r w:rsidR="0091527B">
              <w:rPr>
                <w:rFonts w:ascii="Arial" w:hAnsi="Arial" w:cs="Arial"/>
                <w:sz w:val="20"/>
                <w:szCs w:val="20"/>
              </w:rPr>
              <w:t>oziroma območja držav, pogodbenic Konvencije o izvajanju schengenskega sporazuma z dne 14. junija 1985</w:t>
            </w:r>
            <w:r w:rsidR="00A60195" w:rsidRPr="00A60195">
              <w:rPr>
                <w:rFonts w:ascii="Arial" w:hAnsi="Arial" w:cs="Arial"/>
                <w:sz w:val="20"/>
                <w:szCs w:val="20"/>
              </w:rPr>
              <w:t>, v določenem roku za prostovoljni odho</w:t>
            </w:r>
            <w:r w:rsidR="006D5FDA">
              <w:rPr>
                <w:rFonts w:ascii="Arial" w:hAnsi="Arial" w:cs="Arial"/>
                <w:sz w:val="20"/>
                <w:szCs w:val="20"/>
              </w:rPr>
              <w:t>d</w:t>
            </w:r>
            <w:r w:rsidR="00FF46CE">
              <w:rPr>
                <w:rFonts w:ascii="Arial" w:hAnsi="Arial" w:cs="Arial"/>
                <w:sz w:val="20"/>
                <w:szCs w:val="20"/>
              </w:rPr>
              <w:t xml:space="preserve"> </w:t>
            </w:r>
            <w:r w:rsidR="006D5FDA" w:rsidRPr="006D5FDA">
              <w:rPr>
                <w:rFonts w:ascii="Arial" w:hAnsi="Arial" w:cs="Arial"/>
                <w:sz w:val="20"/>
                <w:szCs w:val="20"/>
              </w:rPr>
              <w:t>(</w:t>
            </w:r>
            <w:r w:rsidR="00DE6D80" w:rsidRPr="00DE6D80">
              <w:rPr>
                <w:rFonts w:ascii="Arial" w:hAnsi="Arial" w:cs="Arial"/>
                <w:sz w:val="20"/>
                <w:szCs w:val="20"/>
              </w:rPr>
              <w:t xml:space="preserve">deseti odstavek 60.a člena in </w:t>
            </w:r>
            <w:r w:rsidR="006D5FDA" w:rsidRPr="006D5FDA">
              <w:rPr>
                <w:rFonts w:ascii="Arial" w:hAnsi="Arial" w:cs="Arial"/>
                <w:sz w:val="20"/>
                <w:szCs w:val="20"/>
              </w:rPr>
              <w:t>šesti odstavek 67. člena tega zakona)</w:t>
            </w:r>
            <w:r w:rsidR="006D5FDA">
              <w:rPr>
                <w:rFonts w:ascii="Arial" w:hAnsi="Arial" w:cs="Arial"/>
                <w:sz w:val="20"/>
                <w:szCs w:val="20"/>
              </w:rPr>
              <w:t>.«.</w:t>
            </w:r>
          </w:p>
          <w:p w14:paraId="7B4C01EC" w14:textId="77777777" w:rsidR="00596FAF" w:rsidRDefault="00596FAF" w:rsidP="005A34DD">
            <w:pPr>
              <w:spacing w:after="0" w:line="260" w:lineRule="exact"/>
              <w:rPr>
                <w:rFonts w:ascii="Arial" w:hAnsi="Arial" w:cs="Arial"/>
                <w:sz w:val="20"/>
                <w:szCs w:val="20"/>
              </w:rPr>
            </w:pPr>
          </w:p>
          <w:p w14:paraId="2DF2B52B" w14:textId="7A359E1E" w:rsidR="00596FAF" w:rsidRDefault="00824D65"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6</w:t>
            </w:r>
            <w:r w:rsidR="00596FAF">
              <w:rPr>
                <w:rFonts w:ascii="Arial" w:hAnsi="Arial" w:cs="Arial"/>
                <w:sz w:val="20"/>
                <w:szCs w:val="20"/>
              </w:rPr>
              <w:t>. člen</w:t>
            </w:r>
          </w:p>
          <w:p w14:paraId="531D04F7" w14:textId="77777777" w:rsidR="00596FAF" w:rsidRDefault="00596FAF" w:rsidP="007311FE">
            <w:pPr>
              <w:spacing w:after="0" w:line="260" w:lineRule="exact"/>
              <w:jc w:val="center"/>
              <w:rPr>
                <w:rFonts w:ascii="Arial" w:hAnsi="Arial" w:cs="Arial"/>
                <w:sz w:val="20"/>
                <w:szCs w:val="20"/>
              </w:rPr>
            </w:pPr>
          </w:p>
          <w:p w14:paraId="1B546979" w14:textId="77777777" w:rsidR="006D5FDA" w:rsidRDefault="00596FAF" w:rsidP="0061195D">
            <w:pPr>
              <w:spacing w:after="0" w:line="260" w:lineRule="exact"/>
              <w:jc w:val="both"/>
              <w:rPr>
                <w:rFonts w:ascii="Arial" w:hAnsi="Arial" w:cs="Arial"/>
                <w:sz w:val="20"/>
                <w:szCs w:val="20"/>
              </w:rPr>
            </w:pPr>
            <w:r>
              <w:rPr>
                <w:rFonts w:ascii="Arial" w:hAnsi="Arial" w:cs="Arial"/>
                <w:sz w:val="20"/>
                <w:szCs w:val="20"/>
              </w:rPr>
              <w:t>V 146. členu se</w:t>
            </w:r>
            <w:r w:rsidR="006D5FDA">
              <w:rPr>
                <w:rFonts w:ascii="Arial" w:hAnsi="Arial" w:cs="Arial"/>
                <w:sz w:val="20"/>
                <w:szCs w:val="20"/>
              </w:rPr>
              <w:t xml:space="preserve"> doda naslov člena, ki se glasi »(prekrški)«.</w:t>
            </w:r>
          </w:p>
          <w:p w14:paraId="105F1676" w14:textId="77777777" w:rsidR="00D0598B" w:rsidRDefault="00D0598B" w:rsidP="0061195D">
            <w:pPr>
              <w:spacing w:after="0" w:line="260" w:lineRule="exact"/>
              <w:jc w:val="both"/>
              <w:rPr>
                <w:rFonts w:ascii="Arial" w:hAnsi="Arial" w:cs="Arial"/>
                <w:sz w:val="20"/>
                <w:szCs w:val="20"/>
              </w:rPr>
            </w:pPr>
          </w:p>
          <w:p w14:paraId="2AED55A1" w14:textId="77777777" w:rsidR="00596FAF" w:rsidRPr="00596FAF" w:rsidRDefault="006D5FDA" w:rsidP="0061195D">
            <w:pPr>
              <w:spacing w:after="0" w:line="260" w:lineRule="exact"/>
              <w:jc w:val="both"/>
              <w:rPr>
                <w:rFonts w:ascii="Arial" w:hAnsi="Arial" w:cs="Arial"/>
                <w:sz w:val="20"/>
                <w:szCs w:val="20"/>
              </w:rPr>
            </w:pPr>
            <w:r>
              <w:rPr>
                <w:rFonts w:ascii="Arial" w:hAnsi="Arial" w:cs="Arial"/>
                <w:sz w:val="20"/>
                <w:szCs w:val="20"/>
              </w:rPr>
              <w:t>P</w:t>
            </w:r>
            <w:r w:rsidR="00596FAF">
              <w:rPr>
                <w:rFonts w:ascii="Arial" w:hAnsi="Arial" w:cs="Arial"/>
                <w:sz w:val="20"/>
                <w:szCs w:val="20"/>
              </w:rPr>
              <w:t xml:space="preserve">rvi odstavek </w:t>
            </w:r>
            <w:r>
              <w:rPr>
                <w:rFonts w:ascii="Arial" w:hAnsi="Arial" w:cs="Arial"/>
                <w:sz w:val="20"/>
                <w:szCs w:val="20"/>
              </w:rPr>
              <w:t xml:space="preserve">se </w:t>
            </w:r>
            <w:r w:rsidR="00596FAF">
              <w:rPr>
                <w:rFonts w:ascii="Arial" w:hAnsi="Arial" w:cs="Arial"/>
                <w:sz w:val="20"/>
                <w:szCs w:val="20"/>
              </w:rPr>
              <w:t xml:space="preserve">spremeni tako, da se </w:t>
            </w:r>
            <w:r w:rsidR="00596FAF" w:rsidRPr="00596FAF">
              <w:rPr>
                <w:rFonts w:ascii="Arial" w:hAnsi="Arial" w:cs="Arial"/>
                <w:sz w:val="20"/>
                <w:szCs w:val="20"/>
              </w:rPr>
              <w:t>glasi:</w:t>
            </w:r>
          </w:p>
          <w:p w14:paraId="6DFAD422" w14:textId="1DA3BA5F" w:rsidR="00596FAF" w:rsidRPr="00596FAF" w:rsidRDefault="00596FAF" w:rsidP="0061195D">
            <w:pPr>
              <w:spacing w:after="0" w:line="260" w:lineRule="exact"/>
              <w:jc w:val="both"/>
              <w:rPr>
                <w:rFonts w:ascii="Arial" w:hAnsi="Arial" w:cs="Arial"/>
                <w:sz w:val="20"/>
                <w:szCs w:val="20"/>
              </w:rPr>
            </w:pPr>
            <w:r w:rsidRPr="00596FAF">
              <w:rPr>
                <w:rFonts w:ascii="Arial" w:hAnsi="Arial" w:cs="Arial"/>
                <w:sz w:val="20"/>
                <w:szCs w:val="20"/>
              </w:rPr>
              <w:t>»(1) Z globo 2.000 do 4.000 eurov se kaznuje posameznik, ki omogoči ali pomaga</w:t>
            </w:r>
            <w:r w:rsidR="00ED48C3">
              <w:rPr>
                <w:rFonts w:ascii="Arial" w:hAnsi="Arial" w:cs="Arial"/>
                <w:sz w:val="20"/>
                <w:szCs w:val="20"/>
              </w:rPr>
              <w:t>,</w:t>
            </w:r>
            <w:r w:rsidRPr="00596FAF">
              <w:rPr>
                <w:rFonts w:ascii="Arial" w:hAnsi="Arial" w:cs="Arial"/>
                <w:sz w:val="20"/>
                <w:szCs w:val="20"/>
              </w:rPr>
              <w:t xml:space="preserve"> da tujec nezakonito prebiva na ozemlju Republike Slovenije (15. člen tega zakona).«.</w:t>
            </w:r>
          </w:p>
          <w:p w14:paraId="4AA9039A" w14:textId="77777777" w:rsidR="00596FAF" w:rsidRPr="00596FAF" w:rsidRDefault="00596FAF" w:rsidP="0061195D">
            <w:pPr>
              <w:spacing w:after="0" w:line="260" w:lineRule="exact"/>
              <w:jc w:val="both"/>
              <w:rPr>
                <w:rFonts w:ascii="Arial" w:hAnsi="Arial" w:cs="Arial"/>
                <w:sz w:val="20"/>
                <w:szCs w:val="20"/>
              </w:rPr>
            </w:pPr>
          </w:p>
          <w:p w14:paraId="50FC1079" w14:textId="77777777" w:rsidR="006D5FDA" w:rsidRDefault="00596FAF" w:rsidP="0061195D">
            <w:pPr>
              <w:spacing w:after="0" w:line="260" w:lineRule="exact"/>
              <w:jc w:val="both"/>
              <w:rPr>
                <w:rFonts w:ascii="Arial" w:hAnsi="Arial" w:cs="Arial"/>
                <w:sz w:val="20"/>
                <w:szCs w:val="20"/>
              </w:rPr>
            </w:pPr>
            <w:r w:rsidRPr="00596FAF">
              <w:rPr>
                <w:rFonts w:ascii="Arial" w:hAnsi="Arial" w:cs="Arial"/>
                <w:sz w:val="20"/>
                <w:szCs w:val="20"/>
              </w:rPr>
              <w:t>Drugi odstavek se črta</w:t>
            </w:r>
            <w:r w:rsidR="006D5FDA">
              <w:rPr>
                <w:rFonts w:ascii="Arial" w:hAnsi="Arial" w:cs="Arial"/>
                <w:sz w:val="20"/>
                <w:szCs w:val="20"/>
              </w:rPr>
              <w:t>.</w:t>
            </w:r>
          </w:p>
          <w:p w14:paraId="7110D084" w14:textId="77777777" w:rsidR="00D0598B" w:rsidRDefault="00D0598B" w:rsidP="0061195D">
            <w:pPr>
              <w:spacing w:after="0" w:line="260" w:lineRule="exact"/>
              <w:jc w:val="both"/>
              <w:rPr>
                <w:rFonts w:ascii="Arial" w:hAnsi="Arial" w:cs="Arial"/>
                <w:sz w:val="20"/>
                <w:szCs w:val="20"/>
              </w:rPr>
            </w:pPr>
          </w:p>
          <w:p w14:paraId="2D1C3AA3" w14:textId="77777777" w:rsidR="00596FAF" w:rsidRPr="00596FAF" w:rsidRDefault="006D5FDA" w:rsidP="0061195D">
            <w:pPr>
              <w:spacing w:after="0" w:line="260" w:lineRule="exact"/>
              <w:jc w:val="both"/>
              <w:rPr>
                <w:rFonts w:ascii="Arial" w:hAnsi="Arial" w:cs="Arial"/>
                <w:sz w:val="20"/>
                <w:szCs w:val="20"/>
              </w:rPr>
            </w:pPr>
            <w:r>
              <w:rPr>
                <w:rFonts w:ascii="Arial" w:hAnsi="Arial" w:cs="Arial"/>
                <w:sz w:val="20"/>
                <w:szCs w:val="20"/>
              </w:rPr>
              <w:t>D</w:t>
            </w:r>
            <w:r w:rsidR="00596FAF" w:rsidRPr="00596FAF">
              <w:rPr>
                <w:rFonts w:ascii="Arial" w:hAnsi="Arial" w:cs="Arial"/>
                <w:sz w:val="20"/>
                <w:szCs w:val="20"/>
              </w:rPr>
              <w:t>osedan</w:t>
            </w:r>
            <w:r w:rsidR="00596FAF">
              <w:rPr>
                <w:rFonts w:ascii="Arial" w:hAnsi="Arial" w:cs="Arial"/>
                <w:sz w:val="20"/>
                <w:szCs w:val="20"/>
              </w:rPr>
              <w:t>ji tretji in četrti odstavek postaneta drugi in tretji odstavek.</w:t>
            </w:r>
          </w:p>
          <w:p w14:paraId="2F023B3C" w14:textId="77777777" w:rsidR="00596FAF" w:rsidRDefault="00596FAF" w:rsidP="005A34DD">
            <w:pPr>
              <w:spacing w:after="0" w:line="260" w:lineRule="exact"/>
              <w:rPr>
                <w:rFonts w:ascii="Arial" w:hAnsi="Arial" w:cs="Arial"/>
                <w:sz w:val="20"/>
                <w:szCs w:val="20"/>
              </w:rPr>
            </w:pPr>
          </w:p>
          <w:p w14:paraId="03A7333C" w14:textId="744A10AC" w:rsidR="00A60195" w:rsidRPr="00A60195" w:rsidRDefault="00824D65" w:rsidP="007311FE">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7</w:t>
            </w:r>
            <w:r w:rsidR="00F36F33">
              <w:rPr>
                <w:rFonts w:ascii="Arial" w:hAnsi="Arial" w:cs="Arial"/>
                <w:sz w:val="20"/>
                <w:szCs w:val="20"/>
              </w:rPr>
              <w:t>.</w:t>
            </w:r>
            <w:r w:rsidR="00A60195" w:rsidRPr="00A60195">
              <w:rPr>
                <w:rFonts w:ascii="Arial" w:hAnsi="Arial" w:cs="Arial"/>
                <w:sz w:val="20"/>
                <w:szCs w:val="20"/>
              </w:rPr>
              <w:t xml:space="preserve"> člen</w:t>
            </w:r>
          </w:p>
          <w:p w14:paraId="40652E62" w14:textId="77777777" w:rsidR="00A60195" w:rsidRPr="00A60195" w:rsidRDefault="00A60195" w:rsidP="00A60195">
            <w:pPr>
              <w:spacing w:after="0" w:line="260" w:lineRule="exact"/>
              <w:jc w:val="both"/>
              <w:rPr>
                <w:rFonts w:ascii="Arial" w:hAnsi="Arial" w:cs="Arial"/>
                <w:sz w:val="20"/>
                <w:szCs w:val="20"/>
              </w:rPr>
            </w:pPr>
          </w:p>
          <w:p w14:paraId="04B1382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147. člen se spremeni tako, da se glasi:</w:t>
            </w:r>
          </w:p>
          <w:p w14:paraId="1DC4D045" w14:textId="77777777" w:rsidR="00D0598B" w:rsidRDefault="00D0598B" w:rsidP="007311FE">
            <w:pPr>
              <w:spacing w:after="0" w:line="260" w:lineRule="exact"/>
              <w:jc w:val="center"/>
              <w:rPr>
                <w:rFonts w:ascii="Arial" w:hAnsi="Arial" w:cs="Arial"/>
                <w:sz w:val="20"/>
                <w:szCs w:val="20"/>
              </w:rPr>
            </w:pPr>
          </w:p>
          <w:p w14:paraId="2276AA34" w14:textId="77777777" w:rsidR="00A60195" w:rsidRDefault="00A60195" w:rsidP="00D0598B">
            <w:pPr>
              <w:spacing w:after="0" w:line="260" w:lineRule="exact"/>
              <w:jc w:val="center"/>
              <w:rPr>
                <w:rFonts w:ascii="Arial" w:hAnsi="Arial" w:cs="Arial"/>
                <w:sz w:val="20"/>
                <w:szCs w:val="20"/>
              </w:rPr>
            </w:pPr>
            <w:r w:rsidRPr="00A60195">
              <w:rPr>
                <w:rFonts w:ascii="Arial" w:hAnsi="Arial" w:cs="Arial"/>
                <w:sz w:val="20"/>
                <w:szCs w:val="20"/>
              </w:rPr>
              <w:t>»147. člen</w:t>
            </w:r>
          </w:p>
          <w:p w14:paraId="3D6C5D24" w14:textId="77777777" w:rsidR="00A60195" w:rsidRDefault="006D5FDA" w:rsidP="00D0598B">
            <w:pPr>
              <w:spacing w:after="0" w:line="260" w:lineRule="exact"/>
              <w:jc w:val="center"/>
              <w:rPr>
                <w:rFonts w:ascii="Arial" w:hAnsi="Arial" w:cs="Arial"/>
                <w:sz w:val="20"/>
                <w:szCs w:val="20"/>
              </w:rPr>
            </w:pPr>
            <w:r>
              <w:rPr>
                <w:rFonts w:ascii="Arial" w:hAnsi="Arial" w:cs="Arial"/>
                <w:sz w:val="20"/>
                <w:szCs w:val="20"/>
              </w:rPr>
              <w:t>(prekrški)</w:t>
            </w:r>
          </w:p>
          <w:p w14:paraId="013DF62A" w14:textId="77777777" w:rsidR="00D0598B" w:rsidRPr="00A60195" w:rsidRDefault="00D0598B" w:rsidP="00D0598B">
            <w:pPr>
              <w:spacing w:after="0" w:line="260" w:lineRule="exact"/>
              <w:jc w:val="center"/>
              <w:rPr>
                <w:rFonts w:ascii="Arial" w:hAnsi="Arial" w:cs="Arial"/>
                <w:sz w:val="20"/>
                <w:szCs w:val="20"/>
              </w:rPr>
            </w:pPr>
          </w:p>
          <w:p w14:paraId="411952B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(1) Z globo od 500 do 1.200 eurov se kaznuje za prekršek </w:t>
            </w:r>
            <w:r w:rsidR="002441B0">
              <w:rPr>
                <w:rFonts w:ascii="Arial" w:hAnsi="Arial" w:cs="Arial"/>
                <w:sz w:val="20"/>
                <w:szCs w:val="20"/>
              </w:rPr>
              <w:t>tujec</w:t>
            </w:r>
            <w:r w:rsidRPr="00A60195">
              <w:rPr>
                <w:rFonts w:ascii="Arial" w:hAnsi="Arial" w:cs="Arial"/>
                <w:sz w:val="20"/>
                <w:szCs w:val="20"/>
              </w:rPr>
              <w:t xml:space="preserve">, ki je državljan EU, njegov družinski član ali družinski član slovenskega državljana, če: </w:t>
            </w:r>
          </w:p>
          <w:p w14:paraId="03863B4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vstopi v Republiko Slovenijo, čeprav mu je bil vstop zavrnjen</w:t>
            </w:r>
            <w:r w:rsidR="00A24B77">
              <w:rPr>
                <w:rFonts w:ascii="Arial" w:hAnsi="Arial" w:cs="Arial"/>
                <w:sz w:val="20"/>
                <w:szCs w:val="20"/>
              </w:rPr>
              <w:t xml:space="preserve"> </w:t>
            </w:r>
            <w:r w:rsidR="00A24B77" w:rsidRPr="00A24B77">
              <w:rPr>
                <w:rFonts w:ascii="Arial" w:hAnsi="Arial" w:cs="Arial"/>
                <w:sz w:val="20"/>
                <w:szCs w:val="20"/>
              </w:rPr>
              <w:t>(tretji odstavek 118. člena tega zakona);</w:t>
            </w:r>
            <w:r w:rsidRPr="00A60195">
              <w:rPr>
                <w:rFonts w:ascii="Arial" w:hAnsi="Arial" w:cs="Arial"/>
                <w:sz w:val="20"/>
                <w:szCs w:val="20"/>
              </w:rPr>
              <w:t xml:space="preserve">; </w:t>
            </w:r>
          </w:p>
          <w:p w14:paraId="4F9DC69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vstopi v Republiko Slovenijo, čeprav še ni potekel čas, za katerega mu je prepovedan vstop v državo; </w:t>
            </w:r>
          </w:p>
          <w:p w14:paraId="72D8BC5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ostane v Republiki Sloveniji po poteku dovoljenega prebivanja;</w:t>
            </w:r>
          </w:p>
          <w:p w14:paraId="7FBD3601"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posodi svoj potni list oziroma drugo listino drugi osebi ali uporabi tujo listino kot svojo (četrti odstavek 97. člena tega zakona). </w:t>
            </w:r>
          </w:p>
          <w:p w14:paraId="18CDC8C4" w14:textId="77777777" w:rsidR="00A60195" w:rsidRPr="00A60195" w:rsidRDefault="00A60195" w:rsidP="00A60195">
            <w:pPr>
              <w:spacing w:after="0" w:line="260" w:lineRule="exact"/>
              <w:jc w:val="both"/>
              <w:rPr>
                <w:rFonts w:ascii="Arial" w:hAnsi="Arial" w:cs="Arial"/>
                <w:sz w:val="20"/>
                <w:szCs w:val="20"/>
              </w:rPr>
            </w:pPr>
          </w:p>
          <w:p w14:paraId="299BB92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(2) Z globo od  200 eurov do 500 eurov se kaznuje za prekršek </w:t>
            </w:r>
            <w:r w:rsidR="002441B0">
              <w:rPr>
                <w:rFonts w:ascii="Arial" w:hAnsi="Arial" w:cs="Arial"/>
                <w:sz w:val="20"/>
                <w:szCs w:val="20"/>
              </w:rPr>
              <w:t>tujec</w:t>
            </w:r>
            <w:r w:rsidRPr="00A60195">
              <w:rPr>
                <w:rFonts w:ascii="Arial" w:hAnsi="Arial" w:cs="Arial"/>
                <w:sz w:val="20"/>
                <w:szCs w:val="20"/>
              </w:rPr>
              <w:t xml:space="preserve">, ki je državljan EU, njegov družinski član ali družinski član slovenskega državljana, če: </w:t>
            </w:r>
          </w:p>
          <w:p w14:paraId="561BF97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vstopi v Republiko Slovenijo brez listine, potrebne za vstop</w:t>
            </w:r>
            <w:r w:rsidR="00A24B77">
              <w:rPr>
                <w:rFonts w:ascii="Arial" w:hAnsi="Arial" w:cs="Arial"/>
                <w:sz w:val="20"/>
                <w:szCs w:val="20"/>
              </w:rPr>
              <w:t xml:space="preserve"> </w:t>
            </w:r>
            <w:r w:rsidR="00A24B77" w:rsidRPr="00A24B77">
              <w:rPr>
                <w:rFonts w:ascii="Arial" w:hAnsi="Arial" w:cs="Arial"/>
                <w:sz w:val="20"/>
                <w:szCs w:val="20"/>
              </w:rPr>
              <w:t>(drugi odstavek 118. člena tega zakona);</w:t>
            </w:r>
          </w:p>
          <w:p w14:paraId="0A3E4FAE"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na zahtevo policista ne izkaže svoje istovetnosti (drugi odstavek 97. člena </w:t>
            </w:r>
            <w:r w:rsidR="0069716F">
              <w:rPr>
                <w:rFonts w:ascii="Arial" w:hAnsi="Arial" w:cs="Arial"/>
                <w:sz w:val="20"/>
                <w:szCs w:val="20"/>
              </w:rPr>
              <w:t xml:space="preserve">v povezavi s 141. členom </w:t>
            </w:r>
            <w:r w:rsidRPr="00A60195">
              <w:rPr>
                <w:rFonts w:ascii="Arial" w:hAnsi="Arial" w:cs="Arial"/>
                <w:sz w:val="20"/>
                <w:szCs w:val="20"/>
              </w:rPr>
              <w:t xml:space="preserve">tega zakona); </w:t>
            </w:r>
          </w:p>
          <w:p w14:paraId="13838CF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na zahtevo policista ne pokaže potrdila ali dovoljenja, s katerim dokazuje zakonitost bivanja in vstopa v državo (tretji odstavek 97. člena tega zakona</w:t>
            </w:r>
            <w:r w:rsidR="0069716F">
              <w:rPr>
                <w:rFonts w:ascii="Arial" w:hAnsi="Arial" w:cs="Arial"/>
                <w:sz w:val="20"/>
                <w:szCs w:val="20"/>
              </w:rPr>
              <w:t xml:space="preserve"> </w:t>
            </w:r>
            <w:r w:rsidR="0069716F" w:rsidRPr="0069716F">
              <w:rPr>
                <w:rFonts w:ascii="Arial" w:hAnsi="Arial" w:cs="Arial"/>
                <w:sz w:val="20"/>
                <w:szCs w:val="20"/>
              </w:rPr>
              <w:t>v povezavi s 141. členom</w:t>
            </w:r>
            <w:r w:rsidR="0069716F">
              <w:rPr>
                <w:rFonts w:ascii="Arial" w:hAnsi="Arial" w:cs="Arial"/>
                <w:sz w:val="20"/>
                <w:szCs w:val="20"/>
              </w:rPr>
              <w:t xml:space="preserve"> tega zakona</w:t>
            </w:r>
            <w:r w:rsidRPr="00A60195">
              <w:rPr>
                <w:rFonts w:ascii="Arial" w:hAnsi="Arial" w:cs="Arial"/>
                <w:sz w:val="20"/>
                <w:szCs w:val="20"/>
              </w:rPr>
              <w:t xml:space="preserve">); </w:t>
            </w:r>
          </w:p>
          <w:p w14:paraId="38C2E560" w14:textId="77777777" w:rsidR="001C416D"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 ne prijavi izgube, tatvine ali druge odtujitve potnega lista oziroma druge listine (peti odstavek 97. člena </w:t>
            </w:r>
            <w:r w:rsidR="0069716F" w:rsidRPr="0069716F">
              <w:rPr>
                <w:rFonts w:ascii="Arial" w:hAnsi="Arial" w:cs="Arial"/>
                <w:sz w:val="20"/>
                <w:szCs w:val="20"/>
              </w:rPr>
              <w:t xml:space="preserve">v povezavi s 141. členom </w:t>
            </w:r>
            <w:r w:rsidRPr="00A60195">
              <w:rPr>
                <w:rFonts w:ascii="Arial" w:hAnsi="Arial" w:cs="Arial"/>
                <w:sz w:val="20"/>
                <w:szCs w:val="20"/>
              </w:rPr>
              <w:t>tega zakona).«.</w:t>
            </w:r>
            <w:r w:rsidR="001C416D">
              <w:rPr>
                <w:rFonts w:ascii="Arial" w:hAnsi="Arial" w:cs="Arial"/>
                <w:sz w:val="20"/>
                <w:szCs w:val="20"/>
              </w:rPr>
              <w:t xml:space="preserve">                                                                            </w:t>
            </w:r>
          </w:p>
          <w:p w14:paraId="27E655F7" w14:textId="77777777" w:rsidR="00D0598B" w:rsidRDefault="00D0598B" w:rsidP="00A60195">
            <w:pPr>
              <w:spacing w:after="0" w:line="260" w:lineRule="exact"/>
              <w:jc w:val="both"/>
              <w:rPr>
                <w:rFonts w:ascii="Arial" w:hAnsi="Arial" w:cs="Arial"/>
                <w:sz w:val="20"/>
                <w:szCs w:val="20"/>
              </w:rPr>
            </w:pPr>
          </w:p>
          <w:p w14:paraId="4A7CA026" w14:textId="21C65BA8" w:rsidR="007311FE" w:rsidRDefault="00824D65" w:rsidP="00D0598B">
            <w:pPr>
              <w:spacing w:after="0" w:line="260" w:lineRule="exact"/>
              <w:jc w:val="center"/>
              <w:rPr>
                <w:rFonts w:ascii="Arial" w:hAnsi="Arial" w:cs="Arial"/>
                <w:sz w:val="20"/>
                <w:szCs w:val="20"/>
              </w:rPr>
            </w:pPr>
            <w:r>
              <w:rPr>
                <w:rFonts w:ascii="Arial" w:hAnsi="Arial" w:cs="Arial"/>
                <w:sz w:val="20"/>
                <w:szCs w:val="20"/>
              </w:rPr>
              <w:t>8</w:t>
            </w:r>
            <w:r w:rsidR="00F17EDC">
              <w:rPr>
                <w:rFonts w:ascii="Arial" w:hAnsi="Arial" w:cs="Arial"/>
                <w:sz w:val="20"/>
                <w:szCs w:val="20"/>
              </w:rPr>
              <w:t>8</w:t>
            </w:r>
            <w:r w:rsidR="001C416D">
              <w:rPr>
                <w:rFonts w:ascii="Arial" w:hAnsi="Arial" w:cs="Arial"/>
                <w:sz w:val="20"/>
                <w:szCs w:val="20"/>
              </w:rPr>
              <w:t>. člen</w:t>
            </w:r>
          </w:p>
          <w:p w14:paraId="2A18AD38" w14:textId="77777777" w:rsidR="001C416D" w:rsidRDefault="001C416D" w:rsidP="00A60195">
            <w:pPr>
              <w:spacing w:after="0" w:line="260" w:lineRule="exact"/>
              <w:jc w:val="both"/>
              <w:rPr>
                <w:rFonts w:ascii="Arial" w:hAnsi="Arial" w:cs="Arial"/>
                <w:sz w:val="20"/>
                <w:szCs w:val="20"/>
              </w:rPr>
            </w:pPr>
          </w:p>
          <w:p w14:paraId="0FBA07E7" w14:textId="77777777" w:rsidR="001C416D" w:rsidRDefault="001C416D" w:rsidP="00A60195">
            <w:pPr>
              <w:spacing w:after="0" w:line="260" w:lineRule="exact"/>
              <w:jc w:val="both"/>
              <w:rPr>
                <w:rFonts w:ascii="Arial" w:hAnsi="Arial" w:cs="Arial"/>
                <w:sz w:val="20"/>
                <w:szCs w:val="20"/>
              </w:rPr>
            </w:pPr>
            <w:r>
              <w:rPr>
                <w:rFonts w:ascii="Arial" w:hAnsi="Arial" w:cs="Arial"/>
                <w:sz w:val="20"/>
                <w:szCs w:val="20"/>
              </w:rPr>
              <w:t>V 147.a členu se doda naslov člena, ki se glasi: (prekrški)«.</w:t>
            </w:r>
          </w:p>
          <w:p w14:paraId="6ECDD220" w14:textId="77777777" w:rsidR="001C416D" w:rsidRDefault="001C416D" w:rsidP="00A60195">
            <w:pPr>
              <w:spacing w:after="0" w:line="260" w:lineRule="exact"/>
              <w:jc w:val="both"/>
              <w:rPr>
                <w:rFonts w:ascii="Arial" w:hAnsi="Arial" w:cs="Arial"/>
                <w:sz w:val="20"/>
                <w:szCs w:val="20"/>
              </w:rPr>
            </w:pPr>
          </w:p>
          <w:p w14:paraId="69031214" w14:textId="77777777" w:rsidR="00824D65" w:rsidRPr="00A60195" w:rsidRDefault="00824D65" w:rsidP="00A60195">
            <w:pPr>
              <w:spacing w:after="0" w:line="260" w:lineRule="exact"/>
              <w:jc w:val="both"/>
              <w:rPr>
                <w:rFonts w:ascii="Arial" w:hAnsi="Arial" w:cs="Arial"/>
                <w:sz w:val="20"/>
                <w:szCs w:val="20"/>
              </w:rPr>
            </w:pPr>
          </w:p>
          <w:p w14:paraId="35D97E3B" w14:textId="6CD6B11E" w:rsidR="00A60195" w:rsidRPr="00A60195" w:rsidRDefault="00F17EDC" w:rsidP="007311FE">
            <w:pPr>
              <w:spacing w:after="0" w:line="260" w:lineRule="exact"/>
              <w:jc w:val="center"/>
              <w:rPr>
                <w:rFonts w:ascii="Arial" w:hAnsi="Arial" w:cs="Arial"/>
                <w:sz w:val="20"/>
                <w:szCs w:val="20"/>
              </w:rPr>
            </w:pPr>
            <w:r>
              <w:rPr>
                <w:rFonts w:ascii="Arial" w:hAnsi="Arial" w:cs="Arial"/>
                <w:sz w:val="20"/>
                <w:szCs w:val="20"/>
              </w:rPr>
              <w:t>89</w:t>
            </w:r>
            <w:r w:rsidR="00F36F33">
              <w:rPr>
                <w:rFonts w:ascii="Arial" w:hAnsi="Arial" w:cs="Arial"/>
                <w:sz w:val="20"/>
                <w:szCs w:val="20"/>
              </w:rPr>
              <w:t>.</w:t>
            </w:r>
            <w:r w:rsidR="00A60195" w:rsidRPr="00A60195">
              <w:rPr>
                <w:rFonts w:ascii="Arial" w:hAnsi="Arial" w:cs="Arial"/>
                <w:sz w:val="20"/>
                <w:szCs w:val="20"/>
              </w:rPr>
              <w:t xml:space="preserve"> člen</w:t>
            </w:r>
          </w:p>
          <w:p w14:paraId="73CC65A9" w14:textId="77777777" w:rsidR="00A60195" w:rsidRPr="00A60195" w:rsidRDefault="00A60195" w:rsidP="00A60195">
            <w:pPr>
              <w:spacing w:after="0" w:line="260" w:lineRule="exact"/>
              <w:jc w:val="both"/>
              <w:rPr>
                <w:rFonts w:ascii="Arial" w:hAnsi="Arial" w:cs="Arial"/>
                <w:sz w:val="20"/>
                <w:szCs w:val="20"/>
              </w:rPr>
            </w:pPr>
          </w:p>
          <w:p w14:paraId="0365087F" w14:textId="097DB6A2"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 147.a členom se doda</w:t>
            </w:r>
            <w:r w:rsidR="005A6533">
              <w:rPr>
                <w:rFonts w:ascii="Arial" w:hAnsi="Arial" w:cs="Arial"/>
                <w:sz w:val="20"/>
                <w:szCs w:val="20"/>
              </w:rPr>
              <w:t>ta</w:t>
            </w:r>
            <w:r w:rsidRPr="00A60195">
              <w:rPr>
                <w:rFonts w:ascii="Arial" w:hAnsi="Arial" w:cs="Arial"/>
                <w:sz w:val="20"/>
                <w:szCs w:val="20"/>
              </w:rPr>
              <w:t xml:space="preserve"> nov</w:t>
            </w:r>
            <w:r w:rsidR="001C416D">
              <w:rPr>
                <w:rFonts w:ascii="Arial" w:hAnsi="Arial" w:cs="Arial"/>
                <w:sz w:val="20"/>
                <w:szCs w:val="20"/>
              </w:rPr>
              <w:t>a</w:t>
            </w:r>
            <w:r w:rsidRPr="00A60195">
              <w:rPr>
                <w:rFonts w:ascii="Arial" w:hAnsi="Arial" w:cs="Arial"/>
                <w:sz w:val="20"/>
                <w:szCs w:val="20"/>
              </w:rPr>
              <w:t xml:space="preserve"> 147.b </w:t>
            </w:r>
            <w:r w:rsidR="001C416D">
              <w:rPr>
                <w:rFonts w:ascii="Arial" w:hAnsi="Arial" w:cs="Arial"/>
                <w:sz w:val="20"/>
                <w:szCs w:val="20"/>
              </w:rPr>
              <w:t xml:space="preserve"> in 147.c </w:t>
            </w:r>
            <w:r w:rsidRPr="00A60195">
              <w:rPr>
                <w:rFonts w:ascii="Arial" w:hAnsi="Arial" w:cs="Arial"/>
                <w:sz w:val="20"/>
                <w:szCs w:val="20"/>
              </w:rPr>
              <w:t>člen, ki se glasi</w:t>
            </w:r>
            <w:r w:rsidR="001C416D">
              <w:rPr>
                <w:rFonts w:ascii="Arial" w:hAnsi="Arial" w:cs="Arial"/>
                <w:sz w:val="20"/>
                <w:szCs w:val="20"/>
              </w:rPr>
              <w:t>ta</w:t>
            </w:r>
            <w:r w:rsidRPr="00A60195">
              <w:rPr>
                <w:rFonts w:ascii="Arial" w:hAnsi="Arial" w:cs="Arial"/>
                <w:sz w:val="20"/>
                <w:szCs w:val="20"/>
              </w:rPr>
              <w:t>:</w:t>
            </w:r>
          </w:p>
          <w:p w14:paraId="5603AC9A" w14:textId="77777777" w:rsidR="00A60195" w:rsidRPr="00A60195" w:rsidRDefault="00A60195" w:rsidP="00A60195">
            <w:pPr>
              <w:spacing w:after="0" w:line="260" w:lineRule="exact"/>
              <w:jc w:val="both"/>
              <w:rPr>
                <w:rFonts w:ascii="Arial" w:hAnsi="Arial" w:cs="Arial"/>
                <w:sz w:val="20"/>
                <w:szCs w:val="20"/>
              </w:rPr>
            </w:pPr>
          </w:p>
          <w:p w14:paraId="66018030" w14:textId="77777777" w:rsid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»147.b člen</w:t>
            </w:r>
          </w:p>
          <w:p w14:paraId="629F8F05" w14:textId="77777777" w:rsidR="001C416D" w:rsidRPr="00A60195" w:rsidRDefault="001C416D" w:rsidP="007311FE">
            <w:pPr>
              <w:spacing w:after="0" w:line="260" w:lineRule="exact"/>
              <w:jc w:val="center"/>
              <w:rPr>
                <w:rFonts w:ascii="Arial" w:hAnsi="Arial" w:cs="Arial"/>
                <w:sz w:val="20"/>
                <w:szCs w:val="20"/>
              </w:rPr>
            </w:pPr>
            <w:r>
              <w:rPr>
                <w:rFonts w:ascii="Arial" w:hAnsi="Arial" w:cs="Arial"/>
                <w:sz w:val="20"/>
                <w:szCs w:val="20"/>
              </w:rPr>
              <w:t>(uporaba kazenskih določb)</w:t>
            </w:r>
          </w:p>
          <w:p w14:paraId="1E3EAE00" w14:textId="77777777" w:rsidR="00A60195" w:rsidRPr="00A60195" w:rsidRDefault="00A60195" w:rsidP="00A60195">
            <w:pPr>
              <w:spacing w:after="0" w:line="260" w:lineRule="exact"/>
              <w:jc w:val="both"/>
              <w:rPr>
                <w:rFonts w:ascii="Arial" w:hAnsi="Arial" w:cs="Arial"/>
                <w:sz w:val="20"/>
                <w:szCs w:val="20"/>
              </w:rPr>
            </w:pPr>
          </w:p>
          <w:p w14:paraId="65A60127" w14:textId="03869C1E" w:rsidR="00A60195" w:rsidRDefault="001C416D" w:rsidP="00A60195">
            <w:pPr>
              <w:spacing w:after="0" w:line="260" w:lineRule="exact"/>
              <w:jc w:val="both"/>
              <w:rPr>
                <w:rFonts w:ascii="Arial" w:hAnsi="Arial" w:cs="Arial"/>
                <w:sz w:val="20"/>
                <w:szCs w:val="20"/>
              </w:rPr>
            </w:pPr>
            <w:r>
              <w:rPr>
                <w:rFonts w:ascii="Arial" w:hAnsi="Arial" w:cs="Arial"/>
                <w:sz w:val="20"/>
                <w:szCs w:val="20"/>
              </w:rPr>
              <w:t>Če</w:t>
            </w:r>
            <w:r w:rsidR="00A60195" w:rsidRPr="00A60195">
              <w:rPr>
                <w:rFonts w:ascii="Arial" w:hAnsi="Arial" w:cs="Arial"/>
                <w:sz w:val="20"/>
                <w:szCs w:val="20"/>
              </w:rPr>
              <w:t xml:space="preserve"> </w:t>
            </w:r>
            <w:r w:rsidR="00DC21A5">
              <w:rPr>
                <w:rFonts w:ascii="Arial" w:hAnsi="Arial" w:cs="Arial"/>
                <w:sz w:val="20"/>
                <w:szCs w:val="20"/>
              </w:rPr>
              <w:t>drug zakon</w:t>
            </w:r>
            <w:r w:rsidR="00ED48C3">
              <w:rPr>
                <w:rFonts w:ascii="Arial" w:hAnsi="Arial" w:cs="Arial"/>
                <w:sz w:val="20"/>
                <w:szCs w:val="20"/>
              </w:rPr>
              <w:t xml:space="preserve"> </w:t>
            </w:r>
            <w:r w:rsidR="00A60195" w:rsidRPr="00A60195">
              <w:rPr>
                <w:rFonts w:ascii="Arial" w:hAnsi="Arial" w:cs="Arial"/>
                <w:sz w:val="20"/>
                <w:szCs w:val="20"/>
              </w:rPr>
              <w:t>ali</w:t>
            </w:r>
            <w:r w:rsidR="00B127C4">
              <w:rPr>
                <w:rFonts w:ascii="Arial" w:hAnsi="Arial" w:cs="Arial"/>
                <w:sz w:val="20"/>
                <w:szCs w:val="20"/>
              </w:rPr>
              <w:t xml:space="preserve"> mednarodn</w:t>
            </w:r>
            <w:r w:rsidR="00DC21A5">
              <w:rPr>
                <w:rFonts w:ascii="Arial" w:hAnsi="Arial" w:cs="Arial"/>
                <w:sz w:val="20"/>
                <w:szCs w:val="20"/>
              </w:rPr>
              <w:t>a</w:t>
            </w:r>
            <w:r w:rsidR="00B127C4">
              <w:rPr>
                <w:rFonts w:ascii="Arial" w:hAnsi="Arial" w:cs="Arial"/>
                <w:sz w:val="20"/>
                <w:szCs w:val="20"/>
              </w:rPr>
              <w:t xml:space="preserve"> pogodb</w:t>
            </w:r>
            <w:r w:rsidR="00DC21A5">
              <w:rPr>
                <w:rFonts w:ascii="Arial" w:hAnsi="Arial" w:cs="Arial"/>
                <w:sz w:val="20"/>
                <w:szCs w:val="20"/>
              </w:rPr>
              <w:t>a</w:t>
            </w:r>
            <w:r w:rsidR="00B127C4">
              <w:rPr>
                <w:rFonts w:ascii="Arial" w:hAnsi="Arial" w:cs="Arial"/>
                <w:sz w:val="20"/>
                <w:szCs w:val="20"/>
              </w:rPr>
              <w:t xml:space="preserve"> ki zavezuje Republiko Slovenijo,</w:t>
            </w:r>
            <w:r w:rsidR="00DC21A5">
              <w:rPr>
                <w:rFonts w:ascii="Arial" w:hAnsi="Arial" w:cs="Arial"/>
                <w:sz w:val="20"/>
                <w:szCs w:val="20"/>
              </w:rPr>
              <w:t xml:space="preserve"> ne določata drugače, </w:t>
            </w:r>
            <w:r w:rsidR="00A60195" w:rsidRPr="00A60195">
              <w:rPr>
                <w:rFonts w:ascii="Arial" w:hAnsi="Arial" w:cs="Arial"/>
                <w:sz w:val="20"/>
                <w:szCs w:val="20"/>
              </w:rPr>
              <w:t>se določbe tega poglavja uporabljajo tudi za tujce iz</w:t>
            </w:r>
            <w:r w:rsidR="003801AA">
              <w:rPr>
                <w:rFonts w:ascii="Arial" w:hAnsi="Arial" w:cs="Arial"/>
                <w:sz w:val="20"/>
                <w:szCs w:val="20"/>
              </w:rPr>
              <w:t xml:space="preserve"> četrtega, petega in šestega odstavka</w:t>
            </w:r>
            <w:r w:rsidR="00A60195" w:rsidRPr="00A60195">
              <w:rPr>
                <w:rFonts w:ascii="Arial" w:hAnsi="Arial" w:cs="Arial"/>
                <w:sz w:val="20"/>
                <w:szCs w:val="20"/>
              </w:rPr>
              <w:t xml:space="preserve"> 3. člena tega zakona.</w:t>
            </w:r>
          </w:p>
          <w:p w14:paraId="2C871620" w14:textId="77777777" w:rsidR="001C416D" w:rsidRDefault="001C416D" w:rsidP="00A60195">
            <w:pPr>
              <w:spacing w:after="0" w:line="260" w:lineRule="exact"/>
              <w:jc w:val="both"/>
              <w:rPr>
                <w:rFonts w:ascii="Arial" w:hAnsi="Arial" w:cs="Arial"/>
                <w:sz w:val="20"/>
                <w:szCs w:val="20"/>
              </w:rPr>
            </w:pPr>
          </w:p>
          <w:p w14:paraId="5568A51D" w14:textId="77777777" w:rsidR="001C416D" w:rsidRDefault="001C416D" w:rsidP="004E43CB">
            <w:pPr>
              <w:spacing w:after="0" w:line="260" w:lineRule="exact"/>
              <w:jc w:val="center"/>
              <w:rPr>
                <w:rFonts w:ascii="Arial" w:hAnsi="Arial" w:cs="Arial"/>
                <w:sz w:val="20"/>
                <w:szCs w:val="20"/>
              </w:rPr>
            </w:pPr>
            <w:r>
              <w:rPr>
                <w:rFonts w:ascii="Arial" w:hAnsi="Arial" w:cs="Arial"/>
                <w:sz w:val="20"/>
                <w:szCs w:val="20"/>
              </w:rPr>
              <w:t>(147.c člen)</w:t>
            </w:r>
          </w:p>
          <w:p w14:paraId="2A931B0F" w14:textId="77777777" w:rsidR="001C416D" w:rsidRDefault="001C416D" w:rsidP="004E43CB">
            <w:pPr>
              <w:spacing w:after="0" w:line="260" w:lineRule="exact"/>
              <w:jc w:val="center"/>
              <w:rPr>
                <w:rFonts w:ascii="Arial" w:hAnsi="Arial" w:cs="Arial"/>
                <w:sz w:val="20"/>
                <w:szCs w:val="20"/>
              </w:rPr>
            </w:pPr>
            <w:r>
              <w:rPr>
                <w:rFonts w:ascii="Arial" w:hAnsi="Arial" w:cs="Arial"/>
                <w:sz w:val="20"/>
                <w:szCs w:val="20"/>
              </w:rPr>
              <w:t>(globe v hitrem postopku)</w:t>
            </w:r>
          </w:p>
          <w:p w14:paraId="6881D9E6" w14:textId="77777777" w:rsidR="00ED7A98" w:rsidRDefault="00ED7A98" w:rsidP="004E43CB">
            <w:pPr>
              <w:spacing w:after="0" w:line="260" w:lineRule="exact"/>
              <w:jc w:val="center"/>
              <w:rPr>
                <w:rFonts w:ascii="Arial" w:hAnsi="Arial" w:cs="Arial"/>
                <w:sz w:val="20"/>
                <w:szCs w:val="20"/>
              </w:rPr>
            </w:pPr>
          </w:p>
          <w:p w14:paraId="58914962" w14:textId="77777777" w:rsidR="00A60195" w:rsidRPr="00A60195" w:rsidRDefault="00090A44" w:rsidP="00A60195">
            <w:pPr>
              <w:spacing w:after="0" w:line="260" w:lineRule="exact"/>
              <w:jc w:val="both"/>
              <w:rPr>
                <w:rFonts w:ascii="Arial" w:hAnsi="Arial" w:cs="Arial"/>
                <w:sz w:val="20"/>
                <w:szCs w:val="20"/>
              </w:rPr>
            </w:pPr>
            <w:r w:rsidRPr="00090A44">
              <w:rPr>
                <w:rFonts w:ascii="Arial" w:hAnsi="Arial" w:cs="Arial"/>
                <w:sz w:val="20"/>
                <w:szCs w:val="20"/>
              </w:rPr>
              <w:t>Za prekrške iz tega zakona, katerih globa je določena v razponu, se sme v hitrem postopku izreči globa tudi v znesku, ki je višji od najnižje predpisane globe</w:t>
            </w:r>
            <w:r w:rsidR="001C416D">
              <w:rPr>
                <w:rFonts w:ascii="Arial" w:hAnsi="Arial" w:cs="Arial"/>
                <w:sz w:val="20"/>
                <w:szCs w:val="20"/>
              </w:rPr>
              <w:t>,</w:t>
            </w:r>
            <w:r w:rsidR="00633909">
              <w:rPr>
                <w:rFonts w:ascii="Arial" w:hAnsi="Arial" w:cs="Arial"/>
                <w:sz w:val="20"/>
                <w:szCs w:val="20"/>
              </w:rPr>
              <w:t xml:space="preserve"> določene s tem zakonom.«.</w:t>
            </w:r>
          </w:p>
          <w:p w14:paraId="1D7FDC21" w14:textId="77777777" w:rsidR="00ED48C3" w:rsidRDefault="00ED48C3" w:rsidP="007311FE">
            <w:pPr>
              <w:spacing w:after="0" w:line="260" w:lineRule="exact"/>
              <w:jc w:val="center"/>
              <w:rPr>
                <w:rFonts w:ascii="Arial" w:hAnsi="Arial" w:cs="Arial"/>
                <w:sz w:val="20"/>
                <w:szCs w:val="20"/>
              </w:rPr>
            </w:pPr>
          </w:p>
          <w:p w14:paraId="7602563B" w14:textId="77777777" w:rsidR="007200E4" w:rsidRDefault="007200E4" w:rsidP="007311FE">
            <w:pPr>
              <w:spacing w:after="0" w:line="260" w:lineRule="exact"/>
              <w:jc w:val="center"/>
              <w:rPr>
                <w:rFonts w:ascii="Arial" w:hAnsi="Arial" w:cs="Arial"/>
                <w:sz w:val="20"/>
                <w:szCs w:val="20"/>
              </w:rPr>
            </w:pPr>
          </w:p>
          <w:p w14:paraId="58B925F8" w14:textId="52B3139D" w:rsidR="00A60195" w:rsidRDefault="00A60195" w:rsidP="007311FE">
            <w:pPr>
              <w:spacing w:after="0" w:line="260" w:lineRule="exact"/>
              <w:jc w:val="center"/>
              <w:rPr>
                <w:rFonts w:ascii="Arial" w:hAnsi="Arial" w:cs="Arial"/>
                <w:sz w:val="20"/>
                <w:szCs w:val="20"/>
              </w:rPr>
            </w:pPr>
            <w:r w:rsidRPr="00A60195">
              <w:rPr>
                <w:rFonts w:ascii="Arial" w:hAnsi="Arial" w:cs="Arial"/>
                <w:sz w:val="20"/>
                <w:szCs w:val="20"/>
              </w:rPr>
              <w:t>PREHODNE IN KONČNE DOLOČBE</w:t>
            </w:r>
          </w:p>
          <w:p w14:paraId="51F26E1D" w14:textId="77777777" w:rsidR="005C7F44" w:rsidRDefault="005C7F44" w:rsidP="00633909">
            <w:pPr>
              <w:spacing w:after="0" w:line="260" w:lineRule="exact"/>
              <w:rPr>
                <w:rFonts w:ascii="Arial" w:hAnsi="Arial" w:cs="Arial"/>
                <w:sz w:val="20"/>
                <w:szCs w:val="20"/>
              </w:rPr>
            </w:pPr>
          </w:p>
          <w:p w14:paraId="70DDA869" w14:textId="0DC5F04C" w:rsidR="00C34DE3" w:rsidRDefault="000E0758"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0</w:t>
            </w:r>
            <w:r w:rsidR="00C34DE3">
              <w:rPr>
                <w:rFonts w:ascii="Arial" w:hAnsi="Arial" w:cs="Arial"/>
                <w:sz w:val="20"/>
                <w:szCs w:val="20"/>
              </w:rPr>
              <w:t xml:space="preserve">. člen </w:t>
            </w:r>
          </w:p>
          <w:p w14:paraId="034E9FC6" w14:textId="7A5426BF" w:rsidR="00C34DE3" w:rsidRDefault="00C34DE3" w:rsidP="007311FE">
            <w:pPr>
              <w:spacing w:after="0" w:line="260" w:lineRule="exact"/>
              <w:jc w:val="center"/>
              <w:rPr>
                <w:rFonts w:ascii="Arial" w:hAnsi="Arial" w:cs="Arial"/>
                <w:sz w:val="20"/>
                <w:szCs w:val="20"/>
              </w:rPr>
            </w:pPr>
          </w:p>
          <w:p w14:paraId="081CEF34" w14:textId="4E270A35" w:rsidR="00C34DE3" w:rsidRPr="00FF46CE" w:rsidRDefault="00C34DE3" w:rsidP="00FF46CE">
            <w:pPr>
              <w:spacing w:line="260" w:lineRule="exact"/>
              <w:jc w:val="both"/>
              <w:rPr>
                <w:rFonts w:ascii="Arial" w:hAnsi="Arial" w:cs="Arial"/>
                <w:sz w:val="20"/>
                <w:szCs w:val="20"/>
              </w:rPr>
            </w:pPr>
            <w:r w:rsidRPr="00C34DE3">
              <w:rPr>
                <w:rFonts w:ascii="Arial" w:hAnsi="Arial" w:cs="Arial"/>
                <w:sz w:val="20"/>
                <w:szCs w:val="20"/>
              </w:rPr>
              <w:t>Dovoljenja in potrdila se v skladu s spremenjenim prvim in drugim odstavkom 58. člena, spremenjenim 102. členom in spremenjenim 137. členom zakona začnejo izdajati najkasneje 10. januarja 2021.</w:t>
            </w:r>
            <w:r>
              <w:rPr>
                <w:rFonts w:ascii="Arial" w:hAnsi="Arial" w:cs="Arial"/>
                <w:sz w:val="20"/>
                <w:szCs w:val="20"/>
              </w:rPr>
              <w:t xml:space="preserve"> </w:t>
            </w:r>
            <w:r w:rsidRPr="00C34DE3">
              <w:rPr>
                <w:rFonts w:ascii="Arial" w:hAnsi="Arial" w:cs="Arial"/>
                <w:sz w:val="20"/>
                <w:szCs w:val="20"/>
              </w:rPr>
              <w:t>Minister, pristojen za notranje zadeve, v Uradnem listu Republike Slovenije objavi datum, od katerega se izdajajo dovoljenja oziroma potrdila skladno z določbami iz prejšnjega stavka tega člena.</w:t>
            </w:r>
            <w:r>
              <w:rPr>
                <w:rFonts w:ascii="Arial" w:hAnsi="Arial" w:cs="Arial"/>
                <w:sz w:val="20"/>
                <w:szCs w:val="20"/>
              </w:rPr>
              <w:t xml:space="preserve"> Do datuma iz prejšnjega stavka se dovoljenja oziroma potrdila izdajajo v skladu s prvim in drugim odstavkom 58.</w:t>
            </w:r>
            <w:r w:rsidR="00FF46CE">
              <w:rPr>
                <w:rFonts w:ascii="Arial" w:hAnsi="Arial" w:cs="Arial"/>
                <w:sz w:val="20"/>
                <w:szCs w:val="20"/>
              </w:rPr>
              <w:t xml:space="preserve">, 102. oziroma 137. člena </w:t>
            </w:r>
            <w:r w:rsidR="00FF46CE" w:rsidRPr="00FF46CE">
              <w:rPr>
                <w:rFonts w:ascii="Arial" w:hAnsi="Arial" w:cs="Arial"/>
                <w:sz w:val="20"/>
                <w:szCs w:val="20"/>
              </w:rPr>
              <w:t>Zakona o tujcih (Uradni list RS, št. 1/18 – uradno prečiščeno besedilo, 9/18-popr. in 62/19 – odl. US).</w:t>
            </w:r>
          </w:p>
          <w:p w14:paraId="5C773243" w14:textId="0824908F" w:rsidR="005C7F44" w:rsidRDefault="000E0758"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1</w:t>
            </w:r>
            <w:r w:rsidR="00824D65">
              <w:rPr>
                <w:rFonts w:ascii="Arial" w:hAnsi="Arial" w:cs="Arial"/>
                <w:sz w:val="20"/>
                <w:szCs w:val="20"/>
              </w:rPr>
              <w:t>.</w:t>
            </w:r>
            <w:r w:rsidR="005C7F44">
              <w:rPr>
                <w:rFonts w:ascii="Arial" w:hAnsi="Arial" w:cs="Arial"/>
                <w:sz w:val="20"/>
                <w:szCs w:val="20"/>
              </w:rPr>
              <w:t xml:space="preserve"> člen</w:t>
            </w:r>
          </w:p>
          <w:p w14:paraId="63D02B79" w14:textId="77777777" w:rsidR="005C7F44" w:rsidRDefault="005C7F44" w:rsidP="007311FE">
            <w:pPr>
              <w:spacing w:after="0" w:line="260" w:lineRule="exact"/>
              <w:jc w:val="center"/>
              <w:rPr>
                <w:rFonts w:ascii="Arial" w:hAnsi="Arial" w:cs="Arial"/>
                <w:sz w:val="20"/>
                <w:szCs w:val="20"/>
              </w:rPr>
            </w:pPr>
          </w:p>
          <w:p w14:paraId="4420B9D1" w14:textId="19CB0D47" w:rsidR="009541B0" w:rsidRPr="009541B0" w:rsidRDefault="005C7F44" w:rsidP="009541B0">
            <w:pPr>
              <w:spacing w:after="0" w:line="260" w:lineRule="exact"/>
              <w:jc w:val="both"/>
              <w:rPr>
                <w:rFonts w:ascii="Arial" w:hAnsi="Arial" w:cs="Arial"/>
                <w:sz w:val="20"/>
                <w:szCs w:val="20"/>
              </w:rPr>
            </w:pPr>
            <w:r w:rsidRPr="005C7F44">
              <w:rPr>
                <w:rFonts w:ascii="Arial" w:hAnsi="Arial" w:cs="Arial"/>
                <w:sz w:val="20"/>
                <w:szCs w:val="20"/>
              </w:rPr>
              <w:t xml:space="preserve">(1) </w:t>
            </w:r>
            <w:r w:rsidR="009541B0">
              <w:rPr>
                <w:rFonts w:ascii="Arial" w:hAnsi="Arial" w:cs="Arial"/>
                <w:sz w:val="20"/>
                <w:szCs w:val="20"/>
              </w:rPr>
              <w:t>Izkaznice p</w:t>
            </w:r>
            <w:r w:rsidR="009541B0" w:rsidRPr="009541B0">
              <w:rPr>
                <w:rFonts w:ascii="Arial" w:hAnsi="Arial" w:cs="Arial"/>
                <w:sz w:val="20"/>
                <w:szCs w:val="20"/>
              </w:rPr>
              <w:t>otrdil o prijavi prebiva</w:t>
            </w:r>
            <w:r w:rsidR="009541B0">
              <w:rPr>
                <w:rFonts w:ascii="Arial" w:hAnsi="Arial" w:cs="Arial"/>
                <w:sz w:val="20"/>
                <w:szCs w:val="20"/>
              </w:rPr>
              <w:t>nja in potrdil</w:t>
            </w:r>
            <w:r w:rsidR="009541B0" w:rsidRPr="009541B0">
              <w:rPr>
                <w:rFonts w:ascii="Arial" w:hAnsi="Arial" w:cs="Arial"/>
                <w:sz w:val="20"/>
                <w:szCs w:val="20"/>
              </w:rPr>
              <w:t xml:space="preserve"> o prijavi stalnega prebivanja, izdan</w:t>
            </w:r>
            <w:r w:rsidR="009541B0">
              <w:rPr>
                <w:rFonts w:ascii="Arial" w:hAnsi="Arial" w:cs="Arial"/>
                <w:sz w:val="20"/>
                <w:szCs w:val="20"/>
              </w:rPr>
              <w:t>e</w:t>
            </w:r>
            <w:r w:rsidR="009541B0" w:rsidRPr="009541B0">
              <w:rPr>
                <w:rFonts w:ascii="Arial" w:hAnsi="Arial" w:cs="Arial"/>
                <w:sz w:val="20"/>
                <w:szCs w:val="20"/>
              </w:rPr>
              <w:t xml:space="preserve"> na podlagi Zakona o tujcih (Uradni list, št. 1/1</w:t>
            </w:r>
            <w:r w:rsidR="00F46B7A">
              <w:rPr>
                <w:rFonts w:ascii="Arial" w:hAnsi="Arial" w:cs="Arial"/>
                <w:sz w:val="20"/>
                <w:szCs w:val="20"/>
              </w:rPr>
              <w:t>8 – uradno prečiščeno besedilo</w:t>
            </w:r>
            <w:r w:rsidR="00542573">
              <w:rPr>
                <w:rFonts w:ascii="Arial" w:hAnsi="Arial" w:cs="Arial"/>
                <w:sz w:val="20"/>
                <w:szCs w:val="20"/>
              </w:rPr>
              <w:t>,</w:t>
            </w:r>
            <w:r w:rsidR="009541B0" w:rsidRPr="009541B0">
              <w:rPr>
                <w:rFonts w:ascii="Arial" w:hAnsi="Arial" w:cs="Arial"/>
                <w:sz w:val="20"/>
                <w:szCs w:val="20"/>
              </w:rPr>
              <w:t xml:space="preserve"> 9/18-popr.</w:t>
            </w:r>
            <w:r w:rsidR="00542573">
              <w:rPr>
                <w:rFonts w:ascii="Arial" w:hAnsi="Arial" w:cs="Arial"/>
                <w:sz w:val="20"/>
                <w:szCs w:val="20"/>
              </w:rPr>
              <w:t xml:space="preserve"> in </w:t>
            </w:r>
            <w:r w:rsidR="00542573" w:rsidRPr="00542573">
              <w:rPr>
                <w:rFonts w:ascii="Arial" w:hAnsi="Arial" w:cs="Arial"/>
                <w:sz w:val="20"/>
                <w:szCs w:val="20"/>
              </w:rPr>
              <w:t>62/19 – odl. US</w:t>
            </w:r>
            <w:r w:rsidR="009541B0" w:rsidRPr="009541B0">
              <w:rPr>
                <w:rFonts w:ascii="Arial" w:hAnsi="Arial" w:cs="Arial"/>
                <w:sz w:val="20"/>
                <w:szCs w:val="20"/>
              </w:rPr>
              <w:t>),</w:t>
            </w:r>
            <w:r w:rsidR="00AC7CC0">
              <w:rPr>
                <w:rFonts w:ascii="Arial" w:hAnsi="Arial" w:cs="Arial"/>
                <w:sz w:val="20"/>
                <w:szCs w:val="20"/>
              </w:rPr>
              <w:t xml:space="preserve"> ostanejo v veljavi do</w:t>
            </w:r>
            <w:r w:rsidR="009541B0">
              <w:rPr>
                <w:rFonts w:ascii="Arial" w:hAnsi="Arial" w:cs="Arial"/>
                <w:sz w:val="20"/>
                <w:szCs w:val="20"/>
              </w:rPr>
              <w:t xml:space="preserve"> poteka njihove veljavnosti.</w:t>
            </w:r>
          </w:p>
          <w:p w14:paraId="3685603E" w14:textId="77777777" w:rsidR="009541B0" w:rsidRDefault="009541B0" w:rsidP="00FE0E49">
            <w:pPr>
              <w:spacing w:after="0" w:line="260" w:lineRule="exact"/>
              <w:jc w:val="both"/>
              <w:rPr>
                <w:rFonts w:ascii="Arial" w:hAnsi="Arial" w:cs="Arial"/>
                <w:sz w:val="20"/>
                <w:szCs w:val="20"/>
              </w:rPr>
            </w:pPr>
          </w:p>
          <w:p w14:paraId="35C9F1C8" w14:textId="77777777" w:rsidR="005C7F44" w:rsidRDefault="009541B0" w:rsidP="00FE0E49">
            <w:pPr>
              <w:spacing w:after="0" w:line="260" w:lineRule="exact"/>
              <w:jc w:val="both"/>
              <w:rPr>
                <w:rFonts w:ascii="Arial" w:hAnsi="Arial" w:cs="Arial"/>
                <w:sz w:val="20"/>
                <w:szCs w:val="20"/>
              </w:rPr>
            </w:pPr>
            <w:r>
              <w:rPr>
                <w:rFonts w:ascii="Arial" w:hAnsi="Arial" w:cs="Arial"/>
                <w:sz w:val="20"/>
                <w:szCs w:val="20"/>
              </w:rPr>
              <w:t xml:space="preserve">(2) </w:t>
            </w:r>
            <w:r w:rsidR="005C7F44" w:rsidRPr="005C7F44">
              <w:rPr>
                <w:rFonts w:ascii="Arial" w:hAnsi="Arial" w:cs="Arial"/>
                <w:sz w:val="20"/>
                <w:szCs w:val="20"/>
              </w:rPr>
              <w:t xml:space="preserve">Izkaznica </w:t>
            </w:r>
            <w:r w:rsidR="005C7F44">
              <w:rPr>
                <w:rFonts w:ascii="Arial" w:hAnsi="Arial" w:cs="Arial"/>
                <w:sz w:val="20"/>
                <w:szCs w:val="20"/>
              </w:rPr>
              <w:t>dovoljenja</w:t>
            </w:r>
            <w:r w:rsidR="005C7F44" w:rsidRPr="005C7F44">
              <w:rPr>
                <w:rFonts w:ascii="Arial" w:hAnsi="Arial" w:cs="Arial"/>
                <w:sz w:val="20"/>
                <w:szCs w:val="20"/>
              </w:rPr>
              <w:t xml:space="preserve"> za začasno prebivanje za državljana Švicarske </w:t>
            </w:r>
            <w:r w:rsidR="005C7F44">
              <w:rPr>
                <w:rFonts w:ascii="Arial" w:hAnsi="Arial" w:cs="Arial"/>
                <w:sz w:val="20"/>
                <w:szCs w:val="20"/>
              </w:rPr>
              <w:t>konfederacije, dovoljenja</w:t>
            </w:r>
            <w:r w:rsidR="005C7F44" w:rsidRPr="005C7F44">
              <w:rPr>
                <w:rFonts w:ascii="Arial" w:hAnsi="Arial" w:cs="Arial"/>
                <w:sz w:val="20"/>
                <w:szCs w:val="20"/>
              </w:rPr>
              <w:t xml:space="preserve"> za stalno prebivanje za državljana Švi</w:t>
            </w:r>
            <w:r w:rsidR="005C7F44">
              <w:rPr>
                <w:rFonts w:ascii="Arial" w:hAnsi="Arial" w:cs="Arial"/>
                <w:sz w:val="20"/>
                <w:szCs w:val="20"/>
              </w:rPr>
              <w:t>carske konfederacije, dovoljenja</w:t>
            </w:r>
            <w:r w:rsidR="005C7F44" w:rsidRPr="005C7F44">
              <w:rPr>
                <w:rFonts w:ascii="Arial" w:hAnsi="Arial" w:cs="Arial"/>
                <w:sz w:val="20"/>
                <w:szCs w:val="20"/>
              </w:rPr>
              <w:t xml:space="preserve"> za začasno prebivanje za družinskega člana državljana Švi</w:t>
            </w:r>
            <w:r w:rsidR="005C7F44">
              <w:rPr>
                <w:rFonts w:ascii="Arial" w:hAnsi="Arial" w:cs="Arial"/>
                <w:sz w:val="20"/>
                <w:szCs w:val="20"/>
              </w:rPr>
              <w:t>carske konfederacije, dovoljenja</w:t>
            </w:r>
            <w:r w:rsidR="005C7F44" w:rsidRPr="005C7F44">
              <w:rPr>
                <w:rFonts w:ascii="Arial" w:hAnsi="Arial" w:cs="Arial"/>
                <w:sz w:val="20"/>
                <w:szCs w:val="20"/>
              </w:rPr>
              <w:t xml:space="preserve"> za stalno prebivanje za državljana Švicarske konfederacije, dovoljenj</w:t>
            </w:r>
            <w:r w:rsidR="005C7F44">
              <w:rPr>
                <w:rFonts w:ascii="Arial" w:hAnsi="Arial" w:cs="Arial"/>
                <w:sz w:val="20"/>
                <w:szCs w:val="20"/>
              </w:rPr>
              <w:t>a</w:t>
            </w:r>
            <w:r w:rsidR="005C7F44" w:rsidRPr="005C7F44">
              <w:rPr>
                <w:rFonts w:ascii="Arial" w:hAnsi="Arial" w:cs="Arial"/>
                <w:sz w:val="20"/>
                <w:szCs w:val="20"/>
              </w:rPr>
              <w:t xml:space="preserve"> za prebivanje za družinskega</w:t>
            </w:r>
            <w:r w:rsidR="005C7F44">
              <w:rPr>
                <w:rFonts w:ascii="Arial" w:hAnsi="Arial" w:cs="Arial"/>
                <w:sz w:val="20"/>
                <w:szCs w:val="20"/>
              </w:rPr>
              <w:t xml:space="preserve"> člana državljana EU, dovoljenja</w:t>
            </w:r>
            <w:r w:rsidR="005C7F44" w:rsidRPr="005C7F44">
              <w:rPr>
                <w:rFonts w:ascii="Arial" w:hAnsi="Arial" w:cs="Arial"/>
                <w:sz w:val="20"/>
                <w:szCs w:val="20"/>
              </w:rPr>
              <w:t xml:space="preserve"> za stalno prebivanje za družinskega</w:t>
            </w:r>
            <w:r w:rsidR="005C7F44">
              <w:rPr>
                <w:rFonts w:ascii="Arial" w:hAnsi="Arial" w:cs="Arial"/>
                <w:sz w:val="20"/>
                <w:szCs w:val="20"/>
              </w:rPr>
              <w:t xml:space="preserve"> člana državljana EU, dovoljenja</w:t>
            </w:r>
            <w:r w:rsidR="005C7F44" w:rsidRPr="005C7F44">
              <w:rPr>
                <w:rFonts w:ascii="Arial" w:hAnsi="Arial" w:cs="Arial"/>
                <w:sz w:val="20"/>
                <w:szCs w:val="20"/>
              </w:rPr>
              <w:t xml:space="preserve"> za prebivanje za družinskega člana slovenskega državljana in</w:t>
            </w:r>
            <w:r w:rsidR="005C7F44">
              <w:rPr>
                <w:rFonts w:ascii="Arial" w:hAnsi="Arial" w:cs="Arial"/>
                <w:sz w:val="20"/>
                <w:szCs w:val="20"/>
              </w:rPr>
              <w:t xml:space="preserve"> dovoljenja</w:t>
            </w:r>
            <w:r w:rsidR="005C7F44" w:rsidRPr="005C7F44">
              <w:rPr>
                <w:rFonts w:ascii="Arial" w:hAnsi="Arial" w:cs="Arial"/>
                <w:sz w:val="20"/>
                <w:szCs w:val="20"/>
              </w:rPr>
              <w:t xml:space="preserve"> za stalno prebivanje za družinskega člana slovenskega državljana preneha veljati na dan prenehanja veljavnosti izkaznice oziroma 3. avgusta 2023, kar koli nastopi prej.</w:t>
            </w:r>
            <w:r>
              <w:rPr>
                <w:rFonts w:ascii="Arial" w:hAnsi="Arial" w:cs="Arial"/>
                <w:sz w:val="20"/>
                <w:szCs w:val="20"/>
              </w:rPr>
              <w:t xml:space="preserve"> </w:t>
            </w:r>
          </w:p>
          <w:p w14:paraId="1F4D5588" w14:textId="77777777" w:rsidR="009541B0" w:rsidRPr="005C7F44" w:rsidRDefault="009541B0" w:rsidP="00FE0E49">
            <w:pPr>
              <w:spacing w:after="0" w:line="260" w:lineRule="exact"/>
              <w:jc w:val="both"/>
              <w:rPr>
                <w:rFonts w:ascii="Arial" w:hAnsi="Arial" w:cs="Arial"/>
                <w:sz w:val="20"/>
                <w:szCs w:val="20"/>
              </w:rPr>
            </w:pPr>
          </w:p>
          <w:p w14:paraId="74D70E02" w14:textId="6BCE6C17" w:rsidR="00FE0E49" w:rsidRPr="009541B0" w:rsidRDefault="005C7F44" w:rsidP="00FE0E49">
            <w:pPr>
              <w:spacing w:after="0" w:line="260" w:lineRule="exact"/>
              <w:jc w:val="both"/>
              <w:rPr>
                <w:rFonts w:ascii="Arial" w:hAnsi="Arial" w:cs="Arial"/>
                <w:strike/>
                <w:sz w:val="20"/>
                <w:szCs w:val="20"/>
              </w:rPr>
            </w:pPr>
            <w:r w:rsidRPr="005C7F44">
              <w:rPr>
                <w:rFonts w:ascii="Arial" w:hAnsi="Arial" w:cs="Arial"/>
                <w:sz w:val="20"/>
                <w:szCs w:val="20"/>
              </w:rPr>
              <w:t>(</w:t>
            </w:r>
            <w:r w:rsidR="009541B0">
              <w:rPr>
                <w:rFonts w:ascii="Arial" w:hAnsi="Arial" w:cs="Arial"/>
                <w:sz w:val="20"/>
                <w:szCs w:val="20"/>
              </w:rPr>
              <w:t>3</w:t>
            </w:r>
            <w:r w:rsidRPr="005C7F44">
              <w:rPr>
                <w:rFonts w:ascii="Arial" w:hAnsi="Arial" w:cs="Arial"/>
                <w:sz w:val="20"/>
                <w:szCs w:val="20"/>
              </w:rPr>
              <w:t xml:space="preserve">) </w:t>
            </w:r>
            <w:r w:rsidR="009541B0">
              <w:rPr>
                <w:rFonts w:ascii="Arial" w:hAnsi="Arial" w:cs="Arial"/>
                <w:sz w:val="20"/>
                <w:szCs w:val="20"/>
              </w:rPr>
              <w:t xml:space="preserve">Tujec mora izkaznico dovoljenja iz prejšnjega odstavka zamenjati najkasneje pred prenehanjem njene veljavnosti, za izkaznico dovoljenja za prebivanje v skladu s spremenjenim 102. oziroma 137. členom zakona. </w:t>
            </w:r>
          </w:p>
          <w:p w14:paraId="79414721" w14:textId="77777777" w:rsidR="00FE0E49" w:rsidRDefault="00FE0E49" w:rsidP="00FE0E49">
            <w:pPr>
              <w:spacing w:after="0" w:line="260" w:lineRule="exact"/>
              <w:jc w:val="both"/>
              <w:rPr>
                <w:rFonts w:ascii="Arial" w:hAnsi="Arial" w:cs="Arial"/>
                <w:sz w:val="20"/>
                <w:szCs w:val="20"/>
              </w:rPr>
            </w:pPr>
          </w:p>
          <w:p w14:paraId="5852A61D" w14:textId="61F1D41C" w:rsidR="005C7F44" w:rsidRDefault="009541B0" w:rsidP="00525C14">
            <w:pPr>
              <w:spacing w:after="0" w:line="260" w:lineRule="exact"/>
              <w:jc w:val="both"/>
              <w:rPr>
                <w:rFonts w:ascii="Arial" w:hAnsi="Arial" w:cs="Arial"/>
                <w:sz w:val="20"/>
                <w:szCs w:val="20"/>
              </w:rPr>
            </w:pPr>
            <w:r>
              <w:rPr>
                <w:rFonts w:ascii="Arial" w:hAnsi="Arial" w:cs="Arial"/>
                <w:sz w:val="20"/>
                <w:szCs w:val="20"/>
              </w:rPr>
              <w:t>(4</w:t>
            </w:r>
            <w:r w:rsidR="005C7F44" w:rsidRPr="005C7F44">
              <w:rPr>
                <w:rFonts w:ascii="Arial" w:hAnsi="Arial" w:cs="Arial"/>
                <w:sz w:val="20"/>
                <w:szCs w:val="20"/>
              </w:rPr>
              <w:t>) Tujec za zamenjavo dovoljenj iz prvega odstavka tega člena ne plača upravne takse, plača pa stroške tiskovine za izdajo d</w:t>
            </w:r>
            <w:r w:rsidR="00965FDD">
              <w:rPr>
                <w:rFonts w:ascii="Arial" w:hAnsi="Arial" w:cs="Arial"/>
                <w:sz w:val="20"/>
                <w:szCs w:val="20"/>
              </w:rPr>
              <w:t>ovoljenja kot samostojne listine</w:t>
            </w:r>
            <w:r w:rsidR="005C7F44" w:rsidRPr="005C7F44">
              <w:rPr>
                <w:rFonts w:ascii="Arial" w:hAnsi="Arial" w:cs="Arial"/>
                <w:sz w:val="20"/>
                <w:szCs w:val="20"/>
              </w:rPr>
              <w:t>.</w:t>
            </w:r>
          </w:p>
          <w:p w14:paraId="7B4E2D6B" w14:textId="5153E7A1" w:rsidR="00430D24" w:rsidRDefault="00430D24" w:rsidP="00525C14">
            <w:pPr>
              <w:spacing w:after="0" w:line="260" w:lineRule="exact"/>
              <w:jc w:val="both"/>
              <w:rPr>
                <w:rFonts w:ascii="Arial" w:hAnsi="Arial" w:cs="Arial"/>
                <w:sz w:val="20"/>
                <w:szCs w:val="20"/>
              </w:rPr>
            </w:pPr>
          </w:p>
          <w:p w14:paraId="612F88AB" w14:textId="57CD9288" w:rsidR="00430D24" w:rsidRPr="00364FEB" w:rsidRDefault="000E0758" w:rsidP="00430D24">
            <w:pPr>
              <w:spacing w:after="0" w:line="260" w:lineRule="exact"/>
              <w:jc w:val="center"/>
              <w:rPr>
                <w:rFonts w:ascii="Arial" w:hAnsi="Arial" w:cs="Arial"/>
                <w:bCs/>
                <w:sz w:val="20"/>
                <w:szCs w:val="20"/>
              </w:rPr>
            </w:pPr>
            <w:r w:rsidRPr="00364FEB">
              <w:rPr>
                <w:rFonts w:ascii="Arial" w:hAnsi="Arial" w:cs="Arial"/>
                <w:bCs/>
                <w:sz w:val="20"/>
                <w:szCs w:val="20"/>
              </w:rPr>
              <w:t>9</w:t>
            </w:r>
            <w:r w:rsidR="00F17EDC">
              <w:rPr>
                <w:rFonts w:ascii="Arial" w:hAnsi="Arial" w:cs="Arial"/>
                <w:bCs/>
                <w:sz w:val="20"/>
                <w:szCs w:val="20"/>
              </w:rPr>
              <w:t>2</w:t>
            </w:r>
            <w:r w:rsidR="00430D24" w:rsidRPr="00364FEB">
              <w:rPr>
                <w:rFonts w:ascii="Arial" w:hAnsi="Arial" w:cs="Arial"/>
                <w:bCs/>
                <w:sz w:val="20"/>
                <w:szCs w:val="20"/>
              </w:rPr>
              <w:t>. člen</w:t>
            </w:r>
          </w:p>
          <w:p w14:paraId="779AF0DE" w14:textId="77777777" w:rsidR="00430D24" w:rsidRPr="00430D24" w:rsidRDefault="00430D24" w:rsidP="00430D24">
            <w:pPr>
              <w:spacing w:after="0" w:line="260" w:lineRule="exact"/>
              <w:jc w:val="center"/>
              <w:rPr>
                <w:rFonts w:ascii="Arial" w:hAnsi="Arial" w:cs="Arial"/>
                <w:b/>
                <w:sz w:val="20"/>
                <w:szCs w:val="20"/>
              </w:rPr>
            </w:pPr>
            <w:r w:rsidRPr="00364FEB">
              <w:rPr>
                <w:rFonts w:ascii="Arial" w:hAnsi="Arial" w:cs="Arial"/>
                <w:bCs/>
                <w:sz w:val="20"/>
                <w:szCs w:val="20"/>
              </w:rPr>
              <w:t>(obravnava prošenj državljanov Združenega kraljestva in njihovih družinskih članov, o katerih do konca prehodnega obdobja iz Sporazuma o izstopu ni bilo pravnomočno odločeno)</w:t>
            </w:r>
          </w:p>
          <w:p w14:paraId="0E17724E" w14:textId="77777777" w:rsidR="00430D24" w:rsidRPr="00430D24" w:rsidRDefault="00430D24" w:rsidP="00430D24">
            <w:pPr>
              <w:spacing w:after="0" w:line="260" w:lineRule="exact"/>
              <w:jc w:val="both"/>
              <w:rPr>
                <w:rFonts w:ascii="Arial" w:hAnsi="Arial" w:cs="Arial"/>
                <w:sz w:val="20"/>
                <w:szCs w:val="20"/>
              </w:rPr>
            </w:pPr>
          </w:p>
          <w:p w14:paraId="3488E557" w14:textId="7E41C60D" w:rsidR="00430D24" w:rsidRPr="00430D24" w:rsidRDefault="00430D24" w:rsidP="00430D24">
            <w:pPr>
              <w:spacing w:after="0" w:line="260" w:lineRule="exact"/>
              <w:jc w:val="both"/>
              <w:rPr>
                <w:rFonts w:ascii="Arial" w:hAnsi="Arial" w:cs="Arial"/>
                <w:sz w:val="20"/>
                <w:szCs w:val="20"/>
              </w:rPr>
            </w:pPr>
            <w:r w:rsidRPr="00430D24">
              <w:rPr>
                <w:rFonts w:ascii="Arial" w:hAnsi="Arial" w:cs="Arial"/>
                <w:sz w:val="20"/>
                <w:szCs w:val="20"/>
              </w:rPr>
              <w:t xml:space="preserve">(1) Postopek za izdajo ali obnovo potrdila o prijavi prebivanja za državljana EU ali potrdila o prijavi stalnega prebivanja za državljana EU, začet na podlagi prošnje državljana Združenega kraljestva, pred koncem prehodnega obdobja, v katerem do konca prehodnega obdobja ni bilo pravnomočno odločeno, se nadaljuje in zaključi po določbah tega zakona, ki veljajo za izdajo potrdila o prijavi prebivanja oziroma potrdila o prijavi stalnega prebivanja. Če so izpolnjeni pogoji za izdajo potrdila o prijavi prebivanja oziroma potrdila o prijavi stalnega prebivanja, se državljanu Združenega kraljestva izda dovoljenje za začasno prebivanje oziroma dovoljenje za stalno prebivanje v obliki iz prvega odstavka </w:t>
            </w:r>
            <w:r w:rsidR="00AE2A64">
              <w:rPr>
                <w:rFonts w:ascii="Arial" w:hAnsi="Arial" w:cs="Arial"/>
                <w:sz w:val="20"/>
                <w:szCs w:val="20"/>
              </w:rPr>
              <w:t xml:space="preserve">novega </w:t>
            </w:r>
            <w:r w:rsidR="00FD3E58">
              <w:rPr>
                <w:rFonts w:ascii="Arial" w:hAnsi="Arial" w:cs="Arial"/>
                <w:sz w:val="20"/>
                <w:szCs w:val="20"/>
              </w:rPr>
              <w:t>141.</w:t>
            </w:r>
            <w:r w:rsidRPr="00430D24">
              <w:rPr>
                <w:rFonts w:ascii="Arial" w:hAnsi="Arial" w:cs="Arial"/>
                <w:sz w:val="20"/>
                <w:szCs w:val="20"/>
              </w:rPr>
              <w:t>d</w:t>
            </w:r>
            <w:r w:rsidR="00AE2A64">
              <w:rPr>
                <w:rFonts w:ascii="Arial" w:hAnsi="Arial" w:cs="Arial"/>
                <w:sz w:val="20"/>
                <w:szCs w:val="20"/>
              </w:rPr>
              <w:t xml:space="preserve"> člena</w:t>
            </w:r>
            <w:r w:rsidRPr="00430D24">
              <w:rPr>
                <w:rFonts w:ascii="Arial" w:hAnsi="Arial" w:cs="Arial"/>
                <w:sz w:val="20"/>
                <w:szCs w:val="20"/>
              </w:rPr>
              <w:t xml:space="preserve"> zakona.</w:t>
            </w:r>
          </w:p>
          <w:p w14:paraId="02D30DA1" w14:textId="77777777" w:rsidR="00430D24" w:rsidRPr="00430D24" w:rsidRDefault="00430D24" w:rsidP="00430D24">
            <w:pPr>
              <w:spacing w:after="0" w:line="260" w:lineRule="exact"/>
              <w:jc w:val="both"/>
              <w:rPr>
                <w:rFonts w:ascii="Arial" w:hAnsi="Arial" w:cs="Arial"/>
                <w:sz w:val="20"/>
                <w:szCs w:val="20"/>
              </w:rPr>
            </w:pPr>
          </w:p>
          <w:p w14:paraId="75BE96DA" w14:textId="3C57EABE" w:rsidR="00430D24" w:rsidRPr="00430D24" w:rsidRDefault="00430D24" w:rsidP="00430D24">
            <w:pPr>
              <w:spacing w:after="0" w:line="260" w:lineRule="exact"/>
              <w:jc w:val="both"/>
              <w:rPr>
                <w:rFonts w:ascii="Arial" w:hAnsi="Arial" w:cs="Arial"/>
                <w:sz w:val="20"/>
                <w:szCs w:val="20"/>
              </w:rPr>
            </w:pPr>
            <w:r w:rsidRPr="00430D24">
              <w:rPr>
                <w:rFonts w:ascii="Arial" w:hAnsi="Arial" w:cs="Arial"/>
                <w:sz w:val="20"/>
                <w:szCs w:val="20"/>
              </w:rPr>
              <w:t xml:space="preserve">(2) Postopek za izdajo dovoljenja za prebivanje za družinskega člana državljana EU oziroma dovoljenja za stalno prebivanje za družinskega člana državljana EU, začet na podlagi prošnje družinskega člana državljana Združenega kraljestva pred koncem prehodnega obdobja, v katerem do konca prehodnega obdobja ni bilo pravnomočno odločeno, se nadaljuje in zaključi po določbah tega zakona, ki veljajo za izdajo dovoljenja za prebivanje za družinskega člana državljana EU oziroma dovoljenja za stalno prebivanje za družinskega člana državljana EU. Če so izpolnjeni pogoji za izdajo dovoljenja za prebivanje oziroma dovoljenja za stalno prebivanje, se družinskemu članu državljanu Združenega kraljestva izda dovoljenje za začasno oziroma dovoljenje za stalno prebivanje v obliki iz prvega odstavka </w:t>
            </w:r>
            <w:r w:rsidR="00AE2A64">
              <w:rPr>
                <w:rFonts w:ascii="Arial" w:hAnsi="Arial" w:cs="Arial"/>
                <w:sz w:val="20"/>
                <w:szCs w:val="20"/>
              </w:rPr>
              <w:t xml:space="preserve">novega </w:t>
            </w:r>
            <w:r w:rsidR="00FD3E58">
              <w:rPr>
                <w:rFonts w:ascii="Arial" w:hAnsi="Arial" w:cs="Arial"/>
                <w:sz w:val="20"/>
                <w:szCs w:val="20"/>
              </w:rPr>
              <w:t>141.</w:t>
            </w:r>
            <w:r w:rsidRPr="00430D24">
              <w:rPr>
                <w:rFonts w:ascii="Arial" w:hAnsi="Arial" w:cs="Arial"/>
                <w:sz w:val="20"/>
                <w:szCs w:val="20"/>
              </w:rPr>
              <w:t>d</w:t>
            </w:r>
            <w:r w:rsidR="00AE2A64">
              <w:rPr>
                <w:rFonts w:ascii="Arial" w:hAnsi="Arial" w:cs="Arial"/>
                <w:sz w:val="20"/>
                <w:szCs w:val="20"/>
              </w:rPr>
              <w:t xml:space="preserve"> člena </w:t>
            </w:r>
            <w:r w:rsidRPr="00430D24">
              <w:rPr>
                <w:rFonts w:ascii="Arial" w:hAnsi="Arial" w:cs="Arial"/>
                <w:sz w:val="20"/>
                <w:szCs w:val="20"/>
              </w:rPr>
              <w:t>zakona.</w:t>
            </w:r>
          </w:p>
          <w:p w14:paraId="2BAE2056" w14:textId="77777777" w:rsidR="00430D24" w:rsidRPr="00430D24" w:rsidRDefault="00430D24" w:rsidP="00430D24">
            <w:pPr>
              <w:spacing w:after="0" w:line="260" w:lineRule="exact"/>
              <w:jc w:val="both"/>
              <w:rPr>
                <w:rFonts w:ascii="Arial" w:hAnsi="Arial" w:cs="Arial"/>
                <w:b/>
                <w:sz w:val="20"/>
                <w:szCs w:val="20"/>
              </w:rPr>
            </w:pPr>
          </w:p>
          <w:p w14:paraId="074B6CB5" w14:textId="08D44B49" w:rsidR="00FD3E58" w:rsidRPr="00364FEB" w:rsidRDefault="000E0758" w:rsidP="00AE2A64">
            <w:pPr>
              <w:spacing w:after="0" w:line="260" w:lineRule="exact"/>
              <w:jc w:val="center"/>
              <w:rPr>
                <w:rFonts w:ascii="Arial" w:hAnsi="Arial" w:cs="Arial"/>
                <w:bCs/>
                <w:sz w:val="20"/>
                <w:szCs w:val="20"/>
              </w:rPr>
            </w:pPr>
            <w:r w:rsidRPr="00364FEB">
              <w:rPr>
                <w:rFonts w:ascii="Arial" w:hAnsi="Arial" w:cs="Arial"/>
                <w:bCs/>
                <w:sz w:val="20"/>
                <w:szCs w:val="20"/>
              </w:rPr>
              <w:t>9</w:t>
            </w:r>
            <w:r w:rsidR="00F17EDC">
              <w:rPr>
                <w:rFonts w:ascii="Arial" w:hAnsi="Arial" w:cs="Arial"/>
                <w:bCs/>
                <w:sz w:val="20"/>
                <w:szCs w:val="20"/>
              </w:rPr>
              <w:t>3</w:t>
            </w:r>
            <w:r w:rsidR="00430D24" w:rsidRPr="00A84D68">
              <w:rPr>
                <w:rFonts w:ascii="Arial" w:hAnsi="Arial" w:cs="Arial"/>
                <w:bCs/>
                <w:sz w:val="20"/>
                <w:szCs w:val="20"/>
              </w:rPr>
              <w:t>. č</w:t>
            </w:r>
            <w:r w:rsidR="00430D24" w:rsidRPr="00364FEB">
              <w:rPr>
                <w:rFonts w:ascii="Arial" w:hAnsi="Arial" w:cs="Arial"/>
                <w:bCs/>
                <w:sz w:val="20"/>
                <w:szCs w:val="20"/>
              </w:rPr>
              <w:t>len</w:t>
            </w:r>
          </w:p>
          <w:p w14:paraId="7B6AA75B" w14:textId="77777777" w:rsidR="00430D24" w:rsidRPr="00364FEB" w:rsidRDefault="00430D24" w:rsidP="00430D24">
            <w:pPr>
              <w:spacing w:after="0" w:line="260" w:lineRule="exact"/>
              <w:jc w:val="center"/>
              <w:rPr>
                <w:rFonts w:ascii="Arial" w:hAnsi="Arial" w:cs="Arial"/>
                <w:bCs/>
                <w:sz w:val="20"/>
                <w:szCs w:val="20"/>
              </w:rPr>
            </w:pPr>
            <w:r w:rsidRPr="00364FEB">
              <w:rPr>
                <w:rFonts w:ascii="Arial" w:hAnsi="Arial" w:cs="Arial"/>
                <w:bCs/>
                <w:sz w:val="20"/>
                <w:szCs w:val="20"/>
              </w:rPr>
              <w:t>(prenehanje veljavnosti potrdil o prijavi prebivanja, potrdil o prijavi stalnega prebivanja za državljana EU in dovoljenj za stalno prebivanje za državljana EU, izdanih državljanom Združenega kraljestva ter dovoljenj za prebivanje za družinskega člana državljana EU, dovoljenj za začasno prebivanje za družinskega člana državljana EU in dovoljenj za stalno prebivanje za družinskega člana državljana EU, izdanih družinskim članom državljanov Združenega kraljestva)</w:t>
            </w:r>
          </w:p>
          <w:p w14:paraId="45A33862" w14:textId="77777777" w:rsidR="00430D24" w:rsidRPr="00430D24" w:rsidRDefault="00430D24" w:rsidP="00430D24">
            <w:pPr>
              <w:spacing w:after="0" w:line="260" w:lineRule="exact"/>
              <w:jc w:val="both"/>
              <w:rPr>
                <w:rFonts w:ascii="Arial" w:hAnsi="Arial" w:cs="Arial"/>
                <w:sz w:val="20"/>
                <w:szCs w:val="20"/>
              </w:rPr>
            </w:pPr>
          </w:p>
          <w:p w14:paraId="21B6D7DA" w14:textId="77777777" w:rsidR="00430D24" w:rsidRPr="00430D24" w:rsidRDefault="00430D24" w:rsidP="00430D24">
            <w:pPr>
              <w:spacing w:after="0" w:line="260" w:lineRule="exact"/>
              <w:jc w:val="both"/>
              <w:rPr>
                <w:rFonts w:ascii="Arial" w:hAnsi="Arial" w:cs="Arial"/>
                <w:sz w:val="20"/>
                <w:szCs w:val="20"/>
              </w:rPr>
            </w:pPr>
            <w:r w:rsidRPr="00430D24">
              <w:rPr>
                <w:rFonts w:ascii="Arial" w:hAnsi="Arial" w:cs="Arial"/>
                <w:sz w:val="20"/>
                <w:szCs w:val="20"/>
              </w:rPr>
              <w:t>(1) Potrdilo o prijavi prebivanja za državljana EU, izdano državljanu Združenega kraljestva pred koncem prehodnega obdobja iz Sporazuma o izstopu in dovoljenje za prebivanje za družinskega člana državljana EU ter dovoljenje za začasno prebivanje za družinskega člana državljana EU, izdano družinskemu članu državljana Združenega kraljestva pred koncem prehodnega obdobja iz Sporazuma o izstopu, ostane v veljavi do izdaje dovoljenja za začasno prebivanje po Sporazumu o izstopu oziroma do poteka veljavnosti.</w:t>
            </w:r>
          </w:p>
          <w:p w14:paraId="7E838E46" w14:textId="77777777" w:rsidR="00430D24" w:rsidRPr="00430D24" w:rsidRDefault="00430D24" w:rsidP="00430D24">
            <w:pPr>
              <w:spacing w:after="0" w:line="260" w:lineRule="exact"/>
              <w:jc w:val="both"/>
              <w:rPr>
                <w:rFonts w:ascii="Arial" w:hAnsi="Arial" w:cs="Arial"/>
                <w:sz w:val="20"/>
                <w:szCs w:val="20"/>
              </w:rPr>
            </w:pPr>
          </w:p>
          <w:p w14:paraId="01315198" w14:textId="77C40F5F" w:rsidR="00430D24" w:rsidRDefault="00430D24" w:rsidP="00525C14">
            <w:pPr>
              <w:spacing w:after="0" w:line="260" w:lineRule="exact"/>
              <w:jc w:val="both"/>
              <w:rPr>
                <w:rFonts w:ascii="Arial" w:hAnsi="Arial" w:cs="Arial"/>
                <w:sz w:val="20"/>
                <w:szCs w:val="20"/>
              </w:rPr>
            </w:pPr>
            <w:r w:rsidRPr="00430D24">
              <w:rPr>
                <w:rFonts w:ascii="Arial" w:hAnsi="Arial" w:cs="Arial"/>
                <w:sz w:val="20"/>
                <w:szCs w:val="20"/>
              </w:rPr>
              <w:t xml:space="preserve">(2) Potrdilo o prijavi stalnega prebivanja za državljana EU in dovoljenje za stalno prebivanje za državljana EU, izdano državljanu Združenega kraljestva pred koncem prehodnega obdobja iz Sporazuma o izstopu in dovoljenje za stalno prebivanje za družinskega člana državljana EU, izdano družinskemu članu državljana Združenega kraljestva pred koncem prehodnega obdobja iz Sporazuma o izstopu, ostane v veljavi do zamenjave za dovoljenje za stalno prebivanje po Sporazumu o izstopu oziroma do poteka veljavnosti izkaznice potrdila oziroma dovoljenja, če veljavnost izkaznice potrdila oziroma dovoljenja poteče po poteku roka za vložitev prošnje za zamenjavo potrdila o prijavi stalnega prebivanja za državljana EU, dovoljenja za stalno prebivanje za državljana EU ali dovoljenja za stalno prebivanje za družinskega člana državljana EU za dovoljenje za stalno prebivanje iz prvega odstavka </w:t>
            </w:r>
            <w:r w:rsidR="00AE2A64">
              <w:rPr>
                <w:rFonts w:ascii="Arial" w:hAnsi="Arial" w:cs="Arial"/>
                <w:sz w:val="20"/>
                <w:szCs w:val="20"/>
              </w:rPr>
              <w:t xml:space="preserve">novega </w:t>
            </w:r>
            <w:r w:rsidR="00FD3E58">
              <w:rPr>
                <w:rFonts w:ascii="Arial" w:hAnsi="Arial" w:cs="Arial"/>
                <w:sz w:val="20"/>
                <w:szCs w:val="20"/>
              </w:rPr>
              <w:t>141.</w:t>
            </w:r>
            <w:r w:rsidRPr="00430D24">
              <w:rPr>
                <w:rFonts w:ascii="Arial" w:hAnsi="Arial" w:cs="Arial"/>
                <w:sz w:val="20"/>
                <w:szCs w:val="20"/>
              </w:rPr>
              <w:t>b</w:t>
            </w:r>
            <w:r w:rsidR="00AE2A64">
              <w:rPr>
                <w:rFonts w:ascii="Arial" w:hAnsi="Arial" w:cs="Arial"/>
                <w:sz w:val="20"/>
                <w:szCs w:val="20"/>
              </w:rPr>
              <w:t xml:space="preserve"> člena</w:t>
            </w:r>
            <w:r w:rsidRPr="00430D24">
              <w:rPr>
                <w:rFonts w:ascii="Arial" w:hAnsi="Arial" w:cs="Arial"/>
                <w:sz w:val="20"/>
                <w:szCs w:val="20"/>
              </w:rPr>
              <w:t xml:space="preserve"> zakona in v tem roku ni bila vložena prošnja za zamenjavo za dovoljenje za stalno prebivanje po Sporazumu o izstopu.</w:t>
            </w:r>
          </w:p>
          <w:p w14:paraId="52B50851" w14:textId="0F7CDCDA" w:rsidR="00172CF4" w:rsidRDefault="00172CF4" w:rsidP="00525C14">
            <w:pPr>
              <w:spacing w:after="0" w:line="260" w:lineRule="exact"/>
              <w:jc w:val="both"/>
              <w:rPr>
                <w:rFonts w:ascii="Arial" w:hAnsi="Arial" w:cs="Arial"/>
                <w:sz w:val="20"/>
                <w:szCs w:val="20"/>
              </w:rPr>
            </w:pPr>
          </w:p>
          <w:p w14:paraId="3AFA4E63" w14:textId="14AFDAD0" w:rsidR="00172CF4" w:rsidRDefault="00172CF4" w:rsidP="00172CF4">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4</w:t>
            </w:r>
            <w:r>
              <w:rPr>
                <w:rFonts w:ascii="Arial" w:hAnsi="Arial" w:cs="Arial"/>
                <w:sz w:val="20"/>
                <w:szCs w:val="20"/>
              </w:rPr>
              <w:t>. člen</w:t>
            </w:r>
          </w:p>
          <w:p w14:paraId="75BB7A61" w14:textId="1D4A4F7C" w:rsidR="00A60195" w:rsidRDefault="00A60195" w:rsidP="00A60195">
            <w:pPr>
              <w:spacing w:after="0" w:line="260" w:lineRule="exact"/>
              <w:jc w:val="both"/>
              <w:rPr>
                <w:rFonts w:ascii="Arial" w:hAnsi="Arial" w:cs="Arial"/>
                <w:sz w:val="20"/>
                <w:szCs w:val="20"/>
              </w:rPr>
            </w:pPr>
          </w:p>
          <w:p w14:paraId="46D81AEB" w14:textId="31190505" w:rsidR="00172CF4" w:rsidRDefault="00664DB3" w:rsidP="00A60195">
            <w:pPr>
              <w:spacing w:after="0" w:line="260" w:lineRule="exact"/>
              <w:jc w:val="both"/>
              <w:rPr>
                <w:rFonts w:ascii="Arial" w:hAnsi="Arial" w:cs="Arial"/>
                <w:sz w:val="20"/>
                <w:szCs w:val="20"/>
              </w:rPr>
            </w:pPr>
            <w:r>
              <w:rPr>
                <w:rFonts w:ascii="Arial" w:hAnsi="Arial" w:cs="Arial"/>
                <w:sz w:val="20"/>
                <w:szCs w:val="20"/>
              </w:rPr>
              <w:t xml:space="preserve">Določba drugega stavka spremenjenega petega odstavka 47. člena </w:t>
            </w:r>
            <w:r>
              <w:rPr>
                <w:rFonts w:ascii="Arial" w:hAnsi="Arial" w:cs="Arial"/>
                <w:bCs/>
                <w:sz w:val="20"/>
                <w:szCs w:val="20"/>
              </w:rPr>
              <w:t xml:space="preserve">se začne uporabljati po poteku dveh let od uveljavitve </w:t>
            </w:r>
            <w:r w:rsidRPr="00664DB3">
              <w:rPr>
                <w:rFonts w:ascii="Arial" w:hAnsi="Arial" w:cs="Arial"/>
                <w:bCs/>
                <w:sz w:val="20"/>
                <w:szCs w:val="20"/>
              </w:rPr>
              <w:t>spremenjenega in dopolnjenega zakona</w:t>
            </w:r>
            <w:r>
              <w:rPr>
                <w:rFonts w:ascii="Arial" w:hAnsi="Arial" w:cs="Arial"/>
                <w:bCs/>
                <w:sz w:val="20"/>
                <w:szCs w:val="20"/>
              </w:rPr>
              <w:t>.</w:t>
            </w:r>
          </w:p>
          <w:p w14:paraId="2E544746" w14:textId="77777777" w:rsidR="00172CF4" w:rsidRPr="00A60195" w:rsidRDefault="00172CF4" w:rsidP="00A60195">
            <w:pPr>
              <w:spacing w:after="0" w:line="260" w:lineRule="exact"/>
              <w:jc w:val="both"/>
              <w:rPr>
                <w:rFonts w:ascii="Arial" w:hAnsi="Arial" w:cs="Arial"/>
                <w:sz w:val="20"/>
                <w:szCs w:val="20"/>
              </w:rPr>
            </w:pPr>
          </w:p>
          <w:p w14:paraId="3452BEE5" w14:textId="33B80E58" w:rsidR="00A60195" w:rsidRDefault="000E0758"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5</w:t>
            </w:r>
            <w:r w:rsidR="00A60195" w:rsidRPr="00A60195">
              <w:rPr>
                <w:rFonts w:ascii="Arial" w:hAnsi="Arial" w:cs="Arial"/>
                <w:sz w:val="20"/>
                <w:szCs w:val="20"/>
              </w:rPr>
              <w:t>. člen</w:t>
            </w:r>
          </w:p>
          <w:p w14:paraId="65722125" w14:textId="77777777" w:rsidR="008F27E8" w:rsidRPr="00A60195" w:rsidRDefault="008F27E8" w:rsidP="007311FE">
            <w:pPr>
              <w:spacing w:after="0" w:line="260" w:lineRule="exact"/>
              <w:jc w:val="center"/>
              <w:rPr>
                <w:rFonts w:ascii="Arial" w:hAnsi="Arial" w:cs="Arial"/>
                <w:sz w:val="20"/>
                <w:szCs w:val="20"/>
              </w:rPr>
            </w:pPr>
          </w:p>
          <w:p w14:paraId="666E6CFE" w14:textId="0A236286" w:rsidR="00784A3E" w:rsidRDefault="00784A3E" w:rsidP="00784A3E">
            <w:pPr>
              <w:spacing w:after="0" w:line="260" w:lineRule="exact"/>
              <w:jc w:val="both"/>
              <w:rPr>
                <w:rFonts w:ascii="Arial" w:hAnsi="Arial" w:cs="Arial"/>
                <w:sz w:val="20"/>
                <w:szCs w:val="20"/>
              </w:rPr>
            </w:pPr>
            <w:r w:rsidRPr="00784A3E">
              <w:rPr>
                <w:rFonts w:ascii="Arial" w:hAnsi="Arial" w:cs="Arial"/>
                <w:sz w:val="20"/>
                <w:szCs w:val="20"/>
              </w:rPr>
              <w:t>Postopki, ki so se začeli pred uveljavitvijo tega zakona in o katerih še ni bilo pravnomočno odločeno, se nadaljujejo in zaključijo po določbah Zakona o tujcih (Uradni list, št. 1/18 – uradno prečiščeno besedilo</w:t>
            </w:r>
            <w:r w:rsidR="00542573">
              <w:rPr>
                <w:rFonts w:ascii="Arial" w:hAnsi="Arial" w:cs="Arial"/>
                <w:sz w:val="20"/>
                <w:szCs w:val="20"/>
              </w:rPr>
              <w:t>,</w:t>
            </w:r>
            <w:r w:rsidR="00F46B7A">
              <w:rPr>
                <w:rFonts w:ascii="Arial" w:hAnsi="Arial" w:cs="Arial"/>
                <w:sz w:val="20"/>
                <w:szCs w:val="20"/>
              </w:rPr>
              <w:t xml:space="preserve"> </w:t>
            </w:r>
            <w:r w:rsidRPr="00784A3E">
              <w:rPr>
                <w:rFonts w:ascii="Arial" w:hAnsi="Arial" w:cs="Arial"/>
                <w:sz w:val="20"/>
                <w:szCs w:val="20"/>
              </w:rPr>
              <w:t>9/18-popr.</w:t>
            </w:r>
            <w:r w:rsidR="00542573">
              <w:rPr>
                <w:rFonts w:ascii="Arial" w:hAnsi="Arial" w:cs="Arial"/>
                <w:sz w:val="20"/>
                <w:szCs w:val="20"/>
              </w:rPr>
              <w:t xml:space="preserve"> </w:t>
            </w:r>
            <w:r w:rsidR="00542573" w:rsidRPr="00542573">
              <w:rPr>
                <w:rFonts w:ascii="Arial" w:hAnsi="Arial" w:cs="Arial"/>
                <w:sz w:val="20"/>
                <w:szCs w:val="20"/>
              </w:rPr>
              <w:t>in 62/19 – odl. US</w:t>
            </w:r>
            <w:r w:rsidRPr="00784A3E">
              <w:rPr>
                <w:rFonts w:ascii="Arial" w:hAnsi="Arial" w:cs="Arial"/>
                <w:sz w:val="20"/>
                <w:szCs w:val="20"/>
              </w:rPr>
              <w:t xml:space="preserve">), razen če so določbe </w:t>
            </w:r>
            <w:r w:rsidR="00A72C2C">
              <w:rPr>
                <w:rFonts w:ascii="Arial" w:hAnsi="Arial" w:cs="Arial"/>
                <w:sz w:val="20"/>
                <w:szCs w:val="20"/>
              </w:rPr>
              <w:t>spremenjenega</w:t>
            </w:r>
            <w:r w:rsidRPr="00784A3E">
              <w:rPr>
                <w:rFonts w:ascii="Arial" w:hAnsi="Arial" w:cs="Arial"/>
                <w:sz w:val="20"/>
                <w:szCs w:val="20"/>
              </w:rPr>
              <w:t xml:space="preserve"> </w:t>
            </w:r>
            <w:r w:rsidR="00965FDD">
              <w:rPr>
                <w:rFonts w:ascii="Arial" w:hAnsi="Arial" w:cs="Arial"/>
                <w:sz w:val="20"/>
                <w:szCs w:val="20"/>
              </w:rPr>
              <w:t xml:space="preserve">in dopolnjenega </w:t>
            </w:r>
            <w:r w:rsidRPr="00784A3E">
              <w:rPr>
                <w:rFonts w:ascii="Arial" w:hAnsi="Arial" w:cs="Arial"/>
                <w:sz w:val="20"/>
                <w:szCs w:val="20"/>
              </w:rPr>
              <w:t xml:space="preserve">zakona za stranko ugodnejše. </w:t>
            </w:r>
          </w:p>
          <w:p w14:paraId="35584356" w14:textId="3433BFEE" w:rsidR="00A60195" w:rsidRPr="00A60195" w:rsidRDefault="00A60195" w:rsidP="00A60195">
            <w:pPr>
              <w:spacing w:after="0" w:line="260" w:lineRule="exact"/>
              <w:jc w:val="both"/>
              <w:rPr>
                <w:rFonts w:ascii="Arial" w:hAnsi="Arial" w:cs="Arial"/>
                <w:sz w:val="20"/>
                <w:szCs w:val="20"/>
              </w:rPr>
            </w:pPr>
          </w:p>
          <w:p w14:paraId="161C05C6" w14:textId="3CD687A7" w:rsidR="00A60195" w:rsidRDefault="000E0758"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6</w:t>
            </w:r>
            <w:r w:rsidR="00A60195" w:rsidRPr="00A60195">
              <w:rPr>
                <w:rFonts w:ascii="Arial" w:hAnsi="Arial" w:cs="Arial"/>
                <w:sz w:val="20"/>
                <w:szCs w:val="20"/>
              </w:rPr>
              <w:t>. člen</w:t>
            </w:r>
          </w:p>
          <w:p w14:paraId="4C163400" w14:textId="77777777" w:rsidR="008F27E8" w:rsidRPr="00A60195" w:rsidRDefault="008F27E8" w:rsidP="007311FE">
            <w:pPr>
              <w:spacing w:after="0" w:line="260" w:lineRule="exact"/>
              <w:jc w:val="center"/>
              <w:rPr>
                <w:rFonts w:ascii="Arial" w:hAnsi="Arial" w:cs="Arial"/>
                <w:sz w:val="20"/>
                <w:szCs w:val="20"/>
              </w:rPr>
            </w:pPr>
          </w:p>
          <w:p w14:paraId="0AD5D140" w14:textId="65C28636" w:rsidR="00784A3E" w:rsidRPr="00784A3E" w:rsidRDefault="00784A3E" w:rsidP="00784A3E">
            <w:pPr>
              <w:spacing w:after="0" w:line="260" w:lineRule="exact"/>
              <w:jc w:val="both"/>
              <w:rPr>
                <w:rFonts w:ascii="Arial" w:hAnsi="Arial" w:cs="Arial"/>
                <w:sz w:val="20"/>
                <w:szCs w:val="20"/>
              </w:rPr>
            </w:pPr>
            <w:r w:rsidRPr="00784A3E">
              <w:rPr>
                <w:rFonts w:ascii="Arial" w:hAnsi="Arial" w:cs="Arial"/>
                <w:sz w:val="20"/>
                <w:szCs w:val="20"/>
              </w:rPr>
              <w:t>Podzakonske predpise, izdane na podlagi Zakona o tujcih (Uradni list, št. 1/18 – uradno prečiščeno besedilo</w:t>
            </w:r>
            <w:r w:rsidR="00542573">
              <w:rPr>
                <w:rFonts w:ascii="Arial" w:hAnsi="Arial" w:cs="Arial"/>
                <w:sz w:val="20"/>
                <w:szCs w:val="20"/>
              </w:rPr>
              <w:t>,</w:t>
            </w:r>
            <w:r w:rsidRPr="00784A3E">
              <w:rPr>
                <w:rFonts w:ascii="Arial" w:hAnsi="Arial" w:cs="Arial"/>
                <w:sz w:val="20"/>
                <w:szCs w:val="20"/>
              </w:rPr>
              <w:t>9/18-popr.</w:t>
            </w:r>
            <w:r w:rsidR="00542573">
              <w:rPr>
                <w:rFonts w:ascii="Arial" w:hAnsi="Arial" w:cs="Arial"/>
                <w:sz w:val="20"/>
                <w:szCs w:val="20"/>
              </w:rPr>
              <w:t xml:space="preserve"> </w:t>
            </w:r>
            <w:r w:rsidR="00542573" w:rsidRPr="00542573">
              <w:rPr>
                <w:rFonts w:ascii="Arial" w:hAnsi="Arial" w:cs="Arial"/>
                <w:sz w:val="20"/>
                <w:szCs w:val="20"/>
              </w:rPr>
              <w:t>in 62/19 – odl. US</w:t>
            </w:r>
            <w:r w:rsidRPr="00784A3E">
              <w:rPr>
                <w:rFonts w:ascii="Arial" w:hAnsi="Arial" w:cs="Arial"/>
                <w:sz w:val="20"/>
                <w:szCs w:val="20"/>
              </w:rPr>
              <w:t xml:space="preserve">), je treba uskladiti s </w:t>
            </w:r>
            <w:r w:rsidR="00A72C2C">
              <w:rPr>
                <w:rFonts w:ascii="Arial" w:hAnsi="Arial" w:cs="Arial"/>
                <w:sz w:val="20"/>
                <w:szCs w:val="20"/>
              </w:rPr>
              <w:t>spremenjenim</w:t>
            </w:r>
            <w:r w:rsidR="00965FDD">
              <w:rPr>
                <w:rFonts w:ascii="Arial" w:hAnsi="Arial" w:cs="Arial"/>
                <w:sz w:val="20"/>
                <w:szCs w:val="20"/>
              </w:rPr>
              <w:t xml:space="preserve"> in dopolnjenim</w:t>
            </w:r>
            <w:r w:rsidRPr="00784A3E">
              <w:rPr>
                <w:rFonts w:ascii="Arial" w:hAnsi="Arial" w:cs="Arial"/>
                <w:sz w:val="20"/>
                <w:szCs w:val="20"/>
              </w:rPr>
              <w:t xml:space="preserve"> zakonom v šestih mesecih po uveljavitvi tega zakona.</w:t>
            </w:r>
          </w:p>
          <w:p w14:paraId="47C93148" w14:textId="77777777" w:rsidR="00784A3E" w:rsidRDefault="00784A3E" w:rsidP="00784A3E">
            <w:pPr>
              <w:spacing w:after="0" w:line="260" w:lineRule="exact"/>
              <w:jc w:val="both"/>
              <w:rPr>
                <w:rFonts w:ascii="Arial" w:hAnsi="Arial" w:cs="Arial"/>
                <w:sz w:val="20"/>
                <w:szCs w:val="20"/>
              </w:rPr>
            </w:pPr>
          </w:p>
          <w:p w14:paraId="5FA86A10" w14:textId="7654AADC" w:rsidR="00A60195" w:rsidRDefault="00FF46CE" w:rsidP="007311FE">
            <w:pPr>
              <w:spacing w:after="0" w:line="260" w:lineRule="exact"/>
              <w:jc w:val="center"/>
              <w:rPr>
                <w:rFonts w:ascii="Arial" w:hAnsi="Arial" w:cs="Arial"/>
                <w:sz w:val="20"/>
                <w:szCs w:val="20"/>
              </w:rPr>
            </w:pPr>
            <w:r>
              <w:rPr>
                <w:rFonts w:ascii="Arial" w:hAnsi="Arial" w:cs="Arial"/>
                <w:sz w:val="20"/>
                <w:szCs w:val="20"/>
              </w:rPr>
              <w:t>9</w:t>
            </w:r>
            <w:r w:rsidR="00F17EDC">
              <w:rPr>
                <w:rFonts w:ascii="Arial" w:hAnsi="Arial" w:cs="Arial"/>
                <w:sz w:val="20"/>
                <w:szCs w:val="20"/>
              </w:rPr>
              <w:t>7</w:t>
            </w:r>
            <w:r w:rsidR="00A60195" w:rsidRPr="00A60195">
              <w:rPr>
                <w:rFonts w:ascii="Arial" w:hAnsi="Arial" w:cs="Arial"/>
                <w:sz w:val="20"/>
                <w:szCs w:val="20"/>
              </w:rPr>
              <w:t>. člen</w:t>
            </w:r>
          </w:p>
          <w:p w14:paraId="5AF9BFC7" w14:textId="77777777" w:rsidR="00A60195" w:rsidRPr="00A60195" w:rsidRDefault="00A60195" w:rsidP="00A60195">
            <w:pPr>
              <w:spacing w:after="0" w:line="260" w:lineRule="exact"/>
              <w:jc w:val="both"/>
              <w:rPr>
                <w:rFonts w:ascii="Arial" w:hAnsi="Arial" w:cs="Arial"/>
                <w:sz w:val="20"/>
                <w:szCs w:val="20"/>
              </w:rPr>
            </w:pPr>
          </w:p>
          <w:p w14:paraId="3A3F1893" w14:textId="77777777" w:rsidR="00A60195" w:rsidRDefault="00E0267B" w:rsidP="00E0267B">
            <w:pPr>
              <w:spacing w:after="0" w:line="260" w:lineRule="exact"/>
              <w:jc w:val="both"/>
              <w:rPr>
                <w:rFonts w:ascii="Arial" w:hAnsi="Arial" w:cs="Arial"/>
                <w:sz w:val="20"/>
                <w:szCs w:val="20"/>
              </w:rPr>
            </w:pPr>
            <w:r w:rsidRPr="00E0267B">
              <w:rPr>
                <w:rFonts w:ascii="Arial" w:hAnsi="Arial" w:cs="Arial"/>
                <w:sz w:val="20"/>
                <w:szCs w:val="20"/>
              </w:rPr>
              <w:t>(1</w:t>
            </w:r>
            <w:r>
              <w:rPr>
                <w:rFonts w:ascii="Arial" w:hAnsi="Arial" w:cs="Arial"/>
                <w:sz w:val="20"/>
                <w:szCs w:val="20"/>
              </w:rPr>
              <w:t xml:space="preserve">) </w:t>
            </w:r>
            <w:r w:rsidR="00A60195" w:rsidRPr="00A60195">
              <w:rPr>
                <w:rFonts w:ascii="Arial" w:hAnsi="Arial" w:cs="Arial"/>
                <w:sz w:val="20"/>
                <w:szCs w:val="20"/>
              </w:rPr>
              <w:t>Ta zakon začne veljati petnajsti dan po objavi v Uradnem listu Republike Slovenije</w:t>
            </w:r>
            <w:r w:rsidR="00F01AE2">
              <w:rPr>
                <w:rFonts w:ascii="Arial" w:hAnsi="Arial" w:cs="Arial"/>
                <w:sz w:val="20"/>
                <w:szCs w:val="20"/>
              </w:rPr>
              <w:t>, uporabljati pa se začne trideseti dan</w:t>
            </w:r>
            <w:r w:rsidR="0001129E">
              <w:rPr>
                <w:rFonts w:ascii="Arial" w:hAnsi="Arial" w:cs="Arial"/>
                <w:sz w:val="20"/>
                <w:szCs w:val="20"/>
              </w:rPr>
              <w:t xml:space="preserve"> po njegovi uveljavitvi</w:t>
            </w:r>
            <w:r w:rsidR="00A60195" w:rsidRPr="00A60195">
              <w:rPr>
                <w:rFonts w:ascii="Arial" w:hAnsi="Arial" w:cs="Arial"/>
                <w:sz w:val="20"/>
                <w:szCs w:val="20"/>
              </w:rPr>
              <w:t xml:space="preserve">. </w:t>
            </w:r>
          </w:p>
          <w:p w14:paraId="219E8CBB" w14:textId="77777777" w:rsidR="00E0267B" w:rsidRDefault="00E0267B" w:rsidP="00E0267B">
            <w:pPr>
              <w:spacing w:after="0" w:line="260" w:lineRule="exact"/>
              <w:jc w:val="both"/>
              <w:rPr>
                <w:rFonts w:ascii="Arial" w:hAnsi="Arial" w:cs="Arial"/>
                <w:sz w:val="20"/>
                <w:szCs w:val="20"/>
              </w:rPr>
            </w:pPr>
          </w:p>
          <w:p w14:paraId="22D6753E" w14:textId="3D76E87E" w:rsidR="00B9708B" w:rsidRDefault="00E0267B" w:rsidP="00A60195">
            <w:pPr>
              <w:spacing w:after="0" w:line="260" w:lineRule="exact"/>
              <w:jc w:val="both"/>
              <w:rPr>
                <w:rFonts w:ascii="Arial" w:hAnsi="Arial" w:cs="Arial"/>
                <w:sz w:val="20"/>
                <w:szCs w:val="20"/>
              </w:rPr>
            </w:pPr>
            <w:r>
              <w:rPr>
                <w:rFonts w:ascii="Arial" w:hAnsi="Arial" w:cs="Arial"/>
                <w:sz w:val="20"/>
                <w:szCs w:val="20"/>
              </w:rPr>
              <w:t>(2) Do začetka upo</w:t>
            </w:r>
            <w:r w:rsidR="00F231E4">
              <w:rPr>
                <w:rFonts w:ascii="Arial" w:hAnsi="Arial" w:cs="Arial"/>
                <w:sz w:val="20"/>
                <w:szCs w:val="20"/>
              </w:rPr>
              <w:t>rabe</w:t>
            </w:r>
            <w:r w:rsidR="002533A3">
              <w:rPr>
                <w:rFonts w:ascii="Arial" w:hAnsi="Arial" w:cs="Arial"/>
                <w:sz w:val="20"/>
                <w:szCs w:val="20"/>
              </w:rPr>
              <w:t xml:space="preserve"> </w:t>
            </w:r>
            <w:r>
              <w:rPr>
                <w:rFonts w:ascii="Arial" w:hAnsi="Arial" w:cs="Arial"/>
                <w:sz w:val="20"/>
                <w:szCs w:val="20"/>
              </w:rPr>
              <w:t>tega zakona se uporabljajo določbe Zakona o tujcih (</w:t>
            </w:r>
            <w:r w:rsidRPr="00E0267B">
              <w:rPr>
                <w:rFonts w:ascii="Arial" w:hAnsi="Arial" w:cs="Arial"/>
                <w:sz w:val="20"/>
                <w:szCs w:val="20"/>
              </w:rPr>
              <w:t>Uradni list RS, št. 1/18 – uradno prečiščeno besedilo, 9/18 – popr. in 62/19 – odl. US)</w:t>
            </w:r>
            <w:r>
              <w:rPr>
                <w:rFonts w:ascii="Arial" w:hAnsi="Arial" w:cs="Arial"/>
                <w:sz w:val="20"/>
                <w:szCs w:val="20"/>
              </w:rPr>
              <w:t>.</w:t>
            </w:r>
          </w:p>
          <w:p w14:paraId="15C1F694" w14:textId="77777777" w:rsidR="00115E6F" w:rsidRDefault="00115E6F" w:rsidP="00A60195">
            <w:pPr>
              <w:spacing w:after="0" w:line="260" w:lineRule="exact"/>
              <w:jc w:val="both"/>
              <w:rPr>
                <w:rFonts w:ascii="Arial" w:hAnsi="Arial" w:cs="Arial"/>
                <w:sz w:val="20"/>
                <w:szCs w:val="20"/>
              </w:rPr>
            </w:pPr>
          </w:p>
          <w:p w14:paraId="6EC2A942" w14:textId="13D6A1D3" w:rsidR="00FD3E58" w:rsidRDefault="00FD3E58" w:rsidP="00A60195">
            <w:pPr>
              <w:spacing w:after="0" w:line="260" w:lineRule="exact"/>
              <w:jc w:val="both"/>
              <w:rPr>
                <w:rFonts w:ascii="Arial" w:hAnsi="Arial" w:cs="Arial"/>
                <w:b/>
                <w:sz w:val="20"/>
                <w:szCs w:val="20"/>
              </w:rPr>
            </w:pPr>
          </w:p>
          <w:p w14:paraId="2C0ADE1E" w14:textId="37F7DCCC" w:rsidR="000978A2" w:rsidRDefault="000978A2" w:rsidP="00A60195">
            <w:pPr>
              <w:spacing w:after="0" w:line="260" w:lineRule="exact"/>
              <w:jc w:val="both"/>
              <w:rPr>
                <w:rFonts w:ascii="Arial" w:hAnsi="Arial" w:cs="Arial"/>
                <w:b/>
                <w:sz w:val="20"/>
                <w:szCs w:val="20"/>
              </w:rPr>
            </w:pPr>
          </w:p>
          <w:p w14:paraId="3ADE44EB" w14:textId="7C06B7CB" w:rsidR="000978A2" w:rsidRDefault="000978A2" w:rsidP="00A60195">
            <w:pPr>
              <w:spacing w:after="0" w:line="260" w:lineRule="exact"/>
              <w:jc w:val="both"/>
              <w:rPr>
                <w:rFonts w:ascii="Arial" w:hAnsi="Arial" w:cs="Arial"/>
                <w:b/>
                <w:sz w:val="20"/>
                <w:szCs w:val="20"/>
              </w:rPr>
            </w:pPr>
          </w:p>
          <w:p w14:paraId="28C5F171" w14:textId="4CCC37EB" w:rsidR="000978A2" w:rsidRDefault="000978A2" w:rsidP="00A60195">
            <w:pPr>
              <w:spacing w:after="0" w:line="260" w:lineRule="exact"/>
              <w:jc w:val="both"/>
              <w:rPr>
                <w:rFonts w:ascii="Arial" w:hAnsi="Arial" w:cs="Arial"/>
                <w:b/>
                <w:sz w:val="20"/>
                <w:szCs w:val="20"/>
              </w:rPr>
            </w:pPr>
          </w:p>
          <w:p w14:paraId="518A113B" w14:textId="38C3DCA0" w:rsidR="000978A2" w:rsidRDefault="000978A2" w:rsidP="00A60195">
            <w:pPr>
              <w:spacing w:after="0" w:line="260" w:lineRule="exact"/>
              <w:jc w:val="both"/>
              <w:rPr>
                <w:rFonts w:ascii="Arial" w:hAnsi="Arial" w:cs="Arial"/>
                <w:b/>
                <w:sz w:val="20"/>
                <w:szCs w:val="20"/>
              </w:rPr>
            </w:pPr>
          </w:p>
          <w:p w14:paraId="4CF3B7F2" w14:textId="3CE4A63E" w:rsidR="000978A2" w:rsidRDefault="000978A2" w:rsidP="00A60195">
            <w:pPr>
              <w:spacing w:after="0" w:line="260" w:lineRule="exact"/>
              <w:jc w:val="both"/>
              <w:rPr>
                <w:rFonts w:ascii="Arial" w:hAnsi="Arial" w:cs="Arial"/>
                <w:b/>
                <w:sz w:val="20"/>
                <w:szCs w:val="20"/>
              </w:rPr>
            </w:pPr>
          </w:p>
          <w:p w14:paraId="2ACA5E82" w14:textId="30986DBB" w:rsidR="000978A2" w:rsidRDefault="000978A2" w:rsidP="00A60195">
            <w:pPr>
              <w:spacing w:after="0" w:line="260" w:lineRule="exact"/>
              <w:jc w:val="both"/>
              <w:rPr>
                <w:rFonts w:ascii="Arial" w:hAnsi="Arial" w:cs="Arial"/>
                <w:b/>
                <w:sz w:val="20"/>
                <w:szCs w:val="20"/>
              </w:rPr>
            </w:pPr>
          </w:p>
          <w:p w14:paraId="62B663DE" w14:textId="0A2219B0" w:rsidR="000978A2" w:rsidRDefault="000978A2" w:rsidP="00A60195">
            <w:pPr>
              <w:spacing w:after="0" w:line="260" w:lineRule="exact"/>
              <w:jc w:val="both"/>
              <w:rPr>
                <w:rFonts w:ascii="Arial" w:hAnsi="Arial" w:cs="Arial"/>
                <w:b/>
                <w:sz w:val="20"/>
                <w:szCs w:val="20"/>
              </w:rPr>
            </w:pPr>
          </w:p>
          <w:p w14:paraId="594026D7" w14:textId="0D1EDEE6" w:rsidR="000978A2" w:rsidRDefault="000978A2" w:rsidP="00A60195">
            <w:pPr>
              <w:spacing w:after="0" w:line="260" w:lineRule="exact"/>
              <w:jc w:val="both"/>
              <w:rPr>
                <w:rFonts w:ascii="Arial" w:hAnsi="Arial" w:cs="Arial"/>
                <w:b/>
                <w:sz w:val="20"/>
                <w:szCs w:val="20"/>
              </w:rPr>
            </w:pPr>
          </w:p>
          <w:p w14:paraId="7459DA65" w14:textId="361C416A" w:rsidR="000978A2" w:rsidRDefault="000978A2" w:rsidP="00A60195">
            <w:pPr>
              <w:spacing w:after="0" w:line="260" w:lineRule="exact"/>
              <w:jc w:val="both"/>
              <w:rPr>
                <w:rFonts w:ascii="Arial" w:hAnsi="Arial" w:cs="Arial"/>
                <w:b/>
                <w:sz w:val="20"/>
                <w:szCs w:val="20"/>
              </w:rPr>
            </w:pPr>
          </w:p>
          <w:p w14:paraId="7506488F" w14:textId="0D1A99FA" w:rsidR="000978A2" w:rsidRDefault="000978A2" w:rsidP="00A60195">
            <w:pPr>
              <w:spacing w:after="0" w:line="260" w:lineRule="exact"/>
              <w:jc w:val="both"/>
              <w:rPr>
                <w:rFonts w:ascii="Arial" w:hAnsi="Arial" w:cs="Arial"/>
                <w:b/>
                <w:sz w:val="20"/>
                <w:szCs w:val="20"/>
              </w:rPr>
            </w:pPr>
          </w:p>
          <w:p w14:paraId="5091C165" w14:textId="02B514AA" w:rsidR="000978A2" w:rsidRDefault="000978A2" w:rsidP="00A60195">
            <w:pPr>
              <w:spacing w:after="0" w:line="260" w:lineRule="exact"/>
              <w:jc w:val="both"/>
              <w:rPr>
                <w:rFonts w:ascii="Arial" w:hAnsi="Arial" w:cs="Arial"/>
                <w:b/>
                <w:sz w:val="20"/>
                <w:szCs w:val="20"/>
              </w:rPr>
            </w:pPr>
          </w:p>
          <w:p w14:paraId="77E6707B" w14:textId="5E761DC3" w:rsidR="000978A2" w:rsidRDefault="000978A2" w:rsidP="00A60195">
            <w:pPr>
              <w:spacing w:after="0" w:line="260" w:lineRule="exact"/>
              <w:jc w:val="both"/>
              <w:rPr>
                <w:rFonts w:ascii="Arial" w:hAnsi="Arial" w:cs="Arial"/>
                <w:b/>
                <w:sz w:val="20"/>
                <w:szCs w:val="20"/>
              </w:rPr>
            </w:pPr>
          </w:p>
          <w:p w14:paraId="7460B527" w14:textId="3D1287EA" w:rsidR="000978A2" w:rsidRDefault="000978A2" w:rsidP="00A60195">
            <w:pPr>
              <w:spacing w:after="0" w:line="260" w:lineRule="exact"/>
              <w:jc w:val="both"/>
              <w:rPr>
                <w:rFonts w:ascii="Arial" w:hAnsi="Arial" w:cs="Arial"/>
                <w:b/>
                <w:sz w:val="20"/>
                <w:szCs w:val="20"/>
              </w:rPr>
            </w:pPr>
          </w:p>
          <w:p w14:paraId="0AF4E178" w14:textId="6F7A7AAE" w:rsidR="000978A2" w:rsidRDefault="000978A2" w:rsidP="00A60195">
            <w:pPr>
              <w:spacing w:after="0" w:line="260" w:lineRule="exact"/>
              <w:jc w:val="both"/>
              <w:rPr>
                <w:rFonts w:ascii="Arial" w:hAnsi="Arial" w:cs="Arial"/>
                <w:b/>
                <w:sz w:val="20"/>
                <w:szCs w:val="20"/>
              </w:rPr>
            </w:pPr>
          </w:p>
          <w:p w14:paraId="48C146FE" w14:textId="39CD59C3" w:rsidR="000978A2" w:rsidRDefault="000978A2" w:rsidP="00A60195">
            <w:pPr>
              <w:spacing w:after="0" w:line="260" w:lineRule="exact"/>
              <w:jc w:val="both"/>
              <w:rPr>
                <w:rFonts w:ascii="Arial" w:hAnsi="Arial" w:cs="Arial"/>
                <w:b/>
                <w:sz w:val="20"/>
                <w:szCs w:val="20"/>
              </w:rPr>
            </w:pPr>
          </w:p>
          <w:p w14:paraId="15F95F5D" w14:textId="1ACC3E3E" w:rsidR="000978A2" w:rsidRDefault="000978A2" w:rsidP="00A60195">
            <w:pPr>
              <w:spacing w:after="0" w:line="260" w:lineRule="exact"/>
              <w:jc w:val="both"/>
              <w:rPr>
                <w:rFonts w:ascii="Arial" w:hAnsi="Arial" w:cs="Arial"/>
                <w:b/>
                <w:sz w:val="20"/>
                <w:szCs w:val="20"/>
              </w:rPr>
            </w:pPr>
          </w:p>
          <w:p w14:paraId="287C80A1" w14:textId="4B5F6B7E" w:rsidR="000978A2" w:rsidRDefault="000978A2" w:rsidP="00A60195">
            <w:pPr>
              <w:spacing w:after="0" w:line="260" w:lineRule="exact"/>
              <w:jc w:val="both"/>
              <w:rPr>
                <w:rFonts w:ascii="Arial" w:hAnsi="Arial" w:cs="Arial"/>
                <w:b/>
                <w:sz w:val="20"/>
                <w:szCs w:val="20"/>
              </w:rPr>
            </w:pPr>
          </w:p>
          <w:p w14:paraId="26AB93CC" w14:textId="1F51B67A" w:rsidR="000978A2" w:rsidRDefault="000978A2" w:rsidP="00A60195">
            <w:pPr>
              <w:spacing w:after="0" w:line="260" w:lineRule="exact"/>
              <w:jc w:val="both"/>
              <w:rPr>
                <w:rFonts w:ascii="Arial" w:hAnsi="Arial" w:cs="Arial"/>
                <w:b/>
                <w:sz w:val="20"/>
                <w:szCs w:val="20"/>
              </w:rPr>
            </w:pPr>
          </w:p>
          <w:p w14:paraId="1CD23718" w14:textId="47986637" w:rsidR="000978A2" w:rsidRDefault="000978A2" w:rsidP="00A60195">
            <w:pPr>
              <w:spacing w:after="0" w:line="260" w:lineRule="exact"/>
              <w:jc w:val="both"/>
              <w:rPr>
                <w:rFonts w:ascii="Arial" w:hAnsi="Arial" w:cs="Arial"/>
                <w:b/>
                <w:sz w:val="20"/>
                <w:szCs w:val="20"/>
              </w:rPr>
            </w:pPr>
          </w:p>
          <w:p w14:paraId="3C96254C" w14:textId="67219BDD" w:rsidR="000978A2" w:rsidRDefault="000978A2" w:rsidP="00A60195">
            <w:pPr>
              <w:spacing w:after="0" w:line="260" w:lineRule="exact"/>
              <w:jc w:val="both"/>
              <w:rPr>
                <w:rFonts w:ascii="Arial" w:hAnsi="Arial" w:cs="Arial"/>
                <w:b/>
                <w:sz w:val="20"/>
                <w:szCs w:val="20"/>
              </w:rPr>
            </w:pPr>
          </w:p>
          <w:p w14:paraId="0F656386" w14:textId="3FA7D748" w:rsidR="000978A2" w:rsidRDefault="000978A2" w:rsidP="00A60195">
            <w:pPr>
              <w:spacing w:after="0" w:line="260" w:lineRule="exact"/>
              <w:jc w:val="both"/>
              <w:rPr>
                <w:rFonts w:ascii="Arial" w:hAnsi="Arial" w:cs="Arial"/>
                <w:b/>
                <w:sz w:val="20"/>
                <w:szCs w:val="20"/>
              </w:rPr>
            </w:pPr>
          </w:p>
          <w:p w14:paraId="24FAC990" w14:textId="44135C13" w:rsidR="000978A2" w:rsidRDefault="000978A2" w:rsidP="00A60195">
            <w:pPr>
              <w:spacing w:after="0" w:line="260" w:lineRule="exact"/>
              <w:jc w:val="both"/>
              <w:rPr>
                <w:rFonts w:ascii="Arial" w:hAnsi="Arial" w:cs="Arial"/>
                <w:b/>
                <w:sz w:val="20"/>
                <w:szCs w:val="20"/>
              </w:rPr>
            </w:pPr>
          </w:p>
          <w:p w14:paraId="35C018AC" w14:textId="257F5B2C" w:rsidR="000978A2" w:rsidRDefault="000978A2" w:rsidP="00A60195">
            <w:pPr>
              <w:spacing w:after="0" w:line="260" w:lineRule="exact"/>
              <w:jc w:val="both"/>
              <w:rPr>
                <w:rFonts w:ascii="Arial" w:hAnsi="Arial" w:cs="Arial"/>
                <w:b/>
                <w:sz w:val="20"/>
                <w:szCs w:val="20"/>
              </w:rPr>
            </w:pPr>
          </w:p>
          <w:p w14:paraId="21D974E9" w14:textId="2E66E4E3" w:rsidR="000978A2" w:rsidRDefault="000978A2" w:rsidP="00A60195">
            <w:pPr>
              <w:spacing w:after="0" w:line="260" w:lineRule="exact"/>
              <w:jc w:val="both"/>
              <w:rPr>
                <w:rFonts w:ascii="Arial" w:hAnsi="Arial" w:cs="Arial"/>
                <w:b/>
                <w:sz w:val="20"/>
                <w:szCs w:val="20"/>
              </w:rPr>
            </w:pPr>
          </w:p>
          <w:p w14:paraId="3C67B4ED" w14:textId="7194C77B" w:rsidR="000978A2" w:rsidRDefault="000978A2" w:rsidP="00A60195">
            <w:pPr>
              <w:spacing w:after="0" w:line="260" w:lineRule="exact"/>
              <w:jc w:val="both"/>
              <w:rPr>
                <w:rFonts w:ascii="Arial" w:hAnsi="Arial" w:cs="Arial"/>
                <w:b/>
                <w:sz w:val="20"/>
                <w:szCs w:val="20"/>
              </w:rPr>
            </w:pPr>
          </w:p>
          <w:p w14:paraId="73B59C49" w14:textId="19399E39" w:rsidR="000978A2" w:rsidRDefault="000978A2" w:rsidP="00A60195">
            <w:pPr>
              <w:spacing w:after="0" w:line="260" w:lineRule="exact"/>
              <w:jc w:val="both"/>
              <w:rPr>
                <w:rFonts w:ascii="Arial" w:hAnsi="Arial" w:cs="Arial"/>
                <w:b/>
                <w:sz w:val="20"/>
                <w:szCs w:val="20"/>
              </w:rPr>
            </w:pPr>
          </w:p>
          <w:p w14:paraId="5277B45E" w14:textId="554F54D0" w:rsidR="000978A2" w:rsidRDefault="000978A2" w:rsidP="00A60195">
            <w:pPr>
              <w:spacing w:after="0" w:line="260" w:lineRule="exact"/>
              <w:jc w:val="both"/>
              <w:rPr>
                <w:rFonts w:ascii="Arial" w:hAnsi="Arial" w:cs="Arial"/>
                <w:b/>
                <w:sz w:val="20"/>
                <w:szCs w:val="20"/>
              </w:rPr>
            </w:pPr>
          </w:p>
          <w:p w14:paraId="5F758128" w14:textId="39E8D451" w:rsidR="000978A2" w:rsidRDefault="000978A2" w:rsidP="00A60195">
            <w:pPr>
              <w:spacing w:after="0" w:line="260" w:lineRule="exact"/>
              <w:jc w:val="both"/>
              <w:rPr>
                <w:rFonts w:ascii="Arial" w:hAnsi="Arial" w:cs="Arial"/>
                <w:b/>
                <w:sz w:val="20"/>
                <w:szCs w:val="20"/>
              </w:rPr>
            </w:pPr>
          </w:p>
          <w:p w14:paraId="3425F9C6" w14:textId="2FEBEC4F" w:rsidR="000978A2" w:rsidRDefault="000978A2" w:rsidP="00A60195">
            <w:pPr>
              <w:spacing w:after="0" w:line="260" w:lineRule="exact"/>
              <w:jc w:val="both"/>
              <w:rPr>
                <w:rFonts w:ascii="Arial" w:hAnsi="Arial" w:cs="Arial"/>
                <w:b/>
                <w:sz w:val="20"/>
                <w:szCs w:val="20"/>
              </w:rPr>
            </w:pPr>
          </w:p>
          <w:p w14:paraId="08D56234" w14:textId="7D250DA6" w:rsidR="000978A2" w:rsidRDefault="000978A2" w:rsidP="00A60195">
            <w:pPr>
              <w:spacing w:after="0" w:line="260" w:lineRule="exact"/>
              <w:jc w:val="both"/>
              <w:rPr>
                <w:rFonts w:ascii="Arial" w:hAnsi="Arial" w:cs="Arial"/>
                <w:b/>
                <w:sz w:val="20"/>
                <w:szCs w:val="20"/>
              </w:rPr>
            </w:pPr>
          </w:p>
          <w:p w14:paraId="11899251" w14:textId="65BEEE63" w:rsidR="000978A2" w:rsidRDefault="000978A2" w:rsidP="00A60195">
            <w:pPr>
              <w:spacing w:after="0" w:line="260" w:lineRule="exact"/>
              <w:jc w:val="both"/>
              <w:rPr>
                <w:rFonts w:ascii="Arial" w:hAnsi="Arial" w:cs="Arial"/>
                <w:b/>
                <w:sz w:val="20"/>
                <w:szCs w:val="20"/>
              </w:rPr>
            </w:pPr>
          </w:p>
          <w:p w14:paraId="68CC384F" w14:textId="7D992190" w:rsidR="000978A2" w:rsidRDefault="000978A2" w:rsidP="00A60195">
            <w:pPr>
              <w:spacing w:after="0" w:line="260" w:lineRule="exact"/>
              <w:jc w:val="both"/>
              <w:rPr>
                <w:rFonts w:ascii="Arial" w:hAnsi="Arial" w:cs="Arial"/>
                <w:b/>
                <w:sz w:val="20"/>
                <w:szCs w:val="20"/>
              </w:rPr>
            </w:pPr>
          </w:p>
          <w:p w14:paraId="76A97C9B" w14:textId="5F1E4AB5" w:rsidR="000978A2" w:rsidRDefault="000978A2" w:rsidP="00A60195">
            <w:pPr>
              <w:spacing w:after="0" w:line="260" w:lineRule="exact"/>
              <w:jc w:val="both"/>
              <w:rPr>
                <w:rFonts w:ascii="Arial" w:hAnsi="Arial" w:cs="Arial"/>
                <w:b/>
                <w:sz w:val="20"/>
                <w:szCs w:val="20"/>
              </w:rPr>
            </w:pPr>
          </w:p>
          <w:p w14:paraId="2824DA19" w14:textId="28CFAA7B" w:rsidR="000978A2" w:rsidRDefault="000978A2" w:rsidP="00A60195">
            <w:pPr>
              <w:spacing w:after="0" w:line="260" w:lineRule="exact"/>
              <w:jc w:val="both"/>
              <w:rPr>
                <w:rFonts w:ascii="Arial" w:hAnsi="Arial" w:cs="Arial"/>
                <w:b/>
                <w:sz w:val="20"/>
                <w:szCs w:val="20"/>
              </w:rPr>
            </w:pPr>
          </w:p>
          <w:p w14:paraId="755057F2" w14:textId="575F68A3" w:rsidR="00A60195" w:rsidRPr="00442D7C" w:rsidRDefault="00A60195" w:rsidP="00A60195">
            <w:pPr>
              <w:spacing w:after="0" w:line="260" w:lineRule="exact"/>
              <w:jc w:val="both"/>
              <w:rPr>
                <w:rFonts w:ascii="Arial" w:hAnsi="Arial" w:cs="Arial"/>
                <w:b/>
                <w:sz w:val="20"/>
                <w:szCs w:val="20"/>
              </w:rPr>
            </w:pPr>
            <w:r w:rsidRPr="00442D7C">
              <w:rPr>
                <w:rFonts w:ascii="Arial" w:hAnsi="Arial" w:cs="Arial"/>
                <w:b/>
                <w:sz w:val="20"/>
                <w:szCs w:val="20"/>
              </w:rPr>
              <w:t>III</w:t>
            </w:r>
            <w:r w:rsidR="00442D7C" w:rsidRPr="00442D7C">
              <w:rPr>
                <w:rFonts w:ascii="Arial" w:hAnsi="Arial" w:cs="Arial"/>
                <w:b/>
                <w:sz w:val="20"/>
                <w:szCs w:val="20"/>
              </w:rPr>
              <w:t>.</w:t>
            </w:r>
            <w:r w:rsidRPr="00442D7C">
              <w:rPr>
                <w:rFonts w:ascii="Arial" w:hAnsi="Arial" w:cs="Arial"/>
                <w:b/>
                <w:sz w:val="20"/>
                <w:szCs w:val="20"/>
              </w:rPr>
              <w:t xml:space="preserve"> OBRAZLOŽITEV</w:t>
            </w:r>
          </w:p>
          <w:p w14:paraId="264ADDC5" w14:textId="77777777" w:rsidR="00A60195" w:rsidRPr="00A60195" w:rsidRDefault="00A60195" w:rsidP="00A60195">
            <w:pPr>
              <w:spacing w:after="0" w:line="260" w:lineRule="exact"/>
              <w:jc w:val="both"/>
              <w:rPr>
                <w:rFonts w:ascii="Arial" w:hAnsi="Arial" w:cs="Arial"/>
                <w:sz w:val="20"/>
                <w:szCs w:val="20"/>
              </w:rPr>
            </w:pPr>
          </w:p>
          <w:p w14:paraId="212A95FA"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K 1. členu</w:t>
            </w:r>
          </w:p>
          <w:p w14:paraId="79C84F44" w14:textId="77777777" w:rsidR="007311FE" w:rsidRPr="00A60195" w:rsidRDefault="007311FE" w:rsidP="00A60195">
            <w:pPr>
              <w:spacing w:after="0" w:line="260" w:lineRule="exact"/>
              <w:jc w:val="both"/>
              <w:rPr>
                <w:rFonts w:ascii="Arial" w:hAnsi="Arial" w:cs="Arial"/>
                <w:sz w:val="20"/>
                <w:szCs w:val="20"/>
              </w:rPr>
            </w:pPr>
          </w:p>
          <w:p w14:paraId="1495CD6E" w14:textId="273B0EE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drugem odstavku  Direktivo 2004/114/ES in Direktivo 2005/71/ES, ki sta do spreje</w:t>
            </w:r>
            <w:r w:rsidR="00863FBD">
              <w:rPr>
                <w:rFonts w:ascii="Arial" w:hAnsi="Arial" w:cs="Arial"/>
                <w:sz w:val="20"/>
                <w:szCs w:val="20"/>
              </w:rPr>
              <w:t>tja</w:t>
            </w:r>
            <w:r w:rsidRPr="00A60195">
              <w:rPr>
                <w:rFonts w:ascii="Arial" w:hAnsi="Arial" w:cs="Arial"/>
                <w:sz w:val="20"/>
                <w:szCs w:val="20"/>
              </w:rPr>
              <w:t xml:space="preserve">  Direktive 2016/801/EU Evropskega parlamenta in Sveta z dne 11. maja 2016 o pogojih za vstop in prebivanje državljanov tretjih držav za namene raziskovanja, študija, opravljanja pripravništva, prostovoljskega dela, programov izmenjave učencev ali izobraževalnih projektov in dela varušk </w:t>
            </w:r>
            <w:r w:rsidR="00402E1B">
              <w:rPr>
                <w:rFonts w:ascii="Arial" w:hAnsi="Arial" w:cs="Arial"/>
                <w:sz w:val="20"/>
                <w:szCs w:val="20"/>
              </w:rPr>
              <w:t>(</w:t>
            </w:r>
            <w:r w:rsidRPr="00A60195">
              <w:rPr>
                <w:rFonts w:ascii="Arial" w:hAnsi="Arial" w:cs="Arial"/>
                <w:sz w:val="20"/>
                <w:szCs w:val="20"/>
              </w:rPr>
              <w:t>au pair</w:t>
            </w:r>
            <w:r w:rsidR="00402E1B">
              <w:rPr>
                <w:rFonts w:ascii="Arial" w:hAnsi="Arial" w:cs="Arial"/>
                <w:sz w:val="20"/>
                <w:szCs w:val="20"/>
              </w:rPr>
              <w:t>)</w:t>
            </w:r>
            <w:r w:rsidR="00C7544F">
              <w:rPr>
                <w:rFonts w:ascii="Arial" w:hAnsi="Arial" w:cs="Arial"/>
                <w:sz w:val="20"/>
                <w:szCs w:val="20"/>
              </w:rPr>
              <w:t>,</w:t>
            </w:r>
            <w:r w:rsidRPr="00A60195">
              <w:rPr>
                <w:rFonts w:ascii="Arial" w:hAnsi="Arial" w:cs="Arial"/>
                <w:sz w:val="20"/>
                <w:szCs w:val="20"/>
              </w:rPr>
              <w:t xml:space="preserve"> (v nadaljevanju: Direktiva 2016/801/EU) urejali vstop in prebivanje študentov in raziskovalcev, nadomešča Direktiva 2016/801/EU, ki je predmet prenosa v zakon. S sprejemom t</w:t>
            </w:r>
            <w:r w:rsidR="00863FBD">
              <w:rPr>
                <w:rFonts w:ascii="Arial" w:hAnsi="Arial" w:cs="Arial"/>
                <w:sz w:val="20"/>
                <w:szCs w:val="20"/>
              </w:rPr>
              <w:t>ako imenovane</w:t>
            </w:r>
            <w:r w:rsidRPr="00A60195">
              <w:rPr>
                <w:rFonts w:ascii="Arial" w:hAnsi="Arial" w:cs="Arial"/>
                <w:sz w:val="20"/>
                <w:szCs w:val="20"/>
              </w:rPr>
              <w:t xml:space="preserve"> prenovitvene direktive se namreč razveljavita Direktiv</w:t>
            </w:r>
            <w:r w:rsidR="00863FBD">
              <w:rPr>
                <w:rFonts w:ascii="Arial" w:hAnsi="Arial" w:cs="Arial"/>
                <w:sz w:val="20"/>
                <w:szCs w:val="20"/>
              </w:rPr>
              <w:t>a</w:t>
            </w:r>
            <w:r w:rsidRPr="00A60195">
              <w:rPr>
                <w:rFonts w:ascii="Arial" w:hAnsi="Arial" w:cs="Arial"/>
                <w:sz w:val="20"/>
                <w:szCs w:val="20"/>
              </w:rPr>
              <w:t xml:space="preserve"> 2014/114/ES in</w:t>
            </w:r>
            <w:r w:rsidR="00863FBD">
              <w:rPr>
                <w:rFonts w:ascii="Arial" w:hAnsi="Arial" w:cs="Arial"/>
                <w:sz w:val="20"/>
                <w:szCs w:val="20"/>
              </w:rPr>
              <w:t xml:space="preserve"> Direktiva</w:t>
            </w:r>
            <w:r w:rsidRPr="00A60195">
              <w:rPr>
                <w:rFonts w:ascii="Arial" w:hAnsi="Arial" w:cs="Arial"/>
                <w:sz w:val="20"/>
                <w:szCs w:val="20"/>
              </w:rPr>
              <w:t xml:space="preserve"> 2005/71/ES, zaradi česar je </w:t>
            </w:r>
            <w:r w:rsidR="00863FBD">
              <w:rPr>
                <w:rFonts w:ascii="Arial" w:hAnsi="Arial" w:cs="Arial"/>
                <w:sz w:val="20"/>
                <w:szCs w:val="20"/>
              </w:rPr>
              <w:t xml:space="preserve"> treba</w:t>
            </w:r>
            <w:r w:rsidRPr="00A60195">
              <w:rPr>
                <w:rFonts w:ascii="Arial" w:hAnsi="Arial" w:cs="Arial"/>
                <w:sz w:val="20"/>
                <w:szCs w:val="20"/>
              </w:rPr>
              <w:t xml:space="preserve"> ustrezno prilagoditi sklice. </w:t>
            </w:r>
          </w:p>
          <w:p w14:paraId="51F6B3D3" w14:textId="77777777" w:rsidR="00A60195" w:rsidRPr="00A60195" w:rsidRDefault="00A60195" w:rsidP="00A60195">
            <w:pPr>
              <w:spacing w:after="0" w:line="260" w:lineRule="exact"/>
              <w:jc w:val="both"/>
              <w:rPr>
                <w:rFonts w:ascii="Arial" w:hAnsi="Arial" w:cs="Arial"/>
                <w:sz w:val="20"/>
                <w:szCs w:val="20"/>
              </w:rPr>
            </w:pPr>
          </w:p>
          <w:p w14:paraId="005D8EB5" w14:textId="1FB7A65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tretjem odstavku 1. člena se dodaja Uredba (EU) 2016/1953 Evropskega parlamenta in Sveta z dne 26. oktobra 2016 o uvedbi evropske potne listine za vrnitev nezakonit</w:t>
            </w:r>
            <w:r w:rsidR="00863FBD">
              <w:rPr>
                <w:rFonts w:ascii="Arial" w:hAnsi="Arial" w:cs="Arial"/>
                <w:sz w:val="20"/>
                <w:szCs w:val="20"/>
              </w:rPr>
              <w:t>o</w:t>
            </w:r>
            <w:r w:rsidRPr="00A60195">
              <w:rPr>
                <w:rFonts w:ascii="Arial" w:hAnsi="Arial" w:cs="Arial"/>
                <w:sz w:val="20"/>
                <w:szCs w:val="20"/>
              </w:rPr>
              <w:t xml:space="preserve"> prebivajočih državljanov tretjih držav in razveljavitvi Priporočila Sveta z dne 30. novembra 1994 (UL L 311/13 z dne 17. 11. 2016, v nadaljnjem besedilu: Uredba EU 2016/1953), ki se je začela uporabljati 8. aprila 2017 in ureja  enotno obliko, varnostne elemente in tehnične specifikacije enotnega evropskega potovalnega dokumenta tujcu, ki si ne more oziroma, ki ne želi pridobiti ustreznega dokumenta za njegovo vrnitev v matično državo.</w:t>
            </w:r>
          </w:p>
          <w:p w14:paraId="20385C32" w14:textId="77777777" w:rsidR="007311FE" w:rsidRPr="00A60195" w:rsidRDefault="007311FE" w:rsidP="00A60195">
            <w:pPr>
              <w:spacing w:after="0" w:line="260" w:lineRule="exact"/>
              <w:jc w:val="both"/>
              <w:rPr>
                <w:rFonts w:ascii="Arial" w:hAnsi="Arial" w:cs="Arial"/>
                <w:sz w:val="20"/>
                <w:szCs w:val="20"/>
              </w:rPr>
            </w:pPr>
          </w:p>
          <w:p w14:paraId="2D35A49C"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2. členu </w:t>
            </w:r>
          </w:p>
          <w:p w14:paraId="7DF8D09B" w14:textId="77777777" w:rsidR="007311FE" w:rsidRPr="00A60195" w:rsidRDefault="007311FE" w:rsidP="00A60195">
            <w:pPr>
              <w:spacing w:after="0" w:line="260" w:lineRule="exact"/>
              <w:jc w:val="both"/>
              <w:rPr>
                <w:rFonts w:ascii="Arial" w:hAnsi="Arial" w:cs="Arial"/>
                <w:sz w:val="20"/>
                <w:szCs w:val="20"/>
              </w:rPr>
            </w:pPr>
          </w:p>
          <w:p w14:paraId="4D67C5A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Zaradi prenosa Direktive 2016/801/EU je potrebna dodatna vsebinska opredelitev posameznih pojmov, ki se z vsebino navedene direktive prenašajo v slovenski pravni red.  </w:t>
            </w:r>
          </w:p>
          <w:p w14:paraId="2115FDD2" w14:textId="77777777" w:rsidR="00A60195" w:rsidRPr="00A60195" w:rsidRDefault="00A60195" w:rsidP="00A60195">
            <w:pPr>
              <w:spacing w:after="0" w:line="260" w:lineRule="exact"/>
              <w:jc w:val="both"/>
              <w:rPr>
                <w:rFonts w:ascii="Arial" w:hAnsi="Arial" w:cs="Arial"/>
                <w:sz w:val="20"/>
                <w:szCs w:val="20"/>
              </w:rPr>
            </w:pPr>
          </w:p>
          <w:p w14:paraId="63B72193" w14:textId="1890C056"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Predlog na novo določa pojem evropske potne listine za vrnitev nezakonito prebivajočih državljanov tretjih držav </w:t>
            </w:r>
            <w:r w:rsidR="00863FBD">
              <w:rPr>
                <w:rFonts w:ascii="Arial" w:hAnsi="Arial" w:cs="Arial"/>
                <w:sz w:val="20"/>
                <w:szCs w:val="20"/>
              </w:rPr>
              <w:t>in</w:t>
            </w:r>
            <w:r w:rsidRPr="00A60195">
              <w:rPr>
                <w:rFonts w:ascii="Arial" w:hAnsi="Arial" w:cs="Arial"/>
                <w:sz w:val="20"/>
                <w:szCs w:val="20"/>
              </w:rPr>
              <w:t xml:space="preserve"> opredelitev pojma  prostovoljnega odhoda, ki nastopi kot posledica ukrepa prostovoljne vrnitve izdane z odločbo o vrnitvi. Z namenom tolmačenja nezakonitega prebivanja tujcev v Republiki Sloveniji in hkrati določb ZTuj-2 se na novo dodaja tudi opredelitev pojma nezakonitega prebivanja.</w:t>
            </w:r>
          </w:p>
          <w:p w14:paraId="038FFEC4" w14:textId="77777777" w:rsidR="00CA0CE3" w:rsidRDefault="00CA0CE3" w:rsidP="00A60195">
            <w:pPr>
              <w:spacing w:after="0" w:line="260" w:lineRule="exact"/>
              <w:jc w:val="both"/>
              <w:rPr>
                <w:rFonts w:ascii="Arial" w:hAnsi="Arial" w:cs="Arial"/>
                <w:sz w:val="20"/>
                <w:szCs w:val="20"/>
              </w:rPr>
            </w:pPr>
          </w:p>
          <w:p w14:paraId="462D4A11" w14:textId="77777777" w:rsidR="00CA0CE3" w:rsidRDefault="007F1562" w:rsidP="00A60195">
            <w:pPr>
              <w:spacing w:after="0" w:line="260" w:lineRule="exact"/>
              <w:jc w:val="both"/>
              <w:rPr>
                <w:rFonts w:ascii="Arial" w:hAnsi="Arial" w:cs="Arial"/>
                <w:sz w:val="20"/>
                <w:szCs w:val="20"/>
              </w:rPr>
            </w:pPr>
            <w:r>
              <w:rPr>
                <w:rFonts w:ascii="Arial" w:hAnsi="Arial" w:cs="Arial"/>
                <w:sz w:val="20"/>
                <w:szCs w:val="20"/>
              </w:rPr>
              <w:t>K 3</w:t>
            </w:r>
            <w:r w:rsidR="00CA0CE3">
              <w:rPr>
                <w:rFonts w:ascii="Arial" w:hAnsi="Arial" w:cs="Arial"/>
                <w:sz w:val="20"/>
                <w:szCs w:val="20"/>
              </w:rPr>
              <w:t>. členu</w:t>
            </w:r>
          </w:p>
          <w:p w14:paraId="527F561A" w14:textId="77777777" w:rsidR="00CA0CE3" w:rsidRDefault="00CA0CE3" w:rsidP="00A60195">
            <w:pPr>
              <w:spacing w:after="0" w:line="260" w:lineRule="exact"/>
              <w:jc w:val="both"/>
              <w:rPr>
                <w:rFonts w:ascii="Arial" w:hAnsi="Arial" w:cs="Arial"/>
                <w:sz w:val="20"/>
                <w:szCs w:val="20"/>
              </w:rPr>
            </w:pPr>
          </w:p>
          <w:p w14:paraId="5EA0CF75" w14:textId="654662EB" w:rsidR="00CA0CE3" w:rsidRPr="00CA0CE3" w:rsidRDefault="00CA0CE3" w:rsidP="00CA0CE3">
            <w:pPr>
              <w:spacing w:after="0" w:line="260" w:lineRule="exact"/>
              <w:jc w:val="both"/>
              <w:rPr>
                <w:rFonts w:ascii="Arial" w:hAnsi="Arial" w:cs="Arial"/>
                <w:sz w:val="20"/>
                <w:szCs w:val="20"/>
              </w:rPr>
            </w:pPr>
            <w:r w:rsidRPr="00CA0CE3">
              <w:rPr>
                <w:rFonts w:ascii="Arial" w:hAnsi="Arial" w:cs="Arial"/>
                <w:sz w:val="20"/>
                <w:szCs w:val="20"/>
              </w:rPr>
              <w:t>Trenutna ureditev vprašanja vstopa tujcev z veljavnimi dovoljenji za prebivanje ali vizumi za dolgoročno prebivanje ni ustrezna</w:t>
            </w:r>
            <w:r>
              <w:rPr>
                <w:rFonts w:ascii="Arial" w:hAnsi="Arial" w:cs="Arial"/>
                <w:sz w:val="20"/>
                <w:szCs w:val="20"/>
              </w:rPr>
              <w:t>,</w:t>
            </w:r>
            <w:r w:rsidRPr="00CA0CE3">
              <w:rPr>
                <w:rFonts w:ascii="Arial" w:hAnsi="Arial" w:cs="Arial"/>
                <w:sz w:val="20"/>
                <w:szCs w:val="20"/>
              </w:rPr>
              <w:t xml:space="preserve"> saj ne omogoča zavrnitev vstopa tistih tujcev z dovoljenji za prebivanje ali vizumov za dolgoročno prebivanje, kjer dovoljeno bivanje presega 90 dni in pri vstopu v državo pri sebi nimajo veljavnega potovalnega dokumenta</w:t>
            </w:r>
            <w:r w:rsidR="00715954">
              <w:rPr>
                <w:rFonts w:ascii="Arial" w:hAnsi="Arial" w:cs="Arial"/>
                <w:sz w:val="20"/>
                <w:szCs w:val="20"/>
              </w:rPr>
              <w:t>.</w:t>
            </w:r>
            <w:r w:rsidRPr="00CA0CE3">
              <w:rPr>
                <w:rFonts w:ascii="Arial" w:hAnsi="Arial" w:cs="Arial"/>
                <w:sz w:val="20"/>
                <w:szCs w:val="20"/>
              </w:rPr>
              <w:t xml:space="preserve"> </w:t>
            </w:r>
          </w:p>
          <w:p w14:paraId="5A43A9DF" w14:textId="1471C675" w:rsidR="00CA0CE3" w:rsidRPr="00CA0CE3" w:rsidRDefault="00CA0CE3" w:rsidP="00CA0CE3">
            <w:pPr>
              <w:spacing w:after="0" w:line="260" w:lineRule="exact"/>
              <w:jc w:val="both"/>
              <w:rPr>
                <w:rFonts w:ascii="Arial" w:hAnsi="Arial" w:cs="Arial"/>
                <w:sz w:val="20"/>
                <w:szCs w:val="20"/>
              </w:rPr>
            </w:pPr>
            <w:r w:rsidRPr="00CA0CE3">
              <w:rPr>
                <w:rFonts w:ascii="Arial" w:hAnsi="Arial" w:cs="Arial"/>
                <w:sz w:val="20"/>
                <w:szCs w:val="20"/>
              </w:rPr>
              <w:t xml:space="preserve">S predlagano spremembo besedila </w:t>
            </w:r>
            <w:r>
              <w:rPr>
                <w:rFonts w:ascii="Arial" w:hAnsi="Arial" w:cs="Arial"/>
                <w:sz w:val="20"/>
                <w:szCs w:val="20"/>
              </w:rPr>
              <w:t>se vzpostavlja pravna podlaga</w:t>
            </w:r>
            <w:r w:rsidRPr="00CA0CE3">
              <w:rPr>
                <w:rFonts w:ascii="Arial" w:hAnsi="Arial" w:cs="Arial"/>
                <w:sz w:val="20"/>
                <w:szCs w:val="20"/>
              </w:rPr>
              <w:t xml:space="preserve"> za zavrnitev vstopa tudi tej kategoriji tujcev, če pri sebi nimajo veljavne potne listine</w:t>
            </w:r>
            <w:r w:rsidR="00715954">
              <w:rPr>
                <w:rFonts w:ascii="Arial" w:hAnsi="Arial" w:cs="Arial"/>
                <w:sz w:val="20"/>
                <w:szCs w:val="20"/>
              </w:rPr>
              <w:t>.</w:t>
            </w:r>
            <w:r w:rsidRPr="00CA0CE3">
              <w:rPr>
                <w:rFonts w:ascii="Arial" w:hAnsi="Arial" w:cs="Arial"/>
                <w:sz w:val="20"/>
                <w:szCs w:val="20"/>
              </w:rPr>
              <w:t xml:space="preserve"> </w:t>
            </w:r>
          </w:p>
          <w:p w14:paraId="70D8BF34" w14:textId="77777777" w:rsidR="007311FE" w:rsidRDefault="007311FE" w:rsidP="00A60195">
            <w:pPr>
              <w:spacing w:after="0" w:line="260" w:lineRule="exact"/>
              <w:jc w:val="both"/>
              <w:rPr>
                <w:rFonts w:ascii="Arial" w:hAnsi="Arial" w:cs="Arial"/>
                <w:sz w:val="20"/>
                <w:szCs w:val="20"/>
              </w:rPr>
            </w:pPr>
          </w:p>
          <w:p w14:paraId="462C1D02" w14:textId="77777777" w:rsidR="00715954" w:rsidRDefault="00715954" w:rsidP="00A60195">
            <w:pPr>
              <w:spacing w:after="0" w:line="260" w:lineRule="exact"/>
              <w:jc w:val="both"/>
              <w:rPr>
                <w:rFonts w:ascii="Arial" w:hAnsi="Arial" w:cs="Arial"/>
                <w:sz w:val="20"/>
                <w:szCs w:val="20"/>
              </w:rPr>
            </w:pPr>
            <w:r>
              <w:rPr>
                <w:rFonts w:ascii="Arial" w:hAnsi="Arial" w:cs="Arial"/>
                <w:sz w:val="20"/>
                <w:szCs w:val="20"/>
              </w:rPr>
              <w:t xml:space="preserve">Možnost zavrnitve vstopa v primeru odpovedi prebivanja tujca v državi, razveljavitve dovoljenja za prebivanje in prepovedi vstopa v državo se iz predloga črta, ker mora imeti tujec za vstop v državo veljavno dovoljenje, tega pa nima, če mu je bilo dovoljenje razveljavljeno, prebivanje odpovedano ali mu je bil prepovedan vstop v državo. </w:t>
            </w:r>
          </w:p>
          <w:p w14:paraId="2561BDF4" w14:textId="02175BB0" w:rsidR="00715954" w:rsidRDefault="00715954" w:rsidP="00A60195">
            <w:pPr>
              <w:spacing w:after="0" w:line="260" w:lineRule="exact"/>
              <w:jc w:val="both"/>
              <w:rPr>
                <w:rFonts w:ascii="Arial" w:hAnsi="Arial" w:cs="Arial"/>
                <w:sz w:val="20"/>
                <w:szCs w:val="20"/>
              </w:rPr>
            </w:pPr>
          </w:p>
          <w:p w14:paraId="55251094" w14:textId="5B1262CD" w:rsidR="00F91DDB" w:rsidRDefault="00F91DDB" w:rsidP="00A60195">
            <w:pPr>
              <w:spacing w:after="0" w:line="260" w:lineRule="exact"/>
              <w:jc w:val="both"/>
              <w:rPr>
                <w:rFonts w:ascii="Arial" w:hAnsi="Arial" w:cs="Arial"/>
                <w:sz w:val="20"/>
                <w:szCs w:val="20"/>
              </w:rPr>
            </w:pPr>
            <w:r>
              <w:rPr>
                <w:rFonts w:ascii="Arial" w:hAnsi="Arial" w:cs="Arial"/>
                <w:sz w:val="20"/>
                <w:szCs w:val="20"/>
              </w:rPr>
              <w:t>K 4. členu</w:t>
            </w:r>
          </w:p>
          <w:p w14:paraId="6B6548A2" w14:textId="27A059DA" w:rsidR="00C71387" w:rsidRDefault="00C71387" w:rsidP="00A60195">
            <w:pPr>
              <w:spacing w:after="0" w:line="260" w:lineRule="exact"/>
              <w:jc w:val="both"/>
              <w:rPr>
                <w:rFonts w:ascii="Arial" w:hAnsi="Arial" w:cs="Arial"/>
                <w:sz w:val="20"/>
                <w:szCs w:val="20"/>
              </w:rPr>
            </w:pPr>
          </w:p>
          <w:p w14:paraId="14E8C9B6" w14:textId="56E50467" w:rsidR="00173D3F" w:rsidRDefault="00C71387" w:rsidP="00173D3F">
            <w:pPr>
              <w:autoSpaceDE w:val="0"/>
              <w:autoSpaceDN w:val="0"/>
              <w:adjustRightInd w:val="0"/>
              <w:jc w:val="both"/>
              <w:rPr>
                <w:rFonts w:ascii="Arial" w:hAnsi="Arial" w:cs="Arial"/>
                <w:color w:val="000000"/>
                <w:sz w:val="20"/>
                <w:szCs w:val="20"/>
              </w:rPr>
            </w:pPr>
            <w:r w:rsidRPr="00173D3F">
              <w:rPr>
                <w:rFonts w:ascii="Arial" w:hAnsi="Arial" w:cs="Arial"/>
                <w:sz w:val="20"/>
                <w:szCs w:val="20"/>
              </w:rPr>
              <w:t xml:space="preserve">Državni zbor Republike Slovenije je dne 26. 1. 2017 sprejel Zakon o spremembi in dopolnitvi Zakona o tujcih (Uradni list RS, št. 5/2017), ki opredeljuje spremenjene razmere na področju migracij in ukrepe v primeru spremenjenih razmer na področju migracij. </w:t>
            </w:r>
            <w:r w:rsidR="00173D3F" w:rsidRPr="00173D3F">
              <w:rPr>
                <w:rFonts w:ascii="Arial" w:hAnsi="Arial" w:cs="Arial"/>
                <w:sz w:val="20"/>
                <w:szCs w:val="20"/>
              </w:rPr>
              <w:t xml:space="preserve">Zakon </w:t>
            </w:r>
            <w:r w:rsidR="00173D3F" w:rsidRPr="00173D3F">
              <w:rPr>
                <w:rFonts w:ascii="Arial" w:hAnsi="Arial" w:cs="Arial"/>
                <w:color w:val="000000"/>
                <w:sz w:val="20"/>
                <w:szCs w:val="20"/>
              </w:rPr>
              <w:t xml:space="preserve">temelji na predpostavki, da bi se Republika Slovenija v primeru spremenjenih migracijskih razmer lahko soočila s situacijo, ki predstavlja tveganje javnemu redu in notranji varnosti. Zaradi nepredvidljive narave migracij so dejavniki tveganja, ki jih slednje prinašajo, težko predvidljivi in imajo lahko multiplikativni značaj in učinek, kar posledično vpliva na nastanek drugih varnostnih groženj. Izhajajoč iz navedenih okoliščin 10.a člen ZTuj-2 omogoča Ministrstvu za notranje zadeve, da v primeru, da bi bila zaradi spremenjenih razmer na področju migracij ogrožena javni red ali notranja varnost Republike Slovenije, kar bi lahko otežilo delovanje osrednjih institucij države in zagotavljanje njenih vitalnih funkcij, predlaga Vladi Republike Slovenije, da predlaga Državnemu zboru Republike Slovenije, da upoštevajoč načelo sorazmernosti, odloči o uporabi </w:t>
            </w:r>
            <w:r w:rsidR="00173D3F">
              <w:rPr>
                <w:rFonts w:ascii="Arial" w:hAnsi="Arial" w:cs="Arial"/>
                <w:color w:val="000000"/>
                <w:sz w:val="20"/>
                <w:szCs w:val="20"/>
              </w:rPr>
              <w:t xml:space="preserve">ukrepa </w:t>
            </w:r>
            <w:r w:rsidR="00173D3F" w:rsidRPr="00173D3F">
              <w:rPr>
                <w:rFonts w:ascii="Arial" w:hAnsi="Arial" w:cs="Arial"/>
                <w:color w:val="000000"/>
                <w:sz w:val="20"/>
                <w:szCs w:val="20"/>
              </w:rPr>
              <w:t>10.b člena ZTuj-2, in sicer najdlje za čas šestih mesecev, in določi območje izvajanja tega ukrepa. Državni zbor Republike Slovenije sprejme odločitev z večino glasov vseh poslancev. Državni zbor Republike Slovenije lahko na predlog Vlade Republike Slovenije po istem postopku podaljša uporabo 10.b člena ZTuj-2, vsakič za najdlje šest mesecev, če za to še vedno obstajajo razlogi. K predlogu za uporabo in podaljšanje uporabe 10.b člena ZTuj-2 pred obravnavo na Vladi Republike Slovenije poda mnenje Svet za nacionalno varnost.</w:t>
            </w:r>
          </w:p>
          <w:p w14:paraId="77F624C1" w14:textId="5CF52517" w:rsidR="0007510E" w:rsidRDefault="00173D3F" w:rsidP="0007510E">
            <w:pPr>
              <w:spacing w:after="0" w:line="260" w:lineRule="exact"/>
              <w:jc w:val="both"/>
              <w:rPr>
                <w:rFonts w:ascii="Arial" w:hAnsi="Arial" w:cs="Arial"/>
                <w:sz w:val="20"/>
                <w:szCs w:val="20"/>
              </w:rPr>
            </w:pPr>
            <w:r>
              <w:rPr>
                <w:rFonts w:ascii="Arial" w:hAnsi="Arial" w:cs="Arial"/>
                <w:sz w:val="20"/>
                <w:szCs w:val="20"/>
              </w:rPr>
              <w:t>S spremembo 20. člena Zakona o Vladi Republike Slovenije</w:t>
            </w:r>
            <w:r w:rsidRPr="0007510E">
              <w:rPr>
                <w:rFonts w:ascii="Arial" w:hAnsi="Arial" w:cs="Arial"/>
                <w:sz w:val="20"/>
                <w:szCs w:val="20"/>
              </w:rPr>
              <w:t xml:space="preserve"> (Uradni list RS, št. 55/17 z dne 6. 10. 2017)</w:t>
            </w:r>
            <w:r w:rsidR="0034304C">
              <w:rPr>
                <w:rFonts w:ascii="Arial" w:hAnsi="Arial" w:cs="Arial"/>
                <w:sz w:val="20"/>
                <w:szCs w:val="20"/>
              </w:rPr>
              <w:t>, ki</w:t>
            </w:r>
            <w:r w:rsidRPr="00DB17BC">
              <w:rPr>
                <w:rFonts w:ascii="Arial" w:hAnsi="Arial" w:cs="Arial"/>
                <w:sz w:val="20"/>
                <w:szCs w:val="20"/>
              </w:rPr>
              <w:t xml:space="preserve"> </w:t>
            </w:r>
            <w:r>
              <w:rPr>
                <w:rFonts w:ascii="Arial" w:hAnsi="Arial" w:cs="Arial"/>
                <w:sz w:val="20"/>
                <w:szCs w:val="20"/>
              </w:rPr>
              <w:t xml:space="preserve">je </w:t>
            </w:r>
            <w:r w:rsidR="0007510E">
              <w:rPr>
                <w:rFonts w:ascii="Arial" w:hAnsi="Arial" w:cs="Arial"/>
                <w:sz w:val="20"/>
                <w:szCs w:val="20"/>
              </w:rPr>
              <w:t xml:space="preserve">bila </w:t>
            </w:r>
            <w:r w:rsidR="00364FEB">
              <w:rPr>
                <w:rFonts w:ascii="Arial" w:hAnsi="Arial" w:cs="Arial"/>
                <w:sz w:val="20"/>
                <w:szCs w:val="20"/>
              </w:rPr>
              <w:t xml:space="preserve">sprejeta </w:t>
            </w:r>
            <w:r w:rsidR="0007510E">
              <w:rPr>
                <w:rFonts w:ascii="Arial" w:hAnsi="Arial" w:cs="Arial"/>
                <w:sz w:val="20"/>
                <w:szCs w:val="20"/>
              </w:rPr>
              <w:t xml:space="preserve">po sprejemu  </w:t>
            </w:r>
            <w:r w:rsidR="00364FEB">
              <w:rPr>
                <w:rFonts w:ascii="Arial" w:hAnsi="Arial" w:cs="Arial"/>
                <w:sz w:val="20"/>
                <w:szCs w:val="20"/>
              </w:rPr>
              <w:t>Zakona o spremembi in dopolnitvi Zakona o tujcih</w:t>
            </w:r>
            <w:r w:rsidR="0034304C">
              <w:rPr>
                <w:rFonts w:ascii="Arial" w:hAnsi="Arial" w:cs="Arial"/>
                <w:sz w:val="20"/>
                <w:szCs w:val="20"/>
              </w:rPr>
              <w:t xml:space="preserve"> </w:t>
            </w:r>
            <w:r w:rsidR="0034304C" w:rsidRPr="0034304C">
              <w:rPr>
                <w:rFonts w:ascii="Arial" w:hAnsi="Arial" w:cs="Arial"/>
                <w:sz w:val="20"/>
                <w:szCs w:val="20"/>
              </w:rPr>
              <w:t>(Uradni list RS, št. 5/17</w:t>
            </w:r>
            <w:r w:rsidR="00FD3E58">
              <w:rPr>
                <w:rFonts w:ascii="Arial" w:hAnsi="Arial" w:cs="Arial"/>
                <w:sz w:val="20"/>
                <w:szCs w:val="20"/>
              </w:rPr>
              <w:t xml:space="preserve"> z dne 26. 1. 2017</w:t>
            </w:r>
            <w:r w:rsidR="0034304C" w:rsidRPr="0034304C">
              <w:rPr>
                <w:rFonts w:ascii="Arial" w:hAnsi="Arial" w:cs="Arial"/>
                <w:sz w:val="20"/>
                <w:szCs w:val="20"/>
              </w:rPr>
              <w:t>)</w:t>
            </w:r>
            <w:r w:rsidR="0007510E">
              <w:rPr>
                <w:rFonts w:ascii="Arial" w:hAnsi="Arial" w:cs="Arial"/>
                <w:sz w:val="20"/>
                <w:szCs w:val="20"/>
              </w:rPr>
              <w:t xml:space="preserve">, </w:t>
            </w:r>
            <w:r w:rsidR="0034304C">
              <w:rPr>
                <w:rFonts w:ascii="Arial" w:hAnsi="Arial" w:cs="Arial"/>
                <w:sz w:val="20"/>
                <w:szCs w:val="20"/>
              </w:rPr>
              <w:t xml:space="preserve">je </w:t>
            </w:r>
            <w:r>
              <w:rPr>
                <w:rFonts w:ascii="Arial" w:hAnsi="Arial" w:cs="Arial"/>
                <w:sz w:val="20"/>
                <w:szCs w:val="20"/>
              </w:rPr>
              <w:t>v okviru sistema kriznega upravljanja in vodenja</w:t>
            </w:r>
            <w:r w:rsidR="0007510E">
              <w:rPr>
                <w:rFonts w:ascii="Arial" w:hAnsi="Arial" w:cs="Arial"/>
                <w:sz w:val="20"/>
                <w:szCs w:val="20"/>
              </w:rPr>
              <w:t xml:space="preserve">, </w:t>
            </w:r>
            <w:r w:rsidRPr="00DB17BC">
              <w:rPr>
                <w:rFonts w:ascii="Arial" w:hAnsi="Arial" w:cs="Arial"/>
                <w:sz w:val="20"/>
                <w:szCs w:val="20"/>
              </w:rPr>
              <w:t>opredelj</w:t>
            </w:r>
            <w:r w:rsidR="0007510E">
              <w:rPr>
                <w:rFonts w:ascii="Arial" w:hAnsi="Arial" w:cs="Arial"/>
                <w:sz w:val="20"/>
                <w:szCs w:val="20"/>
              </w:rPr>
              <w:t>ena</w:t>
            </w:r>
            <w:r w:rsidRPr="00DB17BC">
              <w:rPr>
                <w:rFonts w:ascii="Arial" w:hAnsi="Arial" w:cs="Arial"/>
                <w:sz w:val="20"/>
                <w:szCs w:val="20"/>
              </w:rPr>
              <w:t xml:space="preserve"> kompleksn</w:t>
            </w:r>
            <w:r>
              <w:rPr>
                <w:rFonts w:ascii="Arial" w:hAnsi="Arial" w:cs="Arial"/>
                <w:sz w:val="20"/>
                <w:szCs w:val="20"/>
              </w:rPr>
              <w:t>a</w:t>
            </w:r>
            <w:r w:rsidRPr="00DB17BC">
              <w:rPr>
                <w:rFonts w:ascii="Arial" w:hAnsi="Arial" w:cs="Arial"/>
                <w:sz w:val="20"/>
                <w:szCs w:val="20"/>
              </w:rPr>
              <w:t xml:space="preserve"> kriz</w:t>
            </w:r>
            <w:r>
              <w:rPr>
                <w:rFonts w:ascii="Arial" w:hAnsi="Arial" w:cs="Arial"/>
                <w:sz w:val="20"/>
                <w:szCs w:val="20"/>
              </w:rPr>
              <w:t>a</w:t>
            </w:r>
            <w:r w:rsidRPr="00DB17BC">
              <w:rPr>
                <w:rFonts w:ascii="Arial" w:hAnsi="Arial" w:cs="Arial"/>
                <w:sz w:val="20"/>
                <w:szCs w:val="20"/>
              </w:rPr>
              <w:t>. Za kompleksno krizo se v skladu z 20. členom navedenega zakona šteje</w:t>
            </w:r>
            <w:r w:rsidRPr="00840284">
              <w:rPr>
                <w:rFonts w:ascii="Arial" w:hAnsi="Arial" w:cs="Arial"/>
                <w:sz w:val="20"/>
                <w:szCs w:val="20"/>
                <w:lang w:val="x-none"/>
              </w:rPr>
              <w:t xml:space="preserve"> pojav, dogodek ali situacija hujšega ogrožanja temeljnih družbenih vrednot in hujše naravne ali druge nesreče ter s tem povezane velike negotovosti in razmeroma kratek čas za ukrepanje, ki presega odzivne zmožnosti posameznih ministrstev, vladnih služb in podsistemov sistema nacionalne varnosti. Pri tem temeljne družbene vrednote vključujejo ohranjanje neodvisnosti, suverenosti, ozemeljske celovitosti države, spoštovanje človekovih pravic in temeljnih svoboščin, ustavno demokracijo, učinkovito delovanje pravne in socialne države, zagotavljanje javnega reda in miru, učinkovito delovanje gospodarstva, zaščito zdravja in življenja prebivalcev ter visoko stopnjo varnosti, učinkovito varovanje okolja, ohranjanje naravnih in zagotavljanje strateških virov ter ohranjanje kulturne dediščine.</w:t>
            </w:r>
            <w:r>
              <w:rPr>
                <w:rFonts w:ascii="Arial" w:hAnsi="Arial" w:cs="Arial"/>
                <w:sz w:val="20"/>
                <w:szCs w:val="20"/>
              </w:rPr>
              <w:t xml:space="preserve"> </w:t>
            </w:r>
            <w:r w:rsidR="0007510E" w:rsidRPr="0007510E">
              <w:rPr>
                <w:rFonts w:ascii="Arial" w:eastAsia="Times New Roman" w:hAnsi="Arial" w:cs="Arial"/>
                <w:sz w:val="20"/>
                <w:szCs w:val="20"/>
                <w:lang w:eastAsia="sl-SI"/>
              </w:rPr>
              <w:t>Vuga Beršnak in Ferlin v publikaciji »Priprave in odziv na kompleksne krize« (2018) pojasnjujeta, da je pogoj za zagotavljanje funkcij kriznega upravljanja in vodenja vnaprejšnja opredelitev mogočih kompleksnih in področnih kriz, ki lahko dosežejo razsežnosti krize na nacionalni ravni. Ob tem pogoju je možno oceniti dejansko tveganje za kompleksno krizo, njen razvoj ter predvideti ustrezen odziv, ki vključuje tudi spremljanje razmer in potencialno identifikacijo novih kompleksnih kriz.</w:t>
            </w:r>
            <w:r w:rsidR="007668BF" w:rsidRPr="0007510E">
              <w:rPr>
                <w:rFonts w:ascii="Arial" w:hAnsi="Arial" w:cs="Arial"/>
                <w:sz w:val="20"/>
                <w:szCs w:val="20"/>
              </w:rPr>
              <w:t xml:space="preserve"> </w:t>
            </w:r>
            <w:r w:rsidR="007668BF">
              <w:rPr>
                <w:rFonts w:ascii="Arial" w:hAnsi="Arial" w:cs="Arial"/>
                <w:sz w:val="20"/>
                <w:szCs w:val="20"/>
              </w:rPr>
              <w:t>K</w:t>
            </w:r>
            <w:r w:rsidR="007668BF" w:rsidRPr="0007510E">
              <w:rPr>
                <w:rFonts w:ascii="Arial" w:hAnsi="Arial" w:cs="Arial"/>
                <w:sz w:val="20"/>
                <w:szCs w:val="20"/>
              </w:rPr>
              <w:t xml:space="preserve">ompleksna kriza </w:t>
            </w:r>
            <w:r w:rsidR="007668BF">
              <w:rPr>
                <w:rFonts w:ascii="Arial" w:hAnsi="Arial" w:cs="Arial"/>
                <w:sz w:val="20"/>
                <w:szCs w:val="20"/>
              </w:rPr>
              <w:t xml:space="preserve">se nanaša na </w:t>
            </w:r>
            <w:r w:rsidR="007668BF" w:rsidRPr="0007510E">
              <w:rPr>
                <w:rFonts w:ascii="Arial" w:hAnsi="Arial" w:cs="Arial"/>
                <w:sz w:val="20"/>
                <w:szCs w:val="20"/>
              </w:rPr>
              <w:t xml:space="preserve">krize na državni ravni, vendar pri tem ne gre za tako visoko stopnjo sistemskega nedelovanja države, da bi bila potrebna razglasitev vojnega ali </w:t>
            </w:r>
            <w:r w:rsidR="007668BF">
              <w:rPr>
                <w:rFonts w:ascii="Arial" w:hAnsi="Arial" w:cs="Arial"/>
                <w:sz w:val="20"/>
                <w:szCs w:val="20"/>
              </w:rPr>
              <w:t>i</w:t>
            </w:r>
            <w:r w:rsidR="007668BF" w:rsidRPr="0007510E">
              <w:rPr>
                <w:rFonts w:ascii="Arial" w:hAnsi="Arial" w:cs="Arial"/>
                <w:sz w:val="20"/>
                <w:szCs w:val="20"/>
              </w:rPr>
              <w:t>zrednega stanja</w:t>
            </w:r>
            <w:r w:rsidR="007668BF">
              <w:rPr>
                <w:rFonts w:ascii="Arial" w:hAnsi="Arial" w:cs="Arial"/>
                <w:sz w:val="20"/>
                <w:szCs w:val="20"/>
              </w:rPr>
              <w:t>.</w:t>
            </w:r>
            <w:r w:rsidR="0007510E">
              <w:rPr>
                <w:rFonts w:ascii="Arial" w:eastAsia="Times New Roman" w:hAnsi="Arial" w:cs="Arial"/>
                <w:sz w:val="20"/>
                <w:szCs w:val="20"/>
                <w:lang w:eastAsia="sl-SI"/>
              </w:rPr>
              <w:t xml:space="preserve"> Potencialne vzroke za nastanek kompleksne krize opredeljuje Resolucija o strategiji nacionalne varnosti Republike Slovenije, sprejet</w:t>
            </w:r>
            <w:r w:rsidR="002804C3">
              <w:rPr>
                <w:rFonts w:ascii="Arial" w:eastAsia="Times New Roman" w:hAnsi="Arial" w:cs="Arial"/>
                <w:sz w:val="20"/>
                <w:szCs w:val="20"/>
                <w:lang w:eastAsia="sl-SI"/>
              </w:rPr>
              <w:t>a</w:t>
            </w:r>
            <w:r w:rsidR="0007510E">
              <w:rPr>
                <w:rFonts w:ascii="Arial" w:eastAsia="Times New Roman" w:hAnsi="Arial" w:cs="Arial"/>
                <w:sz w:val="20"/>
                <w:szCs w:val="20"/>
                <w:lang w:eastAsia="sl-SI"/>
              </w:rPr>
              <w:t xml:space="preserve"> konec leta 2019, ki je nadomestila Resolucijo o strategiji nacionalne varnosti iz leta 2010. Resolucija, </w:t>
            </w:r>
            <w:r w:rsidR="002804C3">
              <w:rPr>
                <w:rFonts w:ascii="Arial" w:eastAsia="Times New Roman" w:hAnsi="Arial" w:cs="Arial"/>
                <w:sz w:val="20"/>
                <w:szCs w:val="20"/>
                <w:lang w:eastAsia="sl-SI"/>
              </w:rPr>
              <w:t xml:space="preserve">tako </w:t>
            </w:r>
            <w:r w:rsidR="0007510E">
              <w:rPr>
                <w:rFonts w:ascii="Arial" w:eastAsia="Times New Roman" w:hAnsi="Arial" w:cs="Arial"/>
                <w:sz w:val="20"/>
                <w:szCs w:val="20"/>
                <w:lang w:eastAsia="sl-SI"/>
              </w:rPr>
              <w:t>kot njena predhodnica, na kateri je temelji</w:t>
            </w:r>
            <w:r w:rsidR="00364FEB">
              <w:rPr>
                <w:rFonts w:ascii="Arial" w:eastAsia="Times New Roman" w:hAnsi="Arial" w:cs="Arial"/>
                <w:sz w:val="20"/>
                <w:szCs w:val="20"/>
                <w:lang w:eastAsia="sl-SI"/>
              </w:rPr>
              <w:t>l</w:t>
            </w:r>
            <w:r w:rsidR="0007510E">
              <w:rPr>
                <w:rFonts w:ascii="Arial" w:eastAsia="Times New Roman" w:hAnsi="Arial" w:cs="Arial"/>
                <w:sz w:val="20"/>
                <w:szCs w:val="20"/>
                <w:lang w:eastAsia="sl-SI"/>
              </w:rPr>
              <w:t xml:space="preserve"> 10. a člen Zakona o tujcih, prepoznava tveganje </w:t>
            </w:r>
            <w:r w:rsidR="0007510E" w:rsidRPr="00AC4D95">
              <w:rPr>
                <w:rFonts w:ascii="Arial" w:hAnsi="Arial" w:cs="Arial"/>
                <w:sz w:val="20"/>
                <w:szCs w:val="20"/>
              </w:rPr>
              <w:t>spremenjenih migracijskih razmer</w:t>
            </w:r>
            <w:r w:rsidR="0007510E">
              <w:rPr>
                <w:rFonts w:ascii="Arial" w:hAnsi="Arial" w:cs="Arial"/>
                <w:sz w:val="20"/>
                <w:szCs w:val="20"/>
              </w:rPr>
              <w:t xml:space="preserve"> za </w:t>
            </w:r>
            <w:r w:rsidR="0007510E" w:rsidRPr="00AC4D95">
              <w:rPr>
                <w:rFonts w:ascii="Arial" w:hAnsi="Arial" w:cs="Arial"/>
                <w:sz w:val="20"/>
                <w:szCs w:val="20"/>
              </w:rPr>
              <w:t>javn</w:t>
            </w:r>
            <w:r w:rsidR="0007510E">
              <w:rPr>
                <w:rFonts w:ascii="Arial" w:hAnsi="Arial" w:cs="Arial"/>
                <w:sz w:val="20"/>
                <w:szCs w:val="20"/>
              </w:rPr>
              <w:t>i</w:t>
            </w:r>
            <w:r w:rsidR="0007510E" w:rsidRPr="00AC4D95">
              <w:rPr>
                <w:rFonts w:ascii="Arial" w:hAnsi="Arial" w:cs="Arial"/>
                <w:sz w:val="20"/>
                <w:szCs w:val="20"/>
              </w:rPr>
              <w:t xml:space="preserve"> red in notranj</w:t>
            </w:r>
            <w:r w:rsidR="0007510E">
              <w:rPr>
                <w:rFonts w:ascii="Arial" w:hAnsi="Arial" w:cs="Arial"/>
                <w:sz w:val="20"/>
                <w:szCs w:val="20"/>
              </w:rPr>
              <w:t>o</w:t>
            </w:r>
            <w:r w:rsidR="0007510E" w:rsidRPr="00AC4D95">
              <w:rPr>
                <w:rFonts w:ascii="Arial" w:hAnsi="Arial" w:cs="Arial"/>
                <w:sz w:val="20"/>
                <w:szCs w:val="20"/>
              </w:rPr>
              <w:t xml:space="preserve"> varnost</w:t>
            </w:r>
            <w:r w:rsidR="002804C3">
              <w:rPr>
                <w:rFonts w:ascii="Arial" w:hAnsi="Arial" w:cs="Arial"/>
                <w:sz w:val="20"/>
                <w:szCs w:val="20"/>
              </w:rPr>
              <w:t xml:space="preserve"> kot razlog za nastanek kompleksne krize</w:t>
            </w:r>
            <w:r w:rsidR="0007510E">
              <w:rPr>
                <w:rFonts w:ascii="Arial" w:hAnsi="Arial" w:cs="Arial"/>
                <w:sz w:val="20"/>
                <w:szCs w:val="20"/>
              </w:rPr>
              <w:t xml:space="preserve">, pri čemer so dejavniki tveganja zaradi </w:t>
            </w:r>
            <w:r w:rsidR="0007510E" w:rsidRPr="00AC4D95">
              <w:rPr>
                <w:rFonts w:ascii="Arial" w:hAnsi="Arial" w:cs="Arial"/>
                <w:sz w:val="20"/>
                <w:szCs w:val="20"/>
              </w:rPr>
              <w:t xml:space="preserve"> nepredvidljive narave migracij </w:t>
            </w:r>
            <w:r w:rsidR="0007510E">
              <w:rPr>
                <w:rFonts w:ascii="Arial" w:hAnsi="Arial" w:cs="Arial"/>
                <w:sz w:val="20"/>
                <w:szCs w:val="20"/>
              </w:rPr>
              <w:t xml:space="preserve">vnaprej </w:t>
            </w:r>
            <w:r w:rsidR="0007510E" w:rsidRPr="00AC4D95">
              <w:rPr>
                <w:rFonts w:ascii="Arial" w:hAnsi="Arial" w:cs="Arial"/>
                <w:sz w:val="20"/>
                <w:szCs w:val="20"/>
              </w:rPr>
              <w:t>težko predvidljivi</w:t>
            </w:r>
            <w:r w:rsidR="0007510E">
              <w:rPr>
                <w:rFonts w:ascii="Arial" w:hAnsi="Arial" w:cs="Arial"/>
                <w:sz w:val="20"/>
                <w:szCs w:val="20"/>
              </w:rPr>
              <w:t xml:space="preserve">, </w:t>
            </w:r>
            <w:r w:rsidR="0007510E" w:rsidRPr="00AC4D95">
              <w:rPr>
                <w:rFonts w:ascii="Arial" w:hAnsi="Arial" w:cs="Arial"/>
                <w:sz w:val="20"/>
                <w:szCs w:val="20"/>
              </w:rPr>
              <w:t>vpliva</w:t>
            </w:r>
            <w:r w:rsidR="0007510E">
              <w:rPr>
                <w:rFonts w:ascii="Arial" w:hAnsi="Arial" w:cs="Arial"/>
                <w:sz w:val="20"/>
                <w:szCs w:val="20"/>
              </w:rPr>
              <w:t>jo pa</w:t>
            </w:r>
            <w:r w:rsidR="0007510E" w:rsidRPr="00AC4D95">
              <w:rPr>
                <w:rFonts w:ascii="Arial" w:hAnsi="Arial" w:cs="Arial"/>
                <w:sz w:val="20"/>
                <w:szCs w:val="20"/>
              </w:rPr>
              <w:t xml:space="preserve"> na nastanek drugih varnost</w:t>
            </w:r>
            <w:r w:rsidR="00364FEB">
              <w:rPr>
                <w:rFonts w:ascii="Arial" w:hAnsi="Arial" w:cs="Arial"/>
                <w:sz w:val="20"/>
                <w:szCs w:val="20"/>
              </w:rPr>
              <w:t>n</w:t>
            </w:r>
            <w:r w:rsidR="0007510E" w:rsidRPr="00AC4D95">
              <w:rPr>
                <w:rFonts w:ascii="Arial" w:hAnsi="Arial" w:cs="Arial"/>
                <w:sz w:val="20"/>
                <w:szCs w:val="20"/>
              </w:rPr>
              <w:t>ih groženj.</w:t>
            </w:r>
            <w:r w:rsidR="0007510E">
              <w:rPr>
                <w:rFonts w:ascii="Arial" w:hAnsi="Arial" w:cs="Arial"/>
                <w:sz w:val="20"/>
                <w:szCs w:val="20"/>
              </w:rPr>
              <w:t xml:space="preserve"> Kot izhaja iz resolucije, so nezakonite migracije ena od groženj in tveganj za nacionalno varnost. P</w:t>
            </w:r>
            <w:r w:rsidR="0007510E" w:rsidRPr="00840284">
              <w:rPr>
                <w:rFonts w:ascii="Arial" w:hAnsi="Arial" w:cs="Arial"/>
                <w:sz w:val="20"/>
                <w:szCs w:val="20"/>
              </w:rPr>
              <w:t xml:space="preserve">ritisk nezakonitih migracijskih tokov na Republiko Slovenijo nasploh </w:t>
            </w:r>
            <w:r w:rsidR="0007510E">
              <w:rPr>
                <w:rFonts w:ascii="Arial" w:hAnsi="Arial" w:cs="Arial"/>
                <w:sz w:val="20"/>
                <w:szCs w:val="20"/>
              </w:rPr>
              <w:t xml:space="preserve">bo </w:t>
            </w:r>
            <w:r w:rsidR="0007510E" w:rsidRPr="00840284">
              <w:rPr>
                <w:rFonts w:ascii="Arial" w:hAnsi="Arial" w:cs="Arial"/>
                <w:sz w:val="20"/>
                <w:szCs w:val="20"/>
              </w:rPr>
              <w:t>tudi v prihodnje pomembno opredeljeval družbeno-gospodarske in politično-varnostne razmere tako v svetu kot v regiji. Širši obseg nezakonitih migracij ali množičnih migracij lahko na splošno ogrozi varnost in dobrobit prebivalcev naše države ter predstavlja znatno obremenitev za celoten nacionalno</w:t>
            </w:r>
            <w:r w:rsidR="0007510E">
              <w:rPr>
                <w:rFonts w:ascii="Arial" w:hAnsi="Arial" w:cs="Arial"/>
                <w:sz w:val="20"/>
                <w:szCs w:val="20"/>
              </w:rPr>
              <w:t xml:space="preserve"> </w:t>
            </w:r>
            <w:r w:rsidR="0007510E" w:rsidRPr="00840284">
              <w:rPr>
                <w:rFonts w:ascii="Arial" w:hAnsi="Arial" w:cs="Arial"/>
                <w:sz w:val="20"/>
                <w:szCs w:val="20"/>
              </w:rPr>
              <w:t>varnostni sistem Republike Slovenije. Povečan migra</w:t>
            </w:r>
            <w:r w:rsidR="0007510E">
              <w:rPr>
                <w:rFonts w:ascii="Arial" w:hAnsi="Arial" w:cs="Arial"/>
                <w:sz w:val="20"/>
                <w:szCs w:val="20"/>
              </w:rPr>
              <w:t>cijski</w:t>
            </w:r>
            <w:r w:rsidR="0007510E" w:rsidRPr="00840284">
              <w:rPr>
                <w:rFonts w:ascii="Arial" w:hAnsi="Arial" w:cs="Arial"/>
                <w:sz w:val="20"/>
                <w:szCs w:val="20"/>
              </w:rPr>
              <w:t xml:space="preserve"> pritisk na Republiko Slovenijo in širše okolje lahko posredno vpliva tudi na razvoj ekstremizmov, slabšanje varnostnih razmer ter zunanjo in notranjo politiko</w:t>
            </w:r>
            <w:r w:rsidR="0007510E">
              <w:rPr>
                <w:rFonts w:ascii="Arial" w:hAnsi="Arial" w:cs="Arial"/>
                <w:sz w:val="20"/>
                <w:szCs w:val="20"/>
              </w:rPr>
              <w:t xml:space="preserve">. </w:t>
            </w:r>
            <w:r w:rsidR="0007510E" w:rsidRPr="0007510E">
              <w:rPr>
                <w:rFonts w:ascii="Arial" w:hAnsi="Arial" w:cs="Arial"/>
                <w:sz w:val="20"/>
                <w:szCs w:val="20"/>
              </w:rPr>
              <w:t>Republik</w:t>
            </w:r>
            <w:r w:rsidR="00D14475">
              <w:rPr>
                <w:rFonts w:ascii="Arial" w:hAnsi="Arial" w:cs="Arial"/>
                <w:sz w:val="20"/>
                <w:szCs w:val="20"/>
              </w:rPr>
              <w:t>o</w:t>
            </w:r>
            <w:r w:rsidR="0007510E" w:rsidRPr="0007510E">
              <w:rPr>
                <w:rFonts w:ascii="Arial" w:hAnsi="Arial" w:cs="Arial"/>
                <w:sz w:val="20"/>
                <w:szCs w:val="20"/>
              </w:rPr>
              <w:t xml:space="preserve"> Slovenij</w:t>
            </w:r>
            <w:r w:rsidR="00D14475">
              <w:rPr>
                <w:rFonts w:ascii="Arial" w:hAnsi="Arial" w:cs="Arial"/>
                <w:sz w:val="20"/>
                <w:szCs w:val="20"/>
              </w:rPr>
              <w:t>o</w:t>
            </w:r>
            <w:r w:rsidR="0007510E" w:rsidRPr="0007510E">
              <w:rPr>
                <w:rFonts w:ascii="Arial" w:hAnsi="Arial" w:cs="Arial"/>
                <w:sz w:val="20"/>
                <w:szCs w:val="20"/>
              </w:rPr>
              <w:t xml:space="preserve"> se nezakonite migracije dotikajo predvsem zaradi poteka migracijskih tokov čez njeno ozemlje. </w:t>
            </w:r>
            <w:r w:rsidR="0007510E">
              <w:rPr>
                <w:rFonts w:ascii="Arial" w:hAnsi="Arial" w:cs="Arial"/>
                <w:sz w:val="20"/>
                <w:szCs w:val="20"/>
              </w:rPr>
              <w:t>Resolucija</w:t>
            </w:r>
            <w:r w:rsidR="00D14475">
              <w:rPr>
                <w:rFonts w:ascii="Arial" w:hAnsi="Arial" w:cs="Arial"/>
                <w:sz w:val="20"/>
                <w:szCs w:val="20"/>
              </w:rPr>
              <w:t>,</w:t>
            </w:r>
            <w:r w:rsidR="0007510E">
              <w:rPr>
                <w:rFonts w:ascii="Arial" w:hAnsi="Arial" w:cs="Arial"/>
                <w:sz w:val="20"/>
                <w:szCs w:val="20"/>
              </w:rPr>
              <w:t xml:space="preserve"> kot odziv na grožnje in tveganja nacionalne varnosti</w:t>
            </w:r>
            <w:r w:rsidR="00D14475">
              <w:rPr>
                <w:rFonts w:ascii="Arial" w:hAnsi="Arial" w:cs="Arial"/>
                <w:sz w:val="20"/>
                <w:szCs w:val="20"/>
              </w:rPr>
              <w:t>,</w:t>
            </w:r>
            <w:r w:rsidR="0007510E">
              <w:rPr>
                <w:rFonts w:ascii="Arial" w:hAnsi="Arial" w:cs="Arial"/>
                <w:sz w:val="20"/>
                <w:szCs w:val="20"/>
              </w:rPr>
              <w:t xml:space="preserve"> prepoznava politiko</w:t>
            </w:r>
            <w:r w:rsidR="0007510E" w:rsidRPr="00AC4D95">
              <w:rPr>
                <w:rFonts w:ascii="Arial" w:hAnsi="Arial" w:cs="Arial"/>
                <w:sz w:val="20"/>
                <w:szCs w:val="20"/>
              </w:rPr>
              <w:t xml:space="preserve"> zagotavljanja notranje varnost</w:t>
            </w:r>
            <w:r w:rsidR="0007510E">
              <w:rPr>
                <w:rFonts w:ascii="Arial" w:hAnsi="Arial" w:cs="Arial"/>
                <w:sz w:val="20"/>
                <w:szCs w:val="20"/>
              </w:rPr>
              <w:t xml:space="preserve">i in migracijsko politiko. Politika zagotavljanja notranje varnosti bo </w:t>
            </w:r>
            <w:r w:rsidR="0007510E" w:rsidRPr="00AC4D95">
              <w:rPr>
                <w:rFonts w:ascii="Arial" w:hAnsi="Arial" w:cs="Arial"/>
                <w:sz w:val="20"/>
                <w:szCs w:val="20"/>
              </w:rPr>
              <w:t>temeljila na spoštovanju ustavnih načel, predpisov in načel mednarodnega prava ter sprejetih obveznosti Republike Slovenije v mednarodni skupnosti. Usmerjena bo v varovanje in zaščito ustavne ureditve ter institucij demokratičnega političnega sistema, v zagotovitev nemotenega delovanja sistema oblasti na celotnem ozemlju Republike Slovenije ter spoštovanja človekovih pravic in temeljnih svoboščin, v boj proti kriminalu ter v varovanje javnega reda. Republika Slovenija bo posebno pozornost namenila varovanju schengenskih meja ter razvijala nove oblike sodelovanja pri zagotavljanju notranje varnosti v okviru Evropske unije, s sosednjimi in z drugimi državami v regiji, s posebnim poudarkom na migracijski politiki.</w:t>
            </w:r>
            <w:r w:rsidR="0007510E">
              <w:rPr>
                <w:rFonts w:ascii="Arial" w:hAnsi="Arial" w:cs="Arial"/>
                <w:sz w:val="20"/>
                <w:szCs w:val="20"/>
              </w:rPr>
              <w:t xml:space="preserve"> Tveganja spremenjenih razmer na področju migracij opredeljuje tudi Strategija Vlade Republike Slovenije na področju migracij (2019). Na podlagi navedenega je jasno, da </w:t>
            </w:r>
            <w:r w:rsidR="007668BF">
              <w:rPr>
                <w:rFonts w:ascii="Arial" w:hAnsi="Arial" w:cs="Arial"/>
                <w:sz w:val="20"/>
                <w:szCs w:val="20"/>
              </w:rPr>
              <w:t xml:space="preserve">spremenjene razmere na področju migracij, kot jih opredeljuje 10. a člen Zakona o tujcih, predstavljajo kompleksno krizo v smislu 20. člena Zakona o Vladi Republike Slovenije. </w:t>
            </w:r>
            <w:r w:rsidR="00364FEB">
              <w:rPr>
                <w:rFonts w:ascii="Arial" w:hAnsi="Arial" w:cs="Arial"/>
                <w:sz w:val="20"/>
                <w:szCs w:val="20"/>
              </w:rPr>
              <w:t>P</w:t>
            </w:r>
            <w:r w:rsidR="007668BF">
              <w:rPr>
                <w:rFonts w:ascii="Arial" w:hAnsi="Arial" w:cs="Arial"/>
                <w:sz w:val="20"/>
                <w:szCs w:val="20"/>
              </w:rPr>
              <w:t xml:space="preserve">redlagatelj zakona </w:t>
            </w:r>
            <w:r w:rsidR="00364FEB">
              <w:rPr>
                <w:rFonts w:ascii="Arial" w:hAnsi="Arial" w:cs="Arial"/>
                <w:sz w:val="20"/>
                <w:szCs w:val="20"/>
              </w:rPr>
              <w:t xml:space="preserve">zato </w:t>
            </w:r>
            <w:r w:rsidR="007668BF">
              <w:rPr>
                <w:rFonts w:ascii="Arial" w:hAnsi="Arial" w:cs="Arial"/>
                <w:sz w:val="20"/>
                <w:szCs w:val="20"/>
              </w:rPr>
              <w:t>predlaga, da se 10. a člen Zakona o tujcih spremeni tako, da opredel</w:t>
            </w:r>
            <w:r w:rsidR="00D14475">
              <w:rPr>
                <w:rFonts w:ascii="Arial" w:hAnsi="Arial" w:cs="Arial"/>
                <w:sz w:val="20"/>
                <w:szCs w:val="20"/>
              </w:rPr>
              <w:t>i</w:t>
            </w:r>
            <w:r w:rsidR="007668BF">
              <w:rPr>
                <w:rFonts w:ascii="Arial" w:hAnsi="Arial" w:cs="Arial"/>
                <w:sz w:val="20"/>
                <w:szCs w:val="20"/>
              </w:rPr>
              <w:t xml:space="preserve"> kompleksno krizo na področju migracij, s čimer se omogoči odzivanje na spremenjene razmere na področju migracij v okviru vodenja in upravljanja kompleksne krize. Pri tem pa se kot možen ukrep v okviru vodenja in upravljanja kompleksne krize ohranja možnost uporabe ukrepa iz 10. b člena Zakona o tujcih. </w:t>
            </w:r>
          </w:p>
          <w:p w14:paraId="04D89079" w14:textId="74B972BF" w:rsidR="00F91DDB" w:rsidRDefault="00F91DDB" w:rsidP="00A60195">
            <w:pPr>
              <w:spacing w:after="0" w:line="260" w:lineRule="exact"/>
              <w:jc w:val="both"/>
              <w:rPr>
                <w:rFonts w:ascii="Arial" w:hAnsi="Arial" w:cs="Arial"/>
                <w:sz w:val="20"/>
                <w:szCs w:val="20"/>
              </w:rPr>
            </w:pPr>
          </w:p>
          <w:p w14:paraId="09740CE4" w14:textId="108EBB68" w:rsidR="00F91DDB" w:rsidRDefault="00F91DDB" w:rsidP="00A60195">
            <w:pPr>
              <w:spacing w:after="0" w:line="260" w:lineRule="exact"/>
              <w:jc w:val="both"/>
              <w:rPr>
                <w:rFonts w:ascii="Arial" w:hAnsi="Arial" w:cs="Arial"/>
                <w:sz w:val="20"/>
                <w:szCs w:val="20"/>
              </w:rPr>
            </w:pPr>
            <w:r>
              <w:rPr>
                <w:rFonts w:ascii="Arial" w:hAnsi="Arial" w:cs="Arial"/>
                <w:sz w:val="20"/>
                <w:szCs w:val="20"/>
              </w:rPr>
              <w:t>K 5. členu</w:t>
            </w:r>
          </w:p>
          <w:p w14:paraId="4EB83329" w14:textId="77777777" w:rsidR="006E264D" w:rsidRPr="00A60195" w:rsidRDefault="006E264D" w:rsidP="00A60195">
            <w:pPr>
              <w:spacing w:after="0" w:line="260" w:lineRule="exact"/>
              <w:jc w:val="both"/>
              <w:rPr>
                <w:rFonts w:ascii="Arial" w:hAnsi="Arial" w:cs="Arial"/>
                <w:sz w:val="20"/>
                <w:szCs w:val="20"/>
              </w:rPr>
            </w:pPr>
          </w:p>
          <w:p w14:paraId="7062189E" w14:textId="6EB580D6" w:rsidR="00C00642" w:rsidRPr="00AD31EE" w:rsidRDefault="00C00642" w:rsidP="00AD31EE">
            <w:pPr>
              <w:spacing w:line="260" w:lineRule="exact"/>
              <w:jc w:val="both"/>
              <w:rPr>
                <w:rFonts w:ascii="Arial" w:hAnsi="Arial" w:cs="Arial"/>
                <w:sz w:val="20"/>
                <w:szCs w:val="20"/>
                <w:lang w:eastAsia="sl-SI"/>
              </w:rPr>
            </w:pPr>
            <w:r w:rsidRPr="00A70AD9">
              <w:rPr>
                <w:rFonts w:ascii="Arial" w:eastAsia="Arial" w:hAnsi="Arial" w:cs="Arial"/>
                <w:color w:val="000000"/>
                <w:sz w:val="20"/>
                <w:szCs w:val="20"/>
              </w:rPr>
              <w:t>10. b člen ureja ukrepanje v kompleksni krizi. Pr</w:t>
            </w:r>
            <w:r w:rsidR="007668BF" w:rsidRPr="00A70AD9">
              <w:rPr>
                <w:rFonts w:ascii="Arial" w:eastAsia="Arial" w:hAnsi="Arial" w:cs="Arial"/>
                <w:color w:val="000000"/>
                <w:sz w:val="20"/>
                <w:szCs w:val="20"/>
              </w:rPr>
              <w:t xml:space="preserve">edlog zakona ne posega v </w:t>
            </w:r>
            <w:r w:rsidRPr="00A70AD9">
              <w:rPr>
                <w:rFonts w:ascii="Arial" w:eastAsia="Arial" w:hAnsi="Arial" w:cs="Arial"/>
                <w:color w:val="000000"/>
                <w:sz w:val="20"/>
                <w:szCs w:val="20"/>
              </w:rPr>
              <w:t xml:space="preserve">trenutno veljavni prvi odstavek, ki predvideva, </w:t>
            </w:r>
            <w:r w:rsidR="00D14475">
              <w:rPr>
                <w:rFonts w:ascii="Arial" w:eastAsia="Arial" w:hAnsi="Arial" w:cs="Arial"/>
                <w:color w:val="000000"/>
                <w:sz w:val="20"/>
                <w:szCs w:val="20"/>
              </w:rPr>
              <w:t xml:space="preserve">da </w:t>
            </w:r>
            <w:r w:rsidRPr="00A70AD9">
              <w:rPr>
                <w:rFonts w:ascii="Arial" w:eastAsia="Arial" w:hAnsi="Arial" w:cs="Arial"/>
                <w:color w:val="000000"/>
                <w:sz w:val="20"/>
                <w:szCs w:val="20"/>
              </w:rPr>
              <w:t xml:space="preserve">po sprejemu odločitve Državnega zbora Republike Slovenije iz 10. a člena </w:t>
            </w:r>
            <w:r w:rsidRPr="00A70AD9">
              <w:rPr>
                <w:rFonts w:ascii="Arial" w:hAnsi="Arial" w:cs="Arial"/>
                <w:sz w:val="20"/>
                <w:szCs w:val="20"/>
                <w:lang w:eastAsia="sl-SI"/>
              </w:rPr>
              <w:t xml:space="preserve">policija tujcu, ki ne izpolnjuje pogojev za vstop, ne dovoli vstopa, </w:t>
            </w:r>
            <w:r w:rsidRPr="00AD31EE">
              <w:rPr>
                <w:rFonts w:ascii="Arial" w:hAnsi="Arial" w:cs="Arial"/>
                <w:sz w:val="20"/>
                <w:szCs w:val="20"/>
                <w:lang w:eastAsia="sl-SI"/>
              </w:rPr>
              <w:t>tujca, ki je po uveljavitvi te odločitve nezakonito vstopil v Republiko Slovenijo in se na območju, na katerem se izvaja ta člen, nahaja nezakonito, pa privede do državne meje in ga napoti v državo, iz katere je nezakonito vstopil.</w:t>
            </w:r>
            <w:r w:rsidR="00F513A5" w:rsidRPr="00AD31EE">
              <w:rPr>
                <w:rFonts w:ascii="Arial" w:hAnsi="Arial" w:cs="Arial"/>
                <w:sz w:val="20"/>
                <w:szCs w:val="20"/>
                <w:lang w:eastAsia="sl-SI"/>
              </w:rPr>
              <w:t xml:space="preserve"> </w:t>
            </w:r>
          </w:p>
          <w:p w14:paraId="74426B25" w14:textId="788677B7" w:rsidR="00F513A5" w:rsidRDefault="00F513A5" w:rsidP="00A70AD9">
            <w:pPr>
              <w:spacing w:after="0" w:line="260" w:lineRule="exact"/>
              <w:jc w:val="both"/>
              <w:rPr>
                <w:rFonts w:ascii="Arial" w:eastAsia="Times New Roman" w:hAnsi="Arial" w:cs="Arial"/>
                <w:sz w:val="27"/>
                <w:szCs w:val="27"/>
                <w:lang w:eastAsia="sl-SI"/>
              </w:rPr>
            </w:pPr>
            <w:r w:rsidRPr="00AD31EE">
              <w:rPr>
                <w:rFonts w:ascii="Arial" w:hAnsi="Arial" w:cs="Arial"/>
                <w:sz w:val="20"/>
                <w:szCs w:val="20"/>
                <w:lang w:eastAsia="sl-SI"/>
              </w:rPr>
              <w:t xml:space="preserve">Državni zbor Republike Slovenije je v </w:t>
            </w:r>
            <w:r w:rsidRPr="00AD31EE">
              <w:rPr>
                <w:rFonts w:ascii="Arial" w:hAnsi="Arial" w:cs="Arial"/>
                <w:sz w:val="20"/>
                <w:szCs w:val="20"/>
              </w:rPr>
              <w:t>Zakon</w:t>
            </w:r>
            <w:r w:rsidR="00AB7D17">
              <w:rPr>
                <w:rFonts w:ascii="Arial" w:hAnsi="Arial" w:cs="Arial"/>
                <w:sz w:val="20"/>
                <w:szCs w:val="20"/>
              </w:rPr>
              <w:t>u</w:t>
            </w:r>
            <w:r w:rsidRPr="00AD31EE">
              <w:rPr>
                <w:rFonts w:ascii="Arial" w:hAnsi="Arial" w:cs="Arial"/>
                <w:sz w:val="20"/>
                <w:szCs w:val="20"/>
              </w:rPr>
              <w:t xml:space="preserve"> o spremembi in dopolnitvi Zakona o tujcih (Uradni list RS, št. 5/2017) v drugem odstavku 10. b člena kot ukrep v primeru spremenjenih razmer na področju migracij </w:t>
            </w:r>
            <w:r w:rsidR="00DC21AA" w:rsidRPr="00E742C9">
              <w:rPr>
                <w:rFonts w:ascii="Arial" w:hAnsi="Arial" w:cs="Arial"/>
                <w:sz w:val="20"/>
                <w:szCs w:val="20"/>
              </w:rPr>
              <w:t xml:space="preserve">predvidel </w:t>
            </w:r>
            <w:r w:rsidR="00A70AD9" w:rsidRPr="00E742C9">
              <w:rPr>
                <w:rFonts w:ascii="Arial" w:hAnsi="Arial" w:cs="Arial"/>
                <w:sz w:val="20"/>
                <w:szCs w:val="20"/>
              </w:rPr>
              <w:t xml:space="preserve">poseben pravni režim za tujce, ki izrazijo namero podati prošnjo za mednarodno zaščito. Drugi odstavek 10. b člena je predvideval, da </w:t>
            </w:r>
            <w:r w:rsidR="00AB7D17">
              <w:rPr>
                <w:rFonts w:ascii="Arial" w:hAnsi="Arial" w:cs="Arial"/>
                <w:sz w:val="20"/>
                <w:szCs w:val="20"/>
              </w:rPr>
              <w:t>p</w:t>
            </w:r>
            <w:r w:rsidR="00A70AD9" w:rsidRPr="00E742C9">
              <w:rPr>
                <w:rFonts w:ascii="Arial" w:hAnsi="Arial" w:cs="Arial"/>
                <w:sz w:val="20"/>
                <w:szCs w:val="20"/>
              </w:rPr>
              <w:t xml:space="preserve">olicija pri </w:t>
            </w:r>
            <w:r w:rsidR="00A70AD9" w:rsidRPr="00AD31EE">
              <w:rPr>
                <w:rFonts w:ascii="Arial" w:hAnsi="Arial" w:cs="Arial"/>
                <w:sz w:val="20"/>
                <w:szCs w:val="20"/>
              </w:rPr>
              <w:t>tujc</w:t>
            </w:r>
            <w:r w:rsidR="00A70AD9" w:rsidRPr="00A70AD9">
              <w:rPr>
                <w:rFonts w:ascii="Arial" w:hAnsi="Arial" w:cs="Arial"/>
                <w:sz w:val="20"/>
                <w:szCs w:val="20"/>
              </w:rPr>
              <w:t>u</w:t>
            </w:r>
            <w:r w:rsidR="00A70AD9" w:rsidRPr="00AD31EE">
              <w:rPr>
                <w:rFonts w:ascii="Arial" w:hAnsi="Arial" w:cs="Arial"/>
                <w:sz w:val="20"/>
                <w:szCs w:val="20"/>
              </w:rPr>
              <w:t xml:space="preserve">, ki poskuša nezakonito vstopiti na mejnem prehodu ali je že nezakonito vstopil na ozemlje Republike Slovenije iz sosednje države članice Evropske unije in se nahaja na območju, na katerem se </w:t>
            </w:r>
            <w:r w:rsidR="00A70AD9" w:rsidRPr="00A70AD9">
              <w:rPr>
                <w:rFonts w:ascii="Arial" w:hAnsi="Arial" w:cs="Arial"/>
                <w:sz w:val="20"/>
                <w:szCs w:val="20"/>
              </w:rPr>
              <w:t xml:space="preserve">ukrep </w:t>
            </w:r>
            <w:r w:rsidR="00A70AD9" w:rsidRPr="00AD31EE">
              <w:rPr>
                <w:rFonts w:ascii="Arial" w:hAnsi="Arial" w:cs="Arial"/>
                <w:sz w:val="20"/>
                <w:szCs w:val="20"/>
              </w:rPr>
              <w:t xml:space="preserve">izvaja, po uveljavitvi odločitve Državnega zbora Republike Slovenije iz </w:t>
            </w:r>
            <w:r w:rsidR="00A70AD9" w:rsidRPr="00A70AD9">
              <w:rPr>
                <w:rFonts w:ascii="Arial" w:hAnsi="Arial" w:cs="Arial"/>
                <w:sz w:val="20"/>
                <w:szCs w:val="20"/>
              </w:rPr>
              <w:t>10. a člena</w:t>
            </w:r>
            <w:r w:rsidR="00A70AD9" w:rsidRPr="00AD31EE">
              <w:rPr>
                <w:rFonts w:ascii="Arial" w:hAnsi="Arial" w:cs="Arial"/>
                <w:sz w:val="20"/>
                <w:szCs w:val="20"/>
              </w:rPr>
              <w:t xml:space="preserve"> izrazi namero podati prošnjo za mednarodno zaščito, </w:t>
            </w:r>
            <w:r w:rsidR="00A70AD9" w:rsidRPr="00A70AD9">
              <w:rPr>
                <w:rFonts w:ascii="Arial" w:hAnsi="Arial" w:cs="Arial"/>
                <w:sz w:val="20"/>
                <w:szCs w:val="20"/>
              </w:rPr>
              <w:t xml:space="preserve">izvede </w:t>
            </w:r>
            <w:r w:rsidR="00A70AD9" w:rsidRPr="00AD31EE">
              <w:rPr>
                <w:rFonts w:ascii="Arial" w:hAnsi="Arial" w:cs="Arial"/>
                <w:sz w:val="20"/>
                <w:szCs w:val="20"/>
              </w:rPr>
              <w:t xml:space="preserve">identifikacijski postopek in ugotavlja identiteto tujca v skladu z zakonom, ki ureja naloge in pooblastila policije. </w:t>
            </w:r>
            <w:r w:rsidR="00A70AD9" w:rsidRPr="00A70AD9">
              <w:rPr>
                <w:rFonts w:ascii="Arial" w:hAnsi="Arial" w:cs="Arial"/>
                <w:sz w:val="20"/>
                <w:szCs w:val="20"/>
              </w:rPr>
              <w:t>N</w:t>
            </w:r>
            <w:r w:rsidR="00A70AD9" w:rsidRPr="00AD31EE">
              <w:rPr>
                <w:rFonts w:ascii="Arial" w:hAnsi="Arial" w:cs="Arial"/>
                <w:sz w:val="20"/>
                <w:szCs w:val="20"/>
              </w:rPr>
              <w:t>amero</w:t>
            </w:r>
            <w:r w:rsidR="00A70AD9" w:rsidRPr="00A70AD9">
              <w:rPr>
                <w:rFonts w:ascii="Arial" w:hAnsi="Arial" w:cs="Arial"/>
                <w:sz w:val="20"/>
                <w:szCs w:val="20"/>
              </w:rPr>
              <w:t xml:space="preserve"> podati prošnjo za mednarodno zaščito </w:t>
            </w:r>
            <w:r w:rsidR="00AB7D17">
              <w:rPr>
                <w:rFonts w:ascii="Arial" w:hAnsi="Arial" w:cs="Arial"/>
                <w:sz w:val="20"/>
                <w:szCs w:val="20"/>
              </w:rPr>
              <w:t>p</w:t>
            </w:r>
            <w:r w:rsidR="00A70AD9" w:rsidRPr="00A70AD9">
              <w:rPr>
                <w:rFonts w:ascii="Arial" w:hAnsi="Arial" w:cs="Arial"/>
                <w:sz w:val="20"/>
                <w:szCs w:val="20"/>
              </w:rPr>
              <w:t xml:space="preserve">olicija, ne glede na določbe Zakona o mednarodni zaščiti, </w:t>
            </w:r>
            <w:r w:rsidR="00A70AD9" w:rsidRPr="00AD31EE">
              <w:rPr>
                <w:rFonts w:ascii="Arial" w:hAnsi="Arial" w:cs="Arial"/>
                <w:sz w:val="20"/>
                <w:szCs w:val="20"/>
              </w:rPr>
              <w:t>zavrže kot nedopustno, če v sosednji državi članici Evropske unije, iz katere je tujec vstopil, ni sistemskih pomanjkljivosti v zvezi z azilnim postopkom in pogoj</w:t>
            </w:r>
            <w:r w:rsidR="00AB7D17">
              <w:rPr>
                <w:rFonts w:ascii="Arial" w:hAnsi="Arial" w:cs="Arial"/>
                <w:sz w:val="20"/>
                <w:szCs w:val="20"/>
              </w:rPr>
              <w:t>ev</w:t>
            </w:r>
            <w:r w:rsidR="00A70AD9" w:rsidRPr="00AD31EE">
              <w:rPr>
                <w:rFonts w:ascii="Arial" w:hAnsi="Arial" w:cs="Arial"/>
                <w:sz w:val="20"/>
                <w:szCs w:val="20"/>
              </w:rPr>
              <w:t xml:space="preserve"> za sprejem prosilcev, ki bi lahko povzročil</w:t>
            </w:r>
            <w:r w:rsidR="00AB7D17">
              <w:rPr>
                <w:rFonts w:ascii="Arial" w:hAnsi="Arial" w:cs="Arial"/>
                <w:sz w:val="20"/>
                <w:szCs w:val="20"/>
              </w:rPr>
              <w:t>i</w:t>
            </w:r>
            <w:r w:rsidR="00A70AD9" w:rsidRPr="00AD31EE">
              <w:rPr>
                <w:rFonts w:ascii="Arial" w:hAnsi="Arial" w:cs="Arial"/>
                <w:sz w:val="20"/>
                <w:szCs w:val="20"/>
              </w:rPr>
              <w:t xml:space="preserve"> nevarnost mučenja, nečloveškega ali poniževalnega ravnanja, in tujca napoti v to državo. Pritožba</w:t>
            </w:r>
            <w:r w:rsidR="00A70AD9" w:rsidRPr="00A70AD9">
              <w:rPr>
                <w:rFonts w:ascii="Arial" w:hAnsi="Arial" w:cs="Arial"/>
                <w:sz w:val="20"/>
                <w:szCs w:val="20"/>
              </w:rPr>
              <w:t xml:space="preserve"> </w:t>
            </w:r>
            <w:r w:rsidR="00A70AD9" w:rsidRPr="00AD31EE">
              <w:rPr>
                <w:rFonts w:ascii="Arial" w:hAnsi="Arial" w:cs="Arial"/>
                <w:sz w:val="20"/>
                <w:szCs w:val="20"/>
              </w:rPr>
              <w:t>zoper sklep ne zadrži izvršitve. O pritožbi odloča ministrstvo, pristojno za notranje zadeve</w:t>
            </w:r>
            <w:r w:rsidR="00A70AD9" w:rsidRPr="00A70AD9">
              <w:rPr>
                <w:rFonts w:ascii="Arial" w:hAnsi="Arial" w:cs="Arial"/>
                <w:sz w:val="20"/>
                <w:szCs w:val="20"/>
              </w:rPr>
              <w:t>. Iz tega posebnega pravnega režima so bili izvzeti</w:t>
            </w:r>
            <w:r w:rsidR="00A70AD9">
              <w:rPr>
                <w:rFonts w:ascii="Arial" w:hAnsi="Arial" w:cs="Arial"/>
                <w:sz w:val="20"/>
                <w:szCs w:val="20"/>
              </w:rPr>
              <w:t xml:space="preserve"> tujci, pri katerih bi </w:t>
            </w:r>
            <w:r w:rsidR="00A70AD9" w:rsidRPr="00AD31EE">
              <w:rPr>
                <w:rFonts w:ascii="Arial" w:eastAsia="Times New Roman" w:hAnsi="Arial" w:cs="Arial"/>
                <w:sz w:val="20"/>
                <w:szCs w:val="20"/>
                <w:lang w:eastAsia="sl-SI"/>
              </w:rPr>
              <w:t>zdravstveno stanje tujca očitno onemogočalo ukrepanje</w:t>
            </w:r>
            <w:r w:rsidR="00A70AD9">
              <w:rPr>
                <w:rFonts w:ascii="Arial" w:eastAsia="Times New Roman" w:hAnsi="Arial" w:cs="Arial"/>
                <w:sz w:val="20"/>
                <w:szCs w:val="20"/>
                <w:lang w:eastAsia="sl-SI"/>
              </w:rPr>
              <w:t xml:space="preserve">, </w:t>
            </w:r>
            <w:r w:rsidR="00A70AD9" w:rsidRPr="00AD31EE">
              <w:rPr>
                <w:rFonts w:ascii="Arial" w:eastAsia="Times New Roman" w:hAnsi="Arial" w:cs="Arial"/>
                <w:sz w:val="20"/>
                <w:szCs w:val="20"/>
                <w:lang w:eastAsia="sl-SI"/>
              </w:rPr>
              <w:t>kadar je tujec družinski član tujca, pri katerem ukrepanje ni mogoče zaradi zdravstvenega stanja, ali kadar gre po videzu, obnašanju ali drugih okoliščinah za mladoletnika brez spremstva</w:t>
            </w:r>
            <w:r w:rsidR="00A70AD9" w:rsidRPr="00A70AD9">
              <w:rPr>
                <w:rFonts w:ascii="Arial" w:eastAsia="Times New Roman" w:hAnsi="Arial" w:cs="Arial"/>
                <w:sz w:val="27"/>
                <w:szCs w:val="27"/>
                <w:lang w:eastAsia="sl-SI"/>
              </w:rPr>
              <w:t>.</w:t>
            </w:r>
          </w:p>
          <w:p w14:paraId="373D5F1B" w14:textId="77777777" w:rsidR="00AD31EE" w:rsidRDefault="00AD31EE" w:rsidP="00A70AD9">
            <w:pPr>
              <w:spacing w:after="0" w:line="260" w:lineRule="exact"/>
              <w:jc w:val="both"/>
              <w:rPr>
                <w:rFonts w:ascii="Arial" w:eastAsia="Times New Roman" w:hAnsi="Arial" w:cs="Arial"/>
                <w:sz w:val="27"/>
                <w:szCs w:val="27"/>
                <w:lang w:eastAsia="sl-SI"/>
              </w:rPr>
            </w:pPr>
          </w:p>
          <w:p w14:paraId="3B1CED5A" w14:textId="4F546D30" w:rsidR="00F513A5" w:rsidRPr="00AD31EE" w:rsidRDefault="00F513A5" w:rsidP="00AD31EE">
            <w:pPr>
              <w:spacing w:after="0" w:line="260" w:lineRule="exact"/>
              <w:jc w:val="both"/>
              <w:rPr>
                <w:rFonts w:ascii="Arial" w:eastAsia="Arial" w:hAnsi="Arial" w:cs="Arial"/>
                <w:color w:val="000000"/>
                <w:sz w:val="20"/>
                <w:szCs w:val="20"/>
              </w:rPr>
            </w:pPr>
            <w:r>
              <w:rPr>
                <w:rFonts w:ascii="Arial" w:eastAsia="Arial" w:hAnsi="Arial" w:cs="Arial"/>
                <w:color w:val="000000"/>
                <w:sz w:val="20"/>
                <w:szCs w:val="20"/>
              </w:rPr>
              <w:t xml:space="preserve">Ustavno sodišče Republike Slovenije je z odločbo U-I-59/17-27 z dne 18. 9. 2019 razveljavilo drugi, tretji in četrti stavek drugega odstavka ter tretji odstavek 10.b člena ZTuj-2, ker je izpodbijana zakonska ureditev omejevala vrste in število okoliščin, s katerimi je mogoče izkazati, da obstaja resna nevarnost, da bo zaradi predaje drugi državi posameznik podvržen nečloveškemu ravnanju, in ker zakonska ureditev posamezniku ni z gotovostjo zagotavljala dostopa do postopka, v katerem mu bo zagotovljena presoja, ali so izkazani tehtni razlogi, ki utemeljujejo sklep o obstoju resnične nevarnosti, da bo ta posameznik zaradi odstranitve iz države izpostavljen nečloveškemu ravnanju ter posledično ni omogočala učinkovitega izvrševanja pravice iz 18. člena Ustave, zato je pomenila poseg v pravico iz 18. člena Ustave, ki pa je v skladu z Ustavo nedopusten. Zato sta bila drugi stavek drugega odstavka in tretji odstavek 10.b člena ZTuj-2 v neskladju z 18. členom Ustave in ju je Ustavno sodišče </w:t>
            </w:r>
            <w:r w:rsidRPr="00AD31EE">
              <w:rPr>
                <w:rFonts w:ascii="Arial" w:eastAsia="Arial" w:hAnsi="Arial" w:cs="Arial"/>
                <w:color w:val="000000"/>
                <w:sz w:val="20"/>
                <w:szCs w:val="20"/>
              </w:rPr>
              <w:t xml:space="preserve">razveljavilo. </w:t>
            </w:r>
          </w:p>
          <w:p w14:paraId="032472A0" w14:textId="77777777" w:rsidR="00AD31EE" w:rsidRPr="00AD31EE" w:rsidRDefault="00AD31EE" w:rsidP="00AD31EE">
            <w:pPr>
              <w:spacing w:after="0" w:line="260" w:lineRule="exact"/>
              <w:jc w:val="both"/>
              <w:rPr>
                <w:rFonts w:ascii="Arial" w:eastAsia="Arial" w:hAnsi="Arial" w:cs="Arial"/>
                <w:color w:val="000000"/>
                <w:sz w:val="20"/>
                <w:szCs w:val="20"/>
              </w:rPr>
            </w:pPr>
          </w:p>
          <w:p w14:paraId="0AEEC6A2" w14:textId="2CF3948B" w:rsidR="00AD31EE" w:rsidRDefault="00AD31EE" w:rsidP="00AD31EE">
            <w:pPr>
              <w:spacing w:after="0" w:line="260" w:lineRule="exact"/>
              <w:jc w:val="both"/>
              <w:rPr>
                <w:rFonts w:ascii="Arial" w:hAnsi="Arial" w:cs="Arial"/>
                <w:sz w:val="20"/>
                <w:szCs w:val="20"/>
              </w:rPr>
            </w:pPr>
            <w:r w:rsidRPr="00AD31EE">
              <w:rPr>
                <w:rFonts w:ascii="Arial" w:hAnsi="Arial" w:cs="Arial"/>
                <w:sz w:val="20"/>
                <w:szCs w:val="20"/>
              </w:rPr>
              <w:t>Kot navedeno, je Ustavno sodišče razveljavljene zakonske določbe presojalo z vidika skladnosti z načelom nevračanja (18. člen Ustave). Načelo nevračanja je mednarodno pravno načelo, ki prepoveduje državi odstranitev, izgon ali izročitev posameznika državi, v kateri obstaja zanj resna nevarnost, da bo podvržen smrtni kazni, mučenju ali drugemu nečloveškemu ali ponižujočemu ravnanju ali kaznovanju. Načelo nevračanja zagotavlja prosilcu pravico do vstopa in bivanja v državi, ki jo zaprosi za zaščito, ter pravico dostopa do poštenega in učinkovitega postopka, v katerem pristojni organ presodi, ali bi bilo z odstranitvijo, izgonom ali izročitvijo prosilca to načelo lahko kršeno. Država sme prosilca za mednarodno zaščito izgnati, odstraniti ali izročiti drugi državi brez vsebinske obravnave prošnje samo izjemoma, če je prepričana, da je tretja država varna</w:t>
            </w:r>
            <w:r>
              <w:rPr>
                <w:rFonts w:ascii="Arial" w:hAnsi="Arial" w:cs="Arial"/>
                <w:sz w:val="20"/>
                <w:szCs w:val="20"/>
              </w:rPr>
              <w:t xml:space="preserve">. </w:t>
            </w:r>
            <w:r w:rsidRPr="00AD31EE">
              <w:rPr>
                <w:rFonts w:ascii="Arial" w:hAnsi="Arial" w:cs="Arial"/>
                <w:sz w:val="20"/>
                <w:szCs w:val="20"/>
              </w:rPr>
              <w:t>Tretja država je varna, če prosilcu nudi učinkovito zaščito pred kršitvijo načela nevračanja. Bistvena zahteva pri uporabi koncepta varne tretje države je zagotovitev individualnega postopka, v katerem lahko posameznik domnevo o varnosti tretje države izpodbije. V postopku sme uveljaviti vse okoliščine, s katerimi lahko izkaže, da obstaja resna nevarnost, da bo zaradi predaje v drugo državo podvržen nečloveškemu ravnanju. Enake zahteve veljajo tudi pri predaji posameznikov v drugo državo članico Evropske unije</w:t>
            </w:r>
            <w:r>
              <w:rPr>
                <w:rFonts w:ascii="Arial" w:hAnsi="Arial" w:cs="Arial"/>
                <w:sz w:val="20"/>
                <w:szCs w:val="20"/>
              </w:rPr>
              <w:t xml:space="preserve">, to pomeni tudi v okoliščinah 10. b člena zakona, ki se nanaša na sosednjo državo članico Evropske unije. </w:t>
            </w:r>
            <w:r w:rsidRPr="00AD31EE">
              <w:rPr>
                <w:rFonts w:ascii="Arial" w:hAnsi="Arial" w:cs="Arial"/>
                <w:sz w:val="20"/>
                <w:szCs w:val="20"/>
              </w:rPr>
              <w:t xml:space="preserve"> </w:t>
            </w:r>
            <w:r w:rsidR="00407135">
              <w:rPr>
                <w:rFonts w:ascii="Arial" w:hAnsi="Arial" w:cs="Arial"/>
                <w:sz w:val="20"/>
                <w:szCs w:val="20"/>
              </w:rPr>
              <w:t>Kot je navedlo Ustavno sodišče, se sme k</w:t>
            </w:r>
            <w:r w:rsidRPr="00AD31EE">
              <w:rPr>
                <w:rFonts w:ascii="Arial" w:hAnsi="Arial" w:cs="Arial"/>
                <w:sz w:val="20"/>
                <w:szCs w:val="20"/>
              </w:rPr>
              <w:t>oncept varne tretje države zaradi spoštovanja načela nevračanja uporabiti le, če tretja država vnaprej izrecno zagotovi, da bo dovolila vstop ter dostop do poštenega ter učinkovitega postopka ali če obstaja obveznost države, ki predaja posameznika, da bo v primeru zavrnitve vstopa v tretjo državo, sama posamezniku zagotovila dostop do postopka v skladu s temeljnimi načeli in jamstvi, ki jih zahteva načelo nevračanja.</w:t>
            </w:r>
          </w:p>
          <w:p w14:paraId="1148484B" w14:textId="2A18CD37" w:rsidR="00407135" w:rsidRDefault="00AD31EE" w:rsidP="00AD31EE">
            <w:pPr>
              <w:spacing w:after="0" w:line="260" w:lineRule="exact"/>
              <w:jc w:val="both"/>
              <w:rPr>
                <w:rFonts w:ascii="Arial" w:hAnsi="Arial" w:cs="Arial"/>
                <w:sz w:val="20"/>
                <w:szCs w:val="20"/>
              </w:rPr>
            </w:pPr>
            <w:r w:rsidRPr="00AD31EE">
              <w:rPr>
                <w:rFonts w:ascii="Arial" w:hAnsi="Arial" w:cs="Arial"/>
                <w:sz w:val="20"/>
                <w:szCs w:val="20"/>
              </w:rPr>
              <w:br/>
            </w:r>
            <w:r w:rsidR="00407135">
              <w:rPr>
                <w:rFonts w:ascii="Arial" w:hAnsi="Arial" w:cs="Arial"/>
                <w:sz w:val="20"/>
                <w:szCs w:val="20"/>
              </w:rPr>
              <w:t>P</w:t>
            </w:r>
            <w:r>
              <w:rPr>
                <w:rFonts w:ascii="Arial" w:hAnsi="Arial" w:cs="Arial"/>
                <w:sz w:val="20"/>
                <w:szCs w:val="20"/>
              </w:rPr>
              <w:t xml:space="preserve">o 10. b členu Zakona o tujcih </w:t>
            </w:r>
            <w:r w:rsidR="00407135">
              <w:rPr>
                <w:rFonts w:ascii="Arial" w:hAnsi="Arial" w:cs="Arial"/>
                <w:sz w:val="20"/>
                <w:szCs w:val="20"/>
              </w:rPr>
              <w:t xml:space="preserve">je </w:t>
            </w:r>
            <w:r w:rsidR="00364FEB">
              <w:rPr>
                <w:rFonts w:ascii="Arial" w:hAnsi="Arial" w:cs="Arial"/>
                <w:sz w:val="20"/>
                <w:szCs w:val="20"/>
              </w:rPr>
              <w:t xml:space="preserve">lahko </w:t>
            </w:r>
            <w:r w:rsidRPr="00AD31EE">
              <w:rPr>
                <w:rFonts w:ascii="Arial" w:hAnsi="Arial" w:cs="Arial"/>
                <w:sz w:val="20"/>
                <w:szCs w:val="20"/>
              </w:rPr>
              <w:t>tujec, ki je v času posebnih razmer v državi izrazil namero podati prošnjo za mednarodno zaščito, izpodbil domnevo o varnosti sosednje države članice Evropske unije le ob sklicevanju na obstoj sistemskih pomanjkljivosti v sosednji državi, obstoj zdravstvenih okoliščin, obstoj družinskih vezi s tujcem z zdravstvenimi težavami in da je mladoletnik brez spremstva, ni pa mogel uveljavljati drugih okoliščin, ki bi lahko bile upoštevne z vidika varovanja načela nevračanja. Poleg navedenega Zakon o tujcih ni urejal položaja tujca, ki mora zapustiti Republiko Slovenijo na podlagi izvršljivega sklepa, če sosednja država članica EU zavrne njegov vstop.</w:t>
            </w:r>
          </w:p>
          <w:p w14:paraId="28E7516C" w14:textId="4D2B625E" w:rsidR="00407135" w:rsidRDefault="00407135" w:rsidP="00AD31EE">
            <w:pPr>
              <w:spacing w:after="0" w:line="260" w:lineRule="exact"/>
              <w:jc w:val="both"/>
              <w:rPr>
                <w:rFonts w:ascii="Arial" w:hAnsi="Arial" w:cs="Arial"/>
                <w:sz w:val="20"/>
                <w:szCs w:val="20"/>
              </w:rPr>
            </w:pPr>
          </w:p>
          <w:p w14:paraId="0C8D5ED4" w14:textId="53C9458E" w:rsidR="002A586B" w:rsidRDefault="00830EF0" w:rsidP="002A586B">
            <w:pPr>
              <w:jc w:val="both"/>
              <w:rPr>
                <w:rFonts w:ascii="Arial" w:hAnsi="Arial" w:cs="Arial"/>
                <w:sz w:val="20"/>
                <w:szCs w:val="20"/>
                <w:lang w:eastAsia="sl-SI"/>
              </w:rPr>
            </w:pPr>
            <w:r w:rsidRPr="00E742C9">
              <w:rPr>
                <w:rFonts w:ascii="Arial" w:hAnsi="Arial" w:cs="Arial"/>
                <w:sz w:val="20"/>
                <w:szCs w:val="20"/>
              </w:rPr>
              <w:t>Z novim 10. b člen</w:t>
            </w:r>
            <w:r w:rsidR="00AB7D17">
              <w:rPr>
                <w:rFonts w:ascii="Arial" w:hAnsi="Arial" w:cs="Arial"/>
                <w:sz w:val="20"/>
                <w:szCs w:val="20"/>
              </w:rPr>
              <w:t>om</w:t>
            </w:r>
            <w:r w:rsidRPr="00E742C9">
              <w:rPr>
                <w:rFonts w:ascii="Arial" w:hAnsi="Arial" w:cs="Arial"/>
                <w:sz w:val="20"/>
                <w:szCs w:val="20"/>
              </w:rPr>
              <w:t xml:space="preserve"> se v drugem odstavku ponovno predlaga vzpostavitev </w:t>
            </w:r>
            <w:r w:rsidR="00E742C9" w:rsidRPr="00E742C9">
              <w:rPr>
                <w:rFonts w:ascii="Arial" w:hAnsi="Arial" w:cs="Arial"/>
                <w:sz w:val="20"/>
                <w:szCs w:val="20"/>
              </w:rPr>
              <w:t xml:space="preserve">enakega </w:t>
            </w:r>
            <w:r w:rsidRPr="00E742C9">
              <w:rPr>
                <w:rFonts w:ascii="Arial" w:hAnsi="Arial" w:cs="Arial"/>
                <w:sz w:val="20"/>
                <w:szCs w:val="20"/>
              </w:rPr>
              <w:t xml:space="preserve">posebnega pravnega režima za tujce, ki bi v okoliščinah kompleksne krize na področju migracij po odločitvi </w:t>
            </w:r>
            <w:r w:rsidRPr="002A586B">
              <w:rPr>
                <w:rFonts w:ascii="Arial" w:hAnsi="Arial" w:cs="Arial"/>
                <w:sz w:val="20"/>
                <w:szCs w:val="20"/>
              </w:rPr>
              <w:t>Državnega zbora Republike Slovenije izrazil</w:t>
            </w:r>
            <w:r w:rsidR="00AB7D17">
              <w:rPr>
                <w:rFonts w:ascii="Arial" w:hAnsi="Arial" w:cs="Arial"/>
                <w:sz w:val="20"/>
                <w:szCs w:val="20"/>
              </w:rPr>
              <w:t>i</w:t>
            </w:r>
            <w:r w:rsidRPr="002A586B">
              <w:rPr>
                <w:rFonts w:ascii="Arial" w:hAnsi="Arial" w:cs="Arial"/>
                <w:sz w:val="20"/>
                <w:szCs w:val="20"/>
              </w:rPr>
              <w:t xml:space="preserve"> namero podati prošnjo za mednarodno zaščito, </w:t>
            </w:r>
            <w:r w:rsidR="00E742C9" w:rsidRPr="002A586B">
              <w:rPr>
                <w:rFonts w:ascii="Arial" w:hAnsi="Arial" w:cs="Arial"/>
                <w:sz w:val="20"/>
                <w:szCs w:val="20"/>
              </w:rPr>
              <w:t xml:space="preserve">kot je bil vzpostavljen z Zakonom o spremembi in dopolnitvah Zakona o tujcih februarja 2018, pri čemer je predlagatelj upošteval zgoraj navedeno odločbo Ustavnega sodišča Republike Slovenije tako, da je z novim četrtim odstavkom določbo </w:t>
            </w:r>
            <w:r w:rsidR="00E742C9" w:rsidRPr="00771B0D">
              <w:rPr>
                <w:rFonts w:ascii="Arial" w:hAnsi="Arial" w:cs="Arial"/>
                <w:sz w:val="20"/>
                <w:szCs w:val="20"/>
              </w:rPr>
              <w:t xml:space="preserve">razveljavljenega tretjega odstavka 10. b člena dopolnil tako, da </w:t>
            </w:r>
            <w:r w:rsidR="00E742C9">
              <w:rPr>
                <w:rFonts w:ascii="Arial" w:hAnsi="Arial" w:cs="Arial"/>
                <w:sz w:val="20"/>
                <w:szCs w:val="20"/>
              </w:rPr>
              <w:t>je</w:t>
            </w:r>
            <w:r w:rsidR="00E742C9" w:rsidRPr="00E742C9">
              <w:rPr>
                <w:rFonts w:ascii="Arial" w:hAnsi="Arial" w:cs="Arial"/>
                <w:sz w:val="20"/>
                <w:szCs w:val="20"/>
              </w:rPr>
              <w:t xml:space="preserve"> iz ukrepa izvzet tudi tuj</w:t>
            </w:r>
            <w:r w:rsidR="00E742C9">
              <w:rPr>
                <w:rFonts w:ascii="Arial" w:hAnsi="Arial" w:cs="Arial"/>
                <w:sz w:val="20"/>
                <w:szCs w:val="20"/>
              </w:rPr>
              <w:t>ec</w:t>
            </w:r>
            <w:r w:rsidR="00E742C9" w:rsidRPr="00E742C9">
              <w:rPr>
                <w:rFonts w:ascii="Arial" w:hAnsi="Arial" w:cs="Arial"/>
                <w:sz w:val="20"/>
                <w:szCs w:val="20"/>
              </w:rPr>
              <w:t xml:space="preserve">, ki </w:t>
            </w:r>
            <w:r w:rsidR="00E742C9" w:rsidRPr="00E742C9">
              <w:rPr>
                <w:rFonts w:ascii="Arial" w:eastAsia="Times New Roman" w:hAnsi="Arial" w:cs="Arial"/>
                <w:sz w:val="20"/>
                <w:szCs w:val="20"/>
                <w:lang w:eastAsia="sl-SI"/>
              </w:rPr>
              <w:t>v postopku nedvoumno izkaže, da sosednja država članica Evropske unije zanj osebno ni varna država ter da iz utemeljenih razlogov v tej državi ni mogel zaprositi za mednarodno zaščito.</w:t>
            </w:r>
            <w:r w:rsidR="00E742C9">
              <w:rPr>
                <w:rFonts w:ascii="Arial" w:eastAsia="Times New Roman" w:hAnsi="Arial" w:cs="Arial"/>
                <w:sz w:val="20"/>
                <w:szCs w:val="20"/>
                <w:lang w:eastAsia="sl-SI"/>
              </w:rPr>
              <w:t xml:space="preserve"> Gre za standard, ki ga pri uporabi koncepta varne tretje države, v prvem odstavku 55. člena predvideva Zakon o mednarodni zaščiti. S tem je po mnenju predlagatelja tujcu omogočeno, da v postopku navede vse okoliščine, ki bi bile upoštevne z vidika načela nevračanja, ob upoštevanju relevantne ustavno sodne prakse in prakse Evropske sodišča za človekove pravice. </w:t>
            </w:r>
            <w:r w:rsidR="00E742C9" w:rsidRPr="007668BF">
              <w:rPr>
                <w:rFonts w:ascii="Arial" w:hAnsi="Arial" w:cs="Arial"/>
                <w:sz w:val="20"/>
                <w:szCs w:val="20"/>
                <w:lang w:eastAsia="sl-SI"/>
              </w:rPr>
              <w:t>Ustavno sodišče Republike Slovenije je v odločbi št. Up-613/16-16 z dne 28. 9. 2016 navedlo, da "predaja drugi državi članici Evropske unije ni dopustna, kadar so izkazani tehtni razlogi, ki utemeljujejo sklep o obstoju resnične nevarnosti, da bo ta oseba izpostavljena mučenju oziroma nečloveškemu ali ponižujočemu ravnanju ali kaznovanju". Kot</w:t>
            </w:r>
            <w:r w:rsidR="00364FEB">
              <w:rPr>
                <w:rFonts w:ascii="Arial" w:hAnsi="Arial" w:cs="Arial"/>
                <w:sz w:val="20"/>
                <w:szCs w:val="20"/>
                <w:lang w:eastAsia="sl-SI"/>
              </w:rPr>
              <w:t xml:space="preserve"> </w:t>
            </w:r>
            <w:r w:rsidR="00E742C9" w:rsidRPr="007668BF">
              <w:rPr>
                <w:rFonts w:ascii="Arial" w:hAnsi="Arial" w:cs="Arial"/>
                <w:sz w:val="20"/>
                <w:szCs w:val="20"/>
                <w:lang w:eastAsia="sl-SI"/>
              </w:rPr>
              <w:t xml:space="preserve">izhaja iz ustaljene sodne prakse ESČP </w:t>
            </w:r>
            <w:r w:rsidR="00E742C9">
              <w:rPr>
                <w:rFonts w:ascii="Arial" w:hAnsi="Arial" w:cs="Arial"/>
                <w:sz w:val="20"/>
                <w:szCs w:val="20"/>
                <w:lang w:eastAsia="sl-SI"/>
              </w:rPr>
              <w:t xml:space="preserve">pa </w:t>
            </w:r>
            <w:r w:rsidR="00E742C9" w:rsidRPr="007668BF">
              <w:rPr>
                <w:rFonts w:ascii="Arial" w:hAnsi="Arial" w:cs="Arial"/>
                <w:sz w:val="20"/>
                <w:szCs w:val="20"/>
                <w:lang w:eastAsia="sl-SI"/>
              </w:rPr>
              <w:t>mora grdo ravnanje doseči neko minimalno stopnjo intenzivnosti, presoj</w:t>
            </w:r>
            <w:r w:rsidR="00AB7D17">
              <w:rPr>
                <w:rFonts w:ascii="Arial" w:hAnsi="Arial" w:cs="Arial"/>
                <w:sz w:val="20"/>
                <w:szCs w:val="20"/>
                <w:lang w:eastAsia="sl-SI"/>
              </w:rPr>
              <w:t>a</w:t>
            </w:r>
            <w:r w:rsidR="00E742C9" w:rsidRPr="007668BF">
              <w:rPr>
                <w:rFonts w:ascii="Arial" w:hAnsi="Arial" w:cs="Arial"/>
                <w:sz w:val="20"/>
                <w:szCs w:val="20"/>
                <w:lang w:eastAsia="sl-SI"/>
              </w:rPr>
              <w:t xml:space="preserve"> le-te pa je odvisna od okoliščin posameznega primera (trajanje takega ravnanja ter fizični in psihični učinki na posameznika)</w:t>
            </w:r>
            <w:r w:rsidR="002A586B">
              <w:rPr>
                <w:rFonts w:ascii="Arial" w:hAnsi="Arial" w:cs="Arial"/>
                <w:sz w:val="20"/>
                <w:szCs w:val="20"/>
                <w:lang w:eastAsia="sl-SI"/>
              </w:rPr>
              <w:t xml:space="preserve">. To pa pomeni, da ne zadostuje, da tujec obstoj takih okoliščin le (pavšalno) zatrjuje, ampak jih mora konkretizirati in dokazati. Pri tem je predlagatelj upošteval, da se ukrep iz drugega odstavka 10. b člena nanaša na tujca, ki v času kompleksne krize vstopi v Republiko Slovenijo in sosednje države članice EU in izrazi namen podati prošnjo za mednarodno zaščito. </w:t>
            </w:r>
            <w:r w:rsidR="00E742C9" w:rsidRPr="007668BF">
              <w:rPr>
                <w:rFonts w:ascii="Arial" w:hAnsi="Arial" w:cs="Arial"/>
                <w:sz w:val="20"/>
                <w:szCs w:val="20"/>
                <w:lang w:eastAsia="sl-SI"/>
              </w:rPr>
              <w:t xml:space="preserve"> </w:t>
            </w:r>
          </w:p>
          <w:p w14:paraId="18555D8E" w14:textId="1DDBB9C3" w:rsidR="00771B0D" w:rsidRDefault="002A586B" w:rsidP="00771B0D">
            <w:pPr>
              <w:jc w:val="both"/>
              <w:rPr>
                <w:rFonts w:ascii="Arial" w:hAnsi="Arial" w:cs="Arial"/>
                <w:sz w:val="20"/>
                <w:szCs w:val="20"/>
                <w:lang w:eastAsia="sl-SI"/>
              </w:rPr>
            </w:pPr>
            <w:r w:rsidRPr="007668BF">
              <w:rPr>
                <w:rFonts w:ascii="Arial" w:hAnsi="Arial" w:cs="Arial"/>
                <w:sz w:val="20"/>
                <w:szCs w:val="20"/>
                <w:lang w:eastAsia="sl-SI"/>
              </w:rPr>
              <w:t>S protokolom k Amsterdamski pogodbi je bilo določeno, da se države članice zaradi ravni temeljnih pravic in svoboščin v državah članicah EU za vse pravne in praktične namene glede azilnih zadev med seboj obravnavajo kot varne izvorne države, kar posledično pomeni, da so varne tudi za tiste, ki iščejo zaščito zunaj meja svoje izvorne države. Za države članice EU veljajo enaki standardi skupnega evropskega azilnega sistema, hkrati so vse države članice Evropske unije države podpisnice Ženevske konvencije in Konvencije o človekovih pravicah in temeljnih svoboščinah. Nadalje veljavna Dublinska uredba v tretji uvodni izjavi določa, da se je Evropski svet na posebnem sestanku v Tampereju 15. in 16. oktobra 1999 dogovoril o delovanju za vzpostavitev Skupnega evropskega azilnega sistema na osnovi celovite in vključujoče uporabe Ženevske konvencije z dne 28. julija 1951 o statusu beguncev, kakor je bila dopolnjena z Newyorškim protokolom z dne 31. januarja 1967 (v nadaljnjem besedilu: Ženevska konvencija), in s tem za zagotavljanje, da se nikogar ne pošlje nazaj v preganjanje, tj. spoštovanje načela nevračanja. V tem smislu in brez vpliva na merila odgovornosti, določena v tej uredbi, se države članice, ki vse spoštujejo načelo nevračanja, štejejo kot varne za državljane tretjih držav. Dublinska uredba temelji na predpostavki medsebojnega zaupanja, da so azilni sistemi v državah članicah skladni s standardi, kot jih določa zakonodaja EU. Uredba z določbo glede obstoja t.i. sistemskih pomanjkljivosti azilnega sistema sicer dopušča izjeme, ki pa morajo biti konkretno utemeljene in jih prosilec ne more kar pavšalno zatrjevati. Predpostavka, da so azilni sistemi držav članic skladni s standardi, ki jih določa Evropska unija, v praksi pomeni, da bo imel prosilec, katerega prošnjo bo obravnavala druga država članica, v tej državi članici zagotovljen ustrezen sprejem, oskrbo in obravnavo ter vsa jamstva in pravice v postopku. Navedeno vključuje tudi ustrezno skrb za prosilce s posebnimi potrebami.</w:t>
            </w:r>
            <w:r>
              <w:rPr>
                <w:rFonts w:ascii="Arial" w:hAnsi="Arial" w:cs="Arial"/>
                <w:sz w:val="20"/>
                <w:szCs w:val="20"/>
                <w:lang w:eastAsia="sl-SI"/>
              </w:rPr>
              <w:t xml:space="preserve"> Po mnenju predlagatelja je vse navedeno potrebno upoštevati tudi v luči odločitve Ustavnega sodišča, zato predlagatelj predlaga, da  mora tujec nedoumno izkazati, da sosednja dr</w:t>
            </w:r>
            <w:r w:rsidR="00944AFB">
              <w:rPr>
                <w:rFonts w:ascii="Arial" w:hAnsi="Arial" w:cs="Arial"/>
                <w:sz w:val="20"/>
                <w:szCs w:val="20"/>
                <w:lang w:eastAsia="sl-SI"/>
              </w:rPr>
              <w:t>ž</w:t>
            </w:r>
            <w:r>
              <w:rPr>
                <w:rFonts w:ascii="Arial" w:hAnsi="Arial" w:cs="Arial"/>
                <w:sz w:val="20"/>
                <w:szCs w:val="20"/>
                <w:lang w:eastAsia="sl-SI"/>
              </w:rPr>
              <w:t xml:space="preserve">ava članica EU zanj osebno ni varna in izkazati utemeljene razloge, zaradi katerih v sosednji varni državi </w:t>
            </w:r>
            <w:r w:rsidR="00AB7D17">
              <w:rPr>
                <w:rFonts w:ascii="Arial" w:hAnsi="Arial" w:cs="Arial"/>
                <w:sz w:val="20"/>
                <w:szCs w:val="20"/>
                <w:lang w:eastAsia="sl-SI"/>
              </w:rPr>
              <w:t xml:space="preserve">EU </w:t>
            </w:r>
            <w:r>
              <w:rPr>
                <w:rFonts w:ascii="Arial" w:hAnsi="Arial" w:cs="Arial"/>
                <w:sz w:val="20"/>
                <w:szCs w:val="20"/>
                <w:lang w:eastAsia="sl-SI"/>
              </w:rPr>
              <w:t>ni mogel zaprositi za mednarodno zaščito</w:t>
            </w:r>
            <w:r w:rsidR="000C62B6">
              <w:rPr>
                <w:rFonts w:ascii="Arial" w:hAnsi="Arial" w:cs="Arial"/>
                <w:sz w:val="20"/>
                <w:szCs w:val="20"/>
                <w:lang w:eastAsia="sl-SI"/>
              </w:rPr>
              <w:t>.</w:t>
            </w:r>
          </w:p>
          <w:p w14:paraId="5EA75195" w14:textId="05AA0C1A" w:rsidR="007668BF" w:rsidRPr="007668BF" w:rsidRDefault="007668BF" w:rsidP="00771B0D">
            <w:pPr>
              <w:jc w:val="both"/>
              <w:rPr>
                <w:rFonts w:ascii="Arial" w:hAnsi="Arial" w:cs="Arial"/>
                <w:sz w:val="20"/>
                <w:szCs w:val="20"/>
                <w:lang w:eastAsia="sl-SI"/>
              </w:rPr>
            </w:pPr>
            <w:r w:rsidRPr="007668BF">
              <w:rPr>
                <w:rFonts w:ascii="Arial" w:hAnsi="Arial" w:cs="Arial"/>
                <w:sz w:val="20"/>
                <w:szCs w:val="20"/>
                <w:lang w:eastAsia="sl-SI"/>
              </w:rPr>
              <w:t>Trenutno veljavna zakonodaja s področja mednarodne zaščite na ravni EU in posledično tudi na nacionalni ravni ne omogoča hitre in učinkovite obravnave prošenj za mednarodno zaščito v primerih množičnega števila prošenj za mednarodno zaščito. Prav zaradi čim hitrejšega odločanja o prošnjah za mednarodno zaščito 51. člen Zakona o mednarodni zaščiti omogoča, da se prošnja za mednarodno zaščito lahko obravnava kot nedopustna (se zavrže), če je glede na okoliščine vstopa prosilca jasno, da je v Republiko Slovenijo vstopil iz države, ki se šteje za varno tretjo državo. Varna tretja država je država, v kateri se je prosilec nahajal pred prihodom v Republiko Slovenijo in v kateri je dejansko imel možnost zaprositi za mednarodno zaščito, vendar brez utemeljenega razloga tega ni storil. Koncept varne tretje države kot eden izmed konceptov, ki omogoča hitro in učinkovito vračanje oseb, ki za</w:t>
            </w:r>
            <w:r w:rsidR="00FC7505">
              <w:rPr>
                <w:rFonts w:ascii="Arial" w:hAnsi="Arial" w:cs="Arial"/>
                <w:sz w:val="20"/>
                <w:szCs w:val="20"/>
                <w:lang w:eastAsia="sl-SI"/>
              </w:rPr>
              <w:t xml:space="preserve">prosijo za mednarodno zaščito, </w:t>
            </w:r>
            <w:r w:rsidRPr="007668BF">
              <w:rPr>
                <w:rFonts w:ascii="Arial" w:hAnsi="Arial" w:cs="Arial"/>
                <w:sz w:val="20"/>
                <w:szCs w:val="20"/>
                <w:lang w:eastAsia="sl-SI"/>
              </w:rPr>
              <w:t xml:space="preserve">v sicer tretjo državo, v kateri njihovo življenje in svoboda nista ogrožena zaradi rase, vere, narodnosti, pripadnosti določeni družbeni skupini ali političnega prepričanja, v kateri ni tveganja resne škode ter ima v njej možnost pridobiti mednarodno zaščito in ki spoštuje načelo nevračanja v skladu z Ženevsko konvencijo ter prepoved odstranitve, ki bi kršila prepoved mučenja ter krutega, nečloveškega in ponižujočega ravnanja, kakor je določena v mednarodnem pravu, je glede na lego Republike Slovenije, ki meji izključno na države članice Evropske Unije, neuporabljiv. Slednje postavlja Republiko Slovenijo v primerjavi z državami članicami, ki so na zunanji </w:t>
            </w:r>
            <w:r w:rsidR="002804C3">
              <w:rPr>
                <w:rFonts w:ascii="Arial" w:hAnsi="Arial" w:cs="Arial"/>
                <w:sz w:val="20"/>
                <w:szCs w:val="20"/>
                <w:lang w:eastAsia="sl-SI"/>
              </w:rPr>
              <w:t xml:space="preserve">oziroma schengenski </w:t>
            </w:r>
            <w:r w:rsidRPr="007668BF">
              <w:rPr>
                <w:rFonts w:ascii="Arial" w:hAnsi="Arial" w:cs="Arial"/>
                <w:sz w:val="20"/>
                <w:szCs w:val="20"/>
                <w:lang w:eastAsia="sl-SI"/>
              </w:rPr>
              <w:t>meji Evropske Unije, v absolutno slabši položaj, saj npr. Republika Madžarska lahko z uporabo mehanizmov obstoječega evropskega pravnega reda hitro in učinkovito vrača osebe, ki zaprosijo za mednarodno zaščito v Republiko Srbijo, medtem ko Republika Slovenija lahko vrača prosilce za mednarodno zaščito v druge države članice Evropske Unije zgolj v okviru dolgotrajnejših dublinskih postopkov.</w:t>
            </w:r>
          </w:p>
          <w:p w14:paraId="1FF14B5D" w14:textId="1817FD7D" w:rsidR="007668BF" w:rsidRPr="007668BF" w:rsidRDefault="00771B0D" w:rsidP="007668BF">
            <w:pPr>
              <w:jc w:val="both"/>
              <w:rPr>
                <w:rFonts w:ascii="Arial" w:hAnsi="Arial" w:cs="Arial"/>
                <w:sz w:val="20"/>
                <w:szCs w:val="20"/>
                <w:lang w:eastAsia="sl-SI"/>
              </w:rPr>
            </w:pPr>
            <w:r>
              <w:rPr>
                <w:rFonts w:ascii="Arial" w:hAnsi="Arial" w:cs="Arial"/>
                <w:sz w:val="20"/>
                <w:szCs w:val="20"/>
                <w:lang w:eastAsia="sl-SI"/>
              </w:rPr>
              <w:t>M</w:t>
            </w:r>
            <w:r w:rsidR="007668BF" w:rsidRPr="007668BF">
              <w:rPr>
                <w:rFonts w:ascii="Arial" w:hAnsi="Arial" w:cs="Arial"/>
                <w:sz w:val="20"/>
                <w:szCs w:val="20"/>
                <w:lang w:eastAsia="sl-SI"/>
              </w:rPr>
              <w:t xml:space="preserve">igracijska kriza v letu 2015 </w:t>
            </w:r>
            <w:r>
              <w:rPr>
                <w:rFonts w:ascii="Arial" w:hAnsi="Arial" w:cs="Arial"/>
                <w:sz w:val="20"/>
                <w:szCs w:val="20"/>
                <w:lang w:eastAsia="sl-SI"/>
              </w:rPr>
              <w:t xml:space="preserve">je </w:t>
            </w:r>
            <w:r w:rsidR="007668BF" w:rsidRPr="007668BF">
              <w:rPr>
                <w:rFonts w:ascii="Arial" w:hAnsi="Arial" w:cs="Arial"/>
                <w:sz w:val="20"/>
                <w:szCs w:val="20"/>
                <w:lang w:eastAsia="sl-SI"/>
              </w:rPr>
              <w:t>vodi</w:t>
            </w:r>
            <w:r>
              <w:rPr>
                <w:rFonts w:ascii="Arial" w:hAnsi="Arial" w:cs="Arial"/>
                <w:sz w:val="20"/>
                <w:szCs w:val="20"/>
                <w:lang w:eastAsia="sl-SI"/>
              </w:rPr>
              <w:t xml:space="preserve">la </w:t>
            </w:r>
            <w:r w:rsidR="007668BF" w:rsidRPr="007668BF">
              <w:rPr>
                <w:rFonts w:ascii="Arial" w:hAnsi="Arial" w:cs="Arial"/>
                <w:sz w:val="20"/>
                <w:szCs w:val="20"/>
                <w:lang w:eastAsia="sl-SI"/>
              </w:rPr>
              <w:t>do več zaključkov</w:t>
            </w:r>
            <w:r>
              <w:rPr>
                <w:rFonts w:ascii="Arial" w:hAnsi="Arial" w:cs="Arial"/>
                <w:sz w:val="20"/>
                <w:szCs w:val="20"/>
                <w:lang w:eastAsia="sl-SI"/>
              </w:rPr>
              <w:t>, in sicer, da je</w:t>
            </w:r>
            <w:r w:rsidR="007668BF" w:rsidRPr="007668BF">
              <w:rPr>
                <w:rFonts w:ascii="Arial" w:hAnsi="Arial" w:cs="Arial"/>
                <w:sz w:val="20"/>
                <w:szCs w:val="20"/>
                <w:lang w:eastAsia="sl-SI"/>
              </w:rPr>
              <w:t xml:space="preserve"> treba poslati jasno sporočilo vsem udeleženim, da je spoštovanje zakonodaje EU obvezno, da prosilci za mednarodno zaščito nimajo pravice do izbire države članice, v kateri bo njihova vloga obravnavana, ter da sta registracija in odvzem prstnih odtisov obvezna. V zvezi s tem je pomembno tudi načelo, da lahko države zavrnejo vstop posameznikom, ki niso izrazili želje, da bi zaprosili za mednarodno zaščito, če je bila predhodno preverjena skladnost z načelom nevračanja in načelom sorazmernosti. Povezano s tem je načelo „brez registracije ni pravic“: registracija migrantov (ne glede na njihov status) je pogoj za ustrezno upravljanje tokov ter določanje pravic in obveznosti migrantov.  </w:t>
            </w:r>
            <w:r>
              <w:rPr>
                <w:rFonts w:ascii="Arial" w:hAnsi="Arial" w:cs="Arial"/>
                <w:sz w:val="20"/>
                <w:szCs w:val="20"/>
                <w:lang w:eastAsia="sl-SI"/>
              </w:rPr>
              <w:t xml:space="preserve">V kontekstu migracijske krize 2015 je  Evropska komisija </w:t>
            </w:r>
            <w:r w:rsidR="007668BF" w:rsidRPr="007668BF">
              <w:rPr>
                <w:rFonts w:ascii="Arial" w:hAnsi="Arial" w:cs="Arial"/>
                <w:sz w:val="20"/>
                <w:szCs w:val="20"/>
                <w:lang w:eastAsia="sl-SI"/>
              </w:rPr>
              <w:t xml:space="preserve">izpostavila, da tako kriza kot teroristične grožnje kažejo, da je nujno, da upravljanje zunanjih mej, vključno z registracijo in izpraševanjem tistih, ki meje prehajajo nezakonito, poteka popolnoma v skladu z zakonodajo in standardi EU. Če se država članica sooča z velikim pritiskom na zunanji meji, s katerim se nacionalna mejna policija sama ne more spopadati, je pomembno, da ta država članica uporabi vse razpoložljive ukrepe za reševanje izredne situacije. </w:t>
            </w:r>
          </w:p>
          <w:p w14:paraId="10A5F2D6" w14:textId="068B4494" w:rsidR="00E328A5" w:rsidRPr="00E328A5" w:rsidRDefault="007668BF" w:rsidP="00E328A5">
            <w:pPr>
              <w:jc w:val="both"/>
              <w:rPr>
                <w:rFonts w:ascii="Arial" w:hAnsi="Arial" w:cs="Arial"/>
                <w:sz w:val="20"/>
                <w:szCs w:val="20"/>
                <w:lang w:eastAsia="sl-SI"/>
              </w:rPr>
            </w:pPr>
            <w:r w:rsidRPr="007668BF">
              <w:rPr>
                <w:rFonts w:ascii="Arial" w:hAnsi="Arial" w:cs="Arial"/>
                <w:sz w:val="20"/>
                <w:szCs w:val="20"/>
                <w:lang w:eastAsia="sl-SI"/>
              </w:rPr>
              <w:t xml:space="preserve">Ob odsotnosti primernih rešitev in mehanizmov na ravni EU, s katerimi bi države članice lahko naslovile spremenjene razmere v primeru množičnih migracijskih pritiskov </w:t>
            </w:r>
            <w:r w:rsidR="00771B0D">
              <w:rPr>
                <w:rFonts w:ascii="Arial" w:hAnsi="Arial" w:cs="Arial"/>
                <w:sz w:val="20"/>
                <w:szCs w:val="20"/>
                <w:lang w:eastAsia="sl-SI"/>
              </w:rPr>
              <w:t xml:space="preserve">ter glede na situacijo na zunanji meji EU ter situacijo na področju migracij na Zahodnem Balkanu, </w:t>
            </w:r>
            <w:r w:rsidR="00274AFA">
              <w:rPr>
                <w:rFonts w:ascii="Arial" w:hAnsi="Arial" w:cs="Arial"/>
                <w:sz w:val="20"/>
                <w:szCs w:val="20"/>
                <w:lang w:eastAsia="sl-SI"/>
              </w:rPr>
              <w:t xml:space="preserve">ki nakazujejo resno tveganje </w:t>
            </w:r>
            <w:r w:rsidR="00771B0D">
              <w:rPr>
                <w:rFonts w:ascii="Arial" w:hAnsi="Arial" w:cs="Arial"/>
                <w:sz w:val="20"/>
                <w:szCs w:val="20"/>
                <w:lang w:eastAsia="sl-SI"/>
              </w:rPr>
              <w:t>ponovne migracijske krize</w:t>
            </w:r>
            <w:r w:rsidR="00274AFA">
              <w:rPr>
                <w:rFonts w:ascii="Arial" w:hAnsi="Arial" w:cs="Arial"/>
                <w:sz w:val="20"/>
                <w:szCs w:val="20"/>
                <w:lang w:eastAsia="sl-SI"/>
              </w:rPr>
              <w:t>, mora</w:t>
            </w:r>
            <w:r w:rsidR="00771B0D">
              <w:rPr>
                <w:rFonts w:ascii="Arial" w:hAnsi="Arial" w:cs="Arial"/>
                <w:sz w:val="20"/>
                <w:szCs w:val="20"/>
                <w:lang w:eastAsia="sl-SI"/>
              </w:rPr>
              <w:t xml:space="preserve"> </w:t>
            </w:r>
            <w:r w:rsidRPr="007668BF">
              <w:rPr>
                <w:rFonts w:ascii="Arial" w:hAnsi="Arial" w:cs="Arial"/>
                <w:sz w:val="20"/>
                <w:szCs w:val="20"/>
                <w:lang w:eastAsia="sl-SI"/>
              </w:rPr>
              <w:t>tudi Republika Slovenija, upoštevajoč osnovni postulat mednarodne zaščite, t.j. spoštovanje načela nevračanja, s predlaganimi spremembami omogočiti učinkovito upravljanje množičnega nedovoljenega priseljevanja, in na ta način preprečiti ogrožanje</w:t>
            </w:r>
            <w:r w:rsidR="00274AFA">
              <w:rPr>
                <w:rFonts w:ascii="Arial" w:hAnsi="Arial" w:cs="Arial"/>
                <w:sz w:val="20"/>
                <w:szCs w:val="20"/>
                <w:lang w:eastAsia="sl-SI"/>
              </w:rPr>
              <w:t xml:space="preserve"> temeljnih družbenih vrednot države. </w:t>
            </w:r>
            <w:r w:rsidR="00E328A5" w:rsidRPr="00E328A5">
              <w:rPr>
                <w:rFonts w:ascii="Arial" w:hAnsi="Arial" w:cs="Arial"/>
                <w:color w:val="000000"/>
                <w:sz w:val="20"/>
                <w:szCs w:val="20"/>
              </w:rPr>
              <w:t>Tudi ESČP je v zadevi N.D. in N.T. proti Španiji št. 8675/15 in 8697/15 dne</w:t>
            </w:r>
            <w:r w:rsidR="00FC7505">
              <w:rPr>
                <w:rFonts w:ascii="Arial" w:hAnsi="Arial" w:cs="Arial"/>
                <w:color w:val="000000"/>
                <w:sz w:val="20"/>
                <w:szCs w:val="20"/>
              </w:rPr>
              <w:t xml:space="preserve"> 13. februarja 2020 prepoznalo </w:t>
            </w:r>
            <w:r w:rsidR="00E328A5" w:rsidRPr="00E328A5">
              <w:rPr>
                <w:rFonts w:ascii="Arial" w:hAnsi="Arial" w:cs="Arial"/>
                <w:color w:val="000000"/>
                <w:sz w:val="20"/>
                <w:szCs w:val="20"/>
              </w:rPr>
              <w:t xml:space="preserve">pomen splošnega konsenza v mednarodni skupnosti glede obveznosti in potrebe držav pogodbenic, da zaščitijo svoje meje – bodisi svoje meje ali zunanje meje schengenskega območja - na način, ki je skladen z zagotovili EKČP, še posebej z obveznostjo načela nevračanja. </w:t>
            </w:r>
            <w:r w:rsidR="000C62B6">
              <w:rPr>
                <w:rFonts w:ascii="Arial" w:hAnsi="Arial" w:cs="Arial"/>
                <w:color w:val="000000"/>
                <w:sz w:val="20"/>
                <w:szCs w:val="20"/>
              </w:rPr>
              <w:t xml:space="preserve">V kontekstu predmetne sodbe predlagatelj poudarja, da predlog novega 10. b člena ohranja individualno obravnavo tujca, ki je bila predvideva tudi v okviru razveljavljenih zakonskih določb, jo pa dopolnjuje na ustavno skladen način. </w:t>
            </w:r>
          </w:p>
          <w:p w14:paraId="06504E03" w14:textId="45F311F4" w:rsidR="00051C29" w:rsidRDefault="0099770E" w:rsidP="00051C29">
            <w:pPr>
              <w:spacing w:after="0" w:line="260" w:lineRule="exact"/>
              <w:jc w:val="both"/>
              <w:rPr>
                <w:rFonts w:ascii="Arial" w:eastAsia="Arial" w:hAnsi="Arial" w:cs="Arial"/>
                <w:color w:val="000000"/>
                <w:sz w:val="20"/>
                <w:szCs w:val="20"/>
              </w:rPr>
            </w:pPr>
            <w:r w:rsidRPr="0099770E">
              <w:rPr>
                <w:rFonts w:ascii="Arial" w:hAnsi="Arial" w:cs="Arial"/>
                <w:sz w:val="20"/>
                <w:szCs w:val="20"/>
              </w:rPr>
              <w:t>Z novim tretji odstavkom se ureja tudi situacija, ko tujec</w:t>
            </w:r>
            <w:r>
              <w:rPr>
                <w:rFonts w:ascii="Arial" w:hAnsi="Arial" w:cs="Arial"/>
                <w:sz w:val="20"/>
                <w:szCs w:val="20"/>
              </w:rPr>
              <w:t xml:space="preserve"> </w:t>
            </w:r>
            <w:r w:rsidRPr="0099770E">
              <w:rPr>
                <w:rFonts w:ascii="Arial" w:hAnsi="Arial" w:cs="Arial"/>
                <w:sz w:val="20"/>
                <w:szCs w:val="20"/>
              </w:rPr>
              <w:t>poskuša nezakonito vstopiti na ozemlje Republike Slovenije izven mejnega prehoda in po uveljavitvi odločitve Državnega zbora Republike Slovenije izrazi namero podati prošnjo za mednarodno zaščito. V tem primeru ga policija ne glede na določbe zakona, ki ureja mednarodno zaščito napoti na mejni prehod, ki obratuje, kjer se izvede postopek</w:t>
            </w:r>
            <w:r w:rsidR="00552C47">
              <w:rPr>
                <w:rFonts w:ascii="Arial" w:hAnsi="Arial" w:cs="Arial"/>
                <w:sz w:val="20"/>
                <w:szCs w:val="20"/>
              </w:rPr>
              <w:t xml:space="preserve"> skladno z </w:t>
            </w:r>
            <w:r w:rsidRPr="0099770E">
              <w:rPr>
                <w:rFonts w:ascii="Arial" w:hAnsi="Arial" w:cs="Arial"/>
                <w:sz w:val="20"/>
                <w:szCs w:val="20"/>
              </w:rPr>
              <w:t xml:space="preserve"> nov</w:t>
            </w:r>
            <w:r w:rsidR="00552C47">
              <w:rPr>
                <w:rFonts w:ascii="Arial" w:hAnsi="Arial" w:cs="Arial"/>
                <w:sz w:val="20"/>
                <w:szCs w:val="20"/>
              </w:rPr>
              <w:t>im</w:t>
            </w:r>
            <w:r w:rsidRPr="0099770E">
              <w:rPr>
                <w:rFonts w:ascii="Arial" w:hAnsi="Arial" w:cs="Arial"/>
                <w:sz w:val="20"/>
                <w:szCs w:val="20"/>
              </w:rPr>
              <w:t xml:space="preserve"> drug</w:t>
            </w:r>
            <w:r w:rsidR="00552C47">
              <w:rPr>
                <w:rFonts w:ascii="Arial" w:hAnsi="Arial" w:cs="Arial"/>
                <w:sz w:val="20"/>
                <w:szCs w:val="20"/>
              </w:rPr>
              <w:t>im</w:t>
            </w:r>
            <w:r w:rsidRPr="0099770E">
              <w:rPr>
                <w:rFonts w:ascii="Arial" w:hAnsi="Arial" w:cs="Arial"/>
                <w:sz w:val="20"/>
                <w:szCs w:val="20"/>
              </w:rPr>
              <w:t xml:space="preserve"> odstavk</w:t>
            </w:r>
            <w:r w:rsidR="00552C47">
              <w:rPr>
                <w:rFonts w:ascii="Arial" w:hAnsi="Arial" w:cs="Arial"/>
                <w:sz w:val="20"/>
                <w:szCs w:val="20"/>
              </w:rPr>
              <w:t>om</w:t>
            </w:r>
            <w:r w:rsidRPr="0099770E">
              <w:rPr>
                <w:rFonts w:ascii="Arial" w:hAnsi="Arial" w:cs="Arial"/>
                <w:sz w:val="20"/>
                <w:szCs w:val="20"/>
              </w:rPr>
              <w:t xml:space="preserve"> 10.b člena.</w:t>
            </w:r>
            <w:r>
              <w:rPr>
                <w:rFonts w:ascii="Arial" w:hAnsi="Arial" w:cs="Arial"/>
                <w:sz w:val="20"/>
                <w:szCs w:val="20"/>
              </w:rPr>
              <w:t xml:space="preserve"> S tem se omogoča učinkovitejše in nadzorovano upravljanje z nezakonitimi migracijami v situaciji kompleksne krize. </w:t>
            </w:r>
            <w:r>
              <w:rPr>
                <w:rFonts w:ascii="Arial" w:eastAsia="Arial" w:hAnsi="Arial" w:cs="Arial"/>
                <w:color w:val="000000"/>
                <w:sz w:val="20"/>
                <w:szCs w:val="20"/>
                <w:highlight w:val="white"/>
              </w:rPr>
              <w:t>Dostop do delujočih mejnih prehodov, kot vstopnih točk, ki so situaciji kompleksne krize ustrezno opremljen</w:t>
            </w:r>
            <w:r w:rsidR="002046C8">
              <w:rPr>
                <w:rFonts w:ascii="Arial" w:eastAsia="Arial" w:hAnsi="Arial" w:cs="Arial"/>
                <w:color w:val="000000"/>
                <w:sz w:val="20"/>
                <w:szCs w:val="20"/>
                <w:highlight w:val="white"/>
              </w:rPr>
              <w:t>i</w:t>
            </w:r>
            <w:r>
              <w:rPr>
                <w:rFonts w:ascii="Arial" w:eastAsia="Arial" w:hAnsi="Arial" w:cs="Arial"/>
                <w:color w:val="000000"/>
                <w:sz w:val="20"/>
                <w:szCs w:val="20"/>
                <w:highlight w:val="white"/>
              </w:rPr>
              <w:t xml:space="preserve">, je neoviran. Ustreznost </w:t>
            </w:r>
            <w:r w:rsidR="002046C8">
              <w:rPr>
                <w:rFonts w:ascii="Arial" w:eastAsia="Arial" w:hAnsi="Arial" w:cs="Arial"/>
                <w:color w:val="000000"/>
                <w:sz w:val="20"/>
                <w:szCs w:val="20"/>
                <w:highlight w:val="white"/>
              </w:rPr>
              <w:t xml:space="preserve">dostopa do </w:t>
            </w:r>
            <w:r>
              <w:rPr>
                <w:rFonts w:ascii="Arial" w:eastAsia="Arial" w:hAnsi="Arial" w:cs="Arial"/>
                <w:color w:val="000000"/>
                <w:sz w:val="20"/>
                <w:szCs w:val="20"/>
                <w:highlight w:val="white"/>
              </w:rPr>
              <w:t xml:space="preserve">mednarodne zaščite ugotavlja tudi evalvacijska komisija Evropske Komisije, ki je v dosedanjih </w:t>
            </w:r>
            <w:r w:rsidR="002046C8">
              <w:rPr>
                <w:rFonts w:ascii="Arial" w:eastAsia="Arial" w:hAnsi="Arial" w:cs="Arial"/>
                <w:color w:val="000000"/>
                <w:sz w:val="20"/>
                <w:szCs w:val="20"/>
                <w:highlight w:val="white"/>
              </w:rPr>
              <w:t xml:space="preserve">schengenskih </w:t>
            </w:r>
            <w:r>
              <w:rPr>
                <w:rFonts w:ascii="Arial" w:eastAsia="Arial" w:hAnsi="Arial" w:cs="Arial"/>
                <w:color w:val="000000"/>
                <w:sz w:val="20"/>
                <w:szCs w:val="20"/>
                <w:highlight w:val="white"/>
              </w:rPr>
              <w:t>evalvacijah (nazadnje leta 2019) ugotovila, da ima</w:t>
            </w:r>
            <w:r w:rsidR="00552C47">
              <w:rPr>
                <w:rFonts w:ascii="Arial" w:eastAsia="Arial" w:hAnsi="Arial" w:cs="Arial"/>
                <w:color w:val="000000"/>
                <w:sz w:val="20"/>
                <w:szCs w:val="20"/>
                <w:highlight w:val="white"/>
              </w:rPr>
              <w:t xml:space="preserve"> Republika</w:t>
            </w:r>
            <w:r>
              <w:rPr>
                <w:rFonts w:ascii="Arial" w:eastAsia="Arial" w:hAnsi="Arial" w:cs="Arial"/>
                <w:color w:val="000000"/>
                <w:sz w:val="20"/>
                <w:szCs w:val="20"/>
                <w:highlight w:val="white"/>
              </w:rPr>
              <w:t xml:space="preserve"> Slovenija vzpostavljen ustrezen mehanizem dostopa do mednarodne zaščite na mejnih prehodih.</w:t>
            </w:r>
          </w:p>
          <w:p w14:paraId="37F64727" w14:textId="77777777" w:rsidR="00051C29" w:rsidRPr="00051C29" w:rsidRDefault="00051C29" w:rsidP="00051C29">
            <w:pPr>
              <w:spacing w:after="0" w:line="260" w:lineRule="exact"/>
              <w:jc w:val="both"/>
              <w:rPr>
                <w:rFonts w:ascii="Arial" w:eastAsia="Arial" w:hAnsi="Arial" w:cs="Arial"/>
                <w:color w:val="000000"/>
                <w:sz w:val="20"/>
                <w:szCs w:val="20"/>
              </w:rPr>
            </w:pPr>
          </w:p>
          <w:p w14:paraId="51CD797E" w14:textId="5E814302" w:rsidR="00051C29" w:rsidRPr="00A727DC" w:rsidRDefault="00051C29" w:rsidP="00051C29">
            <w:pPr>
              <w:spacing w:after="0" w:line="260" w:lineRule="exact"/>
              <w:jc w:val="both"/>
              <w:rPr>
                <w:rFonts w:ascii="Arial" w:hAnsi="Arial" w:cs="Arial"/>
                <w:sz w:val="20"/>
                <w:szCs w:val="20"/>
              </w:rPr>
            </w:pPr>
            <w:r>
              <w:rPr>
                <w:rFonts w:ascii="Arial" w:hAnsi="Arial" w:cs="Arial"/>
                <w:sz w:val="20"/>
                <w:szCs w:val="20"/>
              </w:rPr>
              <w:t xml:space="preserve">Z novim petim odstavkom se v situaciji kompleksne krize predvideva tudi opustitev prekrškovnih postopkov po Zakonu o nadzoru državne meje in Zakonu o tujcih, za katere je pristojna </w:t>
            </w:r>
            <w:r w:rsidR="00552C47">
              <w:rPr>
                <w:rFonts w:ascii="Arial" w:hAnsi="Arial" w:cs="Arial"/>
                <w:sz w:val="20"/>
                <w:szCs w:val="20"/>
              </w:rPr>
              <w:t>p</w:t>
            </w:r>
            <w:r>
              <w:rPr>
                <w:rFonts w:ascii="Arial" w:hAnsi="Arial" w:cs="Arial"/>
                <w:sz w:val="20"/>
                <w:szCs w:val="20"/>
              </w:rPr>
              <w:t xml:space="preserve">olicija. </w:t>
            </w:r>
            <w:r w:rsidRPr="00A727DC">
              <w:rPr>
                <w:rFonts w:ascii="Arial" w:hAnsi="Arial" w:cs="Arial"/>
                <w:sz w:val="20"/>
                <w:szCs w:val="20"/>
              </w:rPr>
              <w:t xml:space="preserve">Policija je že ob pojavu množičnih migracij v letih 2015 in 2016 ugotovila, da ob eskalaciji nezakonitih migracij, zaradi nesorazmernega števila skupin migrantov, ki jih obravnavajo policisti določenih opravil, ki neposredno ne vplivajo na človekove pravice ne more izvajati oziroma jih mora poenostaviti ali opustiti. </w:t>
            </w:r>
          </w:p>
          <w:p w14:paraId="52BABDA6" w14:textId="77777777" w:rsidR="00051C29" w:rsidRPr="00A727DC" w:rsidRDefault="00051C29" w:rsidP="00051C29">
            <w:pPr>
              <w:spacing w:after="0" w:line="260" w:lineRule="exact"/>
              <w:jc w:val="both"/>
              <w:rPr>
                <w:rFonts w:ascii="Arial" w:hAnsi="Arial" w:cs="Arial"/>
                <w:sz w:val="20"/>
                <w:szCs w:val="20"/>
              </w:rPr>
            </w:pPr>
          </w:p>
          <w:p w14:paraId="610A7234" w14:textId="77777777" w:rsidR="00051C29" w:rsidRPr="00A727DC" w:rsidRDefault="00051C29" w:rsidP="00051C29">
            <w:pPr>
              <w:spacing w:after="0" w:line="260" w:lineRule="exact"/>
              <w:jc w:val="both"/>
              <w:rPr>
                <w:rFonts w:ascii="Arial" w:hAnsi="Arial" w:cs="Arial"/>
                <w:sz w:val="20"/>
                <w:szCs w:val="20"/>
              </w:rPr>
            </w:pPr>
            <w:r w:rsidRPr="00A727DC">
              <w:rPr>
                <w:rFonts w:ascii="Arial" w:hAnsi="Arial" w:cs="Arial"/>
                <w:sz w:val="20"/>
                <w:szCs w:val="20"/>
              </w:rPr>
              <w:t>V postopku z migranti mora policist tako migrantom najprej izdati plačilni nalog, kljub temu da migranti nimajo premičnega premoženja,  dokumentov  ali  drugih  predmetov  za  zavarovanje  izvršitve  plačilnega  naloga. Zaradi tega jim mora izdati še sklep, da tujcu tak predmet ni bil začasno odvzet, t. i. »ničnostni sklep«. Z omenjenim sklepom se  v postopku  o  prekršku  zgolj  zaznamuje ugotovitev  policista,  da  tujec  ob izdaji  sklepa  nima  sredstev  ali  predmetov,  ki mu jih je moč začasno odvzeti in ga s tem prisiliti k plačilu globe, če je ne bi želel prostovoljno poravnati.</w:t>
            </w:r>
          </w:p>
          <w:p w14:paraId="68CC1A1E" w14:textId="77777777" w:rsidR="00051C29" w:rsidRPr="00A727DC" w:rsidRDefault="00051C29" w:rsidP="00051C29">
            <w:pPr>
              <w:spacing w:after="0" w:line="260" w:lineRule="exact"/>
              <w:jc w:val="both"/>
              <w:rPr>
                <w:rFonts w:ascii="Arial" w:hAnsi="Arial" w:cs="Arial"/>
                <w:sz w:val="20"/>
                <w:szCs w:val="20"/>
              </w:rPr>
            </w:pPr>
          </w:p>
          <w:p w14:paraId="7912D9F2" w14:textId="207EA393" w:rsidR="00051C29" w:rsidRPr="00A727DC" w:rsidRDefault="00051C29" w:rsidP="00051C29">
            <w:pPr>
              <w:spacing w:after="0" w:line="260" w:lineRule="exact"/>
              <w:jc w:val="both"/>
              <w:rPr>
                <w:rFonts w:ascii="Arial" w:hAnsi="Arial" w:cs="Arial"/>
                <w:sz w:val="20"/>
                <w:szCs w:val="20"/>
              </w:rPr>
            </w:pPr>
            <w:r w:rsidRPr="00A727DC">
              <w:rPr>
                <w:rFonts w:ascii="Arial" w:hAnsi="Arial" w:cs="Arial"/>
                <w:sz w:val="20"/>
                <w:szCs w:val="20"/>
              </w:rPr>
              <w:t>Opustitev vodenja postopka o prekršku in izrek sankcije za prekršek po eni strani v ničemer ne posegata v človekove pravice in temeljne svoboščine migrantov, po drugi strani pa je treba upoštevati, da migranti praktično nikoli nimajo sredstev za plačilo globe oziroma je ni mogoče izterjati. Vsa opravila, ki se nanašajo na vodenje prekrškovnega postopka zoper migrante predstavljajo izključno administrativno breme za policiste na podlagi katerega ni nikakršnega izplena in ne rezultata.</w:t>
            </w:r>
          </w:p>
          <w:p w14:paraId="753C5252" w14:textId="7E1482B3" w:rsidR="00051C29" w:rsidRPr="00A727DC" w:rsidRDefault="00051C29" w:rsidP="00051C29">
            <w:pPr>
              <w:spacing w:after="0" w:line="260" w:lineRule="exact"/>
              <w:jc w:val="both"/>
              <w:rPr>
                <w:rFonts w:ascii="Arial" w:hAnsi="Arial" w:cs="Arial"/>
                <w:sz w:val="20"/>
                <w:szCs w:val="20"/>
              </w:rPr>
            </w:pPr>
          </w:p>
          <w:p w14:paraId="262F0FCC" w14:textId="3D803322" w:rsidR="00051C29" w:rsidRPr="00A727DC" w:rsidRDefault="00051C29" w:rsidP="00051C29">
            <w:pPr>
              <w:spacing w:after="0" w:line="260" w:lineRule="exact"/>
              <w:jc w:val="both"/>
              <w:rPr>
                <w:rFonts w:ascii="Arial" w:hAnsi="Arial" w:cs="Arial"/>
                <w:sz w:val="20"/>
                <w:szCs w:val="20"/>
              </w:rPr>
            </w:pPr>
            <w:r w:rsidRPr="00A727DC">
              <w:rPr>
                <w:rFonts w:ascii="Arial" w:hAnsi="Arial" w:cs="Arial"/>
                <w:sz w:val="20"/>
                <w:szCs w:val="20"/>
              </w:rPr>
              <w:t>Pri soočanju s kompleksno krizo, do katere pride zaradi nesorazmernega števila nezakonitih migrantov</w:t>
            </w:r>
            <w:r w:rsidR="002804C3">
              <w:rPr>
                <w:rFonts w:ascii="Arial" w:hAnsi="Arial" w:cs="Arial"/>
                <w:sz w:val="20"/>
                <w:szCs w:val="20"/>
              </w:rPr>
              <w:t>,</w:t>
            </w:r>
            <w:r w:rsidRPr="00A727DC">
              <w:rPr>
                <w:rFonts w:ascii="Arial" w:hAnsi="Arial" w:cs="Arial"/>
                <w:sz w:val="20"/>
                <w:szCs w:val="20"/>
              </w:rPr>
              <w:t xml:space="preserve"> je treba upoštevati, da so v zelo kratkem času izčrpani kadrovski viri policije in organizacijski ukrepi. To še posebej velja, ko število migrantov na dnevni, tedenski in mesečni ravni preseže zmožnosti policije za njihovo obvladovanje ali pa če so migranti v policijskih postopkih (vključno z vračanjem) nasilni ali se upirajo ali pa celo izvajajo napade na policiste. </w:t>
            </w:r>
          </w:p>
          <w:p w14:paraId="767DD042" w14:textId="77777777" w:rsidR="00051C29" w:rsidRPr="00A727DC" w:rsidRDefault="00051C29" w:rsidP="00051C29">
            <w:pPr>
              <w:spacing w:after="0" w:line="260" w:lineRule="exact"/>
              <w:jc w:val="both"/>
              <w:rPr>
                <w:rFonts w:ascii="Arial" w:hAnsi="Arial" w:cs="Arial"/>
                <w:sz w:val="20"/>
                <w:szCs w:val="20"/>
              </w:rPr>
            </w:pPr>
          </w:p>
          <w:p w14:paraId="53AB7B4C" w14:textId="77777777" w:rsidR="00051C29" w:rsidRPr="00A727DC" w:rsidRDefault="00051C29" w:rsidP="00051C29">
            <w:pPr>
              <w:spacing w:after="0" w:line="260" w:lineRule="exact"/>
              <w:jc w:val="both"/>
              <w:rPr>
                <w:rFonts w:ascii="Arial" w:hAnsi="Arial" w:cs="Arial"/>
                <w:sz w:val="20"/>
                <w:szCs w:val="20"/>
              </w:rPr>
            </w:pPr>
            <w:r w:rsidRPr="00A727DC">
              <w:rPr>
                <w:rFonts w:ascii="Arial" w:hAnsi="Arial" w:cs="Arial"/>
                <w:sz w:val="20"/>
                <w:szCs w:val="20"/>
              </w:rPr>
              <w:t xml:space="preserve">Glede na izkušnje, eskalacijo problema množičnih migracij vselej tudi spremlja razpršenost migrantov po celotni meji, zaradi česar ni več učinkovito niti prerazporejanje tehnične opreme. Še posebej je problematično, da ob vseh administrativnih bremenih, ki jih mora policist izvajati v okviru postopka z migranti, lahko ob eskalaciji problematike zmanjka policistov za zagotavljanje zadostnih izmen za izvajanje osnovnih varnostnih opravil. Zaradi ukvarjanja policistov z administrativnimi opravili se podaljšuje čas obravnave nezakonitih migrantov, ki je zaradi kompleksnosti postopka in dela s tolmačem že tako zelo dolg. Policija se mora pri soočanju z nesorazmernim številom migrantov osredotočiti na varnostni vidik, preprečevanje in odkrivanje storilcev kaznivih dejanj (identifikacija teroristov, tujih borcev, tihotapcev migrantov, trgovine z ljudmi, zlorab dokumentov in identitete, itd.), uspešno registracijo migrantov vključno z odvzemom prstnih odtisov in fotografiranjem, učinkovitim razgovorom ter čim hitrejšim in učinkovitim vračanjem. </w:t>
            </w:r>
          </w:p>
          <w:p w14:paraId="0A499A7D" w14:textId="77777777" w:rsidR="00051C29" w:rsidRDefault="00051C29" w:rsidP="00A60195">
            <w:pPr>
              <w:spacing w:after="0" w:line="260" w:lineRule="exact"/>
              <w:jc w:val="both"/>
              <w:rPr>
                <w:rFonts w:ascii="Arial" w:eastAsia="Arial" w:hAnsi="Arial" w:cs="Arial"/>
                <w:color w:val="000000"/>
                <w:sz w:val="20"/>
                <w:szCs w:val="20"/>
              </w:rPr>
            </w:pPr>
          </w:p>
          <w:p w14:paraId="7AA898A2" w14:textId="23011D27" w:rsidR="00B60A11" w:rsidRDefault="00B60A11" w:rsidP="00A60195">
            <w:pPr>
              <w:spacing w:after="0" w:line="260" w:lineRule="exact"/>
              <w:jc w:val="both"/>
              <w:rPr>
                <w:rFonts w:ascii="Arial" w:hAnsi="Arial" w:cs="Arial"/>
                <w:sz w:val="20"/>
                <w:szCs w:val="20"/>
              </w:rPr>
            </w:pPr>
          </w:p>
          <w:p w14:paraId="31C10685" w14:textId="33F8071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6</w:t>
            </w:r>
            <w:r w:rsidRPr="00A60195">
              <w:rPr>
                <w:rFonts w:ascii="Arial" w:hAnsi="Arial" w:cs="Arial"/>
                <w:sz w:val="20"/>
                <w:szCs w:val="20"/>
              </w:rPr>
              <w:t>. členu</w:t>
            </w:r>
          </w:p>
          <w:p w14:paraId="5523DDBA" w14:textId="77777777" w:rsidR="007311FE" w:rsidRDefault="007311FE" w:rsidP="00A60195">
            <w:pPr>
              <w:spacing w:after="0" w:line="260" w:lineRule="exact"/>
              <w:jc w:val="both"/>
              <w:rPr>
                <w:rFonts w:ascii="Arial" w:hAnsi="Arial" w:cs="Arial"/>
                <w:sz w:val="20"/>
                <w:szCs w:val="20"/>
              </w:rPr>
            </w:pPr>
          </w:p>
          <w:p w14:paraId="5BFE185D"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predlagano spremembo 12. člena se ločuje izognitev mejne kontrole, ki jo tujec stori z izmikom mejne kontrole (s hojo mimo kabine, s skrivanjem v različnih prevoznih sredstvih in podobno) na mejnem prehodu, ko le-ta obratuje, od ostalih oblik izognitve mejne kontrole izven območja mejnega prehoda oziroma na območju mejnega prehoda, ko le-ta ne obratuje. Po predlogu spremenjene tretje alineje za nedovoljen vstop štejejo primeri, ko tujec pri vstopu uporabi ponarejene, tuje ali kako drugače spremenjene potne in druge listine, ki so potrebne za vstop, ali če organom mejne kontrole navede lažne podatke. Prav tako se za nedovoljen vstop šteje, ko tujec organom mejne kontrole navede lažne podatke ali namenoma zamolči in ne navede vseh dejstev pomembnih za odločanje mejnega organa o pogojih za vstop (npr. sprememba osebnega imena v času prepovedi vstopa, izrečena zavrnitev vstopa ipd.).</w:t>
            </w:r>
          </w:p>
          <w:p w14:paraId="3DF981ED" w14:textId="77777777" w:rsidR="007311FE" w:rsidRPr="00A60195" w:rsidRDefault="007311FE" w:rsidP="00A60195">
            <w:pPr>
              <w:spacing w:after="0" w:line="260" w:lineRule="exact"/>
              <w:jc w:val="both"/>
              <w:rPr>
                <w:rFonts w:ascii="Arial" w:hAnsi="Arial" w:cs="Arial"/>
                <w:sz w:val="20"/>
                <w:szCs w:val="20"/>
              </w:rPr>
            </w:pPr>
          </w:p>
          <w:p w14:paraId="27FA2848" w14:textId="4D351D1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7</w:t>
            </w:r>
            <w:r w:rsidRPr="00A60195">
              <w:rPr>
                <w:rFonts w:ascii="Arial" w:hAnsi="Arial" w:cs="Arial"/>
                <w:sz w:val="20"/>
                <w:szCs w:val="20"/>
              </w:rPr>
              <w:t>. členu</w:t>
            </w:r>
          </w:p>
          <w:p w14:paraId="42E81B10" w14:textId="77777777" w:rsidR="007311FE" w:rsidRPr="00A60195" w:rsidRDefault="007311FE" w:rsidP="00A60195">
            <w:pPr>
              <w:spacing w:after="0" w:line="260" w:lineRule="exact"/>
              <w:jc w:val="both"/>
              <w:rPr>
                <w:rFonts w:ascii="Arial" w:hAnsi="Arial" w:cs="Arial"/>
                <w:sz w:val="20"/>
                <w:szCs w:val="20"/>
              </w:rPr>
            </w:pPr>
          </w:p>
          <w:p w14:paraId="5D630489" w14:textId="6BD7304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Sprememba je potrebna zaradi dejstva, da se bo vsem tujcem, ki za vstop v Republiko Slovenijo ne potrebujejo vizuma, omogočilo, da ostanejo v Republiki Sloveniji 90 dni tudi po prenehanju dovoljenja za prebivanje in ne le v primeru prenehanja veljavnosti dovoljenja za prebivanje. Prenehanje dovoljenja za prebivanje skladno s </w:t>
            </w:r>
            <w:r w:rsidR="00863FBD">
              <w:rPr>
                <w:rFonts w:ascii="Arial" w:hAnsi="Arial" w:cs="Arial"/>
                <w:sz w:val="20"/>
                <w:szCs w:val="20"/>
              </w:rPr>
              <w:t>prvim</w:t>
            </w:r>
            <w:r w:rsidRPr="00A60195">
              <w:rPr>
                <w:rFonts w:ascii="Arial" w:hAnsi="Arial" w:cs="Arial"/>
                <w:sz w:val="20"/>
                <w:szCs w:val="20"/>
              </w:rPr>
              <w:t xml:space="preserve"> odstavkom 57. člena ZTuj-2 poleg poteka veljavnosti zajema tudi razveljavitev dovoljenja, odpoved prebivanja, itd.</w:t>
            </w:r>
            <w:r w:rsidR="00014983">
              <w:rPr>
                <w:rFonts w:ascii="Arial" w:hAnsi="Arial" w:cs="Arial"/>
                <w:sz w:val="20"/>
                <w:szCs w:val="20"/>
              </w:rPr>
              <w:t xml:space="preserve"> Glede na to, da lahko tujec prebiva v Republiki Sloveniji tudi na podlagi vizuma za dolgoročno bivanje, ki mu omogoča prebivanje za obdobje od treh mesecev do največ enega leta, se določba smiselno dopolnjuje tudi z vizumom za dolgoročno bivanje.</w:t>
            </w:r>
          </w:p>
          <w:p w14:paraId="3AB1DFCD" w14:textId="77777777" w:rsidR="00706B2B" w:rsidRDefault="00706B2B" w:rsidP="00A60195">
            <w:pPr>
              <w:spacing w:after="0" w:line="260" w:lineRule="exact"/>
              <w:jc w:val="both"/>
              <w:rPr>
                <w:rFonts w:ascii="Arial" w:hAnsi="Arial" w:cs="Arial"/>
                <w:sz w:val="20"/>
                <w:szCs w:val="20"/>
              </w:rPr>
            </w:pPr>
          </w:p>
          <w:p w14:paraId="54E381C1" w14:textId="09AA522E" w:rsidR="00706B2B" w:rsidRDefault="007F1562"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8</w:t>
            </w:r>
            <w:r>
              <w:rPr>
                <w:rFonts w:ascii="Arial" w:hAnsi="Arial" w:cs="Arial"/>
                <w:sz w:val="20"/>
                <w:szCs w:val="20"/>
              </w:rPr>
              <w:t>.</w:t>
            </w:r>
            <w:r w:rsidR="00706B2B">
              <w:rPr>
                <w:rFonts w:ascii="Arial" w:hAnsi="Arial" w:cs="Arial"/>
                <w:sz w:val="20"/>
                <w:szCs w:val="20"/>
              </w:rPr>
              <w:t xml:space="preserve"> členu</w:t>
            </w:r>
          </w:p>
          <w:p w14:paraId="36F5B17D" w14:textId="77777777" w:rsidR="00217F13" w:rsidRDefault="00217F13" w:rsidP="003914D0">
            <w:pPr>
              <w:spacing w:after="0" w:line="260" w:lineRule="exact"/>
              <w:jc w:val="both"/>
              <w:rPr>
                <w:rFonts w:ascii="Arial" w:hAnsi="Arial" w:cs="Arial"/>
                <w:sz w:val="20"/>
                <w:szCs w:val="20"/>
              </w:rPr>
            </w:pPr>
          </w:p>
          <w:p w14:paraId="0AA6E33A" w14:textId="77777777" w:rsidR="00217F13" w:rsidRDefault="00217F13" w:rsidP="00217F13">
            <w:pPr>
              <w:spacing w:after="0" w:line="260" w:lineRule="exact"/>
              <w:jc w:val="both"/>
              <w:rPr>
                <w:rFonts w:ascii="Arial" w:hAnsi="Arial" w:cs="Arial"/>
                <w:sz w:val="20"/>
                <w:szCs w:val="20"/>
              </w:rPr>
            </w:pPr>
            <w:r w:rsidRPr="003914D0">
              <w:rPr>
                <w:rFonts w:ascii="Arial" w:hAnsi="Arial" w:cs="Arial"/>
                <w:sz w:val="20"/>
                <w:szCs w:val="20"/>
              </w:rPr>
              <w:t xml:space="preserve">Obstoječe določbe zakona je potrebno preoblikovati tako, da bo iz njega izhajala prepoved za vsa ravnanja s katerimi posameznik tujcu omogoči ali pomaga, da vstopi, potuje v tranzitu ali prebiva na ozemlju Republike Slovenije v nasprotju z določbami Zakona o tujcih. Taka </w:t>
            </w:r>
            <w:r>
              <w:rPr>
                <w:rFonts w:ascii="Arial" w:hAnsi="Arial" w:cs="Arial"/>
                <w:sz w:val="20"/>
                <w:szCs w:val="20"/>
              </w:rPr>
              <w:t>ravnanja</w:t>
            </w:r>
            <w:r w:rsidRPr="003914D0">
              <w:rPr>
                <w:rFonts w:ascii="Arial" w:hAnsi="Arial" w:cs="Arial"/>
                <w:sz w:val="20"/>
                <w:szCs w:val="20"/>
              </w:rPr>
              <w:t xml:space="preserve"> so npr. pomoč pri prevozu in prebivanju tujca, ki ne izpolnjuje pogoje za vstop in prebivanje (potni list, dovoljenje za prebivanje,…),</w:t>
            </w:r>
            <w:r>
              <w:rPr>
                <w:rFonts w:ascii="Arial" w:hAnsi="Arial" w:cs="Arial"/>
                <w:sz w:val="20"/>
                <w:szCs w:val="20"/>
              </w:rPr>
              <w:t xml:space="preserve"> nudenje nastanitve takemu tujcu,</w:t>
            </w:r>
            <w:r w:rsidRPr="003914D0">
              <w:rPr>
                <w:rFonts w:ascii="Arial" w:hAnsi="Arial" w:cs="Arial"/>
                <w:sz w:val="20"/>
                <w:szCs w:val="20"/>
              </w:rPr>
              <w:t xml:space="preserve"> nudenje dela tujcu, ki za to potrebuje dovoljenje za prebivanje idr. Dejanje je praviloma storjeno naklepno, pri čemer se za prekršek obravnava samo tiste primere, ki nimajo znakov kaznivega dejanja in se kot takega tudi ne obravnava.</w:t>
            </w:r>
            <w:r>
              <w:rPr>
                <w:rFonts w:ascii="Arial" w:hAnsi="Arial" w:cs="Arial"/>
                <w:sz w:val="20"/>
                <w:szCs w:val="20"/>
              </w:rPr>
              <w:t xml:space="preserve"> S zapisom člena se </w:t>
            </w:r>
            <w:r w:rsidRPr="003914D0">
              <w:rPr>
                <w:rFonts w:ascii="Arial" w:hAnsi="Arial" w:cs="Arial"/>
                <w:sz w:val="20"/>
                <w:szCs w:val="20"/>
              </w:rPr>
              <w:t>naredi korelacija med prepovedanimi ravnanji posameznika in določbami zakona, ki opredeljujejo pogoje za tujčev zakonit vstop, tranzit oziroma zakonito prebivanje na ozemlju Republike Slovenije. S predlagano spremembo se določa, da posameznik, ki tujcu omogoči ali pomaga, da vstop</w:t>
            </w:r>
            <w:r>
              <w:rPr>
                <w:rFonts w:ascii="Arial" w:hAnsi="Arial" w:cs="Arial"/>
                <w:sz w:val="20"/>
                <w:szCs w:val="20"/>
              </w:rPr>
              <w:t>i,</w:t>
            </w:r>
            <w:r w:rsidRPr="003914D0">
              <w:rPr>
                <w:rFonts w:ascii="Arial" w:hAnsi="Arial" w:cs="Arial"/>
                <w:sz w:val="20"/>
                <w:szCs w:val="20"/>
              </w:rPr>
              <w:t xml:space="preserve"> potuje v tranzitu ali prebiva na ozemlju Republike Slovenije, ne sme ravnati tako, da s svojimi ravnanji omogoči ali pomaga, da tujec nezakonito prebiva v Republiki Sloveniji</w:t>
            </w:r>
            <w:r>
              <w:rPr>
                <w:rFonts w:ascii="Arial" w:hAnsi="Arial" w:cs="Arial"/>
                <w:sz w:val="20"/>
                <w:szCs w:val="20"/>
              </w:rPr>
              <w:t>, pri čemer se za nezakonito prebivanje šteje vsaka</w:t>
            </w:r>
            <w:r w:rsidRPr="00A60195">
              <w:rPr>
                <w:rFonts w:ascii="Arial" w:hAnsi="Arial" w:cs="Arial"/>
                <w:sz w:val="20"/>
                <w:szCs w:val="20"/>
              </w:rPr>
              <w:t xml:space="preserve"> prisotnost tujca na ozemlju Republike Slovenije, ki ne izpolnjuje</w:t>
            </w:r>
            <w:r>
              <w:rPr>
                <w:rFonts w:ascii="Arial" w:hAnsi="Arial" w:cs="Arial"/>
                <w:sz w:val="20"/>
                <w:szCs w:val="20"/>
              </w:rPr>
              <w:t xml:space="preserve"> </w:t>
            </w:r>
            <w:r w:rsidRPr="00A60195">
              <w:rPr>
                <w:rFonts w:ascii="Arial" w:hAnsi="Arial" w:cs="Arial"/>
                <w:sz w:val="20"/>
                <w:szCs w:val="20"/>
              </w:rPr>
              <w:t xml:space="preserve">pogojev za vstop ali </w:t>
            </w:r>
            <w:r>
              <w:rPr>
                <w:rFonts w:ascii="Arial" w:hAnsi="Arial" w:cs="Arial"/>
                <w:sz w:val="20"/>
                <w:szCs w:val="20"/>
              </w:rPr>
              <w:t>pre</w:t>
            </w:r>
            <w:r w:rsidRPr="00A60195">
              <w:rPr>
                <w:rFonts w:ascii="Arial" w:hAnsi="Arial" w:cs="Arial"/>
                <w:sz w:val="20"/>
                <w:szCs w:val="20"/>
              </w:rPr>
              <w:t xml:space="preserve">bivanje v skladu </w:t>
            </w:r>
            <w:r>
              <w:rPr>
                <w:rFonts w:ascii="Arial" w:hAnsi="Arial" w:cs="Arial"/>
                <w:sz w:val="20"/>
                <w:szCs w:val="20"/>
              </w:rPr>
              <w:t>s 6. členom</w:t>
            </w:r>
            <w:r w:rsidRPr="00A60195">
              <w:rPr>
                <w:rFonts w:ascii="Arial" w:hAnsi="Arial" w:cs="Arial"/>
                <w:sz w:val="20"/>
                <w:szCs w:val="20"/>
              </w:rPr>
              <w:t xml:space="preserve"> Zakonik</w:t>
            </w:r>
            <w:r>
              <w:rPr>
                <w:rFonts w:ascii="Arial" w:hAnsi="Arial" w:cs="Arial"/>
                <w:sz w:val="20"/>
                <w:szCs w:val="20"/>
              </w:rPr>
              <w:t>a</w:t>
            </w:r>
            <w:r w:rsidRPr="00A60195">
              <w:rPr>
                <w:rFonts w:ascii="Arial" w:hAnsi="Arial" w:cs="Arial"/>
                <w:sz w:val="20"/>
                <w:szCs w:val="20"/>
              </w:rPr>
              <w:t xml:space="preserve"> o schengenskih mejah oziroma</w:t>
            </w:r>
            <w:r>
              <w:rPr>
                <w:rFonts w:ascii="Arial" w:hAnsi="Arial" w:cs="Arial"/>
                <w:sz w:val="20"/>
                <w:szCs w:val="20"/>
              </w:rPr>
              <w:t xml:space="preserve"> določbami tega zakona. </w:t>
            </w:r>
          </w:p>
          <w:p w14:paraId="3F67E13E" w14:textId="77777777" w:rsidR="00442D7C" w:rsidRPr="00A60195" w:rsidRDefault="00442D7C" w:rsidP="00A60195">
            <w:pPr>
              <w:spacing w:after="0" w:line="260" w:lineRule="exact"/>
              <w:jc w:val="both"/>
              <w:rPr>
                <w:rFonts w:ascii="Arial" w:hAnsi="Arial" w:cs="Arial"/>
                <w:sz w:val="20"/>
                <w:szCs w:val="20"/>
              </w:rPr>
            </w:pPr>
          </w:p>
          <w:p w14:paraId="0F38D1B5" w14:textId="661F591E"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9</w:t>
            </w:r>
            <w:r w:rsidRPr="00A60195">
              <w:rPr>
                <w:rFonts w:ascii="Arial" w:hAnsi="Arial" w:cs="Arial"/>
                <w:sz w:val="20"/>
                <w:szCs w:val="20"/>
              </w:rPr>
              <w:t>. členu</w:t>
            </w:r>
          </w:p>
          <w:p w14:paraId="11D1B97D" w14:textId="77777777" w:rsidR="00442D7C" w:rsidRPr="00A60195" w:rsidRDefault="00442D7C" w:rsidP="00A60195">
            <w:pPr>
              <w:spacing w:after="0" w:line="260" w:lineRule="exact"/>
              <w:jc w:val="both"/>
              <w:rPr>
                <w:rFonts w:ascii="Arial" w:hAnsi="Arial" w:cs="Arial"/>
                <w:sz w:val="20"/>
                <w:szCs w:val="20"/>
              </w:rPr>
            </w:pPr>
          </w:p>
          <w:p w14:paraId="35C5B4B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Sprememba sklica je posledica spremembe obstoječega 60. člena Ztuj-2, katerega določbe so v predlogu zakona zajete tudi z novim 60.a členom.</w:t>
            </w:r>
          </w:p>
          <w:p w14:paraId="7CB3D009" w14:textId="77777777" w:rsidR="00A60195" w:rsidRPr="00A60195" w:rsidRDefault="00A60195" w:rsidP="00A60195">
            <w:pPr>
              <w:spacing w:after="0" w:line="260" w:lineRule="exact"/>
              <w:jc w:val="both"/>
              <w:rPr>
                <w:rFonts w:ascii="Arial" w:hAnsi="Arial" w:cs="Arial"/>
                <w:sz w:val="20"/>
                <w:szCs w:val="20"/>
              </w:rPr>
            </w:pPr>
          </w:p>
          <w:p w14:paraId="1940E282" w14:textId="5BAACCC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10</w:t>
            </w:r>
            <w:r w:rsidRPr="00A60195">
              <w:rPr>
                <w:rFonts w:ascii="Arial" w:hAnsi="Arial" w:cs="Arial"/>
                <w:sz w:val="20"/>
                <w:szCs w:val="20"/>
              </w:rPr>
              <w:t>. členu</w:t>
            </w:r>
          </w:p>
          <w:p w14:paraId="693E44CE" w14:textId="77777777" w:rsidR="00442D7C" w:rsidRPr="00A60195" w:rsidRDefault="00442D7C" w:rsidP="00A60195">
            <w:pPr>
              <w:spacing w:after="0" w:line="260" w:lineRule="exact"/>
              <w:jc w:val="both"/>
              <w:rPr>
                <w:rFonts w:ascii="Arial" w:hAnsi="Arial" w:cs="Arial"/>
                <w:sz w:val="20"/>
                <w:szCs w:val="20"/>
              </w:rPr>
            </w:pPr>
          </w:p>
          <w:p w14:paraId="14E279CA" w14:textId="77777777" w:rsidR="00D92643"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dopolnitvijo tretjega odstavka se </w:t>
            </w:r>
            <w:r w:rsidR="00D92643">
              <w:rPr>
                <w:rFonts w:ascii="Arial" w:hAnsi="Arial" w:cs="Arial"/>
                <w:sz w:val="20"/>
                <w:szCs w:val="20"/>
              </w:rPr>
              <w:t>konkretneje določa, kaj se šteje kot ustrezno zdravstveno zavarovanje, ki ga mora tujec, kot enega izmed osnovnih pogojev, izkazati v postopku pridobitve dovoljenja za prebivanje.</w:t>
            </w:r>
          </w:p>
          <w:p w14:paraId="1ED5E13C" w14:textId="623D051D" w:rsidR="00CC380C" w:rsidRDefault="00CC380C" w:rsidP="00A60195">
            <w:pPr>
              <w:spacing w:after="0" w:line="260" w:lineRule="exact"/>
              <w:jc w:val="both"/>
              <w:rPr>
                <w:rFonts w:ascii="Arial" w:hAnsi="Arial" w:cs="Arial"/>
                <w:sz w:val="20"/>
                <w:szCs w:val="20"/>
              </w:rPr>
            </w:pPr>
          </w:p>
          <w:p w14:paraId="3E0CFC93" w14:textId="25032563" w:rsidR="00A60195" w:rsidRPr="00A60195" w:rsidRDefault="00D92643" w:rsidP="00A60195">
            <w:pPr>
              <w:spacing w:after="0" w:line="260" w:lineRule="exact"/>
              <w:jc w:val="both"/>
              <w:rPr>
                <w:rFonts w:ascii="Arial" w:hAnsi="Arial" w:cs="Arial"/>
                <w:sz w:val="20"/>
                <w:szCs w:val="20"/>
              </w:rPr>
            </w:pPr>
            <w:r w:rsidRPr="00D92643">
              <w:rPr>
                <w:rFonts w:ascii="Arial" w:hAnsi="Arial" w:cs="Arial"/>
                <w:sz w:val="20"/>
                <w:szCs w:val="20"/>
              </w:rPr>
              <w:t xml:space="preserve">Z dopolnitvijo tretjega odstavka se </w:t>
            </w:r>
            <w:r w:rsidR="00A60195" w:rsidRPr="00A60195">
              <w:rPr>
                <w:rFonts w:ascii="Arial" w:hAnsi="Arial" w:cs="Arial"/>
                <w:sz w:val="20"/>
                <w:szCs w:val="20"/>
              </w:rPr>
              <w:t>povračila stroškov v zvezi z delom, ki obsegajo stroške za prehrano med delom, za prevoz na delo in z dela ter strošk</w:t>
            </w:r>
            <w:r w:rsidR="00863FBD">
              <w:rPr>
                <w:rFonts w:ascii="Arial" w:hAnsi="Arial" w:cs="Arial"/>
                <w:sz w:val="20"/>
                <w:szCs w:val="20"/>
              </w:rPr>
              <w:t>e</w:t>
            </w:r>
            <w:r w:rsidR="00A60195" w:rsidRPr="00A60195">
              <w:rPr>
                <w:rFonts w:ascii="Arial" w:hAnsi="Arial" w:cs="Arial"/>
                <w:sz w:val="20"/>
                <w:szCs w:val="20"/>
              </w:rPr>
              <w:t xml:space="preserve">, ki jih ima zaposleni pri opravljanju določenih del in nalog na službenem potovanju, izključujejo iz obsega sredstev, s katerimi lahko tujec izkazuje zadostna sredstva za preživljanje. Povračila stroškov v zvezi z delom namreč ne </w:t>
            </w:r>
            <w:r w:rsidR="00863FBD">
              <w:rPr>
                <w:rFonts w:ascii="Arial" w:hAnsi="Arial" w:cs="Arial"/>
                <w:sz w:val="20"/>
                <w:szCs w:val="20"/>
              </w:rPr>
              <w:t xml:space="preserve">pomenijo </w:t>
            </w:r>
            <w:r w:rsidR="00A60195" w:rsidRPr="00A60195">
              <w:rPr>
                <w:rFonts w:ascii="Arial" w:hAnsi="Arial" w:cs="Arial"/>
                <w:sz w:val="20"/>
                <w:szCs w:val="20"/>
              </w:rPr>
              <w:t xml:space="preserve">plačila za delo, temveč je zaposleni </w:t>
            </w:r>
            <w:r w:rsidR="00863FBD">
              <w:rPr>
                <w:rFonts w:ascii="Arial" w:hAnsi="Arial" w:cs="Arial"/>
                <w:sz w:val="20"/>
                <w:szCs w:val="20"/>
              </w:rPr>
              <w:t xml:space="preserve"> v skladu</w:t>
            </w:r>
            <w:r w:rsidR="00A60195" w:rsidRPr="00A60195">
              <w:rPr>
                <w:rFonts w:ascii="Arial" w:hAnsi="Arial" w:cs="Arial"/>
                <w:sz w:val="20"/>
                <w:szCs w:val="20"/>
              </w:rPr>
              <w:t xml:space="preserve"> z določbami zakona, ki ureja delovna razmerja do njih upravičen, če mu ti dejansko nastanejo. Skladno z navedenim so ta sredstva izplačana zaposlenemu za določen namen (za prehrano med delom, prevoz na delo in iz dela), zaradi česar je pričakovati, da jih tujec v ta namen tudi porabi in niso namenjena vzdrževanju družine in družinskih članov. V praksi je bilo namreč zaznanih veliko primerov, ko je delodajalec s fiktivnim prikazom povračila stroškov v zvezi z delom (predvsem </w:t>
            </w:r>
            <w:r w:rsidR="00863FBD">
              <w:rPr>
                <w:rFonts w:ascii="Arial" w:hAnsi="Arial" w:cs="Arial"/>
                <w:sz w:val="20"/>
                <w:szCs w:val="20"/>
              </w:rPr>
              <w:t>povečanjem</w:t>
            </w:r>
            <w:r w:rsidR="00A60195" w:rsidRPr="00A60195">
              <w:rPr>
                <w:rFonts w:ascii="Arial" w:hAnsi="Arial" w:cs="Arial"/>
                <w:sz w:val="20"/>
                <w:szCs w:val="20"/>
              </w:rPr>
              <w:t xml:space="preserve"> potnih stroškov) tujcu fiktivno za nekaj mesecev pred vložitvijo ali podaljšanjem vloge za izdajo oziroma podaljšanje dovoljenja za začasno prebivanje prikazal izplačilo nesorazmerno visokih potnih stroškov, ki pa so po izdaji dovoljenja za začasno prebivanje </w:t>
            </w:r>
            <w:r w:rsidR="00863FBD">
              <w:rPr>
                <w:rFonts w:ascii="Arial" w:hAnsi="Arial" w:cs="Arial"/>
                <w:sz w:val="20"/>
                <w:szCs w:val="20"/>
              </w:rPr>
              <w:t>zelo</w:t>
            </w:r>
            <w:r w:rsidR="00A60195" w:rsidRPr="00A60195">
              <w:rPr>
                <w:rFonts w:ascii="Arial" w:hAnsi="Arial" w:cs="Arial"/>
                <w:sz w:val="20"/>
                <w:szCs w:val="20"/>
              </w:rPr>
              <w:t xml:space="preserve"> znižali. </w:t>
            </w:r>
            <w:r w:rsidR="00CB0826">
              <w:rPr>
                <w:rFonts w:ascii="Arial" w:hAnsi="Arial" w:cs="Arial"/>
                <w:sz w:val="20"/>
                <w:szCs w:val="20"/>
              </w:rPr>
              <w:t>Za</w:t>
            </w:r>
            <w:r w:rsidR="00A60195" w:rsidRPr="00A60195">
              <w:rPr>
                <w:rFonts w:ascii="Arial" w:hAnsi="Arial" w:cs="Arial"/>
                <w:sz w:val="20"/>
                <w:szCs w:val="20"/>
              </w:rPr>
              <w:t xml:space="preserve"> namen preprečevanja nadaljnjih zlorab na tem področju se predlaga izključitev povračil stroškov v zvezi z delom iz obsega sredstev, s katerimi lahko tujec izkazuje zadostna sredstva za preživljanje.</w:t>
            </w:r>
          </w:p>
          <w:p w14:paraId="13425677" w14:textId="77777777" w:rsidR="00442D7C" w:rsidRPr="00A60195" w:rsidRDefault="00442D7C" w:rsidP="00A60195">
            <w:pPr>
              <w:spacing w:after="0" w:line="260" w:lineRule="exact"/>
              <w:jc w:val="both"/>
              <w:rPr>
                <w:rFonts w:ascii="Arial" w:hAnsi="Arial" w:cs="Arial"/>
                <w:sz w:val="20"/>
                <w:szCs w:val="20"/>
              </w:rPr>
            </w:pPr>
          </w:p>
          <w:p w14:paraId="72FBDC82" w14:textId="427E07C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11</w:t>
            </w:r>
            <w:r w:rsidRPr="00A60195">
              <w:rPr>
                <w:rFonts w:ascii="Arial" w:hAnsi="Arial" w:cs="Arial"/>
                <w:sz w:val="20"/>
                <w:szCs w:val="20"/>
              </w:rPr>
              <w:t>. členu</w:t>
            </w:r>
          </w:p>
          <w:p w14:paraId="434759CB" w14:textId="77777777" w:rsidR="00442D7C" w:rsidRPr="00A60195" w:rsidRDefault="00442D7C" w:rsidP="00A60195">
            <w:pPr>
              <w:spacing w:after="0" w:line="260" w:lineRule="exact"/>
              <w:jc w:val="both"/>
              <w:rPr>
                <w:rFonts w:ascii="Arial" w:hAnsi="Arial" w:cs="Arial"/>
                <w:sz w:val="20"/>
                <w:szCs w:val="20"/>
              </w:rPr>
            </w:pPr>
          </w:p>
          <w:p w14:paraId="234C903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Dopolnitev drugega odstavka 35. člena je redakcijske narave. Z zadnjo spremembo ZTuj-2 (ZTuj-2E) je bil dopolnjen 50. člen, ki ureja izdajo dovoljenja za začasno prebivanje žrtvam trgovine z ljudmi in žrtvam nezakonitega zaposlovanja, z dopolnitvijo pa se je uredila tudi izdaja dovoljenja za začasno prebivanje žrtvam družinskega nasilja, kar je treba dodati tudi kot namen, zaradi katerega se lahko izda dovoljenje za začasno prebivanje. </w:t>
            </w:r>
          </w:p>
          <w:p w14:paraId="4B469003" w14:textId="77777777" w:rsidR="00A60195" w:rsidRDefault="00A60195" w:rsidP="00A60195">
            <w:pPr>
              <w:spacing w:after="0" w:line="260" w:lineRule="exact"/>
              <w:jc w:val="both"/>
              <w:rPr>
                <w:rFonts w:ascii="Arial" w:hAnsi="Arial" w:cs="Arial"/>
                <w:sz w:val="20"/>
                <w:szCs w:val="20"/>
              </w:rPr>
            </w:pPr>
          </w:p>
          <w:p w14:paraId="6D0F95B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Četrti odstavek je usklajuje z določbo petega odstavka 14. člena ZTuj-2, ki določa, da lahko tujec, ki sicer za vstop v državo ne potrebuje vizuma, lahko ostane v državi še 90 dni po poteku veljavnosti dovoljenja za začasno prebivanje. </w:t>
            </w:r>
          </w:p>
          <w:p w14:paraId="646C2E78" w14:textId="48BA56CF" w:rsidR="00EC7CCA" w:rsidRPr="00A60195" w:rsidRDefault="00EC7CCA" w:rsidP="00A60195">
            <w:pPr>
              <w:spacing w:after="0" w:line="260" w:lineRule="exact"/>
              <w:jc w:val="both"/>
              <w:rPr>
                <w:rFonts w:ascii="Arial" w:hAnsi="Arial" w:cs="Arial"/>
                <w:sz w:val="20"/>
                <w:szCs w:val="20"/>
              </w:rPr>
            </w:pPr>
          </w:p>
          <w:p w14:paraId="5F1CC463" w14:textId="77FDBE00"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7F1562">
              <w:rPr>
                <w:rFonts w:ascii="Arial" w:hAnsi="Arial" w:cs="Arial"/>
                <w:sz w:val="20"/>
                <w:szCs w:val="20"/>
              </w:rPr>
              <w:t>1</w:t>
            </w:r>
            <w:r w:rsidR="004C5B85">
              <w:rPr>
                <w:rFonts w:ascii="Arial" w:hAnsi="Arial" w:cs="Arial"/>
                <w:sz w:val="20"/>
                <w:szCs w:val="20"/>
              </w:rPr>
              <w:t>2</w:t>
            </w:r>
            <w:r w:rsidRPr="00A60195">
              <w:rPr>
                <w:rFonts w:ascii="Arial" w:hAnsi="Arial" w:cs="Arial"/>
                <w:sz w:val="20"/>
                <w:szCs w:val="20"/>
              </w:rPr>
              <w:t>. členu</w:t>
            </w:r>
          </w:p>
          <w:p w14:paraId="6DA6E886" w14:textId="77777777" w:rsidR="00442D7C" w:rsidRDefault="00442D7C" w:rsidP="00A60195">
            <w:pPr>
              <w:spacing w:after="0" w:line="260" w:lineRule="exact"/>
              <w:jc w:val="both"/>
              <w:rPr>
                <w:rFonts w:ascii="Arial" w:hAnsi="Arial" w:cs="Arial"/>
                <w:sz w:val="20"/>
                <w:szCs w:val="20"/>
              </w:rPr>
            </w:pPr>
          </w:p>
          <w:p w14:paraId="37333F5C" w14:textId="04BE06CF" w:rsidR="003D04C8" w:rsidRDefault="003D04C8" w:rsidP="00A60195">
            <w:pPr>
              <w:spacing w:after="0" w:line="260" w:lineRule="exact"/>
              <w:jc w:val="both"/>
              <w:rPr>
                <w:rFonts w:ascii="Arial" w:hAnsi="Arial" w:cs="Arial"/>
                <w:sz w:val="20"/>
                <w:szCs w:val="20"/>
              </w:rPr>
            </w:pPr>
            <w:r>
              <w:rPr>
                <w:rFonts w:ascii="Arial" w:hAnsi="Arial" w:cs="Arial"/>
                <w:sz w:val="20"/>
                <w:szCs w:val="20"/>
              </w:rPr>
              <w:t xml:space="preserve">Dopolnitev je redakcijske narave, </w:t>
            </w:r>
            <w:r w:rsidR="00CB0826">
              <w:rPr>
                <w:rFonts w:ascii="Arial" w:hAnsi="Arial" w:cs="Arial"/>
                <w:sz w:val="20"/>
                <w:szCs w:val="20"/>
              </w:rPr>
              <w:t xml:space="preserve">saj se tako </w:t>
            </w:r>
            <w:r>
              <w:rPr>
                <w:rFonts w:ascii="Arial" w:hAnsi="Arial" w:cs="Arial"/>
                <w:sz w:val="20"/>
                <w:szCs w:val="20"/>
              </w:rPr>
              <w:t>izenačujejo razlogi za zavrnitev izdaje dovoljenja za začasno prebivanje oziroma zavrnitev izdaje enotnega dovoljenja tudi zaradi ugotovitve, da so dokazila, priložena</w:t>
            </w:r>
            <w:r w:rsidR="00CB0826">
              <w:rPr>
                <w:rFonts w:ascii="Arial" w:hAnsi="Arial" w:cs="Arial"/>
                <w:sz w:val="20"/>
                <w:szCs w:val="20"/>
              </w:rPr>
              <w:t xml:space="preserve"> k</w:t>
            </w:r>
            <w:r>
              <w:rPr>
                <w:rFonts w:ascii="Arial" w:hAnsi="Arial" w:cs="Arial"/>
                <w:sz w:val="20"/>
                <w:szCs w:val="20"/>
              </w:rPr>
              <w:t xml:space="preserve"> prošnji za izdajo enotnega dovoljenja za prebivanje</w:t>
            </w:r>
            <w:r w:rsidR="00CB0826">
              <w:rPr>
                <w:rFonts w:ascii="Arial" w:hAnsi="Arial" w:cs="Arial"/>
                <w:sz w:val="20"/>
                <w:szCs w:val="20"/>
              </w:rPr>
              <w:t xml:space="preserve"> in</w:t>
            </w:r>
            <w:r>
              <w:rPr>
                <w:rFonts w:ascii="Arial" w:hAnsi="Arial" w:cs="Arial"/>
                <w:sz w:val="20"/>
                <w:szCs w:val="20"/>
              </w:rPr>
              <w:t xml:space="preserve"> delo ponarejena ali prirejena. </w:t>
            </w:r>
          </w:p>
          <w:p w14:paraId="44128ECE" w14:textId="77777777" w:rsidR="002F4C57" w:rsidRDefault="002F4C57" w:rsidP="00A60195">
            <w:pPr>
              <w:spacing w:after="0" w:line="260" w:lineRule="exact"/>
              <w:jc w:val="both"/>
              <w:rPr>
                <w:rFonts w:ascii="Arial" w:hAnsi="Arial" w:cs="Arial"/>
                <w:sz w:val="20"/>
                <w:szCs w:val="20"/>
              </w:rPr>
            </w:pPr>
          </w:p>
          <w:p w14:paraId="16FD3B45" w14:textId="5C6EFC3C" w:rsidR="002F4C57" w:rsidRDefault="007F1562" w:rsidP="00A60195">
            <w:pPr>
              <w:spacing w:after="0" w:line="260" w:lineRule="exact"/>
              <w:jc w:val="both"/>
              <w:rPr>
                <w:rFonts w:ascii="Arial" w:hAnsi="Arial" w:cs="Arial"/>
                <w:sz w:val="20"/>
                <w:szCs w:val="20"/>
              </w:rPr>
            </w:pPr>
            <w:r>
              <w:rPr>
                <w:rFonts w:ascii="Arial" w:hAnsi="Arial" w:cs="Arial"/>
                <w:sz w:val="20"/>
                <w:szCs w:val="20"/>
              </w:rPr>
              <w:t>K 1</w:t>
            </w:r>
            <w:r w:rsidR="004C5B85">
              <w:rPr>
                <w:rFonts w:ascii="Arial" w:hAnsi="Arial" w:cs="Arial"/>
                <w:sz w:val="20"/>
                <w:szCs w:val="20"/>
              </w:rPr>
              <w:t>3</w:t>
            </w:r>
            <w:r w:rsidR="002F4C57">
              <w:rPr>
                <w:rFonts w:ascii="Arial" w:hAnsi="Arial" w:cs="Arial"/>
                <w:sz w:val="20"/>
                <w:szCs w:val="20"/>
              </w:rPr>
              <w:t>. členu</w:t>
            </w:r>
          </w:p>
          <w:p w14:paraId="0BD79605" w14:textId="77777777" w:rsidR="002F4C57" w:rsidRDefault="002F4C57" w:rsidP="00A60195">
            <w:pPr>
              <w:spacing w:after="0" w:line="260" w:lineRule="exact"/>
              <w:jc w:val="both"/>
              <w:rPr>
                <w:rFonts w:ascii="Arial" w:hAnsi="Arial" w:cs="Arial"/>
                <w:sz w:val="20"/>
                <w:szCs w:val="20"/>
              </w:rPr>
            </w:pPr>
          </w:p>
          <w:p w14:paraId="68A2EA06" w14:textId="537C0BE9" w:rsidR="00B11A40" w:rsidRDefault="00B11A40" w:rsidP="00A60195">
            <w:pPr>
              <w:spacing w:after="0" w:line="260" w:lineRule="exact"/>
              <w:jc w:val="both"/>
              <w:rPr>
                <w:rFonts w:ascii="Arial" w:hAnsi="Arial" w:cs="Arial"/>
                <w:sz w:val="20"/>
                <w:szCs w:val="20"/>
              </w:rPr>
            </w:pPr>
            <w:r>
              <w:rPr>
                <w:rFonts w:ascii="Arial" w:hAnsi="Arial" w:cs="Arial"/>
                <w:sz w:val="20"/>
                <w:szCs w:val="20"/>
              </w:rPr>
              <w:t>S spremembo prvega odstavka,</w:t>
            </w:r>
            <w:r w:rsidR="00CB0826">
              <w:rPr>
                <w:rFonts w:ascii="Arial" w:hAnsi="Arial" w:cs="Arial"/>
                <w:sz w:val="20"/>
                <w:szCs w:val="20"/>
              </w:rPr>
              <w:t xml:space="preserve"> v skladu</w:t>
            </w:r>
            <w:r>
              <w:rPr>
                <w:rFonts w:ascii="Arial" w:hAnsi="Arial" w:cs="Arial"/>
                <w:sz w:val="20"/>
                <w:szCs w:val="20"/>
              </w:rPr>
              <w:t xml:space="preserve">  s katero delodajalec v postopku oddajanja dokazil v postopku dopolnitve prošenj za izdajo enotnega dovoljenja ne bo potreboval pooblastila tujca, se sledi namenu poenostavitve oziroma ekonomičnosti postopka izdaje ali podaljšanja enotnih dovoljenj za prebivanje</w:t>
            </w:r>
            <w:r w:rsidR="00AF37BC">
              <w:rPr>
                <w:rFonts w:ascii="Arial" w:hAnsi="Arial" w:cs="Arial"/>
                <w:sz w:val="20"/>
                <w:szCs w:val="20"/>
              </w:rPr>
              <w:t xml:space="preserve"> in modre karte EU</w:t>
            </w:r>
            <w:r>
              <w:rPr>
                <w:rFonts w:ascii="Arial" w:hAnsi="Arial" w:cs="Arial"/>
                <w:sz w:val="20"/>
                <w:szCs w:val="20"/>
              </w:rPr>
              <w:t>. Enak</w:t>
            </w:r>
            <w:r w:rsidR="00CB0826">
              <w:rPr>
                <w:rFonts w:ascii="Arial" w:hAnsi="Arial" w:cs="Arial"/>
                <w:sz w:val="20"/>
                <w:szCs w:val="20"/>
              </w:rPr>
              <w:t>o</w:t>
            </w:r>
            <w:r>
              <w:rPr>
                <w:rFonts w:ascii="Arial" w:hAnsi="Arial" w:cs="Arial"/>
                <w:sz w:val="20"/>
                <w:szCs w:val="20"/>
              </w:rPr>
              <w:t xml:space="preserve"> </w:t>
            </w:r>
            <w:r w:rsidR="00CB0826">
              <w:rPr>
                <w:rFonts w:ascii="Arial" w:hAnsi="Arial" w:cs="Arial"/>
                <w:sz w:val="20"/>
                <w:szCs w:val="20"/>
              </w:rPr>
              <w:t>načelo</w:t>
            </w:r>
            <w:r>
              <w:rPr>
                <w:rFonts w:ascii="Arial" w:hAnsi="Arial" w:cs="Arial"/>
                <w:sz w:val="20"/>
                <w:szCs w:val="20"/>
              </w:rPr>
              <w:t xml:space="preserve"> se uporabi tudi </w:t>
            </w:r>
            <w:r w:rsidR="00CB0826">
              <w:rPr>
                <w:rFonts w:ascii="Arial" w:hAnsi="Arial" w:cs="Arial"/>
                <w:sz w:val="20"/>
                <w:szCs w:val="20"/>
              </w:rPr>
              <w:t xml:space="preserve">če </w:t>
            </w:r>
            <w:r>
              <w:rPr>
                <w:rFonts w:ascii="Arial" w:hAnsi="Arial" w:cs="Arial"/>
                <w:sz w:val="20"/>
                <w:szCs w:val="20"/>
              </w:rPr>
              <w:t>je delodajalec raziskovalna organizacija ali višješolski oziroma visokošolski zavod v R</w:t>
            </w:r>
            <w:r w:rsidR="00CB0826">
              <w:rPr>
                <w:rFonts w:ascii="Arial" w:hAnsi="Arial" w:cs="Arial"/>
                <w:sz w:val="20"/>
                <w:szCs w:val="20"/>
              </w:rPr>
              <w:t xml:space="preserve">epubliki </w:t>
            </w:r>
            <w:r>
              <w:rPr>
                <w:rFonts w:ascii="Arial" w:hAnsi="Arial" w:cs="Arial"/>
                <w:sz w:val="20"/>
                <w:szCs w:val="20"/>
              </w:rPr>
              <w:t>S</w:t>
            </w:r>
            <w:r w:rsidR="00CB0826">
              <w:rPr>
                <w:rFonts w:ascii="Arial" w:hAnsi="Arial" w:cs="Arial"/>
                <w:sz w:val="20"/>
                <w:szCs w:val="20"/>
              </w:rPr>
              <w:t>loveniji</w:t>
            </w:r>
            <w:r>
              <w:rPr>
                <w:rFonts w:ascii="Arial" w:hAnsi="Arial" w:cs="Arial"/>
                <w:sz w:val="20"/>
                <w:szCs w:val="20"/>
              </w:rPr>
              <w:t>, ki gosti raziskovalca</w:t>
            </w:r>
            <w:r w:rsidR="00CB0826">
              <w:rPr>
                <w:rFonts w:ascii="Arial" w:hAnsi="Arial" w:cs="Arial"/>
                <w:sz w:val="20"/>
                <w:szCs w:val="20"/>
              </w:rPr>
              <w:t>,</w:t>
            </w:r>
            <w:r>
              <w:rPr>
                <w:rFonts w:ascii="Arial" w:hAnsi="Arial" w:cs="Arial"/>
                <w:sz w:val="20"/>
                <w:szCs w:val="20"/>
              </w:rPr>
              <w:t xml:space="preserve"> višješolskega ali visokošolskega učitelja ali sodelavca (predlog 12. člena – dopolnitev tretjega odstavka 38. člena). </w:t>
            </w:r>
          </w:p>
          <w:p w14:paraId="4CF8C876" w14:textId="77777777" w:rsidR="00B11A40" w:rsidRDefault="00B11A40" w:rsidP="00A60195">
            <w:pPr>
              <w:spacing w:after="0" w:line="260" w:lineRule="exact"/>
              <w:jc w:val="both"/>
              <w:rPr>
                <w:rFonts w:ascii="Arial" w:hAnsi="Arial" w:cs="Arial"/>
                <w:sz w:val="20"/>
                <w:szCs w:val="20"/>
              </w:rPr>
            </w:pPr>
          </w:p>
          <w:p w14:paraId="7F2F405D" w14:textId="7140C333" w:rsidR="002F4C57" w:rsidRDefault="002F4C57" w:rsidP="00A60195">
            <w:pPr>
              <w:spacing w:after="0" w:line="260" w:lineRule="exact"/>
              <w:jc w:val="both"/>
              <w:rPr>
                <w:rFonts w:ascii="Arial" w:hAnsi="Arial" w:cs="Arial"/>
                <w:sz w:val="20"/>
                <w:szCs w:val="20"/>
              </w:rPr>
            </w:pPr>
            <w:r>
              <w:rPr>
                <w:rFonts w:ascii="Arial" w:hAnsi="Arial" w:cs="Arial"/>
                <w:sz w:val="20"/>
                <w:szCs w:val="20"/>
              </w:rPr>
              <w:t xml:space="preserve">Sprememba </w:t>
            </w:r>
            <w:r w:rsidR="00B11A40">
              <w:rPr>
                <w:rFonts w:ascii="Arial" w:hAnsi="Arial" w:cs="Arial"/>
                <w:sz w:val="20"/>
                <w:szCs w:val="20"/>
              </w:rPr>
              <w:t xml:space="preserve">petega odstavka </w:t>
            </w:r>
            <w:r>
              <w:rPr>
                <w:rFonts w:ascii="Arial" w:hAnsi="Arial" w:cs="Arial"/>
                <w:sz w:val="20"/>
                <w:szCs w:val="20"/>
              </w:rPr>
              <w:t xml:space="preserve">je potrebna ker </w:t>
            </w:r>
            <w:r w:rsidR="00CB0826">
              <w:rPr>
                <w:rFonts w:ascii="Arial" w:hAnsi="Arial" w:cs="Arial"/>
                <w:sz w:val="20"/>
                <w:szCs w:val="20"/>
              </w:rPr>
              <w:t xml:space="preserve"> pri</w:t>
            </w:r>
            <w:r>
              <w:rPr>
                <w:rFonts w:ascii="Arial" w:hAnsi="Arial" w:cs="Arial"/>
                <w:sz w:val="20"/>
                <w:szCs w:val="20"/>
              </w:rPr>
              <w:t xml:space="preserve"> del</w:t>
            </w:r>
            <w:r w:rsidR="00CB0826">
              <w:rPr>
                <w:rFonts w:ascii="Arial" w:hAnsi="Arial" w:cs="Arial"/>
                <w:sz w:val="20"/>
                <w:szCs w:val="20"/>
              </w:rPr>
              <w:t>u</w:t>
            </w:r>
            <w:r>
              <w:rPr>
                <w:rFonts w:ascii="Arial" w:hAnsi="Arial" w:cs="Arial"/>
                <w:sz w:val="20"/>
                <w:szCs w:val="20"/>
              </w:rPr>
              <w:t xml:space="preserve"> in zaposlovanj</w:t>
            </w:r>
            <w:r w:rsidR="00CB0826">
              <w:rPr>
                <w:rFonts w:ascii="Arial" w:hAnsi="Arial" w:cs="Arial"/>
                <w:sz w:val="20"/>
                <w:szCs w:val="20"/>
              </w:rPr>
              <w:t>u</w:t>
            </w:r>
            <w:r>
              <w:rPr>
                <w:rFonts w:ascii="Arial" w:hAnsi="Arial" w:cs="Arial"/>
                <w:sz w:val="20"/>
                <w:szCs w:val="20"/>
              </w:rPr>
              <w:t xml:space="preserve"> tujcev, ki prihajajo v Republiko Slovenijo iz držav </w:t>
            </w:r>
            <w:r w:rsidR="00CB0826">
              <w:rPr>
                <w:rFonts w:ascii="Arial" w:hAnsi="Arial" w:cs="Arial"/>
                <w:sz w:val="20"/>
                <w:szCs w:val="20"/>
              </w:rPr>
              <w:t>Z</w:t>
            </w:r>
            <w:r>
              <w:rPr>
                <w:rFonts w:ascii="Arial" w:hAnsi="Arial" w:cs="Arial"/>
                <w:sz w:val="20"/>
                <w:szCs w:val="20"/>
              </w:rPr>
              <w:t>ahodnega Balkana,</w:t>
            </w:r>
            <w:r w:rsidR="00CB0826">
              <w:rPr>
                <w:rFonts w:ascii="Arial" w:hAnsi="Arial" w:cs="Arial"/>
                <w:sz w:val="20"/>
                <w:szCs w:val="20"/>
              </w:rPr>
              <w:t xml:space="preserve"> prihaja</w:t>
            </w:r>
            <w:r>
              <w:rPr>
                <w:rFonts w:ascii="Arial" w:hAnsi="Arial" w:cs="Arial"/>
                <w:sz w:val="20"/>
                <w:szCs w:val="20"/>
              </w:rPr>
              <w:t xml:space="preserve"> do sklepanja številnih mednarodnih in bilateralnih sporazumov, zaradi česar je potreben splošen zapis določbe, ki bo zajemal vse sklenjene sporazume s področja zaposlovanja in dela tujcev.</w:t>
            </w:r>
          </w:p>
          <w:p w14:paraId="52C52665" w14:textId="77777777" w:rsidR="002F4C57" w:rsidRDefault="002F4C57" w:rsidP="00A60195">
            <w:pPr>
              <w:spacing w:after="0" w:line="260" w:lineRule="exact"/>
              <w:jc w:val="both"/>
              <w:rPr>
                <w:rFonts w:ascii="Arial" w:hAnsi="Arial" w:cs="Arial"/>
                <w:sz w:val="20"/>
                <w:szCs w:val="20"/>
              </w:rPr>
            </w:pPr>
          </w:p>
          <w:p w14:paraId="705EDF35" w14:textId="28CF7BEA" w:rsidR="003D04C8" w:rsidRDefault="003D04C8" w:rsidP="00A60195">
            <w:pPr>
              <w:spacing w:after="0" w:line="260" w:lineRule="exact"/>
              <w:jc w:val="both"/>
              <w:rPr>
                <w:rFonts w:ascii="Arial" w:hAnsi="Arial" w:cs="Arial"/>
                <w:sz w:val="20"/>
                <w:szCs w:val="20"/>
              </w:rPr>
            </w:pPr>
            <w:r>
              <w:rPr>
                <w:rFonts w:ascii="Arial" w:hAnsi="Arial" w:cs="Arial"/>
                <w:sz w:val="20"/>
                <w:szCs w:val="20"/>
              </w:rPr>
              <w:t xml:space="preserve">K </w:t>
            </w:r>
            <w:r w:rsidR="007F1562">
              <w:rPr>
                <w:rFonts w:ascii="Arial" w:hAnsi="Arial" w:cs="Arial"/>
                <w:sz w:val="20"/>
                <w:szCs w:val="20"/>
              </w:rPr>
              <w:t>1</w:t>
            </w:r>
            <w:r w:rsidR="004C5B85">
              <w:rPr>
                <w:rFonts w:ascii="Arial" w:hAnsi="Arial" w:cs="Arial"/>
                <w:sz w:val="20"/>
                <w:szCs w:val="20"/>
              </w:rPr>
              <w:t>4</w:t>
            </w:r>
            <w:r>
              <w:rPr>
                <w:rFonts w:ascii="Arial" w:hAnsi="Arial" w:cs="Arial"/>
                <w:sz w:val="20"/>
                <w:szCs w:val="20"/>
              </w:rPr>
              <w:t xml:space="preserve">. členu </w:t>
            </w:r>
          </w:p>
          <w:p w14:paraId="02A5F163" w14:textId="77777777" w:rsidR="003D04C8" w:rsidRPr="00A60195" w:rsidRDefault="003D04C8" w:rsidP="00A60195">
            <w:pPr>
              <w:spacing w:after="0" w:line="260" w:lineRule="exact"/>
              <w:jc w:val="both"/>
              <w:rPr>
                <w:rFonts w:ascii="Arial" w:hAnsi="Arial" w:cs="Arial"/>
                <w:sz w:val="20"/>
                <w:szCs w:val="20"/>
              </w:rPr>
            </w:pPr>
          </w:p>
          <w:p w14:paraId="332A23A1" w14:textId="514E21AF" w:rsidR="00CA6D37"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prvem odstavku 38. člena se zaradi prenosa Direktive 2016/801/EU dodaja, da lahko raziskovalec </w:t>
            </w:r>
            <w:r w:rsidR="00CA6D37">
              <w:rPr>
                <w:rFonts w:ascii="Arial" w:hAnsi="Arial" w:cs="Arial"/>
                <w:sz w:val="20"/>
                <w:szCs w:val="20"/>
              </w:rPr>
              <w:t xml:space="preserve">višješolski predavatelj, </w:t>
            </w:r>
            <w:r w:rsidRPr="00A60195">
              <w:rPr>
                <w:rFonts w:ascii="Arial" w:hAnsi="Arial" w:cs="Arial"/>
                <w:sz w:val="20"/>
                <w:szCs w:val="20"/>
              </w:rPr>
              <w:t xml:space="preserve">visokošolski učitelj ali visokošolski sodelavec kot dokaz o zagotovljenih sredstvih za preživljanje predložijo tudi dokazila o prejemkih, </w:t>
            </w:r>
            <w:r w:rsidR="00CA6D37">
              <w:rPr>
                <w:rFonts w:ascii="Arial" w:hAnsi="Arial" w:cs="Arial"/>
                <w:sz w:val="20"/>
                <w:szCs w:val="20"/>
              </w:rPr>
              <w:t>ki jih  organizacija</w:t>
            </w:r>
            <w:r w:rsidR="00CB0826">
              <w:rPr>
                <w:rFonts w:ascii="Arial" w:hAnsi="Arial" w:cs="Arial"/>
                <w:sz w:val="20"/>
                <w:szCs w:val="20"/>
              </w:rPr>
              <w:t xml:space="preserve"> prejme</w:t>
            </w:r>
            <w:r w:rsidR="00CA6D37">
              <w:rPr>
                <w:rFonts w:ascii="Arial" w:hAnsi="Arial" w:cs="Arial"/>
                <w:sz w:val="20"/>
                <w:szCs w:val="20"/>
              </w:rPr>
              <w:t xml:space="preserve"> in  nameni </w:t>
            </w:r>
            <w:r w:rsidRPr="00A60195">
              <w:rPr>
                <w:rFonts w:ascii="Arial" w:hAnsi="Arial" w:cs="Arial"/>
                <w:sz w:val="20"/>
                <w:szCs w:val="20"/>
              </w:rPr>
              <w:t>raziskovalc</w:t>
            </w:r>
            <w:r w:rsidR="00CA6D37">
              <w:rPr>
                <w:rFonts w:ascii="Arial" w:hAnsi="Arial" w:cs="Arial"/>
                <w:sz w:val="20"/>
                <w:szCs w:val="20"/>
              </w:rPr>
              <w:t>u</w:t>
            </w:r>
            <w:r w:rsidRPr="00A60195">
              <w:rPr>
                <w:rFonts w:ascii="Arial" w:hAnsi="Arial" w:cs="Arial"/>
                <w:sz w:val="20"/>
                <w:szCs w:val="20"/>
              </w:rPr>
              <w:t>,</w:t>
            </w:r>
            <w:r w:rsidR="00CB0826">
              <w:rPr>
                <w:rFonts w:ascii="Arial" w:hAnsi="Arial" w:cs="Arial"/>
                <w:sz w:val="20"/>
                <w:szCs w:val="20"/>
              </w:rPr>
              <w:t xml:space="preserve"> visokošolskemu predavatelju,</w:t>
            </w:r>
            <w:r w:rsidRPr="00A60195">
              <w:rPr>
                <w:rFonts w:ascii="Arial" w:hAnsi="Arial" w:cs="Arial"/>
                <w:sz w:val="20"/>
                <w:szCs w:val="20"/>
              </w:rPr>
              <w:t xml:space="preserve"> visokošolsk</w:t>
            </w:r>
            <w:r w:rsidR="00CA6D37">
              <w:rPr>
                <w:rFonts w:ascii="Arial" w:hAnsi="Arial" w:cs="Arial"/>
                <w:sz w:val="20"/>
                <w:szCs w:val="20"/>
              </w:rPr>
              <w:t>emu</w:t>
            </w:r>
            <w:r w:rsidRPr="00A60195">
              <w:rPr>
                <w:rFonts w:ascii="Arial" w:hAnsi="Arial" w:cs="Arial"/>
                <w:sz w:val="20"/>
                <w:szCs w:val="20"/>
              </w:rPr>
              <w:t xml:space="preserve"> učitelj</w:t>
            </w:r>
            <w:r w:rsidR="00CA6D37">
              <w:rPr>
                <w:rFonts w:ascii="Arial" w:hAnsi="Arial" w:cs="Arial"/>
                <w:sz w:val="20"/>
                <w:szCs w:val="20"/>
              </w:rPr>
              <w:t>u</w:t>
            </w:r>
            <w:r w:rsidRPr="00A60195">
              <w:rPr>
                <w:rFonts w:ascii="Arial" w:hAnsi="Arial" w:cs="Arial"/>
                <w:sz w:val="20"/>
                <w:szCs w:val="20"/>
              </w:rPr>
              <w:t xml:space="preserve"> ali visokošolsk</w:t>
            </w:r>
            <w:r w:rsidR="00CA6D37">
              <w:rPr>
                <w:rFonts w:ascii="Arial" w:hAnsi="Arial" w:cs="Arial"/>
                <w:sz w:val="20"/>
                <w:szCs w:val="20"/>
              </w:rPr>
              <w:t>emu</w:t>
            </w:r>
            <w:r w:rsidRPr="00A60195">
              <w:rPr>
                <w:rFonts w:ascii="Arial" w:hAnsi="Arial" w:cs="Arial"/>
                <w:sz w:val="20"/>
                <w:szCs w:val="20"/>
              </w:rPr>
              <w:t xml:space="preserve"> sodelavc</w:t>
            </w:r>
            <w:r w:rsidR="00CA6D37">
              <w:rPr>
                <w:rFonts w:ascii="Arial" w:hAnsi="Arial" w:cs="Arial"/>
                <w:sz w:val="20"/>
                <w:szCs w:val="20"/>
              </w:rPr>
              <w:t>u</w:t>
            </w:r>
            <w:r w:rsidRPr="00A60195">
              <w:rPr>
                <w:rFonts w:ascii="Arial" w:hAnsi="Arial" w:cs="Arial"/>
                <w:sz w:val="20"/>
                <w:szCs w:val="20"/>
              </w:rPr>
              <w:t>.</w:t>
            </w:r>
            <w:r w:rsidR="00CA6D37">
              <w:rPr>
                <w:rFonts w:ascii="Arial" w:hAnsi="Arial" w:cs="Arial"/>
                <w:sz w:val="20"/>
                <w:szCs w:val="20"/>
              </w:rPr>
              <w:t xml:space="preserve"> Pri vseh odstavkih se dodatno uvaja sklic na višješolske predavatelje in visokošolske zavode, saj tudi višješolsko strokovno izobraževanje </w:t>
            </w:r>
            <w:r w:rsidR="00CB0826">
              <w:rPr>
                <w:rFonts w:ascii="Arial" w:hAnsi="Arial" w:cs="Arial"/>
                <w:sz w:val="20"/>
                <w:szCs w:val="20"/>
              </w:rPr>
              <w:t>spada</w:t>
            </w:r>
            <w:r w:rsidR="00CA6D37">
              <w:rPr>
                <w:rFonts w:ascii="Arial" w:hAnsi="Arial" w:cs="Arial"/>
                <w:sz w:val="20"/>
                <w:szCs w:val="20"/>
              </w:rPr>
              <w:t xml:space="preserve"> v sklop terciarnega izobraževanja (enako kot visokošolsko izobraževanje).</w:t>
            </w:r>
          </w:p>
          <w:p w14:paraId="72A5A7F6" w14:textId="77777777" w:rsidR="00A60195" w:rsidRPr="00A60195" w:rsidRDefault="00A60195" w:rsidP="00A60195">
            <w:pPr>
              <w:spacing w:after="0" w:line="260" w:lineRule="exact"/>
              <w:jc w:val="both"/>
              <w:rPr>
                <w:rFonts w:ascii="Arial" w:hAnsi="Arial" w:cs="Arial"/>
                <w:sz w:val="20"/>
                <w:szCs w:val="20"/>
              </w:rPr>
            </w:pPr>
          </w:p>
          <w:p w14:paraId="58297C5B" w14:textId="056F7875"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Glede na to, da se z Direktivo 2016/801/EU na novo ureja mobilnost raziskovalcev (kratkotrajna in dolgotrajna), je bilo </w:t>
            </w:r>
            <w:r w:rsidR="00C84B49">
              <w:rPr>
                <w:rFonts w:ascii="Arial" w:hAnsi="Arial" w:cs="Arial"/>
                <w:sz w:val="20"/>
                <w:szCs w:val="20"/>
              </w:rPr>
              <w:t xml:space="preserve"> iz</w:t>
            </w:r>
            <w:r w:rsidRPr="00A60195">
              <w:rPr>
                <w:rFonts w:ascii="Arial" w:hAnsi="Arial" w:cs="Arial"/>
                <w:sz w:val="20"/>
                <w:szCs w:val="20"/>
              </w:rPr>
              <w:t xml:space="preserve"> dosedanj</w:t>
            </w:r>
            <w:r w:rsidR="00C84B49">
              <w:rPr>
                <w:rFonts w:ascii="Arial" w:hAnsi="Arial" w:cs="Arial"/>
                <w:sz w:val="20"/>
                <w:szCs w:val="20"/>
              </w:rPr>
              <w:t>ega</w:t>
            </w:r>
            <w:r w:rsidRPr="00A60195">
              <w:rPr>
                <w:rFonts w:ascii="Arial" w:hAnsi="Arial" w:cs="Arial"/>
                <w:sz w:val="20"/>
                <w:szCs w:val="20"/>
              </w:rPr>
              <w:t xml:space="preserve"> sedm</w:t>
            </w:r>
            <w:r w:rsidR="00C84B49">
              <w:rPr>
                <w:rFonts w:ascii="Arial" w:hAnsi="Arial" w:cs="Arial"/>
                <w:sz w:val="20"/>
                <w:szCs w:val="20"/>
              </w:rPr>
              <w:t>ega</w:t>
            </w:r>
            <w:r w:rsidRPr="00A60195">
              <w:rPr>
                <w:rFonts w:ascii="Arial" w:hAnsi="Arial" w:cs="Arial"/>
                <w:sz w:val="20"/>
                <w:szCs w:val="20"/>
              </w:rPr>
              <w:t xml:space="preserve"> in osm</w:t>
            </w:r>
            <w:r w:rsidR="00C84B49">
              <w:rPr>
                <w:rFonts w:ascii="Arial" w:hAnsi="Arial" w:cs="Arial"/>
                <w:sz w:val="20"/>
                <w:szCs w:val="20"/>
              </w:rPr>
              <w:t>ega</w:t>
            </w:r>
            <w:r w:rsidRPr="00A60195">
              <w:rPr>
                <w:rFonts w:ascii="Arial" w:hAnsi="Arial" w:cs="Arial"/>
                <w:sz w:val="20"/>
                <w:szCs w:val="20"/>
              </w:rPr>
              <w:t xml:space="preserve"> odstavk</w:t>
            </w:r>
            <w:r w:rsidR="00C84B49">
              <w:rPr>
                <w:rFonts w:ascii="Arial" w:hAnsi="Arial" w:cs="Arial"/>
                <w:sz w:val="20"/>
                <w:szCs w:val="20"/>
              </w:rPr>
              <w:t>a</w:t>
            </w:r>
            <w:r w:rsidRPr="00A60195">
              <w:rPr>
                <w:rFonts w:ascii="Arial" w:hAnsi="Arial" w:cs="Arial"/>
                <w:sz w:val="20"/>
                <w:szCs w:val="20"/>
              </w:rPr>
              <w:t xml:space="preserve"> 38. člena, ki sta urejala mobilnost </w:t>
            </w:r>
            <w:r w:rsidR="00CB0826">
              <w:rPr>
                <w:rFonts w:ascii="Arial" w:hAnsi="Arial" w:cs="Arial"/>
                <w:sz w:val="20"/>
                <w:szCs w:val="20"/>
              </w:rPr>
              <w:t xml:space="preserve">v skladu </w:t>
            </w:r>
            <w:r w:rsidRPr="00A60195">
              <w:rPr>
                <w:rFonts w:ascii="Arial" w:hAnsi="Arial" w:cs="Arial"/>
                <w:sz w:val="20"/>
                <w:szCs w:val="20"/>
              </w:rPr>
              <w:t>z določbami Direktive 2005/71/ES, katere določbe se  nadomeščajo z Direktivo 2016/801/EU (</w:t>
            </w:r>
            <w:r w:rsidR="00CB0826">
              <w:rPr>
                <w:rFonts w:ascii="Arial" w:hAnsi="Arial" w:cs="Arial"/>
                <w:sz w:val="20"/>
                <w:szCs w:val="20"/>
              </w:rPr>
              <w:t>tako imenovano</w:t>
            </w:r>
            <w:r w:rsidRPr="00A60195">
              <w:rPr>
                <w:rFonts w:ascii="Arial" w:hAnsi="Arial" w:cs="Arial"/>
                <w:sz w:val="20"/>
                <w:szCs w:val="20"/>
              </w:rPr>
              <w:t xml:space="preserve"> prenovitveno direktivo)</w:t>
            </w:r>
            <w:r w:rsidR="00CA6D37">
              <w:rPr>
                <w:rFonts w:ascii="Arial" w:hAnsi="Arial" w:cs="Arial"/>
                <w:sz w:val="20"/>
                <w:szCs w:val="20"/>
              </w:rPr>
              <w:t xml:space="preserve"> </w:t>
            </w:r>
            <w:r w:rsidR="00CB0826">
              <w:rPr>
                <w:rFonts w:ascii="Arial" w:hAnsi="Arial" w:cs="Arial"/>
                <w:sz w:val="20"/>
                <w:szCs w:val="20"/>
              </w:rPr>
              <w:t xml:space="preserve">treba </w:t>
            </w:r>
            <w:r w:rsidR="00C84B49">
              <w:rPr>
                <w:rFonts w:ascii="Arial" w:hAnsi="Arial" w:cs="Arial"/>
                <w:sz w:val="20"/>
                <w:szCs w:val="20"/>
              </w:rPr>
              <w:t>črtati raziskovalce, katerih mobilnost se sedaj ureja s predlogom 38.a, 38.b in 38.c člena predloga zakona. Za mobilnost</w:t>
            </w:r>
            <w:r w:rsidR="00CA6D37">
              <w:rPr>
                <w:rFonts w:ascii="Arial" w:hAnsi="Arial" w:cs="Arial"/>
                <w:sz w:val="20"/>
                <w:szCs w:val="20"/>
              </w:rPr>
              <w:t xml:space="preserve"> višješolskih predavateljev,</w:t>
            </w:r>
            <w:r w:rsidR="00C84B49">
              <w:rPr>
                <w:rFonts w:ascii="Arial" w:hAnsi="Arial" w:cs="Arial"/>
                <w:sz w:val="20"/>
                <w:szCs w:val="20"/>
              </w:rPr>
              <w:t xml:space="preserve"> visokošolskih učiteljev in visokošolskih sodelavcev se ohranja dosedanja nacionalna ureditev, pri čemer se v novem enajstem odstavku določa</w:t>
            </w:r>
            <w:r w:rsidR="00CB0826">
              <w:rPr>
                <w:rFonts w:ascii="Arial" w:hAnsi="Arial" w:cs="Arial"/>
                <w:sz w:val="20"/>
                <w:szCs w:val="20"/>
              </w:rPr>
              <w:t>ta</w:t>
            </w:r>
            <w:r w:rsidR="00C84B49">
              <w:rPr>
                <w:rFonts w:ascii="Arial" w:hAnsi="Arial" w:cs="Arial"/>
                <w:sz w:val="20"/>
                <w:szCs w:val="20"/>
              </w:rPr>
              <w:t xml:space="preserve"> vrsta in oznaka izdanega nacionalnega dovoljenja za začasno prebivanje za </w:t>
            </w:r>
            <w:r w:rsidR="00CA6D37">
              <w:rPr>
                <w:rFonts w:ascii="Arial" w:hAnsi="Arial" w:cs="Arial"/>
                <w:sz w:val="20"/>
                <w:szCs w:val="20"/>
              </w:rPr>
              <w:t xml:space="preserve">višješolskega predavatelja, </w:t>
            </w:r>
            <w:r w:rsidR="00C84B49">
              <w:rPr>
                <w:rFonts w:ascii="Arial" w:hAnsi="Arial" w:cs="Arial"/>
                <w:sz w:val="20"/>
                <w:szCs w:val="20"/>
              </w:rPr>
              <w:t>visokošolskega učitelja ali sodelavca.</w:t>
            </w:r>
          </w:p>
          <w:p w14:paraId="4A948FCA" w14:textId="77777777" w:rsidR="00A60195" w:rsidRPr="00A60195" w:rsidRDefault="00A60195" w:rsidP="00A60195">
            <w:pPr>
              <w:spacing w:after="0" w:line="260" w:lineRule="exact"/>
              <w:jc w:val="both"/>
              <w:rPr>
                <w:rFonts w:ascii="Arial" w:hAnsi="Arial" w:cs="Arial"/>
                <w:sz w:val="20"/>
                <w:szCs w:val="20"/>
              </w:rPr>
            </w:pPr>
          </w:p>
          <w:p w14:paraId="405D255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Dopolnitev </w:t>
            </w:r>
            <w:r w:rsidR="00C84B49">
              <w:rPr>
                <w:rFonts w:ascii="Arial" w:hAnsi="Arial" w:cs="Arial"/>
                <w:sz w:val="20"/>
                <w:szCs w:val="20"/>
              </w:rPr>
              <w:t xml:space="preserve">devetega </w:t>
            </w:r>
            <w:r w:rsidRPr="00A60195">
              <w:rPr>
                <w:rFonts w:ascii="Arial" w:hAnsi="Arial" w:cs="Arial"/>
                <w:sz w:val="20"/>
                <w:szCs w:val="20"/>
              </w:rPr>
              <w:t>odstavka je posledica za</w:t>
            </w:r>
            <w:r w:rsidR="00065E92">
              <w:rPr>
                <w:rFonts w:ascii="Arial" w:hAnsi="Arial" w:cs="Arial"/>
                <w:sz w:val="20"/>
                <w:szCs w:val="20"/>
              </w:rPr>
              <w:t>hteve</w:t>
            </w:r>
            <w:r w:rsidRPr="00A60195">
              <w:rPr>
                <w:rFonts w:ascii="Arial" w:hAnsi="Arial" w:cs="Arial"/>
                <w:sz w:val="20"/>
                <w:szCs w:val="20"/>
              </w:rPr>
              <w:t xml:space="preserve"> Direktive 2016/801/EU, ki izrecno določa, da se v primeru, da se pravica raziskovalca do prebivanja podaljša zaradi iskanja zaposlitve ali samozaposlitve, obveznost raziskovalne organizacije za kritje stroškov bivanja in povratka raziskovalca, ki so se krili iz javnih sredstev, omeji do datuma začetka veljavnosti dovoljenja za prebivanje zaradi zaposlitve ali samozaposlitve.</w:t>
            </w:r>
          </w:p>
          <w:p w14:paraId="506DE566" w14:textId="77777777" w:rsidR="00A60195" w:rsidRPr="00A60195" w:rsidRDefault="00A60195" w:rsidP="00A60195">
            <w:pPr>
              <w:spacing w:after="0" w:line="260" w:lineRule="exact"/>
              <w:jc w:val="both"/>
              <w:rPr>
                <w:rFonts w:ascii="Arial" w:hAnsi="Arial" w:cs="Arial"/>
                <w:sz w:val="20"/>
                <w:szCs w:val="20"/>
              </w:rPr>
            </w:pPr>
          </w:p>
          <w:p w14:paraId="23066AC0" w14:textId="6D6B9E8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novim </w:t>
            </w:r>
            <w:r w:rsidR="008A180F">
              <w:rPr>
                <w:rFonts w:ascii="Arial" w:hAnsi="Arial" w:cs="Arial"/>
                <w:sz w:val="20"/>
                <w:szCs w:val="20"/>
              </w:rPr>
              <w:t xml:space="preserve">enajstim </w:t>
            </w:r>
            <w:r w:rsidRPr="00A60195">
              <w:rPr>
                <w:rFonts w:ascii="Arial" w:hAnsi="Arial" w:cs="Arial"/>
                <w:sz w:val="20"/>
                <w:szCs w:val="20"/>
              </w:rPr>
              <w:t xml:space="preserve"> odstavkom se določa oblika izdaje dovoljenja za začasno prebivanje zaradi opravljanja dela na področju raziskav, ki se izda </w:t>
            </w:r>
            <w:r w:rsidR="00CB0826">
              <w:rPr>
                <w:rFonts w:ascii="Arial" w:hAnsi="Arial" w:cs="Arial"/>
                <w:sz w:val="20"/>
                <w:szCs w:val="20"/>
              </w:rPr>
              <w:t xml:space="preserve"> kot</w:t>
            </w:r>
            <w:r w:rsidRPr="00A60195">
              <w:rPr>
                <w:rFonts w:ascii="Arial" w:hAnsi="Arial" w:cs="Arial"/>
                <w:sz w:val="20"/>
                <w:szCs w:val="20"/>
              </w:rPr>
              <w:t xml:space="preserve"> biometričn</w:t>
            </w:r>
            <w:r w:rsidR="00CB0826">
              <w:rPr>
                <w:rFonts w:ascii="Arial" w:hAnsi="Arial" w:cs="Arial"/>
                <w:sz w:val="20"/>
                <w:szCs w:val="20"/>
              </w:rPr>
              <w:t>a</w:t>
            </w:r>
            <w:r w:rsidRPr="00A60195">
              <w:rPr>
                <w:rFonts w:ascii="Arial" w:hAnsi="Arial" w:cs="Arial"/>
                <w:sz w:val="20"/>
                <w:szCs w:val="20"/>
              </w:rPr>
              <w:t xml:space="preserve"> izkaznic</w:t>
            </w:r>
            <w:r w:rsidR="00CB0826">
              <w:rPr>
                <w:rFonts w:ascii="Arial" w:hAnsi="Arial" w:cs="Arial"/>
                <w:sz w:val="20"/>
                <w:szCs w:val="20"/>
              </w:rPr>
              <w:t>a</w:t>
            </w:r>
            <w:r w:rsidRPr="00A60195">
              <w:rPr>
                <w:rFonts w:ascii="Arial" w:hAnsi="Arial" w:cs="Arial"/>
                <w:sz w:val="20"/>
                <w:szCs w:val="20"/>
              </w:rPr>
              <w:t xml:space="preserve"> iz 58. člena tega zakona, pri čemer se pri vrsti dovoljenja vpiše »raziskovalec«. </w:t>
            </w:r>
            <w:r w:rsidR="00CB0826">
              <w:rPr>
                <w:rFonts w:ascii="Arial" w:hAnsi="Arial" w:cs="Arial"/>
                <w:sz w:val="20"/>
                <w:szCs w:val="20"/>
              </w:rPr>
              <w:t>V s</w:t>
            </w:r>
            <w:r w:rsidRPr="00A60195">
              <w:rPr>
                <w:rFonts w:ascii="Arial" w:hAnsi="Arial" w:cs="Arial"/>
                <w:sz w:val="20"/>
                <w:szCs w:val="20"/>
              </w:rPr>
              <w:t>klad</w:t>
            </w:r>
            <w:r w:rsidR="00CB0826">
              <w:rPr>
                <w:rFonts w:ascii="Arial" w:hAnsi="Arial" w:cs="Arial"/>
                <w:sz w:val="20"/>
                <w:szCs w:val="20"/>
              </w:rPr>
              <w:t>u</w:t>
            </w:r>
            <w:r w:rsidRPr="00A60195">
              <w:rPr>
                <w:rFonts w:ascii="Arial" w:hAnsi="Arial" w:cs="Arial"/>
                <w:sz w:val="20"/>
                <w:szCs w:val="20"/>
              </w:rPr>
              <w:t xml:space="preserve"> z Direktivo 2016/801/EU je treba na izkaznici dovoljenja za prebivanje dodatno določiti, da se za tujca, ki bo opravljal raziskovalno delo v okviru posebnega programa </w:t>
            </w:r>
            <w:r w:rsidR="00CB0826">
              <w:rPr>
                <w:rFonts w:ascii="Arial" w:hAnsi="Arial" w:cs="Arial"/>
                <w:sz w:val="20"/>
                <w:szCs w:val="20"/>
              </w:rPr>
              <w:t>EU</w:t>
            </w:r>
            <w:r w:rsidR="0040790E">
              <w:rPr>
                <w:rFonts w:ascii="Arial" w:hAnsi="Arial" w:cs="Arial"/>
                <w:sz w:val="20"/>
                <w:szCs w:val="20"/>
              </w:rPr>
              <w:t xml:space="preserve"> </w:t>
            </w:r>
            <w:r w:rsidRPr="00A60195">
              <w:rPr>
                <w:rFonts w:ascii="Arial" w:hAnsi="Arial" w:cs="Arial"/>
                <w:sz w:val="20"/>
                <w:szCs w:val="20"/>
              </w:rPr>
              <w:t>ali večstranskih program</w:t>
            </w:r>
            <w:r w:rsidR="00CB0826">
              <w:rPr>
                <w:rFonts w:ascii="Arial" w:hAnsi="Arial" w:cs="Arial"/>
                <w:sz w:val="20"/>
                <w:szCs w:val="20"/>
              </w:rPr>
              <w:t>ov</w:t>
            </w:r>
            <w:r w:rsidRPr="00A60195">
              <w:rPr>
                <w:rFonts w:ascii="Arial" w:hAnsi="Arial" w:cs="Arial"/>
                <w:sz w:val="20"/>
                <w:szCs w:val="20"/>
              </w:rPr>
              <w:t>, ki vključujejo ukrepe za spodbujanje mobilnosti, v opombi navede tudi ta posebni program ali sporazum</w:t>
            </w:r>
            <w:r w:rsidR="007E2328">
              <w:rPr>
                <w:rFonts w:ascii="Arial" w:hAnsi="Arial" w:cs="Arial"/>
                <w:sz w:val="20"/>
                <w:szCs w:val="20"/>
              </w:rPr>
              <w:t>,</w:t>
            </w:r>
            <w:r w:rsidR="007E2328" w:rsidRPr="007E2328">
              <w:rPr>
                <w:rFonts w:ascii="Arial" w:hAnsi="Arial" w:cs="Arial"/>
                <w:sz w:val="20"/>
                <w:szCs w:val="20"/>
              </w:rPr>
              <w:t xml:space="preserve"> oziroma v primeru, da je naziv programa ali sporazuma preširok za zapis na kratici, kratice držav članic, med katerimi je sporazum sklenjen</w:t>
            </w:r>
            <w:r w:rsidRPr="00A60195">
              <w:rPr>
                <w:rFonts w:ascii="Arial" w:hAnsi="Arial" w:cs="Arial"/>
                <w:sz w:val="20"/>
                <w:szCs w:val="20"/>
              </w:rPr>
              <w:t xml:space="preserve">. </w:t>
            </w:r>
          </w:p>
          <w:p w14:paraId="483A026B" w14:textId="77777777" w:rsidR="008A180F" w:rsidRPr="00A60195" w:rsidRDefault="008A180F" w:rsidP="00A60195">
            <w:pPr>
              <w:spacing w:after="0" w:line="260" w:lineRule="exact"/>
              <w:jc w:val="both"/>
              <w:rPr>
                <w:rFonts w:ascii="Arial" w:hAnsi="Arial" w:cs="Arial"/>
                <w:sz w:val="20"/>
                <w:szCs w:val="20"/>
              </w:rPr>
            </w:pPr>
          </w:p>
          <w:p w14:paraId="747BA553" w14:textId="54AD4588"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w:t>
            </w:r>
            <w:r w:rsidR="008A180F">
              <w:rPr>
                <w:rFonts w:ascii="Arial" w:hAnsi="Arial" w:cs="Arial"/>
                <w:sz w:val="20"/>
                <w:szCs w:val="20"/>
              </w:rPr>
              <w:t>novim dvanajstim</w:t>
            </w:r>
            <w:r w:rsidR="006F0555">
              <w:rPr>
                <w:rFonts w:ascii="Arial" w:hAnsi="Arial" w:cs="Arial"/>
                <w:sz w:val="20"/>
                <w:szCs w:val="20"/>
              </w:rPr>
              <w:t xml:space="preserve"> </w:t>
            </w:r>
            <w:r w:rsidRPr="00A60195">
              <w:rPr>
                <w:rFonts w:ascii="Arial" w:hAnsi="Arial" w:cs="Arial"/>
                <w:sz w:val="20"/>
                <w:szCs w:val="20"/>
              </w:rPr>
              <w:t>odstavkom se prenaša za</w:t>
            </w:r>
            <w:r w:rsidR="00065E92">
              <w:rPr>
                <w:rFonts w:ascii="Arial" w:hAnsi="Arial" w:cs="Arial"/>
                <w:sz w:val="20"/>
                <w:szCs w:val="20"/>
              </w:rPr>
              <w:t>hteva</w:t>
            </w:r>
            <w:r w:rsidRPr="00A60195">
              <w:rPr>
                <w:rFonts w:ascii="Arial" w:hAnsi="Arial" w:cs="Arial"/>
                <w:sz w:val="20"/>
                <w:szCs w:val="20"/>
              </w:rPr>
              <w:t xml:space="preserve"> iz Direktive 2016/801/EU, skladno s katero se dovoljenja za raziskovalce, ki v Republiki Sloveniji opravljajo raziskovalno delo v okviru posebnega programa </w:t>
            </w:r>
            <w:r w:rsidR="00CB0826">
              <w:rPr>
                <w:rFonts w:ascii="Arial" w:hAnsi="Arial" w:cs="Arial"/>
                <w:sz w:val="20"/>
                <w:szCs w:val="20"/>
              </w:rPr>
              <w:t>EU</w:t>
            </w:r>
            <w:r w:rsidR="0040790E">
              <w:rPr>
                <w:rFonts w:ascii="Arial" w:hAnsi="Arial" w:cs="Arial"/>
                <w:sz w:val="20"/>
                <w:szCs w:val="20"/>
              </w:rPr>
              <w:t xml:space="preserve"> </w:t>
            </w:r>
            <w:r w:rsidRPr="00A60195">
              <w:rPr>
                <w:rFonts w:ascii="Arial" w:hAnsi="Arial" w:cs="Arial"/>
                <w:sz w:val="20"/>
                <w:szCs w:val="20"/>
              </w:rPr>
              <w:t>ali večstranskih program</w:t>
            </w:r>
            <w:r w:rsidR="00CB0826">
              <w:rPr>
                <w:rFonts w:ascii="Arial" w:hAnsi="Arial" w:cs="Arial"/>
                <w:sz w:val="20"/>
                <w:szCs w:val="20"/>
              </w:rPr>
              <w:t>ov</w:t>
            </w:r>
            <w:r w:rsidRPr="00A60195">
              <w:rPr>
                <w:rFonts w:ascii="Arial" w:hAnsi="Arial" w:cs="Arial"/>
                <w:sz w:val="20"/>
                <w:szCs w:val="20"/>
              </w:rPr>
              <w:t>, ki vključujejo ukrepe za spodbujanje mobilnosti, izdajo z veljavnostjo dveh let, za krajši čas pa le v primeru, če je opravljanje dela po sporazumu o gostovanju krajše od dveh let.</w:t>
            </w:r>
          </w:p>
          <w:p w14:paraId="468254EB" w14:textId="77777777" w:rsidR="00442D7C" w:rsidRPr="00A60195" w:rsidRDefault="00442D7C" w:rsidP="00A60195">
            <w:pPr>
              <w:spacing w:after="0" w:line="260" w:lineRule="exact"/>
              <w:jc w:val="both"/>
              <w:rPr>
                <w:rFonts w:ascii="Arial" w:hAnsi="Arial" w:cs="Arial"/>
                <w:sz w:val="20"/>
                <w:szCs w:val="20"/>
              </w:rPr>
            </w:pPr>
          </w:p>
          <w:p w14:paraId="11008747" w14:textId="3AD18BFC"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D04C8">
              <w:rPr>
                <w:rFonts w:ascii="Arial" w:hAnsi="Arial" w:cs="Arial"/>
                <w:sz w:val="20"/>
                <w:szCs w:val="20"/>
              </w:rPr>
              <w:t>1</w:t>
            </w:r>
            <w:r w:rsidR="004C5B85">
              <w:rPr>
                <w:rFonts w:ascii="Arial" w:hAnsi="Arial" w:cs="Arial"/>
                <w:sz w:val="20"/>
                <w:szCs w:val="20"/>
              </w:rPr>
              <w:t>5</w:t>
            </w:r>
            <w:r w:rsidRPr="00A60195">
              <w:rPr>
                <w:rFonts w:ascii="Arial" w:hAnsi="Arial" w:cs="Arial"/>
                <w:sz w:val="20"/>
                <w:szCs w:val="20"/>
              </w:rPr>
              <w:t>. členu</w:t>
            </w:r>
          </w:p>
          <w:p w14:paraId="5C526258" w14:textId="77777777" w:rsidR="00442D7C" w:rsidRPr="00A60195" w:rsidRDefault="00442D7C" w:rsidP="00A60195">
            <w:pPr>
              <w:spacing w:after="0" w:line="260" w:lineRule="exact"/>
              <w:jc w:val="both"/>
              <w:rPr>
                <w:rFonts w:ascii="Arial" w:hAnsi="Arial" w:cs="Arial"/>
                <w:sz w:val="20"/>
                <w:szCs w:val="20"/>
              </w:rPr>
            </w:pPr>
          </w:p>
          <w:p w14:paraId="5F93A29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Zaradi prenosa Direktive 2016/801/EU je treba dopolniti že obstoječe določbe 38. člena, ki se nanašajo na izdajo dovoljenja za začasno prebivanje zaradi opravljanja dela na področju raziskav ali visokega šolstva. V predlogu 5. člena se tako dodajo novi 38.a, 38.b, 38.c</w:t>
            </w:r>
            <w:r w:rsidR="00E523DF">
              <w:rPr>
                <w:rFonts w:ascii="Arial" w:hAnsi="Arial" w:cs="Arial"/>
                <w:sz w:val="20"/>
                <w:szCs w:val="20"/>
              </w:rPr>
              <w:t xml:space="preserve"> in</w:t>
            </w:r>
            <w:r w:rsidRPr="00A60195">
              <w:rPr>
                <w:rFonts w:ascii="Arial" w:hAnsi="Arial" w:cs="Arial"/>
                <w:sz w:val="20"/>
                <w:szCs w:val="20"/>
              </w:rPr>
              <w:t xml:space="preserve"> 38.č člen.</w:t>
            </w:r>
          </w:p>
          <w:p w14:paraId="3DD20FF1" w14:textId="77777777" w:rsidR="00A60195" w:rsidRPr="00A60195" w:rsidRDefault="00A60195" w:rsidP="00A60195">
            <w:pPr>
              <w:spacing w:after="0" w:line="260" w:lineRule="exact"/>
              <w:jc w:val="both"/>
              <w:rPr>
                <w:rFonts w:ascii="Arial" w:hAnsi="Arial" w:cs="Arial"/>
                <w:sz w:val="20"/>
                <w:szCs w:val="20"/>
              </w:rPr>
            </w:pPr>
          </w:p>
          <w:p w14:paraId="3EBA5F27" w14:textId="07CA4050"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38.a členom se prenašajo določbe Direktive 2016/801/EU v delu, ki na novo ureja mobilnost tujih raziskovalcev znotraj držav članic</w:t>
            </w:r>
            <w:r w:rsidR="00CB0826">
              <w:rPr>
                <w:rFonts w:ascii="Arial" w:hAnsi="Arial" w:cs="Arial"/>
                <w:sz w:val="20"/>
                <w:szCs w:val="20"/>
              </w:rPr>
              <w:t xml:space="preserve"> EU</w:t>
            </w:r>
            <w:r w:rsidRPr="00A60195">
              <w:rPr>
                <w:rFonts w:ascii="Arial" w:hAnsi="Arial" w:cs="Arial"/>
                <w:sz w:val="20"/>
                <w:szCs w:val="20"/>
              </w:rPr>
              <w:t xml:space="preserve">. V predlogu tega člena se ureja kratkotrajna premestitev raziskovalca iz raziskovalne organizacije v eni izmed držav članic </w:t>
            </w:r>
            <w:r w:rsidR="00662153">
              <w:rPr>
                <w:rFonts w:ascii="Arial" w:hAnsi="Arial" w:cs="Arial"/>
                <w:sz w:val="20"/>
                <w:szCs w:val="20"/>
              </w:rPr>
              <w:t>EU,</w:t>
            </w:r>
            <w:r w:rsidR="001F645E">
              <w:rPr>
                <w:rFonts w:ascii="Arial" w:hAnsi="Arial" w:cs="Arial"/>
                <w:sz w:val="20"/>
                <w:szCs w:val="20"/>
              </w:rPr>
              <w:t xml:space="preserve"> </w:t>
            </w:r>
            <w:r w:rsidRPr="00A60195">
              <w:rPr>
                <w:rFonts w:ascii="Arial" w:hAnsi="Arial" w:cs="Arial"/>
                <w:sz w:val="20"/>
                <w:szCs w:val="20"/>
              </w:rPr>
              <w:t xml:space="preserve">ki je tujcu prva izdala dovoljenje za prebivanje zaradi opravljanja raziskovalnega dela, v raziskovalno organizacijo v Republiki Sloveniji, </w:t>
            </w:r>
            <w:r w:rsidR="00CB0826">
              <w:rPr>
                <w:rFonts w:ascii="Arial" w:hAnsi="Arial" w:cs="Arial"/>
                <w:sz w:val="20"/>
                <w:szCs w:val="20"/>
              </w:rPr>
              <w:t xml:space="preserve">v kateri </w:t>
            </w:r>
            <w:r w:rsidRPr="00A60195">
              <w:rPr>
                <w:rFonts w:ascii="Arial" w:hAnsi="Arial" w:cs="Arial"/>
                <w:sz w:val="20"/>
                <w:szCs w:val="20"/>
              </w:rPr>
              <w:t xml:space="preserve">bo tujec v obdobju do 180 dni opravljal del svojega raziskovanja. Pogoji, katerih izpolnjevanje se zahteva za kratkotrajno premestitev, se bistveno ne razlikujejo od pogojev, ki jih mora izpolnjevati imetnik enotnega dovoljenja za osebo, premeščeno znotraj gospodarske družbe, in so določeni v 45.č členu zakona. Tujec, ki mu je druga država članica </w:t>
            </w:r>
            <w:r w:rsidR="00CB0826">
              <w:rPr>
                <w:rFonts w:ascii="Arial" w:hAnsi="Arial" w:cs="Arial"/>
                <w:sz w:val="20"/>
                <w:szCs w:val="20"/>
              </w:rPr>
              <w:t xml:space="preserve">EU </w:t>
            </w:r>
            <w:r w:rsidRPr="00A60195">
              <w:rPr>
                <w:rFonts w:ascii="Arial" w:hAnsi="Arial" w:cs="Arial"/>
                <w:sz w:val="20"/>
                <w:szCs w:val="20"/>
              </w:rPr>
              <w:t xml:space="preserve">izdala dovoljenje za začasno prebivanje zaradi opravljanja raziskovalnega dela, lahko opravlja raziskovalno delo v raziskovalni organizaciji v Republiki Sloveniji, če s to organizacijo sklene sporazum o gostovanju, ima ustrezno zdravstveno zavarovanje, potni list in zadostna sredstva za preživljanje ter če je tujec sam ali ena od raziskovalnih organizacij obvestila pristojni organ v Republiki Sloveniji o nameravani premestitvi tujca v Republiko Slovenijo, pri čemer pri tujcu ne smejo obstajati zavrnilni razlogi na podlagi 55. člena ZTuj-2. </w:t>
            </w:r>
            <w:r w:rsidR="00CB0826">
              <w:rPr>
                <w:rFonts w:ascii="Arial" w:hAnsi="Arial" w:cs="Arial"/>
                <w:sz w:val="20"/>
                <w:szCs w:val="20"/>
              </w:rPr>
              <w:t>V skladu</w:t>
            </w:r>
            <w:r w:rsidRPr="00A60195">
              <w:rPr>
                <w:rFonts w:ascii="Arial" w:hAnsi="Arial" w:cs="Arial"/>
                <w:sz w:val="20"/>
                <w:szCs w:val="20"/>
              </w:rPr>
              <w:t xml:space="preserve"> z Direktivo 2016/801/EU in predlogom 38.a člena</w:t>
            </w:r>
            <w:r w:rsidR="00CB0826">
              <w:rPr>
                <w:rFonts w:ascii="Arial" w:hAnsi="Arial" w:cs="Arial"/>
                <w:sz w:val="20"/>
                <w:szCs w:val="20"/>
              </w:rPr>
              <w:t xml:space="preserve"> ZTuj-2</w:t>
            </w:r>
            <w:r w:rsidRPr="00A60195">
              <w:rPr>
                <w:rFonts w:ascii="Arial" w:hAnsi="Arial" w:cs="Arial"/>
                <w:sz w:val="20"/>
                <w:szCs w:val="20"/>
              </w:rPr>
              <w:t xml:space="preserve"> se za kratkotrajno premestitev šteje 180 dnevno obdobje v katerem koli 360 dnevnem obdobju premestitve, v času prebivanja in opravljanja raziskovalnega dela  v državi pa mora biti dovoljenje za začasno prebivanje za opravljanje raziskovalnega dela, ki ga je prva izdala druga država članica EU, veljavno ves čas. </w:t>
            </w:r>
            <w:r w:rsidR="00863D04">
              <w:rPr>
                <w:rFonts w:ascii="Arial" w:hAnsi="Arial" w:cs="Arial"/>
                <w:sz w:val="20"/>
                <w:szCs w:val="20"/>
              </w:rPr>
              <w:t xml:space="preserve">Če </w:t>
            </w:r>
            <w:r w:rsidRPr="00A60195">
              <w:rPr>
                <w:rFonts w:ascii="Arial" w:hAnsi="Arial" w:cs="Arial"/>
                <w:sz w:val="20"/>
                <w:szCs w:val="20"/>
              </w:rPr>
              <w:t>bi pristojni organ Republike Slovenije premestitvi nasprotoval, je določeno, da pritožba zoper zavrnitev kratkotrajne premestitve ne zadrži izvršitve in tudi ni potrebna posebna odločba o odpovedi prebivanja, če je tujec že vstopil v državo, saj tujec vse svoje pravice uveljavlja v državi članici E</w:t>
            </w:r>
            <w:r w:rsidR="00863D04">
              <w:rPr>
                <w:rFonts w:ascii="Arial" w:hAnsi="Arial" w:cs="Arial"/>
                <w:sz w:val="20"/>
                <w:szCs w:val="20"/>
              </w:rPr>
              <w:t>U</w:t>
            </w:r>
            <w:r w:rsidRPr="00A60195">
              <w:rPr>
                <w:rFonts w:ascii="Arial" w:hAnsi="Arial" w:cs="Arial"/>
                <w:sz w:val="20"/>
                <w:szCs w:val="20"/>
              </w:rPr>
              <w:t xml:space="preserve">, ki je prva izdala dovoljenje za začasno prebivanje zaradi opravljanja raziskovalnega dela. </w:t>
            </w:r>
          </w:p>
          <w:p w14:paraId="0EE12367" w14:textId="77777777" w:rsidR="00A60195" w:rsidRPr="00A60195" w:rsidRDefault="00A60195" w:rsidP="00A60195">
            <w:pPr>
              <w:spacing w:after="0" w:line="260" w:lineRule="exact"/>
              <w:jc w:val="both"/>
              <w:rPr>
                <w:rFonts w:ascii="Arial" w:hAnsi="Arial" w:cs="Arial"/>
                <w:sz w:val="20"/>
                <w:szCs w:val="20"/>
              </w:rPr>
            </w:pPr>
          </w:p>
          <w:p w14:paraId="6E17DDCA" w14:textId="718B8576"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določbo novega šestega odstavka se ureja vstop raziskovalcev, ki bodo v Republiko Slovenijo kratkotrajno premeščeni iz države članice</w:t>
            </w:r>
            <w:r w:rsidR="00662153">
              <w:rPr>
                <w:rFonts w:ascii="Arial" w:hAnsi="Arial" w:cs="Arial"/>
                <w:sz w:val="20"/>
                <w:szCs w:val="20"/>
              </w:rPr>
              <w:t xml:space="preserve"> </w:t>
            </w:r>
            <w:r w:rsidR="00863D04">
              <w:rPr>
                <w:rFonts w:ascii="Arial" w:hAnsi="Arial" w:cs="Arial"/>
                <w:sz w:val="20"/>
                <w:szCs w:val="20"/>
              </w:rPr>
              <w:t>EU</w:t>
            </w:r>
            <w:r w:rsidRPr="00A60195">
              <w:rPr>
                <w:rFonts w:ascii="Arial" w:hAnsi="Arial" w:cs="Arial"/>
                <w:sz w:val="20"/>
                <w:szCs w:val="20"/>
              </w:rPr>
              <w:t>, ki pa schengenskega pravnega reda ne uporablja v celoti (n</w:t>
            </w:r>
            <w:r w:rsidR="00863D04">
              <w:rPr>
                <w:rFonts w:ascii="Arial" w:hAnsi="Arial" w:cs="Arial"/>
                <w:sz w:val="20"/>
                <w:szCs w:val="20"/>
              </w:rPr>
              <w:t xml:space="preserve">a </w:t>
            </w:r>
            <w:r w:rsidRPr="00A60195">
              <w:rPr>
                <w:rFonts w:ascii="Arial" w:hAnsi="Arial" w:cs="Arial"/>
                <w:sz w:val="20"/>
                <w:szCs w:val="20"/>
              </w:rPr>
              <w:t>pr</w:t>
            </w:r>
            <w:r w:rsidR="00863D04">
              <w:rPr>
                <w:rFonts w:ascii="Arial" w:hAnsi="Arial" w:cs="Arial"/>
                <w:sz w:val="20"/>
                <w:szCs w:val="20"/>
              </w:rPr>
              <w:t>imer</w:t>
            </w:r>
            <w:r w:rsidRPr="00A60195">
              <w:rPr>
                <w:rFonts w:ascii="Arial" w:hAnsi="Arial" w:cs="Arial"/>
                <w:sz w:val="20"/>
                <w:szCs w:val="20"/>
              </w:rPr>
              <w:t xml:space="preserve"> Hrvaška). </w:t>
            </w:r>
            <w:r w:rsidR="00863D04">
              <w:rPr>
                <w:rFonts w:ascii="Arial" w:hAnsi="Arial" w:cs="Arial"/>
                <w:sz w:val="20"/>
                <w:szCs w:val="20"/>
              </w:rPr>
              <w:t xml:space="preserve">V skladu </w:t>
            </w:r>
            <w:r w:rsidRPr="00A60195">
              <w:rPr>
                <w:rFonts w:ascii="Arial" w:hAnsi="Arial" w:cs="Arial"/>
                <w:sz w:val="20"/>
                <w:szCs w:val="20"/>
              </w:rPr>
              <w:t>z Direktivo 2016/801/EU se določa, da morajo ti tujci pri vstopu v Republiko Slovenijo poleg veljavnega dovoljenja za začasno prebivanje in veljavne potne listine predložiti tudi kopijo uradnega obvestila o nameravani premestitvi tujca.</w:t>
            </w:r>
          </w:p>
          <w:p w14:paraId="24A47124" w14:textId="77777777" w:rsidR="00863D04" w:rsidRDefault="00863D04" w:rsidP="00A60195">
            <w:pPr>
              <w:spacing w:after="0" w:line="260" w:lineRule="exact"/>
              <w:jc w:val="both"/>
              <w:rPr>
                <w:rFonts w:ascii="Arial" w:hAnsi="Arial" w:cs="Arial"/>
                <w:sz w:val="20"/>
                <w:szCs w:val="20"/>
              </w:rPr>
            </w:pPr>
          </w:p>
          <w:p w14:paraId="53953523" w14:textId="509A63F3" w:rsidR="00A60195" w:rsidRPr="00A60195" w:rsidRDefault="00863D04" w:rsidP="00A60195">
            <w:pPr>
              <w:spacing w:after="0" w:line="260" w:lineRule="exact"/>
              <w:jc w:val="both"/>
              <w:rPr>
                <w:rFonts w:ascii="Arial" w:hAnsi="Arial" w:cs="Arial"/>
                <w:sz w:val="20"/>
                <w:szCs w:val="20"/>
              </w:rPr>
            </w:pPr>
            <w:r>
              <w:rPr>
                <w:rFonts w:ascii="Arial" w:hAnsi="Arial" w:cs="Arial"/>
                <w:sz w:val="20"/>
                <w:szCs w:val="20"/>
              </w:rPr>
              <w:t>Z</w:t>
            </w:r>
            <w:r w:rsidR="00A60195" w:rsidRPr="00A60195">
              <w:rPr>
                <w:rFonts w:ascii="Arial" w:hAnsi="Arial" w:cs="Arial"/>
                <w:sz w:val="20"/>
                <w:szCs w:val="20"/>
              </w:rPr>
              <w:t xml:space="preserve"> 38.b členom se ureja izdaja dovoljenja za začasno prebivanje za tuje raziskovalce, ki prihajajo v Republiko Slovenijo</w:t>
            </w:r>
            <w:r w:rsidRPr="00863D04">
              <w:rPr>
                <w:rFonts w:ascii="Arial" w:hAnsi="Arial" w:cs="Arial"/>
                <w:sz w:val="20"/>
                <w:szCs w:val="20"/>
              </w:rPr>
              <w:t xml:space="preserve"> v slovensko raziskovalno organizacijo</w:t>
            </w:r>
            <w:r>
              <w:rPr>
                <w:rFonts w:ascii="Arial" w:hAnsi="Arial" w:cs="Arial"/>
                <w:sz w:val="20"/>
                <w:szCs w:val="20"/>
              </w:rPr>
              <w:t>,</w:t>
            </w:r>
            <w:r w:rsidR="00A60195" w:rsidRPr="00A60195">
              <w:rPr>
                <w:rFonts w:ascii="Arial" w:hAnsi="Arial" w:cs="Arial"/>
                <w:sz w:val="20"/>
                <w:szCs w:val="20"/>
              </w:rPr>
              <w:t xml:space="preserve"> v okviru dolgotrajne  premestitve  , to je premestitve za obdobje daljše od 180 dni v 360 dnevnem obdobju. Tujec lahko vstopi in opravlja raziskovalno delo na podlagi dovoljenja za začasno prebivanje zaradi opravljanja raziskovalnega dela, ki ga je prva izdala druga država članica</w:t>
            </w:r>
            <w:r w:rsidR="00662153">
              <w:rPr>
                <w:rFonts w:ascii="Arial" w:hAnsi="Arial" w:cs="Arial"/>
                <w:sz w:val="20"/>
                <w:szCs w:val="20"/>
              </w:rPr>
              <w:t xml:space="preserve"> EU</w:t>
            </w:r>
            <w:r w:rsidR="00A60195" w:rsidRPr="00A60195">
              <w:rPr>
                <w:rFonts w:ascii="Arial" w:hAnsi="Arial" w:cs="Arial"/>
                <w:sz w:val="20"/>
                <w:szCs w:val="20"/>
              </w:rPr>
              <w:t>, v 30 dneh od dneva vstopa v državo pa mora zaprositi za izdajo dovoljenja za začasno prebivanje zaradi opravljanja raziskovalnega dela v Republiki Sloveniji</w:t>
            </w:r>
            <w:r w:rsidR="007D4A53">
              <w:rPr>
                <w:rFonts w:ascii="Arial" w:hAnsi="Arial" w:cs="Arial"/>
                <w:sz w:val="20"/>
                <w:szCs w:val="20"/>
              </w:rPr>
              <w:t>, pri čemer mora imeti veljavno dovoljenje za prebivanje, ki ga je prva izdala druga država članica EU, kar je zahteva Direktive 2016/801/EU (</w:t>
            </w:r>
            <w:r>
              <w:rPr>
                <w:rFonts w:ascii="Arial" w:hAnsi="Arial" w:cs="Arial"/>
                <w:sz w:val="20"/>
                <w:szCs w:val="20"/>
              </w:rPr>
              <w:t xml:space="preserve">točka d. drugega odstavka </w:t>
            </w:r>
            <w:r w:rsidR="007D4A53">
              <w:rPr>
                <w:rFonts w:ascii="Arial" w:hAnsi="Arial" w:cs="Arial"/>
                <w:sz w:val="20"/>
                <w:szCs w:val="20"/>
              </w:rPr>
              <w:t>29. člen</w:t>
            </w:r>
            <w:r>
              <w:rPr>
                <w:rFonts w:ascii="Arial" w:hAnsi="Arial" w:cs="Arial"/>
                <w:sz w:val="20"/>
                <w:szCs w:val="20"/>
              </w:rPr>
              <w:t>a</w:t>
            </w:r>
            <w:r w:rsidR="007D4A53">
              <w:rPr>
                <w:rFonts w:ascii="Arial" w:hAnsi="Arial" w:cs="Arial"/>
                <w:sz w:val="20"/>
                <w:szCs w:val="20"/>
              </w:rPr>
              <w:t xml:space="preserve">). </w:t>
            </w:r>
            <w:r w:rsidR="00A60195" w:rsidRPr="00A60195">
              <w:rPr>
                <w:rFonts w:ascii="Arial" w:hAnsi="Arial" w:cs="Arial"/>
                <w:sz w:val="20"/>
                <w:szCs w:val="20"/>
              </w:rPr>
              <w:t xml:space="preserve"> Za pridobitev dovoljenja zaradi dolgotrajne premestitve pa mora tujec izpolnjevati pogoje, določene v predlogu tega člena. Enako kot pri kratkotrajnih premestitvah se v predlogu osmega odstavka ureja vstop tistih raziskovalcev, ki bodo dolgotrajno premeščeni v Republiko Slovenijo iz države članice</w:t>
            </w:r>
            <w:r w:rsidR="00662153">
              <w:rPr>
                <w:rFonts w:ascii="Arial" w:hAnsi="Arial" w:cs="Arial"/>
                <w:sz w:val="20"/>
                <w:szCs w:val="20"/>
              </w:rPr>
              <w:t xml:space="preserve"> </w:t>
            </w:r>
            <w:r>
              <w:rPr>
                <w:rFonts w:ascii="Arial" w:hAnsi="Arial" w:cs="Arial"/>
                <w:sz w:val="20"/>
                <w:szCs w:val="20"/>
              </w:rPr>
              <w:t>EU</w:t>
            </w:r>
            <w:r w:rsidR="00A60195" w:rsidRPr="00A60195">
              <w:rPr>
                <w:rFonts w:ascii="Arial" w:hAnsi="Arial" w:cs="Arial"/>
                <w:sz w:val="20"/>
                <w:szCs w:val="20"/>
              </w:rPr>
              <w:t>, ki schengenskega pravnega reda ne uporablja v celoti (ob vstopu bodo morali poleg dovoljenja za prebivanje in veljavnega potnega lista predložiti tudi sporazum o gostovanju, iz katerega bo</w:t>
            </w:r>
            <w:r>
              <w:rPr>
                <w:rFonts w:ascii="Arial" w:hAnsi="Arial" w:cs="Arial"/>
                <w:sz w:val="20"/>
                <w:szCs w:val="20"/>
              </w:rPr>
              <w:t>sta</w:t>
            </w:r>
            <w:r w:rsidR="00A60195" w:rsidRPr="00A60195">
              <w:rPr>
                <w:rFonts w:ascii="Arial" w:hAnsi="Arial" w:cs="Arial"/>
                <w:sz w:val="20"/>
                <w:szCs w:val="20"/>
              </w:rPr>
              <w:t xml:space="preserve"> razvidn</w:t>
            </w:r>
            <w:r>
              <w:rPr>
                <w:rFonts w:ascii="Arial" w:hAnsi="Arial" w:cs="Arial"/>
                <w:sz w:val="20"/>
                <w:szCs w:val="20"/>
              </w:rPr>
              <w:t>a</w:t>
            </w:r>
            <w:r w:rsidR="00A60195" w:rsidRPr="00A60195">
              <w:rPr>
                <w:rFonts w:ascii="Arial" w:hAnsi="Arial" w:cs="Arial"/>
                <w:sz w:val="20"/>
                <w:szCs w:val="20"/>
              </w:rPr>
              <w:t xml:space="preserve"> datum nastopa dolgotrajne premestitve in njeno trajanje).</w:t>
            </w:r>
          </w:p>
          <w:p w14:paraId="1E246F5C" w14:textId="77777777" w:rsidR="00A60195" w:rsidRPr="00A60195" w:rsidRDefault="00A60195" w:rsidP="00A60195">
            <w:pPr>
              <w:spacing w:after="0" w:line="260" w:lineRule="exact"/>
              <w:jc w:val="both"/>
              <w:rPr>
                <w:rFonts w:ascii="Arial" w:hAnsi="Arial" w:cs="Arial"/>
                <w:sz w:val="20"/>
                <w:szCs w:val="20"/>
              </w:rPr>
            </w:pPr>
          </w:p>
          <w:p w14:paraId="76D0E89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Predlog 38.c člena ureja izdajo dovoljenja za začasno prebivanje za družinskega člana raziskovalca, in sicer se s predlogom ureja tri situacije. </w:t>
            </w:r>
          </w:p>
          <w:p w14:paraId="4779118D" w14:textId="77777777" w:rsidR="00A60195" w:rsidRPr="00A60195" w:rsidRDefault="00A60195" w:rsidP="00A60195">
            <w:pPr>
              <w:spacing w:after="0" w:line="260" w:lineRule="exact"/>
              <w:jc w:val="both"/>
              <w:rPr>
                <w:rFonts w:ascii="Arial" w:hAnsi="Arial" w:cs="Arial"/>
                <w:sz w:val="20"/>
                <w:szCs w:val="20"/>
              </w:rPr>
            </w:pPr>
          </w:p>
          <w:p w14:paraId="0AA31662" w14:textId="4DF94F7F" w:rsidR="00A60195" w:rsidRPr="00A60195" w:rsidRDefault="00863D04" w:rsidP="00A60195">
            <w:pPr>
              <w:spacing w:after="0" w:line="260" w:lineRule="exact"/>
              <w:jc w:val="both"/>
              <w:rPr>
                <w:rFonts w:ascii="Arial" w:hAnsi="Arial" w:cs="Arial"/>
                <w:sz w:val="20"/>
                <w:szCs w:val="20"/>
              </w:rPr>
            </w:pPr>
            <w:r>
              <w:rPr>
                <w:rFonts w:ascii="Arial" w:hAnsi="Arial" w:cs="Arial"/>
                <w:sz w:val="20"/>
                <w:szCs w:val="20"/>
              </w:rPr>
              <w:t xml:space="preserve">V skladu </w:t>
            </w:r>
            <w:r w:rsidR="00A60195" w:rsidRPr="00A60195">
              <w:rPr>
                <w:rFonts w:ascii="Arial" w:hAnsi="Arial" w:cs="Arial"/>
                <w:sz w:val="20"/>
                <w:szCs w:val="20"/>
              </w:rPr>
              <w:t xml:space="preserve"> z določbo prvega odstavka tega člena se ureja izdaja dovoljenja za začasno prebivanje za družinskega člana raziskovalca, ki v Republiki Sloveniji pridobi dovoljenje za prebivanje iz naslova opravljanja raziskovalnega dela. Za njegovega družinskega člana se v tem primeru uporabljajo določbe 47. člena ZTuj-2, ki določajo pogoje za združitev družine tujca, ki ima v Republiki Sloveniji izdano dovoljenje za prebivanje. Glede na to, da gre v tem primeru za družinskega člana raziskovalca, izdaja dovoljenja za začasno prebivanje družinskemu članu raziskovalca ni vezana na čas prebivanja tujca (sponzorja oziroma raziskovalca) v Republiki Sloveniji, kot določa že obstoječi 47. člen.</w:t>
            </w:r>
          </w:p>
          <w:p w14:paraId="2D9E5E02" w14:textId="77777777" w:rsidR="00A60195" w:rsidRPr="00A60195" w:rsidRDefault="00A60195" w:rsidP="00A60195">
            <w:pPr>
              <w:spacing w:after="0" w:line="260" w:lineRule="exact"/>
              <w:jc w:val="both"/>
              <w:rPr>
                <w:rFonts w:ascii="Arial" w:hAnsi="Arial" w:cs="Arial"/>
                <w:sz w:val="20"/>
                <w:szCs w:val="20"/>
              </w:rPr>
            </w:pPr>
          </w:p>
          <w:p w14:paraId="2F89333E" w14:textId="7512036B"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določbo drugega odstavka tega člena se ureja izdaja dovoljenja za prebivanje za družinskega člana tujca, ki je imetnik dovoljenja za začasno prebivanje zaradi opravljanja raziskovalnega dela, izdanega v Republiki Sloveniji na podlagi 38.b člena tega zakona, torej zaradi dolgotrajne premestitve. Gre za urejanje situacij, ko ima raziskovalec v drugi državi članici </w:t>
            </w:r>
            <w:r w:rsidR="00662153">
              <w:rPr>
                <w:rFonts w:ascii="Arial" w:hAnsi="Arial" w:cs="Arial"/>
                <w:sz w:val="20"/>
                <w:szCs w:val="20"/>
              </w:rPr>
              <w:t>EU</w:t>
            </w:r>
            <w:r w:rsidR="001F645E">
              <w:rPr>
                <w:rFonts w:ascii="Arial" w:hAnsi="Arial" w:cs="Arial"/>
                <w:sz w:val="20"/>
                <w:szCs w:val="20"/>
              </w:rPr>
              <w:t xml:space="preserve"> </w:t>
            </w:r>
            <w:r w:rsidRPr="00A60195">
              <w:rPr>
                <w:rFonts w:ascii="Arial" w:hAnsi="Arial" w:cs="Arial"/>
                <w:sz w:val="20"/>
                <w:szCs w:val="20"/>
              </w:rPr>
              <w:t>izdano dovoljenje za začasno prebivanje zaradi opravljanja raziskovalnega dela, v Republiki Sloveniji pa bo izvajal dolgotrajno premestitev, pri čemer se mu bo pridružil njegov družinski član, ki je z njim v prvi državi članici tudi prebival. Skladno s predlogom določbe se za takega družinskega člana smiselno uporabljajo določbe že veljavnega 42. člena ZTuj-2, ki ureja družinske člane imetnikov modre karte EU, ki ga spremljajo oziroma se pridružijo, pri čemer se dodatno določa, da se te določbe uporabijo v kolikor s tem zakonom ni drugače določeno. Drugačna določitev je določena v tretjem odstavku tega člena, kjer so določeni razlogi za zavrnitev izdaje dovoljenja za družinskega člana raziskovalca v primeru dolgotrajne premestitve ter v sedmem odstavku tega člena, ki določa izdajo dovoljenja za prebivanje.</w:t>
            </w:r>
          </w:p>
          <w:p w14:paraId="3D7F940F" w14:textId="77777777" w:rsidR="00A60195" w:rsidRPr="00A60195" w:rsidRDefault="00A60195" w:rsidP="00A60195">
            <w:pPr>
              <w:spacing w:after="0" w:line="260" w:lineRule="exact"/>
              <w:jc w:val="both"/>
              <w:rPr>
                <w:rFonts w:ascii="Arial" w:hAnsi="Arial" w:cs="Arial"/>
                <w:sz w:val="20"/>
                <w:szCs w:val="20"/>
              </w:rPr>
            </w:pPr>
          </w:p>
          <w:p w14:paraId="625FE8AD" w14:textId="4A8D400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predlogom določbe četrtega odstavka tega člena pa se ureja tretja možna situacija in sicer primer, ko gre za družinskega člana tujca, imetnika dovoljenja za začasno prebivanje zaradi opravljanja raziskovalnega dela, ki ga je prva izdala druga država članica</w:t>
            </w:r>
            <w:r w:rsidR="0040790E">
              <w:rPr>
                <w:rFonts w:ascii="Arial" w:hAnsi="Arial" w:cs="Arial"/>
                <w:sz w:val="20"/>
                <w:szCs w:val="20"/>
              </w:rPr>
              <w:t xml:space="preserve"> </w:t>
            </w:r>
            <w:r w:rsidR="00662153">
              <w:rPr>
                <w:rFonts w:ascii="Arial" w:hAnsi="Arial" w:cs="Arial"/>
                <w:sz w:val="20"/>
                <w:szCs w:val="20"/>
              </w:rPr>
              <w:t>EU</w:t>
            </w:r>
            <w:r w:rsidRPr="00A60195">
              <w:rPr>
                <w:rFonts w:ascii="Arial" w:hAnsi="Arial" w:cs="Arial"/>
                <w:sz w:val="20"/>
                <w:szCs w:val="20"/>
              </w:rPr>
              <w:t xml:space="preserve">, ki v Republiki Sloveniji izvaja kratkotrajno premestitev. Gre za primere, ko ima raziskovalec v drugi državi članici </w:t>
            </w:r>
            <w:r w:rsidR="00662153">
              <w:rPr>
                <w:rFonts w:ascii="Arial" w:hAnsi="Arial" w:cs="Arial"/>
                <w:sz w:val="20"/>
                <w:szCs w:val="20"/>
              </w:rPr>
              <w:t>EU</w:t>
            </w:r>
            <w:r w:rsidR="0040790E">
              <w:rPr>
                <w:rFonts w:ascii="Arial" w:hAnsi="Arial" w:cs="Arial"/>
                <w:sz w:val="20"/>
                <w:szCs w:val="20"/>
              </w:rPr>
              <w:t xml:space="preserve"> </w:t>
            </w:r>
            <w:r w:rsidRPr="00A60195">
              <w:rPr>
                <w:rFonts w:ascii="Arial" w:hAnsi="Arial" w:cs="Arial"/>
                <w:sz w:val="20"/>
                <w:szCs w:val="20"/>
              </w:rPr>
              <w:t>izdano dovoljenje za začasno prebivanje zaradi opravljanja raziskovalnega dela, v Republiki Sloveniji pa bo izvajal kratkotrajno premestitev, pri čemer se mu za obdobje njegove kratkotrajne premestitve pridružil njegov družinski član, ki je z njim prebival v prvi državi članici. Glede na to, da gre za kratkoročno mobilnost družinskega člana na podlagi uradnega obvestila, po vzoru določbe 38.a člena zakona,  za družinskega člana ni predvidena izdaja dovoljenja za prebivanje.</w:t>
            </w:r>
          </w:p>
          <w:p w14:paraId="146E1DE6" w14:textId="77777777" w:rsidR="00A60195" w:rsidRPr="00A60195" w:rsidRDefault="00A60195" w:rsidP="00A60195">
            <w:pPr>
              <w:spacing w:after="0" w:line="260" w:lineRule="exact"/>
              <w:jc w:val="both"/>
              <w:rPr>
                <w:rFonts w:ascii="Arial" w:hAnsi="Arial" w:cs="Arial"/>
                <w:sz w:val="20"/>
                <w:szCs w:val="20"/>
              </w:rPr>
            </w:pPr>
          </w:p>
          <w:p w14:paraId="5F7DCD5B" w14:textId="3BD61818" w:rsidR="00A60195" w:rsidRPr="00A60195" w:rsidRDefault="00863D04" w:rsidP="00A60195">
            <w:pPr>
              <w:spacing w:after="0" w:line="260" w:lineRule="exact"/>
              <w:jc w:val="both"/>
              <w:rPr>
                <w:rFonts w:ascii="Arial" w:hAnsi="Arial" w:cs="Arial"/>
                <w:sz w:val="20"/>
                <w:szCs w:val="20"/>
              </w:rPr>
            </w:pPr>
            <w:r>
              <w:rPr>
                <w:rFonts w:ascii="Arial" w:hAnsi="Arial" w:cs="Arial"/>
                <w:sz w:val="20"/>
                <w:szCs w:val="20"/>
              </w:rPr>
              <w:t xml:space="preserve">V skladu </w:t>
            </w:r>
            <w:r w:rsidR="00A60195" w:rsidRPr="00A60195">
              <w:rPr>
                <w:rFonts w:ascii="Arial" w:hAnsi="Arial" w:cs="Arial"/>
                <w:sz w:val="20"/>
                <w:szCs w:val="20"/>
              </w:rPr>
              <w:t>z določbo osmega odstavka tega člena se določa obveznost istočasne obravnave vlog, v primeru, da so prošnje za izdajo dovoljenja za začasno prebivanje zaradi opravljanja raziskovalnega dela (38</w:t>
            </w:r>
            <w:r w:rsidR="0000501F">
              <w:rPr>
                <w:rFonts w:ascii="Arial" w:hAnsi="Arial" w:cs="Arial"/>
                <w:sz w:val="20"/>
                <w:szCs w:val="20"/>
              </w:rPr>
              <w:t>.</w:t>
            </w:r>
            <w:r w:rsidR="00A60195" w:rsidRPr="00A60195">
              <w:rPr>
                <w:rFonts w:ascii="Arial" w:hAnsi="Arial" w:cs="Arial"/>
                <w:sz w:val="20"/>
                <w:szCs w:val="20"/>
              </w:rPr>
              <w:t xml:space="preserve"> in 38.b člen) in prošnje za izdajo dovoljenja za začasno prebivanje družinskih članov raziskovalcev, vložene istočasno. </w:t>
            </w:r>
          </w:p>
          <w:p w14:paraId="783BFCDD" w14:textId="77777777" w:rsidR="00A60195" w:rsidRPr="00A60195" w:rsidRDefault="00A60195" w:rsidP="00A60195">
            <w:pPr>
              <w:spacing w:after="0" w:line="260" w:lineRule="exact"/>
              <w:jc w:val="both"/>
              <w:rPr>
                <w:rFonts w:ascii="Arial" w:hAnsi="Arial" w:cs="Arial"/>
                <w:sz w:val="20"/>
                <w:szCs w:val="20"/>
              </w:rPr>
            </w:pPr>
          </w:p>
          <w:p w14:paraId="30609E33" w14:textId="1F671249"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devetem odstavku se ureja vstop družinskih članov raziskovalca, ki prihajajo iz države članice E</w:t>
            </w:r>
            <w:r w:rsidR="00863D04">
              <w:rPr>
                <w:rFonts w:ascii="Arial" w:hAnsi="Arial" w:cs="Arial"/>
                <w:sz w:val="20"/>
                <w:szCs w:val="20"/>
              </w:rPr>
              <w:t>U</w:t>
            </w:r>
            <w:r w:rsidRPr="00A60195">
              <w:rPr>
                <w:rFonts w:ascii="Arial" w:hAnsi="Arial" w:cs="Arial"/>
                <w:sz w:val="20"/>
                <w:szCs w:val="20"/>
              </w:rPr>
              <w:t>, ki schengenskega pravnega reda ne uporablja v celoti.</w:t>
            </w:r>
          </w:p>
          <w:p w14:paraId="05A1E45F" w14:textId="77777777" w:rsidR="00A60195" w:rsidRPr="00A60195" w:rsidRDefault="00A60195" w:rsidP="00A60195">
            <w:pPr>
              <w:spacing w:after="0" w:line="260" w:lineRule="exact"/>
              <w:jc w:val="both"/>
              <w:rPr>
                <w:rFonts w:ascii="Arial" w:hAnsi="Arial" w:cs="Arial"/>
                <w:sz w:val="20"/>
                <w:szCs w:val="20"/>
              </w:rPr>
            </w:pPr>
          </w:p>
          <w:p w14:paraId="2EC2BBD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Direktiva 2016/801/EU državam članicam nalaga, da tujcu, ki je v državi članici zaključil raziskovalno delo omogočijo, da ostane v državi zaradi iskanja zaposlitve ali samozaposlitve. Predlog 38.</w:t>
            </w:r>
            <w:r w:rsidR="00CC4737">
              <w:rPr>
                <w:rFonts w:ascii="Arial" w:hAnsi="Arial" w:cs="Arial"/>
                <w:sz w:val="20"/>
                <w:szCs w:val="20"/>
              </w:rPr>
              <w:t>č</w:t>
            </w:r>
            <w:r w:rsidRPr="00A60195">
              <w:rPr>
                <w:rFonts w:ascii="Arial" w:hAnsi="Arial" w:cs="Arial"/>
                <w:sz w:val="20"/>
                <w:szCs w:val="20"/>
              </w:rPr>
              <w:t xml:space="preserve"> člena ureja izdajo nadaljnjega dovoljenja za začasno prebivanje raziskovalcu, ki je v Republiki Sloveniji zaključil raziskovalno delo in se želi zaposliti ali samozaposliti. Dovoljenje za začasno prebivanje zaradi iskanja zaposlitve oziroma samozaposlitve se izda z veljavnostjo devetih mesecev, ob pogoju, da ima tujec v tem času zagotovljena zadostna sredstva za preživljanje, ustrezno zdravstveno zavarovanje in ne sme predstavljati nevarnosti za javni red in varnost države. Za enako časovno obdobje pa se lahko podaljša tudi dovoljenje za začasno prebivanje njegovim družinskim članom, v kolikor so seveda še vedno izpolnjeni pogoji za izdajo oziroma podaljšanje dovoljenja za začasno prebivanje za družinskega člana raziskovalca.</w:t>
            </w:r>
          </w:p>
          <w:p w14:paraId="7FAC40AD" w14:textId="77777777" w:rsidR="00A60195" w:rsidRPr="00A60195" w:rsidRDefault="00A60195" w:rsidP="00A60195">
            <w:pPr>
              <w:spacing w:after="0" w:line="260" w:lineRule="exact"/>
              <w:jc w:val="both"/>
              <w:rPr>
                <w:rFonts w:ascii="Arial" w:hAnsi="Arial" w:cs="Arial"/>
                <w:sz w:val="20"/>
                <w:szCs w:val="20"/>
              </w:rPr>
            </w:pPr>
          </w:p>
          <w:p w14:paraId="0E3A2170" w14:textId="08E7A890"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S predlogom </w:t>
            </w:r>
            <w:r w:rsidR="002B6C1E">
              <w:rPr>
                <w:rFonts w:ascii="Arial" w:hAnsi="Arial" w:cs="Arial"/>
                <w:sz w:val="20"/>
                <w:szCs w:val="20"/>
              </w:rPr>
              <w:t xml:space="preserve">tretjega </w:t>
            </w:r>
            <w:r w:rsidRPr="00A60195">
              <w:rPr>
                <w:rFonts w:ascii="Arial" w:hAnsi="Arial" w:cs="Arial"/>
                <w:sz w:val="20"/>
                <w:szCs w:val="20"/>
              </w:rPr>
              <w:t xml:space="preserve"> odstavka tega člena se ureja situacije, ko je tujec že vložil vlogo za izdajo nadaljnjega dovoljenja za prebivanje zaradi iskanja zaposlitve, ki jo mora skladno s predlogom člena vložiti najmanj 30 dni pred iztekom veljavnega dovoljenja za prebivanje, dokazilo o zaključku raziskovalnega dela pa še ni na voljo (tujec je zaključil raziskavo, potrdila pa raziskovalna organizacija še ni izdala). V teh primerih mora upravna enota dati tujcu primeren rok za dopolnitev vloge.</w:t>
            </w:r>
          </w:p>
          <w:p w14:paraId="67219170" w14:textId="2FA10E21" w:rsidR="00442D7C" w:rsidRDefault="00442D7C" w:rsidP="00A60195">
            <w:pPr>
              <w:spacing w:after="0" w:line="260" w:lineRule="exact"/>
              <w:jc w:val="both"/>
              <w:rPr>
                <w:rFonts w:ascii="Arial" w:hAnsi="Arial" w:cs="Arial"/>
                <w:sz w:val="20"/>
                <w:szCs w:val="20"/>
              </w:rPr>
            </w:pPr>
          </w:p>
          <w:p w14:paraId="0DD56808" w14:textId="13F4236F" w:rsidR="003D04C8" w:rsidRDefault="003D04C8" w:rsidP="00A60195">
            <w:pPr>
              <w:spacing w:after="0" w:line="260" w:lineRule="exact"/>
              <w:jc w:val="both"/>
              <w:rPr>
                <w:rFonts w:ascii="Arial" w:hAnsi="Arial" w:cs="Arial"/>
                <w:sz w:val="20"/>
                <w:szCs w:val="20"/>
              </w:rPr>
            </w:pPr>
            <w:r>
              <w:rPr>
                <w:rFonts w:ascii="Arial" w:hAnsi="Arial" w:cs="Arial"/>
                <w:sz w:val="20"/>
                <w:szCs w:val="20"/>
              </w:rPr>
              <w:t>K 1</w:t>
            </w:r>
            <w:r w:rsidR="004C5B85">
              <w:rPr>
                <w:rFonts w:ascii="Arial" w:hAnsi="Arial" w:cs="Arial"/>
                <w:sz w:val="20"/>
                <w:szCs w:val="20"/>
              </w:rPr>
              <w:t>6</w:t>
            </w:r>
            <w:r>
              <w:rPr>
                <w:rFonts w:ascii="Arial" w:hAnsi="Arial" w:cs="Arial"/>
                <w:sz w:val="20"/>
                <w:szCs w:val="20"/>
              </w:rPr>
              <w:t xml:space="preserve">. členu </w:t>
            </w:r>
          </w:p>
          <w:p w14:paraId="4F04B56D" w14:textId="77777777" w:rsidR="003D04C8" w:rsidRDefault="003D04C8" w:rsidP="00A60195">
            <w:pPr>
              <w:spacing w:after="0" w:line="260" w:lineRule="exact"/>
              <w:jc w:val="both"/>
              <w:rPr>
                <w:rFonts w:ascii="Arial" w:hAnsi="Arial" w:cs="Arial"/>
                <w:sz w:val="20"/>
                <w:szCs w:val="20"/>
              </w:rPr>
            </w:pPr>
          </w:p>
          <w:p w14:paraId="02B0EB1F" w14:textId="77777777" w:rsidR="003D04C8" w:rsidRDefault="003D04C8" w:rsidP="003D04C8">
            <w:pPr>
              <w:spacing w:after="0" w:line="260" w:lineRule="exact"/>
              <w:jc w:val="both"/>
              <w:rPr>
                <w:rFonts w:ascii="Arial" w:hAnsi="Arial" w:cs="Arial"/>
                <w:sz w:val="20"/>
                <w:szCs w:val="20"/>
              </w:rPr>
            </w:pPr>
            <w:r>
              <w:rPr>
                <w:rFonts w:ascii="Arial" w:hAnsi="Arial" w:cs="Arial"/>
                <w:sz w:val="20"/>
                <w:szCs w:val="20"/>
              </w:rPr>
              <w:t>Dopolnitev je</w:t>
            </w:r>
            <w:r w:rsidR="00083597">
              <w:rPr>
                <w:rFonts w:ascii="Arial" w:hAnsi="Arial" w:cs="Arial"/>
                <w:sz w:val="20"/>
                <w:szCs w:val="20"/>
              </w:rPr>
              <w:t xml:space="preserve"> delno</w:t>
            </w:r>
            <w:r>
              <w:rPr>
                <w:rFonts w:ascii="Arial" w:hAnsi="Arial" w:cs="Arial"/>
                <w:sz w:val="20"/>
                <w:szCs w:val="20"/>
              </w:rPr>
              <w:t xml:space="preserve"> redakcijske narave, s katero se izenačujejo razlogi za zavrnitev izdaje dovoljenja za začasno prebivanje oziroma zavrnitev izdaje modre karte EU tudi zaradi ugotovitve, da so dokazila, priložena prošnji za izdajo modre karte EU ponarejena ali prirejena. </w:t>
            </w:r>
          </w:p>
          <w:p w14:paraId="5838B38A" w14:textId="77777777" w:rsidR="00083597" w:rsidRDefault="00083597" w:rsidP="003D04C8">
            <w:pPr>
              <w:spacing w:after="0" w:line="260" w:lineRule="exact"/>
              <w:jc w:val="both"/>
              <w:rPr>
                <w:rFonts w:ascii="Arial" w:hAnsi="Arial" w:cs="Arial"/>
                <w:sz w:val="20"/>
                <w:szCs w:val="20"/>
              </w:rPr>
            </w:pPr>
          </w:p>
          <w:p w14:paraId="124CA694" w14:textId="6ADE026A" w:rsidR="00083597" w:rsidRPr="00083597" w:rsidRDefault="00863D04" w:rsidP="00083597">
            <w:pPr>
              <w:spacing w:after="0" w:line="260" w:lineRule="exact"/>
              <w:jc w:val="both"/>
              <w:rPr>
                <w:rFonts w:ascii="Arial" w:hAnsi="Arial" w:cs="Arial"/>
                <w:sz w:val="20"/>
                <w:szCs w:val="20"/>
              </w:rPr>
            </w:pPr>
            <w:r>
              <w:rPr>
                <w:rFonts w:ascii="Arial" w:hAnsi="Arial" w:cs="Arial"/>
                <w:sz w:val="20"/>
                <w:szCs w:val="20"/>
              </w:rPr>
              <w:t>Z</w:t>
            </w:r>
            <w:r w:rsidR="000F7D41">
              <w:rPr>
                <w:rFonts w:ascii="Arial" w:hAnsi="Arial" w:cs="Arial"/>
                <w:sz w:val="20"/>
                <w:szCs w:val="20"/>
              </w:rPr>
              <w:t xml:space="preserve"> </w:t>
            </w:r>
            <w:r w:rsidR="00083597">
              <w:rPr>
                <w:rFonts w:ascii="Arial" w:hAnsi="Arial" w:cs="Arial"/>
                <w:sz w:val="20"/>
                <w:szCs w:val="20"/>
              </w:rPr>
              <w:t xml:space="preserve">dopolnitvijo prvega odstavka </w:t>
            </w:r>
            <w:r w:rsidR="00083597" w:rsidRPr="00083597">
              <w:rPr>
                <w:rFonts w:ascii="Arial" w:hAnsi="Arial" w:cs="Arial"/>
                <w:sz w:val="20"/>
                <w:szCs w:val="20"/>
              </w:rPr>
              <w:t>konkretneje določa, kaj se šteje kot ustrezno zdravstveno zavarovanje, ki ga mora tujec, kot enega izmed osnovnih pogojev, izkazati v postopku pridobitve dovoljenja za prebivanje.</w:t>
            </w:r>
          </w:p>
          <w:p w14:paraId="5DBC0470" w14:textId="74C5C5AA" w:rsidR="00844AD5" w:rsidRDefault="00844AD5" w:rsidP="00A60195">
            <w:pPr>
              <w:spacing w:after="0" w:line="260" w:lineRule="exact"/>
              <w:jc w:val="both"/>
              <w:rPr>
                <w:rFonts w:ascii="Arial" w:hAnsi="Arial" w:cs="Arial"/>
                <w:sz w:val="20"/>
                <w:szCs w:val="20"/>
              </w:rPr>
            </w:pPr>
          </w:p>
          <w:p w14:paraId="765C673B" w14:textId="1800077C"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D04C8" w:rsidRPr="00A60195">
              <w:rPr>
                <w:rFonts w:ascii="Arial" w:hAnsi="Arial" w:cs="Arial"/>
                <w:sz w:val="20"/>
                <w:szCs w:val="20"/>
              </w:rPr>
              <w:t>1</w:t>
            </w:r>
            <w:r w:rsidR="004C5B85">
              <w:rPr>
                <w:rFonts w:ascii="Arial" w:hAnsi="Arial" w:cs="Arial"/>
                <w:sz w:val="20"/>
                <w:szCs w:val="20"/>
              </w:rPr>
              <w:t>7</w:t>
            </w:r>
            <w:r w:rsidRPr="00A60195">
              <w:rPr>
                <w:rFonts w:ascii="Arial" w:hAnsi="Arial" w:cs="Arial"/>
                <w:sz w:val="20"/>
                <w:szCs w:val="20"/>
              </w:rPr>
              <w:t>. členu</w:t>
            </w:r>
          </w:p>
          <w:p w14:paraId="51F13AC5" w14:textId="77777777" w:rsidR="00442D7C" w:rsidRPr="00A60195" w:rsidRDefault="00442D7C" w:rsidP="00A60195">
            <w:pPr>
              <w:spacing w:after="0" w:line="260" w:lineRule="exact"/>
              <w:jc w:val="both"/>
              <w:rPr>
                <w:rFonts w:ascii="Arial" w:hAnsi="Arial" w:cs="Arial"/>
                <w:sz w:val="20"/>
                <w:szCs w:val="20"/>
              </w:rPr>
            </w:pPr>
          </w:p>
          <w:p w14:paraId="2E68669E" w14:textId="77777777" w:rsidR="00AF37BC" w:rsidRDefault="00AF37BC" w:rsidP="00A60195">
            <w:pPr>
              <w:spacing w:after="0" w:line="260" w:lineRule="exact"/>
              <w:jc w:val="both"/>
              <w:rPr>
                <w:rFonts w:ascii="Arial" w:hAnsi="Arial" w:cs="Arial"/>
                <w:sz w:val="20"/>
                <w:szCs w:val="20"/>
              </w:rPr>
            </w:pPr>
            <w:r w:rsidRPr="00AF37BC">
              <w:rPr>
                <w:rFonts w:ascii="Arial" w:hAnsi="Arial" w:cs="Arial"/>
                <w:sz w:val="20"/>
                <w:szCs w:val="20"/>
              </w:rPr>
              <w:t xml:space="preserve">S spremembo prvega odstavka, skladno s katero delodajalec v postopku oddajanja dokazil v postopku dopolnitve prošenj za izdajo enotnega dovoljenja ne bo potreboval pooblastila tujca, se sledi namenu poenostavitve oziroma ekonomičnosti postopka izdaje ali podaljšanja enotnih dovoljenj za prebivanje in modre karte EU. </w:t>
            </w:r>
          </w:p>
          <w:p w14:paraId="76358713" w14:textId="77777777" w:rsidR="00AF37BC" w:rsidRDefault="00AF37BC" w:rsidP="00A60195">
            <w:pPr>
              <w:spacing w:after="0" w:line="260" w:lineRule="exact"/>
              <w:jc w:val="both"/>
              <w:rPr>
                <w:rFonts w:ascii="Arial" w:hAnsi="Arial" w:cs="Arial"/>
                <w:sz w:val="20"/>
                <w:szCs w:val="20"/>
              </w:rPr>
            </w:pPr>
          </w:p>
          <w:p w14:paraId="7E8BCF45"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Sprememba</w:t>
            </w:r>
            <w:r w:rsidR="00AF37BC">
              <w:rPr>
                <w:rFonts w:ascii="Arial" w:hAnsi="Arial" w:cs="Arial"/>
                <w:sz w:val="20"/>
                <w:szCs w:val="20"/>
              </w:rPr>
              <w:t xml:space="preserve"> četrtega odstavka</w:t>
            </w:r>
            <w:r w:rsidRPr="00A60195">
              <w:rPr>
                <w:rFonts w:ascii="Arial" w:hAnsi="Arial" w:cs="Arial"/>
                <w:sz w:val="20"/>
                <w:szCs w:val="20"/>
              </w:rPr>
              <w:t xml:space="preserve"> je redakcijske narave. Prvi odstavek 40. člena določa, da prošnjo lahko vloži tujec sam ali njegov delodajalec, zato je treba, s spremembo četrtega odstavka, omogočiti tudi delodajalcu, da skupaj s prošnjo, priloži tudi ustrezna dokazila o izpolnjevanju pogojev za izdajo modre karte EU. </w:t>
            </w:r>
          </w:p>
          <w:p w14:paraId="549B9582" w14:textId="77777777" w:rsidR="00442D7C" w:rsidRPr="00A60195" w:rsidRDefault="00442D7C" w:rsidP="00A60195">
            <w:pPr>
              <w:spacing w:after="0" w:line="260" w:lineRule="exact"/>
              <w:jc w:val="both"/>
              <w:rPr>
                <w:rFonts w:ascii="Arial" w:hAnsi="Arial" w:cs="Arial"/>
                <w:sz w:val="20"/>
                <w:szCs w:val="20"/>
              </w:rPr>
            </w:pPr>
          </w:p>
          <w:p w14:paraId="6FC37769" w14:textId="542BCF5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D04C8" w:rsidRPr="00A60195">
              <w:rPr>
                <w:rFonts w:ascii="Arial" w:hAnsi="Arial" w:cs="Arial"/>
                <w:sz w:val="20"/>
                <w:szCs w:val="20"/>
              </w:rPr>
              <w:t>1</w:t>
            </w:r>
            <w:r w:rsidR="004C5B85">
              <w:rPr>
                <w:rFonts w:ascii="Arial" w:hAnsi="Arial" w:cs="Arial"/>
                <w:sz w:val="20"/>
                <w:szCs w:val="20"/>
              </w:rPr>
              <w:t>8</w:t>
            </w:r>
            <w:r w:rsidRPr="00A60195">
              <w:rPr>
                <w:rFonts w:ascii="Arial" w:hAnsi="Arial" w:cs="Arial"/>
                <w:sz w:val="20"/>
                <w:szCs w:val="20"/>
              </w:rPr>
              <w:t>. členu</w:t>
            </w:r>
          </w:p>
          <w:p w14:paraId="38C8F985" w14:textId="77777777" w:rsidR="00442D7C" w:rsidRPr="00A60195" w:rsidRDefault="00442D7C" w:rsidP="00A60195">
            <w:pPr>
              <w:spacing w:after="0" w:line="260" w:lineRule="exact"/>
              <w:jc w:val="both"/>
              <w:rPr>
                <w:rFonts w:ascii="Arial" w:hAnsi="Arial" w:cs="Arial"/>
                <w:sz w:val="20"/>
                <w:szCs w:val="20"/>
              </w:rPr>
            </w:pPr>
          </w:p>
          <w:p w14:paraId="11193F4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novim 44. členom se delno na novo ureja izdaja dovoljenja za začasno prebivanje zaradi študija, kar je posledica prenosa določb Direktive 2016/801/EU.</w:t>
            </w:r>
          </w:p>
          <w:p w14:paraId="109C7596" w14:textId="77777777" w:rsidR="00A60195" w:rsidRPr="00A60195" w:rsidRDefault="00A60195" w:rsidP="00A60195">
            <w:pPr>
              <w:spacing w:after="0" w:line="260" w:lineRule="exact"/>
              <w:jc w:val="both"/>
              <w:rPr>
                <w:rFonts w:ascii="Arial" w:hAnsi="Arial" w:cs="Arial"/>
                <w:sz w:val="20"/>
                <w:szCs w:val="20"/>
              </w:rPr>
            </w:pPr>
          </w:p>
          <w:p w14:paraId="5D57AE38" w14:textId="27B846B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prvem odstavku se zaradi večje jasnosti določbe in uskladitve terminologije s predpisi, ki urejajo sistem izobraževanja v Republiki Sloveniji, pojem študija in drugih oblik izobraževanja, nadomesti z sklicem na sprejem v javno veljavne izobraževalne ali študijske programe, ki zajemajo tako osnovnošolsko izobraževanje (tudi </w:t>
            </w:r>
            <w:r w:rsidR="00863D04">
              <w:rPr>
                <w:rFonts w:ascii="Arial" w:hAnsi="Arial" w:cs="Arial"/>
                <w:sz w:val="20"/>
                <w:szCs w:val="20"/>
              </w:rPr>
              <w:t xml:space="preserve">izobraževanje </w:t>
            </w:r>
            <w:r w:rsidRPr="00A60195">
              <w:rPr>
                <w:rFonts w:ascii="Arial" w:hAnsi="Arial" w:cs="Arial"/>
                <w:sz w:val="20"/>
                <w:szCs w:val="20"/>
              </w:rPr>
              <w:t>odraslih v osnovnih šolah za odrasle in na ljudskih univerzah), srednješolsko in</w:t>
            </w:r>
            <w:r w:rsidR="00C66327">
              <w:rPr>
                <w:rFonts w:ascii="Arial" w:hAnsi="Arial" w:cs="Arial"/>
                <w:sz w:val="20"/>
                <w:szCs w:val="20"/>
              </w:rPr>
              <w:t xml:space="preserve"> višješolsko oziroma</w:t>
            </w:r>
            <w:r w:rsidRPr="00A60195">
              <w:rPr>
                <w:rFonts w:ascii="Arial" w:hAnsi="Arial" w:cs="Arial"/>
                <w:sz w:val="20"/>
                <w:szCs w:val="20"/>
              </w:rPr>
              <w:t xml:space="preserve"> visokošolsko izobraževanje (ki zajema izobraževanje na univerzah, fakultetah, umetniških akademijah ali visokih strokovnih šolah v Republiki Sloveniji), pri čemer morajo biti </w:t>
            </w:r>
            <w:r w:rsidR="00C66327">
              <w:rPr>
                <w:rFonts w:ascii="Arial" w:hAnsi="Arial" w:cs="Arial"/>
                <w:sz w:val="20"/>
                <w:szCs w:val="20"/>
              </w:rPr>
              <w:t xml:space="preserve">višješolski in </w:t>
            </w:r>
            <w:r w:rsidRPr="00A60195">
              <w:rPr>
                <w:rFonts w:ascii="Arial" w:hAnsi="Arial" w:cs="Arial"/>
                <w:sz w:val="20"/>
                <w:szCs w:val="20"/>
              </w:rPr>
              <w:t xml:space="preserve">visokošolski zavodi vpisani v evidencah </w:t>
            </w:r>
            <w:r w:rsidR="00C66327">
              <w:rPr>
                <w:rFonts w:ascii="Arial" w:hAnsi="Arial" w:cs="Arial"/>
                <w:sz w:val="20"/>
                <w:szCs w:val="20"/>
              </w:rPr>
              <w:t xml:space="preserve">višješolskih in </w:t>
            </w:r>
            <w:r w:rsidRPr="00A60195">
              <w:rPr>
                <w:rFonts w:ascii="Arial" w:hAnsi="Arial" w:cs="Arial"/>
                <w:sz w:val="20"/>
                <w:szCs w:val="20"/>
              </w:rPr>
              <w:t>visokošolskih zavodov in študijskih programov v informacijskem sistemu eVŠ</w:t>
            </w:r>
            <w:r w:rsidR="00C66327">
              <w:rPr>
                <w:rFonts w:ascii="Arial" w:hAnsi="Arial" w:cs="Arial"/>
                <w:sz w:val="20"/>
                <w:szCs w:val="20"/>
              </w:rPr>
              <w:t xml:space="preserve"> in CEUVIZ</w:t>
            </w:r>
            <w:r w:rsidRPr="00A60195">
              <w:rPr>
                <w:rFonts w:ascii="Arial" w:hAnsi="Arial" w:cs="Arial"/>
                <w:sz w:val="20"/>
                <w:szCs w:val="20"/>
              </w:rPr>
              <w:t xml:space="preserve"> prav tako pa morajo biti tudi študijski programi, v katere se vpisuje tujec,  vpisani v evidenco študijskih programov</w:t>
            </w:r>
            <w:r w:rsidR="00863D04">
              <w:rPr>
                <w:rFonts w:ascii="Arial" w:hAnsi="Arial" w:cs="Arial"/>
                <w:sz w:val="20"/>
                <w:szCs w:val="20"/>
              </w:rPr>
              <w:t xml:space="preserve"> eVŠ</w:t>
            </w:r>
            <w:r w:rsidRPr="00A60195">
              <w:rPr>
                <w:rFonts w:ascii="Arial" w:hAnsi="Arial" w:cs="Arial"/>
                <w:sz w:val="20"/>
                <w:szCs w:val="20"/>
              </w:rPr>
              <w:t xml:space="preserve">. Ukinja se tudi dosedanja določba prvega odstavka, skladno s katero je lahko tujec zadostna sredstva za preživljanje izkazoval zgolj s pisno izjavo staršev, ki so ga po pravu države, katere državljan je, dolžni preživljati. Skladno z zavezo Direktive 2016/801/EU (7. člen, splošni pogoji za sprejem), mora namreč tujec v postopku izkazati, da ima zadostna sredstva za preživljanje, ne da bi bremenil sistem socialne varnosti države članice in zadostna sredstva za stroške povratka, pri čemer direktiva določa, kaj se lahko šteje kot dokaz o zadostnih sredstvih za preživljanje. Skladno z navedenim se dokazila, s katerimi lahko študent izkazuje zadostna sredstva za preživljanje izenačujejo z dokazili, s katerimi lahko tudi ostali tujci, ki skladno z ZTuj-2 zaprosijo za izdajo dovoljenja za prebivanje po drugih pravnih podlagah (z dokazili, ki so navedena v 33. in 36. členu ZTuj-2). </w:t>
            </w:r>
          </w:p>
          <w:p w14:paraId="07C37310" w14:textId="77777777" w:rsidR="00CA0A14" w:rsidRPr="00A60195" w:rsidRDefault="00CA0A14" w:rsidP="00A60195">
            <w:pPr>
              <w:spacing w:after="0" w:line="260" w:lineRule="exact"/>
              <w:jc w:val="both"/>
              <w:rPr>
                <w:rFonts w:ascii="Arial" w:hAnsi="Arial" w:cs="Arial"/>
                <w:sz w:val="20"/>
                <w:szCs w:val="20"/>
              </w:rPr>
            </w:pPr>
          </w:p>
          <w:p w14:paraId="7021E2AF" w14:textId="60F1B39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Glede na spremembe, določene v prvem odstavku, se smiselno spreminjajo tudi drugi do peti odstavek 44. člena.</w:t>
            </w:r>
          </w:p>
          <w:p w14:paraId="338305FD" w14:textId="448990DA" w:rsidR="00FF471D" w:rsidRDefault="00FF471D" w:rsidP="00A60195">
            <w:pPr>
              <w:spacing w:after="0" w:line="260" w:lineRule="exact"/>
              <w:jc w:val="both"/>
              <w:rPr>
                <w:rFonts w:ascii="Arial" w:hAnsi="Arial" w:cs="Arial"/>
                <w:sz w:val="20"/>
                <w:szCs w:val="20"/>
              </w:rPr>
            </w:pPr>
          </w:p>
          <w:p w14:paraId="6C86E225" w14:textId="6B375294" w:rsidR="00FF471D" w:rsidRPr="00A60195" w:rsidRDefault="00FF471D" w:rsidP="00A60195">
            <w:pPr>
              <w:spacing w:after="0" w:line="260" w:lineRule="exact"/>
              <w:jc w:val="both"/>
              <w:rPr>
                <w:rFonts w:ascii="Arial" w:hAnsi="Arial" w:cs="Arial"/>
                <w:sz w:val="20"/>
                <w:szCs w:val="20"/>
              </w:rPr>
            </w:pPr>
            <w:r>
              <w:rPr>
                <w:rFonts w:ascii="Arial" w:hAnsi="Arial" w:cs="Arial"/>
                <w:sz w:val="20"/>
                <w:szCs w:val="20"/>
              </w:rPr>
              <w:t>V četrtem odstavku se po vzoru določbe 38. člena na novo določa možnost vložitve prošnje za izdajo dovoljenja zaradi študija tudi s strani izobraževalne organizacije, ki lahko za tujca, ki prihaja v Republiko Slovenijo zaradi študija, izobraževanja in drugih namenov, določenih v prvem odstavku 44. člena,  vloži prošnjo pri pristojni upravni enoti ali diplomatskem in konzularnem predstavništvu Republike Sloveniji v tujini. Hkrati se za izobraževalno organizacijo določa tudi možnost vlaganja dopolnitev k prošnji za izdajo dovoljenja za prebivanje zaradi študija, brez posebnega pooblastila s strani tujca.</w:t>
            </w:r>
          </w:p>
          <w:p w14:paraId="5F02446A" w14:textId="77777777" w:rsidR="00A60195" w:rsidRPr="00A60195" w:rsidRDefault="00A60195" w:rsidP="00A60195">
            <w:pPr>
              <w:spacing w:after="0" w:line="260" w:lineRule="exact"/>
              <w:jc w:val="both"/>
              <w:rPr>
                <w:rFonts w:ascii="Arial" w:hAnsi="Arial" w:cs="Arial"/>
                <w:sz w:val="20"/>
                <w:szCs w:val="20"/>
              </w:rPr>
            </w:pPr>
          </w:p>
          <w:p w14:paraId="750785A0" w14:textId="59822E2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novim osmim odstavkom se določa oblika izdaje dovoljenja za začasno prebivanje zaradi študija, ki se izda v obliki biometrične izkaznice iz 58. člena tega zakona, pri čemer se pri vrsti dovoljenja vpiše »študent«. Skladno z Direktivo 2016/801/EU je treba dodatno tudi določiti, da se za tujca, ki bo prišel na študij v Republiko Slovenijo v okviru posebnega programa </w:t>
            </w:r>
            <w:r w:rsidR="00863D04">
              <w:rPr>
                <w:rFonts w:ascii="Arial" w:hAnsi="Arial" w:cs="Arial"/>
                <w:sz w:val="20"/>
                <w:szCs w:val="20"/>
              </w:rPr>
              <w:t>EU</w:t>
            </w:r>
            <w:r w:rsidR="00662153">
              <w:rPr>
                <w:rFonts w:ascii="Arial" w:hAnsi="Arial" w:cs="Arial"/>
                <w:sz w:val="20"/>
                <w:szCs w:val="20"/>
              </w:rPr>
              <w:t xml:space="preserve"> </w:t>
            </w:r>
            <w:r w:rsidR="00863D04">
              <w:rPr>
                <w:rFonts w:ascii="Arial" w:hAnsi="Arial" w:cs="Arial"/>
                <w:sz w:val="20"/>
                <w:szCs w:val="20"/>
              </w:rPr>
              <w:t xml:space="preserve">ali </w:t>
            </w:r>
            <w:r w:rsidRPr="00A60195">
              <w:rPr>
                <w:rFonts w:ascii="Arial" w:hAnsi="Arial" w:cs="Arial"/>
                <w:sz w:val="20"/>
                <w:szCs w:val="20"/>
              </w:rPr>
              <w:t xml:space="preserve"> večstranskih program</w:t>
            </w:r>
            <w:r w:rsidR="00863D04">
              <w:rPr>
                <w:rFonts w:ascii="Arial" w:hAnsi="Arial" w:cs="Arial"/>
                <w:sz w:val="20"/>
                <w:szCs w:val="20"/>
              </w:rPr>
              <w:t>ov</w:t>
            </w:r>
            <w:r w:rsidRPr="00A60195">
              <w:rPr>
                <w:rFonts w:ascii="Arial" w:hAnsi="Arial" w:cs="Arial"/>
                <w:sz w:val="20"/>
                <w:szCs w:val="20"/>
              </w:rPr>
              <w:t>, ki vključujejo ukrepe za spodbujanje mobilnosti, ali na podlagi sporazuma, sklenjenega med dvema ali več priznanimi visokošolskimi zavodi, v opombi kartice navede tudi ta posebni program ali sporazum</w:t>
            </w:r>
            <w:r w:rsidR="007E2328">
              <w:rPr>
                <w:rFonts w:ascii="Arial" w:hAnsi="Arial" w:cs="Arial"/>
                <w:sz w:val="20"/>
                <w:szCs w:val="20"/>
              </w:rPr>
              <w:t>,</w:t>
            </w:r>
            <w:r w:rsidR="007E2328" w:rsidRPr="007E2328">
              <w:rPr>
                <w:rFonts w:ascii="Arial" w:hAnsi="Arial" w:cs="Arial"/>
                <w:sz w:val="20"/>
                <w:szCs w:val="20"/>
              </w:rPr>
              <w:t xml:space="preserve"> oziroma v primeru, da je naziv programa ali sporazuma preširok za zapis na kratici, kratice držav članic, med katerimi je sporazum sklenjen</w:t>
            </w:r>
            <w:r w:rsidRPr="00A60195">
              <w:rPr>
                <w:rFonts w:ascii="Arial" w:hAnsi="Arial" w:cs="Arial"/>
                <w:sz w:val="20"/>
                <w:szCs w:val="20"/>
              </w:rPr>
              <w:t xml:space="preserve">. </w:t>
            </w:r>
          </w:p>
          <w:p w14:paraId="3C9E3347" w14:textId="77777777" w:rsidR="00A60195" w:rsidRPr="00A60195" w:rsidRDefault="00A60195" w:rsidP="00A60195">
            <w:pPr>
              <w:spacing w:after="0" w:line="260" w:lineRule="exact"/>
              <w:jc w:val="both"/>
              <w:rPr>
                <w:rFonts w:ascii="Arial" w:hAnsi="Arial" w:cs="Arial"/>
                <w:sz w:val="20"/>
                <w:szCs w:val="20"/>
              </w:rPr>
            </w:pPr>
          </w:p>
          <w:p w14:paraId="1C21F0DA" w14:textId="78F93A8A"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Z devetim odstavkom se prenaša zaveza iz Direktive 2016/801/EU, skladno s katero se dovoljenja zaradi študija tujcem, ki v Republiki Sloveniji študirajo v okviru posebnega programa </w:t>
            </w:r>
            <w:r w:rsidR="00863D04">
              <w:rPr>
                <w:rFonts w:ascii="Arial" w:hAnsi="Arial" w:cs="Arial"/>
                <w:sz w:val="20"/>
                <w:szCs w:val="20"/>
              </w:rPr>
              <w:t xml:space="preserve">EU </w:t>
            </w:r>
            <w:r w:rsidRPr="00A60195">
              <w:rPr>
                <w:rFonts w:ascii="Arial" w:hAnsi="Arial" w:cs="Arial"/>
                <w:sz w:val="20"/>
                <w:szCs w:val="20"/>
              </w:rPr>
              <w:t>ali večstranskih program</w:t>
            </w:r>
            <w:r w:rsidR="00863D04">
              <w:rPr>
                <w:rFonts w:ascii="Arial" w:hAnsi="Arial" w:cs="Arial"/>
                <w:sz w:val="20"/>
                <w:szCs w:val="20"/>
              </w:rPr>
              <w:t>ov</w:t>
            </w:r>
            <w:r w:rsidRPr="00A60195">
              <w:rPr>
                <w:rFonts w:ascii="Arial" w:hAnsi="Arial" w:cs="Arial"/>
                <w:sz w:val="20"/>
                <w:szCs w:val="20"/>
              </w:rPr>
              <w:t>, ki vključujejo ukrepe za spodbujanje mobilnosti ali na podlagi sporazuma med dvema ali več visokošolskimi zavodi, izdajo z veljavnostjo dveh let oziroma za čas trajanja študija, če je ta krajši.</w:t>
            </w:r>
          </w:p>
          <w:p w14:paraId="5D21AEAA" w14:textId="77777777" w:rsidR="00442D7C" w:rsidRPr="00A60195" w:rsidRDefault="00442D7C" w:rsidP="00A60195">
            <w:pPr>
              <w:spacing w:after="0" w:line="260" w:lineRule="exact"/>
              <w:jc w:val="both"/>
              <w:rPr>
                <w:rFonts w:ascii="Arial" w:hAnsi="Arial" w:cs="Arial"/>
                <w:sz w:val="20"/>
                <w:szCs w:val="20"/>
              </w:rPr>
            </w:pPr>
          </w:p>
          <w:p w14:paraId="703696EE" w14:textId="2FBD949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A00A2">
              <w:rPr>
                <w:rFonts w:ascii="Arial" w:hAnsi="Arial" w:cs="Arial"/>
                <w:sz w:val="20"/>
                <w:szCs w:val="20"/>
              </w:rPr>
              <w:t>1</w:t>
            </w:r>
            <w:r w:rsidR="004C5B85">
              <w:rPr>
                <w:rFonts w:ascii="Arial" w:hAnsi="Arial" w:cs="Arial"/>
                <w:sz w:val="20"/>
                <w:szCs w:val="20"/>
              </w:rPr>
              <w:t>9</w:t>
            </w:r>
            <w:r w:rsidRPr="00A60195">
              <w:rPr>
                <w:rFonts w:ascii="Arial" w:hAnsi="Arial" w:cs="Arial"/>
                <w:sz w:val="20"/>
                <w:szCs w:val="20"/>
              </w:rPr>
              <w:t>. členu</w:t>
            </w:r>
          </w:p>
          <w:p w14:paraId="79492D3B" w14:textId="77777777" w:rsidR="00442D7C" w:rsidRPr="00A60195" w:rsidRDefault="00442D7C" w:rsidP="00A60195">
            <w:pPr>
              <w:spacing w:after="0" w:line="260" w:lineRule="exact"/>
              <w:jc w:val="both"/>
              <w:rPr>
                <w:rFonts w:ascii="Arial" w:hAnsi="Arial" w:cs="Arial"/>
                <w:sz w:val="20"/>
                <w:szCs w:val="20"/>
              </w:rPr>
            </w:pPr>
          </w:p>
          <w:p w14:paraId="07592B8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Zaradi prenosa Direktive 2016/801/EU se tako dodata novi 44.a in 44.b člen, dodatno pa se zaradi namena izdaje dovoljenj za prebivanje zaradi opravljanja prostovoljskega dela in pripravništva dodajata tudi nov</w:t>
            </w:r>
            <w:r w:rsidR="00863D04">
              <w:rPr>
                <w:rFonts w:ascii="Arial" w:hAnsi="Arial" w:cs="Arial"/>
                <w:sz w:val="20"/>
                <w:szCs w:val="20"/>
              </w:rPr>
              <w:t>a</w:t>
            </w:r>
            <w:r w:rsidRPr="00A60195">
              <w:rPr>
                <w:rFonts w:ascii="Arial" w:hAnsi="Arial" w:cs="Arial"/>
                <w:sz w:val="20"/>
                <w:szCs w:val="20"/>
              </w:rPr>
              <w:t xml:space="preserve"> 44.c in 44.d člen.</w:t>
            </w:r>
          </w:p>
          <w:p w14:paraId="02E837C3" w14:textId="77777777" w:rsidR="00A60195" w:rsidRPr="00A60195" w:rsidRDefault="00A60195" w:rsidP="00A60195">
            <w:pPr>
              <w:spacing w:after="0" w:line="260" w:lineRule="exact"/>
              <w:jc w:val="both"/>
              <w:rPr>
                <w:rFonts w:ascii="Arial" w:hAnsi="Arial" w:cs="Arial"/>
                <w:sz w:val="20"/>
                <w:szCs w:val="20"/>
              </w:rPr>
            </w:pPr>
          </w:p>
          <w:p w14:paraId="21AFD329" w14:textId="33080D8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predlogom 44a. člena se p</w:t>
            </w:r>
            <w:r w:rsidR="00B94408">
              <w:rPr>
                <w:rFonts w:ascii="Arial" w:hAnsi="Arial" w:cs="Arial"/>
                <w:sz w:val="20"/>
                <w:szCs w:val="20"/>
              </w:rPr>
              <w:t xml:space="preserve">renaša z Direktivo 2016/801/EU </w:t>
            </w:r>
            <w:r w:rsidRPr="00A60195">
              <w:rPr>
                <w:rFonts w:ascii="Arial" w:hAnsi="Arial" w:cs="Arial"/>
                <w:sz w:val="20"/>
                <w:szCs w:val="20"/>
              </w:rPr>
              <w:t xml:space="preserve">vzpostavljen modificiran sistem mobilnosti za tiste tujce, ki so znotraj </w:t>
            </w:r>
            <w:r w:rsidR="00D54158">
              <w:rPr>
                <w:rFonts w:ascii="Arial" w:hAnsi="Arial" w:cs="Arial"/>
                <w:sz w:val="20"/>
                <w:szCs w:val="20"/>
              </w:rPr>
              <w:t>EU</w:t>
            </w:r>
            <w:r w:rsidR="0040790E">
              <w:rPr>
                <w:rFonts w:ascii="Arial" w:hAnsi="Arial" w:cs="Arial"/>
                <w:sz w:val="20"/>
                <w:szCs w:val="20"/>
              </w:rPr>
              <w:t xml:space="preserve"> </w:t>
            </w:r>
            <w:r w:rsidRPr="00A60195">
              <w:rPr>
                <w:rFonts w:ascii="Arial" w:hAnsi="Arial" w:cs="Arial"/>
                <w:sz w:val="20"/>
                <w:szCs w:val="20"/>
              </w:rPr>
              <w:t>vključeni v programe za spodbujanje mobilnosti ali izvajajo mobilnost v okviru sporazumov med dvema ali več visokošolskimi zavodi. Iz predloga tega člena izhaja, da tujec, ki mu je dovoljenje za začasno prebivanje prva izdala druga članica</w:t>
            </w:r>
            <w:r w:rsidR="0040790E">
              <w:rPr>
                <w:rFonts w:ascii="Arial" w:hAnsi="Arial" w:cs="Arial"/>
                <w:sz w:val="20"/>
                <w:szCs w:val="20"/>
              </w:rPr>
              <w:t xml:space="preserve"> </w:t>
            </w:r>
            <w:r w:rsidR="00D54158">
              <w:rPr>
                <w:rFonts w:ascii="Arial" w:hAnsi="Arial" w:cs="Arial"/>
                <w:sz w:val="20"/>
                <w:szCs w:val="20"/>
              </w:rPr>
              <w:t>EU</w:t>
            </w:r>
            <w:r w:rsidRPr="00A60195">
              <w:rPr>
                <w:rFonts w:ascii="Arial" w:hAnsi="Arial" w:cs="Arial"/>
                <w:sz w:val="20"/>
                <w:szCs w:val="20"/>
              </w:rPr>
              <w:t>, lahko v Republiko Slovenijo vstopi in tukaj opravi del študija, in sicer v trajanju največ 360 dni, če pristojni organ v Republiki Sloveniji temu ne nasprotuje in ima tujec za ves čas prebivanja v državi veljavno dovoljenje za začasno prebivanje zaradi študija, ki ga je prva izdala druga država članica</w:t>
            </w:r>
            <w:r w:rsidR="0040790E">
              <w:rPr>
                <w:rFonts w:ascii="Arial" w:hAnsi="Arial" w:cs="Arial"/>
                <w:sz w:val="20"/>
                <w:szCs w:val="20"/>
              </w:rPr>
              <w:t xml:space="preserve"> </w:t>
            </w:r>
            <w:r w:rsidR="00D54158">
              <w:rPr>
                <w:rFonts w:ascii="Arial" w:hAnsi="Arial" w:cs="Arial"/>
                <w:sz w:val="20"/>
                <w:szCs w:val="20"/>
              </w:rPr>
              <w:t>EU</w:t>
            </w:r>
            <w:r w:rsidRPr="00A60195">
              <w:rPr>
                <w:rFonts w:ascii="Arial" w:hAnsi="Arial" w:cs="Arial"/>
                <w:sz w:val="20"/>
                <w:szCs w:val="20"/>
              </w:rPr>
              <w:t xml:space="preserve">, ter izpolnjuje ostale pogoje, določene v predlogu tega člena. Uradno obvestilo, s katerim obvestitelj seznani pristojni organ v Republiki Sloveniji o nameri tujca, da bo del študija opravil v Republiki Sloveniji, mora biti posredovano pristojnemu organu pred vstopom tujca v Republiko Slovenijo. V kolikor pa tujec ni vključen v programe za spodbujanje mobilnosti znotraj EU ali v sporazume med visokošolskimi zavodi in želi del študija opraviti v Republiki Sloveniji, mora zaprositi za izdajo dovoljenja za začasno prebivanje zaradi študija, kot to določa predlog novega 44. člena. </w:t>
            </w:r>
          </w:p>
          <w:p w14:paraId="7144A2E3" w14:textId="77777777" w:rsidR="00A60195" w:rsidRPr="00A60195" w:rsidRDefault="00A60195" w:rsidP="00A60195">
            <w:pPr>
              <w:spacing w:after="0" w:line="260" w:lineRule="exact"/>
              <w:jc w:val="both"/>
              <w:rPr>
                <w:rFonts w:ascii="Arial" w:hAnsi="Arial" w:cs="Arial"/>
                <w:sz w:val="20"/>
                <w:szCs w:val="20"/>
              </w:rPr>
            </w:pPr>
          </w:p>
          <w:p w14:paraId="7129CAE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V 44.b členu se enako kot pri raziskovalcih, tudi za tuje študente omogoča, da tujec po končanem študiju izrabi pravico do iskanja zaposlitve ali samozaposlitve. Predlog člena sledi ureditvi za tuje raziskovalce iz predloga 38.d člena. Tujec mora v času iskanja zaposlitve v Republiki Sloveniji izpolnjevati splošne pogoje za izdajo dovoljenja za prebivanje ter izkazati, da je zaključil visokošolski študij v Republiki Sloveniji. </w:t>
            </w:r>
          </w:p>
          <w:p w14:paraId="6B593A02" w14:textId="77777777" w:rsidR="00A60195" w:rsidRPr="00A60195" w:rsidRDefault="00A60195" w:rsidP="00A60195">
            <w:pPr>
              <w:spacing w:after="0" w:line="260" w:lineRule="exact"/>
              <w:jc w:val="both"/>
              <w:rPr>
                <w:rFonts w:ascii="Arial" w:hAnsi="Arial" w:cs="Arial"/>
                <w:sz w:val="20"/>
                <w:szCs w:val="20"/>
              </w:rPr>
            </w:pPr>
          </w:p>
          <w:p w14:paraId="59134CF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S predlogom </w:t>
            </w:r>
            <w:r w:rsidR="00C13E36">
              <w:rPr>
                <w:rFonts w:ascii="Arial" w:hAnsi="Arial" w:cs="Arial"/>
                <w:sz w:val="20"/>
                <w:szCs w:val="20"/>
              </w:rPr>
              <w:t>tretjega</w:t>
            </w:r>
            <w:r w:rsidRPr="00A60195">
              <w:rPr>
                <w:rFonts w:ascii="Arial" w:hAnsi="Arial" w:cs="Arial"/>
                <w:sz w:val="20"/>
                <w:szCs w:val="20"/>
              </w:rPr>
              <w:t xml:space="preserve"> odstavka tega člena se ureja situacije, ko je tujec že vložil vlogo za izdajo nadaljnjega dovoljenja za prebivanje zaradi iskanja zaposlitve, ki jo mora skladno s predlogom tega člena vložiti najmanj 30 dni pred iztekom veljavnega dovoljenja za prebivanje, dokazilo o zaključku študija pa še ni na voljo (tujec je zaključil študij, opravil zagovor diplomske naloge, potrdila pa univerza še ni izdala). V teh primerih mora upravna enota dati tujcu primeren rok za dopolnitev vloge.</w:t>
            </w:r>
          </w:p>
          <w:p w14:paraId="547BC13F" w14:textId="77777777" w:rsidR="00A60195" w:rsidRPr="00A60195" w:rsidRDefault="00A60195" w:rsidP="00A60195">
            <w:pPr>
              <w:spacing w:after="0" w:line="260" w:lineRule="exact"/>
              <w:jc w:val="both"/>
              <w:rPr>
                <w:rFonts w:ascii="Arial" w:hAnsi="Arial" w:cs="Arial"/>
                <w:sz w:val="20"/>
                <w:szCs w:val="20"/>
              </w:rPr>
            </w:pPr>
          </w:p>
          <w:p w14:paraId="2AB165DB" w14:textId="77777777" w:rsidR="00CC4737" w:rsidRPr="00CC4737" w:rsidRDefault="00CC4737" w:rsidP="00CC4737">
            <w:pPr>
              <w:spacing w:after="0" w:line="260" w:lineRule="exact"/>
              <w:jc w:val="both"/>
              <w:rPr>
                <w:rFonts w:ascii="Arial" w:hAnsi="Arial" w:cs="Arial"/>
                <w:sz w:val="20"/>
                <w:szCs w:val="20"/>
              </w:rPr>
            </w:pPr>
            <w:r>
              <w:rPr>
                <w:rFonts w:ascii="Arial" w:hAnsi="Arial" w:cs="Arial"/>
                <w:sz w:val="20"/>
                <w:szCs w:val="20"/>
              </w:rPr>
              <w:t>Predlog 44.c</w:t>
            </w:r>
            <w:r w:rsidRPr="00CC4737">
              <w:rPr>
                <w:rFonts w:ascii="Arial" w:hAnsi="Arial" w:cs="Arial"/>
                <w:sz w:val="20"/>
                <w:szCs w:val="20"/>
              </w:rPr>
              <w:t xml:space="preserve"> člena sledi določbam Direktive 2016/801/EU, ki urejajo ponovni sprejem. Raziskovalcem, njihovim družinskim članom in študentom, ki so imeli v Republiki Sloveniji izdano dovoljenje za začasno prebivanje zaradi opravljanja raziskovalnega dela ali študija oziroma so imeli izdano  dovoljenje za začasno prebivanje za družinskega člana raziskovalca na podlagi določbe prvega odstavka 38.c člena, in v drugi državi članici dovoljenja za prebivanje v okviru izvajanja mobilnosti oziroma spremstva s strani družinskih članov, niso pridobili, njihovo dovoljenje za prebivanje, izdano v Republiki Sloveniji,  pa je poteklo, se s predlogom prvega in drugega odstavka tega člena omogoča vstop v državo brez formalnosti.</w:t>
            </w:r>
          </w:p>
          <w:p w14:paraId="729D3F79" w14:textId="77777777" w:rsidR="00CC4737" w:rsidRPr="00CC4737" w:rsidRDefault="00CC4737" w:rsidP="00CC4737">
            <w:pPr>
              <w:spacing w:after="0" w:line="260" w:lineRule="exact"/>
              <w:jc w:val="both"/>
              <w:rPr>
                <w:rFonts w:ascii="Arial" w:hAnsi="Arial" w:cs="Arial"/>
                <w:sz w:val="20"/>
                <w:szCs w:val="20"/>
              </w:rPr>
            </w:pPr>
          </w:p>
          <w:p w14:paraId="1598F8A6" w14:textId="7C843F79" w:rsidR="00CC4737" w:rsidRPr="00CC4737" w:rsidRDefault="00CC4737" w:rsidP="00CC4737">
            <w:pPr>
              <w:spacing w:after="0" w:line="260" w:lineRule="exact"/>
              <w:jc w:val="both"/>
              <w:rPr>
                <w:rFonts w:ascii="Arial" w:hAnsi="Arial" w:cs="Arial"/>
                <w:sz w:val="20"/>
                <w:szCs w:val="20"/>
              </w:rPr>
            </w:pPr>
            <w:r w:rsidRPr="00CC4737">
              <w:rPr>
                <w:rFonts w:ascii="Arial" w:hAnsi="Arial" w:cs="Arial"/>
                <w:sz w:val="20"/>
                <w:szCs w:val="20"/>
              </w:rPr>
              <w:t xml:space="preserve">Prav tako se raziskovalcem, njihovim družinskim članom in  študentom, ki so imeli v Republiki Sloveniji izdano dovoljenje za začasno prebivanje zaradi opravljanja raziskovalnega dela ali študija oziroma so imeli izdano  dovoljenje za začasno prebivanje za družinskega člana raziskovalca na podlagi določbe prvega odstavka 38.c člena, s predlogom tretjega odstavka tega člena omogoča ponovni vstop v državo brez formalnosti, tudi v primeru, ko v drugi državi članici že izvajajo kratkotrajno ali dolgotrajno premestitev, torej ko je bila njihova premestitev  s strani druge države članice </w:t>
            </w:r>
            <w:r w:rsidR="00662153">
              <w:rPr>
                <w:rFonts w:ascii="Arial" w:hAnsi="Arial" w:cs="Arial"/>
                <w:sz w:val="20"/>
                <w:szCs w:val="20"/>
              </w:rPr>
              <w:t xml:space="preserve">EU </w:t>
            </w:r>
            <w:r w:rsidRPr="00CC4737">
              <w:rPr>
                <w:rFonts w:ascii="Arial" w:hAnsi="Arial" w:cs="Arial"/>
                <w:sz w:val="20"/>
                <w:szCs w:val="20"/>
              </w:rPr>
              <w:t xml:space="preserve"> odobrena,  vendar zaradi nastopa razlogov, ki se pojavijo po nastopu kratkotrajne ali dolgotrajne premestitve (npr. dovoljenje za prebivanje, izdano v Republiki Sloveniji, ki je podlaga za izvajanje mobilnosti v drugi državi članici</w:t>
            </w:r>
            <w:r w:rsidR="00662153">
              <w:rPr>
                <w:rFonts w:ascii="Arial" w:hAnsi="Arial" w:cs="Arial"/>
                <w:sz w:val="20"/>
                <w:szCs w:val="20"/>
              </w:rPr>
              <w:t xml:space="preserve"> EU </w:t>
            </w:r>
            <w:r w:rsidRPr="00CC4737">
              <w:rPr>
                <w:rFonts w:ascii="Arial" w:hAnsi="Arial" w:cs="Arial"/>
                <w:sz w:val="20"/>
                <w:szCs w:val="20"/>
              </w:rPr>
              <w:t>, je bilo v času izvajanja mobilnosti razveljavljeno ali je prenehalo iz drugih razlogov),  pogoji za izvajanje mobilnosti niso več izpolnjeni.</w:t>
            </w:r>
          </w:p>
          <w:p w14:paraId="2887BD2A" w14:textId="77777777" w:rsidR="00CC4737" w:rsidRPr="00CC4737" w:rsidRDefault="00CC4737" w:rsidP="00CC4737">
            <w:pPr>
              <w:spacing w:after="0" w:line="260" w:lineRule="exact"/>
              <w:jc w:val="both"/>
              <w:rPr>
                <w:rFonts w:ascii="Arial" w:hAnsi="Arial" w:cs="Arial"/>
                <w:sz w:val="20"/>
                <w:szCs w:val="20"/>
              </w:rPr>
            </w:pPr>
          </w:p>
          <w:p w14:paraId="7A70CB52" w14:textId="77777777" w:rsidR="00CC4737" w:rsidRPr="00CC4737" w:rsidRDefault="00CC4737" w:rsidP="00CC4737">
            <w:pPr>
              <w:spacing w:after="0" w:line="260" w:lineRule="exact"/>
              <w:jc w:val="both"/>
              <w:rPr>
                <w:rFonts w:ascii="Arial" w:hAnsi="Arial" w:cs="Arial"/>
                <w:sz w:val="20"/>
                <w:szCs w:val="20"/>
              </w:rPr>
            </w:pPr>
            <w:r w:rsidRPr="00CC4737">
              <w:rPr>
                <w:rFonts w:ascii="Arial" w:hAnsi="Arial" w:cs="Arial"/>
                <w:sz w:val="20"/>
                <w:szCs w:val="20"/>
              </w:rPr>
              <w:t xml:space="preserve">S predlogom četrtega odstavka tega člena se za nekdanje imetnike dovoljenja za začasno prebivanje iz namena opravljanja raziskovalnega dela ali študija in družinske člane raziskovalca se določa, da morajo najkasneje v petih dneh od ponovnega vstopa v državo zaprositi za izdajo dovoljenja za začasno prebivanje iz katerega koli namena, po ZTuj-2. </w:t>
            </w:r>
          </w:p>
          <w:p w14:paraId="54350B8A" w14:textId="77777777" w:rsidR="00CC4737" w:rsidRDefault="00CC4737" w:rsidP="00A60195">
            <w:pPr>
              <w:spacing w:after="0" w:line="260" w:lineRule="exact"/>
              <w:jc w:val="both"/>
              <w:rPr>
                <w:rFonts w:ascii="Arial" w:hAnsi="Arial" w:cs="Arial"/>
                <w:sz w:val="20"/>
                <w:szCs w:val="20"/>
              </w:rPr>
            </w:pPr>
          </w:p>
          <w:p w14:paraId="120885A0"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44.</w:t>
            </w:r>
            <w:r w:rsidR="00CC4737">
              <w:rPr>
                <w:rFonts w:ascii="Arial" w:hAnsi="Arial" w:cs="Arial"/>
                <w:sz w:val="20"/>
                <w:szCs w:val="20"/>
              </w:rPr>
              <w:t>č</w:t>
            </w:r>
            <w:r w:rsidRPr="00A60195">
              <w:rPr>
                <w:rFonts w:ascii="Arial" w:hAnsi="Arial" w:cs="Arial"/>
                <w:sz w:val="20"/>
                <w:szCs w:val="20"/>
              </w:rPr>
              <w:t xml:space="preserve"> členu se ureja nov namen izdaje dovoljenja za prebivanje in sicer izdaja dovoljenja za začasno prebivanje za namen opravljanja prostovoljskega dela, kot posledica prenosa Direktive 2016/801/EU. Tujcu, ki bo želel prebivati  v Republiki Sloveniji zaradi opravljanja prostovoljskega dela bo pristojni organ lahko izdal dovoljenje za začasno prebivanje, če bo imel tujec sklenjen dogovor o prostovoljskem delu s prostovoljsko organizacijo ali</w:t>
            </w:r>
            <w:r w:rsidR="001216DA">
              <w:rPr>
                <w:rFonts w:ascii="Arial" w:hAnsi="Arial" w:cs="Arial"/>
                <w:sz w:val="20"/>
                <w:szCs w:val="20"/>
              </w:rPr>
              <w:t xml:space="preserve"> organizacijo s prostovoljskim programom</w:t>
            </w:r>
            <w:r w:rsidRPr="00A60195">
              <w:rPr>
                <w:rFonts w:ascii="Arial" w:hAnsi="Arial" w:cs="Arial"/>
                <w:sz w:val="20"/>
                <w:szCs w:val="20"/>
              </w:rPr>
              <w:t xml:space="preserve">  in bo izpolnjeval tudi ostale pogoje po ZTuj-2 za izdajo dovoljenja za prebivanje. Kot dokaz o izpolnjevanju pogoja zadostnih sredstev za preživljanje se bodo pri prostovoljcih upoštevala tudi sredstva prejeta na podlagi žepnine, določene v dogovoru o prostovoljskem delu. </w:t>
            </w:r>
          </w:p>
          <w:p w14:paraId="6BFB1274" w14:textId="77777777" w:rsidR="00A60195" w:rsidRPr="00A60195" w:rsidRDefault="00A60195" w:rsidP="00A60195">
            <w:pPr>
              <w:spacing w:after="0" w:line="260" w:lineRule="exact"/>
              <w:jc w:val="both"/>
              <w:rPr>
                <w:rFonts w:ascii="Arial" w:hAnsi="Arial" w:cs="Arial"/>
                <w:sz w:val="20"/>
                <w:szCs w:val="20"/>
              </w:rPr>
            </w:pPr>
          </w:p>
          <w:p w14:paraId="19FFE959"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Prošnjo za izdajo dovoljenja za prebivanje za namen opravljanja prostovoljskega dela bo lahko vložil tujec, prostovoljska organizacija ali</w:t>
            </w:r>
            <w:r w:rsidR="001216DA" w:rsidRPr="001216DA">
              <w:rPr>
                <w:rFonts w:ascii="Arial" w:hAnsi="Arial" w:cs="Arial"/>
                <w:sz w:val="20"/>
                <w:szCs w:val="20"/>
              </w:rPr>
              <w:t xml:space="preserve"> </w:t>
            </w:r>
            <w:r w:rsidR="001216DA">
              <w:rPr>
                <w:rFonts w:ascii="Arial" w:hAnsi="Arial" w:cs="Arial"/>
                <w:sz w:val="20"/>
                <w:szCs w:val="20"/>
              </w:rPr>
              <w:t>organizacija</w:t>
            </w:r>
            <w:r w:rsidR="001216DA" w:rsidRPr="001216DA">
              <w:rPr>
                <w:rFonts w:ascii="Arial" w:hAnsi="Arial" w:cs="Arial"/>
                <w:sz w:val="20"/>
                <w:szCs w:val="20"/>
              </w:rPr>
              <w:t xml:space="preserve"> s prostovoljskim programom</w:t>
            </w:r>
            <w:r w:rsidRPr="00A60195">
              <w:rPr>
                <w:rFonts w:ascii="Arial" w:hAnsi="Arial" w:cs="Arial"/>
                <w:sz w:val="20"/>
                <w:szCs w:val="20"/>
              </w:rPr>
              <w:t>. Prvo dovoljenje za prebivanje se bo izdalo za čas opravljanja prostovoljskega dela, vendar ne več kot za eno leto, z možnostjo podaljšanja z veljavnostjo do enega leta v primeru, da je dogovor o opravljanju prostovoljskega dela sklenjen za obdobje, daljše od enega leta.</w:t>
            </w:r>
          </w:p>
          <w:p w14:paraId="09A7C2E4" w14:textId="77777777" w:rsidR="001216DA" w:rsidRDefault="001216DA" w:rsidP="00A60195">
            <w:pPr>
              <w:spacing w:after="0" w:line="260" w:lineRule="exact"/>
              <w:jc w:val="both"/>
              <w:rPr>
                <w:rFonts w:ascii="Arial" w:hAnsi="Arial" w:cs="Arial"/>
                <w:sz w:val="20"/>
                <w:szCs w:val="20"/>
              </w:rPr>
            </w:pPr>
          </w:p>
          <w:p w14:paraId="03EC6A37" w14:textId="7883ED8E" w:rsidR="0066677E" w:rsidRPr="00A60195" w:rsidRDefault="0066677E" w:rsidP="00A60195">
            <w:pPr>
              <w:spacing w:after="0" w:line="260" w:lineRule="exact"/>
              <w:jc w:val="both"/>
              <w:rPr>
                <w:rFonts w:ascii="Arial" w:hAnsi="Arial" w:cs="Arial"/>
                <w:sz w:val="20"/>
                <w:szCs w:val="20"/>
              </w:rPr>
            </w:pPr>
            <w:r>
              <w:rPr>
                <w:rFonts w:ascii="Arial" w:hAnsi="Arial" w:cs="Arial"/>
                <w:sz w:val="20"/>
                <w:szCs w:val="20"/>
              </w:rPr>
              <w:t>Predlog določb</w:t>
            </w:r>
            <w:r w:rsidR="001216DA">
              <w:rPr>
                <w:rFonts w:ascii="Arial" w:hAnsi="Arial" w:cs="Arial"/>
                <w:sz w:val="20"/>
                <w:szCs w:val="20"/>
              </w:rPr>
              <w:t xml:space="preserve"> </w:t>
            </w:r>
            <w:r w:rsidR="00CC4737">
              <w:rPr>
                <w:rFonts w:ascii="Arial" w:hAnsi="Arial" w:cs="Arial"/>
                <w:sz w:val="20"/>
                <w:szCs w:val="20"/>
              </w:rPr>
              <w:t>četrtega</w:t>
            </w:r>
            <w:r>
              <w:rPr>
                <w:rFonts w:ascii="Arial" w:hAnsi="Arial" w:cs="Arial"/>
                <w:sz w:val="20"/>
                <w:szCs w:val="20"/>
              </w:rPr>
              <w:t xml:space="preserve"> d</w:t>
            </w:r>
            <w:r w:rsidR="00CC4737">
              <w:rPr>
                <w:rFonts w:ascii="Arial" w:hAnsi="Arial" w:cs="Arial"/>
                <w:sz w:val="20"/>
                <w:szCs w:val="20"/>
              </w:rPr>
              <w:t>o</w:t>
            </w:r>
            <w:r>
              <w:rPr>
                <w:rFonts w:ascii="Arial" w:hAnsi="Arial" w:cs="Arial"/>
                <w:sz w:val="20"/>
                <w:szCs w:val="20"/>
              </w:rPr>
              <w:t xml:space="preserve"> sedmega odstavka zagotavlja tudi</w:t>
            </w:r>
            <w:r w:rsidRPr="0066677E">
              <w:rPr>
                <w:rFonts w:ascii="Arial" w:hAnsi="Arial" w:cs="Arial"/>
                <w:sz w:val="20"/>
                <w:szCs w:val="20"/>
              </w:rPr>
              <w:t xml:space="preserve"> možnost izvajanja uredbe EU o programu Evropske solidarnostne enote, ki je v letu 2018 nadomestila program Evropska prostovoljska služba, ki se je pred tem izvajal v okviru programa Erasmus+. Program Evropske solidarnostne enote pomeni nadgradnjo programa Evropska prostovoljska služba, predvsem v delu, ki se nanaša na potencialne prijavitelje. Pri programu</w:t>
            </w:r>
            <w:r w:rsidR="00D54158">
              <w:rPr>
                <w:rFonts w:ascii="Arial" w:hAnsi="Arial" w:cs="Arial"/>
                <w:sz w:val="20"/>
                <w:szCs w:val="20"/>
              </w:rPr>
              <w:t xml:space="preserve"> Evropske solidarnostne enote</w:t>
            </w:r>
            <w:r w:rsidRPr="0066677E">
              <w:rPr>
                <w:rFonts w:ascii="Arial" w:hAnsi="Arial" w:cs="Arial"/>
                <w:sz w:val="20"/>
                <w:szCs w:val="20"/>
              </w:rPr>
              <w:t xml:space="preserve"> so namreč zajeti tudi javni zavodi (in javne službe, ki jih izvajajo) ter podjetja.</w:t>
            </w:r>
          </w:p>
          <w:p w14:paraId="1FB37B1A" w14:textId="77777777" w:rsidR="00A60195" w:rsidRPr="00A60195" w:rsidRDefault="00A60195" w:rsidP="00A60195">
            <w:pPr>
              <w:spacing w:after="0" w:line="260" w:lineRule="exact"/>
              <w:jc w:val="both"/>
              <w:rPr>
                <w:rFonts w:ascii="Arial" w:hAnsi="Arial" w:cs="Arial"/>
                <w:sz w:val="20"/>
                <w:szCs w:val="20"/>
              </w:rPr>
            </w:pPr>
          </w:p>
          <w:p w14:paraId="438653FC"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44.d členu se določa nov namen izdaje enotnega dovoljenja za prebivanje in sicer izdaja enotnega dovoljenja za prebivanje zaradi opravljanja pripravništva, kot posledica prenosa Direktive 2016/801/EU.</w:t>
            </w:r>
          </w:p>
          <w:p w14:paraId="1350C596" w14:textId="77777777" w:rsidR="006F0555" w:rsidRPr="00A60195" w:rsidRDefault="006F0555" w:rsidP="00A60195">
            <w:pPr>
              <w:spacing w:after="0" w:line="260" w:lineRule="exact"/>
              <w:jc w:val="both"/>
              <w:rPr>
                <w:rFonts w:ascii="Arial" w:hAnsi="Arial" w:cs="Arial"/>
                <w:sz w:val="20"/>
                <w:szCs w:val="20"/>
              </w:rPr>
            </w:pPr>
          </w:p>
          <w:p w14:paraId="1CB8D992" w14:textId="633E9394"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Tujcu, ki bo želel prebivati v Republiki Sloveniji zaradi opravljanja pripravništva, bo pristojni organ lahko izdal enotno dovoljenje za prebivanje, če bo </w:t>
            </w:r>
            <w:r w:rsidR="00886ED1">
              <w:rPr>
                <w:rFonts w:ascii="Arial" w:hAnsi="Arial" w:cs="Arial"/>
                <w:sz w:val="20"/>
                <w:szCs w:val="20"/>
              </w:rPr>
              <w:t>v postopku izdano</w:t>
            </w:r>
            <w:r w:rsidR="00886ED1">
              <w:t xml:space="preserve"> </w:t>
            </w:r>
            <w:r w:rsidR="00886ED1" w:rsidRPr="00886ED1">
              <w:rPr>
                <w:rFonts w:ascii="Arial" w:hAnsi="Arial" w:cs="Arial"/>
                <w:sz w:val="20"/>
                <w:szCs w:val="20"/>
              </w:rPr>
              <w:t>soglasje Z</w:t>
            </w:r>
            <w:r w:rsidR="00D54158">
              <w:rPr>
                <w:rFonts w:ascii="Arial" w:hAnsi="Arial" w:cs="Arial"/>
                <w:sz w:val="20"/>
                <w:szCs w:val="20"/>
              </w:rPr>
              <w:t xml:space="preserve">avoda </w:t>
            </w:r>
            <w:r w:rsidR="00886ED1" w:rsidRPr="00886ED1">
              <w:rPr>
                <w:rFonts w:ascii="Arial" w:hAnsi="Arial" w:cs="Arial"/>
                <w:sz w:val="20"/>
                <w:szCs w:val="20"/>
              </w:rPr>
              <w:t>R</w:t>
            </w:r>
            <w:r w:rsidR="00D54158">
              <w:rPr>
                <w:rFonts w:ascii="Arial" w:hAnsi="Arial" w:cs="Arial"/>
                <w:sz w:val="20"/>
                <w:szCs w:val="20"/>
              </w:rPr>
              <w:t xml:space="preserve">epublike </w:t>
            </w:r>
            <w:r w:rsidR="00886ED1" w:rsidRPr="00886ED1">
              <w:rPr>
                <w:rFonts w:ascii="Arial" w:hAnsi="Arial" w:cs="Arial"/>
                <w:sz w:val="20"/>
                <w:szCs w:val="20"/>
              </w:rPr>
              <w:t>S</w:t>
            </w:r>
            <w:r w:rsidR="00D54158">
              <w:rPr>
                <w:rFonts w:ascii="Arial" w:hAnsi="Arial" w:cs="Arial"/>
                <w:sz w:val="20"/>
                <w:szCs w:val="20"/>
              </w:rPr>
              <w:t>lovenije za zaposlovanje</w:t>
            </w:r>
            <w:r w:rsidR="00886ED1" w:rsidRPr="00886ED1">
              <w:rPr>
                <w:rFonts w:ascii="Arial" w:hAnsi="Arial" w:cs="Arial"/>
                <w:sz w:val="20"/>
                <w:szCs w:val="20"/>
              </w:rPr>
              <w:t xml:space="preserve"> k izdaji enotnega dovoljenja</w:t>
            </w:r>
            <w:r w:rsidR="00886ED1">
              <w:rPr>
                <w:rFonts w:ascii="Arial" w:hAnsi="Arial" w:cs="Arial"/>
                <w:sz w:val="20"/>
                <w:szCs w:val="20"/>
              </w:rPr>
              <w:t xml:space="preserve"> (v postopku izdaje soglasje bo pristojni organ med drugim preverjal ali ima </w:t>
            </w:r>
            <w:r w:rsidRPr="00A60195">
              <w:rPr>
                <w:rFonts w:ascii="Arial" w:hAnsi="Arial" w:cs="Arial"/>
                <w:sz w:val="20"/>
                <w:szCs w:val="20"/>
              </w:rPr>
              <w:t>tujec sklenje</w:t>
            </w:r>
            <w:r w:rsidR="00920C30">
              <w:rPr>
                <w:rFonts w:ascii="Arial" w:hAnsi="Arial" w:cs="Arial"/>
                <w:sz w:val="20"/>
                <w:szCs w:val="20"/>
              </w:rPr>
              <w:t>no</w:t>
            </w:r>
            <w:r w:rsidRPr="00A60195">
              <w:rPr>
                <w:rFonts w:ascii="Arial" w:hAnsi="Arial" w:cs="Arial"/>
                <w:sz w:val="20"/>
                <w:szCs w:val="20"/>
              </w:rPr>
              <w:t xml:space="preserve">  </w:t>
            </w:r>
            <w:r w:rsidR="00920C30">
              <w:rPr>
                <w:rFonts w:ascii="Arial" w:hAnsi="Arial" w:cs="Arial"/>
                <w:sz w:val="20"/>
                <w:szCs w:val="20"/>
              </w:rPr>
              <w:t xml:space="preserve">pogodbo o zaposlitvi ali </w:t>
            </w:r>
            <w:r w:rsidR="00CC4737">
              <w:rPr>
                <w:rFonts w:ascii="Arial" w:hAnsi="Arial" w:cs="Arial"/>
                <w:sz w:val="20"/>
                <w:szCs w:val="20"/>
              </w:rPr>
              <w:t>pogodbo civilnega prava z delodajalcem oziroma naročnikom dela,</w:t>
            </w:r>
            <w:r w:rsidR="00D54158">
              <w:rPr>
                <w:rFonts w:ascii="Arial" w:hAnsi="Arial" w:cs="Arial"/>
                <w:sz w:val="20"/>
                <w:szCs w:val="20"/>
              </w:rPr>
              <w:t xml:space="preserve"> </w:t>
            </w:r>
            <w:r w:rsidRPr="00A60195">
              <w:rPr>
                <w:rFonts w:ascii="Arial" w:hAnsi="Arial" w:cs="Arial"/>
                <w:sz w:val="20"/>
                <w:szCs w:val="20"/>
              </w:rPr>
              <w:t xml:space="preserve">če </w:t>
            </w:r>
            <w:r w:rsidR="00886ED1">
              <w:rPr>
                <w:rFonts w:ascii="Arial" w:hAnsi="Arial" w:cs="Arial"/>
                <w:sz w:val="20"/>
                <w:szCs w:val="20"/>
              </w:rPr>
              <w:t>je</w:t>
            </w:r>
            <w:r w:rsidRPr="00A60195">
              <w:rPr>
                <w:rFonts w:ascii="Arial" w:hAnsi="Arial" w:cs="Arial"/>
                <w:sz w:val="20"/>
                <w:szCs w:val="20"/>
              </w:rPr>
              <w:t xml:space="preserve"> predložil dokazila o stopnji visokošolske izobrazbe, pridobljene v dveh letih pred dnevom vložitve prošnje oziroma dokazilo o vpisu na študij, ki mu omogoča pridobitev visokošolske izobrazbe</w:t>
            </w:r>
            <w:r w:rsidR="00886ED1">
              <w:rPr>
                <w:rFonts w:ascii="Arial" w:hAnsi="Arial" w:cs="Arial"/>
                <w:sz w:val="20"/>
                <w:szCs w:val="20"/>
              </w:rPr>
              <w:t xml:space="preserve">, </w:t>
            </w:r>
            <w:r w:rsidR="00D54158">
              <w:rPr>
                <w:rFonts w:ascii="Arial" w:hAnsi="Arial" w:cs="Arial"/>
                <w:sz w:val="20"/>
                <w:szCs w:val="20"/>
              </w:rPr>
              <w:t xml:space="preserve">in </w:t>
            </w:r>
            <w:r w:rsidR="00886ED1">
              <w:rPr>
                <w:rFonts w:ascii="Arial" w:hAnsi="Arial" w:cs="Arial"/>
                <w:sz w:val="20"/>
                <w:szCs w:val="20"/>
              </w:rPr>
              <w:t>ali morebiti obsta</w:t>
            </w:r>
            <w:r w:rsidR="00886ED1" w:rsidRPr="00886ED1">
              <w:rPr>
                <w:rFonts w:ascii="Arial" w:hAnsi="Arial" w:cs="Arial"/>
                <w:sz w:val="20"/>
                <w:szCs w:val="20"/>
              </w:rPr>
              <w:t>j</w:t>
            </w:r>
            <w:r w:rsidR="00886ED1">
              <w:rPr>
                <w:rFonts w:ascii="Arial" w:hAnsi="Arial" w:cs="Arial"/>
                <w:sz w:val="20"/>
                <w:szCs w:val="20"/>
              </w:rPr>
              <w:t>ajo</w:t>
            </w:r>
            <w:r w:rsidR="00886ED1" w:rsidRPr="00886ED1">
              <w:rPr>
                <w:rFonts w:ascii="Arial" w:hAnsi="Arial" w:cs="Arial"/>
                <w:sz w:val="20"/>
                <w:szCs w:val="20"/>
              </w:rPr>
              <w:t xml:space="preserve"> </w:t>
            </w:r>
            <w:r w:rsidR="00886ED1">
              <w:rPr>
                <w:rFonts w:ascii="Arial" w:hAnsi="Arial" w:cs="Arial"/>
                <w:sz w:val="20"/>
                <w:szCs w:val="20"/>
              </w:rPr>
              <w:t>zavrnilni razlogi</w:t>
            </w:r>
            <w:r w:rsidR="00886ED1" w:rsidRPr="00886ED1">
              <w:rPr>
                <w:rFonts w:ascii="Arial" w:hAnsi="Arial" w:cs="Arial"/>
                <w:sz w:val="20"/>
                <w:szCs w:val="20"/>
              </w:rPr>
              <w:t xml:space="preserve"> na podlagi drugega odstavka 20. člena Direktive 2016/801/EU)</w:t>
            </w:r>
            <w:r w:rsidR="00886ED1">
              <w:rPr>
                <w:rFonts w:ascii="Arial" w:hAnsi="Arial" w:cs="Arial"/>
                <w:sz w:val="20"/>
                <w:szCs w:val="20"/>
              </w:rPr>
              <w:t>), in če bo</w:t>
            </w:r>
            <w:r w:rsidRPr="00A60195">
              <w:rPr>
                <w:rFonts w:ascii="Arial" w:hAnsi="Arial" w:cs="Arial"/>
                <w:sz w:val="20"/>
                <w:szCs w:val="20"/>
              </w:rPr>
              <w:t xml:space="preserve"> izpolnjeval tudi ostale pogoje po ZTuj-2 za izdajo dovoljenja za prebivanje. Kot dokaz o izpolnjevanju pogoja zadostnih sredstev za preživljanje se bodo pri pripravnikih upoštevala tudi sredstva </w:t>
            </w:r>
            <w:r w:rsidR="008C37F6">
              <w:rPr>
                <w:rFonts w:ascii="Arial" w:hAnsi="Arial" w:cs="Arial"/>
                <w:sz w:val="20"/>
                <w:szCs w:val="20"/>
              </w:rPr>
              <w:t>ki jih prejme delodajalec in jih nameni tujcu.</w:t>
            </w:r>
          </w:p>
          <w:p w14:paraId="7A7F73DA" w14:textId="77777777" w:rsidR="005A34DD" w:rsidRDefault="005A34DD" w:rsidP="00A60195">
            <w:pPr>
              <w:spacing w:after="0" w:line="260" w:lineRule="exact"/>
              <w:jc w:val="both"/>
              <w:rPr>
                <w:rFonts w:ascii="Arial" w:hAnsi="Arial" w:cs="Arial"/>
                <w:sz w:val="20"/>
                <w:szCs w:val="20"/>
              </w:rPr>
            </w:pPr>
          </w:p>
          <w:p w14:paraId="068C6CC8"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Prošnjo za izdajo enotnega dovoljenja za prebivanje zaradi opravljanja pripravništva bo lahko vložil tujec ali </w:t>
            </w:r>
            <w:r w:rsidR="001C4A3A">
              <w:rPr>
                <w:rFonts w:ascii="Arial" w:hAnsi="Arial" w:cs="Arial"/>
                <w:sz w:val="20"/>
                <w:szCs w:val="20"/>
              </w:rPr>
              <w:t xml:space="preserve">njegov delodajalec oziroma naročnik dela. </w:t>
            </w:r>
            <w:r w:rsidRPr="00A60195">
              <w:rPr>
                <w:rFonts w:ascii="Arial" w:hAnsi="Arial" w:cs="Arial"/>
                <w:sz w:val="20"/>
                <w:szCs w:val="20"/>
              </w:rPr>
              <w:t xml:space="preserve">Prvo enotno dovoljenje za prebivanje se bo izdalo za čas opravljanja pripravništva, vendar ne več kot za eno leto. </w:t>
            </w:r>
          </w:p>
          <w:p w14:paraId="4B01A862" w14:textId="44F7E2D4" w:rsidR="00A60195" w:rsidRDefault="00A60195" w:rsidP="00A60195">
            <w:pPr>
              <w:spacing w:after="0" w:line="260" w:lineRule="exact"/>
              <w:jc w:val="both"/>
              <w:rPr>
                <w:rFonts w:ascii="Arial" w:hAnsi="Arial" w:cs="Arial"/>
                <w:sz w:val="20"/>
                <w:szCs w:val="20"/>
              </w:rPr>
            </w:pPr>
          </w:p>
          <w:p w14:paraId="19A5A54D" w14:textId="16FA6536" w:rsidR="00083597" w:rsidRDefault="00F8522B"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20</w:t>
            </w:r>
            <w:r>
              <w:rPr>
                <w:rFonts w:ascii="Arial" w:hAnsi="Arial" w:cs="Arial"/>
                <w:sz w:val="20"/>
                <w:szCs w:val="20"/>
              </w:rPr>
              <w:t>.</w:t>
            </w:r>
            <w:r w:rsidR="00083597">
              <w:rPr>
                <w:rFonts w:ascii="Arial" w:hAnsi="Arial" w:cs="Arial"/>
                <w:sz w:val="20"/>
                <w:szCs w:val="20"/>
              </w:rPr>
              <w:t xml:space="preserve"> členu</w:t>
            </w:r>
          </w:p>
          <w:p w14:paraId="02C32B75" w14:textId="77777777" w:rsidR="005A34DD" w:rsidRDefault="005A34DD" w:rsidP="00A60195">
            <w:pPr>
              <w:spacing w:after="0" w:line="260" w:lineRule="exact"/>
              <w:jc w:val="both"/>
              <w:rPr>
                <w:rFonts w:ascii="Arial" w:hAnsi="Arial" w:cs="Arial"/>
                <w:sz w:val="20"/>
                <w:szCs w:val="20"/>
              </w:rPr>
            </w:pPr>
          </w:p>
          <w:p w14:paraId="1466C8A0" w14:textId="77777777" w:rsidR="00083597" w:rsidRDefault="00083597" w:rsidP="00A60195">
            <w:pPr>
              <w:spacing w:after="0" w:line="260" w:lineRule="exact"/>
              <w:jc w:val="both"/>
              <w:rPr>
                <w:rFonts w:ascii="Arial" w:hAnsi="Arial" w:cs="Arial"/>
                <w:sz w:val="20"/>
                <w:szCs w:val="20"/>
              </w:rPr>
            </w:pPr>
            <w:r>
              <w:rPr>
                <w:rFonts w:ascii="Arial" w:hAnsi="Arial" w:cs="Arial"/>
                <w:sz w:val="20"/>
                <w:szCs w:val="20"/>
              </w:rPr>
              <w:t>S predlagano dopolnitvijo</w:t>
            </w:r>
            <w:r w:rsidRPr="00083597">
              <w:rPr>
                <w:rFonts w:ascii="Arial" w:hAnsi="Arial" w:cs="Arial"/>
                <w:sz w:val="20"/>
                <w:szCs w:val="20"/>
              </w:rPr>
              <w:t xml:space="preserve"> se konkretneje določa, kaj se šteje kot ustrezno zdravstveno zavarovanje, ki ga mora tujec, kot enega izmed osnovnih pogojev, izkazati v postopku pridobitve dovoljenja za prebivanje</w:t>
            </w:r>
          </w:p>
          <w:p w14:paraId="462B608B" w14:textId="77777777" w:rsidR="00083597" w:rsidRDefault="00083597" w:rsidP="00A60195">
            <w:pPr>
              <w:spacing w:after="0" w:line="260" w:lineRule="exact"/>
              <w:jc w:val="both"/>
              <w:rPr>
                <w:rFonts w:ascii="Arial" w:hAnsi="Arial" w:cs="Arial"/>
                <w:sz w:val="20"/>
                <w:szCs w:val="20"/>
              </w:rPr>
            </w:pPr>
          </w:p>
          <w:p w14:paraId="09238ABE" w14:textId="1F0981DD" w:rsidR="00083597" w:rsidRDefault="00F8522B"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21</w:t>
            </w:r>
            <w:r>
              <w:rPr>
                <w:rFonts w:ascii="Arial" w:hAnsi="Arial" w:cs="Arial"/>
                <w:sz w:val="20"/>
                <w:szCs w:val="20"/>
              </w:rPr>
              <w:t>.</w:t>
            </w:r>
            <w:r w:rsidR="00083597">
              <w:rPr>
                <w:rFonts w:ascii="Arial" w:hAnsi="Arial" w:cs="Arial"/>
                <w:sz w:val="20"/>
                <w:szCs w:val="20"/>
              </w:rPr>
              <w:t xml:space="preserve"> členu</w:t>
            </w:r>
          </w:p>
          <w:p w14:paraId="338E511F" w14:textId="77777777" w:rsidR="005A34DD" w:rsidRDefault="005A34DD" w:rsidP="00A60195">
            <w:pPr>
              <w:spacing w:after="0" w:line="260" w:lineRule="exact"/>
              <w:jc w:val="both"/>
              <w:rPr>
                <w:rFonts w:ascii="Arial" w:hAnsi="Arial" w:cs="Arial"/>
                <w:sz w:val="20"/>
                <w:szCs w:val="20"/>
              </w:rPr>
            </w:pPr>
          </w:p>
          <w:p w14:paraId="75CAF1A4" w14:textId="7216DC6E" w:rsidR="00442D7C" w:rsidRPr="00A60195" w:rsidRDefault="00C409EA" w:rsidP="00A60195">
            <w:pPr>
              <w:spacing w:after="0" w:line="260" w:lineRule="exact"/>
              <w:jc w:val="both"/>
              <w:rPr>
                <w:rFonts w:ascii="Arial" w:hAnsi="Arial" w:cs="Arial"/>
                <w:sz w:val="20"/>
                <w:szCs w:val="20"/>
              </w:rPr>
            </w:pPr>
            <w:r>
              <w:rPr>
                <w:rFonts w:ascii="Arial" w:hAnsi="Arial" w:cs="Arial"/>
                <w:sz w:val="20"/>
                <w:szCs w:val="20"/>
              </w:rPr>
              <w:t xml:space="preserve">Predlog spremembe je delno redakcijske, delno vsebinske narave. Vsebinsko se dodaja sklic na obveščanje pristojnega organa </w:t>
            </w:r>
            <w:r w:rsidRPr="00C409EA">
              <w:rPr>
                <w:rFonts w:ascii="Arial" w:hAnsi="Arial" w:cs="Arial"/>
                <w:sz w:val="20"/>
                <w:szCs w:val="20"/>
              </w:rPr>
              <w:t xml:space="preserve">preko nacionalne kontaktne točke, </w:t>
            </w:r>
            <w:r>
              <w:rPr>
                <w:rFonts w:ascii="Arial" w:hAnsi="Arial" w:cs="Arial"/>
                <w:sz w:val="20"/>
                <w:szCs w:val="20"/>
              </w:rPr>
              <w:t>katere naloga je, da</w:t>
            </w:r>
            <w:r w:rsidRPr="00C409EA">
              <w:rPr>
                <w:rFonts w:ascii="Arial" w:hAnsi="Arial" w:cs="Arial"/>
                <w:sz w:val="20"/>
                <w:szCs w:val="20"/>
              </w:rPr>
              <w:t xml:space="preserve"> </w:t>
            </w:r>
            <w:r>
              <w:rPr>
                <w:rFonts w:ascii="Arial" w:hAnsi="Arial" w:cs="Arial"/>
                <w:sz w:val="20"/>
                <w:szCs w:val="20"/>
              </w:rPr>
              <w:t>o odločitvah o odobritvah/zavrnitvah mobilnosti obvešča</w:t>
            </w:r>
            <w:r w:rsidRPr="00C409EA">
              <w:rPr>
                <w:rFonts w:ascii="Arial" w:hAnsi="Arial" w:cs="Arial"/>
                <w:sz w:val="20"/>
                <w:szCs w:val="20"/>
              </w:rPr>
              <w:t xml:space="preserve"> tudi pristojni organ države članice</w:t>
            </w:r>
            <w:r w:rsidR="00662153">
              <w:rPr>
                <w:rFonts w:ascii="Arial" w:hAnsi="Arial" w:cs="Arial"/>
                <w:sz w:val="20"/>
                <w:szCs w:val="20"/>
              </w:rPr>
              <w:t xml:space="preserve"> </w:t>
            </w:r>
            <w:r w:rsidR="00781692">
              <w:rPr>
                <w:rFonts w:ascii="Arial" w:hAnsi="Arial" w:cs="Arial"/>
                <w:sz w:val="20"/>
                <w:szCs w:val="20"/>
              </w:rPr>
              <w:t>EU</w:t>
            </w:r>
            <w:r>
              <w:rPr>
                <w:rFonts w:ascii="Arial" w:hAnsi="Arial" w:cs="Arial"/>
                <w:sz w:val="20"/>
                <w:szCs w:val="20"/>
              </w:rPr>
              <w:t>, ki je tujcu prvi izdal dovoljenje za prebivanje.</w:t>
            </w:r>
          </w:p>
          <w:p w14:paraId="05A5298D" w14:textId="77777777" w:rsidR="007C28DF" w:rsidRDefault="007C28DF" w:rsidP="00A60195">
            <w:pPr>
              <w:spacing w:after="0" w:line="260" w:lineRule="exact"/>
              <w:jc w:val="both"/>
              <w:rPr>
                <w:rFonts w:ascii="Arial" w:hAnsi="Arial" w:cs="Arial"/>
                <w:sz w:val="20"/>
                <w:szCs w:val="20"/>
              </w:rPr>
            </w:pPr>
          </w:p>
          <w:p w14:paraId="2C37BB33" w14:textId="4AC7CC6F" w:rsidR="00A60195" w:rsidRDefault="004A00A2" w:rsidP="00A60195">
            <w:pPr>
              <w:spacing w:after="0" w:line="260" w:lineRule="exact"/>
              <w:jc w:val="both"/>
              <w:rPr>
                <w:rFonts w:ascii="Arial" w:hAnsi="Arial" w:cs="Arial"/>
                <w:sz w:val="20"/>
                <w:szCs w:val="20"/>
              </w:rPr>
            </w:pPr>
            <w:r>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2</w:t>
            </w:r>
            <w:r w:rsidR="00A60195" w:rsidRPr="00A60195">
              <w:rPr>
                <w:rFonts w:ascii="Arial" w:hAnsi="Arial" w:cs="Arial"/>
                <w:sz w:val="20"/>
                <w:szCs w:val="20"/>
              </w:rPr>
              <w:t>.</w:t>
            </w:r>
            <w:r w:rsidR="00F8522B">
              <w:rPr>
                <w:rFonts w:ascii="Arial" w:hAnsi="Arial" w:cs="Arial"/>
                <w:sz w:val="20"/>
                <w:szCs w:val="20"/>
              </w:rPr>
              <w:t xml:space="preserve"> </w:t>
            </w:r>
            <w:r w:rsidR="00A60195" w:rsidRPr="00A60195">
              <w:rPr>
                <w:rFonts w:ascii="Arial" w:hAnsi="Arial" w:cs="Arial"/>
                <w:sz w:val="20"/>
                <w:szCs w:val="20"/>
              </w:rPr>
              <w:t>členu</w:t>
            </w:r>
          </w:p>
          <w:p w14:paraId="7115571C" w14:textId="77777777" w:rsidR="00442D7C" w:rsidRPr="00A60195" w:rsidRDefault="00442D7C" w:rsidP="00A60195">
            <w:pPr>
              <w:spacing w:after="0" w:line="260" w:lineRule="exact"/>
              <w:jc w:val="both"/>
              <w:rPr>
                <w:rFonts w:ascii="Arial" w:hAnsi="Arial" w:cs="Arial"/>
                <w:sz w:val="20"/>
                <w:szCs w:val="20"/>
              </w:rPr>
            </w:pPr>
          </w:p>
          <w:p w14:paraId="5ABBC73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predlogom dopolnitve se dopolnjuje besedilo 45.d člena, ki ureja dolgotrajno  premestitev oseb znotraj gospodarsko povezanih družb. V kolikor tujcu, ki je že kratkotrajno premeščen, še ni poteklo dovoljeno obdobje prebivanja in dela na podlag kratkotrajne premestitve, to ne more biti razlog za zavrnitev izdaje enotnega dovoljenja za dolgotrajno premestitev, temveč je lahko skladno z določbami Direktive 2014/66/EU  razlog, da se tujcu ne dovoli opravljanje dela v času odločanja o prošnji za izdajo enotnega dovoljenja za dolgotrajno premestitev. Naveden razlog se črta kot zavrnilni in se dodaja v prvi odstavek 45.d člena.</w:t>
            </w:r>
          </w:p>
          <w:p w14:paraId="70D6F839" w14:textId="77777777" w:rsidR="00A60195" w:rsidRPr="00A60195" w:rsidRDefault="00A60195" w:rsidP="00A60195">
            <w:pPr>
              <w:spacing w:after="0" w:line="260" w:lineRule="exact"/>
              <w:jc w:val="both"/>
              <w:rPr>
                <w:rFonts w:ascii="Arial" w:hAnsi="Arial" w:cs="Arial"/>
                <w:sz w:val="20"/>
                <w:szCs w:val="20"/>
              </w:rPr>
            </w:pPr>
          </w:p>
          <w:p w14:paraId="01FDA217"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Glede na to, da dopolnitev določbe 86. člena zakona določa vzpostavitev nacionalne kontaktne točke, delujoče v okviru ministrstva, pristojnega za notranje zadeve,  za izmenjavo informacij v zvezi s kratkotrajnimi in dolgotrajnim premestitvami tujcev, se v sedmem odstavku kot pristojni organ za obveščanje določi pristojni organ (upravna enota), ki preko nacionalne kontaktne točke, delujoče v okviru ministrstva, pristojnega za notranje zadeve, izvaja postopke obveščanja. </w:t>
            </w:r>
          </w:p>
          <w:p w14:paraId="7A3FF7BC" w14:textId="77777777" w:rsidR="00CA0A14" w:rsidRPr="00A60195" w:rsidRDefault="00CA0A14" w:rsidP="00A60195">
            <w:pPr>
              <w:spacing w:after="0" w:line="260" w:lineRule="exact"/>
              <w:jc w:val="both"/>
              <w:rPr>
                <w:rFonts w:ascii="Arial" w:hAnsi="Arial" w:cs="Arial"/>
                <w:sz w:val="20"/>
                <w:szCs w:val="20"/>
              </w:rPr>
            </w:pPr>
          </w:p>
          <w:p w14:paraId="030FEE0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dopolnitvijo sedmega odstavka se dodatno določa, komu se vroča odločba pristojnega organa Republike Slovenije, s katero se dolgotrajna premestitev tujca v Republiko Slovenijo zavrne, kar do sedaj ni bilo določeno.</w:t>
            </w:r>
          </w:p>
          <w:p w14:paraId="152B1700" w14:textId="77777777" w:rsidR="00A60195" w:rsidRDefault="00A60195" w:rsidP="00A60195">
            <w:pPr>
              <w:spacing w:after="0" w:line="260" w:lineRule="exact"/>
              <w:jc w:val="both"/>
              <w:rPr>
                <w:rFonts w:ascii="Arial" w:hAnsi="Arial" w:cs="Arial"/>
                <w:sz w:val="20"/>
                <w:szCs w:val="20"/>
              </w:rPr>
            </w:pPr>
          </w:p>
          <w:p w14:paraId="311E2508" w14:textId="6DFA8D4C" w:rsidR="00670511" w:rsidRDefault="00F8522B" w:rsidP="00A60195">
            <w:pPr>
              <w:spacing w:after="0" w:line="260" w:lineRule="exact"/>
              <w:jc w:val="both"/>
              <w:rPr>
                <w:rFonts w:ascii="Arial" w:hAnsi="Arial" w:cs="Arial"/>
                <w:sz w:val="20"/>
                <w:szCs w:val="20"/>
              </w:rPr>
            </w:pPr>
            <w:r>
              <w:rPr>
                <w:rFonts w:ascii="Arial" w:hAnsi="Arial" w:cs="Arial"/>
                <w:sz w:val="20"/>
                <w:szCs w:val="20"/>
              </w:rPr>
              <w:t>K 2</w:t>
            </w:r>
            <w:r w:rsidR="004C5B85">
              <w:rPr>
                <w:rFonts w:ascii="Arial" w:hAnsi="Arial" w:cs="Arial"/>
                <w:sz w:val="20"/>
                <w:szCs w:val="20"/>
              </w:rPr>
              <w:t>3</w:t>
            </w:r>
            <w:r w:rsidR="00670511">
              <w:rPr>
                <w:rFonts w:ascii="Arial" w:hAnsi="Arial" w:cs="Arial"/>
                <w:sz w:val="20"/>
                <w:szCs w:val="20"/>
              </w:rPr>
              <w:t>. členu</w:t>
            </w:r>
          </w:p>
          <w:p w14:paraId="6C7F8011" w14:textId="77777777" w:rsidR="00670511" w:rsidRDefault="00670511" w:rsidP="00A60195">
            <w:pPr>
              <w:spacing w:after="0" w:line="260" w:lineRule="exact"/>
              <w:jc w:val="both"/>
              <w:rPr>
                <w:rFonts w:ascii="Arial" w:hAnsi="Arial" w:cs="Arial"/>
                <w:sz w:val="20"/>
                <w:szCs w:val="20"/>
              </w:rPr>
            </w:pPr>
          </w:p>
          <w:p w14:paraId="10256DBF" w14:textId="16381F60" w:rsidR="007D5B60" w:rsidRDefault="00E03C12" w:rsidP="00A60195">
            <w:pPr>
              <w:spacing w:after="0" w:line="260" w:lineRule="exact"/>
              <w:jc w:val="both"/>
              <w:rPr>
                <w:rFonts w:ascii="Arial" w:hAnsi="Arial" w:cs="Arial"/>
                <w:sz w:val="20"/>
                <w:szCs w:val="20"/>
              </w:rPr>
            </w:pPr>
            <w:r>
              <w:rPr>
                <w:rFonts w:ascii="Arial" w:hAnsi="Arial" w:cs="Arial"/>
                <w:sz w:val="20"/>
                <w:szCs w:val="20"/>
              </w:rPr>
              <w:t>S predlogom spremembe prvega odstavka</w:t>
            </w:r>
            <w:r w:rsidR="007D5B60">
              <w:rPr>
                <w:rFonts w:ascii="Arial" w:hAnsi="Arial" w:cs="Arial"/>
                <w:sz w:val="20"/>
                <w:szCs w:val="20"/>
              </w:rPr>
              <w:t xml:space="preserve"> se</w:t>
            </w:r>
            <w:r w:rsidR="002804C3">
              <w:rPr>
                <w:rFonts w:ascii="Arial" w:hAnsi="Arial" w:cs="Arial"/>
                <w:sz w:val="20"/>
                <w:szCs w:val="20"/>
              </w:rPr>
              <w:t xml:space="preserve"> obdobje</w:t>
            </w:r>
            <w:r w:rsidR="00774B24">
              <w:rPr>
                <w:rFonts w:ascii="Arial" w:hAnsi="Arial" w:cs="Arial"/>
                <w:sz w:val="20"/>
                <w:szCs w:val="20"/>
              </w:rPr>
              <w:t>,</w:t>
            </w:r>
            <w:r w:rsidR="002804C3">
              <w:rPr>
                <w:rFonts w:ascii="Arial" w:hAnsi="Arial" w:cs="Arial"/>
                <w:sz w:val="20"/>
                <w:szCs w:val="20"/>
              </w:rPr>
              <w:t xml:space="preserve"> po katerem tujec v Republiki Sloveniji pridobi pravico do združitve družine,</w:t>
            </w:r>
            <w:r w:rsidR="00774B24">
              <w:rPr>
                <w:rFonts w:ascii="Arial" w:hAnsi="Arial" w:cs="Arial"/>
                <w:sz w:val="20"/>
                <w:szCs w:val="20"/>
              </w:rPr>
              <w:t xml:space="preserve"> podaljšuje</w:t>
            </w:r>
            <w:r w:rsidR="002804C3">
              <w:rPr>
                <w:rFonts w:ascii="Arial" w:hAnsi="Arial" w:cs="Arial"/>
                <w:sz w:val="20"/>
                <w:szCs w:val="20"/>
              </w:rPr>
              <w:t xml:space="preserve"> iz enega leta na dve leti. </w:t>
            </w:r>
            <w:r w:rsidR="007D5B60">
              <w:rPr>
                <w:rFonts w:ascii="Arial" w:hAnsi="Arial" w:cs="Arial"/>
                <w:sz w:val="20"/>
                <w:szCs w:val="20"/>
              </w:rPr>
              <w:t xml:space="preserve"> Predlagana ureditev je skladna z ureditvijo na ravni Evropske unije, in sicer Direktivo 2003/86/ES o pravici do združitve družine, ki določa, da lahko države članice od sponzorja zahtevajo, da na njihovem ozemlju zakonito prebiva največ dve leti, preden se mu lahko pridružijo družinski člani. </w:t>
            </w:r>
          </w:p>
          <w:p w14:paraId="3C60B8A8" w14:textId="77777777" w:rsidR="007D5B60" w:rsidRDefault="007D5B60" w:rsidP="00A60195">
            <w:pPr>
              <w:spacing w:after="0" w:line="260" w:lineRule="exact"/>
              <w:jc w:val="both"/>
              <w:rPr>
                <w:rFonts w:ascii="Arial" w:hAnsi="Arial" w:cs="Arial"/>
                <w:sz w:val="20"/>
                <w:szCs w:val="20"/>
              </w:rPr>
            </w:pPr>
          </w:p>
          <w:p w14:paraId="7260F60C" w14:textId="14D8C54E" w:rsidR="00E03C12" w:rsidRDefault="007D5B60" w:rsidP="00A60195">
            <w:pPr>
              <w:spacing w:after="0" w:line="260" w:lineRule="exact"/>
              <w:jc w:val="both"/>
              <w:rPr>
                <w:rFonts w:ascii="Arial" w:hAnsi="Arial" w:cs="Arial"/>
                <w:sz w:val="20"/>
                <w:szCs w:val="20"/>
              </w:rPr>
            </w:pPr>
            <w:r>
              <w:rPr>
                <w:rFonts w:ascii="Arial" w:hAnsi="Arial" w:cs="Arial"/>
                <w:sz w:val="20"/>
                <w:szCs w:val="20"/>
              </w:rPr>
              <w:t>Z</w:t>
            </w:r>
            <w:r w:rsidR="00E03C12">
              <w:rPr>
                <w:rFonts w:ascii="Arial" w:hAnsi="Arial" w:cs="Arial"/>
                <w:sz w:val="20"/>
                <w:szCs w:val="20"/>
              </w:rPr>
              <w:t xml:space="preserve">aradi prenosa </w:t>
            </w:r>
            <w:r w:rsidR="00F8522B">
              <w:rPr>
                <w:rFonts w:ascii="Arial" w:hAnsi="Arial" w:cs="Arial"/>
                <w:sz w:val="20"/>
                <w:szCs w:val="20"/>
              </w:rPr>
              <w:t>D</w:t>
            </w:r>
            <w:r w:rsidR="00E03C12">
              <w:rPr>
                <w:rFonts w:ascii="Arial" w:hAnsi="Arial" w:cs="Arial"/>
                <w:sz w:val="20"/>
                <w:szCs w:val="20"/>
              </w:rPr>
              <w:t xml:space="preserve">irektive 2016/801 </w:t>
            </w:r>
            <w:r w:rsidR="002804C3">
              <w:rPr>
                <w:rFonts w:ascii="Arial" w:hAnsi="Arial" w:cs="Arial"/>
                <w:sz w:val="20"/>
                <w:szCs w:val="20"/>
              </w:rPr>
              <w:t xml:space="preserve">se </w:t>
            </w:r>
            <w:r w:rsidR="00E03C12">
              <w:rPr>
                <w:rFonts w:ascii="Arial" w:hAnsi="Arial" w:cs="Arial"/>
                <w:sz w:val="20"/>
                <w:szCs w:val="20"/>
              </w:rPr>
              <w:t>dodaja nova kategorija tujcev, kateri bo omogočeno takojšnje združevanje družine in sicer raziskovalec, ki ima v Republiki Sloveniji izdano dovoljenje za prebivanje za raziskovalca zaradi dolgotrajne premestitve.</w:t>
            </w:r>
          </w:p>
          <w:p w14:paraId="0CCC1D87" w14:textId="77777777" w:rsidR="00E03C12" w:rsidRDefault="00E03C12" w:rsidP="00A60195">
            <w:pPr>
              <w:spacing w:after="0" w:line="260" w:lineRule="exact"/>
              <w:jc w:val="both"/>
              <w:rPr>
                <w:rFonts w:ascii="Arial" w:hAnsi="Arial" w:cs="Arial"/>
                <w:sz w:val="20"/>
                <w:szCs w:val="20"/>
              </w:rPr>
            </w:pPr>
          </w:p>
          <w:p w14:paraId="0D957E91" w14:textId="5675D4C9" w:rsidR="00670511" w:rsidRDefault="00670511" w:rsidP="00A60195">
            <w:pPr>
              <w:spacing w:after="0" w:line="260" w:lineRule="exact"/>
              <w:jc w:val="both"/>
              <w:rPr>
                <w:rFonts w:ascii="Arial" w:hAnsi="Arial" w:cs="Arial"/>
                <w:sz w:val="20"/>
                <w:szCs w:val="20"/>
              </w:rPr>
            </w:pPr>
            <w:r>
              <w:rPr>
                <w:rFonts w:ascii="Arial" w:hAnsi="Arial" w:cs="Arial"/>
                <w:sz w:val="20"/>
                <w:szCs w:val="20"/>
              </w:rPr>
              <w:t xml:space="preserve">S predlogom se zasleduje načelo največje otrokove koristi v postopku združevanja družine brez predhodnega </w:t>
            </w:r>
            <w:r w:rsidR="007D5B60">
              <w:rPr>
                <w:rFonts w:ascii="Arial" w:hAnsi="Arial" w:cs="Arial"/>
                <w:sz w:val="20"/>
                <w:szCs w:val="20"/>
              </w:rPr>
              <w:t xml:space="preserve">dvoletnega </w:t>
            </w:r>
            <w:r>
              <w:rPr>
                <w:rFonts w:ascii="Arial" w:hAnsi="Arial" w:cs="Arial"/>
                <w:sz w:val="20"/>
                <w:szCs w:val="20"/>
              </w:rPr>
              <w:t xml:space="preserve"> prebivanja tujca in veljavnosti njegovega dovoljenja za prebivanje, v kolikor </w:t>
            </w:r>
            <w:r w:rsidRPr="00670511">
              <w:rPr>
                <w:rFonts w:ascii="Arial" w:hAnsi="Arial" w:cs="Arial"/>
                <w:sz w:val="20"/>
                <w:szCs w:val="20"/>
              </w:rPr>
              <w:t>imata oba starša ali skrbnik izdano dovoljenje za začasno prebivanje v Republiki Sloveniji oziroma če ima dovoljenje za začasno prebivanje tisti od staršev, kateremu je otrok zaupan v varstvo in vzgojo, če starša ne živita skupaj, ali če ima otrok samo enega od staršev.</w:t>
            </w:r>
            <w:r w:rsidR="003D2E15">
              <w:rPr>
                <w:rFonts w:ascii="Arial" w:hAnsi="Arial" w:cs="Arial"/>
                <w:sz w:val="20"/>
                <w:szCs w:val="20"/>
              </w:rPr>
              <w:t xml:space="preserve"> Z novim šestim odstavkom se prav tako zasleduje načelo največje otrokove koristi v primeru, da otro</w:t>
            </w:r>
            <w:r w:rsidR="00BC718B">
              <w:rPr>
                <w:rFonts w:ascii="Arial" w:hAnsi="Arial" w:cs="Arial"/>
                <w:sz w:val="20"/>
                <w:szCs w:val="20"/>
              </w:rPr>
              <w:t>kov starš vloži prošnjo za izdajo prvega dovoljenja za začasno prebivanje  za mladoletnega neporočenega otroka v Republiki Sloveniji. V tem primeru se določa, da lahko otrok poda prstne odtise pri pristojnem organu v Republiki Sloveniji, ki mu dovoljenje za prebivanje tudi vroči.</w:t>
            </w:r>
          </w:p>
          <w:p w14:paraId="57F0E435" w14:textId="4F6F9C18" w:rsidR="00172CF4" w:rsidRDefault="00172CF4" w:rsidP="00A60195">
            <w:pPr>
              <w:spacing w:after="0" w:line="260" w:lineRule="exact"/>
              <w:jc w:val="both"/>
              <w:rPr>
                <w:rFonts w:ascii="Arial" w:hAnsi="Arial" w:cs="Arial"/>
                <w:sz w:val="20"/>
                <w:szCs w:val="20"/>
              </w:rPr>
            </w:pPr>
          </w:p>
          <w:p w14:paraId="714634D2" w14:textId="5FC0ED2C" w:rsidR="00172CF4" w:rsidRDefault="00D76D03" w:rsidP="00743B61">
            <w:pPr>
              <w:spacing w:after="0" w:line="260" w:lineRule="exact"/>
              <w:jc w:val="both"/>
              <w:rPr>
                <w:rFonts w:ascii="Arial" w:hAnsi="Arial" w:cs="Arial"/>
                <w:sz w:val="20"/>
                <w:szCs w:val="20"/>
              </w:rPr>
            </w:pPr>
            <w:r>
              <w:rPr>
                <w:rFonts w:ascii="Arial" w:hAnsi="Arial" w:cs="Arial"/>
                <w:sz w:val="20"/>
                <w:szCs w:val="20"/>
              </w:rPr>
              <w:t>S predlaga</w:t>
            </w:r>
            <w:r w:rsidR="002804C3">
              <w:rPr>
                <w:rFonts w:ascii="Arial" w:hAnsi="Arial" w:cs="Arial"/>
                <w:sz w:val="20"/>
                <w:szCs w:val="20"/>
              </w:rPr>
              <w:t>n</w:t>
            </w:r>
            <w:r>
              <w:rPr>
                <w:rFonts w:ascii="Arial" w:hAnsi="Arial" w:cs="Arial"/>
                <w:sz w:val="20"/>
                <w:szCs w:val="20"/>
              </w:rPr>
              <w:t>o dopolnitvijo petega odstavka 47. člena se na novo uvaja</w:t>
            </w:r>
            <w:r w:rsidR="00192747">
              <w:rPr>
                <w:rFonts w:ascii="Arial" w:hAnsi="Arial" w:cs="Arial"/>
                <w:sz w:val="20"/>
                <w:szCs w:val="20"/>
              </w:rPr>
              <w:t xml:space="preserve"> </w:t>
            </w:r>
            <w:r>
              <w:rPr>
                <w:rFonts w:ascii="Arial" w:hAnsi="Arial" w:cs="Arial"/>
                <w:sz w:val="20"/>
                <w:szCs w:val="20"/>
              </w:rPr>
              <w:t>po</w:t>
            </w:r>
            <w:r w:rsidR="00192747">
              <w:rPr>
                <w:rFonts w:ascii="Arial" w:hAnsi="Arial" w:cs="Arial"/>
                <w:sz w:val="20"/>
                <w:szCs w:val="20"/>
              </w:rPr>
              <w:t>goj znanja slovenskega jezika</w:t>
            </w:r>
            <w:r w:rsidR="00172CF4" w:rsidRPr="00172CF4">
              <w:rPr>
                <w:rFonts w:ascii="Arial" w:hAnsi="Arial" w:cs="Arial"/>
                <w:sz w:val="20"/>
                <w:szCs w:val="20"/>
              </w:rPr>
              <w:t xml:space="preserve"> za podaljšanje dovoljenja za začasno prebivanje</w:t>
            </w:r>
            <w:r w:rsidR="00192747">
              <w:rPr>
                <w:rFonts w:ascii="Arial" w:hAnsi="Arial" w:cs="Arial"/>
                <w:sz w:val="20"/>
                <w:szCs w:val="20"/>
              </w:rPr>
              <w:t xml:space="preserve"> zaradi združitve družine za polnoletne družinske člane in sicer na </w:t>
            </w:r>
            <w:r w:rsidR="00743B61" w:rsidRPr="00743B61">
              <w:rPr>
                <w:rFonts w:ascii="Arial" w:hAnsi="Arial" w:cs="Arial"/>
                <w:sz w:val="20"/>
                <w:szCs w:val="20"/>
              </w:rPr>
              <w:t>vstopni ravni (A1 po Skupnem evropskem jezikovnem okviru)</w:t>
            </w:r>
            <w:r w:rsidR="00743B61">
              <w:rPr>
                <w:rFonts w:ascii="Arial" w:hAnsi="Arial" w:cs="Arial"/>
                <w:sz w:val="20"/>
                <w:szCs w:val="20"/>
              </w:rPr>
              <w:t>, to je stopnji, na kateri se p</w:t>
            </w:r>
            <w:r w:rsidR="00743B61" w:rsidRPr="00743B61">
              <w:rPr>
                <w:rFonts w:ascii="Arial" w:hAnsi="Arial" w:cs="Arial"/>
                <w:sz w:val="20"/>
                <w:szCs w:val="20"/>
              </w:rPr>
              <w:t>reprosto sporazumeva v vsakodnevnih situacijah, povezanih z</w:t>
            </w:r>
            <w:r w:rsidR="00743B61">
              <w:rPr>
                <w:rFonts w:ascii="Arial" w:hAnsi="Arial" w:cs="Arial"/>
                <w:sz w:val="20"/>
                <w:szCs w:val="20"/>
              </w:rPr>
              <w:t xml:space="preserve"> </w:t>
            </w:r>
            <w:r w:rsidR="00743B61" w:rsidRPr="00743B61">
              <w:rPr>
                <w:rFonts w:ascii="Arial" w:hAnsi="Arial" w:cs="Arial"/>
                <w:sz w:val="20"/>
                <w:szCs w:val="20"/>
              </w:rPr>
              <w:t>uresničevanjem konkretnih potreb</w:t>
            </w:r>
            <w:r w:rsidR="00743B61">
              <w:rPr>
                <w:rFonts w:ascii="Arial" w:hAnsi="Arial" w:cs="Arial"/>
                <w:sz w:val="20"/>
                <w:szCs w:val="20"/>
              </w:rPr>
              <w:t xml:space="preserve">. </w:t>
            </w:r>
            <w:r w:rsidR="00172CF4" w:rsidRPr="00172CF4">
              <w:rPr>
                <w:rFonts w:ascii="Arial" w:hAnsi="Arial" w:cs="Arial"/>
                <w:sz w:val="20"/>
                <w:szCs w:val="20"/>
              </w:rPr>
              <w:t>Razlog za uvedbo tega pogoja je dejstvo, da se tujec, ki ima izdano prvo dovoljenje za začasno prebivanje</w:t>
            </w:r>
            <w:r w:rsidR="00774B24">
              <w:rPr>
                <w:rFonts w:ascii="Arial" w:hAnsi="Arial" w:cs="Arial"/>
                <w:sz w:val="20"/>
                <w:szCs w:val="20"/>
              </w:rPr>
              <w:t>,</w:t>
            </w:r>
            <w:r w:rsidR="00172CF4" w:rsidRPr="00172CF4">
              <w:rPr>
                <w:rFonts w:ascii="Arial" w:hAnsi="Arial" w:cs="Arial"/>
                <w:sz w:val="20"/>
                <w:szCs w:val="20"/>
              </w:rPr>
              <w:t xml:space="preserve"> v okviru integracijskih ukrepov čim prej učinkovito vključi v </w:t>
            </w:r>
            <w:r w:rsidR="00192747">
              <w:rPr>
                <w:rFonts w:ascii="Arial" w:hAnsi="Arial" w:cs="Arial"/>
                <w:sz w:val="20"/>
                <w:szCs w:val="20"/>
              </w:rPr>
              <w:t xml:space="preserve">družbeno in socialno življenje. </w:t>
            </w:r>
            <w:r w:rsidR="00172CF4" w:rsidRPr="00172CF4">
              <w:rPr>
                <w:rFonts w:ascii="Arial" w:hAnsi="Arial" w:cs="Arial"/>
                <w:sz w:val="20"/>
                <w:szCs w:val="20"/>
              </w:rPr>
              <w:t xml:space="preserve">Tudi ureditev tega področja v drugih državah članicah EU kaže na dejstvo, da </w:t>
            </w:r>
            <w:r w:rsidR="00B15C3E">
              <w:rPr>
                <w:rFonts w:ascii="Arial" w:hAnsi="Arial" w:cs="Arial"/>
                <w:sz w:val="20"/>
                <w:szCs w:val="20"/>
              </w:rPr>
              <w:t>nekatere</w:t>
            </w:r>
            <w:r w:rsidR="00172CF4" w:rsidRPr="00172CF4">
              <w:rPr>
                <w:rFonts w:ascii="Arial" w:hAnsi="Arial" w:cs="Arial"/>
                <w:sz w:val="20"/>
                <w:szCs w:val="20"/>
              </w:rPr>
              <w:t xml:space="preserve"> držav</w:t>
            </w:r>
            <w:r w:rsidR="00B15C3E">
              <w:rPr>
                <w:rFonts w:ascii="Arial" w:hAnsi="Arial" w:cs="Arial"/>
                <w:sz w:val="20"/>
                <w:szCs w:val="20"/>
              </w:rPr>
              <w:t>e</w:t>
            </w:r>
            <w:r w:rsidR="00172CF4" w:rsidRPr="00172CF4">
              <w:rPr>
                <w:rFonts w:ascii="Arial" w:hAnsi="Arial" w:cs="Arial"/>
                <w:sz w:val="20"/>
                <w:szCs w:val="20"/>
              </w:rPr>
              <w:t xml:space="preserve"> članic</w:t>
            </w:r>
            <w:r w:rsidR="00B15C3E">
              <w:rPr>
                <w:rFonts w:ascii="Arial" w:hAnsi="Arial" w:cs="Arial"/>
                <w:sz w:val="20"/>
                <w:szCs w:val="20"/>
              </w:rPr>
              <w:t>e</w:t>
            </w:r>
            <w:r w:rsidR="00172CF4" w:rsidRPr="00172CF4">
              <w:rPr>
                <w:rFonts w:ascii="Arial" w:hAnsi="Arial" w:cs="Arial"/>
                <w:sz w:val="20"/>
                <w:szCs w:val="20"/>
              </w:rPr>
              <w:t xml:space="preserve"> EU zahteva</w:t>
            </w:r>
            <w:r w:rsidR="00774B24">
              <w:rPr>
                <w:rFonts w:ascii="Arial" w:hAnsi="Arial" w:cs="Arial"/>
                <w:sz w:val="20"/>
                <w:szCs w:val="20"/>
              </w:rPr>
              <w:t>jo</w:t>
            </w:r>
            <w:r w:rsidR="00172CF4" w:rsidRPr="00172CF4">
              <w:rPr>
                <w:rFonts w:ascii="Arial" w:hAnsi="Arial" w:cs="Arial"/>
                <w:sz w:val="20"/>
                <w:szCs w:val="20"/>
              </w:rPr>
              <w:t xml:space="preserve"> pogoj osnovnega znanja jezika za podaljšanje dovoljenja za začasno prebivanje in izdajo dovoljenja za stalno prebivanje. Na podlagi izvedene primerjalne analize, v katero je bilo zajetih </w:t>
            </w:r>
            <w:r w:rsidR="00774B24">
              <w:rPr>
                <w:rFonts w:ascii="Arial" w:hAnsi="Arial" w:cs="Arial"/>
                <w:sz w:val="20"/>
                <w:szCs w:val="20"/>
              </w:rPr>
              <w:t>dvanajst</w:t>
            </w:r>
            <w:r w:rsidR="00172CF4" w:rsidRPr="00172CF4">
              <w:rPr>
                <w:rFonts w:ascii="Arial" w:hAnsi="Arial" w:cs="Arial"/>
                <w:sz w:val="20"/>
                <w:szCs w:val="20"/>
              </w:rPr>
              <w:t xml:space="preserve"> držav članic EU, je namreč razvidno, da večina držav članic ne zahteva znanja jezika za vstop </w:t>
            </w:r>
            <w:r w:rsidR="00774B24">
              <w:rPr>
                <w:rFonts w:ascii="Arial" w:hAnsi="Arial" w:cs="Arial"/>
                <w:sz w:val="20"/>
                <w:szCs w:val="20"/>
              </w:rPr>
              <w:t xml:space="preserve">tujca </w:t>
            </w:r>
            <w:r w:rsidR="00172CF4" w:rsidRPr="00172CF4">
              <w:rPr>
                <w:rFonts w:ascii="Arial" w:hAnsi="Arial" w:cs="Arial"/>
                <w:sz w:val="20"/>
                <w:szCs w:val="20"/>
              </w:rPr>
              <w:t xml:space="preserve">na ozemlje države, ta pogoj pa se zahteva za podaljšanje dovoljenja za prebivanje, ki se večinoma opravi v t.i. integracijski fazi v obdobju od enega do treh let po pridobitvi prvega dovoljenja za prebivanje (Avstrija, Estonija, Francija, Italija, Nizozemska), pri čemer večina držav članic </w:t>
            </w:r>
            <w:r w:rsidR="00774B24">
              <w:rPr>
                <w:rFonts w:ascii="Arial" w:hAnsi="Arial" w:cs="Arial"/>
                <w:sz w:val="20"/>
                <w:szCs w:val="20"/>
              </w:rPr>
              <w:t>EU</w:t>
            </w:r>
            <w:r w:rsidR="00172CF4" w:rsidRPr="00172CF4">
              <w:rPr>
                <w:rFonts w:ascii="Arial" w:hAnsi="Arial" w:cs="Arial"/>
                <w:sz w:val="20"/>
                <w:szCs w:val="20"/>
              </w:rPr>
              <w:t xml:space="preserve"> zahteva znanje jezika kot pogoj za izdajo dovoljenja za stalno prebivanje na podlagi petletnega neprekinjenega prebivanja v državi (Avstrija, Hrvaška, Estonija, Francija, Ita</w:t>
            </w:r>
            <w:r w:rsidR="007D5B60">
              <w:rPr>
                <w:rFonts w:ascii="Arial" w:hAnsi="Arial" w:cs="Arial"/>
                <w:sz w:val="20"/>
                <w:szCs w:val="20"/>
              </w:rPr>
              <w:t>lija, Nizozemska, Portugalska).</w:t>
            </w:r>
            <w:r w:rsidR="00172CF4" w:rsidRPr="00172CF4">
              <w:rPr>
                <w:rFonts w:ascii="Arial" w:hAnsi="Arial" w:cs="Arial"/>
                <w:sz w:val="20"/>
                <w:szCs w:val="20"/>
              </w:rPr>
              <w:t xml:space="preserve"> Za podaljšanje dovoljenja za začasno prebivanje države članice v večini zahtevajo stopnjo znanja A</w:t>
            </w:r>
            <w:r w:rsidR="00743B61">
              <w:rPr>
                <w:rFonts w:ascii="Arial" w:hAnsi="Arial" w:cs="Arial"/>
                <w:sz w:val="20"/>
                <w:szCs w:val="20"/>
              </w:rPr>
              <w:t>1 ali A2</w:t>
            </w:r>
            <w:r w:rsidR="00172CF4" w:rsidRPr="00172CF4">
              <w:rPr>
                <w:rFonts w:ascii="Arial" w:hAnsi="Arial" w:cs="Arial"/>
                <w:sz w:val="20"/>
                <w:szCs w:val="20"/>
              </w:rPr>
              <w:t xml:space="preserve"> po CEFR </w:t>
            </w:r>
            <w:r w:rsidR="00743B61">
              <w:rPr>
                <w:rFonts w:ascii="Arial" w:hAnsi="Arial" w:cs="Arial"/>
                <w:sz w:val="20"/>
                <w:szCs w:val="20"/>
              </w:rPr>
              <w:t>(Skupnem evropskem jezikovnem okviru</w:t>
            </w:r>
            <w:r w:rsidR="00172CF4" w:rsidRPr="00172CF4">
              <w:rPr>
                <w:rFonts w:ascii="Arial" w:hAnsi="Arial" w:cs="Arial"/>
                <w:sz w:val="20"/>
                <w:szCs w:val="20"/>
              </w:rPr>
              <w:t xml:space="preserve">). </w:t>
            </w:r>
            <w:r w:rsidR="00192747">
              <w:rPr>
                <w:rFonts w:ascii="Arial" w:hAnsi="Arial" w:cs="Arial"/>
                <w:sz w:val="20"/>
                <w:szCs w:val="20"/>
              </w:rPr>
              <w:t xml:space="preserve">Tej ureditvi sledi tudi predlog te določbe. </w:t>
            </w:r>
          </w:p>
          <w:p w14:paraId="21B2025D" w14:textId="77777777" w:rsidR="00192747" w:rsidRPr="00172CF4" w:rsidRDefault="00192747" w:rsidP="00172CF4">
            <w:pPr>
              <w:spacing w:after="0" w:line="260" w:lineRule="exact"/>
              <w:jc w:val="both"/>
              <w:rPr>
                <w:rFonts w:ascii="Arial" w:hAnsi="Arial" w:cs="Arial"/>
                <w:sz w:val="20"/>
                <w:szCs w:val="20"/>
              </w:rPr>
            </w:pPr>
          </w:p>
          <w:p w14:paraId="2D654DE2" w14:textId="541ED750" w:rsidR="00172CF4" w:rsidRPr="00172CF4" w:rsidRDefault="00172CF4" w:rsidP="00172CF4">
            <w:pPr>
              <w:spacing w:after="0" w:line="260" w:lineRule="exact"/>
              <w:jc w:val="both"/>
              <w:rPr>
                <w:rFonts w:ascii="Arial" w:hAnsi="Arial" w:cs="Arial"/>
                <w:sz w:val="20"/>
                <w:szCs w:val="20"/>
              </w:rPr>
            </w:pPr>
            <w:r w:rsidRPr="00172CF4">
              <w:rPr>
                <w:rFonts w:ascii="Arial" w:hAnsi="Arial" w:cs="Arial"/>
                <w:sz w:val="20"/>
                <w:szCs w:val="20"/>
              </w:rPr>
              <w:t xml:space="preserve">Predlagana dopolnitev </w:t>
            </w:r>
            <w:r w:rsidR="00192747">
              <w:rPr>
                <w:rFonts w:ascii="Arial" w:hAnsi="Arial" w:cs="Arial"/>
                <w:sz w:val="20"/>
                <w:szCs w:val="20"/>
              </w:rPr>
              <w:t xml:space="preserve">petega odstavka pa </w:t>
            </w:r>
            <w:r w:rsidRPr="00172CF4">
              <w:rPr>
                <w:rFonts w:ascii="Arial" w:hAnsi="Arial" w:cs="Arial"/>
                <w:sz w:val="20"/>
                <w:szCs w:val="20"/>
              </w:rPr>
              <w:t>dolo</w:t>
            </w:r>
            <w:r w:rsidR="00192747">
              <w:rPr>
                <w:rFonts w:ascii="Arial" w:hAnsi="Arial" w:cs="Arial"/>
                <w:sz w:val="20"/>
                <w:szCs w:val="20"/>
              </w:rPr>
              <w:t>ča tudi izjeme, ko se šteje, da polnoletni družinski</w:t>
            </w:r>
            <w:r w:rsidR="00776496">
              <w:rPr>
                <w:rFonts w:ascii="Arial" w:hAnsi="Arial" w:cs="Arial"/>
                <w:sz w:val="20"/>
                <w:szCs w:val="20"/>
              </w:rPr>
              <w:t xml:space="preserve"> </w:t>
            </w:r>
            <w:r w:rsidR="00192747">
              <w:rPr>
                <w:rFonts w:ascii="Arial" w:hAnsi="Arial" w:cs="Arial"/>
                <w:sz w:val="20"/>
                <w:szCs w:val="20"/>
              </w:rPr>
              <w:t>član</w:t>
            </w:r>
            <w:r w:rsidRPr="00172CF4">
              <w:rPr>
                <w:rFonts w:ascii="Arial" w:hAnsi="Arial" w:cs="Arial"/>
                <w:sz w:val="20"/>
                <w:szCs w:val="20"/>
              </w:rPr>
              <w:t xml:space="preserve"> izpolnjuje pogoj znanja slovenskega jezika in sicer v primeru, </w:t>
            </w:r>
            <w:r w:rsidR="00192747">
              <w:rPr>
                <w:rFonts w:ascii="Arial" w:hAnsi="Arial" w:cs="Arial"/>
                <w:sz w:val="20"/>
                <w:szCs w:val="20"/>
              </w:rPr>
              <w:t>če je sprejet</w:t>
            </w:r>
            <w:r w:rsidRPr="00172CF4">
              <w:rPr>
                <w:rFonts w:ascii="Arial" w:hAnsi="Arial" w:cs="Arial"/>
                <w:sz w:val="20"/>
                <w:szCs w:val="20"/>
              </w:rPr>
              <w:t xml:space="preserve">  v javno veljavne izobraževalne ali študijske programe v Republiki Sloveniji, ki se izvajajo v slovenskem jeziku </w:t>
            </w:r>
            <w:r w:rsidR="00192747">
              <w:rPr>
                <w:rFonts w:ascii="Arial" w:hAnsi="Arial" w:cs="Arial"/>
                <w:sz w:val="20"/>
                <w:szCs w:val="20"/>
              </w:rPr>
              <w:t>ali je končal</w:t>
            </w:r>
            <w:r w:rsidRPr="00172CF4">
              <w:rPr>
                <w:rFonts w:ascii="Arial" w:hAnsi="Arial" w:cs="Arial"/>
                <w:sz w:val="20"/>
                <w:szCs w:val="20"/>
              </w:rPr>
              <w:t xml:space="preserve"> šolanje na katerikoli stopnji v Republiki Sloveniji, ter </w:t>
            </w:r>
            <w:r w:rsidR="00534EBD">
              <w:rPr>
                <w:rFonts w:ascii="Arial" w:hAnsi="Arial" w:cs="Arial"/>
                <w:sz w:val="20"/>
                <w:szCs w:val="20"/>
              </w:rPr>
              <w:t xml:space="preserve">v primerih, ko gre za </w:t>
            </w:r>
            <w:r w:rsidR="00774B24">
              <w:rPr>
                <w:rFonts w:ascii="Arial" w:hAnsi="Arial" w:cs="Arial"/>
                <w:sz w:val="20"/>
                <w:szCs w:val="20"/>
              </w:rPr>
              <w:t xml:space="preserve">predčasno združevanje družinskih članov ali </w:t>
            </w:r>
            <w:r w:rsidR="00534EBD">
              <w:rPr>
                <w:rFonts w:ascii="Arial" w:hAnsi="Arial" w:cs="Arial"/>
                <w:sz w:val="20"/>
                <w:szCs w:val="20"/>
              </w:rPr>
              <w:t>združevanje polnoletnih družinskih članov ob obstoju posebnih okoliščin, ki govorijo v prid združitvi družine in v primeru</w:t>
            </w:r>
            <w:r w:rsidRPr="00172CF4">
              <w:rPr>
                <w:rFonts w:ascii="Arial" w:hAnsi="Arial" w:cs="Arial"/>
                <w:sz w:val="20"/>
                <w:szCs w:val="20"/>
              </w:rPr>
              <w:t>, ko zaradi okvar zdravja, ki onemogočajo vsakd</w:t>
            </w:r>
            <w:r w:rsidR="00192747">
              <w:rPr>
                <w:rFonts w:ascii="Arial" w:hAnsi="Arial" w:cs="Arial"/>
                <w:sz w:val="20"/>
                <w:szCs w:val="20"/>
              </w:rPr>
              <w:t>anje sporazumevanje,</w:t>
            </w:r>
            <w:r w:rsidR="00534EBD">
              <w:rPr>
                <w:rFonts w:ascii="Arial" w:hAnsi="Arial" w:cs="Arial"/>
                <w:sz w:val="20"/>
                <w:szCs w:val="20"/>
              </w:rPr>
              <w:t xml:space="preserve"> tujec</w:t>
            </w:r>
            <w:r w:rsidR="00192747">
              <w:rPr>
                <w:rFonts w:ascii="Arial" w:hAnsi="Arial" w:cs="Arial"/>
                <w:sz w:val="20"/>
                <w:szCs w:val="20"/>
              </w:rPr>
              <w:t xml:space="preserve"> ni sposoben</w:t>
            </w:r>
            <w:r w:rsidRPr="00172CF4">
              <w:rPr>
                <w:rFonts w:ascii="Arial" w:hAnsi="Arial" w:cs="Arial"/>
                <w:sz w:val="20"/>
                <w:szCs w:val="20"/>
              </w:rPr>
              <w:t xml:space="preserve"> opraviti izpita v zahtevani obliki. </w:t>
            </w:r>
            <w:r w:rsidR="00192747">
              <w:rPr>
                <w:rFonts w:ascii="Arial" w:hAnsi="Arial" w:cs="Arial"/>
                <w:sz w:val="20"/>
                <w:szCs w:val="20"/>
              </w:rPr>
              <w:t xml:space="preserve">Prav tako je urejena situacija, ko </w:t>
            </w:r>
            <w:r w:rsidR="007D5B60">
              <w:rPr>
                <w:rFonts w:ascii="Arial" w:hAnsi="Arial" w:cs="Arial"/>
                <w:sz w:val="20"/>
                <w:szCs w:val="20"/>
              </w:rPr>
              <w:t xml:space="preserve">je tujec nepismen, </w:t>
            </w:r>
            <w:r w:rsidR="00534EBD">
              <w:rPr>
                <w:rFonts w:ascii="Arial" w:hAnsi="Arial" w:cs="Arial"/>
                <w:sz w:val="20"/>
                <w:szCs w:val="20"/>
              </w:rPr>
              <w:t xml:space="preserve">pri čemer </w:t>
            </w:r>
            <w:r w:rsidR="007D5B60">
              <w:rPr>
                <w:rFonts w:ascii="Arial" w:hAnsi="Arial" w:cs="Arial"/>
                <w:sz w:val="20"/>
                <w:szCs w:val="20"/>
              </w:rPr>
              <w:t>v tem primeru zadostuje oprava izpita</w:t>
            </w:r>
            <w:r w:rsidR="00534EBD">
              <w:rPr>
                <w:rFonts w:ascii="Arial" w:hAnsi="Arial" w:cs="Arial"/>
                <w:sz w:val="20"/>
                <w:szCs w:val="20"/>
              </w:rPr>
              <w:t xml:space="preserve"> zgolj</w:t>
            </w:r>
            <w:r w:rsidR="007D5B60">
              <w:rPr>
                <w:rFonts w:ascii="Arial" w:hAnsi="Arial" w:cs="Arial"/>
                <w:sz w:val="20"/>
                <w:szCs w:val="20"/>
              </w:rPr>
              <w:t xml:space="preserve"> iz govornega sporazumevanja</w:t>
            </w:r>
            <w:r w:rsidR="00534EBD">
              <w:rPr>
                <w:rFonts w:ascii="Arial" w:hAnsi="Arial" w:cs="Arial"/>
                <w:sz w:val="20"/>
                <w:szCs w:val="20"/>
              </w:rPr>
              <w:t xml:space="preserve"> za vsakdanjo rabo.</w:t>
            </w:r>
          </w:p>
          <w:p w14:paraId="07C43291" w14:textId="77777777" w:rsidR="00172CF4" w:rsidRDefault="00172CF4" w:rsidP="00A60195">
            <w:pPr>
              <w:spacing w:after="0" w:line="260" w:lineRule="exact"/>
              <w:jc w:val="both"/>
              <w:rPr>
                <w:rFonts w:ascii="Arial" w:hAnsi="Arial" w:cs="Arial"/>
                <w:sz w:val="20"/>
                <w:szCs w:val="20"/>
              </w:rPr>
            </w:pPr>
          </w:p>
          <w:p w14:paraId="3B252ED5" w14:textId="77777777" w:rsidR="00670511" w:rsidRDefault="00670511" w:rsidP="00A60195">
            <w:pPr>
              <w:spacing w:after="0" w:line="260" w:lineRule="exact"/>
              <w:jc w:val="both"/>
              <w:rPr>
                <w:rFonts w:ascii="Arial" w:hAnsi="Arial" w:cs="Arial"/>
                <w:sz w:val="20"/>
                <w:szCs w:val="20"/>
              </w:rPr>
            </w:pPr>
          </w:p>
          <w:p w14:paraId="1C827706" w14:textId="400B87AF" w:rsidR="00014983" w:rsidRDefault="00AD3A57" w:rsidP="00A60195">
            <w:pPr>
              <w:spacing w:after="0" w:line="260" w:lineRule="exact"/>
              <w:jc w:val="both"/>
              <w:rPr>
                <w:rFonts w:ascii="Arial" w:hAnsi="Arial" w:cs="Arial"/>
                <w:sz w:val="20"/>
                <w:szCs w:val="20"/>
              </w:rPr>
            </w:pPr>
            <w:r>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4</w:t>
            </w:r>
            <w:r>
              <w:rPr>
                <w:rFonts w:ascii="Arial" w:hAnsi="Arial" w:cs="Arial"/>
                <w:sz w:val="20"/>
                <w:szCs w:val="20"/>
              </w:rPr>
              <w:t>. členu</w:t>
            </w:r>
          </w:p>
          <w:p w14:paraId="541CEC42" w14:textId="77777777" w:rsidR="00014983" w:rsidRDefault="00014983" w:rsidP="00A60195">
            <w:pPr>
              <w:spacing w:after="0" w:line="260" w:lineRule="exact"/>
              <w:jc w:val="both"/>
              <w:rPr>
                <w:rFonts w:ascii="Arial" w:hAnsi="Arial" w:cs="Arial"/>
                <w:sz w:val="20"/>
                <w:szCs w:val="20"/>
              </w:rPr>
            </w:pPr>
          </w:p>
          <w:p w14:paraId="71C0E684" w14:textId="02F18CA5" w:rsidR="007F1FA2" w:rsidRDefault="007F1FA2" w:rsidP="00A60195">
            <w:pPr>
              <w:spacing w:after="0" w:line="260" w:lineRule="exact"/>
              <w:jc w:val="both"/>
              <w:rPr>
                <w:rFonts w:ascii="Arial" w:hAnsi="Arial" w:cs="Arial"/>
                <w:sz w:val="20"/>
                <w:szCs w:val="20"/>
              </w:rPr>
            </w:pPr>
            <w:r w:rsidRPr="00A049BE">
              <w:rPr>
                <w:rFonts w:ascii="Arial" w:hAnsi="Arial" w:cs="Arial"/>
                <w:sz w:val="20"/>
                <w:szCs w:val="20"/>
              </w:rPr>
              <w:t xml:space="preserve">S spremembo tretjega odstavka se na novo določa, da se izkazovanje družinskih vezi </w:t>
            </w:r>
            <w:r>
              <w:rPr>
                <w:rFonts w:ascii="Arial" w:hAnsi="Arial" w:cs="Arial"/>
                <w:sz w:val="20"/>
                <w:szCs w:val="20"/>
              </w:rPr>
              <w:t xml:space="preserve">in istovetnost družinskih članov </w:t>
            </w:r>
            <w:r w:rsidRPr="00A049BE">
              <w:rPr>
                <w:rFonts w:ascii="Arial" w:hAnsi="Arial" w:cs="Arial"/>
                <w:sz w:val="20"/>
                <w:szCs w:val="20"/>
              </w:rPr>
              <w:t>izkazuje z listinskimi dokazi, če jih stranka lahko pridobi in ne le v primeru, če jih stranka ima</w:t>
            </w:r>
            <w:r>
              <w:rPr>
                <w:rFonts w:ascii="Arial" w:hAnsi="Arial" w:cs="Arial"/>
                <w:sz w:val="20"/>
                <w:szCs w:val="20"/>
              </w:rPr>
              <w:t xml:space="preserve"> </w:t>
            </w:r>
            <w:r w:rsidRPr="00A049BE">
              <w:rPr>
                <w:rFonts w:ascii="Arial" w:hAnsi="Arial" w:cs="Arial"/>
                <w:sz w:val="20"/>
                <w:szCs w:val="20"/>
              </w:rPr>
              <w:t xml:space="preserve">(poseduje).  Veljavni ZTuj-2 v 3. odstavku 47.a člena in 3. odstavku 47.b člena določa, da mora begunec oziroma oseba s </w:t>
            </w:r>
            <w:r>
              <w:rPr>
                <w:rFonts w:ascii="Arial" w:hAnsi="Arial" w:cs="Arial"/>
                <w:sz w:val="20"/>
                <w:szCs w:val="20"/>
              </w:rPr>
              <w:t xml:space="preserve">priznano </w:t>
            </w:r>
            <w:r w:rsidRPr="00A049BE">
              <w:rPr>
                <w:rFonts w:ascii="Arial" w:hAnsi="Arial" w:cs="Arial"/>
                <w:sz w:val="20"/>
                <w:szCs w:val="20"/>
              </w:rPr>
              <w:t>subsidiarno zaščito v R</w:t>
            </w:r>
            <w:r>
              <w:rPr>
                <w:rFonts w:ascii="Arial" w:hAnsi="Arial" w:cs="Arial"/>
                <w:sz w:val="20"/>
                <w:szCs w:val="20"/>
              </w:rPr>
              <w:t xml:space="preserve">epubliki </w:t>
            </w:r>
            <w:r w:rsidRPr="00A049BE">
              <w:rPr>
                <w:rFonts w:ascii="Arial" w:hAnsi="Arial" w:cs="Arial"/>
                <w:sz w:val="20"/>
                <w:szCs w:val="20"/>
              </w:rPr>
              <w:t>S</w:t>
            </w:r>
            <w:r>
              <w:rPr>
                <w:rFonts w:ascii="Arial" w:hAnsi="Arial" w:cs="Arial"/>
                <w:sz w:val="20"/>
                <w:szCs w:val="20"/>
              </w:rPr>
              <w:t>loveniji</w:t>
            </w:r>
            <w:r w:rsidRPr="00A049BE">
              <w:rPr>
                <w:rFonts w:ascii="Arial" w:hAnsi="Arial" w:cs="Arial"/>
                <w:sz w:val="20"/>
                <w:szCs w:val="20"/>
              </w:rPr>
              <w:t xml:space="preserve"> prošnji za izdajo dovoljenja za prebivanje priložiti listinske dokaze, ki izkazujejo družinsko vez in istovetnost družinskih članov. </w:t>
            </w:r>
            <w:r w:rsidRPr="0081022C">
              <w:rPr>
                <w:rFonts w:ascii="Arial" w:hAnsi="Arial" w:cs="Arial"/>
                <w:sz w:val="20"/>
                <w:szCs w:val="20"/>
              </w:rPr>
              <w:t>O</w:t>
            </w:r>
            <w:r w:rsidRPr="008D241F">
              <w:rPr>
                <w:rFonts w:ascii="Arial" w:hAnsi="Arial" w:cs="Arial"/>
                <w:sz w:val="20"/>
                <w:szCs w:val="20"/>
              </w:rPr>
              <w:t xml:space="preserve">rgan </w:t>
            </w:r>
            <w:r>
              <w:rPr>
                <w:rFonts w:ascii="Arial" w:hAnsi="Arial" w:cs="Arial"/>
                <w:sz w:val="20"/>
                <w:szCs w:val="20"/>
              </w:rPr>
              <w:t xml:space="preserve">je </w:t>
            </w:r>
            <w:r w:rsidRPr="008D241F">
              <w:rPr>
                <w:rFonts w:ascii="Arial" w:hAnsi="Arial" w:cs="Arial"/>
                <w:sz w:val="20"/>
                <w:szCs w:val="20"/>
              </w:rPr>
              <w:t xml:space="preserve">od begunca </w:t>
            </w:r>
            <w:r>
              <w:rPr>
                <w:rFonts w:ascii="Arial" w:hAnsi="Arial" w:cs="Arial"/>
                <w:sz w:val="20"/>
                <w:szCs w:val="20"/>
              </w:rPr>
              <w:t xml:space="preserve">oziroma osebe s subsidiarno zaščito v RS </w:t>
            </w:r>
            <w:r w:rsidRPr="008D241F">
              <w:rPr>
                <w:rFonts w:ascii="Arial" w:hAnsi="Arial" w:cs="Arial"/>
                <w:sz w:val="20"/>
                <w:szCs w:val="20"/>
              </w:rPr>
              <w:t>načeloma upravičen zahtevati predložitev dokumentov, ki jih izdajajo pristojni organi izvorne države, vendar je v primeru njihove ne predložitve dolžan zahtevati pojasnila o razlogih za</w:t>
            </w:r>
            <w:r w:rsidRPr="00670344">
              <w:rPr>
                <w:rFonts w:ascii="Arial" w:hAnsi="Arial" w:cs="Arial"/>
                <w:b/>
                <w:sz w:val="20"/>
                <w:szCs w:val="20"/>
              </w:rPr>
              <w:t xml:space="preserve"> </w:t>
            </w:r>
            <w:r w:rsidRPr="008D241F">
              <w:rPr>
                <w:rFonts w:ascii="Arial" w:hAnsi="Arial" w:cs="Arial"/>
                <w:sz w:val="20"/>
                <w:szCs w:val="20"/>
              </w:rPr>
              <w:t>to</w:t>
            </w:r>
            <w:r w:rsidRPr="00670344">
              <w:rPr>
                <w:rFonts w:ascii="Arial" w:hAnsi="Arial" w:cs="Arial"/>
                <w:b/>
                <w:sz w:val="20"/>
                <w:szCs w:val="20"/>
              </w:rPr>
              <w:t>.</w:t>
            </w:r>
            <w:r>
              <w:rPr>
                <w:rFonts w:ascii="Arial" w:hAnsi="Arial" w:cs="Arial"/>
                <w:b/>
                <w:sz w:val="20"/>
                <w:szCs w:val="20"/>
              </w:rPr>
              <w:t xml:space="preserve"> </w:t>
            </w:r>
            <w:r w:rsidRPr="008D241F">
              <w:rPr>
                <w:rFonts w:ascii="Arial" w:hAnsi="Arial" w:cs="Arial"/>
                <w:sz w:val="20"/>
                <w:szCs w:val="20"/>
              </w:rPr>
              <w:t>Za dokazovanje istovetnosti družinskih članov</w:t>
            </w:r>
            <w:r w:rsidRPr="00340D02">
              <w:rPr>
                <w:rFonts w:ascii="Arial" w:hAnsi="Arial" w:cs="Arial"/>
                <w:sz w:val="20"/>
                <w:szCs w:val="20"/>
              </w:rPr>
              <w:t xml:space="preserve"> </w:t>
            </w:r>
            <w:r w:rsidRPr="008D241F">
              <w:rPr>
                <w:rFonts w:ascii="Arial" w:hAnsi="Arial" w:cs="Arial"/>
                <w:sz w:val="20"/>
                <w:szCs w:val="20"/>
              </w:rPr>
              <w:t xml:space="preserve">begunca in </w:t>
            </w:r>
            <w:r>
              <w:rPr>
                <w:rFonts w:ascii="Arial" w:hAnsi="Arial" w:cs="Arial"/>
                <w:sz w:val="20"/>
                <w:szCs w:val="20"/>
              </w:rPr>
              <w:t>družinskih vezi</w:t>
            </w:r>
            <w:r w:rsidRPr="00340D02">
              <w:rPr>
                <w:rFonts w:ascii="Arial" w:hAnsi="Arial" w:cs="Arial"/>
                <w:sz w:val="20"/>
                <w:szCs w:val="20"/>
              </w:rPr>
              <w:t xml:space="preserve"> </w:t>
            </w:r>
            <w:r w:rsidRPr="008D241F">
              <w:rPr>
                <w:rFonts w:ascii="Arial" w:hAnsi="Arial" w:cs="Arial"/>
                <w:sz w:val="20"/>
                <w:szCs w:val="20"/>
              </w:rPr>
              <w:t>ne morejo veljati enako stroga pravila kot za druge tujce, ki uveljavljajo pravico do združitve družine</w:t>
            </w:r>
            <w:r>
              <w:rPr>
                <w:rFonts w:ascii="Arial" w:hAnsi="Arial" w:cs="Arial"/>
                <w:sz w:val="20"/>
                <w:szCs w:val="20"/>
              </w:rPr>
              <w:t>.</w:t>
            </w:r>
            <w:r w:rsidRPr="00340D02">
              <w:rPr>
                <w:rFonts w:ascii="Arial" w:hAnsi="Arial" w:cs="Arial"/>
                <w:sz w:val="20"/>
                <w:szCs w:val="20"/>
              </w:rPr>
              <w:t xml:space="preserve"> </w:t>
            </w:r>
            <w:r>
              <w:rPr>
                <w:rFonts w:ascii="Arial" w:hAnsi="Arial" w:cs="Arial"/>
                <w:sz w:val="20"/>
                <w:szCs w:val="20"/>
              </w:rPr>
              <w:t>Upoštevati je potrebno tudi subjektivne okoliščine na strani begunca in družinskega člana, ki lahko vplivajo na pridobitev listin. V kolikor te listine niso predložene, je potrebno od begunca zahtevati pojasnila in predložitev morebitnih drugih dokazov.</w:t>
            </w:r>
          </w:p>
          <w:p w14:paraId="1D3CBD4F" w14:textId="5E465824" w:rsidR="003425DB" w:rsidRDefault="00A357AD" w:rsidP="00A357AD">
            <w:pPr>
              <w:spacing w:after="0" w:line="260" w:lineRule="exact"/>
              <w:jc w:val="both"/>
              <w:rPr>
                <w:rFonts w:ascii="Arial" w:hAnsi="Arial" w:cs="Arial"/>
                <w:sz w:val="20"/>
                <w:szCs w:val="20"/>
              </w:rPr>
            </w:pPr>
            <w:r w:rsidRPr="00A357AD">
              <w:rPr>
                <w:rFonts w:ascii="Arial" w:hAnsi="Arial" w:cs="Arial"/>
                <w:sz w:val="20"/>
                <w:szCs w:val="20"/>
              </w:rPr>
              <w:t xml:space="preserve">  </w:t>
            </w:r>
          </w:p>
          <w:p w14:paraId="3E373DF7" w14:textId="77777777" w:rsidR="003425DB" w:rsidRPr="003425DB" w:rsidRDefault="003425DB" w:rsidP="003425DB">
            <w:pPr>
              <w:spacing w:after="0" w:line="260" w:lineRule="exact"/>
              <w:jc w:val="both"/>
              <w:rPr>
                <w:rFonts w:ascii="Arial" w:hAnsi="Arial" w:cs="Arial"/>
                <w:sz w:val="20"/>
                <w:szCs w:val="20"/>
              </w:rPr>
            </w:pPr>
            <w:r>
              <w:rPr>
                <w:rFonts w:ascii="Arial" w:hAnsi="Arial" w:cs="Arial"/>
                <w:sz w:val="20"/>
                <w:szCs w:val="20"/>
              </w:rPr>
              <w:t>Predlagana dopolnitev šestega odstavka temelji na določbah Zakona</w:t>
            </w:r>
            <w:r w:rsidRPr="003425DB">
              <w:rPr>
                <w:rFonts w:ascii="Arial" w:hAnsi="Arial" w:cs="Arial"/>
                <w:sz w:val="20"/>
                <w:szCs w:val="20"/>
              </w:rPr>
              <w:t xml:space="preserve"> o upravnih taksah (10.a točka 1. odstavka 24. člena)</w:t>
            </w:r>
            <w:r>
              <w:rPr>
                <w:rFonts w:ascii="Arial" w:hAnsi="Arial" w:cs="Arial"/>
                <w:sz w:val="20"/>
                <w:szCs w:val="20"/>
              </w:rPr>
              <w:t>, na podlagi katerih</w:t>
            </w:r>
            <w:r w:rsidRPr="003425DB">
              <w:rPr>
                <w:rFonts w:ascii="Arial" w:hAnsi="Arial" w:cs="Arial"/>
                <w:sz w:val="20"/>
                <w:szCs w:val="20"/>
              </w:rPr>
              <w:t xml:space="preserve"> so tujci s priznano mednarodno zaščito v R</w:t>
            </w:r>
            <w:r>
              <w:rPr>
                <w:rFonts w:ascii="Arial" w:hAnsi="Arial" w:cs="Arial"/>
                <w:sz w:val="20"/>
                <w:szCs w:val="20"/>
              </w:rPr>
              <w:t xml:space="preserve">epubliki </w:t>
            </w:r>
            <w:r w:rsidRPr="003425DB">
              <w:rPr>
                <w:rFonts w:ascii="Arial" w:hAnsi="Arial" w:cs="Arial"/>
                <w:sz w:val="20"/>
                <w:szCs w:val="20"/>
              </w:rPr>
              <w:t>S</w:t>
            </w:r>
            <w:r>
              <w:rPr>
                <w:rFonts w:ascii="Arial" w:hAnsi="Arial" w:cs="Arial"/>
                <w:sz w:val="20"/>
                <w:szCs w:val="20"/>
              </w:rPr>
              <w:t>loveniji</w:t>
            </w:r>
            <w:r w:rsidRPr="003425DB">
              <w:rPr>
                <w:rFonts w:ascii="Arial" w:hAnsi="Arial" w:cs="Arial"/>
                <w:sz w:val="20"/>
                <w:szCs w:val="20"/>
              </w:rPr>
              <w:t xml:space="preserve"> oproščeni plačila taks v postopkih izdaje dovoljenja za stalno ali začasno prebivanje družinskim članom. V skladu z Zakonom o mednarodni zaščiti je oseba s priznano mednarodno zaščito poleg plačila upravne takse oproščena tudi plačila stroškov tiskovine za izkaznico dovoljenja za prebivanje, izdane kot samostojna listina. S predlagano dopolnitvijo določb, ki urejajo izdajo dovoljenja za prebivanje družinskim članom begunca ali osebe s priznano subsidiarno zaščito je določeno, da je begunec oziroma oseba s priznano subsidiarno zaščito oproščena plačila tiskovine, to je izkaznice, v obliki katere se družinskemu članu dovoljenje izda. Enako, kot je plačila tiskovine v postopku priznanja mednarodne zaščite oproščen tudi begunec oziroma oseba s priznano subsidiarno zaščito (to je oseba, kateri je priznana pravica do združitve družine).</w:t>
            </w:r>
          </w:p>
          <w:p w14:paraId="68510465" w14:textId="77777777" w:rsidR="003425DB" w:rsidRDefault="003425DB" w:rsidP="00A357AD">
            <w:pPr>
              <w:spacing w:after="0" w:line="260" w:lineRule="exact"/>
              <w:jc w:val="both"/>
              <w:rPr>
                <w:rFonts w:ascii="Arial" w:hAnsi="Arial" w:cs="Arial"/>
                <w:sz w:val="20"/>
                <w:szCs w:val="20"/>
              </w:rPr>
            </w:pPr>
          </w:p>
          <w:p w14:paraId="07228477" w14:textId="0F1D2029" w:rsidR="00276FDB" w:rsidRPr="00A357AD" w:rsidRDefault="00276FDB" w:rsidP="00A357AD">
            <w:pPr>
              <w:spacing w:after="0" w:line="260" w:lineRule="exact"/>
              <w:jc w:val="both"/>
              <w:rPr>
                <w:rFonts w:ascii="Arial" w:hAnsi="Arial" w:cs="Arial"/>
                <w:sz w:val="20"/>
                <w:szCs w:val="20"/>
              </w:rPr>
            </w:pPr>
            <w:r w:rsidRPr="00276FDB">
              <w:rPr>
                <w:rFonts w:ascii="Arial" w:hAnsi="Arial" w:cs="Arial"/>
                <w:sz w:val="20"/>
                <w:szCs w:val="20"/>
              </w:rPr>
              <w:t xml:space="preserve">Veljavni </w:t>
            </w:r>
            <w:r w:rsidR="00781692">
              <w:rPr>
                <w:rFonts w:ascii="Arial" w:hAnsi="Arial" w:cs="Arial"/>
                <w:sz w:val="20"/>
                <w:szCs w:val="20"/>
              </w:rPr>
              <w:t>ZTuj-2</w:t>
            </w:r>
            <w:r w:rsidRPr="00276FDB">
              <w:rPr>
                <w:rFonts w:ascii="Arial" w:hAnsi="Arial" w:cs="Arial"/>
                <w:sz w:val="20"/>
                <w:szCs w:val="20"/>
              </w:rPr>
              <w:t xml:space="preserve">v devetem odstavku 47.a člena določa, da izdano dovoljenje za stalno prebivanje družinskemu članu begunca, ki še ne prebiva v Republiki Sloveniji, vroči diplomatsko predstavništvo ali konzulat Republike Slovenije v tujini. Navedena ureditev pa se je v praksi izkazala za pomanjkljivo. </w:t>
            </w:r>
            <w:r w:rsidR="00781692">
              <w:rPr>
                <w:rFonts w:ascii="Arial" w:hAnsi="Arial" w:cs="Arial"/>
                <w:sz w:val="20"/>
                <w:szCs w:val="20"/>
              </w:rPr>
              <w:t>V</w:t>
            </w:r>
            <w:r w:rsidRPr="00276FDB">
              <w:rPr>
                <w:rFonts w:ascii="Arial" w:hAnsi="Arial" w:cs="Arial"/>
                <w:sz w:val="20"/>
                <w:szCs w:val="20"/>
              </w:rPr>
              <w:t xml:space="preserve">eliko družinskih članov beguncev, katerim je bilo izdano dovoljenje za stalno prebivanje, je </w:t>
            </w:r>
            <w:r w:rsidR="00781692">
              <w:rPr>
                <w:rFonts w:ascii="Arial" w:hAnsi="Arial" w:cs="Arial"/>
                <w:sz w:val="20"/>
                <w:szCs w:val="20"/>
              </w:rPr>
              <w:t xml:space="preserve">namreč </w:t>
            </w:r>
            <w:r w:rsidRPr="00276FDB">
              <w:rPr>
                <w:rFonts w:ascii="Arial" w:hAnsi="Arial" w:cs="Arial"/>
                <w:sz w:val="20"/>
                <w:szCs w:val="20"/>
              </w:rPr>
              <w:t xml:space="preserve">iz držav, v katerih Republika Slovenija nima diplomatskega predstavništva ali konzulata, kar </w:t>
            </w:r>
            <w:r w:rsidR="00781692">
              <w:rPr>
                <w:rFonts w:ascii="Arial" w:hAnsi="Arial" w:cs="Arial"/>
                <w:sz w:val="20"/>
                <w:szCs w:val="20"/>
              </w:rPr>
              <w:t xml:space="preserve">povzroča </w:t>
            </w:r>
            <w:r w:rsidRPr="00276FDB">
              <w:rPr>
                <w:rFonts w:ascii="Arial" w:hAnsi="Arial" w:cs="Arial"/>
                <w:sz w:val="20"/>
                <w:szCs w:val="20"/>
              </w:rPr>
              <w:t xml:space="preserve"> težave pri vročanju tako organu, pristojnemu za izdajo dovoljenja, predvsem pa strankam. Zato je predlagana dopolnitev določbe, ki ureja vročanje izdanega dovoljenja. Predlagano je, da lahko v primeru, če vročitev pri diplomatskem predstavništvu ali konzulatu Republike Slovenije v tujini ni mogoča, izdano dovoljenje za prebivanje vroči mednarodna organizacija, ki deluje na področju migracij (v praksi bosta to predvsem IOM ali UNHCR). Preko navedenih organizacij, se v skladu s tretjim odstavkom 47.a člena veljavnega</w:t>
            </w:r>
            <w:r w:rsidR="00781692">
              <w:rPr>
                <w:rFonts w:ascii="Arial" w:hAnsi="Arial" w:cs="Arial"/>
                <w:sz w:val="20"/>
                <w:szCs w:val="20"/>
              </w:rPr>
              <w:t>ZTuj-2</w:t>
            </w:r>
            <w:r w:rsidRPr="00276FDB">
              <w:rPr>
                <w:rFonts w:ascii="Arial" w:hAnsi="Arial" w:cs="Arial"/>
                <w:sz w:val="20"/>
                <w:szCs w:val="20"/>
              </w:rPr>
              <w:t>, kadar je glede na ugotovitve v postopku to potrebno, že preverjajo tudi družinske vezi med beguncem in družinskim članom. Vročitev bo preko mednarodn</w:t>
            </w:r>
            <w:r w:rsidR="007F1FA2">
              <w:rPr>
                <w:rFonts w:ascii="Arial" w:hAnsi="Arial" w:cs="Arial"/>
                <w:sz w:val="20"/>
                <w:szCs w:val="20"/>
              </w:rPr>
              <w:t>e</w:t>
            </w:r>
            <w:r w:rsidRPr="00276FDB">
              <w:rPr>
                <w:rFonts w:ascii="Arial" w:hAnsi="Arial" w:cs="Arial"/>
                <w:sz w:val="20"/>
                <w:szCs w:val="20"/>
              </w:rPr>
              <w:t xml:space="preserve"> organizacij</w:t>
            </w:r>
            <w:r w:rsidR="007F1FA2">
              <w:rPr>
                <w:rFonts w:ascii="Arial" w:hAnsi="Arial" w:cs="Arial"/>
                <w:sz w:val="20"/>
                <w:szCs w:val="20"/>
              </w:rPr>
              <w:t>e</w:t>
            </w:r>
            <w:r w:rsidRPr="00276FDB">
              <w:rPr>
                <w:rFonts w:ascii="Arial" w:hAnsi="Arial" w:cs="Arial"/>
                <w:sz w:val="20"/>
                <w:szCs w:val="20"/>
              </w:rPr>
              <w:t>, ki deluje na področju migracij, izvedena v soglasju z beguncem</w:t>
            </w:r>
            <w:r w:rsidR="003425DB">
              <w:rPr>
                <w:rFonts w:ascii="Arial" w:hAnsi="Arial" w:cs="Arial"/>
                <w:sz w:val="20"/>
                <w:szCs w:val="20"/>
              </w:rPr>
              <w:t>, ki bo tudi kril stroške vročitve</w:t>
            </w:r>
            <w:r w:rsidRPr="00276FDB">
              <w:rPr>
                <w:rFonts w:ascii="Arial" w:hAnsi="Arial" w:cs="Arial"/>
                <w:sz w:val="20"/>
                <w:szCs w:val="20"/>
              </w:rPr>
              <w:t xml:space="preserve">.       </w:t>
            </w:r>
          </w:p>
          <w:p w14:paraId="524080AD" w14:textId="77777777" w:rsidR="00A357AD" w:rsidRDefault="00A357AD" w:rsidP="00A60195">
            <w:pPr>
              <w:spacing w:after="0" w:line="260" w:lineRule="exact"/>
              <w:jc w:val="both"/>
              <w:rPr>
                <w:rFonts w:ascii="Arial" w:hAnsi="Arial" w:cs="Arial"/>
                <w:sz w:val="20"/>
                <w:szCs w:val="20"/>
              </w:rPr>
            </w:pPr>
          </w:p>
          <w:p w14:paraId="0F955693" w14:textId="6B676C3B" w:rsidR="00014983" w:rsidRDefault="00AD3A57" w:rsidP="00A60195">
            <w:pPr>
              <w:spacing w:after="0" w:line="260" w:lineRule="exact"/>
              <w:jc w:val="both"/>
              <w:rPr>
                <w:rFonts w:ascii="Arial" w:hAnsi="Arial" w:cs="Arial"/>
                <w:sz w:val="20"/>
                <w:szCs w:val="20"/>
              </w:rPr>
            </w:pPr>
            <w:r>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5</w:t>
            </w:r>
            <w:r>
              <w:rPr>
                <w:rFonts w:ascii="Arial" w:hAnsi="Arial" w:cs="Arial"/>
                <w:sz w:val="20"/>
                <w:szCs w:val="20"/>
              </w:rPr>
              <w:t>. členu</w:t>
            </w:r>
          </w:p>
          <w:p w14:paraId="6F270431" w14:textId="77777777" w:rsidR="00014983" w:rsidRDefault="00014983" w:rsidP="00A60195">
            <w:pPr>
              <w:spacing w:after="0" w:line="260" w:lineRule="exact"/>
              <w:jc w:val="both"/>
              <w:rPr>
                <w:rFonts w:ascii="Arial" w:hAnsi="Arial" w:cs="Arial"/>
                <w:sz w:val="20"/>
                <w:szCs w:val="20"/>
              </w:rPr>
            </w:pPr>
          </w:p>
          <w:p w14:paraId="13D90E7C" w14:textId="7220ED50" w:rsidR="00197F56" w:rsidRPr="00197F56" w:rsidRDefault="00197F56" w:rsidP="00197F56">
            <w:pPr>
              <w:spacing w:after="0" w:line="260" w:lineRule="exact"/>
              <w:jc w:val="both"/>
              <w:rPr>
                <w:rFonts w:ascii="Arial" w:hAnsi="Arial" w:cs="Arial"/>
                <w:sz w:val="20"/>
                <w:szCs w:val="20"/>
              </w:rPr>
            </w:pPr>
            <w:r w:rsidRPr="00197F56">
              <w:rPr>
                <w:rFonts w:ascii="Arial" w:hAnsi="Arial" w:cs="Arial"/>
                <w:sz w:val="20"/>
                <w:szCs w:val="20"/>
              </w:rPr>
              <w:t>S spremembo tretjega odstavka</w:t>
            </w:r>
            <w:r w:rsidR="00933BE8">
              <w:rPr>
                <w:rFonts w:ascii="Arial" w:hAnsi="Arial" w:cs="Arial"/>
                <w:sz w:val="20"/>
                <w:szCs w:val="20"/>
              </w:rPr>
              <w:t xml:space="preserve"> 47.b člena</w:t>
            </w:r>
            <w:r w:rsidRPr="00197F56">
              <w:rPr>
                <w:rFonts w:ascii="Arial" w:hAnsi="Arial" w:cs="Arial"/>
                <w:sz w:val="20"/>
                <w:szCs w:val="20"/>
              </w:rPr>
              <w:t xml:space="preserve"> se na novo določa, da se izkazovanje družinskih vezi izkazuje z listinskimi dokazi, če jih stranka lahko pridobi in ne le v primeru, če jih stranka ima</w:t>
            </w:r>
            <w:r>
              <w:rPr>
                <w:rFonts w:ascii="Arial" w:hAnsi="Arial" w:cs="Arial"/>
                <w:sz w:val="20"/>
                <w:szCs w:val="20"/>
              </w:rPr>
              <w:t xml:space="preserve"> </w:t>
            </w:r>
            <w:r w:rsidRPr="00197F56">
              <w:rPr>
                <w:rFonts w:ascii="Arial" w:hAnsi="Arial" w:cs="Arial"/>
                <w:sz w:val="20"/>
                <w:szCs w:val="20"/>
              </w:rPr>
              <w:t xml:space="preserve">(poseduje).  </w:t>
            </w:r>
          </w:p>
          <w:p w14:paraId="090D7801" w14:textId="77777777" w:rsidR="003425DB" w:rsidRDefault="003425DB" w:rsidP="00A60195">
            <w:pPr>
              <w:spacing w:after="0" w:line="260" w:lineRule="exact"/>
              <w:jc w:val="both"/>
              <w:rPr>
                <w:rFonts w:ascii="Arial" w:hAnsi="Arial" w:cs="Arial"/>
                <w:sz w:val="20"/>
                <w:szCs w:val="20"/>
              </w:rPr>
            </w:pPr>
          </w:p>
          <w:p w14:paraId="64C16BE1" w14:textId="77777777" w:rsidR="00435CC2" w:rsidRDefault="00197F56" w:rsidP="00A60195">
            <w:pPr>
              <w:spacing w:after="0" w:line="260" w:lineRule="exact"/>
              <w:jc w:val="both"/>
              <w:rPr>
                <w:rFonts w:ascii="Arial" w:hAnsi="Arial" w:cs="Arial"/>
                <w:sz w:val="20"/>
                <w:szCs w:val="20"/>
              </w:rPr>
            </w:pPr>
            <w:r>
              <w:rPr>
                <w:rFonts w:ascii="Arial" w:hAnsi="Arial" w:cs="Arial"/>
                <w:sz w:val="20"/>
                <w:szCs w:val="20"/>
              </w:rPr>
              <w:t xml:space="preserve">Predlog dopolnitve devetega odstavka se nanaša na določbe </w:t>
            </w:r>
            <w:r w:rsidR="00014983" w:rsidRPr="00014983">
              <w:rPr>
                <w:rFonts w:ascii="Arial" w:hAnsi="Arial" w:cs="Arial"/>
                <w:sz w:val="20"/>
                <w:szCs w:val="20"/>
              </w:rPr>
              <w:t>Zakon</w:t>
            </w:r>
            <w:r>
              <w:rPr>
                <w:rFonts w:ascii="Arial" w:hAnsi="Arial" w:cs="Arial"/>
                <w:sz w:val="20"/>
                <w:szCs w:val="20"/>
              </w:rPr>
              <w:t>a</w:t>
            </w:r>
            <w:r w:rsidR="00014983" w:rsidRPr="00014983">
              <w:rPr>
                <w:rFonts w:ascii="Arial" w:hAnsi="Arial" w:cs="Arial"/>
                <w:sz w:val="20"/>
                <w:szCs w:val="20"/>
              </w:rPr>
              <w:t xml:space="preserve"> o upravnih taksah (10.a točka 1. odstavka 24. člena)</w:t>
            </w:r>
            <w:r>
              <w:rPr>
                <w:rFonts w:ascii="Arial" w:hAnsi="Arial" w:cs="Arial"/>
                <w:sz w:val="20"/>
                <w:szCs w:val="20"/>
              </w:rPr>
              <w:t>, skladno s katerimi</w:t>
            </w:r>
            <w:r w:rsidR="00014983" w:rsidRPr="00014983">
              <w:rPr>
                <w:rFonts w:ascii="Arial" w:hAnsi="Arial" w:cs="Arial"/>
                <w:sz w:val="20"/>
                <w:szCs w:val="20"/>
              </w:rPr>
              <w:t xml:space="preserve"> so tujci s priznano mednarodno zaščito v R</w:t>
            </w:r>
            <w:r>
              <w:rPr>
                <w:rFonts w:ascii="Arial" w:hAnsi="Arial" w:cs="Arial"/>
                <w:sz w:val="20"/>
                <w:szCs w:val="20"/>
              </w:rPr>
              <w:t xml:space="preserve">epubliki </w:t>
            </w:r>
            <w:r w:rsidR="00014983" w:rsidRPr="00014983">
              <w:rPr>
                <w:rFonts w:ascii="Arial" w:hAnsi="Arial" w:cs="Arial"/>
                <w:sz w:val="20"/>
                <w:szCs w:val="20"/>
              </w:rPr>
              <w:t>S</w:t>
            </w:r>
            <w:r>
              <w:rPr>
                <w:rFonts w:ascii="Arial" w:hAnsi="Arial" w:cs="Arial"/>
                <w:sz w:val="20"/>
                <w:szCs w:val="20"/>
              </w:rPr>
              <w:t>loveniji</w:t>
            </w:r>
            <w:r w:rsidR="00014983" w:rsidRPr="00014983">
              <w:rPr>
                <w:rFonts w:ascii="Arial" w:hAnsi="Arial" w:cs="Arial"/>
                <w:sz w:val="20"/>
                <w:szCs w:val="20"/>
              </w:rPr>
              <w:t xml:space="preserve"> oproščeni plačila taks v postopkih izdaje dovoljenja za stalno ali začasno prebivanje družinskim članom. V skladu z Zakonom o mednarodni zaščiti je oseba s priznano mednarodno zaščito poleg plačila upravne takse oproščena tudi plačila stroškov tiskovine za izkaznico dovoljenja za prebivanje, izdane kot samostojna listina. S predlagano dopolnitvijo določb, ki urejajo izdajo dovoljenja za prebivanje družinskim članom begunca ali osebe s priznano subsidiarno zaščito je določeno, da je begunec oziroma oseba s priznano subsidiarno zaščito oproščena plačila tiskovine, to je izkaznice, v obliki katere se družinskemu članu dovoljenje izda. Enako, kot je plačila tiskovine v postopku priznanja mednarodne zaščite oproščen tudi begunec oziroma oseba s priznano subsidiarno zaščito (to je oseba, kateri je priznana pravica do združitve družine) .   </w:t>
            </w:r>
          </w:p>
          <w:p w14:paraId="6B54910E" w14:textId="77777777" w:rsidR="00276FDB" w:rsidRDefault="00276FDB" w:rsidP="00435CC2">
            <w:pPr>
              <w:spacing w:after="0" w:line="260" w:lineRule="exact"/>
              <w:jc w:val="both"/>
              <w:rPr>
                <w:rFonts w:ascii="Arial" w:hAnsi="Arial" w:cs="Arial"/>
                <w:sz w:val="20"/>
                <w:szCs w:val="20"/>
              </w:rPr>
            </w:pPr>
          </w:p>
          <w:p w14:paraId="40ED817F" w14:textId="77777777" w:rsidR="00D074AD" w:rsidRDefault="00276FDB" w:rsidP="00276FDB">
            <w:pPr>
              <w:spacing w:after="0" w:line="260" w:lineRule="exact"/>
              <w:jc w:val="both"/>
              <w:rPr>
                <w:rFonts w:ascii="Arial" w:hAnsi="Arial" w:cs="Arial"/>
                <w:sz w:val="20"/>
                <w:szCs w:val="20"/>
              </w:rPr>
            </w:pPr>
            <w:r w:rsidRPr="00276FDB">
              <w:rPr>
                <w:rFonts w:ascii="Arial" w:hAnsi="Arial" w:cs="Arial"/>
                <w:sz w:val="20"/>
                <w:szCs w:val="20"/>
              </w:rPr>
              <w:t xml:space="preserve">Veljavni </w:t>
            </w:r>
            <w:r w:rsidR="00781692">
              <w:rPr>
                <w:rFonts w:ascii="Arial" w:hAnsi="Arial" w:cs="Arial"/>
                <w:sz w:val="20"/>
                <w:szCs w:val="20"/>
              </w:rPr>
              <w:t>ZTuj-2</w:t>
            </w:r>
            <w:r w:rsidRPr="00276FDB">
              <w:rPr>
                <w:rFonts w:ascii="Arial" w:hAnsi="Arial" w:cs="Arial"/>
                <w:sz w:val="20"/>
                <w:szCs w:val="20"/>
              </w:rPr>
              <w:t>v devetem odstavku 47.b člena določa, da izdano dovoljenje za začasno prebivanje družinskemu članu osebe s priznano subsidiarno zaščito, ki še ne prebiva v Republiki Sloveniji, vroči diplomatsko predstavništvo ali konzulat Republike Slovenije v tujini. Navedena ureditev pa se je v praksi izkazala za pomanjkljivo. Namreč družinski člani oseb s priznano subsidiarno zaščito, katerim je izdano dovoljenje za začasno prebivanje, so tudi iz držav, v katerih Republika Slovenija nima diplomatskega predstavništva ali konzulata, kar predstavlja težave pri vročanju tako organu, pristojnemu za izdajo dovoljenja, predvsem pa strankam. Zato je predlagana dopolnitev določbe, ki ureja vročanje izdanega dovoljenja. Predlagano je, da lahko v primeru, če vročitev pri diplomatskem predstavništvu ali konzulatu Republike Slovenije v tujini ni mogoča, izdano dovoljenje za prebivanje vroči mednarodna organizacija, ki deluje na področju migracij (v praksi bosta to predvsem IOM ali UNHCR). Preko navedenih organizacij, se v skladu s tretjim odstavkom 47.b člena veljavnega</w:t>
            </w:r>
            <w:r w:rsidR="00781692">
              <w:rPr>
                <w:rFonts w:ascii="Arial" w:hAnsi="Arial" w:cs="Arial"/>
                <w:sz w:val="20"/>
                <w:szCs w:val="20"/>
              </w:rPr>
              <w:t>ZTuj-2</w:t>
            </w:r>
            <w:r w:rsidRPr="00276FDB">
              <w:rPr>
                <w:rFonts w:ascii="Arial" w:hAnsi="Arial" w:cs="Arial"/>
                <w:sz w:val="20"/>
                <w:szCs w:val="20"/>
              </w:rPr>
              <w:t>, kadar je glede na ugotovitve v postopku to potrebno, že preverjajo tudi družinske vezi med osebo s priznano subsidiarno zaščito in družin</w:t>
            </w:r>
            <w:r w:rsidR="007F1FA2">
              <w:rPr>
                <w:rFonts w:ascii="Arial" w:hAnsi="Arial" w:cs="Arial"/>
                <w:sz w:val="20"/>
                <w:szCs w:val="20"/>
              </w:rPr>
              <w:t xml:space="preserve">skim članom. Vročitev bo preko </w:t>
            </w:r>
            <w:r w:rsidRPr="00276FDB">
              <w:rPr>
                <w:rFonts w:ascii="Arial" w:hAnsi="Arial" w:cs="Arial"/>
                <w:sz w:val="20"/>
                <w:szCs w:val="20"/>
              </w:rPr>
              <w:t>mednarodn</w:t>
            </w:r>
            <w:r w:rsidR="007F1FA2">
              <w:rPr>
                <w:rFonts w:ascii="Arial" w:hAnsi="Arial" w:cs="Arial"/>
                <w:sz w:val="20"/>
                <w:szCs w:val="20"/>
              </w:rPr>
              <w:t>e</w:t>
            </w:r>
            <w:r w:rsidRPr="00276FDB">
              <w:rPr>
                <w:rFonts w:ascii="Arial" w:hAnsi="Arial" w:cs="Arial"/>
                <w:sz w:val="20"/>
                <w:szCs w:val="20"/>
              </w:rPr>
              <w:t xml:space="preserve"> organizacij</w:t>
            </w:r>
            <w:r w:rsidR="007F1FA2">
              <w:rPr>
                <w:rFonts w:ascii="Arial" w:hAnsi="Arial" w:cs="Arial"/>
                <w:sz w:val="20"/>
                <w:szCs w:val="20"/>
              </w:rPr>
              <w:t>e</w:t>
            </w:r>
            <w:r w:rsidRPr="00276FDB">
              <w:rPr>
                <w:rFonts w:ascii="Arial" w:hAnsi="Arial" w:cs="Arial"/>
                <w:sz w:val="20"/>
                <w:szCs w:val="20"/>
              </w:rPr>
              <w:t xml:space="preserve">, ki deluje na področju migracij izvedena v soglasju z osebo s priznano subsidiarno zaščito.    </w:t>
            </w:r>
          </w:p>
          <w:p w14:paraId="10E7F4C5" w14:textId="67EE8882" w:rsidR="00F8522B" w:rsidRDefault="006E0756" w:rsidP="00A60195">
            <w:pPr>
              <w:spacing w:after="0" w:line="260" w:lineRule="exact"/>
              <w:jc w:val="both"/>
              <w:rPr>
                <w:rFonts w:ascii="Arial" w:hAnsi="Arial" w:cs="Arial"/>
                <w:sz w:val="20"/>
                <w:szCs w:val="20"/>
              </w:rPr>
            </w:pPr>
            <w:r>
              <w:rPr>
                <w:rFonts w:ascii="Arial" w:hAnsi="Arial" w:cs="Arial"/>
                <w:sz w:val="20"/>
                <w:szCs w:val="20"/>
              </w:rPr>
              <w:t xml:space="preserve">   </w:t>
            </w:r>
          </w:p>
          <w:p w14:paraId="2DA5D314" w14:textId="593F0CAE" w:rsidR="00C42632" w:rsidRDefault="00AD3A57" w:rsidP="00A60195">
            <w:pPr>
              <w:spacing w:after="0" w:line="260" w:lineRule="exact"/>
              <w:jc w:val="both"/>
              <w:rPr>
                <w:rFonts w:ascii="Arial" w:hAnsi="Arial" w:cs="Arial"/>
                <w:sz w:val="20"/>
                <w:szCs w:val="20"/>
              </w:rPr>
            </w:pPr>
            <w:r>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6</w:t>
            </w:r>
            <w:r w:rsidR="00C42632">
              <w:rPr>
                <w:rFonts w:ascii="Arial" w:hAnsi="Arial" w:cs="Arial"/>
                <w:sz w:val="20"/>
                <w:szCs w:val="20"/>
              </w:rPr>
              <w:t>. členu</w:t>
            </w:r>
            <w:r w:rsidR="00014983">
              <w:rPr>
                <w:rFonts w:ascii="Arial" w:hAnsi="Arial" w:cs="Arial"/>
                <w:sz w:val="20"/>
                <w:szCs w:val="20"/>
              </w:rPr>
              <w:t xml:space="preserve"> </w:t>
            </w:r>
          </w:p>
          <w:p w14:paraId="4D9F71DE" w14:textId="77777777" w:rsidR="00AD3A57" w:rsidRDefault="00AD3A57" w:rsidP="00A60195">
            <w:pPr>
              <w:spacing w:after="0" w:line="260" w:lineRule="exact"/>
              <w:jc w:val="both"/>
              <w:rPr>
                <w:rFonts w:ascii="Arial" w:hAnsi="Arial" w:cs="Arial"/>
                <w:sz w:val="20"/>
                <w:szCs w:val="20"/>
              </w:rPr>
            </w:pPr>
          </w:p>
          <w:p w14:paraId="78E0360D" w14:textId="77777777" w:rsidR="00C42632" w:rsidRDefault="00C42632" w:rsidP="00A60195">
            <w:pPr>
              <w:spacing w:after="0" w:line="260" w:lineRule="exact"/>
              <w:jc w:val="both"/>
              <w:rPr>
                <w:rFonts w:ascii="Arial" w:hAnsi="Arial" w:cs="Arial"/>
                <w:sz w:val="20"/>
                <w:szCs w:val="20"/>
              </w:rPr>
            </w:pPr>
            <w:r>
              <w:rPr>
                <w:rFonts w:ascii="Arial" w:hAnsi="Arial" w:cs="Arial"/>
                <w:sz w:val="20"/>
                <w:szCs w:val="20"/>
              </w:rPr>
              <w:t>Dopolnitev je potrebna zaradi možnosti izdaje enotnega dovoljenja za napotenega delavca tujcu, ki ima v drugi državi članici priznan status rezidenta za daljši čas. Ob spremembi ZTuj-2 v letu 2014 je so bili napoteni delavci izpuščeni iz kategorije, ki ima možnost pridobitve enotnega dovoljenja na podlagi določbe 48. člena ZTuj-2. Ta pomanjkljivost se s predlogom dopolnitve 48. člena sedaj odpravlja.</w:t>
            </w:r>
          </w:p>
          <w:p w14:paraId="4C8679D9" w14:textId="77777777" w:rsidR="00CA0A14" w:rsidRDefault="00CA0A14" w:rsidP="00A60195">
            <w:pPr>
              <w:spacing w:after="0" w:line="260" w:lineRule="exact"/>
              <w:jc w:val="both"/>
              <w:rPr>
                <w:rFonts w:ascii="Arial" w:hAnsi="Arial" w:cs="Arial"/>
                <w:sz w:val="20"/>
                <w:szCs w:val="20"/>
              </w:rPr>
            </w:pPr>
          </w:p>
          <w:p w14:paraId="5DFD4DAD" w14:textId="62D6636C" w:rsidR="00817125" w:rsidRDefault="00F8522B" w:rsidP="00A60195">
            <w:pPr>
              <w:spacing w:after="0" w:line="260" w:lineRule="exact"/>
              <w:jc w:val="both"/>
              <w:rPr>
                <w:rFonts w:ascii="Arial" w:hAnsi="Arial" w:cs="Arial"/>
                <w:sz w:val="20"/>
                <w:szCs w:val="20"/>
              </w:rPr>
            </w:pPr>
            <w:r>
              <w:rPr>
                <w:rFonts w:ascii="Arial" w:hAnsi="Arial" w:cs="Arial"/>
                <w:sz w:val="20"/>
                <w:szCs w:val="20"/>
              </w:rPr>
              <w:t>K 2</w:t>
            </w:r>
            <w:r w:rsidR="004C5B85">
              <w:rPr>
                <w:rFonts w:ascii="Arial" w:hAnsi="Arial" w:cs="Arial"/>
                <w:sz w:val="20"/>
                <w:szCs w:val="20"/>
              </w:rPr>
              <w:t>7</w:t>
            </w:r>
            <w:r w:rsidR="003B464C">
              <w:rPr>
                <w:rFonts w:ascii="Arial" w:hAnsi="Arial" w:cs="Arial"/>
                <w:sz w:val="20"/>
                <w:szCs w:val="20"/>
              </w:rPr>
              <w:t>.</w:t>
            </w:r>
            <w:r w:rsidR="00817125">
              <w:rPr>
                <w:rFonts w:ascii="Arial" w:hAnsi="Arial" w:cs="Arial"/>
                <w:sz w:val="20"/>
                <w:szCs w:val="20"/>
              </w:rPr>
              <w:t xml:space="preserve"> členu</w:t>
            </w:r>
          </w:p>
          <w:p w14:paraId="5999C980" w14:textId="77777777" w:rsidR="00817125" w:rsidRDefault="00817125" w:rsidP="00A60195">
            <w:pPr>
              <w:spacing w:after="0" w:line="260" w:lineRule="exact"/>
              <w:jc w:val="both"/>
              <w:rPr>
                <w:rFonts w:ascii="Arial" w:hAnsi="Arial" w:cs="Arial"/>
                <w:sz w:val="20"/>
                <w:szCs w:val="20"/>
              </w:rPr>
            </w:pPr>
          </w:p>
          <w:p w14:paraId="7BD423AA" w14:textId="77777777" w:rsidR="00817125" w:rsidRPr="00817125" w:rsidRDefault="00817125" w:rsidP="00817125">
            <w:pPr>
              <w:spacing w:after="160" w:line="259" w:lineRule="auto"/>
              <w:jc w:val="both"/>
              <w:rPr>
                <w:rFonts w:ascii="Arial" w:hAnsi="Arial" w:cs="Arial"/>
                <w:sz w:val="20"/>
                <w:szCs w:val="20"/>
              </w:rPr>
            </w:pPr>
            <w:r w:rsidRPr="00817125">
              <w:rPr>
                <w:rFonts w:ascii="Arial" w:hAnsi="Arial" w:cs="Arial"/>
                <w:sz w:val="20"/>
                <w:szCs w:val="20"/>
              </w:rPr>
              <w:t xml:space="preserve">Predlog </w:t>
            </w:r>
            <w:r w:rsidR="00F8522B">
              <w:rPr>
                <w:rFonts w:ascii="Arial" w:hAnsi="Arial" w:cs="Arial"/>
                <w:sz w:val="20"/>
                <w:szCs w:val="20"/>
              </w:rPr>
              <w:t xml:space="preserve">novega 49.a </w:t>
            </w:r>
            <w:r w:rsidRPr="00817125">
              <w:rPr>
                <w:rFonts w:ascii="Arial" w:hAnsi="Arial" w:cs="Arial"/>
                <w:sz w:val="20"/>
                <w:szCs w:val="20"/>
              </w:rPr>
              <w:t xml:space="preserve">člena uvaja pridobitev dovoljenja za prebivanje tudi za v tujini rojene otroke tujcev, ki imajo v Republiki Sloveniji priznano mednarodno zaščito. V praksi namreč prihaja do primerov, ko se družini s priznano mednarodno zaščito v Republiki Sloveniji, v času ko se nahajajo v tujini, rodi otrok. Po vrnitvi v Republiko Slovenijo nato pride do tega, da eden od staršev za otroka na pristojni upravni enoti vloži prošnjo za izdajo dovoljenja za začasno prebivanje za družinskega člana po 47. členu ZTuj-2, saj glede na to, da otrok ni rojen v Republiki Sloveniji, upravna enota ne more po uradni dolžnosti začeti postopka za izdajo dovoljenja za prebivanje po 49. členu ZTuj-2. V postopku za izdajo dovoljenja za prebivanje po 47. členu ZTuj-2 pa je potrebno predložiti številna dokazila iz matične države, ki jih starši ne morejo predložiti. Ti otroci se v Republiki Sloveniji posledično nahajajo brez urejenega statusa, kar pomeni tudi brez vseh pravic, predvsem zdravstvenega zavarovanja. </w:t>
            </w:r>
          </w:p>
          <w:p w14:paraId="14692DBE" w14:textId="77777777" w:rsidR="00817125" w:rsidRPr="00817125" w:rsidRDefault="00817125" w:rsidP="00817125">
            <w:pPr>
              <w:spacing w:after="160" w:line="259" w:lineRule="auto"/>
              <w:jc w:val="both"/>
              <w:rPr>
                <w:rFonts w:ascii="Arial" w:hAnsi="Arial" w:cs="Arial"/>
                <w:sz w:val="20"/>
                <w:szCs w:val="20"/>
              </w:rPr>
            </w:pPr>
            <w:r w:rsidRPr="00817125">
              <w:rPr>
                <w:rFonts w:ascii="Arial" w:hAnsi="Arial" w:cs="Arial"/>
                <w:sz w:val="20"/>
                <w:szCs w:val="20"/>
              </w:rPr>
              <w:t xml:space="preserve">Na prošnjo otrokovega starša oziroma skrbnika se otroku (če v tem času ne pridobi državljanstva Republike Slovenije) izda dovoljenje za stalno prebivanje, če ima vsaj eden od staršev oziroma skrbnikov priznan status begunca v Republiki in prebiva v Republiki Sloveniji. Na prošnjo otrokovega starša oziroma skrbnika se dovoljenje za prebivanje izda tudi otroku tujca, ki ima priznan status subsidiarne zaščite v Republiki Sloveniji in prebiva v Republiki Sloveniji, vendar je v tem primeru upravičen zgolj do izdaje dovoljenja za začasno in ne dovoljenja za stalno prebivanje, saj bo veljavnost njegovega dovoljenja vezana na začasni status subsidiarne zaščite očeta, matere oziroma skrbnika. </w:t>
            </w:r>
          </w:p>
          <w:p w14:paraId="220C849A" w14:textId="77777777" w:rsidR="00817125" w:rsidRPr="00817125" w:rsidRDefault="00817125" w:rsidP="00817125">
            <w:pPr>
              <w:spacing w:after="160" w:line="259" w:lineRule="auto"/>
              <w:jc w:val="both"/>
              <w:rPr>
                <w:rFonts w:ascii="Arial" w:hAnsi="Arial" w:cs="Arial"/>
                <w:sz w:val="20"/>
                <w:szCs w:val="20"/>
              </w:rPr>
            </w:pPr>
            <w:r w:rsidRPr="00817125">
              <w:rPr>
                <w:rFonts w:ascii="Arial" w:hAnsi="Arial" w:cs="Arial"/>
                <w:sz w:val="20"/>
                <w:szCs w:val="20"/>
              </w:rPr>
              <w:t xml:space="preserve">Prošnjo za izdajo dovoljenja za prebivanje je mogoče vložiti pri pristojnem organu v Republiki Sloveniji v roku treh mesecev od vstopa otroka v Republiko Slovenijo. </w:t>
            </w:r>
          </w:p>
          <w:p w14:paraId="5547D2B9" w14:textId="77777777" w:rsidR="005A34DD" w:rsidRDefault="00817125" w:rsidP="005A34DD">
            <w:pPr>
              <w:spacing w:after="0" w:line="259" w:lineRule="auto"/>
              <w:jc w:val="both"/>
              <w:rPr>
                <w:rFonts w:ascii="Arial" w:hAnsi="Arial" w:cs="Arial"/>
                <w:sz w:val="20"/>
                <w:szCs w:val="20"/>
              </w:rPr>
            </w:pPr>
            <w:r w:rsidRPr="00817125">
              <w:rPr>
                <w:rFonts w:ascii="Arial" w:hAnsi="Arial" w:cs="Arial"/>
                <w:sz w:val="20"/>
                <w:szCs w:val="20"/>
              </w:rPr>
              <w:t>Dodatno je določeno, da izdano dovoljenje iz tega člena velja od vročitve otrokovemu staršu oziroma skrbniku</w:t>
            </w:r>
          </w:p>
          <w:p w14:paraId="3F6BE7B0" w14:textId="77777777" w:rsidR="005A34DD" w:rsidRDefault="005A34DD" w:rsidP="005A34DD">
            <w:pPr>
              <w:spacing w:after="0" w:line="259" w:lineRule="auto"/>
              <w:jc w:val="both"/>
              <w:rPr>
                <w:rFonts w:ascii="Arial" w:hAnsi="Arial" w:cs="Arial"/>
                <w:sz w:val="20"/>
                <w:szCs w:val="20"/>
              </w:rPr>
            </w:pPr>
          </w:p>
          <w:p w14:paraId="29A414AB" w14:textId="55B11BDF" w:rsidR="00237DFF" w:rsidRPr="00817125" w:rsidRDefault="00F8522B" w:rsidP="00817125">
            <w:pPr>
              <w:spacing w:after="160" w:line="259" w:lineRule="auto"/>
              <w:jc w:val="both"/>
              <w:rPr>
                <w:rFonts w:ascii="Arial" w:hAnsi="Arial" w:cs="Arial"/>
                <w:sz w:val="20"/>
                <w:szCs w:val="20"/>
              </w:rPr>
            </w:pPr>
            <w:r>
              <w:rPr>
                <w:rFonts w:ascii="Arial" w:hAnsi="Arial" w:cs="Arial"/>
                <w:sz w:val="20"/>
                <w:szCs w:val="20"/>
              </w:rPr>
              <w:t>K 2</w:t>
            </w:r>
            <w:r w:rsidR="004C5B85">
              <w:rPr>
                <w:rFonts w:ascii="Arial" w:hAnsi="Arial" w:cs="Arial"/>
                <w:sz w:val="20"/>
                <w:szCs w:val="20"/>
              </w:rPr>
              <w:t>8</w:t>
            </w:r>
            <w:r w:rsidR="003B464C">
              <w:rPr>
                <w:rFonts w:ascii="Arial" w:hAnsi="Arial" w:cs="Arial"/>
                <w:sz w:val="20"/>
                <w:szCs w:val="20"/>
              </w:rPr>
              <w:t xml:space="preserve">. členu </w:t>
            </w:r>
          </w:p>
          <w:p w14:paraId="16B9B3C6" w14:textId="77777777" w:rsidR="007D0857" w:rsidRPr="007D0857" w:rsidRDefault="007D0857" w:rsidP="007D0857">
            <w:pPr>
              <w:spacing w:after="0" w:line="260" w:lineRule="exact"/>
              <w:jc w:val="both"/>
              <w:rPr>
                <w:rFonts w:ascii="Arial" w:hAnsi="Arial" w:cs="Arial"/>
                <w:sz w:val="20"/>
                <w:szCs w:val="20"/>
              </w:rPr>
            </w:pPr>
            <w:r>
              <w:rPr>
                <w:rFonts w:ascii="Arial" w:hAnsi="Arial" w:cs="Arial"/>
                <w:sz w:val="20"/>
                <w:szCs w:val="20"/>
              </w:rPr>
              <w:t xml:space="preserve">Z dopolnitvijo prvega odstavka </w:t>
            </w:r>
            <w:r w:rsidR="003B464C">
              <w:rPr>
                <w:rFonts w:ascii="Arial" w:hAnsi="Arial" w:cs="Arial"/>
                <w:sz w:val="20"/>
                <w:szCs w:val="20"/>
              </w:rPr>
              <w:t xml:space="preserve">50. člena </w:t>
            </w:r>
            <w:r w:rsidRPr="007D0857">
              <w:rPr>
                <w:rFonts w:ascii="Arial" w:hAnsi="Arial" w:cs="Arial"/>
                <w:sz w:val="20"/>
                <w:szCs w:val="20"/>
              </w:rPr>
              <w:t>se uvaja nov razlog, na podlagi katerega lahko</w:t>
            </w:r>
            <w:r>
              <w:rPr>
                <w:rFonts w:ascii="Arial" w:hAnsi="Arial" w:cs="Arial"/>
                <w:sz w:val="20"/>
                <w:szCs w:val="20"/>
              </w:rPr>
              <w:t xml:space="preserve"> policija žrt</w:t>
            </w:r>
            <w:r w:rsidRPr="007D0857">
              <w:rPr>
                <w:rFonts w:ascii="Arial" w:hAnsi="Arial" w:cs="Arial"/>
                <w:sz w:val="20"/>
                <w:szCs w:val="20"/>
              </w:rPr>
              <w:t>v</w:t>
            </w:r>
            <w:r>
              <w:rPr>
                <w:rFonts w:ascii="Arial" w:hAnsi="Arial" w:cs="Arial"/>
                <w:sz w:val="20"/>
                <w:szCs w:val="20"/>
              </w:rPr>
              <w:t>i</w:t>
            </w:r>
            <w:r w:rsidRPr="007D0857">
              <w:rPr>
                <w:rFonts w:ascii="Arial" w:hAnsi="Arial" w:cs="Arial"/>
                <w:sz w:val="20"/>
                <w:szCs w:val="20"/>
              </w:rPr>
              <w:t xml:space="preserve"> trgovi</w:t>
            </w:r>
            <w:r>
              <w:rPr>
                <w:rFonts w:ascii="Arial" w:hAnsi="Arial" w:cs="Arial"/>
                <w:sz w:val="20"/>
                <w:szCs w:val="20"/>
              </w:rPr>
              <w:t>ne z ljudmi in žrtvi</w:t>
            </w:r>
            <w:r w:rsidRPr="007D0857">
              <w:rPr>
                <w:rFonts w:ascii="Arial" w:hAnsi="Arial" w:cs="Arial"/>
                <w:sz w:val="20"/>
                <w:szCs w:val="20"/>
              </w:rPr>
              <w:t xml:space="preserve"> družinskega nasilja </w:t>
            </w:r>
            <w:r w:rsidR="00C00DFD">
              <w:rPr>
                <w:rFonts w:ascii="Arial" w:hAnsi="Arial" w:cs="Arial"/>
                <w:sz w:val="20"/>
                <w:szCs w:val="20"/>
              </w:rPr>
              <w:t xml:space="preserve">dovoli zadrževanje za čas 90 dni, in </w:t>
            </w:r>
            <w:r w:rsidRPr="007D0857">
              <w:rPr>
                <w:rFonts w:ascii="Arial" w:hAnsi="Arial" w:cs="Arial"/>
                <w:sz w:val="20"/>
                <w:szCs w:val="20"/>
              </w:rPr>
              <w:t>sicer obstoj osebnih okoliščin, ki utemeljujejo prebiva</w:t>
            </w:r>
            <w:r w:rsidR="00C00DFD">
              <w:rPr>
                <w:rFonts w:ascii="Arial" w:hAnsi="Arial" w:cs="Arial"/>
                <w:sz w:val="20"/>
                <w:szCs w:val="20"/>
              </w:rPr>
              <w:t>nje žrtve v Republiki Sloveniji.</w:t>
            </w:r>
            <w:r w:rsidRPr="007D0857">
              <w:rPr>
                <w:rFonts w:ascii="Arial" w:hAnsi="Arial" w:cs="Arial"/>
                <w:sz w:val="20"/>
                <w:szCs w:val="20"/>
              </w:rPr>
              <w:t xml:space="preserve"> Gre za pr</w:t>
            </w:r>
            <w:r w:rsidR="00F8522B">
              <w:rPr>
                <w:rFonts w:ascii="Arial" w:hAnsi="Arial" w:cs="Arial"/>
                <w:sz w:val="20"/>
                <w:szCs w:val="20"/>
              </w:rPr>
              <w:t>enos določb  I</w:t>
            </w:r>
            <w:r w:rsidRPr="007D0857">
              <w:rPr>
                <w:rFonts w:ascii="Arial" w:hAnsi="Arial" w:cs="Arial"/>
                <w:sz w:val="20"/>
                <w:szCs w:val="20"/>
              </w:rPr>
              <w:t>stanbulske konvencije in določbe prvega odstavka 14. člena Konvencije Sveta Evrope o ukrepanju proti trgovini z ljudmi</w:t>
            </w:r>
            <w:r w:rsidR="0056250E">
              <w:rPr>
                <w:rFonts w:ascii="Arial" w:hAnsi="Arial" w:cs="Arial"/>
                <w:sz w:val="20"/>
                <w:szCs w:val="20"/>
              </w:rPr>
              <w:t xml:space="preserve">. V predlog niso vključene žrtve nezakonitega zaposlovanja, saj se skladno z zakonom, ki ureja  preprečevanju zaposlovanja in </w:t>
            </w:r>
            <w:r w:rsidR="00E808EA">
              <w:rPr>
                <w:rFonts w:ascii="Arial" w:hAnsi="Arial" w:cs="Arial"/>
                <w:sz w:val="20"/>
                <w:szCs w:val="20"/>
              </w:rPr>
              <w:t xml:space="preserve">dela na črno šteje, da je </w:t>
            </w:r>
            <w:r w:rsidR="00E808EA" w:rsidRPr="00E808EA">
              <w:rPr>
                <w:rFonts w:ascii="Arial" w:hAnsi="Arial" w:cs="Arial"/>
                <w:sz w:val="20"/>
                <w:szCs w:val="20"/>
              </w:rPr>
              <w:t>nezakonita zaposlitev državljana tretje države, ki nezakoni</w:t>
            </w:r>
            <w:r w:rsidR="00E808EA">
              <w:rPr>
                <w:rFonts w:ascii="Arial" w:hAnsi="Arial" w:cs="Arial"/>
                <w:sz w:val="20"/>
                <w:szCs w:val="20"/>
              </w:rPr>
              <w:t>to prebiva v Republiki Sloveniji, kar pomeni, da tujec, ki je žrtev nezakonitega zaposlovanja že ob zaposlitvi na črno prebiva v Republiki Sloveniji nezakonito, zaradi česar pri njemu ni smotrno ugotavljati osebnih okoliščin, ki so privedle do tega statusa.</w:t>
            </w:r>
          </w:p>
          <w:p w14:paraId="6D3269A0" w14:textId="77777777" w:rsidR="007D0857" w:rsidRDefault="007D0857" w:rsidP="00A60195">
            <w:pPr>
              <w:spacing w:after="0" w:line="260" w:lineRule="exact"/>
              <w:jc w:val="both"/>
              <w:rPr>
                <w:rFonts w:ascii="Arial" w:hAnsi="Arial" w:cs="Arial"/>
                <w:sz w:val="20"/>
                <w:szCs w:val="20"/>
              </w:rPr>
            </w:pPr>
          </w:p>
          <w:p w14:paraId="420B0FE4" w14:textId="77777777" w:rsidR="00253FD7" w:rsidRDefault="00C00DFD" w:rsidP="00A60195">
            <w:pPr>
              <w:spacing w:after="0" w:line="260" w:lineRule="exact"/>
              <w:jc w:val="both"/>
              <w:rPr>
                <w:rFonts w:ascii="Arial" w:hAnsi="Arial" w:cs="Arial"/>
                <w:sz w:val="20"/>
                <w:szCs w:val="20"/>
              </w:rPr>
            </w:pPr>
            <w:r>
              <w:rPr>
                <w:rFonts w:ascii="Arial" w:hAnsi="Arial" w:cs="Arial"/>
                <w:sz w:val="20"/>
                <w:szCs w:val="20"/>
              </w:rPr>
              <w:t>Posledično, se z</w:t>
            </w:r>
            <w:r w:rsidR="00253FD7">
              <w:rPr>
                <w:rFonts w:ascii="Arial" w:hAnsi="Arial" w:cs="Arial"/>
                <w:sz w:val="20"/>
                <w:szCs w:val="20"/>
              </w:rPr>
              <w:t xml:space="preserve"> d</w:t>
            </w:r>
            <w:r>
              <w:rPr>
                <w:rFonts w:ascii="Arial" w:hAnsi="Arial" w:cs="Arial"/>
                <w:sz w:val="20"/>
                <w:szCs w:val="20"/>
              </w:rPr>
              <w:t xml:space="preserve">opolnitvijo četrtega odstavka </w:t>
            </w:r>
            <w:r w:rsidR="00253FD7">
              <w:rPr>
                <w:rFonts w:ascii="Arial" w:hAnsi="Arial" w:cs="Arial"/>
                <w:sz w:val="20"/>
                <w:szCs w:val="20"/>
              </w:rPr>
              <w:t>uvaja nov razlog, na podlagi katerega lahko žrtev trgovine z ljudmi in žrtev družinskega nasilja pridobita dovoljenje za začasno prebivanje in sicer obstoj osebnih okoliščin, ki utemeljujejo prebivanje žrtve v Republiki Sloveniji, Gre</w:t>
            </w:r>
            <w:r w:rsidR="007D0857">
              <w:rPr>
                <w:rFonts w:ascii="Arial" w:hAnsi="Arial" w:cs="Arial"/>
                <w:sz w:val="20"/>
                <w:szCs w:val="20"/>
              </w:rPr>
              <w:t xml:space="preserve"> za prenos določb </w:t>
            </w:r>
            <w:r w:rsidR="00F8522B">
              <w:rPr>
                <w:rFonts w:ascii="Arial" w:hAnsi="Arial" w:cs="Arial"/>
                <w:sz w:val="20"/>
                <w:szCs w:val="20"/>
              </w:rPr>
              <w:t xml:space="preserve"> I</w:t>
            </w:r>
            <w:r w:rsidR="00253FD7">
              <w:rPr>
                <w:rFonts w:ascii="Arial" w:hAnsi="Arial" w:cs="Arial"/>
                <w:sz w:val="20"/>
                <w:szCs w:val="20"/>
              </w:rPr>
              <w:t>sta</w:t>
            </w:r>
            <w:r w:rsidR="00F8522B">
              <w:rPr>
                <w:rFonts w:ascii="Arial" w:hAnsi="Arial" w:cs="Arial"/>
                <w:sz w:val="20"/>
                <w:szCs w:val="20"/>
              </w:rPr>
              <w:t xml:space="preserve">nbulske </w:t>
            </w:r>
            <w:r w:rsidR="00253FD7">
              <w:rPr>
                <w:rFonts w:ascii="Arial" w:hAnsi="Arial" w:cs="Arial"/>
                <w:sz w:val="20"/>
                <w:szCs w:val="20"/>
              </w:rPr>
              <w:t>konvencije in</w:t>
            </w:r>
            <w:r w:rsidR="007D0857">
              <w:rPr>
                <w:rFonts w:ascii="Arial" w:hAnsi="Arial" w:cs="Arial"/>
                <w:sz w:val="20"/>
                <w:szCs w:val="20"/>
              </w:rPr>
              <w:t xml:space="preserve"> določbe</w:t>
            </w:r>
            <w:r w:rsidR="00253FD7">
              <w:rPr>
                <w:rFonts w:ascii="Arial" w:hAnsi="Arial" w:cs="Arial"/>
                <w:sz w:val="20"/>
                <w:szCs w:val="20"/>
              </w:rPr>
              <w:t xml:space="preserve"> prvega odstavka 14. člena Konvencije Sveta Evrope o ukrepanju proti trgovini z ljudmi,</w:t>
            </w:r>
          </w:p>
          <w:p w14:paraId="3D6D85E7" w14:textId="77777777" w:rsidR="00253FD7" w:rsidRDefault="00253FD7" w:rsidP="00A60195">
            <w:pPr>
              <w:spacing w:after="0" w:line="260" w:lineRule="exact"/>
              <w:jc w:val="both"/>
              <w:rPr>
                <w:rFonts w:ascii="Arial" w:hAnsi="Arial" w:cs="Arial"/>
                <w:sz w:val="20"/>
                <w:szCs w:val="20"/>
              </w:rPr>
            </w:pPr>
          </w:p>
          <w:p w14:paraId="2DB6D439" w14:textId="77777777" w:rsidR="00237DFF" w:rsidRDefault="00237DFF" w:rsidP="00A60195">
            <w:pPr>
              <w:spacing w:after="0" w:line="260" w:lineRule="exact"/>
              <w:jc w:val="both"/>
              <w:rPr>
                <w:rFonts w:ascii="Arial" w:hAnsi="Arial" w:cs="Arial"/>
                <w:sz w:val="20"/>
                <w:szCs w:val="20"/>
              </w:rPr>
            </w:pPr>
            <w:r>
              <w:rPr>
                <w:rFonts w:ascii="Arial" w:hAnsi="Arial" w:cs="Arial"/>
                <w:sz w:val="20"/>
                <w:szCs w:val="20"/>
              </w:rPr>
              <w:t xml:space="preserve">Popravek šestega odstavka, pri katerem se iz zakonske določbe črta določba, da žrtev nezakonitega zaposlovanja v Republiki Sloveniji prebiva zakonito na drugi pravni podlagi je potrebna zaradi dejstva, da žrtev nezakonitega zaposlovanja v Republiki Sloveniji prebiva nezakonito (tako določa opredelitev pojma nezakonite zaposlitve iz 2. člena ZTuj-2). </w:t>
            </w:r>
          </w:p>
          <w:p w14:paraId="59F8585C" w14:textId="77777777" w:rsidR="007D0857" w:rsidRDefault="007D0857" w:rsidP="00A60195">
            <w:pPr>
              <w:spacing w:after="0" w:line="260" w:lineRule="exact"/>
              <w:jc w:val="both"/>
              <w:rPr>
                <w:rFonts w:ascii="Arial" w:hAnsi="Arial" w:cs="Arial"/>
                <w:sz w:val="20"/>
                <w:szCs w:val="20"/>
              </w:rPr>
            </w:pPr>
          </w:p>
          <w:p w14:paraId="2762B078" w14:textId="77777777" w:rsidR="007D0857" w:rsidRDefault="007D0857" w:rsidP="00A60195">
            <w:pPr>
              <w:spacing w:after="0" w:line="260" w:lineRule="exact"/>
              <w:jc w:val="both"/>
              <w:rPr>
                <w:rFonts w:ascii="Arial" w:hAnsi="Arial" w:cs="Arial"/>
                <w:sz w:val="20"/>
                <w:szCs w:val="20"/>
              </w:rPr>
            </w:pPr>
            <w:r>
              <w:rPr>
                <w:rFonts w:ascii="Arial" w:hAnsi="Arial" w:cs="Arial"/>
                <w:sz w:val="20"/>
                <w:szCs w:val="20"/>
              </w:rPr>
              <w:t>Z dopolnitvijo sedmega odstavka se določa časovna veljavnost dovoljenja za prebivanje v primeru obstoja osebnih okoliščin.</w:t>
            </w:r>
          </w:p>
          <w:p w14:paraId="1018A66A" w14:textId="77777777" w:rsidR="00237DFF" w:rsidRDefault="00237DFF" w:rsidP="00A60195">
            <w:pPr>
              <w:spacing w:after="0" w:line="260" w:lineRule="exact"/>
              <w:jc w:val="both"/>
              <w:rPr>
                <w:rFonts w:ascii="Arial" w:hAnsi="Arial" w:cs="Arial"/>
                <w:sz w:val="20"/>
                <w:szCs w:val="20"/>
              </w:rPr>
            </w:pPr>
          </w:p>
          <w:p w14:paraId="1CB4FA8A" w14:textId="06871A9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F8522B">
              <w:rPr>
                <w:rFonts w:ascii="Arial" w:hAnsi="Arial" w:cs="Arial"/>
                <w:sz w:val="20"/>
                <w:szCs w:val="20"/>
              </w:rPr>
              <w:t>2</w:t>
            </w:r>
            <w:r w:rsidR="004C5B85">
              <w:rPr>
                <w:rFonts w:ascii="Arial" w:hAnsi="Arial" w:cs="Arial"/>
                <w:sz w:val="20"/>
                <w:szCs w:val="20"/>
              </w:rPr>
              <w:t>9</w:t>
            </w:r>
            <w:r w:rsidRPr="00A60195">
              <w:rPr>
                <w:rFonts w:ascii="Arial" w:hAnsi="Arial" w:cs="Arial"/>
                <w:sz w:val="20"/>
                <w:szCs w:val="20"/>
              </w:rPr>
              <w:t>. členu</w:t>
            </w:r>
          </w:p>
          <w:p w14:paraId="65FC454A" w14:textId="77777777" w:rsidR="00442D7C" w:rsidRPr="00A60195" w:rsidRDefault="00442D7C" w:rsidP="00A60195">
            <w:pPr>
              <w:spacing w:after="0" w:line="260" w:lineRule="exact"/>
              <w:jc w:val="both"/>
              <w:rPr>
                <w:rFonts w:ascii="Arial" w:hAnsi="Arial" w:cs="Arial"/>
                <w:sz w:val="20"/>
                <w:szCs w:val="20"/>
              </w:rPr>
            </w:pPr>
          </w:p>
          <w:p w14:paraId="736771A5" w14:textId="33AE3213" w:rsidR="003B44EF" w:rsidRPr="00B4294D" w:rsidRDefault="003B44EF" w:rsidP="003B44EF">
            <w:pPr>
              <w:spacing w:after="0" w:line="260" w:lineRule="exact"/>
              <w:jc w:val="both"/>
              <w:rPr>
                <w:rFonts w:ascii="Arial" w:hAnsi="Arial" w:cs="Arial"/>
                <w:bCs/>
                <w:sz w:val="20"/>
                <w:szCs w:val="20"/>
              </w:rPr>
            </w:pPr>
            <w:r w:rsidRPr="00B4294D">
              <w:rPr>
                <w:rFonts w:ascii="Arial" w:hAnsi="Arial" w:cs="Arial"/>
                <w:bCs/>
                <w:sz w:val="20"/>
                <w:szCs w:val="20"/>
              </w:rPr>
              <w:t>Z dopolnitvijo prvega odstavka 52. člena</w:t>
            </w:r>
            <w:r w:rsidR="002D49AD" w:rsidRPr="00B4294D">
              <w:rPr>
                <w:rFonts w:ascii="Arial" w:hAnsi="Arial" w:cs="Arial"/>
                <w:bCs/>
                <w:sz w:val="20"/>
                <w:szCs w:val="20"/>
              </w:rPr>
              <w:t xml:space="preserve"> se za izdajo dovoljenja za stalno prebivanje na novo</w:t>
            </w:r>
            <w:r w:rsidR="00E735DA">
              <w:rPr>
                <w:rFonts w:ascii="Arial" w:hAnsi="Arial" w:cs="Arial"/>
                <w:bCs/>
                <w:sz w:val="20"/>
                <w:szCs w:val="20"/>
              </w:rPr>
              <w:t xml:space="preserve"> </w:t>
            </w:r>
            <w:r w:rsidRPr="00B4294D">
              <w:rPr>
                <w:rFonts w:ascii="Arial" w:hAnsi="Arial" w:cs="Arial"/>
                <w:bCs/>
                <w:sz w:val="20"/>
                <w:szCs w:val="20"/>
              </w:rPr>
              <w:t xml:space="preserve">uvaja pogoj znanja slovenskega jezika na osnovni ravni. Na podlagi izvedbe primerjalne analize, v katero je bilo zajetih </w:t>
            </w:r>
            <w:r w:rsidR="00774B24">
              <w:rPr>
                <w:rFonts w:ascii="Arial" w:hAnsi="Arial" w:cs="Arial"/>
                <w:bCs/>
                <w:sz w:val="20"/>
                <w:szCs w:val="20"/>
              </w:rPr>
              <w:t>dvanajst</w:t>
            </w:r>
            <w:r w:rsidRPr="00B4294D">
              <w:rPr>
                <w:rFonts w:ascii="Arial" w:hAnsi="Arial" w:cs="Arial"/>
                <w:bCs/>
                <w:sz w:val="20"/>
                <w:szCs w:val="20"/>
              </w:rPr>
              <w:t xml:space="preserve"> držav članic</w:t>
            </w:r>
            <w:r w:rsidR="00774B24">
              <w:rPr>
                <w:rFonts w:ascii="Arial" w:hAnsi="Arial" w:cs="Arial"/>
                <w:bCs/>
                <w:sz w:val="20"/>
                <w:szCs w:val="20"/>
              </w:rPr>
              <w:t xml:space="preserve"> EU</w:t>
            </w:r>
            <w:r w:rsidRPr="00B4294D">
              <w:rPr>
                <w:rFonts w:ascii="Arial" w:hAnsi="Arial" w:cs="Arial"/>
                <w:bCs/>
                <w:sz w:val="20"/>
                <w:szCs w:val="20"/>
              </w:rPr>
              <w:t xml:space="preserve">, je razvidno, da večina držav članic </w:t>
            </w:r>
            <w:r w:rsidR="00774B24">
              <w:rPr>
                <w:rFonts w:ascii="Arial" w:hAnsi="Arial" w:cs="Arial"/>
                <w:bCs/>
                <w:sz w:val="20"/>
                <w:szCs w:val="20"/>
              </w:rPr>
              <w:t xml:space="preserve">EU </w:t>
            </w:r>
            <w:r w:rsidRPr="00B4294D">
              <w:rPr>
                <w:rFonts w:ascii="Arial" w:hAnsi="Arial" w:cs="Arial"/>
                <w:bCs/>
                <w:sz w:val="20"/>
                <w:szCs w:val="20"/>
              </w:rPr>
              <w:t>ne zahteva znanja jezika za vstop na ozemlje države, ta pogoj pa se zahteva za podaljšanje dovoljenja za prebivanje, ki se večinoma opravi v t.i. integracijski fazi (obdobje od enega do treh let po pridobitvi prvega dovoljenja za prebivanje (Avstrija, Estonija, Francija, Italija, Nizozemska), pri čemer večina držav članic  zahteva znanje jezika kot pogoj za izdajo dovoljenja za stalno prebivanje na podlagi petletnega neprekinjenega prebivanja v državi (Avstrija, Hrvaška, Estonija, Francija, Italija, Nizozemska, Portugalska). Za izdajo dovoljenja za stalno prebivanje večina držav članic EU zahteva stopnjo znanja A2 ali B1 po CEFR (</w:t>
            </w:r>
            <w:r w:rsidR="009A3ABD" w:rsidRPr="009A3ABD">
              <w:rPr>
                <w:rFonts w:ascii="Arial" w:hAnsi="Arial" w:cs="Arial"/>
                <w:bCs/>
                <w:sz w:val="20"/>
                <w:szCs w:val="20"/>
              </w:rPr>
              <w:t>Skupnega evropskega jezikovnega okvira</w:t>
            </w:r>
            <w:r w:rsidR="009A3ABD">
              <w:rPr>
                <w:rFonts w:ascii="Arial" w:hAnsi="Arial" w:cs="Arial"/>
                <w:bCs/>
                <w:sz w:val="20"/>
                <w:szCs w:val="20"/>
              </w:rPr>
              <w:t>).</w:t>
            </w:r>
            <w:r w:rsidR="009A3ABD" w:rsidRPr="009A3ABD" w:rsidDel="009A3ABD">
              <w:rPr>
                <w:rFonts w:ascii="Arial" w:hAnsi="Arial" w:cs="Arial"/>
                <w:bCs/>
                <w:sz w:val="20"/>
                <w:szCs w:val="20"/>
              </w:rPr>
              <w:t xml:space="preserve"> </w:t>
            </w:r>
            <w:r w:rsidRPr="00B4294D">
              <w:rPr>
                <w:rFonts w:ascii="Arial" w:hAnsi="Arial" w:cs="Arial"/>
                <w:bCs/>
                <w:sz w:val="20"/>
                <w:szCs w:val="20"/>
              </w:rPr>
              <w:t xml:space="preserve"> Ob dejstvu, da tujec pred izdajo dovoljenja za stalno prebivanje prebiva na ozemlju Republike Slovenije že pet let</w:t>
            </w:r>
            <w:r w:rsidR="00E735DA">
              <w:rPr>
                <w:rFonts w:ascii="Arial" w:hAnsi="Arial" w:cs="Arial"/>
                <w:bCs/>
                <w:sz w:val="20"/>
                <w:szCs w:val="20"/>
              </w:rPr>
              <w:t xml:space="preserve"> ter </w:t>
            </w:r>
            <w:r w:rsidR="002D49AD" w:rsidRPr="00B4294D">
              <w:rPr>
                <w:rFonts w:ascii="Arial" w:hAnsi="Arial" w:cs="Arial"/>
                <w:bCs/>
                <w:sz w:val="20"/>
                <w:szCs w:val="20"/>
              </w:rPr>
              <w:t xml:space="preserve"> da  ima v okviru integracijskih ukrepov možnost </w:t>
            </w:r>
            <w:r w:rsidR="00E735DA">
              <w:rPr>
                <w:rFonts w:ascii="Arial" w:hAnsi="Arial" w:cs="Arial"/>
                <w:bCs/>
                <w:sz w:val="20"/>
                <w:szCs w:val="20"/>
              </w:rPr>
              <w:t xml:space="preserve">se </w:t>
            </w:r>
            <w:r w:rsidR="002D49AD" w:rsidRPr="00B4294D">
              <w:rPr>
                <w:rFonts w:ascii="Arial" w:hAnsi="Arial" w:cs="Arial"/>
                <w:bCs/>
                <w:sz w:val="20"/>
                <w:szCs w:val="20"/>
              </w:rPr>
              <w:t>udeležiti brezplačnega tečaja slovenskega jezika</w:t>
            </w:r>
            <w:r w:rsidR="00774B24">
              <w:rPr>
                <w:rFonts w:ascii="Arial" w:hAnsi="Arial" w:cs="Arial"/>
                <w:bCs/>
                <w:sz w:val="20"/>
                <w:szCs w:val="20"/>
              </w:rPr>
              <w:t>,</w:t>
            </w:r>
            <w:r w:rsidR="002D49AD" w:rsidRPr="00B4294D">
              <w:rPr>
                <w:rFonts w:ascii="Arial" w:hAnsi="Arial" w:cs="Arial"/>
                <w:bCs/>
                <w:sz w:val="20"/>
                <w:szCs w:val="20"/>
              </w:rPr>
              <w:t xml:space="preserve"> </w:t>
            </w:r>
            <w:r w:rsidRPr="00B4294D">
              <w:rPr>
                <w:rFonts w:ascii="Arial" w:hAnsi="Arial" w:cs="Arial"/>
                <w:bCs/>
                <w:sz w:val="20"/>
                <w:szCs w:val="20"/>
              </w:rPr>
              <w:t xml:space="preserve">se </w:t>
            </w:r>
            <w:r w:rsidR="00E735DA">
              <w:rPr>
                <w:rFonts w:ascii="Arial" w:hAnsi="Arial" w:cs="Arial"/>
                <w:bCs/>
                <w:sz w:val="20"/>
                <w:szCs w:val="20"/>
              </w:rPr>
              <w:t xml:space="preserve">s predlogom </w:t>
            </w:r>
            <w:r w:rsidRPr="00B4294D">
              <w:rPr>
                <w:rFonts w:ascii="Arial" w:hAnsi="Arial" w:cs="Arial"/>
                <w:bCs/>
                <w:sz w:val="20"/>
                <w:szCs w:val="20"/>
              </w:rPr>
              <w:t>zahteva</w:t>
            </w:r>
            <w:r w:rsidR="00E735DA">
              <w:rPr>
                <w:rFonts w:ascii="Arial" w:hAnsi="Arial" w:cs="Arial"/>
                <w:bCs/>
                <w:sz w:val="20"/>
                <w:szCs w:val="20"/>
              </w:rPr>
              <w:t xml:space="preserve">  tudi </w:t>
            </w:r>
            <w:r w:rsidRPr="00B4294D">
              <w:rPr>
                <w:rFonts w:ascii="Arial" w:hAnsi="Arial" w:cs="Arial"/>
                <w:bCs/>
                <w:sz w:val="20"/>
                <w:szCs w:val="20"/>
              </w:rPr>
              <w:t>pogoj</w:t>
            </w:r>
            <w:r w:rsidR="00E735DA">
              <w:rPr>
                <w:rFonts w:ascii="Arial" w:hAnsi="Arial" w:cs="Arial"/>
                <w:bCs/>
                <w:sz w:val="20"/>
                <w:szCs w:val="20"/>
              </w:rPr>
              <w:t xml:space="preserve"> znanja</w:t>
            </w:r>
            <w:r w:rsidRPr="00B4294D">
              <w:rPr>
                <w:rFonts w:ascii="Arial" w:hAnsi="Arial" w:cs="Arial"/>
                <w:bCs/>
                <w:sz w:val="20"/>
                <w:szCs w:val="20"/>
              </w:rPr>
              <w:t xml:space="preserve"> </w:t>
            </w:r>
            <w:r w:rsidR="002D49AD" w:rsidRPr="00B4294D">
              <w:rPr>
                <w:rFonts w:ascii="Arial" w:hAnsi="Arial" w:cs="Arial"/>
                <w:bCs/>
                <w:sz w:val="20"/>
                <w:szCs w:val="20"/>
              </w:rPr>
              <w:t>jezika</w:t>
            </w:r>
            <w:r w:rsidR="00E735DA">
              <w:rPr>
                <w:rFonts w:ascii="Arial" w:hAnsi="Arial" w:cs="Arial"/>
                <w:bCs/>
                <w:sz w:val="20"/>
                <w:szCs w:val="20"/>
              </w:rPr>
              <w:t xml:space="preserve"> na osnovni ravni</w:t>
            </w:r>
            <w:r w:rsidRPr="00B4294D">
              <w:rPr>
                <w:rFonts w:ascii="Arial" w:hAnsi="Arial" w:cs="Arial"/>
                <w:bCs/>
                <w:sz w:val="20"/>
                <w:szCs w:val="20"/>
              </w:rPr>
              <w:t xml:space="preserve"> za izdajo dovoljenja za stalno prebivanje</w:t>
            </w:r>
            <w:r w:rsidR="00534EBD">
              <w:rPr>
                <w:rFonts w:ascii="Arial" w:hAnsi="Arial" w:cs="Arial"/>
                <w:bCs/>
                <w:sz w:val="20"/>
                <w:szCs w:val="20"/>
              </w:rPr>
              <w:t xml:space="preserve"> (stopnja zahtevnosti A2</w:t>
            </w:r>
            <w:r w:rsidR="008477D6">
              <w:rPr>
                <w:rFonts w:ascii="Arial" w:hAnsi="Arial" w:cs="Arial"/>
                <w:bCs/>
                <w:sz w:val="20"/>
                <w:szCs w:val="20"/>
              </w:rPr>
              <w:t>-B1</w:t>
            </w:r>
            <w:r w:rsidR="00774B24">
              <w:rPr>
                <w:rFonts w:ascii="Arial" w:hAnsi="Arial" w:cs="Arial"/>
                <w:bCs/>
                <w:sz w:val="20"/>
                <w:szCs w:val="20"/>
              </w:rPr>
              <w:t xml:space="preserve"> </w:t>
            </w:r>
            <w:r w:rsidR="008477D6" w:rsidRPr="008477D6">
              <w:rPr>
                <w:rFonts w:ascii="Arial" w:hAnsi="Arial" w:cs="Arial"/>
                <w:bCs/>
                <w:sz w:val="20"/>
                <w:szCs w:val="20"/>
              </w:rPr>
              <w:t>Skupnega evropskega jezikovnega okvira</w:t>
            </w:r>
            <w:r w:rsidR="008477D6">
              <w:rPr>
                <w:rFonts w:ascii="Arial" w:hAnsi="Arial" w:cs="Arial"/>
                <w:bCs/>
                <w:sz w:val="20"/>
                <w:szCs w:val="20"/>
              </w:rPr>
              <w:t xml:space="preserve">). </w:t>
            </w:r>
            <w:r w:rsidRPr="00B4294D">
              <w:rPr>
                <w:rFonts w:ascii="Arial" w:hAnsi="Arial" w:cs="Arial"/>
                <w:bCs/>
                <w:sz w:val="20"/>
                <w:szCs w:val="20"/>
              </w:rPr>
              <w:t xml:space="preserve"> Ob tem dodajamo, da je osnovno znanje slovenskega jezika tudi pogoj za pridobitev državljanstva Republike Slovenije.</w:t>
            </w:r>
            <w:r w:rsidR="009A3ABD" w:rsidRPr="009A3ABD">
              <w:t xml:space="preserve"> </w:t>
            </w:r>
            <w:r w:rsidR="009A3ABD" w:rsidRPr="009A3ABD">
              <w:rPr>
                <w:rFonts w:ascii="Arial" w:hAnsi="Arial" w:cs="Arial"/>
                <w:bCs/>
                <w:sz w:val="20"/>
                <w:szCs w:val="20"/>
              </w:rPr>
              <w:t>Nekatere evropske države imajo enak pogoj za stalno bivanje kot državljanstvo (Estonija, Litva, Nizozemska, Združeno kraljestv</w:t>
            </w:r>
            <w:r w:rsidR="00774B24">
              <w:rPr>
                <w:rFonts w:ascii="Arial" w:hAnsi="Arial" w:cs="Arial"/>
                <w:bCs/>
                <w:sz w:val="20"/>
                <w:szCs w:val="20"/>
              </w:rPr>
              <w:t>o</w:t>
            </w:r>
            <w:r w:rsidR="009A3ABD" w:rsidRPr="009A3ABD">
              <w:rPr>
                <w:rFonts w:ascii="Arial" w:hAnsi="Arial" w:cs="Arial"/>
                <w:bCs/>
                <w:sz w:val="20"/>
                <w:szCs w:val="20"/>
              </w:rPr>
              <w:t>), nekatere pa zahtevajo za državljanstvo eno raven višje (Češka, Latvija).</w:t>
            </w:r>
            <w:r w:rsidRPr="00B4294D">
              <w:rPr>
                <w:rFonts w:ascii="Arial" w:hAnsi="Arial" w:cs="Arial"/>
                <w:bCs/>
                <w:sz w:val="20"/>
                <w:szCs w:val="20"/>
              </w:rPr>
              <w:t xml:space="preserve"> </w:t>
            </w:r>
            <w:r w:rsidR="00E735DA">
              <w:rPr>
                <w:rFonts w:ascii="Arial" w:hAnsi="Arial" w:cs="Arial"/>
                <w:bCs/>
                <w:sz w:val="20"/>
                <w:szCs w:val="20"/>
              </w:rPr>
              <w:t>S predlogom se dodatno določa</w:t>
            </w:r>
            <w:r w:rsidR="008477D6">
              <w:rPr>
                <w:rFonts w:ascii="Arial" w:hAnsi="Arial" w:cs="Arial"/>
                <w:bCs/>
                <w:sz w:val="20"/>
                <w:szCs w:val="20"/>
              </w:rPr>
              <w:t xml:space="preserve"> pristojni organ</w:t>
            </w:r>
            <w:r w:rsidR="00DC08F6">
              <w:rPr>
                <w:rFonts w:ascii="Arial" w:hAnsi="Arial" w:cs="Arial"/>
                <w:bCs/>
                <w:sz w:val="20"/>
                <w:szCs w:val="20"/>
              </w:rPr>
              <w:t xml:space="preserve"> za opravo</w:t>
            </w:r>
            <w:r w:rsidR="008477D6">
              <w:rPr>
                <w:rFonts w:ascii="Arial" w:hAnsi="Arial" w:cs="Arial"/>
                <w:bCs/>
                <w:sz w:val="20"/>
                <w:szCs w:val="20"/>
              </w:rPr>
              <w:t xml:space="preserve"> </w:t>
            </w:r>
            <w:r w:rsidR="008477D6" w:rsidRPr="008477D6">
              <w:rPr>
                <w:rFonts w:ascii="Arial" w:eastAsiaTheme="minorHAnsi" w:hAnsi="Arial" w:cs="Arial"/>
                <w:sz w:val="20"/>
                <w:szCs w:val="20"/>
              </w:rPr>
              <w:t xml:space="preserve"> </w:t>
            </w:r>
            <w:r w:rsidR="00DC08F6">
              <w:rPr>
                <w:rFonts w:ascii="Arial" w:hAnsi="Arial" w:cs="Arial"/>
                <w:bCs/>
                <w:sz w:val="20"/>
                <w:szCs w:val="20"/>
              </w:rPr>
              <w:t>o</w:t>
            </w:r>
            <w:r w:rsidR="008477D6" w:rsidRPr="008477D6">
              <w:rPr>
                <w:rFonts w:ascii="Arial" w:hAnsi="Arial" w:cs="Arial"/>
                <w:bCs/>
                <w:sz w:val="20"/>
                <w:szCs w:val="20"/>
              </w:rPr>
              <w:t>bvezn</w:t>
            </w:r>
            <w:r w:rsidR="00DC08F6">
              <w:rPr>
                <w:rFonts w:ascii="Arial" w:hAnsi="Arial" w:cs="Arial"/>
                <w:bCs/>
                <w:sz w:val="20"/>
                <w:szCs w:val="20"/>
              </w:rPr>
              <w:t>ih</w:t>
            </w:r>
            <w:r w:rsidR="008477D6" w:rsidRPr="008477D6">
              <w:rPr>
                <w:rFonts w:ascii="Arial" w:hAnsi="Arial" w:cs="Arial"/>
                <w:bCs/>
                <w:sz w:val="20"/>
                <w:szCs w:val="20"/>
              </w:rPr>
              <w:t xml:space="preserve"> preizkus</w:t>
            </w:r>
            <w:r w:rsidR="00DC08F6">
              <w:rPr>
                <w:rFonts w:ascii="Arial" w:hAnsi="Arial" w:cs="Arial"/>
                <w:bCs/>
                <w:sz w:val="20"/>
                <w:szCs w:val="20"/>
              </w:rPr>
              <w:t>ov</w:t>
            </w:r>
            <w:r w:rsidR="008477D6" w:rsidRPr="008477D6">
              <w:rPr>
                <w:rFonts w:ascii="Arial" w:hAnsi="Arial" w:cs="Arial"/>
                <w:bCs/>
                <w:sz w:val="20"/>
                <w:szCs w:val="20"/>
              </w:rPr>
              <w:t xml:space="preserve"> znanja slovenskega jezika na </w:t>
            </w:r>
            <w:r w:rsidR="00DC08F6">
              <w:rPr>
                <w:rFonts w:ascii="Arial" w:hAnsi="Arial" w:cs="Arial"/>
                <w:bCs/>
                <w:sz w:val="20"/>
                <w:szCs w:val="20"/>
              </w:rPr>
              <w:t xml:space="preserve">osnovni </w:t>
            </w:r>
            <w:r w:rsidR="008477D6" w:rsidRPr="008477D6">
              <w:rPr>
                <w:rFonts w:ascii="Arial" w:hAnsi="Arial" w:cs="Arial"/>
                <w:bCs/>
                <w:sz w:val="20"/>
                <w:szCs w:val="20"/>
              </w:rPr>
              <w:t>ravni i</w:t>
            </w:r>
            <w:r w:rsidR="00DC08F6">
              <w:rPr>
                <w:rFonts w:ascii="Arial" w:hAnsi="Arial" w:cs="Arial"/>
                <w:bCs/>
                <w:sz w:val="20"/>
                <w:szCs w:val="20"/>
              </w:rPr>
              <w:t>n sicer</w:t>
            </w:r>
            <w:r w:rsidR="008477D6" w:rsidRPr="008477D6">
              <w:rPr>
                <w:rFonts w:ascii="Arial" w:hAnsi="Arial" w:cs="Arial"/>
                <w:bCs/>
                <w:sz w:val="20"/>
                <w:szCs w:val="20"/>
              </w:rPr>
              <w:t xml:space="preserve"> Univerza v Ljubljani, Filozofska fakulteta, Center za slovenščino kot drugi in tuji jezik</w:t>
            </w:r>
            <w:r w:rsidR="00DC08F6">
              <w:rPr>
                <w:rFonts w:ascii="Arial" w:hAnsi="Arial" w:cs="Arial"/>
                <w:bCs/>
                <w:sz w:val="20"/>
                <w:szCs w:val="20"/>
              </w:rPr>
              <w:t xml:space="preserve">, </w:t>
            </w:r>
            <w:r w:rsidR="00E735DA">
              <w:rPr>
                <w:rFonts w:ascii="Arial" w:hAnsi="Arial" w:cs="Arial"/>
                <w:bCs/>
                <w:sz w:val="20"/>
                <w:szCs w:val="20"/>
              </w:rPr>
              <w:t xml:space="preserve"> </w:t>
            </w:r>
            <w:r w:rsidR="00DC08F6">
              <w:rPr>
                <w:rFonts w:ascii="Arial" w:hAnsi="Arial" w:cs="Arial"/>
                <w:bCs/>
                <w:sz w:val="20"/>
                <w:szCs w:val="20"/>
              </w:rPr>
              <w:t xml:space="preserve">kjer se opravljajo tudi izpiti na osnovni ravni iz znanja slovenskega jezika za pridobitev državljanstva Republike Slovenije. </w:t>
            </w:r>
            <w:r w:rsidR="00E735DA">
              <w:rPr>
                <w:rFonts w:ascii="Arial" w:hAnsi="Arial" w:cs="Arial"/>
                <w:bCs/>
                <w:sz w:val="20"/>
                <w:szCs w:val="20"/>
              </w:rPr>
              <w:t xml:space="preserve">S tem se želi preprečiti morebitna ponarejanja dokazil o opravljenemu izpitu, saj se bo lahko izpit opravljal zgolj </w:t>
            </w:r>
            <w:r w:rsidR="00DC08F6">
              <w:rPr>
                <w:rFonts w:ascii="Arial" w:hAnsi="Arial" w:cs="Arial"/>
                <w:bCs/>
                <w:sz w:val="20"/>
                <w:szCs w:val="20"/>
              </w:rPr>
              <w:t>v okviru</w:t>
            </w:r>
            <w:r w:rsidR="00DC08F6" w:rsidRPr="00DC08F6">
              <w:rPr>
                <w:rFonts w:ascii="Arial" w:hAnsi="Arial" w:cs="Arial"/>
                <w:bCs/>
                <w:sz w:val="20"/>
                <w:szCs w:val="20"/>
              </w:rPr>
              <w:t xml:space="preserve"> Center za slovenščino kot drugi in tuji jezik</w:t>
            </w:r>
            <w:r w:rsidR="00DC08F6">
              <w:rPr>
                <w:rFonts w:ascii="Arial" w:hAnsi="Arial" w:cs="Arial"/>
                <w:bCs/>
                <w:sz w:val="20"/>
                <w:szCs w:val="20"/>
              </w:rPr>
              <w:t xml:space="preserve">. V kolikor pa bi tujec izpit opravil v okviru druge ustanove, pa je </w:t>
            </w:r>
            <w:r w:rsidR="00DC08F6" w:rsidRPr="00DC08F6">
              <w:rPr>
                <w:rFonts w:ascii="Arial" w:hAnsi="Arial" w:cs="Arial"/>
                <w:bCs/>
                <w:sz w:val="20"/>
                <w:szCs w:val="20"/>
              </w:rPr>
              <w:t>Center za slovenščino kot drugi in tuji jezik</w:t>
            </w:r>
            <w:r w:rsidR="00AA32CC">
              <w:rPr>
                <w:rFonts w:ascii="Arial" w:hAnsi="Arial" w:cs="Arial"/>
                <w:bCs/>
                <w:sz w:val="20"/>
                <w:szCs w:val="20"/>
              </w:rPr>
              <w:t xml:space="preserve"> pristojen za verificiranje potrdil, in se bodo v postopku priznavala samo dokazila, ki bodo ustrezno verificirana s strani Univerze v Ljubljani.</w:t>
            </w:r>
            <w:r w:rsidR="00DC08F6">
              <w:rPr>
                <w:rFonts w:ascii="Arial" w:hAnsi="Arial" w:cs="Arial"/>
                <w:bCs/>
                <w:sz w:val="20"/>
                <w:szCs w:val="20"/>
              </w:rPr>
              <w:t xml:space="preserve"> </w:t>
            </w:r>
            <w:r w:rsidR="00E735DA">
              <w:rPr>
                <w:rFonts w:ascii="Arial" w:hAnsi="Arial" w:cs="Arial"/>
                <w:bCs/>
                <w:sz w:val="20"/>
                <w:szCs w:val="20"/>
              </w:rPr>
              <w:t>S predlogom tega člena pa se nadalje urejajo tudi izjeme, ko se šteje, da je oseba izpit iz znanja slovenskega jezika opravila, kot tudi izjeme, za katere se šteje, da  osebi tega pogoja ni treba izpolnjevati.</w:t>
            </w:r>
          </w:p>
          <w:p w14:paraId="1E0CFD8B" w14:textId="77777777" w:rsidR="003B44EF" w:rsidRDefault="003B44EF" w:rsidP="00A60195">
            <w:pPr>
              <w:spacing w:after="0" w:line="260" w:lineRule="exact"/>
              <w:jc w:val="both"/>
              <w:rPr>
                <w:rFonts w:ascii="Arial" w:hAnsi="Arial" w:cs="Arial"/>
                <w:sz w:val="20"/>
                <w:szCs w:val="20"/>
              </w:rPr>
            </w:pPr>
          </w:p>
          <w:p w14:paraId="19FB1AD3" w14:textId="1C9BBF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Predlog dopolnitve sedmega odstavka</w:t>
            </w:r>
            <w:r w:rsidR="00F8522B">
              <w:rPr>
                <w:rFonts w:ascii="Arial" w:hAnsi="Arial" w:cs="Arial"/>
                <w:sz w:val="20"/>
                <w:szCs w:val="20"/>
              </w:rPr>
              <w:t xml:space="preserve"> 52. člena</w:t>
            </w:r>
            <w:r w:rsidRPr="00A60195">
              <w:rPr>
                <w:rFonts w:ascii="Arial" w:hAnsi="Arial" w:cs="Arial"/>
                <w:sz w:val="20"/>
                <w:szCs w:val="20"/>
              </w:rPr>
              <w:t xml:space="preserve"> je redakcije narave in ureja izdajo dovoljenja za stalno prebivanje z oznako rezidenta za daljši čas tudi za tiste tujce, ki jim je prenehal status mednarodne zaščite in tujcem s priznanim statusom subsidiarne zaščite, ki niso vložili vloge za podaljšanje subsidiarne zaščite ali zahtevka za uvedbo ponovnega postopka, skladno z določbami Zakona o mednarodni zaščiti. </w:t>
            </w:r>
          </w:p>
          <w:p w14:paraId="5140DC8E" w14:textId="77777777" w:rsidR="002244D7" w:rsidRDefault="002244D7" w:rsidP="00A60195">
            <w:pPr>
              <w:spacing w:after="0" w:line="260" w:lineRule="exact"/>
              <w:jc w:val="both"/>
              <w:rPr>
                <w:rFonts w:ascii="Arial" w:hAnsi="Arial" w:cs="Arial"/>
                <w:sz w:val="20"/>
                <w:szCs w:val="20"/>
              </w:rPr>
            </w:pPr>
          </w:p>
          <w:p w14:paraId="405A0D80" w14:textId="5F30FA54" w:rsidR="00442D7C" w:rsidRDefault="00F8522B"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30</w:t>
            </w:r>
            <w:r>
              <w:rPr>
                <w:rFonts w:ascii="Arial" w:hAnsi="Arial" w:cs="Arial"/>
                <w:sz w:val="20"/>
                <w:szCs w:val="20"/>
              </w:rPr>
              <w:t>.</w:t>
            </w:r>
            <w:r w:rsidR="00671FCA">
              <w:rPr>
                <w:rFonts w:ascii="Arial" w:hAnsi="Arial" w:cs="Arial"/>
                <w:sz w:val="20"/>
                <w:szCs w:val="20"/>
              </w:rPr>
              <w:t xml:space="preserve"> členu</w:t>
            </w:r>
          </w:p>
          <w:p w14:paraId="59C4C024" w14:textId="77777777" w:rsidR="00671FCA" w:rsidRDefault="00671FCA" w:rsidP="00A60195">
            <w:pPr>
              <w:spacing w:after="0" w:line="260" w:lineRule="exact"/>
              <w:jc w:val="both"/>
              <w:rPr>
                <w:rFonts w:ascii="Arial" w:hAnsi="Arial" w:cs="Arial"/>
                <w:sz w:val="20"/>
                <w:szCs w:val="20"/>
              </w:rPr>
            </w:pPr>
          </w:p>
          <w:p w14:paraId="6C0BFA58" w14:textId="77777777" w:rsidR="00671FCA" w:rsidRPr="00A60195" w:rsidRDefault="002244D7" w:rsidP="00A60195">
            <w:pPr>
              <w:spacing w:after="0" w:line="260" w:lineRule="exact"/>
              <w:jc w:val="both"/>
              <w:rPr>
                <w:rFonts w:ascii="Arial" w:hAnsi="Arial" w:cs="Arial"/>
                <w:sz w:val="20"/>
                <w:szCs w:val="20"/>
              </w:rPr>
            </w:pPr>
            <w:r>
              <w:rPr>
                <w:rFonts w:ascii="Arial" w:hAnsi="Arial" w:cs="Arial"/>
                <w:sz w:val="20"/>
                <w:szCs w:val="20"/>
              </w:rPr>
              <w:t xml:space="preserve">Dopolnitev </w:t>
            </w:r>
            <w:r w:rsidR="00671FCA">
              <w:rPr>
                <w:rFonts w:ascii="Arial" w:hAnsi="Arial" w:cs="Arial"/>
                <w:sz w:val="20"/>
                <w:szCs w:val="20"/>
              </w:rPr>
              <w:t xml:space="preserve">petega odstavka </w:t>
            </w:r>
            <w:r>
              <w:rPr>
                <w:rFonts w:ascii="Arial" w:hAnsi="Arial" w:cs="Arial"/>
                <w:sz w:val="20"/>
                <w:szCs w:val="20"/>
              </w:rPr>
              <w:t xml:space="preserve">55. člena </w:t>
            </w:r>
            <w:r w:rsidR="00671FCA">
              <w:rPr>
                <w:rFonts w:ascii="Arial" w:hAnsi="Arial" w:cs="Arial"/>
                <w:sz w:val="20"/>
                <w:szCs w:val="20"/>
              </w:rPr>
              <w:t>je redakcijske narave.</w:t>
            </w:r>
          </w:p>
          <w:p w14:paraId="228FF6EF" w14:textId="77777777" w:rsidR="00671FCA" w:rsidRDefault="00671FCA" w:rsidP="00A60195">
            <w:pPr>
              <w:spacing w:after="0" w:line="260" w:lineRule="exact"/>
              <w:jc w:val="both"/>
              <w:rPr>
                <w:rFonts w:ascii="Arial" w:hAnsi="Arial" w:cs="Arial"/>
                <w:sz w:val="20"/>
                <w:szCs w:val="20"/>
              </w:rPr>
            </w:pPr>
          </w:p>
          <w:p w14:paraId="0800F722" w14:textId="750058E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31</w:t>
            </w:r>
            <w:r w:rsidRPr="00A60195">
              <w:rPr>
                <w:rFonts w:ascii="Arial" w:hAnsi="Arial" w:cs="Arial"/>
                <w:sz w:val="20"/>
                <w:szCs w:val="20"/>
              </w:rPr>
              <w:t xml:space="preserve">. </w:t>
            </w:r>
            <w:r w:rsidR="006F0555">
              <w:rPr>
                <w:rFonts w:ascii="Arial" w:hAnsi="Arial" w:cs="Arial"/>
                <w:sz w:val="20"/>
                <w:szCs w:val="20"/>
              </w:rPr>
              <w:t>č</w:t>
            </w:r>
            <w:r w:rsidRPr="00A60195">
              <w:rPr>
                <w:rFonts w:ascii="Arial" w:hAnsi="Arial" w:cs="Arial"/>
                <w:sz w:val="20"/>
                <w:szCs w:val="20"/>
              </w:rPr>
              <w:t>lenu</w:t>
            </w:r>
          </w:p>
          <w:p w14:paraId="281591B2" w14:textId="77777777" w:rsidR="00A87653" w:rsidRDefault="00A87653" w:rsidP="00A60195">
            <w:pPr>
              <w:spacing w:after="0" w:line="260" w:lineRule="exact"/>
              <w:jc w:val="both"/>
              <w:rPr>
                <w:rFonts w:ascii="Arial" w:hAnsi="Arial" w:cs="Arial"/>
                <w:sz w:val="20"/>
                <w:szCs w:val="20"/>
              </w:rPr>
            </w:pPr>
          </w:p>
          <w:p w14:paraId="5E8311EF" w14:textId="77777777" w:rsidR="00A87653" w:rsidRDefault="00A87653" w:rsidP="00A60195">
            <w:pPr>
              <w:spacing w:after="0" w:line="260" w:lineRule="exact"/>
              <w:jc w:val="both"/>
              <w:rPr>
                <w:rFonts w:ascii="Arial" w:hAnsi="Arial" w:cs="Arial"/>
                <w:sz w:val="20"/>
                <w:szCs w:val="20"/>
              </w:rPr>
            </w:pPr>
            <w:r>
              <w:rPr>
                <w:rFonts w:ascii="Arial" w:hAnsi="Arial" w:cs="Arial"/>
                <w:sz w:val="20"/>
                <w:szCs w:val="20"/>
              </w:rPr>
              <w:t>Dopolnitev sedmega odstavka</w:t>
            </w:r>
            <w:r w:rsidR="00F8522B">
              <w:rPr>
                <w:rFonts w:ascii="Arial" w:hAnsi="Arial" w:cs="Arial"/>
                <w:sz w:val="20"/>
                <w:szCs w:val="20"/>
              </w:rPr>
              <w:t xml:space="preserve"> 56. člena</w:t>
            </w:r>
            <w:r>
              <w:rPr>
                <w:rFonts w:ascii="Arial" w:hAnsi="Arial" w:cs="Arial"/>
                <w:sz w:val="20"/>
                <w:szCs w:val="20"/>
              </w:rPr>
              <w:t xml:space="preserve"> je redakcijske narave (dodana je nova vrsta enotnega dovoljenja - opravljanje pripravništva - 44.d člen), zaradi česar je potrebna dopolnitev sedmega odstavka 56. člena.</w:t>
            </w:r>
          </w:p>
          <w:p w14:paraId="6553E779" w14:textId="77777777" w:rsidR="006F0555" w:rsidRDefault="006F0555" w:rsidP="00A60195">
            <w:pPr>
              <w:spacing w:after="0" w:line="260" w:lineRule="exact"/>
              <w:jc w:val="both"/>
              <w:rPr>
                <w:rFonts w:ascii="Arial" w:hAnsi="Arial" w:cs="Arial"/>
                <w:sz w:val="20"/>
                <w:szCs w:val="20"/>
              </w:rPr>
            </w:pPr>
          </w:p>
          <w:p w14:paraId="5EE3EB24" w14:textId="77777777" w:rsidR="007E274A" w:rsidRDefault="007E274A" w:rsidP="00A60195">
            <w:pPr>
              <w:spacing w:after="0" w:line="260" w:lineRule="exact"/>
              <w:jc w:val="both"/>
              <w:rPr>
                <w:rFonts w:ascii="Arial" w:hAnsi="Arial" w:cs="Arial"/>
                <w:sz w:val="20"/>
                <w:szCs w:val="20"/>
              </w:rPr>
            </w:pPr>
            <w:r>
              <w:rPr>
                <w:rFonts w:ascii="Arial" w:hAnsi="Arial" w:cs="Arial"/>
                <w:sz w:val="20"/>
                <w:szCs w:val="20"/>
              </w:rPr>
              <w:t>V osmem odstavku se določilo dopolnjuje z navedbo glede obveznosti obveščanja o razveljavitvi dovoljenj za prebivanje pristojnega organa tiste države članice, ki je tujcu oziroma njegovemu družinskemu članu prva izdala dovoljenje za prebivanje zaradi premestitve znotraj gospodarske družbe. Obveščanje bo potekalo preko nacionalne kontaktne točke.</w:t>
            </w:r>
          </w:p>
          <w:p w14:paraId="68C0AA47" w14:textId="77777777" w:rsidR="007E274A" w:rsidRDefault="007E274A" w:rsidP="00A60195">
            <w:pPr>
              <w:spacing w:after="0" w:line="260" w:lineRule="exact"/>
              <w:jc w:val="both"/>
              <w:rPr>
                <w:rFonts w:ascii="Arial" w:hAnsi="Arial" w:cs="Arial"/>
                <w:sz w:val="20"/>
                <w:szCs w:val="20"/>
              </w:rPr>
            </w:pPr>
          </w:p>
          <w:p w14:paraId="42515CB4"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predlaganem novem devetem odstavku se zaradi zahteve iz Direktive 2016/801/EU določa obveznost ministrstva, pristojnega za notranje zadeve, da v primeru razveljavitve dovoljenj za prebivanje, izdanih na podlagi 38.</w:t>
            </w:r>
            <w:r w:rsidR="007E274A">
              <w:rPr>
                <w:rFonts w:ascii="Arial" w:hAnsi="Arial" w:cs="Arial"/>
                <w:sz w:val="20"/>
                <w:szCs w:val="20"/>
              </w:rPr>
              <w:t>b</w:t>
            </w:r>
            <w:r w:rsidRPr="00A60195">
              <w:rPr>
                <w:rFonts w:ascii="Arial" w:hAnsi="Arial" w:cs="Arial"/>
                <w:sz w:val="20"/>
                <w:szCs w:val="20"/>
              </w:rPr>
              <w:t xml:space="preserve"> in 44.</w:t>
            </w:r>
            <w:r w:rsidR="007E274A">
              <w:rPr>
                <w:rFonts w:ascii="Arial" w:hAnsi="Arial" w:cs="Arial"/>
                <w:sz w:val="20"/>
                <w:szCs w:val="20"/>
              </w:rPr>
              <w:t>a</w:t>
            </w:r>
            <w:r w:rsidRPr="00A60195">
              <w:rPr>
                <w:rFonts w:ascii="Arial" w:hAnsi="Arial" w:cs="Arial"/>
                <w:sz w:val="20"/>
                <w:szCs w:val="20"/>
              </w:rPr>
              <w:t xml:space="preserve"> člena tega zakona ter v primeru razveljavitve dovoljenja za začasno prebivanje za družinskega člana raziskovalca, obvesti pristojni organ druge države članice,</w:t>
            </w:r>
            <w:r w:rsidR="007E274A">
              <w:rPr>
                <w:rFonts w:ascii="Arial" w:hAnsi="Arial" w:cs="Arial"/>
                <w:sz w:val="20"/>
                <w:szCs w:val="20"/>
              </w:rPr>
              <w:t xml:space="preserve"> ki je tujcu prva izdala dovoljenje za prebivanje.</w:t>
            </w:r>
            <w:r w:rsidRPr="00A60195">
              <w:rPr>
                <w:rFonts w:ascii="Arial" w:hAnsi="Arial" w:cs="Arial"/>
                <w:sz w:val="20"/>
                <w:szCs w:val="20"/>
              </w:rPr>
              <w:t>. Obvestitve so namreč potrebne v primerih, ko ti tujci izvajajo premestitve. Obvestitve se bodo izvajale preko mreže nacionalnih kontaktnih točk.</w:t>
            </w:r>
          </w:p>
          <w:p w14:paraId="465E4958" w14:textId="77777777" w:rsidR="00442D7C" w:rsidRPr="00A60195" w:rsidRDefault="00442D7C" w:rsidP="00A60195">
            <w:pPr>
              <w:spacing w:after="0" w:line="260" w:lineRule="exact"/>
              <w:jc w:val="both"/>
              <w:rPr>
                <w:rFonts w:ascii="Arial" w:hAnsi="Arial" w:cs="Arial"/>
                <w:sz w:val="20"/>
                <w:szCs w:val="20"/>
              </w:rPr>
            </w:pPr>
          </w:p>
          <w:p w14:paraId="2A309AA6" w14:textId="295FA7CE"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F8522B">
              <w:rPr>
                <w:rFonts w:ascii="Arial" w:hAnsi="Arial" w:cs="Arial"/>
                <w:sz w:val="20"/>
                <w:szCs w:val="20"/>
              </w:rPr>
              <w:t>3</w:t>
            </w:r>
            <w:r w:rsidR="004C5B85">
              <w:rPr>
                <w:rFonts w:ascii="Arial" w:hAnsi="Arial" w:cs="Arial"/>
                <w:sz w:val="20"/>
                <w:szCs w:val="20"/>
              </w:rPr>
              <w:t>2</w:t>
            </w:r>
            <w:r w:rsidRPr="00A60195">
              <w:rPr>
                <w:rFonts w:ascii="Arial" w:hAnsi="Arial" w:cs="Arial"/>
                <w:sz w:val="20"/>
                <w:szCs w:val="20"/>
              </w:rPr>
              <w:t xml:space="preserve">. </w:t>
            </w:r>
            <w:r w:rsidR="006F0555">
              <w:rPr>
                <w:rFonts w:ascii="Arial" w:hAnsi="Arial" w:cs="Arial"/>
                <w:sz w:val="20"/>
                <w:szCs w:val="20"/>
              </w:rPr>
              <w:t>č</w:t>
            </w:r>
            <w:r w:rsidRPr="00A60195">
              <w:rPr>
                <w:rFonts w:ascii="Arial" w:hAnsi="Arial" w:cs="Arial"/>
                <w:sz w:val="20"/>
                <w:szCs w:val="20"/>
              </w:rPr>
              <w:t>lenu</w:t>
            </w:r>
          </w:p>
          <w:p w14:paraId="25A99871" w14:textId="77777777" w:rsidR="006F0555" w:rsidRDefault="006F0555" w:rsidP="00A60195">
            <w:pPr>
              <w:spacing w:after="0" w:line="260" w:lineRule="exact"/>
              <w:jc w:val="both"/>
              <w:rPr>
                <w:rFonts w:ascii="Arial" w:hAnsi="Arial" w:cs="Arial"/>
                <w:sz w:val="20"/>
                <w:szCs w:val="20"/>
              </w:rPr>
            </w:pPr>
          </w:p>
          <w:p w14:paraId="7649DB1F" w14:textId="77777777" w:rsidR="00E16A0A" w:rsidRDefault="00E16A0A" w:rsidP="00A60195">
            <w:pPr>
              <w:spacing w:after="0" w:line="260" w:lineRule="exact"/>
              <w:jc w:val="both"/>
              <w:rPr>
                <w:rFonts w:ascii="Arial" w:hAnsi="Arial" w:cs="Arial"/>
                <w:sz w:val="20"/>
                <w:szCs w:val="20"/>
              </w:rPr>
            </w:pPr>
            <w:r>
              <w:rPr>
                <w:rFonts w:ascii="Arial" w:hAnsi="Arial" w:cs="Arial"/>
                <w:sz w:val="20"/>
                <w:szCs w:val="20"/>
              </w:rPr>
              <w:t>Predlog glede črtanja četrte alineje prvega in tretjega odstavka je potreben zaradi težav v praksi, do katerih je prihajalo zaradi predmetne določbe</w:t>
            </w:r>
            <w:r w:rsidR="00607021">
              <w:rPr>
                <w:rFonts w:ascii="Arial" w:hAnsi="Arial" w:cs="Arial"/>
                <w:sz w:val="20"/>
                <w:szCs w:val="20"/>
              </w:rPr>
              <w:t>. Do spremembe zakonodaje se ta težava rešuje z usmeritvami upravnim enotam.</w:t>
            </w:r>
          </w:p>
          <w:p w14:paraId="0A683DAF" w14:textId="77777777" w:rsidR="00152BC7" w:rsidRDefault="00152BC7" w:rsidP="00A60195">
            <w:pPr>
              <w:spacing w:after="0" w:line="260" w:lineRule="exact"/>
              <w:jc w:val="both"/>
              <w:rPr>
                <w:rFonts w:ascii="Arial" w:hAnsi="Arial" w:cs="Arial"/>
                <w:sz w:val="20"/>
                <w:szCs w:val="20"/>
              </w:rPr>
            </w:pPr>
          </w:p>
          <w:p w14:paraId="5C131B25" w14:textId="0311D14E"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Na podlagi Direktive 2014/66/EU in  Direktive 2016/801 je vzpostavljena mreža nacionalnih kontaktnih točk, ki se medsebojno obveščajo o izdanih ali odvzetih enotnih dovoljenjih za osebe, premeščene znotraj gospodarskih družb in o izdanih oziroma odvzetih dovoljenj za začasno prebivanje zaradi opravljanja raziskovalne dejavnosti </w:t>
            </w:r>
            <w:r w:rsidR="007E274A">
              <w:rPr>
                <w:rFonts w:ascii="Arial" w:hAnsi="Arial" w:cs="Arial"/>
                <w:sz w:val="20"/>
                <w:szCs w:val="20"/>
              </w:rPr>
              <w:t xml:space="preserve">ali študija </w:t>
            </w:r>
            <w:r w:rsidRPr="00A60195">
              <w:rPr>
                <w:rFonts w:ascii="Arial" w:hAnsi="Arial" w:cs="Arial"/>
                <w:sz w:val="20"/>
                <w:szCs w:val="20"/>
              </w:rPr>
              <w:t xml:space="preserve">v primeru mobilnosti teh tujcev. Zato je treba v zakonu določiti tudi, da enotno dovoljenje za osebo, premeščeno znotraj gospodarske družbe in dovoljenje za začasno prebivanje zaradi opravljanja raziskovalnega dela preneha, če je tujec v drugi državi članici pridobi enotno dovoljenje oziroma dovoljenje za začasno prebivanje iz istega razloga, kar velja tudi za njihove družinske člane. </w:t>
            </w:r>
            <w:r w:rsidR="007E274A">
              <w:rPr>
                <w:rFonts w:ascii="Arial" w:hAnsi="Arial" w:cs="Arial"/>
                <w:sz w:val="20"/>
                <w:szCs w:val="20"/>
              </w:rPr>
              <w:t>Enako velja za raziskovalce in njihove družinske člane, ter študente.</w:t>
            </w:r>
          </w:p>
          <w:p w14:paraId="64053999" w14:textId="77777777" w:rsidR="00A60195" w:rsidRDefault="00A60195" w:rsidP="00A60195">
            <w:pPr>
              <w:spacing w:after="0" w:line="260" w:lineRule="exact"/>
              <w:jc w:val="both"/>
              <w:rPr>
                <w:rFonts w:ascii="Arial" w:hAnsi="Arial" w:cs="Arial"/>
                <w:sz w:val="20"/>
                <w:szCs w:val="20"/>
              </w:rPr>
            </w:pPr>
          </w:p>
          <w:p w14:paraId="377F96A6" w14:textId="5D974379" w:rsidR="00155EDB" w:rsidRDefault="00155EDB" w:rsidP="00A60195">
            <w:pPr>
              <w:spacing w:after="0" w:line="260" w:lineRule="exact"/>
              <w:jc w:val="both"/>
              <w:rPr>
                <w:rFonts w:ascii="Arial" w:hAnsi="Arial" w:cs="Arial"/>
                <w:sz w:val="20"/>
                <w:szCs w:val="20"/>
              </w:rPr>
            </w:pPr>
            <w:r>
              <w:rPr>
                <w:rFonts w:ascii="Arial" w:hAnsi="Arial" w:cs="Arial"/>
                <w:sz w:val="20"/>
                <w:szCs w:val="20"/>
              </w:rPr>
              <w:t>Z dopolnitvijo novega osmega odstavka</w:t>
            </w:r>
            <w:r w:rsidR="00116618">
              <w:rPr>
                <w:rFonts w:ascii="Arial" w:hAnsi="Arial" w:cs="Arial"/>
                <w:sz w:val="20"/>
                <w:szCs w:val="20"/>
              </w:rPr>
              <w:t xml:space="preserve"> in novim </w:t>
            </w:r>
            <w:r w:rsidR="006615D3">
              <w:rPr>
                <w:rFonts w:ascii="Arial" w:hAnsi="Arial" w:cs="Arial"/>
                <w:sz w:val="20"/>
                <w:szCs w:val="20"/>
              </w:rPr>
              <w:t xml:space="preserve">devetim odstavkom </w:t>
            </w:r>
            <w:r>
              <w:rPr>
                <w:rFonts w:ascii="Arial" w:hAnsi="Arial" w:cs="Arial"/>
                <w:sz w:val="20"/>
                <w:szCs w:val="20"/>
              </w:rPr>
              <w:t xml:space="preserve"> se dodatno določa obveznost obveščanja o prenehanju dovoljenj za prebivanje (oseb, premeščenih znotraj gospodarsko povezanih družb v primeru dolgotrajne premestitve in njihovih družinskih članov, raziskovalcev, ki so premeščeni na podlagi dolgotrajne premestitve in njih</w:t>
            </w:r>
            <w:r w:rsidR="00116618">
              <w:rPr>
                <w:rFonts w:ascii="Arial" w:hAnsi="Arial" w:cs="Arial"/>
                <w:sz w:val="20"/>
                <w:szCs w:val="20"/>
              </w:rPr>
              <w:t>ovih družinskih članov ter mobilnih študentov), in sicer se določa obveznost pristojnega</w:t>
            </w:r>
            <w:r w:rsidR="00116618" w:rsidRPr="00116618">
              <w:rPr>
                <w:rFonts w:ascii="Arial" w:hAnsi="Arial" w:cs="Arial"/>
                <w:sz w:val="20"/>
                <w:szCs w:val="20"/>
              </w:rPr>
              <w:t xml:space="preserve"> organ</w:t>
            </w:r>
            <w:r w:rsidR="00116618">
              <w:rPr>
                <w:rFonts w:ascii="Arial" w:hAnsi="Arial" w:cs="Arial"/>
                <w:sz w:val="20"/>
                <w:szCs w:val="20"/>
              </w:rPr>
              <w:t>a v Republiki Sloveniji, da</w:t>
            </w:r>
            <w:r w:rsidR="00116618" w:rsidRPr="00116618">
              <w:rPr>
                <w:rFonts w:ascii="Arial" w:hAnsi="Arial" w:cs="Arial"/>
                <w:sz w:val="20"/>
                <w:szCs w:val="20"/>
              </w:rPr>
              <w:t xml:space="preserve"> preko nacionalne kontaktne točke </w:t>
            </w:r>
            <w:r w:rsidR="00116618">
              <w:rPr>
                <w:rFonts w:ascii="Arial" w:hAnsi="Arial" w:cs="Arial"/>
                <w:sz w:val="20"/>
                <w:szCs w:val="20"/>
              </w:rPr>
              <w:t xml:space="preserve">o prenehanju dovoljenj </w:t>
            </w:r>
            <w:r w:rsidR="00116618" w:rsidRPr="00116618">
              <w:rPr>
                <w:rFonts w:ascii="Arial" w:hAnsi="Arial" w:cs="Arial"/>
                <w:sz w:val="20"/>
                <w:szCs w:val="20"/>
              </w:rPr>
              <w:t xml:space="preserve">obvesti pristojni organ druge države članice </w:t>
            </w:r>
            <w:r w:rsidR="00662153">
              <w:rPr>
                <w:rFonts w:ascii="Arial" w:hAnsi="Arial" w:cs="Arial"/>
                <w:sz w:val="20"/>
                <w:szCs w:val="20"/>
              </w:rPr>
              <w:t>EU</w:t>
            </w:r>
            <w:r w:rsidR="00116618" w:rsidRPr="00116618">
              <w:rPr>
                <w:rFonts w:ascii="Arial" w:hAnsi="Arial" w:cs="Arial"/>
                <w:sz w:val="20"/>
                <w:szCs w:val="20"/>
              </w:rPr>
              <w:t>, ki je tujcu prva izdala dovoljenje za prebivanje.«.</w:t>
            </w:r>
          </w:p>
          <w:p w14:paraId="34C31FA5" w14:textId="77777777" w:rsidR="00442D7C" w:rsidRPr="00A60195" w:rsidRDefault="00442D7C" w:rsidP="00A60195">
            <w:pPr>
              <w:spacing w:after="0" w:line="260" w:lineRule="exact"/>
              <w:jc w:val="both"/>
              <w:rPr>
                <w:rFonts w:ascii="Arial" w:hAnsi="Arial" w:cs="Arial"/>
                <w:sz w:val="20"/>
                <w:szCs w:val="20"/>
              </w:rPr>
            </w:pPr>
          </w:p>
          <w:p w14:paraId="3CA1BF67" w14:textId="55B5567D"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73E22">
              <w:rPr>
                <w:rFonts w:ascii="Arial" w:hAnsi="Arial" w:cs="Arial"/>
                <w:sz w:val="20"/>
                <w:szCs w:val="20"/>
              </w:rPr>
              <w:t>3</w:t>
            </w:r>
            <w:r w:rsidR="004C5B85">
              <w:rPr>
                <w:rFonts w:ascii="Arial" w:hAnsi="Arial" w:cs="Arial"/>
                <w:sz w:val="20"/>
                <w:szCs w:val="20"/>
              </w:rPr>
              <w:t>3</w:t>
            </w:r>
            <w:r w:rsidRPr="00A60195">
              <w:rPr>
                <w:rFonts w:ascii="Arial" w:hAnsi="Arial" w:cs="Arial"/>
                <w:sz w:val="20"/>
                <w:szCs w:val="20"/>
              </w:rPr>
              <w:t>. členu</w:t>
            </w:r>
          </w:p>
          <w:p w14:paraId="2438B0AE" w14:textId="77777777" w:rsidR="00442D7C" w:rsidRPr="00A60195" w:rsidRDefault="00442D7C" w:rsidP="00A60195">
            <w:pPr>
              <w:spacing w:after="0" w:line="260" w:lineRule="exact"/>
              <w:jc w:val="both"/>
              <w:rPr>
                <w:rFonts w:ascii="Arial" w:hAnsi="Arial" w:cs="Arial"/>
                <w:sz w:val="20"/>
                <w:szCs w:val="20"/>
              </w:rPr>
            </w:pPr>
          </w:p>
          <w:p w14:paraId="2DDECA05"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Dosedanja ureditev izdaje izkaznic dovoljenj za stalno prebivanje ni predvidevala krajše veljavnosti izkaznic dovoljenj za stalno prebivanje za mladoletne tujce. Skladno z veljavno ureditvijo se je namreč tudi mladoletnim tujcem izdala izkaznica dovoljenja za stalno prebivanje z veljavnostjo 10 let. Glede na to, da izkaznica dovoljenja za prebivanje vsebuje tudi fotografijo oziroma podobo obraza, shranjeno kot biometrični podatek na pomnilniškem mediju (drugi odstavek 58. člena zakona), in ki naj kaže tujčevo pravo podobo (7. člen Pravilnika o načinu izdaje dovoljenja za prebivanje, načinu zajemanja prstnih odtisov in načinu označitve prenehanja dovoljenja za prebivanje, Uradni list RS, št. 62/15, 62/15 in 15/18), je potrebno prilagoditi tudi veljavnost izkaznic dovoljenj za stalno prebivanje za mladoletne tujce. Ureditev glede veljavnosti izkaznice dovoljenja za prebivanje sledi ureditvi izdaje osebne izkaznice mladoletnim državljanom Republike Slovenije, kot je določena v 9. členu Zakona o osebni izkaznici (Uradni list RS, št. 35/11).</w:t>
            </w:r>
          </w:p>
          <w:p w14:paraId="56F8EE3E" w14:textId="77777777" w:rsidR="00873E22" w:rsidRPr="00A60195" w:rsidRDefault="00873E22" w:rsidP="00A60195">
            <w:pPr>
              <w:spacing w:after="0" w:line="260" w:lineRule="exact"/>
              <w:jc w:val="both"/>
              <w:rPr>
                <w:rFonts w:ascii="Arial" w:hAnsi="Arial" w:cs="Arial"/>
                <w:sz w:val="20"/>
                <w:szCs w:val="20"/>
              </w:rPr>
            </w:pPr>
          </w:p>
          <w:p w14:paraId="26D8A4DB" w14:textId="77777777" w:rsidR="00873E22" w:rsidRPr="00873E22" w:rsidRDefault="00873E22" w:rsidP="00873E22">
            <w:pPr>
              <w:spacing w:after="0" w:line="260" w:lineRule="exact"/>
              <w:jc w:val="both"/>
              <w:rPr>
                <w:rFonts w:ascii="Arial" w:hAnsi="Arial" w:cs="Arial"/>
                <w:sz w:val="20"/>
                <w:szCs w:val="20"/>
              </w:rPr>
            </w:pPr>
            <w:r w:rsidRPr="00873E22">
              <w:rPr>
                <w:rFonts w:ascii="Arial" w:hAnsi="Arial" w:cs="Arial"/>
                <w:sz w:val="20"/>
                <w:szCs w:val="20"/>
              </w:rPr>
              <w:t xml:space="preserve">Sprememba drugega odstavka je posledica Uredbe (EU) 2017/1954 Evropskega parlamenta in Sveta z dne 25. oktobra 2017 o spremembi Uredbe Sveta (ES) št. 1030/2002 o enotni obliki dovoljenja za prebivanje za državljane tretjih držav, ki določa novo skupno obliko dovoljenj za prebivanje za državljane tretjih držav, s sodobnejšimi varnostnimi zaščitami.  </w:t>
            </w:r>
          </w:p>
          <w:p w14:paraId="6039215A" w14:textId="77777777" w:rsidR="00A60195" w:rsidRPr="00A60195" w:rsidRDefault="00A60195" w:rsidP="00A60195">
            <w:pPr>
              <w:spacing w:after="0" w:line="260" w:lineRule="exact"/>
              <w:jc w:val="both"/>
              <w:rPr>
                <w:rFonts w:ascii="Arial" w:hAnsi="Arial" w:cs="Arial"/>
                <w:sz w:val="20"/>
                <w:szCs w:val="20"/>
              </w:rPr>
            </w:pPr>
          </w:p>
          <w:p w14:paraId="0AC15197"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Podzakonski akt iz šestega odstavka 58. člena, in sicer Pravilnik o načinu izdaje dovoljenja za prebivanje, načinu zajemanja prstnih odtisov in načinu označitve prenehanja dovoljenja za prebivanje, vsebuje tudi ceno izkaznice dovoljenja za prebivanje. Glede na to, da obveznost navedbe tega podatka do sedaj  ni bila navedena v zakonu, je bilo potrebno z dopolnitvijo šestega odstavka urediti zakonsko podlago naknadno.  </w:t>
            </w:r>
          </w:p>
          <w:p w14:paraId="3563C3CE" w14:textId="77777777" w:rsidR="00EB4EF8" w:rsidRDefault="00EB4EF8" w:rsidP="00A60195">
            <w:pPr>
              <w:spacing w:after="0" w:line="260" w:lineRule="exact"/>
              <w:jc w:val="both"/>
              <w:rPr>
                <w:rFonts w:ascii="Arial" w:hAnsi="Arial" w:cs="Arial"/>
                <w:sz w:val="20"/>
                <w:szCs w:val="20"/>
              </w:rPr>
            </w:pPr>
          </w:p>
          <w:p w14:paraId="4F5B8748" w14:textId="77777777" w:rsidR="00EB4EF8" w:rsidRDefault="00EB4EF8" w:rsidP="00A60195">
            <w:pPr>
              <w:spacing w:after="0" w:line="260" w:lineRule="exact"/>
              <w:jc w:val="both"/>
              <w:rPr>
                <w:rFonts w:ascii="Arial" w:hAnsi="Arial" w:cs="Arial"/>
                <w:sz w:val="20"/>
                <w:szCs w:val="20"/>
              </w:rPr>
            </w:pPr>
            <w:r w:rsidRPr="00EB4EF8">
              <w:rPr>
                <w:rFonts w:ascii="Arial" w:hAnsi="Arial" w:cs="Arial"/>
                <w:sz w:val="20"/>
                <w:szCs w:val="20"/>
              </w:rPr>
              <w:t>V postopkih izdaje dovoljenja za začasno ali stalno prebivanje družinskim članom tujca, ki ima v Republiki Sloveniji priznano mednarodno zaščito, pogosto ni mogoč zajem prstnih odtisov družinskih članov, ker npr. Republika Slovenija v njihovi izvorni državi nima diplomatskega predstavništva ali konzulata, izpolnjeni pa so vsi pogo</w:t>
            </w:r>
            <w:r>
              <w:rPr>
                <w:rFonts w:ascii="Arial" w:hAnsi="Arial" w:cs="Arial"/>
                <w:sz w:val="20"/>
                <w:szCs w:val="20"/>
              </w:rPr>
              <w:t>ji za izdajo dovoljenja. Zato se s spremembo tretjega odstavka predlaga</w:t>
            </w:r>
            <w:r w:rsidRPr="00EB4EF8">
              <w:rPr>
                <w:rFonts w:ascii="Arial" w:hAnsi="Arial" w:cs="Arial"/>
                <w:sz w:val="20"/>
                <w:szCs w:val="20"/>
              </w:rPr>
              <w:t>, da dovoljenje za prebivanje, ki se izda v obliki samostojne listine kot izkaznica, ne vsebuje prstnih odtisov oziroma da se izda brez prstnih odtisov, kadar zajem ni mogoč in se s tem družinskemu članu tudi omogoči vstop</w:t>
            </w:r>
            <w:r>
              <w:rPr>
                <w:rFonts w:ascii="Arial" w:hAnsi="Arial" w:cs="Arial"/>
                <w:sz w:val="20"/>
                <w:szCs w:val="20"/>
              </w:rPr>
              <w:t xml:space="preserve"> v Republiko Slovenijo. Določa pa s</w:t>
            </w:r>
            <w:r w:rsidRPr="00EB4EF8">
              <w:rPr>
                <w:rFonts w:ascii="Arial" w:hAnsi="Arial" w:cs="Arial"/>
                <w:sz w:val="20"/>
                <w:szCs w:val="20"/>
              </w:rPr>
              <w:t xml:space="preserve">e tudi, da mora družinski član v roku enega meseca po vstopu v Republiko Slovenijo dovoljenje, izdano brez prstnih odtisov, zamenjati na način, da pri Ministrstvu za notranje zadeve (ki je dovoljenje za prebivanje tudi izdalo) da prstna odtisa, ministrstvo pa mu izda novo dovoljenje za prebivanje oziroma izkaznico, ki vsebuje tudi prstne odtise. Dosedanja praksa je tudi pokazala, da je izdaja samostojne listine z veljavnostjo 90 dni pogosto prekratko obdobje za vročitev dovoljenja za prebivanje družinskemu članu v njegovi matični državi in prihod družinskega člana v Republiko Slovenijo.    </w:t>
            </w:r>
          </w:p>
          <w:p w14:paraId="0561C002" w14:textId="77777777" w:rsidR="00EB4EF8" w:rsidRDefault="00EB4EF8" w:rsidP="00A60195">
            <w:pPr>
              <w:spacing w:after="0" w:line="260" w:lineRule="exact"/>
              <w:jc w:val="both"/>
              <w:rPr>
                <w:rFonts w:ascii="Arial" w:hAnsi="Arial" w:cs="Arial"/>
                <w:sz w:val="20"/>
                <w:szCs w:val="20"/>
              </w:rPr>
            </w:pPr>
          </w:p>
          <w:p w14:paraId="120FC0F4" w14:textId="77777777" w:rsidR="00442D7C" w:rsidRDefault="00B55198" w:rsidP="00A60195">
            <w:pPr>
              <w:spacing w:after="0" w:line="260" w:lineRule="exact"/>
              <w:jc w:val="both"/>
              <w:rPr>
                <w:rFonts w:ascii="Arial" w:hAnsi="Arial" w:cs="Arial"/>
                <w:sz w:val="20"/>
                <w:szCs w:val="20"/>
              </w:rPr>
            </w:pPr>
            <w:r>
              <w:rPr>
                <w:rFonts w:ascii="Arial" w:hAnsi="Arial" w:cs="Arial"/>
                <w:sz w:val="20"/>
                <w:szCs w:val="20"/>
              </w:rPr>
              <w:t>Glede novega četrtega odstavka pojasnjujemo, da se skladu s petim</w:t>
            </w:r>
            <w:r w:rsidRPr="00B55198">
              <w:rPr>
                <w:rFonts w:ascii="Arial" w:hAnsi="Arial" w:cs="Arial"/>
                <w:sz w:val="20"/>
                <w:szCs w:val="20"/>
              </w:rPr>
              <w:t xml:space="preserve"> odstavkom 55. člena veljavnega ZTuj-2 prvo dovoljenje za začasno prebivanje zaradi združitve družine lahko izda tudi družinskemu članu, ki dejansko že živi v R</w:t>
            </w:r>
            <w:r w:rsidR="006C4D98">
              <w:rPr>
                <w:rFonts w:ascii="Arial" w:hAnsi="Arial" w:cs="Arial"/>
                <w:sz w:val="20"/>
                <w:szCs w:val="20"/>
              </w:rPr>
              <w:t xml:space="preserve">epubliki </w:t>
            </w:r>
            <w:r w:rsidRPr="00B55198">
              <w:rPr>
                <w:rFonts w:ascii="Arial" w:hAnsi="Arial" w:cs="Arial"/>
                <w:sz w:val="20"/>
                <w:szCs w:val="20"/>
              </w:rPr>
              <w:t>S</w:t>
            </w:r>
            <w:r w:rsidR="006C4D98">
              <w:rPr>
                <w:rFonts w:ascii="Arial" w:hAnsi="Arial" w:cs="Arial"/>
                <w:sz w:val="20"/>
                <w:szCs w:val="20"/>
              </w:rPr>
              <w:t>loveniji</w:t>
            </w:r>
            <w:r w:rsidRPr="00B55198">
              <w:rPr>
                <w:rFonts w:ascii="Arial" w:hAnsi="Arial" w:cs="Arial"/>
                <w:sz w:val="20"/>
                <w:szCs w:val="20"/>
              </w:rPr>
              <w:t xml:space="preserve"> (kar je sicer v skladu s 1. odstavkom 55. člena razlog za zavrnitev izdaje dovoljenja), kadar obstajajo posebne okoliščine iz 5. odstavka 55. člena (narava in trdnost družinskega razmerja, dolžina prebivanja družinskega člana v R</w:t>
            </w:r>
            <w:r w:rsidR="006C4D98">
              <w:rPr>
                <w:rFonts w:ascii="Arial" w:hAnsi="Arial" w:cs="Arial"/>
                <w:sz w:val="20"/>
                <w:szCs w:val="20"/>
              </w:rPr>
              <w:t xml:space="preserve">epubliki </w:t>
            </w:r>
            <w:r w:rsidRPr="00B55198">
              <w:rPr>
                <w:rFonts w:ascii="Arial" w:hAnsi="Arial" w:cs="Arial"/>
                <w:sz w:val="20"/>
                <w:szCs w:val="20"/>
              </w:rPr>
              <w:t>S</w:t>
            </w:r>
            <w:r w:rsidR="006C4D98">
              <w:rPr>
                <w:rFonts w:ascii="Arial" w:hAnsi="Arial" w:cs="Arial"/>
                <w:sz w:val="20"/>
                <w:szCs w:val="20"/>
              </w:rPr>
              <w:t>loveniji</w:t>
            </w:r>
            <w:r w:rsidRPr="00B55198">
              <w:rPr>
                <w:rFonts w:ascii="Arial" w:hAnsi="Arial" w:cs="Arial"/>
                <w:sz w:val="20"/>
                <w:szCs w:val="20"/>
              </w:rPr>
              <w:t>). Ker se ob upoštevanju navedenih okoliščin družinskemu članu dovoljenje izda, ni smiselno, da bi</w:t>
            </w:r>
            <w:r w:rsidR="006C4D98">
              <w:rPr>
                <w:rFonts w:ascii="Arial" w:hAnsi="Arial" w:cs="Arial"/>
                <w:sz w:val="20"/>
                <w:szCs w:val="20"/>
              </w:rPr>
              <w:t xml:space="preserve"> moral prstna odtisa dati na diplomatskem predstavništvu RS v tujini</w:t>
            </w:r>
            <w:r w:rsidRPr="00B55198">
              <w:rPr>
                <w:rFonts w:ascii="Arial" w:hAnsi="Arial" w:cs="Arial"/>
                <w:sz w:val="20"/>
                <w:szCs w:val="20"/>
              </w:rPr>
              <w:t>, zato je s predlagano dopolnitvijo določeno, da v takem primeru pr</w:t>
            </w:r>
            <w:r w:rsidR="006C4D98">
              <w:rPr>
                <w:rFonts w:ascii="Arial" w:hAnsi="Arial" w:cs="Arial"/>
                <w:sz w:val="20"/>
                <w:szCs w:val="20"/>
              </w:rPr>
              <w:t>stna odtisa da pri upravni enoti in da se mu na upravni enoti</w:t>
            </w:r>
            <w:r w:rsidRPr="00B55198">
              <w:rPr>
                <w:rFonts w:ascii="Arial" w:hAnsi="Arial" w:cs="Arial"/>
                <w:sz w:val="20"/>
                <w:szCs w:val="20"/>
              </w:rPr>
              <w:t xml:space="preserve"> prvo dovoljenje za začasno prebivanje tudi vroči.</w:t>
            </w:r>
          </w:p>
          <w:p w14:paraId="016A1B46" w14:textId="77777777" w:rsidR="006F0555" w:rsidRDefault="006F0555" w:rsidP="00A60195">
            <w:pPr>
              <w:spacing w:after="0" w:line="260" w:lineRule="exact"/>
              <w:jc w:val="both"/>
              <w:rPr>
                <w:rFonts w:ascii="Arial" w:hAnsi="Arial" w:cs="Arial"/>
                <w:sz w:val="20"/>
                <w:szCs w:val="20"/>
              </w:rPr>
            </w:pPr>
          </w:p>
          <w:p w14:paraId="5EA4FC9B" w14:textId="28C3CC48" w:rsidR="00A6532C" w:rsidRDefault="00D26028" w:rsidP="00A60195">
            <w:pPr>
              <w:spacing w:after="0" w:line="260" w:lineRule="exact"/>
              <w:jc w:val="both"/>
              <w:rPr>
                <w:rFonts w:ascii="Arial" w:hAnsi="Arial" w:cs="Arial"/>
                <w:sz w:val="20"/>
                <w:szCs w:val="20"/>
              </w:rPr>
            </w:pPr>
            <w:r>
              <w:rPr>
                <w:rFonts w:ascii="Arial" w:hAnsi="Arial" w:cs="Arial"/>
                <w:sz w:val="20"/>
                <w:szCs w:val="20"/>
              </w:rPr>
              <w:t>K 3</w:t>
            </w:r>
            <w:r w:rsidR="004C5B85">
              <w:rPr>
                <w:rFonts w:ascii="Arial" w:hAnsi="Arial" w:cs="Arial"/>
                <w:sz w:val="20"/>
                <w:szCs w:val="20"/>
              </w:rPr>
              <w:t>4</w:t>
            </w:r>
            <w:r w:rsidR="00A6532C">
              <w:rPr>
                <w:rFonts w:ascii="Arial" w:hAnsi="Arial" w:cs="Arial"/>
                <w:sz w:val="20"/>
                <w:szCs w:val="20"/>
              </w:rPr>
              <w:t>. členu</w:t>
            </w:r>
          </w:p>
          <w:p w14:paraId="7A7BBEA4" w14:textId="77777777" w:rsidR="00A6532C" w:rsidRDefault="00A6532C" w:rsidP="00A60195">
            <w:pPr>
              <w:spacing w:after="0" w:line="260" w:lineRule="exact"/>
              <w:jc w:val="both"/>
              <w:rPr>
                <w:rFonts w:ascii="Arial" w:hAnsi="Arial" w:cs="Arial"/>
                <w:sz w:val="20"/>
                <w:szCs w:val="20"/>
              </w:rPr>
            </w:pPr>
          </w:p>
          <w:p w14:paraId="784D9A4D" w14:textId="77777777" w:rsidR="00A6532C" w:rsidRDefault="00A6532C" w:rsidP="00A60195">
            <w:pPr>
              <w:spacing w:after="0" w:line="260" w:lineRule="exact"/>
              <w:jc w:val="both"/>
              <w:rPr>
                <w:rFonts w:ascii="Arial" w:hAnsi="Arial" w:cs="Arial"/>
                <w:sz w:val="20"/>
                <w:szCs w:val="20"/>
              </w:rPr>
            </w:pPr>
            <w:r>
              <w:rPr>
                <w:rFonts w:ascii="Arial" w:hAnsi="Arial" w:cs="Arial"/>
                <w:sz w:val="20"/>
                <w:szCs w:val="20"/>
              </w:rPr>
              <w:t xml:space="preserve">Sprememba 59. člena odpravlja omejitev pri vročitvah kartice dovoljenja za prebivanje v primeru izgube le te. Izguba kartice se lahko zgodi v Republiki Sloveniji </w:t>
            </w:r>
            <w:r w:rsidR="00811FEF">
              <w:rPr>
                <w:rFonts w:ascii="Arial" w:hAnsi="Arial" w:cs="Arial"/>
                <w:sz w:val="20"/>
                <w:szCs w:val="20"/>
              </w:rPr>
              <w:t>ali na potovanju v tujini, zaradi česar so trenutne omejitve v četrtem odstavku po nepotrebnem omejevale vročitev nove kartice. Ali bo novo kartico v primeru izgube vročilo diplomatsko konzularno predstavništvo v tujini ali pristojna upravna enota v Republiki Sloveniji, je bolje prilagoditi okoliščinam posameznega primera.</w:t>
            </w:r>
          </w:p>
          <w:p w14:paraId="54257E92" w14:textId="77777777" w:rsidR="00A6532C" w:rsidRDefault="00A6532C" w:rsidP="00A60195">
            <w:pPr>
              <w:spacing w:after="0" w:line="260" w:lineRule="exact"/>
              <w:jc w:val="both"/>
              <w:rPr>
                <w:rFonts w:ascii="Arial" w:hAnsi="Arial" w:cs="Arial"/>
                <w:sz w:val="20"/>
                <w:szCs w:val="20"/>
              </w:rPr>
            </w:pPr>
          </w:p>
          <w:p w14:paraId="3D7597F5" w14:textId="7A80BBF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26028">
              <w:rPr>
                <w:rFonts w:ascii="Arial" w:hAnsi="Arial" w:cs="Arial"/>
                <w:sz w:val="20"/>
                <w:szCs w:val="20"/>
              </w:rPr>
              <w:t>3</w:t>
            </w:r>
            <w:r w:rsidR="004C5B85">
              <w:rPr>
                <w:rFonts w:ascii="Arial" w:hAnsi="Arial" w:cs="Arial"/>
                <w:sz w:val="20"/>
                <w:szCs w:val="20"/>
              </w:rPr>
              <w:t>5</w:t>
            </w:r>
            <w:r w:rsidRPr="00A60195">
              <w:rPr>
                <w:rFonts w:ascii="Arial" w:hAnsi="Arial" w:cs="Arial"/>
                <w:sz w:val="20"/>
                <w:szCs w:val="20"/>
              </w:rPr>
              <w:t>. členu</w:t>
            </w:r>
          </w:p>
          <w:p w14:paraId="63536193" w14:textId="77777777" w:rsidR="004A6682" w:rsidRDefault="004A6682" w:rsidP="00A60195">
            <w:pPr>
              <w:spacing w:after="0" w:line="260" w:lineRule="exact"/>
              <w:jc w:val="both"/>
              <w:rPr>
                <w:rFonts w:ascii="Arial" w:hAnsi="Arial" w:cs="Arial"/>
                <w:sz w:val="20"/>
                <w:szCs w:val="20"/>
              </w:rPr>
            </w:pPr>
          </w:p>
          <w:p w14:paraId="10D340DD" w14:textId="77777777" w:rsidR="004A6682" w:rsidRDefault="004A6682" w:rsidP="00A60195">
            <w:pPr>
              <w:spacing w:after="0" w:line="260" w:lineRule="exact"/>
              <w:jc w:val="both"/>
              <w:rPr>
                <w:rFonts w:ascii="Arial" w:hAnsi="Arial" w:cs="Arial"/>
                <w:sz w:val="20"/>
                <w:szCs w:val="20"/>
              </w:rPr>
            </w:pPr>
            <w:r>
              <w:rPr>
                <w:rFonts w:ascii="Arial" w:hAnsi="Arial" w:cs="Arial"/>
                <w:sz w:val="20"/>
                <w:szCs w:val="20"/>
              </w:rPr>
              <w:t>Gre za redakcijsko spremembo in sicer se spreminja naslov poglavja.</w:t>
            </w:r>
          </w:p>
          <w:p w14:paraId="136C0673" w14:textId="77777777" w:rsidR="004A6682" w:rsidRDefault="004A6682" w:rsidP="00A60195">
            <w:pPr>
              <w:spacing w:after="0" w:line="260" w:lineRule="exact"/>
              <w:jc w:val="both"/>
              <w:rPr>
                <w:rFonts w:ascii="Arial" w:hAnsi="Arial" w:cs="Arial"/>
                <w:sz w:val="20"/>
                <w:szCs w:val="20"/>
              </w:rPr>
            </w:pPr>
          </w:p>
          <w:p w14:paraId="32402B0B" w14:textId="51C448A1" w:rsidR="004A6682" w:rsidRDefault="004A6682" w:rsidP="00B60A11">
            <w:pPr>
              <w:spacing w:after="0" w:line="260" w:lineRule="exact"/>
              <w:rPr>
                <w:rFonts w:ascii="Arial" w:hAnsi="Arial" w:cs="Arial"/>
                <w:sz w:val="20"/>
                <w:szCs w:val="20"/>
              </w:rPr>
            </w:pPr>
            <w:r>
              <w:rPr>
                <w:rFonts w:ascii="Arial" w:hAnsi="Arial" w:cs="Arial"/>
                <w:sz w:val="20"/>
                <w:szCs w:val="20"/>
              </w:rPr>
              <w:t>K 3</w:t>
            </w:r>
            <w:r w:rsidR="004C5B85">
              <w:rPr>
                <w:rFonts w:ascii="Arial" w:hAnsi="Arial" w:cs="Arial"/>
                <w:sz w:val="20"/>
                <w:szCs w:val="20"/>
              </w:rPr>
              <w:t>6</w:t>
            </w:r>
            <w:r>
              <w:rPr>
                <w:rFonts w:ascii="Arial" w:hAnsi="Arial" w:cs="Arial"/>
                <w:sz w:val="20"/>
                <w:szCs w:val="20"/>
              </w:rPr>
              <w:t>. členu</w:t>
            </w:r>
          </w:p>
          <w:p w14:paraId="62C0007D" w14:textId="77777777" w:rsidR="00442D7C" w:rsidRPr="00A60195" w:rsidRDefault="00442D7C" w:rsidP="00A60195">
            <w:pPr>
              <w:spacing w:after="0" w:line="260" w:lineRule="exact"/>
              <w:jc w:val="both"/>
              <w:rPr>
                <w:rFonts w:ascii="Arial" w:hAnsi="Arial" w:cs="Arial"/>
                <w:sz w:val="20"/>
                <w:szCs w:val="20"/>
              </w:rPr>
            </w:pPr>
          </w:p>
          <w:p w14:paraId="7ADF9DCA"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Primeri nezakonitega prebivanja</w:t>
            </w:r>
            <w:r w:rsidR="004A6682">
              <w:rPr>
                <w:rFonts w:ascii="Arial" w:hAnsi="Arial" w:cs="Arial"/>
                <w:sz w:val="20"/>
                <w:szCs w:val="20"/>
              </w:rPr>
              <w:t>, določeni v 60. členu,</w:t>
            </w:r>
            <w:r w:rsidRPr="00A60195">
              <w:rPr>
                <w:rFonts w:ascii="Arial" w:hAnsi="Arial" w:cs="Arial"/>
                <w:sz w:val="20"/>
                <w:szCs w:val="20"/>
              </w:rPr>
              <w:t xml:space="preserve"> se vsebinsko ne spreminjajo, temveč se jih le pregledneje ureja in vsebinsko ločuje. </w:t>
            </w:r>
            <w:r w:rsidR="00D26028">
              <w:rPr>
                <w:rFonts w:ascii="Arial" w:hAnsi="Arial" w:cs="Arial"/>
                <w:sz w:val="20"/>
                <w:szCs w:val="20"/>
              </w:rPr>
              <w:t>Šteje se, da v</w:t>
            </w:r>
            <w:r w:rsidRPr="00A60195">
              <w:rPr>
                <w:rFonts w:ascii="Arial" w:hAnsi="Arial" w:cs="Arial"/>
                <w:sz w:val="20"/>
                <w:szCs w:val="20"/>
              </w:rPr>
              <w:t xml:space="preserve"> Republiki Sloveniji nezakonito prebiva tujec, ki je v Republiko Slovenijo nedovoljeno vstopil, kar določa 12. člen zakona. Nadalje</w:t>
            </w:r>
            <w:r w:rsidR="00D26028">
              <w:rPr>
                <w:rFonts w:ascii="Arial" w:hAnsi="Arial" w:cs="Arial"/>
                <w:sz w:val="20"/>
                <w:szCs w:val="20"/>
              </w:rPr>
              <w:t xml:space="preserve"> se šteje, da </w:t>
            </w:r>
            <w:r w:rsidRPr="00A60195">
              <w:rPr>
                <w:rFonts w:ascii="Arial" w:hAnsi="Arial" w:cs="Arial"/>
                <w:sz w:val="20"/>
                <w:szCs w:val="20"/>
              </w:rPr>
              <w:t xml:space="preserve"> v Republiki Sloveniji nezakonito </w:t>
            </w:r>
            <w:r w:rsidR="00D26028">
              <w:rPr>
                <w:rFonts w:ascii="Arial" w:hAnsi="Arial" w:cs="Arial"/>
                <w:sz w:val="20"/>
                <w:szCs w:val="20"/>
              </w:rPr>
              <w:t xml:space="preserve">prebiva </w:t>
            </w:r>
            <w:r w:rsidRPr="00A60195">
              <w:rPr>
                <w:rFonts w:ascii="Arial" w:hAnsi="Arial" w:cs="Arial"/>
                <w:sz w:val="20"/>
                <w:szCs w:val="20"/>
              </w:rPr>
              <w:t xml:space="preserve">tujec, ki je brez dovoljenja za vstop,  kot ga opredeljuje 8. člena zakona, oziroma prebiva brez dovoljenja (dovoljenje za prebivanje ali vizum), ki ga tujec v skladu z zakonom potrebuje oziroma ga potrebuje za namen svojega prebivanja, ali če je dovoljenje prenehalo veljati, tujec pa ga v skladu z zakonom potrebuje. </w:t>
            </w:r>
            <w:r w:rsidR="00D26028">
              <w:rPr>
                <w:rFonts w:ascii="Arial" w:hAnsi="Arial" w:cs="Arial"/>
                <w:sz w:val="20"/>
                <w:szCs w:val="20"/>
              </w:rPr>
              <w:t xml:space="preserve">Šteje se, da nezakonito </w:t>
            </w:r>
            <w:r w:rsidRPr="00A60195">
              <w:rPr>
                <w:rFonts w:ascii="Arial" w:hAnsi="Arial" w:cs="Arial"/>
                <w:sz w:val="20"/>
                <w:szCs w:val="20"/>
              </w:rPr>
              <w:t xml:space="preserve"> v Republiki Sloveniji</w:t>
            </w:r>
            <w:r w:rsidR="00D26028">
              <w:rPr>
                <w:rFonts w:ascii="Arial" w:hAnsi="Arial" w:cs="Arial"/>
                <w:sz w:val="20"/>
                <w:szCs w:val="20"/>
              </w:rPr>
              <w:t xml:space="preserve"> prebiva </w:t>
            </w:r>
            <w:r w:rsidRPr="00A60195">
              <w:rPr>
                <w:rFonts w:ascii="Arial" w:hAnsi="Arial" w:cs="Arial"/>
                <w:sz w:val="20"/>
                <w:szCs w:val="20"/>
              </w:rPr>
              <w:t>tudi tujec, kateremu je potekel čas, ko se na podlagi zakona</w:t>
            </w:r>
            <w:r w:rsidR="00935396">
              <w:rPr>
                <w:rFonts w:ascii="Arial" w:hAnsi="Arial" w:cs="Arial"/>
                <w:sz w:val="20"/>
                <w:szCs w:val="20"/>
              </w:rPr>
              <w:t>, Konvencije o izvajanju schengenskega sporazuma</w:t>
            </w:r>
            <w:r w:rsidRPr="00A60195">
              <w:rPr>
                <w:rFonts w:ascii="Arial" w:hAnsi="Arial" w:cs="Arial"/>
                <w:sz w:val="20"/>
                <w:szCs w:val="20"/>
              </w:rPr>
              <w:t xml:space="preserve"> ali mednarodne </w:t>
            </w:r>
            <w:r w:rsidR="00935396">
              <w:rPr>
                <w:rFonts w:ascii="Arial" w:hAnsi="Arial" w:cs="Arial"/>
                <w:sz w:val="20"/>
                <w:szCs w:val="20"/>
              </w:rPr>
              <w:t xml:space="preserve"> pogodbe</w:t>
            </w:r>
            <w:r w:rsidRPr="00A60195">
              <w:rPr>
                <w:rFonts w:ascii="Arial" w:hAnsi="Arial" w:cs="Arial"/>
                <w:sz w:val="20"/>
                <w:szCs w:val="20"/>
              </w:rPr>
              <w:t xml:space="preserve"> lahko nahaja v Republiki Sloveniji</w:t>
            </w:r>
            <w:r w:rsidR="00935396">
              <w:rPr>
                <w:rFonts w:ascii="Arial" w:hAnsi="Arial" w:cs="Arial"/>
                <w:sz w:val="20"/>
                <w:szCs w:val="20"/>
              </w:rPr>
              <w:t xml:space="preserve">. Tujec za katerega se ne zahteva vizum, se lahko prosto giblje na ozemljih pogodbenic schengenskega sporazuma (vključno z Republiko Slovenijo) največ 90 dni v katerem koli 180-dnevnem obdobju. V skladu z zakonom </w:t>
            </w:r>
            <w:r w:rsidR="00D26028">
              <w:rPr>
                <w:rFonts w:ascii="Arial" w:hAnsi="Arial" w:cs="Arial"/>
                <w:sz w:val="20"/>
                <w:szCs w:val="20"/>
              </w:rPr>
              <w:t xml:space="preserve">se šteje, da </w:t>
            </w:r>
            <w:r w:rsidR="00935396">
              <w:rPr>
                <w:rFonts w:ascii="Arial" w:hAnsi="Arial" w:cs="Arial"/>
                <w:sz w:val="20"/>
                <w:szCs w:val="20"/>
              </w:rPr>
              <w:t xml:space="preserve">nezakonito prebiva tudi tujec, </w:t>
            </w:r>
            <w:r w:rsidRPr="00A60195">
              <w:rPr>
                <w:rFonts w:ascii="Arial" w:hAnsi="Arial" w:cs="Arial"/>
                <w:sz w:val="20"/>
                <w:szCs w:val="20"/>
              </w:rPr>
              <w:t xml:space="preserve">če prebiva v nasprotju z vstopnim naslovom. Slednji razlog nastopi v primerih, ko tujec pri vstopu v državo zamolči ali navede in izkaže lažen vstopni naslov, saj bi v nasprotnem primeru praviloma nastopili razlogi za njegovo zavrnitev vstopa v državo. </w:t>
            </w:r>
          </w:p>
          <w:p w14:paraId="6FB53B2D" w14:textId="77777777" w:rsidR="00442D7C" w:rsidRPr="00A60195" w:rsidRDefault="00442D7C" w:rsidP="00A60195">
            <w:pPr>
              <w:spacing w:after="0" w:line="260" w:lineRule="exact"/>
              <w:jc w:val="both"/>
              <w:rPr>
                <w:rFonts w:ascii="Arial" w:hAnsi="Arial" w:cs="Arial"/>
                <w:sz w:val="20"/>
                <w:szCs w:val="20"/>
              </w:rPr>
            </w:pPr>
          </w:p>
          <w:p w14:paraId="16AC23AA" w14:textId="722338F4" w:rsidR="00442D7C" w:rsidRDefault="00A60195" w:rsidP="00A60195">
            <w:pPr>
              <w:spacing w:after="0" w:line="260" w:lineRule="exact"/>
              <w:jc w:val="both"/>
              <w:rPr>
                <w:rFonts w:ascii="Arial" w:hAnsi="Arial" w:cs="Arial"/>
                <w:sz w:val="20"/>
                <w:szCs w:val="20"/>
              </w:rPr>
            </w:pPr>
            <w:r w:rsidRPr="006F0555">
              <w:rPr>
                <w:rFonts w:ascii="Arial" w:hAnsi="Arial" w:cs="Arial"/>
                <w:sz w:val="20"/>
                <w:szCs w:val="20"/>
              </w:rPr>
              <w:t xml:space="preserve">K </w:t>
            </w:r>
            <w:r w:rsidR="00D26028">
              <w:rPr>
                <w:rFonts w:ascii="Arial" w:hAnsi="Arial" w:cs="Arial"/>
                <w:sz w:val="20"/>
                <w:szCs w:val="20"/>
              </w:rPr>
              <w:t>3</w:t>
            </w:r>
            <w:r w:rsidR="004C5B85">
              <w:rPr>
                <w:rFonts w:ascii="Arial" w:hAnsi="Arial" w:cs="Arial"/>
                <w:sz w:val="20"/>
                <w:szCs w:val="20"/>
              </w:rPr>
              <w:t>7</w:t>
            </w:r>
            <w:r w:rsidR="005A34DD">
              <w:rPr>
                <w:rFonts w:ascii="Arial" w:hAnsi="Arial" w:cs="Arial"/>
                <w:sz w:val="20"/>
                <w:szCs w:val="20"/>
              </w:rPr>
              <w:t>. členu</w:t>
            </w:r>
          </w:p>
          <w:p w14:paraId="64E0DD0A" w14:textId="77777777" w:rsidR="00D26028" w:rsidRDefault="00D26028" w:rsidP="00D26028">
            <w:pPr>
              <w:spacing w:after="0" w:line="260" w:lineRule="exact"/>
              <w:jc w:val="both"/>
              <w:rPr>
                <w:rFonts w:ascii="Arial" w:hAnsi="Arial" w:cs="Arial"/>
                <w:sz w:val="20"/>
                <w:szCs w:val="20"/>
              </w:rPr>
            </w:pPr>
          </w:p>
          <w:p w14:paraId="218CAFE3" w14:textId="0EFC3544" w:rsidR="00D26028" w:rsidRDefault="00D26028" w:rsidP="00D26028">
            <w:pPr>
              <w:spacing w:after="0" w:line="260" w:lineRule="exact"/>
              <w:jc w:val="both"/>
              <w:rPr>
                <w:rFonts w:ascii="Arial" w:hAnsi="Arial" w:cs="Arial"/>
                <w:sz w:val="20"/>
                <w:szCs w:val="20"/>
              </w:rPr>
            </w:pPr>
            <w:r>
              <w:rPr>
                <w:rFonts w:ascii="Arial" w:hAnsi="Arial" w:cs="Arial"/>
                <w:sz w:val="20"/>
                <w:szCs w:val="20"/>
              </w:rPr>
              <w:t>Z novim 60.a členom se določa, da mora t</w:t>
            </w:r>
            <w:r w:rsidR="00AC7593">
              <w:rPr>
                <w:rFonts w:ascii="Arial" w:hAnsi="Arial" w:cs="Arial"/>
                <w:color w:val="000000"/>
                <w:sz w:val="20"/>
                <w:szCs w:val="20"/>
                <w:lang w:eastAsia="sl-SI"/>
              </w:rPr>
              <w:t xml:space="preserve">ujec, ki ne izpolnjuje pogojev za zakonito prebivanje v Republiki Sloveniji, državo  zapustiti v skladu z določbami tega zakona. V drugem odstavku določba ureja  potrdilo o vloženi prošnji za podaljšanje oziroma izdajo nadaljnjega dovoljenja za začasno prebivanje, ki ga pristojni organ izda tujcu, ki pravočasno, vloži prošnjo za podaljšanje ali izdajo nadaljnjega dovoljenja za začasno prebivanje. </w:t>
            </w:r>
            <w:r w:rsidR="00781692">
              <w:rPr>
                <w:rFonts w:ascii="Arial" w:hAnsi="Arial" w:cs="Arial"/>
                <w:color w:val="000000"/>
                <w:sz w:val="20"/>
                <w:szCs w:val="20"/>
                <w:lang w:eastAsia="sl-SI"/>
              </w:rPr>
              <w:t>To</w:t>
            </w:r>
            <w:r w:rsidR="00AC7593">
              <w:rPr>
                <w:rFonts w:ascii="Arial" w:hAnsi="Arial" w:cs="Arial"/>
                <w:color w:val="000000"/>
                <w:sz w:val="20"/>
                <w:szCs w:val="20"/>
                <w:lang w:eastAsia="sl-SI"/>
              </w:rPr>
              <w:t xml:space="preserve"> potrdilo velja kot dovoljenje za začasno prebivanje vse do dokončne odločitve o prošnji za podaljšanje oziroma za izdajo nadaljnjega dovoljenja za začasno prebivanje. Potrdilo tujcu dovoljuje prebivanje v Republiki Sloveniji, kar pomeni, da tujec v Republiki Sloveniji tudi v času, ko pristojni organ odloča o njegovi prošnji za podaljšanje ali izdajo nadaljnjega dovoljenja za začasno prebivanje, na podlagi izdanega potrdila prebiva zakonito, kljub temu, da nima več veljavnega dovoljenja za začasno prebivanje, ker mu je prejšnje dovoljenje za začasno prebivanje že prenehalo. Potrdilo tujcu, kot je bilo navedeno, dovoljuje prebivanje v Republiki Sloveniji, ne dovoljuje pa mu prehajanja državne meje.</w:t>
            </w:r>
          </w:p>
          <w:p w14:paraId="2D44567B" w14:textId="77777777" w:rsidR="00D26028" w:rsidRDefault="00D26028" w:rsidP="00D26028">
            <w:pPr>
              <w:spacing w:after="0" w:line="260" w:lineRule="exact"/>
              <w:jc w:val="both"/>
              <w:rPr>
                <w:rFonts w:ascii="Arial" w:hAnsi="Arial" w:cs="Arial"/>
                <w:sz w:val="20"/>
                <w:szCs w:val="20"/>
              </w:rPr>
            </w:pPr>
          </w:p>
          <w:p w14:paraId="31B67D4F" w14:textId="2F92CEDA" w:rsidR="00D26028" w:rsidRDefault="00AC7593" w:rsidP="00D26028">
            <w:pPr>
              <w:spacing w:after="0" w:line="260" w:lineRule="exact"/>
              <w:jc w:val="both"/>
              <w:rPr>
                <w:rFonts w:ascii="Arial" w:hAnsi="Arial" w:cs="Arial"/>
                <w:sz w:val="20"/>
                <w:szCs w:val="20"/>
              </w:rPr>
            </w:pPr>
            <w:r>
              <w:rPr>
                <w:rFonts w:ascii="Arial" w:hAnsi="Arial" w:cs="Arial"/>
                <w:color w:val="000000"/>
                <w:sz w:val="20"/>
                <w:szCs w:val="20"/>
                <w:lang w:eastAsia="sl-SI"/>
              </w:rPr>
              <w:t xml:space="preserve">S tretjim odstavkom je določeno, da se v primeru razveljavitve, zavržbe, zavrnitve izdaje ali podaljšanja ter ustavitve postopkov, povezanih z izdajo dovoljenja za prebivanje in odpovedi prebivanja tujcu določi fiksni,  </w:t>
            </w:r>
            <w:r w:rsidR="00781692">
              <w:rPr>
                <w:rFonts w:ascii="Arial" w:hAnsi="Arial" w:cs="Arial"/>
                <w:color w:val="000000"/>
                <w:sz w:val="20"/>
                <w:szCs w:val="20"/>
                <w:lang w:eastAsia="sl-SI"/>
              </w:rPr>
              <w:t>deset</w:t>
            </w:r>
            <w:r>
              <w:rPr>
                <w:rFonts w:ascii="Arial" w:hAnsi="Arial" w:cs="Arial"/>
                <w:color w:val="000000"/>
                <w:sz w:val="20"/>
                <w:szCs w:val="20"/>
                <w:lang w:eastAsia="sl-SI"/>
              </w:rPr>
              <w:t xml:space="preserve">dnevni  rok za prostovoljni odhod iz območja držav članic </w:t>
            </w:r>
            <w:r w:rsidR="00781692">
              <w:rPr>
                <w:rFonts w:ascii="Arial" w:hAnsi="Arial" w:cs="Arial"/>
                <w:color w:val="000000"/>
                <w:sz w:val="20"/>
                <w:szCs w:val="20"/>
                <w:lang w:eastAsia="sl-SI"/>
              </w:rPr>
              <w:t>EU</w:t>
            </w:r>
            <w:r w:rsidR="0040790E">
              <w:rPr>
                <w:rFonts w:ascii="Arial" w:hAnsi="Arial" w:cs="Arial"/>
                <w:color w:val="000000"/>
                <w:sz w:val="20"/>
                <w:szCs w:val="20"/>
                <w:lang w:eastAsia="sl-SI"/>
              </w:rPr>
              <w:t xml:space="preserve"> </w:t>
            </w:r>
            <w:r w:rsidR="0091527B">
              <w:rPr>
                <w:rFonts w:ascii="Arial" w:hAnsi="Arial" w:cs="Arial"/>
                <w:color w:val="000000"/>
                <w:sz w:val="20"/>
                <w:szCs w:val="20"/>
                <w:lang w:eastAsia="sl-SI"/>
              </w:rPr>
              <w:t>oziroma območja držav, pogodbenic Konvencije o izvajanju schengenskega sporazuma z dne 14. junija 1985</w:t>
            </w:r>
            <w:r>
              <w:rPr>
                <w:rFonts w:ascii="Arial" w:hAnsi="Arial" w:cs="Arial"/>
                <w:color w:val="000000"/>
                <w:sz w:val="20"/>
                <w:szCs w:val="20"/>
                <w:lang w:eastAsia="sl-SI"/>
              </w:rPr>
              <w:t xml:space="preserve">. S tem se ukinja določitev roka v razponu (skladno z ZTuj-2 je določen sedem do  </w:t>
            </w:r>
            <w:r w:rsidR="00781692">
              <w:rPr>
                <w:rFonts w:ascii="Arial" w:hAnsi="Arial" w:cs="Arial"/>
                <w:color w:val="000000"/>
                <w:sz w:val="20"/>
                <w:szCs w:val="20"/>
                <w:lang w:eastAsia="sl-SI"/>
              </w:rPr>
              <w:t xml:space="preserve">30 </w:t>
            </w:r>
            <w:r>
              <w:rPr>
                <w:rFonts w:ascii="Arial" w:hAnsi="Arial" w:cs="Arial"/>
                <w:color w:val="000000"/>
                <w:sz w:val="20"/>
                <w:szCs w:val="20"/>
                <w:lang w:eastAsia="sl-SI"/>
              </w:rPr>
              <w:t>dnevni rok za zapustitev države) in s tem možnost diskrecijske pravice uradne osebe glede določitve roka v razponu ter s tem povezanega dodatnega utemeljevanja. Postavljen rok je razumno dolg in daljši od minimalno določenega po Direktivi 2008/115/ES Evropskega parlamenta in Sveta z dne 16. decembra 2008 o skupnih standardih in postopkih v državah članicah za vračanje nezakonito prebivajočih državljanov tretjih držav (v nadaljnjem besedilu: Direktiva 2008/115/ES). Kljub temu pa predlog zakona dopušča možnost, da se iz utemeljenih razlogov na prošnjo tujca lahko določi tudi tridesetdnevni rok, ki je po Direktivi 2008/115/ES najdaljši možni rok. V skladu z evropsko zakonodajo na področju vračanja in neposredno z določbami Direktive 2008/115/ES se dodatno določa, da mora tujec zapustiti območje držav članic E</w:t>
            </w:r>
            <w:r w:rsidR="00662153">
              <w:rPr>
                <w:rFonts w:ascii="Arial" w:hAnsi="Arial" w:cs="Arial"/>
                <w:color w:val="000000"/>
                <w:sz w:val="20"/>
                <w:szCs w:val="20"/>
                <w:lang w:eastAsia="sl-SI"/>
              </w:rPr>
              <w:t>U</w:t>
            </w:r>
            <w:r>
              <w:rPr>
                <w:rFonts w:ascii="Arial" w:hAnsi="Arial" w:cs="Arial"/>
                <w:color w:val="000000"/>
                <w:sz w:val="20"/>
                <w:szCs w:val="20"/>
                <w:lang w:eastAsia="sl-SI"/>
              </w:rPr>
              <w:t xml:space="preserve"> </w:t>
            </w:r>
            <w:r w:rsidR="0091527B">
              <w:rPr>
                <w:rFonts w:ascii="Arial" w:hAnsi="Arial" w:cs="Arial"/>
                <w:color w:val="000000"/>
                <w:sz w:val="20"/>
                <w:szCs w:val="20"/>
                <w:lang w:eastAsia="sl-SI"/>
              </w:rPr>
              <w:t>oziroma območja držav, pogodbenic Konvencije o izvajanju schengenskega sporazuma z dne 14. junija 1985</w:t>
            </w:r>
            <w:r>
              <w:rPr>
                <w:rFonts w:ascii="Arial" w:hAnsi="Arial" w:cs="Arial"/>
                <w:color w:val="000000"/>
                <w:sz w:val="20"/>
                <w:szCs w:val="20"/>
                <w:lang w:eastAsia="sl-SI"/>
              </w:rPr>
              <w:t>, in ne samo območje Republike Slovenije.</w:t>
            </w:r>
            <w:r w:rsidR="00490799">
              <w:rPr>
                <w:rFonts w:ascii="Arial" w:hAnsi="Arial" w:cs="Arial"/>
                <w:color w:val="000000"/>
                <w:sz w:val="20"/>
                <w:szCs w:val="20"/>
                <w:lang w:eastAsia="sl-SI"/>
              </w:rPr>
              <w:t xml:space="preserve"> Četrti odstavek omogoča podaljšanje roka v primeru obstoja razlogov,  navedenih v četrtem odstavku 66. člena.</w:t>
            </w:r>
          </w:p>
          <w:p w14:paraId="40F20442" w14:textId="77777777" w:rsidR="00D26028" w:rsidRDefault="00D26028" w:rsidP="00D26028">
            <w:pPr>
              <w:spacing w:after="0" w:line="260" w:lineRule="exact"/>
              <w:jc w:val="both"/>
              <w:rPr>
                <w:rFonts w:ascii="Arial" w:hAnsi="Arial" w:cs="Arial"/>
                <w:sz w:val="20"/>
                <w:szCs w:val="20"/>
              </w:rPr>
            </w:pPr>
          </w:p>
          <w:p w14:paraId="1F9A3989" w14:textId="09353166" w:rsidR="00D26028" w:rsidRDefault="00AC7593" w:rsidP="00D26028">
            <w:pPr>
              <w:spacing w:after="0" w:line="260" w:lineRule="exact"/>
              <w:jc w:val="both"/>
              <w:rPr>
                <w:rFonts w:ascii="Arial" w:hAnsi="Arial" w:cs="Arial"/>
                <w:sz w:val="20"/>
                <w:szCs w:val="20"/>
              </w:rPr>
            </w:pPr>
            <w:r>
              <w:rPr>
                <w:rFonts w:ascii="Arial" w:hAnsi="Arial" w:cs="Arial"/>
                <w:color w:val="000000"/>
                <w:sz w:val="20"/>
                <w:szCs w:val="20"/>
                <w:lang w:eastAsia="sl-SI"/>
              </w:rPr>
              <w:t>S petim odstavkom je določeno, da se rok za prostovoljni odhod določi tudi v odločbah in sklepih, izdanih na podlagi zakona, ki ureja postopke mednarodne zaščite. Rok za prostovoljni odhod pa se ne določi v primerih, ko lahko oseba po izdanem sklepu ali odločbi iz tega odstavka v Republiki Sloveniji še naprej zakonito prebiva na podlagi drugega pravnega naslova</w:t>
            </w:r>
            <w:r w:rsidR="00325E9C">
              <w:rPr>
                <w:rFonts w:ascii="Arial" w:hAnsi="Arial" w:cs="Arial"/>
                <w:color w:val="000000"/>
                <w:sz w:val="20"/>
                <w:szCs w:val="20"/>
                <w:lang w:eastAsia="sl-SI"/>
              </w:rPr>
              <w:t>, kot to določa predlog šestega odstavka</w:t>
            </w:r>
          </w:p>
          <w:p w14:paraId="7A9E0346" w14:textId="77777777" w:rsidR="00D26028" w:rsidRDefault="00D26028" w:rsidP="00D26028">
            <w:pPr>
              <w:spacing w:after="0" w:line="260" w:lineRule="exact"/>
              <w:jc w:val="both"/>
              <w:rPr>
                <w:rFonts w:ascii="Arial" w:hAnsi="Arial" w:cs="Arial"/>
                <w:sz w:val="20"/>
                <w:szCs w:val="20"/>
              </w:rPr>
            </w:pPr>
          </w:p>
          <w:p w14:paraId="1AF091B6" w14:textId="77777777" w:rsidR="00325E9C" w:rsidRDefault="00325E9C" w:rsidP="00D26028">
            <w:pPr>
              <w:spacing w:after="0" w:line="260" w:lineRule="exact"/>
              <w:jc w:val="both"/>
              <w:rPr>
                <w:rFonts w:ascii="Arial" w:hAnsi="Arial" w:cs="Arial"/>
                <w:sz w:val="20"/>
                <w:szCs w:val="20"/>
              </w:rPr>
            </w:pPr>
            <w:r>
              <w:rPr>
                <w:rFonts w:ascii="Arial" w:hAnsi="Arial" w:cs="Arial"/>
                <w:sz w:val="20"/>
                <w:szCs w:val="20"/>
              </w:rPr>
              <w:t>Sedmi odstavek podrobneje opredeljuje, kdaj začne teči rok za prostovoljni odhod v primerih iz tretjega in četrtega odstavka 60.a člena.</w:t>
            </w:r>
          </w:p>
          <w:p w14:paraId="1A12C192" w14:textId="77777777" w:rsidR="005F1A63" w:rsidRDefault="005F1A63" w:rsidP="00D26028">
            <w:pPr>
              <w:spacing w:after="0" w:line="260" w:lineRule="exact"/>
              <w:jc w:val="both"/>
              <w:rPr>
                <w:rFonts w:ascii="Arial" w:hAnsi="Arial" w:cs="Arial"/>
                <w:sz w:val="20"/>
                <w:szCs w:val="20"/>
              </w:rPr>
            </w:pPr>
          </w:p>
          <w:p w14:paraId="5C98B855" w14:textId="77777777" w:rsidR="005F1A63" w:rsidRDefault="005F1A63" w:rsidP="00D26028">
            <w:pPr>
              <w:spacing w:after="0" w:line="260" w:lineRule="exact"/>
              <w:jc w:val="both"/>
              <w:rPr>
                <w:rFonts w:ascii="Arial" w:hAnsi="Arial" w:cs="Arial"/>
                <w:sz w:val="20"/>
                <w:szCs w:val="20"/>
              </w:rPr>
            </w:pPr>
            <w:r>
              <w:rPr>
                <w:rFonts w:ascii="Arial" w:hAnsi="Arial" w:cs="Arial"/>
                <w:sz w:val="20"/>
                <w:szCs w:val="20"/>
              </w:rPr>
              <w:t xml:space="preserve">S predlogom osmega odstavka se določa, da pristojni organi iz tretjega in petega odstavka tujcu poleg roka za prostovoljni odhod določijo tudi ukrep prepovedi vstopa  za obdobje enega leta, ki pa se ne izvrši, če tujec zapusti državo v roku za prostovoljni odhod. Določene so tudi izjeme, kjer se ukrep prepovedi vstopa izvrši ne glede na to, ali tujec zapusti državi v roku za prostovoljni odhod. </w:t>
            </w:r>
          </w:p>
          <w:p w14:paraId="69E47ADB" w14:textId="77777777" w:rsidR="005F1A63" w:rsidRDefault="005F1A63" w:rsidP="00D26028">
            <w:pPr>
              <w:spacing w:after="0" w:line="260" w:lineRule="exact"/>
              <w:jc w:val="both"/>
              <w:rPr>
                <w:rFonts w:ascii="Arial" w:hAnsi="Arial" w:cs="Arial"/>
                <w:sz w:val="20"/>
                <w:szCs w:val="20"/>
              </w:rPr>
            </w:pPr>
          </w:p>
          <w:p w14:paraId="7D4A0590" w14:textId="77777777" w:rsidR="005F1A63" w:rsidRDefault="005F1A63" w:rsidP="00D26028">
            <w:pPr>
              <w:spacing w:after="0" w:line="260" w:lineRule="exact"/>
              <w:jc w:val="both"/>
              <w:rPr>
                <w:rFonts w:ascii="Arial" w:hAnsi="Arial" w:cs="Arial"/>
                <w:sz w:val="20"/>
                <w:szCs w:val="20"/>
              </w:rPr>
            </w:pPr>
            <w:r>
              <w:rPr>
                <w:rFonts w:ascii="Arial" w:hAnsi="Arial" w:cs="Arial"/>
                <w:sz w:val="20"/>
                <w:szCs w:val="20"/>
              </w:rPr>
              <w:t>S predlogom devetega odstavka se podrobneje opredeli, kaj pomeni ukrep prepovedi vstopa.</w:t>
            </w:r>
          </w:p>
          <w:p w14:paraId="1BC455A2" w14:textId="77777777" w:rsidR="0054619C" w:rsidRDefault="0054619C" w:rsidP="00D26028">
            <w:pPr>
              <w:spacing w:after="0" w:line="260" w:lineRule="exact"/>
              <w:jc w:val="both"/>
              <w:rPr>
                <w:rFonts w:ascii="Arial" w:hAnsi="Arial" w:cs="Arial"/>
                <w:sz w:val="20"/>
                <w:szCs w:val="20"/>
              </w:rPr>
            </w:pPr>
          </w:p>
          <w:p w14:paraId="5615E61E" w14:textId="77777777" w:rsidR="0054619C" w:rsidRDefault="0054619C" w:rsidP="00D26028">
            <w:pPr>
              <w:spacing w:after="0" w:line="260" w:lineRule="exact"/>
              <w:jc w:val="both"/>
              <w:rPr>
                <w:rFonts w:ascii="Arial" w:hAnsi="Arial" w:cs="Arial"/>
                <w:sz w:val="20"/>
                <w:szCs w:val="20"/>
              </w:rPr>
            </w:pPr>
            <w:r>
              <w:rPr>
                <w:rFonts w:ascii="Arial" w:hAnsi="Arial" w:cs="Arial"/>
                <w:sz w:val="20"/>
                <w:szCs w:val="20"/>
              </w:rPr>
              <w:t xml:space="preserve">Predlog desetega in enajstega odstavka smiselno napotuje  </w:t>
            </w:r>
            <w:r w:rsidR="00592555">
              <w:rPr>
                <w:rFonts w:ascii="Arial" w:hAnsi="Arial" w:cs="Arial"/>
                <w:sz w:val="20"/>
                <w:szCs w:val="20"/>
              </w:rPr>
              <w:t>na uporabo določb iz 67. člena tega zakona (prepoved vstopa).</w:t>
            </w:r>
          </w:p>
          <w:p w14:paraId="2129E491" w14:textId="77777777" w:rsidR="00325E9C" w:rsidRDefault="00325E9C" w:rsidP="00D26028">
            <w:pPr>
              <w:spacing w:after="0" w:line="260" w:lineRule="exact"/>
              <w:jc w:val="both"/>
              <w:rPr>
                <w:rFonts w:ascii="Arial" w:hAnsi="Arial" w:cs="Arial"/>
                <w:sz w:val="20"/>
                <w:szCs w:val="20"/>
              </w:rPr>
            </w:pPr>
          </w:p>
          <w:p w14:paraId="5F325615" w14:textId="2CAC9769" w:rsidR="00AC7593" w:rsidRDefault="00AC7593" w:rsidP="00D26028">
            <w:pPr>
              <w:spacing w:after="0" w:line="260" w:lineRule="exact"/>
              <w:jc w:val="both"/>
              <w:rPr>
                <w:rFonts w:ascii="Arial" w:hAnsi="Arial" w:cs="Arial"/>
                <w:sz w:val="20"/>
                <w:szCs w:val="20"/>
              </w:rPr>
            </w:pPr>
            <w:r>
              <w:rPr>
                <w:rFonts w:ascii="Arial" w:hAnsi="Arial" w:cs="Arial"/>
                <w:color w:val="000000"/>
                <w:sz w:val="20"/>
                <w:szCs w:val="20"/>
                <w:lang w:eastAsia="sl-SI"/>
              </w:rPr>
              <w:t>Skladno s predlogom</w:t>
            </w:r>
            <w:r w:rsidR="00F7634A">
              <w:rPr>
                <w:rFonts w:ascii="Arial" w:hAnsi="Arial" w:cs="Arial"/>
                <w:color w:val="000000"/>
                <w:sz w:val="20"/>
                <w:szCs w:val="20"/>
                <w:lang w:eastAsia="sl-SI"/>
              </w:rPr>
              <w:t xml:space="preserve"> </w:t>
            </w:r>
            <w:r w:rsidR="005F1A63">
              <w:rPr>
                <w:rFonts w:ascii="Arial" w:hAnsi="Arial" w:cs="Arial"/>
                <w:color w:val="000000"/>
                <w:sz w:val="20"/>
                <w:szCs w:val="20"/>
                <w:lang w:eastAsia="sl-SI"/>
              </w:rPr>
              <w:t xml:space="preserve">dvanajstega </w:t>
            </w:r>
            <w:r>
              <w:rPr>
                <w:rFonts w:ascii="Arial" w:hAnsi="Arial" w:cs="Arial"/>
                <w:color w:val="000000"/>
                <w:sz w:val="20"/>
                <w:szCs w:val="20"/>
                <w:lang w:eastAsia="sl-SI"/>
              </w:rPr>
              <w:t>odstavka se določajo izjeme, kdaj se rok za zapustitev Republike Slovenije, območja držav članic E</w:t>
            </w:r>
            <w:r w:rsidR="00662153">
              <w:rPr>
                <w:rFonts w:ascii="Arial" w:hAnsi="Arial" w:cs="Arial"/>
                <w:color w:val="000000"/>
                <w:sz w:val="20"/>
                <w:szCs w:val="20"/>
                <w:lang w:eastAsia="sl-SI"/>
              </w:rPr>
              <w:t>U</w:t>
            </w:r>
            <w:r>
              <w:rPr>
                <w:rFonts w:ascii="Arial" w:hAnsi="Arial" w:cs="Arial"/>
                <w:color w:val="000000"/>
                <w:sz w:val="20"/>
                <w:szCs w:val="20"/>
                <w:lang w:eastAsia="sl-SI"/>
              </w:rPr>
              <w:t xml:space="preserve"> </w:t>
            </w:r>
            <w:r w:rsidR="0091527B">
              <w:rPr>
                <w:rFonts w:ascii="Arial" w:hAnsi="Arial" w:cs="Arial"/>
                <w:color w:val="000000"/>
                <w:sz w:val="20"/>
                <w:szCs w:val="20"/>
                <w:lang w:eastAsia="sl-SI"/>
              </w:rPr>
              <w:t>oziroma območja držav, pogodbenic Konvencije o izvajanju schengenskega sporazuma z dne 14. junija 1985</w:t>
            </w:r>
            <w:r>
              <w:rPr>
                <w:rFonts w:ascii="Arial" w:hAnsi="Arial" w:cs="Arial"/>
                <w:color w:val="000000"/>
                <w:sz w:val="20"/>
                <w:szCs w:val="20"/>
                <w:lang w:eastAsia="sl-SI"/>
              </w:rPr>
              <w:t xml:space="preserve"> tujcu ne določi, in sicer v primerih, ko ima tujec kljub prenehanju prebivanja še vedno pravico do prebivanja na ozemlju EU (gre za tujce, ki za vstop v Republiko Slovenijo ne potrebujejo vizuma, in lahko ostanejo in bivajo v Republiki Sloveniji še največ 90 dni po prenehanju dovoljenja za prebivanje).  Rok za zapustitev države se ne določi tudi tujcu, katerega prebivanje v Republiki Sloveniji pomeni nevarnost za javni red, javni varnost ali  varnost</w:t>
            </w:r>
            <w:r w:rsidR="00BC6A2A">
              <w:rPr>
                <w:rFonts w:ascii="Arial" w:hAnsi="Arial" w:cs="Arial"/>
                <w:color w:val="000000"/>
                <w:sz w:val="20"/>
                <w:szCs w:val="20"/>
                <w:lang w:eastAsia="sl-SI"/>
              </w:rPr>
              <w:t xml:space="preserve"> države</w:t>
            </w:r>
            <w:r w:rsidR="005F1A63">
              <w:rPr>
                <w:rFonts w:ascii="Arial" w:hAnsi="Arial" w:cs="Arial"/>
                <w:color w:val="000000"/>
                <w:sz w:val="20"/>
                <w:szCs w:val="20"/>
                <w:lang w:eastAsia="sl-SI"/>
              </w:rPr>
              <w:t>, kot to določa predlog tretjega odstavka.</w:t>
            </w:r>
            <w:r w:rsidR="00490799">
              <w:rPr>
                <w:rFonts w:ascii="Arial" w:hAnsi="Arial" w:cs="Arial"/>
                <w:sz w:val="20"/>
                <w:szCs w:val="20"/>
              </w:rPr>
              <w:t xml:space="preserve"> </w:t>
            </w:r>
          </w:p>
          <w:p w14:paraId="291D4171" w14:textId="77777777" w:rsidR="00F71D77" w:rsidRDefault="00F71D77" w:rsidP="00AC7593">
            <w:pPr>
              <w:autoSpaceDE w:val="0"/>
              <w:autoSpaceDN w:val="0"/>
              <w:adjustRightInd w:val="0"/>
              <w:spacing w:after="0" w:line="240" w:lineRule="auto"/>
              <w:jc w:val="both"/>
              <w:rPr>
                <w:rFonts w:ascii="Arial" w:hAnsi="Arial" w:cs="Arial"/>
                <w:color w:val="000000"/>
                <w:sz w:val="20"/>
                <w:szCs w:val="20"/>
                <w:lang w:eastAsia="sl-SI"/>
              </w:rPr>
            </w:pPr>
          </w:p>
          <w:p w14:paraId="62644F69" w14:textId="7439654B" w:rsidR="00AC7593" w:rsidRDefault="00AC7593" w:rsidP="00AC7593">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Poleg roka za prostovoljni odhod, se določa, da pristojni organ določi tudi prepoved vstopa za obdobje enega leta, ki pa se ne izvrši, če tujec zapusti ozemlje v roku za  prostovoljni odhod v skladu z določbami tega zakona. Pristojni organ mora dokončno odločbo ali dokončen sklep nemudoma posredovati policijski postaji, na območju katere tujec prebiva.</w:t>
            </w:r>
          </w:p>
          <w:p w14:paraId="3D47544C" w14:textId="77777777" w:rsidR="00592555" w:rsidRDefault="00592555" w:rsidP="00AC7593">
            <w:pPr>
              <w:spacing w:after="0" w:line="260" w:lineRule="exact"/>
              <w:jc w:val="both"/>
              <w:rPr>
                <w:rFonts w:ascii="Arial" w:hAnsi="Arial" w:cs="Arial"/>
                <w:color w:val="000000"/>
                <w:sz w:val="20"/>
                <w:szCs w:val="20"/>
                <w:lang w:eastAsia="sl-SI"/>
              </w:rPr>
            </w:pPr>
          </w:p>
          <w:p w14:paraId="7479C9B0" w14:textId="3B7F6FCF" w:rsidR="00592555" w:rsidRDefault="00592555" w:rsidP="00AC7593">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Po vzoru odločb o vrnitvi se tudi v izrek</w:t>
            </w:r>
            <w:r w:rsidR="008C4744">
              <w:rPr>
                <w:rFonts w:ascii="Arial" w:hAnsi="Arial" w:cs="Arial"/>
                <w:color w:val="000000"/>
                <w:sz w:val="20"/>
                <w:szCs w:val="20"/>
                <w:lang w:eastAsia="sl-SI"/>
              </w:rPr>
              <w:t>,</w:t>
            </w:r>
            <w:r>
              <w:rPr>
                <w:rFonts w:ascii="Arial" w:hAnsi="Arial" w:cs="Arial"/>
                <w:color w:val="000000"/>
                <w:sz w:val="20"/>
                <w:szCs w:val="20"/>
                <w:lang w:eastAsia="sl-SI"/>
              </w:rPr>
              <w:t xml:space="preserve"> pouk o pravnem sredstvu </w:t>
            </w:r>
            <w:r w:rsidR="008C4744">
              <w:rPr>
                <w:rFonts w:ascii="Arial" w:hAnsi="Arial" w:cs="Arial"/>
                <w:color w:val="000000"/>
                <w:sz w:val="20"/>
                <w:szCs w:val="20"/>
                <w:lang w:eastAsia="sl-SI"/>
              </w:rPr>
              <w:t xml:space="preserve"> ter bistveni razlogi za odločitev v </w:t>
            </w:r>
            <w:r>
              <w:rPr>
                <w:rFonts w:ascii="Arial" w:hAnsi="Arial" w:cs="Arial"/>
                <w:color w:val="000000"/>
                <w:sz w:val="20"/>
                <w:szCs w:val="20"/>
                <w:lang w:eastAsia="sl-SI"/>
              </w:rPr>
              <w:t>odločbah in sklepih, ki jih izdajo upravne enote, prevede</w:t>
            </w:r>
            <w:r w:rsidR="008C4744">
              <w:rPr>
                <w:rFonts w:ascii="Arial" w:hAnsi="Arial" w:cs="Arial"/>
                <w:color w:val="000000"/>
                <w:sz w:val="20"/>
                <w:szCs w:val="20"/>
                <w:lang w:eastAsia="sl-SI"/>
              </w:rPr>
              <w:t>jo</w:t>
            </w:r>
            <w:r>
              <w:rPr>
                <w:rFonts w:ascii="Arial" w:hAnsi="Arial" w:cs="Arial"/>
                <w:color w:val="000000"/>
                <w:sz w:val="20"/>
                <w:szCs w:val="20"/>
                <w:lang w:eastAsia="sl-SI"/>
              </w:rPr>
              <w:t xml:space="preserve"> v jezik, ki ga tujec razume</w:t>
            </w:r>
            <w:r w:rsidR="008C4744">
              <w:rPr>
                <w:rFonts w:ascii="Arial" w:hAnsi="Arial" w:cs="Arial"/>
                <w:color w:val="000000"/>
                <w:sz w:val="20"/>
                <w:szCs w:val="20"/>
                <w:lang w:eastAsia="sl-SI"/>
              </w:rPr>
              <w:t>,</w:t>
            </w:r>
            <w:r>
              <w:rPr>
                <w:rFonts w:ascii="Arial" w:hAnsi="Arial" w:cs="Arial"/>
                <w:color w:val="000000"/>
                <w:sz w:val="20"/>
                <w:szCs w:val="20"/>
                <w:lang w:eastAsia="sl-SI"/>
              </w:rPr>
              <w:t xml:space="preserve"> in sicer na njegovo zahtevo.</w:t>
            </w:r>
          </w:p>
          <w:p w14:paraId="7F3B5C38" w14:textId="77777777" w:rsidR="004B5F68" w:rsidRDefault="004B5F68" w:rsidP="00AC7593">
            <w:pPr>
              <w:spacing w:after="0" w:line="260" w:lineRule="exact"/>
              <w:jc w:val="both"/>
              <w:rPr>
                <w:rFonts w:ascii="Arial" w:hAnsi="Arial" w:cs="Arial"/>
                <w:color w:val="000000"/>
                <w:sz w:val="20"/>
                <w:szCs w:val="20"/>
                <w:lang w:eastAsia="sl-SI"/>
              </w:rPr>
            </w:pPr>
          </w:p>
          <w:p w14:paraId="234DD724" w14:textId="58EFD964" w:rsidR="00F71D77" w:rsidRDefault="004B5F68" w:rsidP="004B5F68">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 xml:space="preserve">Predlog </w:t>
            </w:r>
            <w:r w:rsidR="00592555">
              <w:rPr>
                <w:rFonts w:ascii="Arial" w:hAnsi="Arial" w:cs="Arial"/>
                <w:color w:val="000000"/>
                <w:sz w:val="20"/>
                <w:szCs w:val="20"/>
                <w:lang w:eastAsia="sl-SI"/>
              </w:rPr>
              <w:t xml:space="preserve">petnajstega </w:t>
            </w:r>
            <w:r>
              <w:rPr>
                <w:rFonts w:ascii="Arial" w:hAnsi="Arial" w:cs="Arial"/>
                <w:color w:val="000000"/>
                <w:sz w:val="20"/>
                <w:szCs w:val="20"/>
                <w:lang w:eastAsia="sl-SI"/>
              </w:rPr>
              <w:t xml:space="preserve">odstavka na novo uvaja pravico </w:t>
            </w:r>
            <w:r w:rsidR="00993895">
              <w:rPr>
                <w:rFonts w:ascii="Arial" w:hAnsi="Arial" w:cs="Arial"/>
                <w:color w:val="000000"/>
                <w:sz w:val="20"/>
                <w:szCs w:val="20"/>
                <w:lang w:eastAsia="sl-SI"/>
              </w:rPr>
              <w:t xml:space="preserve">do </w:t>
            </w:r>
            <w:r w:rsidRPr="004B5F68">
              <w:rPr>
                <w:rFonts w:ascii="Arial" w:hAnsi="Arial" w:cs="Arial"/>
                <w:color w:val="000000"/>
                <w:sz w:val="20"/>
                <w:szCs w:val="20"/>
                <w:lang w:eastAsia="sl-SI"/>
              </w:rPr>
              <w:t>brezplačnega pravnega svetovanja</w:t>
            </w:r>
            <w:r>
              <w:rPr>
                <w:rFonts w:ascii="Arial" w:hAnsi="Arial" w:cs="Arial"/>
                <w:color w:val="000000"/>
                <w:sz w:val="20"/>
                <w:szCs w:val="20"/>
                <w:lang w:eastAsia="sl-SI"/>
              </w:rPr>
              <w:t xml:space="preserve"> tudi zoper odločbe ali sklepe, ki jih v primeru razveljavitev dovoljenj za prebivanje in izdaje drugih odločb in sklepov iz tretjega odstavka 60a. člena na prvi stopnji izdajo upravne enote. </w:t>
            </w:r>
            <w:r w:rsidRPr="004B5F68">
              <w:rPr>
                <w:rFonts w:ascii="Arial" w:hAnsi="Arial" w:cs="Arial"/>
                <w:color w:val="000000"/>
                <w:sz w:val="20"/>
                <w:szCs w:val="20"/>
                <w:lang w:eastAsia="sl-SI"/>
              </w:rPr>
              <w:t xml:space="preserve">Tujec, ki mu je izdana odločba </w:t>
            </w:r>
            <w:r>
              <w:rPr>
                <w:rFonts w:ascii="Arial" w:hAnsi="Arial" w:cs="Arial"/>
                <w:color w:val="000000"/>
                <w:sz w:val="20"/>
                <w:szCs w:val="20"/>
                <w:lang w:eastAsia="sl-SI"/>
              </w:rPr>
              <w:t xml:space="preserve">ali sklep na podlagi določb 60a. člena ima </w:t>
            </w:r>
            <w:r w:rsidRPr="004B5F68">
              <w:rPr>
                <w:rFonts w:ascii="Arial" w:hAnsi="Arial" w:cs="Arial"/>
                <w:color w:val="000000"/>
                <w:sz w:val="20"/>
                <w:szCs w:val="20"/>
                <w:lang w:eastAsia="sl-SI"/>
              </w:rPr>
              <w:t>pravico do brezplačnega pravnega svetovanja, ki mu ga zagotavljajo neodvisni izvajalci, izbrani na podlagi javnega poziva, ki ga izvede ministrstvo, pristojno za notranje zadeve.</w:t>
            </w:r>
            <w:r w:rsidR="00C401A4">
              <w:rPr>
                <w:rFonts w:ascii="Arial" w:hAnsi="Arial" w:cs="Arial"/>
                <w:color w:val="000000"/>
                <w:sz w:val="20"/>
                <w:szCs w:val="20"/>
                <w:lang w:eastAsia="sl-SI"/>
              </w:rPr>
              <w:t xml:space="preserve"> </w:t>
            </w:r>
            <w:r w:rsidR="00F71D77">
              <w:rPr>
                <w:rFonts w:ascii="Arial" w:hAnsi="Arial" w:cs="Arial"/>
                <w:color w:val="000000"/>
                <w:sz w:val="20"/>
                <w:szCs w:val="20"/>
                <w:lang w:eastAsia="sl-SI"/>
              </w:rPr>
              <w:t>B</w:t>
            </w:r>
            <w:r w:rsidR="00F71D77" w:rsidRPr="00F71D77">
              <w:rPr>
                <w:rFonts w:ascii="Arial" w:hAnsi="Arial" w:cs="Arial"/>
                <w:color w:val="000000"/>
                <w:sz w:val="20"/>
                <w:szCs w:val="20"/>
                <w:lang w:eastAsia="sl-SI"/>
              </w:rPr>
              <w:t xml:space="preserve">rezplačno pravno svetovanje v postopkih izdaje odločb na podlagi 60.a člena </w:t>
            </w:r>
            <w:r w:rsidR="00F71D77">
              <w:rPr>
                <w:rFonts w:ascii="Arial" w:hAnsi="Arial" w:cs="Arial"/>
                <w:color w:val="000000"/>
                <w:sz w:val="20"/>
                <w:szCs w:val="20"/>
                <w:lang w:eastAsia="sl-SI"/>
              </w:rPr>
              <w:t>se bo krilo</w:t>
            </w:r>
            <w:r w:rsidR="00F71D77" w:rsidRPr="00F71D77">
              <w:rPr>
                <w:rFonts w:ascii="Arial" w:hAnsi="Arial" w:cs="Arial"/>
                <w:color w:val="000000"/>
                <w:sz w:val="20"/>
                <w:szCs w:val="20"/>
                <w:lang w:eastAsia="sl-SI"/>
              </w:rPr>
              <w:t xml:space="preserve"> iz sredstev, s katerimi se bodo krili stroški svetovanja v primeru </w:t>
            </w:r>
            <w:r w:rsidR="00F71D77">
              <w:rPr>
                <w:rFonts w:ascii="Arial" w:hAnsi="Arial" w:cs="Arial"/>
                <w:color w:val="000000"/>
                <w:sz w:val="20"/>
                <w:szCs w:val="20"/>
                <w:lang w:eastAsia="sl-SI"/>
              </w:rPr>
              <w:t xml:space="preserve">izdaje odločb o vrnitvi. </w:t>
            </w:r>
          </w:p>
          <w:p w14:paraId="7C435139" w14:textId="77777777" w:rsidR="00F71D77" w:rsidRDefault="00F71D77" w:rsidP="004B5F68">
            <w:pPr>
              <w:spacing w:after="0" w:line="260" w:lineRule="exact"/>
              <w:jc w:val="both"/>
              <w:rPr>
                <w:rFonts w:ascii="Arial" w:hAnsi="Arial" w:cs="Arial"/>
                <w:color w:val="000000"/>
                <w:sz w:val="20"/>
                <w:szCs w:val="20"/>
                <w:lang w:eastAsia="sl-SI"/>
              </w:rPr>
            </w:pPr>
          </w:p>
          <w:p w14:paraId="3D8FED0C" w14:textId="68CA30A1" w:rsidR="004B5F68" w:rsidRDefault="00C401A4" w:rsidP="004B5F68">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 xml:space="preserve">Predlog </w:t>
            </w:r>
            <w:r w:rsidR="00592555">
              <w:rPr>
                <w:rFonts w:ascii="Arial" w:hAnsi="Arial" w:cs="Arial"/>
                <w:color w:val="000000"/>
                <w:sz w:val="20"/>
                <w:szCs w:val="20"/>
                <w:lang w:eastAsia="sl-SI"/>
              </w:rPr>
              <w:t>šestnajstega</w:t>
            </w:r>
            <w:r>
              <w:rPr>
                <w:rFonts w:ascii="Arial" w:hAnsi="Arial" w:cs="Arial"/>
                <w:color w:val="000000"/>
                <w:sz w:val="20"/>
                <w:szCs w:val="20"/>
                <w:lang w:eastAsia="sl-SI"/>
              </w:rPr>
              <w:t xml:space="preserve"> odstavka določa pravico tujca do</w:t>
            </w:r>
            <w:r w:rsidRPr="00C401A4">
              <w:rPr>
                <w:rFonts w:ascii="Arial" w:hAnsi="Arial" w:cs="Arial"/>
                <w:color w:val="000000"/>
                <w:sz w:val="20"/>
                <w:szCs w:val="20"/>
                <w:lang w:eastAsia="sl-SI"/>
              </w:rPr>
              <w:t xml:space="preserve"> brezplačne</w:t>
            </w:r>
            <w:r w:rsidR="00781692">
              <w:rPr>
                <w:rFonts w:ascii="Arial" w:hAnsi="Arial" w:cs="Arial"/>
                <w:color w:val="000000"/>
                <w:sz w:val="20"/>
                <w:szCs w:val="20"/>
                <w:lang w:eastAsia="sl-SI"/>
              </w:rPr>
              <w:t xml:space="preserve"> pravne</w:t>
            </w:r>
            <w:r w:rsidRPr="00C401A4">
              <w:rPr>
                <w:rFonts w:ascii="Arial" w:hAnsi="Arial" w:cs="Arial"/>
                <w:color w:val="000000"/>
                <w:sz w:val="20"/>
                <w:szCs w:val="20"/>
                <w:lang w:eastAsia="sl-SI"/>
              </w:rPr>
              <w:t xml:space="preserve"> pomoči, kot jo določa zakon, k</w:t>
            </w:r>
            <w:r>
              <w:rPr>
                <w:rFonts w:ascii="Arial" w:hAnsi="Arial" w:cs="Arial"/>
                <w:color w:val="000000"/>
                <w:sz w:val="20"/>
                <w:szCs w:val="20"/>
                <w:lang w:eastAsia="sl-SI"/>
              </w:rPr>
              <w:t>i ureja brezplačno pravno pomoč, v</w:t>
            </w:r>
            <w:r w:rsidR="004B5F68" w:rsidRPr="004B5F68">
              <w:rPr>
                <w:rFonts w:ascii="Arial" w:hAnsi="Arial" w:cs="Arial"/>
                <w:color w:val="000000"/>
                <w:sz w:val="20"/>
                <w:szCs w:val="20"/>
                <w:lang w:eastAsia="sl-SI"/>
              </w:rPr>
              <w:t xml:space="preserve"> postopkih pred sodišči v zvezi z odločitvijo ministrstva, pristojnega za notranje zadeve</w:t>
            </w:r>
            <w:r w:rsidR="00592555">
              <w:rPr>
                <w:rFonts w:ascii="Arial" w:hAnsi="Arial" w:cs="Arial"/>
                <w:color w:val="000000"/>
                <w:sz w:val="20"/>
                <w:szCs w:val="20"/>
                <w:lang w:eastAsia="sl-SI"/>
              </w:rPr>
              <w:t>, in sicer neodvisno od pogoja vzajemnosti, ki ga določa zakon, ki ureja brezplačno pravno pomoč.</w:t>
            </w:r>
          </w:p>
          <w:p w14:paraId="5585AA38" w14:textId="77777777" w:rsidR="00C401A4" w:rsidRPr="004B5F68" w:rsidRDefault="00C401A4" w:rsidP="004B5F68">
            <w:pPr>
              <w:spacing w:after="0" w:line="260" w:lineRule="exact"/>
              <w:jc w:val="both"/>
              <w:rPr>
                <w:rFonts w:ascii="Arial" w:hAnsi="Arial" w:cs="Arial"/>
                <w:color w:val="000000"/>
                <w:sz w:val="20"/>
                <w:szCs w:val="20"/>
                <w:lang w:eastAsia="sl-SI"/>
              </w:rPr>
            </w:pPr>
          </w:p>
          <w:p w14:paraId="03DFFD6A" w14:textId="40C4677F" w:rsidR="004B5F68" w:rsidRPr="004B5F68" w:rsidRDefault="00C401A4" w:rsidP="004B5F68">
            <w:pPr>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 xml:space="preserve">S predlogom </w:t>
            </w:r>
            <w:r w:rsidR="00592555">
              <w:rPr>
                <w:rFonts w:ascii="Arial" w:hAnsi="Arial" w:cs="Arial"/>
                <w:color w:val="000000"/>
                <w:sz w:val="20"/>
                <w:szCs w:val="20"/>
                <w:lang w:eastAsia="sl-SI"/>
              </w:rPr>
              <w:t>sedemnajstega odstavka</w:t>
            </w:r>
            <w:r w:rsidR="00AC7CC0">
              <w:rPr>
                <w:rFonts w:ascii="Arial" w:hAnsi="Arial" w:cs="Arial"/>
                <w:color w:val="000000"/>
                <w:sz w:val="20"/>
                <w:szCs w:val="20"/>
                <w:lang w:eastAsia="sl-SI"/>
              </w:rPr>
              <w:t xml:space="preserve"> </w:t>
            </w:r>
            <w:r w:rsidR="004B5F68" w:rsidRPr="004B5F68">
              <w:rPr>
                <w:rFonts w:ascii="Arial" w:hAnsi="Arial" w:cs="Arial"/>
                <w:color w:val="000000"/>
                <w:sz w:val="20"/>
                <w:szCs w:val="20"/>
                <w:lang w:eastAsia="sl-SI"/>
              </w:rPr>
              <w:t xml:space="preserve">se na novo uvaja določilo, da se za vložitev pritožbe ali upravnega spora zoper odločbo </w:t>
            </w:r>
            <w:r w:rsidR="004B5F68">
              <w:rPr>
                <w:rFonts w:ascii="Arial" w:hAnsi="Arial" w:cs="Arial"/>
                <w:color w:val="000000"/>
                <w:sz w:val="20"/>
                <w:szCs w:val="20"/>
                <w:lang w:eastAsia="sl-SI"/>
              </w:rPr>
              <w:t xml:space="preserve">ali sklep iz 60.a </w:t>
            </w:r>
            <w:r w:rsidR="004B5F68" w:rsidRPr="004B5F68">
              <w:rPr>
                <w:rFonts w:ascii="Arial" w:hAnsi="Arial" w:cs="Arial"/>
                <w:color w:val="000000"/>
                <w:sz w:val="20"/>
                <w:szCs w:val="20"/>
                <w:lang w:eastAsia="sl-SI"/>
              </w:rPr>
              <w:t>člena tega zakona taksa ne plača.</w:t>
            </w:r>
          </w:p>
          <w:p w14:paraId="43098188" w14:textId="77777777" w:rsidR="00442D7C" w:rsidRPr="00A60195" w:rsidRDefault="00442D7C" w:rsidP="00A60195">
            <w:pPr>
              <w:spacing w:after="0" w:line="260" w:lineRule="exact"/>
              <w:jc w:val="both"/>
              <w:rPr>
                <w:rFonts w:ascii="Arial" w:hAnsi="Arial" w:cs="Arial"/>
                <w:sz w:val="20"/>
                <w:szCs w:val="20"/>
              </w:rPr>
            </w:pPr>
          </w:p>
          <w:p w14:paraId="7A683D6A" w14:textId="22F1247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26028">
              <w:rPr>
                <w:rFonts w:ascii="Arial" w:hAnsi="Arial" w:cs="Arial"/>
                <w:sz w:val="20"/>
                <w:szCs w:val="20"/>
              </w:rPr>
              <w:t>3</w:t>
            </w:r>
            <w:r w:rsidR="004C5B85">
              <w:rPr>
                <w:rFonts w:ascii="Arial" w:hAnsi="Arial" w:cs="Arial"/>
                <w:sz w:val="20"/>
                <w:szCs w:val="20"/>
              </w:rPr>
              <w:t>8</w:t>
            </w:r>
            <w:r w:rsidRPr="00A60195">
              <w:rPr>
                <w:rFonts w:ascii="Arial" w:hAnsi="Arial" w:cs="Arial"/>
                <w:sz w:val="20"/>
                <w:szCs w:val="20"/>
              </w:rPr>
              <w:t>. členu</w:t>
            </w:r>
          </w:p>
          <w:p w14:paraId="0C08F8FB" w14:textId="77777777" w:rsidR="00442D7C" w:rsidRPr="00A60195" w:rsidRDefault="00442D7C" w:rsidP="00A60195">
            <w:pPr>
              <w:spacing w:after="0" w:line="260" w:lineRule="exact"/>
              <w:jc w:val="both"/>
              <w:rPr>
                <w:rFonts w:ascii="Arial" w:hAnsi="Arial" w:cs="Arial"/>
                <w:sz w:val="20"/>
                <w:szCs w:val="20"/>
              </w:rPr>
            </w:pPr>
          </w:p>
          <w:p w14:paraId="4F447732" w14:textId="77777777" w:rsidR="00443A75" w:rsidRPr="00443A75" w:rsidRDefault="00443A75" w:rsidP="00443A75">
            <w:pPr>
              <w:spacing w:after="0" w:line="260" w:lineRule="exact"/>
              <w:jc w:val="both"/>
              <w:rPr>
                <w:rFonts w:ascii="Arial" w:hAnsi="Arial" w:cs="Arial"/>
                <w:sz w:val="20"/>
                <w:szCs w:val="20"/>
              </w:rPr>
            </w:pPr>
            <w:r w:rsidRPr="00443A75">
              <w:rPr>
                <w:rFonts w:ascii="Arial" w:hAnsi="Arial" w:cs="Arial"/>
                <w:sz w:val="20"/>
                <w:szCs w:val="20"/>
              </w:rPr>
              <w:t>Sprememba sklica na člen v drugem odstavku 62. člena je redakcijske narave.</w:t>
            </w:r>
          </w:p>
          <w:p w14:paraId="109D93FB" w14:textId="77777777" w:rsidR="00443A75" w:rsidRDefault="00443A75" w:rsidP="00A60195">
            <w:pPr>
              <w:spacing w:after="0" w:line="260" w:lineRule="exact"/>
              <w:jc w:val="both"/>
              <w:rPr>
                <w:rFonts w:ascii="Arial" w:hAnsi="Arial" w:cs="Arial"/>
                <w:sz w:val="20"/>
                <w:szCs w:val="20"/>
              </w:rPr>
            </w:pPr>
          </w:p>
          <w:p w14:paraId="0842BD5C"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primerih razveljavitve dovoljenja za prebivanje (peti odstavek 56. člena) in v primerih zavrnitve prošnje za izdajo ali podaljšanja dovoljenja (šesti odstavek 55. člena), lahko pristojni organ v odločbi določi čas v katerem je tujcu prepovedan vstop v državo, ki pa ne more biti krajši od enega leta in ne daljši od petih let. V primerih odpovedi prebivanja, ki ga je možno izreči tudi v primerih, ko je bil tujec zaradi storitve kaznivega dejanja pravnomočno obsojen na nepogojno zaporno kazen, pa je ta čas od šestih mesecev do petih let. Zaradi uskladitve enotnega časa prepovedi vstopa v primerih izdaje odločbe s katero je hkrati odločeno o prenehanju prebivanja tujca, se za vse primere, v katerih je možno izreči prepoved vstopa, določi enotno obdobje, in sicer najmanj od enega leta do petih let, kar je v skladu z Direktivo 2008/115/ES. Ker morajo pristojni organi po določbah zakona vse dokončne odločbe s katerimi je določen rok za prostovoljni odhod in s tem hkrati tudi morebitna prepoved vstopa nemudoma posredovati policijski postaji, na območju katerega tujec prebiva, ni potrebno dodatnega sporočanja.</w:t>
            </w:r>
          </w:p>
          <w:p w14:paraId="0367163E" w14:textId="77777777" w:rsidR="00442D7C" w:rsidRPr="00A60195" w:rsidRDefault="00442D7C" w:rsidP="00A60195">
            <w:pPr>
              <w:spacing w:after="0" w:line="260" w:lineRule="exact"/>
              <w:jc w:val="both"/>
              <w:rPr>
                <w:rFonts w:ascii="Arial" w:hAnsi="Arial" w:cs="Arial"/>
                <w:sz w:val="20"/>
                <w:szCs w:val="20"/>
              </w:rPr>
            </w:pPr>
          </w:p>
          <w:p w14:paraId="5086537D" w14:textId="181132B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61090">
              <w:rPr>
                <w:rFonts w:ascii="Arial" w:hAnsi="Arial" w:cs="Arial"/>
                <w:sz w:val="20"/>
                <w:szCs w:val="20"/>
              </w:rPr>
              <w:t>3</w:t>
            </w:r>
            <w:r w:rsidR="004C5B85">
              <w:rPr>
                <w:rFonts w:ascii="Arial" w:hAnsi="Arial" w:cs="Arial"/>
                <w:sz w:val="20"/>
                <w:szCs w:val="20"/>
              </w:rPr>
              <w:t>9</w:t>
            </w:r>
            <w:r w:rsidRPr="00A60195">
              <w:rPr>
                <w:rFonts w:ascii="Arial" w:hAnsi="Arial" w:cs="Arial"/>
                <w:sz w:val="20"/>
                <w:szCs w:val="20"/>
              </w:rPr>
              <w:t>. členu</w:t>
            </w:r>
          </w:p>
          <w:p w14:paraId="4C3DBB6D" w14:textId="77777777" w:rsidR="00442D7C" w:rsidRPr="00A60195" w:rsidRDefault="00442D7C" w:rsidP="00A60195">
            <w:pPr>
              <w:spacing w:after="0" w:line="260" w:lineRule="exact"/>
              <w:jc w:val="both"/>
              <w:rPr>
                <w:rFonts w:ascii="Arial" w:hAnsi="Arial" w:cs="Arial"/>
                <w:sz w:val="20"/>
                <w:szCs w:val="20"/>
              </w:rPr>
            </w:pPr>
          </w:p>
          <w:p w14:paraId="774C1657" w14:textId="1A9296CA" w:rsidR="00A60195" w:rsidRPr="00A60195" w:rsidRDefault="00325E9C" w:rsidP="00A60195">
            <w:pPr>
              <w:spacing w:after="0" w:line="260" w:lineRule="exact"/>
              <w:jc w:val="both"/>
              <w:rPr>
                <w:rFonts w:ascii="Arial" w:hAnsi="Arial" w:cs="Arial"/>
                <w:sz w:val="20"/>
                <w:szCs w:val="20"/>
              </w:rPr>
            </w:pPr>
            <w:r>
              <w:rPr>
                <w:rFonts w:ascii="Arial" w:hAnsi="Arial" w:cs="Arial"/>
                <w:sz w:val="20"/>
                <w:szCs w:val="20"/>
              </w:rPr>
              <w:t>Črta se naslov poglavja, ki je na novo določen v 33. členu. Prav tako se črta b</w:t>
            </w:r>
            <w:r w:rsidR="00A60195" w:rsidRPr="00A60195">
              <w:rPr>
                <w:rFonts w:ascii="Arial" w:hAnsi="Arial" w:cs="Arial"/>
                <w:sz w:val="20"/>
                <w:szCs w:val="20"/>
              </w:rPr>
              <w:t xml:space="preserve">esedilo </w:t>
            </w:r>
            <w:r>
              <w:rPr>
                <w:rFonts w:ascii="Arial" w:hAnsi="Arial" w:cs="Arial"/>
                <w:sz w:val="20"/>
                <w:szCs w:val="20"/>
              </w:rPr>
              <w:t>63.</w:t>
            </w:r>
            <w:r w:rsidR="00A60195" w:rsidRPr="00A60195">
              <w:rPr>
                <w:rFonts w:ascii="Arial" w:hAnsi="Arial" w:cs="Arial"/>
                <w:sz w:val="20"/>
                <w:szCs w:val="20"/>
              </w:rPr>
              <w:t xml:space="preserve"> člena</w:t>
            </w:r>
            <w:r>
              <w:rPr>
                <w:rFonts w:ascii="Arial" w:hAnsi="Arial" w:cs="Arial"/>
                <w:sz w:val="20"/>
                <w:szCs w:val="20"/>
              </w:rPr>
              <w:t>,</w:t>
            </w:r>
            <w:r w:rsidR="00A60195" w:rsidRPr="00A60195">
              <w:rPr>
                <w:rFonts w:ascii="Arial" w:hAnsi="Arial" w:cs="Arial"/>
                <w:sz w:val="20"/>
                <w:szCs w:val="20"/>
              </w:rPr>
              <w:t xml:space="preserve"> ker je predlagatelj vsebino na novo določil v predlogu zakona,  v členih, ki se nanašajo na prostovoljni odhod in odstranitev tujcev.</w:t>
            </w:r>
          </w:p>
          <w:p w14:paraId="3D020E54" w14:textId="77777777" w:rsidR="004A00A2" w:rsidRDefault="004A00A2" w:rsidP="00A60195">
            <w:pPr>
              <w:spacing w:after="0" w:line="260" w:lineRule="exact"/>
              <w:jc w:val="both"/>
              <w:rPr>
                <w:rFonts w:ascii="Arial" w:hAnsi="Arial" w:cs="Arial"/>
                <w:sz w:val="20"/>
                <w:szCs w:val="20"/>
              </w:rPr>
            </w:pPr>
          </w:p>
          <w:p w14:paraId="12EC76C6" w14:textId="66D35A8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40</w:t>
            </w:r>
            <w:r w:rsidRPr="00A60195">
              <w:rPr>
                <w:rFonts w:ascii="Arial" w:hAnsi="Arial" w:cs="Arial"/>
                <w:sz w:val="20"/>
                <w:szCs w:val="20"/>
              </w:rPr>
              <w:t>. členu</w:t>
            </w:r>
          </w:p>
          <w:p w14:paraId="14953DA2" w14:textId="77777777" w:rsidR="00AF6C8A" w:rsidRDefault="00AF6C8A" w:rsidP="00A60195">
            <w:pPr>
              <w:spacing w:after="0" w:line="260" w:lineRule="exact"/>
              <w:jc w:val="both"/>
              <w:rPr>
                <w:rFonts w:ascii="Arial" w:hAnsi="Arial" w:cs="Arial"/>
                <w:sz w:val="20"/>
                <w:szCs w:val="20"/>
              </w:rPr>
            </w:pPr>
          </w:p>
          <w:p w14:paraId="3C6A3011" w14:textId="2E16496D" w:rsidR="00AF6C8A" w:rsidRPr="00AF6C8A" w:rsidRDefault="00D26028" w:rsidP="00AF6C8A">
            <w:pPr>
              <w:spacing w:after="0" w:line="260" w:lineRule="exact"/>
              <w:jc w:val="both"/>
              <w:rPr>
                <w:rFonts w:ascii="Arial" w:hAnsi="Arial" w:cs="Arial"/>
                <w:sz w:val="20"/>
                <w:szCs w:val="20"/>
              </w:rPr>
            </w:pPr>
            <w:r>
              <w:rPr>
                <w:rFonts w:ascii="Arial" w:hAnsi="Arial" w:cs="Arial"/>
                <w:sz w:val="20"/>
                <w:szCs w:val="20"/>
              </w:rPr>
              <w:t>Predlog 64. člena</w:t>
            </w:r>
            <w:r w:rsidR="00AF6C8A" w:rsidRPr="00AF6C8A">
              <w:rPr>
                <w:rFonts w:ascii="Arial" w:hAnsi="Arial" w:cs="Arial"/>
                <w:sz w:val="20"/>
                <w:szCs w:val="20"/>
              </w:rPr>
              <w:t xml:space="preserve"> ureja  izdajo odločbo o vrnitvi, katero uvaja pravni red</w:t>
            </w:r>
            <w:r w:rsidR="0040790E">
              <w:rPr>
                <w:rFonts w:ascii="Arial" w:hAnsi="Arial" w:cs="Arial"/>
                <w:sz w:val="20"/>
                <w:szCs w:val="20"/>
              </w:rPr>
              <w:t xml:space="preserve"> </w:t>
            </w:r>
            <w:r w:rsidR="00662153">
              <w:rPr>
                <w:rFonts w:ascii="Arial" w:hAnsi="Arial" w:cs="Arial"/>
                <w:sz w:val="20"/>
                <w:szCs w:val="20"/>
              </w:rPr>
              <w:t>EU</w:t>
            </w:r>
            <w:r w:rsidR="00AF6C8A" w:rsidRPr="00AF6C8A">
              <w:rPr>
                <w:rFonts w:ascii="Arial" w:hAnsi="Arial" w:cs="Arial"/>
                <w:sz w:val="20"/>
                <w:szCs w:val="20"/>
              </w:rPr>
              <w:t>, in sicer Direktiva 2008/115/ES</w:t>
            </w:r>
            <w:r w:rsidR="00895A97">
              <w:rPr>
                <w:rFonts w:ascii="Arial" w:hAnsi="Arial" w:cs="Arial"/>
                <w:sz w:val="20"/>
                <w:szCs w:val="20"/>
              </w:rPr>
              <w:t>.</w:t>
            </w:r>
            <w:r w:rsidR="00AF6C8A" w:rsidRPr="00AF6C8A">
              <w:rPr>
                <w:rFonts w:ascii="Arial" w:hAnsi="Arial" w:cs="Arial"/>
                <w:sz w:val="20"/>
                <w:szCs w:val="20"/>
              </w:rPr>
              <w:t xml:space="preserve"> Odločbo o vrnitvi izda policist tujcu, ki nezakonito prebiva v Republiki Sloveniji, razen v primerih, ki jih določa prvi odstavek predloga tega člena. Tako se med drugim odločba o vrnitvi ne izda tudi tujcu, ki je v postopku </w:t>
            </w:r>
            <w:r w:rsidR="007E336D">
              <w:rPr>
                <w:rFonts w:ascii="Arial" w:hAnsi="Arial" w:cs="Arial"/>
                <w:sz w:val="20"/>
                <w:szCs w:val="20"/>
              </w:rPr>
              <w:t xml:space="preserve">vračanja ali </w:t>
            </w:r>
            <w:r w:rsidR="00AF6C8A" w:rsidRPr="00AF6C8A">
              <w:rPr>
                <w:rFonts w:ascii="Arial" w:hAnsi="Arial" w:cs="Arial"/>
                <w:sz w:val="20"/>
                <w:szCs w:val="20"/>
              </w:rPr>
              <w:t xml:space="preserve">izročitve na podlagi </w:t>
            </w:r>
            <w:r w:rsidR="007E336D">
              <w:rPr>
                <w:rFonts w:ascii="Arial" w:hAnsi="Arial" w:cs="Arial"/>
                <w:sz w:val="20"/>
                <w:szCs w:val="20"/>
              </w:rPr>
              <w:t>sporazumov Evropske unije ali</w:t>
            </w:r>
            <w:r w:rsidR="007E336D" w:rsidRPr="00A3144F">
              <w:rPr>
                <w:rFonts w:ascii="Arial" w:hAnsi="Arial" w:cs="Arial"/>
                <w:sz w:val="20"/>
                <w:szCs w:val="20"/>
              </w:rPr>
              <w:t xml:space="preserve"> mednarodne pogodbe </w:t>
            </w:r>
            <w:r w:rsidR="00AF6C8A" w:rsidRPr="00AF6C8A">
              <w:rPr>
                <w:rFonts w:ascii="Arial" w:hAnsi="Arial" w:cs="Arial"/>
                <w:sz w:val="20"/>
                <w:szCs w:val="20"/>
              </w:rPr>
              <w:t>. Navedena izjema zagotavlja uporabo sklenjenih mednarodnih</w:t>
            </w:r>
            <w:r w:rsidR="007E336D">
              <w:rPr>
                <w:rFonts w:ascii="Arial" w:hAnsi="Arial" w:cs="Arial"/>
                <w:sz w:val="20"/>
                <w:szCs w:val="20"/>
              </w:rPr>
              <w:t xml:space="preserve"> pogodb in</w:t>
            </w:r>
            <w:r w:rsidR="00AF6C8A" w:rsidRPr="00AF6C8A">
              <w:rPr>
                <w:rFonts w:ascii="Arial" w:hAnsi="Arial" w:cs="Arial"/>
                <w:sz w:val="20"/>
                <w:szCs w:val="20"/>
              </w:rPr>
              <w:t xml:space="preserve"> sporazumov o vračanju, ki so se v praksi izkazali za eno izmed najbolj učinkovitih sredstev za preprečevanje nezakonitih migracij. Z uporabo teh sporazumov bodo še naprej mogoči hitri postopki izročitve tujcev na podlagi sklenjenih bilateralnih sporazumov o vračanju. </w:t>
            </w:r>
          </w:p>
          <w:p w14:paraId="50C2C934" w14:textId="77777777" w:rsidR="00AF6C8A" w:rsidRPr="00AF6C8A" w:rsidRDefault="00AF6C8A" w:rsidP="00AF6C8A">
            <w:pPr>
              <w:spacing w:after="0" w:line="260" w:lineRule="exact"/>
              <w:jc w:val="both"/>
              <w:rPr>
                <w:rFonts w:ascii="Arial" w:hAnsi="Arial" w:cs="Arial"/>
                <w:sz w:val="20"/>
                <w:szCs w:val="20"/>
              </w:rPr>
            </w:pPr>
          </w:p>
          <w:p w14:paraId="5BAD9F3D" w14:textId="0FBB848C" w:rsidR="00AF6C8A" w:rsidRPr="00AF6C8A" w:rsidRDefault="00AF6C8A" w:rsidP="00AF6C8A">
            <w:pPr>
              <w:spacing w:after="0" w:line="260" w:lineRule="exact"/>
              <w:jc w:val="both"/>
              <w:rPr>
                <w:rFonts w:ascii="Arial" w:hAnsi="Arial" w:cs="Arial"/>
                <w:sz w:val="20"/>
                <w:szCs w:val="20"/>
              </w:rPr>
            </w:pPr>
            <w:r w:rsidRPr="00AF6C8A">
              <w:rPr>
                <w:rFonts w:ascii="Arial" w:hAnsi="Arial" w:cs="Arial"/>
                <w:sz w:val="20"/>
                <w:szCs w:val="20"/>
              </w:rPr>
              <w:t>Odločba se ne izda tudi tujcu, ki nezakonito prebiva v Republiki Sloveniji in ima v drugi državi članici E</w:t>
            </w:r>
            <w:r w:rsidR="00662153">
              <w:rPr>
                <w:rFonts w:ascii="Arial" w:hAnsi="Arial" w:cs="Arial"/>
                <w:sz w:val="20"/>
                <w:szCs w:val="20"/>
              </w:rPr>
              <w:t>U</w:t>
            </w:r>
            <w:r w:rsidRPr="00AF6C8A">
              <w:rPr>
                <w:rFonts w:ascii="Arial" w:hAnsi="Arial" w:cs="Arial"/>
                <w:sz w:val="20"/>
                <w:szCs w:val="20"/>
              </w:rPr>
              <w:t xml:space="preserve"> veljavno dovoljenje za prebivanje ali drugo dovoljenje. V kolikor pa tak tujec takoj ne zapustiti Republike Slovenije oziroma se njegov takojšen odhod zahteva zaradi javnega reda in miru ali državne varnosti, pa se mu odločba o vrnitvi izda. </w:t>
            </w:r>
          </w:p>
          <w:p w14:paraId="2EC2CEB6" w14:textId="77777777" w:rsidR="00AF6C8A" w:rsidRPr="00AF6C8A" w:rsidRDefault="00AF6C8A" w:rsidP="00AF6C8A">
            <w:pPr>
              <w:spacing w:after="0" w:line="260" w:lineRule="exact"/>
              <w:jc w:val="both"/>
              <w:rPr>
                <w:rFonts w:ascii="Arial" w:hAnsi="Arial" w:cs="Arial"/>
                <w:sz w:val="20"/>
                <w:szCs w:val="20"/>
              </w:rPr>
            </w:pPr>
          </w:p>
          <w:p w14:paraId="0280F702" w14:textId="27D8A2A3" w:rsidR="00AF6C8A" w:rsidRPr="00AF6C8A" w:rsidRDefault="00AF6C8A" w:rsidP="00AF6C8A">
            <w:pPr>
              <w:spacing w:after="0" w:line="260" w:lineRule="exact"/>
              <w:jc w:val="both"/>
              <w:rPr>
                <w:rFonts w:ascii="Arial" w:hAnsi="Arial" w:cs="Arial"/>
                <w:sz w:val="20"/>
                <w:szCs w:val="20"/>
              </w:rPr>
            </w:pPr>
            <w:r w:rsidRPr="00AF6C8A">
              <w:rPr>
                <w:rFonts w:ascii="Arial" w:hAnsi="Arial" w:cs="Arial"/>
                <w:sz w:val="20"/>
                <w:szCs w:val="20"/>
              </w:rPr>
              <w:t>S predlogom zakona se uvaja enotna odločba o vrnitvi oziroma se ukinja dvostopenjski sistem izdaje odločbe. Tako se z odločbo o vrnitvi določi rok za prostovoljni odhod in ukrep odstranitve tujca, ki se izvrši v primeru, da tujec ne upošteva roka za prostovoljni odhod. Zaradi uvedbe enostopenjskega sistema izdaje odločb o vrnitvi, se z odločbo o vrnitvi določi tudi ukrep prepovedi vstopa, ki pa se ne izvrši, če je tujec zapustil območje držav članic E</w:t>
            </w:r>
            <w:r w:rsidR="00662153">
              <w:rPr>
                <w:rFonts w:ascii="Arial" w:hAnsi="Arial" w:cs="Arial"/>
                <w:sz w:val="20"/>
                <w:szCs w:val="20"/>
              </w:rPr>
              <w:t>U</w:t>
            </w:r>
            <w:r w:rsidRPr="00AF6C8A">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AF6C8A">
              <w:rPr>
                <w:rFonts w:ascii="Arial" w:hAnsi="Arial" w:cs="Arial"/>
                <w:sz w:val="20"/>
                <w:szCs w:val="20"/>
              </w:rPr>
              <w:t>.</w:t>
            </w:r>
          </w:p>
          <w:p w14:paraId="2890C7DE" w14:textId="77777777" w:rsidR="00AF6C8A" w:rsidRPr="00AF6C8A" w:rsidRDefault="00AF6C8A" w:rsidP="00AF6C8A">
            <w:pPr>
              <w:spacing w:after="0" w:line="260" w:lineRule="exact"/>
              <w:jc w:val="both"/>
              <w:rPr>
                <w:rFonts w:ascii="Arial" w:hAnsi="Arial" w:cs="Arial"/>
                <w:sz w:val="20"/>
                <w:szCs w:val="20"/>
              </w:rPr>
            </w:pPr>
          </w:p>
          <w:p w14:paraId="555055B5" w14:textId="77777777" w:rsidR="00AF6C8A" w:rsidRDefault="00AF6C8A" w:rsidP="00AF6C8A">
            <w:pPr>
              <w:spacing w:after="0" w:line="260" w:lineRule="exact"/>
              <w:jc w:val="both"/>
              <w:rPr>
                <w:rFonts w:ascii="Arial" w:hAnsi="Arial" w:cs="Arial"/>
                <w:sz w:val="20"/>
                <w:szCs w:val="20"/>
              </w:rPr>
            </w:pPr>
            <w:r w:rsidRPr="00AF6C8A">
              <w:rPr>
                <w:rFonts w:ascii="Arial" w:hAnsi="Arial" w:cs="Arial"/>
                <w:sz w:val="20"/>
                <w:szCs w:val="20"/>
              </w:rPr>
              <w:t>Kadar je potrebno, ima tujec v postopku izdaje odločbe o vrnitvi pravico do prevajalske pomoči.</w:t>
            </w:r>
          </w:p>
          <w:p w14:paraId="05F4EB3B" w14:textId="77777777" w:rsidR="00C7369E" w:rsidRDefault="00C7369E" w:rsidP="00AF6C8A">
            <w:pPr>
              <w:spacing w:after="0" w:line="260" w:lineRule="exact"/>
              <w:jc w:val="both"/>
              <w:rPr>
                <w:rFonts w:ascii="Arial" w:hAnsi="Arial" w:cs="Arial"/>
                <w:sz w:val="20"/>
                <w:szCs w:val="20"/>
              </w:rPr>
            </w:pPr>
          </w:p>
          <w:p w14:paraId="1FF0EE2F" w14:textId="3CE40E66" w:rsidR="00C7369E" w:rsidRDefault="00895A97" w:rsidP="00C7369E">
            <w:pPr>
              <w:spacing w:after="0" w:line="260" w:lineRule="exact"/>
              <w:jc w:val="both"/>
              <w:rPr>
                <w:rFonts w:ascii="Arial" w:hAnsi="Arial" w:cs="Arial"/>
                <w:sz w:val="20"/>
                <w:szCs w:val="20"/>
              </w:rPr>
            </w:pPr>
            <w:r w:rsidRPr="00A60195">
              <w:rPr>
                <w:rFonts w:ascii="Arial" w:hAnsi="Arial" w:cs="Arial"/>
                <w:sz w:val="20"/>
                <w:szCs w:val="20"/>
              </w:rPr>
              <w:t>Tuj</w:t>
            </w:r>
            <w:r>
              <w:rPr>
                <w:rFonts w:ascii="Arial" w:hAnsi="Arial" w:cs="Arial"/>
                <w:sz w:val="20"/>
                <w:szCs w:val="20"/>
              </w:rPr>
              <w:t>ec</w:t>
            </w:r>
            <w:r w:rsidRPr="00A60195">
              <w:rPr>
                <w:rFonts w:ascii="Arial" w:hAnsi="Arial" w:cs="Arial"/>
                <w:sz w:val="20"/>
                <w:szCs w:val="20"/>
              </w:rPr>
              <w:t>, ki mu je izdana odločba o vrnitvi</w:t>
            </w:r>
            <w:r>
              <w:rPr>
                <w:rFonts w:ascii="Arial" w:hAnsi="Arial" w:cs="Arial"/>
                <w:sz w:val="20"/>
                <w:szCs w:val="20"/>
              </w:rPr>
              <w:t xml:space="preserve">, ima pravico do brezplačnega pravnega svetovanja, </w:t>
            </w:r>
            <w:r w:rsidRPr="00A60195">
              <w:rPr>
                <w:rFonts w:ascii="Arial" w:hAnsi="Arial" w:cs="Arial"/>
                <w:sz w:val="20"/>
                <w:szCs w:val="20"/>
              </w:rPr>
              <w:t xml:space="preserve">ki mu </w:t>
            </w:r>
            <w:r>
              <w:rPr>
                <w:rFonts w:ascii="Arial" w:hAnsi="Arial" w:cs="Arial"/>
                <w:sz w:val="20"/>
                <w:szCs w:val="20"/>
              </w:rPr>
              <w:t>ga</w:t>
            </w:r>
            <w:r w:rsidRPr="00A60195">
              <w:rPr>
                <w:rFonts w:ascii="Arial" w:hAnsi="Arial" w:cs="Arial"/>
                <w:sz w:val="20"/>
                <w:szCs w:val="20"/>
              </w:rPr>
              <w:t xml:space="preserve"> zagotavljajo</w:t>
            </w:r>
            <w:r>
              <w:rPr>
                <w:rFonts w:ascii="Arial" w:hAnsi="Arial" w:cs="Arial"/>
                <w:sz w:val="20"/>
                <w:szCs w:val="20"/>
              </w:rPr>
              <w:t xml:space="preserve"> neodvisni izvajalci, izbrani na podlagi javnega poziva, ki ga izvede ministrstvo, pristojno za notranje zadeve. V postopkih pred sodišči v zvezi z odločitvijo ministrstva, pristojnega za notranje zadeve, ima tujec pravico do brezplačne pomoči, </w:t>
            </w:r>
            <w:r w:rsidRPr="00A332AE">
              <w:rPr>
                <w:rFonts w:ascii="Arial" w:hAnsi="Arial" w:cs="Arial"/>
                <w:sz w:val="20"/>
                <w:szCs w:val="20"/>
              </w:rPr>
              <w:t>kot jo ureja zakon, ki ureja brezplačno pravno pomoč</w:t>
            </w:r>
            <w:r w:rsidR="00AE406D">
              <w:rPr>
                <w:rFonts w:ascii="Arial" w:hAnsi="Arial" w:cs="Arial"/>
                <w:sz w:val="20"/>
                <w:szCs w:val="20"/>
              </w:rPr>
              <w:t xml:space="preserve">, pri čemer se pogoj vzajemnosti iz navedenega zakona ne upošteva.  </w:t>
            </w:r>
          </w:p>
          <w:p w14:paraId="78EE39F1" w14:textId="77777777" w:rsidR="00895A97" w:rsidRPr="00C7369E" w:rsidRDefault="00895A97" w:rsidP="00C7369E">
            <w:pPr>
              <w:spacing w:after="0" w:line="260" w:lineRule="exact"/>
              <w:jc w:val="both"/>
              <w:rPr>
                <w:rFonts w:ascii="Arial" w:hAnsi="Arial" w:cs="Arial"/>
                <w:sz w:val="20"/>
                <w:szCs w:val="20"/>
              </w:rPr>
            </w:pPr>
          </w:p>
          <w:p w14:paraId="6631CD95" w14:textId="140927F7" w:rsidR="00C7369E" w:rsidRPr="00C7369E" w:rsidRDefault="00A2315A" w:rsidP="00C7369E">
            <w:pPr>
              <w:spacing w:after="0" w:line="260" w:lineRule="exact"/>
              <w:jc w:val="both"/>
              <w:rPr>
                <w:rFonts w:ascii="Arial" w:hAnsi="Arial" w:cs="Arial"/>
                <w:sz w:val="20"/>
                <w:szCs w:val="20"/>
              </w:rPr>
            </w:pPr>
            <w:r>
              <w:rPr>
                <w:rFonts w:ascii="Arial" w:hAnsi="Arial" w:cs="Arial"/>
                <w:sz w:val="20"/>
                <w:szCs w:val="20"/>
              </w:rPr>
              <w:t xml:space="preserve">Predlog </w:t>
            </w:r>
            <w:r w:rsidR="00C7369E" w:rsidRPr="00C7369E">
              <w:rPr>
                <w:rFonts w:ascii="Arial" w:hAnsi="Arial" w:cs="Arial"/>
                <w:sz w:val="20"/>
                <w:szCs w:val="20"/>
              </w:rPr>
              <w:t xml:space="preserve"> </w:t>
            </w:r>
            <w:r w:rsidR="00AE406D">
              <w:rPr>
                <w:rFonts w:ascii="Arial" w:hAnsi="Arial" w:cs="Arial"/>
                <w:sz w:val="20"/>
                <w:szCs w:val="20"/>
              </w:rPr>
              <w:t xml:space="preserve">sedmega </w:t>
            </w:r>
            <w:r w:rsidR="00C7369E" w:rsidRPr="00C7369E">
              <w:rPr>
                <w:rFonts w:ascii="Arial" w:hAnsi="Arial" w:cs="Arial"/>
                <w:sz w:val="20"/>
                <w:szCs w:val="20"/>
              </w:rPr>
              <w:t xml:space="preserve">odstavka </w:t>
            </w:r>
            <w:r w:rsidR="00895A97">
              <w:rPr>
                <w:rFonts w:ascii="Arial" w:hAnsi="Arial" w:cs="Arial"/>
                <w:sz w:val="20"/>
                <w:szCs w:val="20"/>
              </w:rPr>
              <w:t xml:space="preserve"> uvaja daljši rok za pritožbo, in sicer ima tujec od vročitve pet dni časa za vložitev pritožbe. O pritožbi odloči ministrstvo, pristojno za notranje zadeve, najkasneje v osmih dneh. Zoper odločitev</w:t>
            </w:r>
            <w:r w:rsidR="00895A97" w:rsidRPr="00CE0ACC">
              <w:rPr>
                <w:rFonts w:ascii="Arial" w:hAnsi="Arial" w:cs="Arial"/>
                <w:sz w:val="20"/>
                <w:szCs w:val="20"/>
              </w:rPr>
              <w:t xml:space="preserve"> </w:t>
            </w:r>
            <w:r w:rsidR="00895A97">
              <w:rPr>
                <w:rFonts w:ascii="Arial" w:hAnsi="Arial" w:cs="Arial"/>
                <w:sz w:val="20"/>
                <w:szCs w:val="20"/>
              </w:rPr>
              <w:t>ministrstva, pristojnega</w:t>
            </w:r>
            <w:r w:rsidR="00895A97" w:rsidRPr="00CE0ACC">
              <w:rPr>
                <w:rFonts w:ascii="Arial" w:hAnsi="Arial" w:cs="Arial"/>
                <w:sz w:val="20"/>
                <w:szCs w:val="20"/>
              </w:rPr>
              <w:t xml:space="preserve"> za notranje zadeve</w:t>
            </w:r>
            <w:r w:rsidR="00895A97">
              <w:rPr>
                <w:rFonts w:ascii="Arial" w:hAnsi="Arial" w:cs="Arial"/>
                <w:sz w:val="20"/>
                <w:szCs w:val="20"/>
              </w:rPr>
              <w:t>, lahko tujec vloži tožbo na upravno sodišče</w:t>
            </w:r>
            <w:r w:rsidR="00895A97" w:rsidRPr="00A60195">
              <w:rPr>
                <w:rFonts w:ascii="Arial" w:hAnsi="Arial" w:cs="Arial"/>
                <w:sz w:val="20"/>
                <w:szCs w:val="20"/>
              </w:rPr>
              <w:t xml:space="preserve"> v roku </w:t>
            </w:r>
            <w:r w:rsidR="00895A97">
              <w:rPr>
                <w:rFonts w:ascii="Arial" w:hAnsi="Arial" w:cs="Arial"/>
                <w:sz w:val="20"/>
                <w:szCs w:val="20"/>
              </w:rPr>
              <w:t>osmih</w:t>
            </w:r>
            <w:r w:rsidR="00895A97" w:rsidRPr="00A60195">
              <w:rPr>
                <w:rFonts w:ascii="Arial" w:hAnsi="Arial" w:cs="Arial"/>
                <w:sz w:val="20"/>
                <w:szCs w:val="20"/>
              </w:rPr>
              <w:t xml:space="preserve"> dni od vročitve odločbe</w:t>
            </w:r>
            <w:r w:rsidR="00895A97">
              <w:rPr>
                <w:rFonts w:ascii="Arial" w:hAnsi="Arial" w:cs="Arial"/>
                <w:sz w:val="20"/>
                <w:szCs w:val="20"/>
              </w:rPr>
              <w:t>. Tožba ne zadrži izvršitve.</w:t>
            </w:r>
          </w:p>
          <w:p w14:paraId="1FA8B0DC" w14:textId="77777777" w:rsidR="00C7369E" w:rsidRPr="00C7369E" w:rsidRDefault="00C7369E" w:rsidP="00C7369E">
            <w:pPr>
              <w:spacing w:after="0" w:line="260" w:lineRule="exact"/>
              <w:jc w:val="both"/>
              <w:rPr>
                <w:rFonts w:ascii="Arial" w:hAnsi="Arial" w:cs="Arial"/>
                <w:sz w:val="20"/>
                <w:szCs w:val="20"/>
              </w:rPr>
            </w:pPr>
          </w:p>
          <w:p w14:paraId="2595B8B2" w14:textId="3E4ED817" w:rsidR="00C7369E" w:rsidRPr="00AF6C8A" w:rsidRDefault="00AE406D" w:rsidP="00AF6C8A">
            <w:pPr>
              <w:spacing w:after="0" w:line="260" w:lineRule="exact"/>
              <w:jc w:val="both"/>
              <w:rPr>
                <w:rFonts w:ascii="Arial" w:hAnsi="Arial" w:cs="Arial"/>
                <w:sz w:val="20"/>
                <w:szCs w:val="20"/>
              </w:rPr>
            </w:pPr>
            <w:r>
              <w:rPr>
                <w:rFonts w:ascii="Arial" w:hAnsi="Arial" w:cs="Arial"/>
                <w:sz w:val="20"/>
                <w:szCs w:val="20"/>
              </w:rPr>
              <w:t>Z osmim</w:t>
            </w:r>
            <w:r w:rsidR="00A2315A">
              <w:rPr>
                <w:rFonts w:ascii="Arial" w:hAnsi="Arial" w:cs="Arial"/>
                <w:sz w:val="20"/>
                <w:szCs w:val="20"/>
              </w:rPr>
              <w:t xml:space="preserve"> odstavkom se na novo uvaja določilo, da se za</w:t>
            </w:r>
            <w:r w:rsidR="00A2315A" w:rsidRPr="00A2315A">
              <w:rPr>
                <w:rFonts w:ascii="Arial" w:hAnsi="Arial" w:cs="Arial"/>
                <w:sz w:val="20"/>
                <w:szCs w:val="20"/>
              </w:rPr>
              <w:t xml:space="preserve"> vložitev pritožbe ali upravnega spora zoper odločbo o vrnitvi, ki jo je izdala policija</w:t>
            </w:r>
            <w:r w:rsidR="00895A97">
              <w:rPr>
                <w:rFonts w:ascii="Arial" w:hAnsi="Arial" w:cs="Arial"/>
                <w:sz w:val="20"/>
                <w:szCs w:val="20"/>
              </w:rPr>
              <w:t xml:space="preserve"> ali</w:t>
            </w:r>
            <w:r w:rsidR="00A2315A" w:rsidRPr="00A2315A">
              <w:rPr>
                <w:rFonts w:ascii="Arial" w:hAnsi="Arial" w:cs="Arial"/>
                <w:sz w:val="20"/>
                <w:szCs w:val="20"/>
              </w:rPr>
              <w:t xml:space="preserve"> odločbo o zavrnitvi podaljšanja roka za prostovoljni odhod iz četrtega odstavka 66. člena tega zakona taksa ne plača</w:t>
            </w:r>
            <w:r w:rsidR="00A2315A">
              <w:rPr>
                <w:rFonts w:ascii="Arial" w:hAnsi="Arial" w:cs="Arial"/>
                <w:sz w:val="20"/>
                <w:szCs w:val="20"/>
              </w:rPr>
              <w:t>.</w:t>
            </w:r>
          </w:p>
          <w:p w14:paraId="7BDB5728" w14:textId="77777777" w:rsidR="00CA0A14" w:rsidRPr="00A60195" w:rsidRDefault="00CA0A14" w:rsidP="00A60195">
            <w:pPr>
              <w:spacing w:after="0" w:line="260" w:lineRule="exact"/>
              <w:jc w:val="both"/>
              <w:rPr>
                <w:rFonts w:ascii="Arial" w:hAnsi="Arial" w:cs="Arial"/>
                <w:sz w:val="20"/>
                <w:szCs w:val="20"/>
              </w:rPr>
            </w:pPr>
          </w:p>
          <w:p w14:paraId="28AB9936" w14:textId="5544511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41</w:t>
            </w:r>
            <w:r w:rsidR="00D61090">
              <w:rPr>
                <w:rFonts w:ascii="Arial" w:hAnsi="Arial" w:cs="Arial"/>
                <w:sz w:val="20"/>
                <w:szCs w:val="20"/>
              </w:rPr>
              <w:t>.</w:t>
            </w:r>
            <w:r w:rsidRPr="00A60195">
              <w:rPr>
                <w:rFonts w:ascii="Arial" w:hAnsi="Arial" w:cs="Arial"/>
                <w:sz w:val="20"/>
                <w:szCs w:val="20"/>
              </w:rPr>
              <w:t xml:space="preserve"> členu</w:t>
            </w:r>
          </w:p>
          <w:p w14:paraId="5A2173DF" w14:textId="77777777" w:rsidR="00442D7C" w:rsidRPr="00A60195" w:rsidRDefault="00442D7C" w:rsidP="00A60195">
            <w:pPr>
              <w:spacing w:after="0" w:line="260" w:lineRule="exact"/>
              <w:jc w:val="both"/>
              <w:rPr>
                <w:rFonts w:ascii="Arial" w:hAnsi="Arial" w:cs="Arial"/>
                <w:sz w:val="20"/>
                <w:szCs w:val="20"/>
              </w:rPr>
            </w:pPr>
          </w:p>
          <w:p w14:paraId="5067283F"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Odločba o vrnitvi se izda v pisni obliki na  obrazcu, ki ga predpiše minister, pristojen za notranje zadeve. Obrazec odločbe bo sledil določbam Zakona o splošnem upravnem postopku v zvezi z obliko in sestavnimi deli odločbe. </w:t>
            </w:r>
          </w:p>
          <w:p w14:paraId="207FEADB" w14:textId="77777777" w:rsidR="00A60195" w:rsidRPr="00A60195" w:rsidRDefault="00A60195" w:rsidP="00A60195">
            <w:pPr>
              <w:spacing w:after="0" w:line="260" w:lineRule="exact"/>
              <w:jc w:val="both"/>
              <w:rPr>
                <w:rFonts w:ascii="Arial" w:hAnsi="Arial" w:cs="Arial"/>
                <w:sz w:val="20"/>
                <w:szCs w:val="20"/>
              </w:rPr>
            </w:pPr>
          </w:p>
          <w:p w14:paraId="66619199"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Odločba o vrnitvi se vroči osebno tujcu. V skladu z zahtevo iz  Direktive 2008/115/ES se na zahtevo tujca, zagotovi pisni ali ustni prevod glavnih elementov odločbe o vrnitvi. Brez tujčeve zahteve po prevodu se pisni prevod izreka in pravnega pouka zagotovi v enem izmed naslednjih jezikov:  albanskem, angleškem, arabskem, ruskem in srbohrvaškem jeziku. V kolikor tujec ne razume prevedenih jezikov oziroma želi prevod ostalih elementov odločbe, se mu le-te na njegovo zahtevo pisno ali ustno prevede v jezik, ki ga razume.</w:t>
            </w:r>
          </w:p>
          <w:p w14:paraId="481B83B5" w14:textId="77777777" w:rsidR="00A60195" w:rsidRPr="00A60195" w:rsidRDefault="00A60195" w:rsidP="00A60195">
            <w:pPr>
              <w:spacing w:after="0" w:line="260" w:lineRule="exact"/>
              <w:jc w:val="both"/>
              <w:rPr>
                <w:rFonts w:ascii="Arial" w:hAnsi="Arial" w:cs="Arial"/>
                <w:sz w:val="20"/>
                <w:szCs w:val="20"/>
              </w:rPr>
            </w:pPr>
          </w:p>
          <w:p w14:paraId="62988A8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Glede na to, da Policija ne izda več posebne odločbe s katero prepove vstop tujca v državo, se v SIS II vnesejo že podatki iz pravnomočne odločbe o vrnitvi.</w:t>
            </w:r>
          </w:p>
          <w:p w14:paraId="1107135F" w14:textId="77777777" w:rsidR="00442D7C" w:rsidRPr="00A60195" w:rsidRDefault="00442D7C" w:rsidP="00A60195">
            <w:pPr>
              <w:spacing w:after="0" w:line="260" w:lineRule="exact"/>
              <w:jc w:val="both"/>
              <w:rPr>
                <w:rFonts w:ascii="Arial" w:hAnsi="Arial" w:cs="Arial"/>
                <w:sz w:val="20"/>
                <w:szCs w:val="20"/>
              </w:rPr>
            </w:pPr>
          </w:p>
          <w:p w14:paraId="577ECB13" w14:textId="38E7E91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26028">
              <w:rPr>
                <w:rFonts w:ascii="Arial" w:hAnsi="Arial" w:cs="Arial"/>
                <w:sz w:val="20"/>
                <w:szCs w:val="20"/>
              </w:rPr>
              <w:t>4</w:t>
            </w:r>
            <w:r w:rsidR="004C5B85">
              <w:rPr>
                <w:rFonts w:ascii="Arial" w:hAnsi="Arial" w:cs="Arial"/>
                <w:sz w:val="20"/>
                <w:szCs w:val="20"/>
              </w:rPr>
              <w:t>2</w:t>
            </w:r>
            <w:r w:rsidRPr="00A60195">
              <w:rPr>
                <w:rFonts w:ascii="Arial" w:hAnsi="Arial" w:cs="Arial"/>
                <w:sz w:val="20"/>
                <w:szCs w:val="20"/>
              </w:rPr>
              <w:t>. členu</w:t>
            </w:r>
          </w:p>
          <w:p w14:paraId="36416E25" w14:textId="77777777" w:rsidR="00442D7C" w:rsidRDefault="00442D7C" w:rsidP="00A60195">
            <w:pPr>
              <w:spacing w:after="0" w:line="260" w:lineRule="exact"/>
              <w:jc w:val="both"/>
              <w:rPr>
                <w:rFonts w:ascii="Arial" w:hAnsi="Arial" w:cs="Arial"/>
                <w:sz w:val="20"/>
                <w:szCs w:val="20"/>
              </w:rPr>
            </w:pPr>
          </w:p>
          <w:p w14:paraId="072B5DE8" w14:textId="5EE1C369" w:rsidR="006F77C1" w:rsidRPr="006F77C1" w:rsidRDefault="006F77C1" w:rsidP="006F77C1">
            <w:pPr>
              <w:spacing w:after="0" w:line="260" w:lineRule="exact"/>
              <w:jc w:val="both"/>
              <w:rPr>
                <w:rFonts w:ascii="Arial" w:hAnsi="Arial" w:cs="Arial"/>
                <w:sz w:val="20"/>
                <w:szCs w:val="20"/>
              </w:rPr>
            </w:pPr>
            <w:r w:rsidRPr="006F77C1">
              <w:rPr>
                <w:rFonts w:ascii="Arial" w:hAnsi="Arial" w:cs="Arial"/>
                <w:sz w:val="20"/>
                <w:szCs w:val="20"/>
              </w:rPr>
              <w:t xml:space="preserve">S predlogom </w:t>
            </w:r>
            <w:r w:rsidR="00A95766">
              <w:rPr>
                <w:rFonts w:ascii="Arial" w:hAnsi="Arial" w:cs="Arial"/>
                <w:sz w:val="20"/>
                <w:szCs w:val="20"/>
              </w:rPr>
              <w:t>66.</w:t>
            </w:r>
            <w:r w:rsidRPr="006F77C1">
              <w:rPr>
                <w:rFonts w:ascii="Arial" w:hAnsi="Arial" w:cs="Arial"/>
                <w:sz w:val="20"/>
                <w:szCs w:val="20"/>
              </w:rPr>
              <w:t xml:space="preserve"> člena se besedn</w:t>
            </w:r>
            <w:r w:rsidR="009828B4">
              <w:rPr>
                <w:rFonts w:ascii="Arial" w:hAnsi="Arial" w:cs="Arial"/>
                <w:sz w:val="20"/>
                <w:szCs w:val="20"/>
              </w:rPr>
              <w:t>a</w:t>
            </w:r>
            <w:r w:rsidRPr="006F77C1">
              <w:rPr>
                <w:rFonts w:ascii="Arial" w:hAnsi="Arial" w:cs="Arial"/>
                <w:sz w:val="20"/>
                <w:szCs w:val="20"/>
              </w:rPr>
              <w:t xml:space="preserve"> zvez</w:t>
            </w:r>
            <w:r w:rsidR="009828B4">
              <w:rPr>
                <w:rFonts w:ascii="Arial" w:hAnsi="Arial" w:cs="Arial"/>
                <w:sz w:val="20"/>
                <w:szCs w:val="20"/>
              </w:rPr>
              <w:t>a</w:t>
            </w:r>
            <w:r w:rsidRPr="006F77C1">
              <w:rPr>
                <w:rFonts w:ascii="Arial" w:hAnsi="Arial" w:cs="Arial"/>
                <w:sz w:val="20"/>
                <w:szCs w:val="20"/>
              </w:rPr>
              <w:t xml:space="preserve"> »prostovoljna vrnitev«  nadomesti  </w:t>
            </w:r>
            <w:r w:rsidR="009828B4">
              <w:rPr>
                <w:rFonts w:ascii="Arial" w:hAnsi="Arial" w:cs="Arial"/>
                <w:sz w:val="20"/>
                <w:szCs w:val="20"/>
              </w:rPr>
              <w:t xml:space="preserve">z </w:t>
            </w:r>
            <w:r w:rsidRPr="006F77C1">
              <w:rPr>
                <w:rFonts w:ascii="Arial" w:hAnsi="Arial" w:cs="Arial"/>
                <w:sz w:val="20"/>
                <w:szCs w:val="20"/>
              </w:rPr>
              <w:t>besedno zvezo »prostovoljni odhod«, s čimer se sledi Direktivi 2008/115/ES. Prostovoljni odhod se v okviru pravnega reda Unije na področju vračanja, nanaša na prostovoljno izpolnitev obveznosti vrnitve v tretjo državo. Z možnostjo prostovoljnega odhoda se tujcu, ki mu je izdana odločba o vrnitvi omogoči, da v roku, določenem z odločbo o vrnitvi, sam ali s pomočjo koga drugega (npr. nevladne organizacije, ki lahko sodeluje v postopku vračanja) prostovoljno zapusti območje držav članic E</w:t>
            </w:r>
            <w:r w:rsidR="00662153">
              <w:rPr>
                <w:rFonts w:ascii="Arial" w:hAnsi="Arial" w:cs="Arial"/>
                <w:sz w:val="20"/>
                <w:szCs w:val="20"/>
              </w:rPr>
              <w:t>U</w:t>
            </w:r>
            <w:r w:rsidRPr="006F77C1">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6F77C1">
              <w:rPr>
                <w:rFonts w:ascii="Arial" w:hAnsi="Arial" w:cs="Arial"/>
                <w:sz w:val="20"/>
                <w:szCs w:val="20"/>
              </w:rPr>
              <w:t>. Tujec to stori na način, da brez prisotnosti policije, sam ali s pomočjo koga drugega, uredi vse potrebno za vrnitev v matično državo ali v drugo državo, ki ga je pripravljena sprejeti.</w:t>
            </w:r>
          </w:p>
          <w:p w14:paraId="25BE464E" w14:textId="77777777" w:rsidR="006F77C1" w:rsidRPr="006F77C1" w:rsidRDefault="006F77C1" w:rsidP="006F77C1">
            <w:pPr>
              <w:spacing w:after="0" w:line="260" w:lineRule="exact"/>
              <w:jc w:val="both"/>
              <w:rPr>
                <w:rFonts w:ascii="Arial" w:hAnsi="Arial" w:cs="Arial"/>
                <w:sz w:val="20"/>
                <w:szCs w:val="20"/>
              </w:rPr>
            </w:pPr>
          </w:p>
          <w:p w14:paraId="0F9BDA95" w14:textId="6839CBAA" w:rsidR="006F77C1" w:rsidRPr="006F77C1" w:rsidRDefault="006F77C1" w:rsidP="006F77C1">
            <w:pPr>
              <w:spacing w:after="0" w:line="260" w:lineRule="exact"/>
              <w:jc w:val="both"/>
              <w:rPr>
                <w:rFonts w:ascii="Arial" w:hAnsi="Arial" w:cs="Arial"/>
                <w:sz w:val="20"/>
                <w:szCs w:val="20"/>
              </w:rPr>
            </w:pPr>
            <w:r w:rsidRPr="006F77C1">
              <w:rPr>
                <w:rFonts w:ascii="Arial" w:hAnsi="Arial" w:cs="Arial"/>
                <w:sz w:val="20"/>
                <w:szCs w:val="20"/>
              </w:rPr>
              <w:t>S predlogom se zakon usklajuje  z Direktivo 2008/115/ES, Priročnikom o vračanju, ki ga uporabljajo pristojni organi držav članic pri izvajanju nalog v zvezi z vračanjem, in Priporočilu Komisije E</w:t>
            </w:r>
            <w:r w:rsidR="00662153">
              <w:rPr>
                <w:rFonts w:ascii="Arial" w:hAnsi="Arial" w:cs="Arial"/>
                <w:sz w:val="20"/>
                <w:szCs w:val="20"/>
              </w:rPr>
              <w:t>U</w:t>
            </w:r>
            <w:r w:rsidRPr="006F77C1">
              <w:rPr>
                <w:rFonts w:ascii="Arial" w:hAnsi="Arial" w:cs="Arial"/>
                <w:sz w:val="20"/>
                <w:szCs w:val="20"/>
              </w:rPr>
              <w:t xml:space="preserve"> z dne 7. </w:t>
            </w:r>
            <w:r w:rsidR="009828B4">
              <w:rPr>
                <w:rFonts w:ascii="Arial" w:hAnsi="Arial" w:cs="Arial"/>
                <w:sz w:val="20"/>
                <w:szCs w:val="20"/>
              </w:rPr>
              <w:t>marca</w:t>
            </w:r>
            <w:r w:rsidRPr="006F77C1">
              <w:rPr>
                <w:rFonts w:ascii="Arial" w:hAnsi="Arial" w:cs="Arial"/>
                <w:sz w:val="20"/>
                <w:szCs w:val="20"/>
              </w:rPr>
              <w:t xml:space="preserve"> 2017 o povečanju učinkovitosti vrnitev pri izvajanju Direktive 2008/115/ES. S predlogom se uvaja fiksni deset dnevni rok za prostovoljni odhod, ki ga določi policist z odločbo o vrnitvi, v katerem mora tujec zapustiti območje držav članic E</w:t>
            </w:r>
            <w:r w:rsidR="00662153">
              <w:rPr>
                <w:rFonts w:ascii="Arial" w:hAnsi="Arial" w:cs="Arial"/>
                <w:sz w:val="20"/>
                <w:szCs w:val="20"/>
              </w:rPr>
              <w:t>U</w:t>
            </w:r>
            <w:r w:rsidRPr="006F77C1">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6F77C1">
              <w:rPr>
                <w:rFonts w:ascii="Arial" w:hAnsi="Arial" w:cs="Arial"/>
                <w:sz w:val="20"/>
                <w:szCs w:val="20"/>
              </w:rPr>
              <w:t xml:space="preserve">. Rok sicer ni najkrajši možen, kot ga določa direktiva o vračanju (ta opredeljuje roke, ki niso krajši od sedmih dni in ne daljši od </w:t>
            </w:r>
            <w:r w:rsidR="009828B4">
              <w:rPr>
                <w:rFonts w:ascii="Arial" w:hAnsi="Arial" w:cs="Arial"/>
                <w:sz w:val="20"/>
                <w:szCs w:val="20"/>
              </w:rPr>
              <w:t xml:space="preserve">30 </w:t>
            </w:r>
            <w:r w:rsidRPr="006F77C1">
              <w:rPr>
                <w:rFonts w:ascii="Arial" w:hAnsi="Arial" w:cs="Arial"/>
                <w:sz w:val="20"/>
                <w:szCs w:val="20"/>
              </w:rPr>
              <w:t>dni), je pa dovolj dolg, da tujec uredi vse potrebno za njegov odhod. Lahko pa tujec zapusti območje držav članic E</w:t>
            </w:r>
            <w:r w:rsidR="00662153">
              <w:rPr>
                <w:rFonts w:ascii="Arial" w:hAnsi="Arial" w:cs="Arial"/>
                <w:sz w:val="20"/>
                <w:szCs w:val="20"/>
              </w:rPr>
              <w:t>U</w:t>
            </w:r>
            <w:r w:rsidRPr="006F77C1">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6F77C1">
              <w:rPr>
                <w:rFonts w:ascii="Arial" w:hAnsi="Arial" w:cs="Arial"/>
                <w:sz w:val="20"/>
                <w:szCs w:val="20"/>
              </w:rPr>
              <w:t xml:space="preserve"> tudi prej kot v roku, ki mu je določen.</w:t>
            </w:r>
          </w:p>
          <w:p w14:paraId="691D3B1A" w14:textId="77777777" w:rsidR="006F77C1" w:rsidRPr="006F77C1" w:rsidRDefault="006F77C1" w:rsidP="006F77C1">
            <w:pPr>
              <w:spacing w:after="0" w:line="260" w:lineRule="exact"/>
              <w:jc w:val="both"/>
              <w:rPr>
                <w:rFonts w:ascii="Arial" w:hAnsi="Arial" w:cs="Arial"/>
                <w:sz w:val="20"/>
                <w:szCs w:val="20"/>
              </w:rPr>
            </w:pPr>
          </w:p>
          <w:p w14:paraId="21713E65" w14:textId="620F8C60" w:rsidR="006F77C1" w:rsidRPr="006F77C1" w:rsidRDefault="009828B4" w:rsidP="006F77C1">
            <w:pPr>
              <w:spacing w:after="0" w:line="260" w:lineRule="exact"/>
              <w:jc w:val="both"/>
              <w:rPr>
                <w:rFonts w:ascii="Arial" w:hAnsi="Arial" w:cs="Arial"/>
                <w:sz w:val="20"/>
                <w:szCs w:val="20"/>
              </w:rPr>
            </w:pPr>
            <w:r>
              <w:rPr>
                <w:rFonts w:ascii="Arial" w:hAnsi="Arial" w:cs="Arial"/>
                <w:sz w:val="20"/>
                <w:szCs w:val="20"/>
              </w:rPr>
              <w:t>Če</w:t>
            </w:r>
            <w:r w:rsidR="000F7D41">
              <w:rPr>
                <w:rFonts w:ascii="Arial" w:hAnsi="Arial" w:cs="Arial"/>
                <w:sz w:val="20"/>
                <w:szCs w:val="20"/>
              </w:rPr>
              <w:t xml:space="preserve"> </w:t>
            </w:r>
            <w:r w:rsidR="006F77C1" w:rsidRPr="006F77C1">
              <w:rPr>
                <w:rFonts w:ascii="Arial" w:hAnsi="Arial" w:cs="Arial"/>
                <w:sz w:val="20"/>
                <w:szCs w:val="20"/>
              </w:rPr>
              <w:t xml:space="preserve">tujcu deset dnevni rok ne zadostuje za pravočasno izpolnitev obveznosti iz odločbe, se na prošnjo tujca ali po uradni dolžnosti določi nov rok za prostovoljni odhod, in sicer </w:t>
            </w:r>
            <w:r>
              <w:rPr>
                <w:rFonts w:ascii="Arial" w:hAnsi="Arial" w:cs="Arial"/>
                <w:sz w:val="20"/>
                <w:szCs w:val="20"/>
              </w:rPr>
              <w:t>30</w:t>
            </w:r>
            <w:r w:rsidR="006F77C1" w:rsidRPr="006F77C1">
              <w:rPr>
                <w:rFonts w:ascii="Arial" w:hAnsi="Arial" w:cs="Arial"/>
                <w:sz w:val="20"/>
                <w:szCs w:val="20"/>
              </w:rPr>
              <w:t xml:space="preserve"> dni. </w:t>
            </w:r>
          </w:p>
          <w:p w14:paraId="10737C64" w14:textId="77777777" w:rsidR="006F77C1" w:rsidRPr="006F77C1" w:rsidRDefault="006F77C1" w:rsidP="006F77C1">
            <w:pPr>
              <w:spacing w:after="0" w:line="260" w:lineRule="exact"/>
              <w:jc w:val="both"/>
              <w:rPr>
                <w:rFonts w:ascii="Arial" w:hAnsi="Arial" w:cs="Arial"/>
                <w:sz w:val="20"/>
                <w:szCs w:val="20"/>
              </w:rPr>
            </w:pPr>
          </w:p>
          <w:p w14:paraId="3977B7AF" w14:textId="77777777" w:rsidR="006F77C1" w:rsidRPr="006F77C1" w:rsidRDefault="006F77C1" w:rsidP="006F77C1">
            <w:pPr>
              <w:spacing w:after="0" w:line="260" w:lineRule="exact"/>
              <w:jc w:val="both"/>
              <w:rPr>
                <w:rFonts w:ascii="Arial" w:hAnsi="Arial" w:cs="Arial"/>
                <w:sz w:val="20"/>
                <w:szCs w:val="20"/>
              </w:rPr>
            </w:pPr>
            <w:r w:rsidRPr="006F77C1">
              <w:rPr>
                <w:rFonts w:ascii="Arial" w:hAnsi="Arial" w:cs="Arial"/>
                <w:sz w:val="20"/>
                <w:szCs w:val="20"/>
              </w:rPr>
              <w:t>S predlogom se ureja tudi možnost podaljšanja roka za prostovoljno vrnitev, in sicer v tistih primerih, ko tujec države v določenem roku za prostovoljno vrnitev ne more zapustiti zlasti zaradi  okoliščin, ki jih našteva zakon.</w:t>
            </w:r>
          </w:p>
          <w:p w14:paraId="40CE869F" w14:textId="77777777" w:rsidR="006F77C1" w:rsidRPr="006F77C1" w:rsidRDefault="006F77C1" w:rsidP="006F77C1">
            <w:pPr>
              <w:spacing w:after="0" w:line="260" w:lineRule="exact"/>
              <w:jc w:val="both"/>
              <w:rPr>
                <w:rFonts w:ascii="Arial" w:hAnsi="Arial" w:cs="Arial"/>
                <w:sz w:val="20"/>
                <w:szCs w:val="20"/>
              </w:rPr>
            </w:pPr>
          </w:p>
          <w:p w14:paraId="4E0F57A1" w14:textId="77777777" w:rsidR="006F77C1" w:rsidRPr="006F77C1" w:rsidRDefault="006F77C1" w:rsidP="006F77C1">
            <w:pPr>
              <w:spacing w:after="0" w:line="260" w:lineRule="exact"/>
              <w:jc w:val="both"/>
              <w:rPr>
                <w:rFonts w:ascii="Arial" w:hAnsi="Arial" w:cs="Arial"/>
                <w:sz w:val="20"/>
                <w:szCs w:val="20"/>
              </w:rPr>
            </w:pPr>
            <w:r w:rsidRPr="006F77C1">
              <w:rPr>
                <w:rFonts w:ascii="Arial" w:hAnsi="Arial" w:cs="Arial"/>
                <w:sz w:val="20"/>
                <w:szCs w:val="20"/>
              </w:rPr>
              <w:t xml:space="preserve">Dokazno breme o izvršitvi obveznosti odhoda v obdobju za prostovoljni odhod je na strani tujca. Tujec svojo izvršitev obveznosti najlažje dokazuje z izstopnim žigom v svojem potnem listu, zato mora tudi strmeti k žigosanju svojega potnega lista ob svojem odhodu. Vsakršno dokazovanje izvršitve svoje obveznosti presoja policija. Po začetku delovanja sistema vstopa/izstopa na podlagi Uredbe (EU) 2017/2226, bo dokazovanje oziroma evidentiranje izvršitve obveznosti odhoda v obdobju za prostovoljni odhod sistematičen, saj se bo beležil vsak vstop/izstop tujca na zunanjih mejah držav članic, ki bodo izvajale navedeno uredbo. </w:t>
            </w:r>
          </w:p>
          <w:p w14:paraId="3DA19B79" w14:textId="77777777" w:rsidR="006F77C1" w:rsidRPr="006F77C1" w:rsidRDefault="006F77C1" w:rsidP="006F77C1">
            <w:pPr>
              <w:spacing w:after="0" w:line="260" w:lineRule="exact"/>
              <w:jc w:val="both"/>
              <w:rPr>
                <w:rFonts w:ascii="Arial" w:hAnsi="Arial" w:cs="Arial"/>
                <w:sz w:val="20"/>
                <w:szCs w:val="20"/>
              </w:rPr>
            </w:pPr>
          </w:p>
          <w:p w14:paraId="7BD63E94" w14:textId="43A020F2" w:rsidR="006F77C1" w:rsidRPr="00A60195" w:rsidRDefault="00710EE7" w:rsidP="006F77C1">
            <w:pPr>
              <w:spacing w:after="0" w:line="260" w:lineRule="exact"/>
              <w:jc w:val="both"/>
              <w:rPr>
                <w:rFonts w:ascii="Arial" w:hAnsi="Arial" w:cs="Arial"/>
                <w:sz w:val="20"/>
                <w:szCs w:val="20"/>
              </w:rPr>
            </w:pPr>
            <w:r>
              <w:rPr>
                <w:rFonts w:ascii="Arial" w:hAnsi="Arial" w:cs="Arial"/>
                <w:sz w:val="20"/>
                <w:szCs w:val="20"/>
              </w:rPr>
              <w:t>V skladu</w:t>
            </w:r>
            <w:r w:rsidR="006F77C1" w:rsidRPr="006F77C1">
              <w:rPr>
                <w:rFonts w:ascii="Arial" w:hAnsi="Arial" w:cs="Arial"/>
                <w:sz w:val="20"/>
                <w:szCs w:val="20"/>
              </w:rPr>
              <w:t xml:space="preserve"> z zahtevo iz Direktive E</w:t>
            </w:r>
            <w:r>
              <w:rPr>
                <w:rFonts w:ascii="Arial" w:hAnsi="Arial" w:cs="Arial"/>
                <w:sz w:val="20"/>
                <w:szCs w:val="20"/>
              </w:rPr>
              <w:t>U</w:t>
            </w:r>
            <w:r w:rsidR="006F77C1" w:rsidRPr="006F77C1">
              <w:rPr>
                <w:rFonts w:ascii="Arial" w:hAnsi="Arial" w:cs="Arial"/>
                <w:sz w:val="20"/>
                <w:szCs w:val="20"/>
              </w:rPr>
              <w:t xml:space="preserve"> 2008/115/ES so določeni tudi primeri, v katerih se tujcu ne omogoči prostovoljn</w:t>
            </w:r>
            <w:r>
              <w:rPr>
                <w:rFonts w:ascii="Arial" w:hAnsi="Arial" w:cs="Arial"/>
                <w:sz w:val="20"/>
                <w:szCs w:val="20"/>
              </w:rPr>
              <w:t>i</w:t>
            </w:r>
            <w:r w:rsidR="006F77C1" w:rsidRPr="006F77C1">
              <w:rPr>
                <w:rFonts w:ascii="Arial" w:hAnsi="Arial" w:cs="Arial"/>
                <w:sz w:val="20"/>
                <w:szCs w:val="20"/>
              </w:rPr>
              <w:t xml:space="preserve"> odhod.</w:t>
            </w:r>
          </w:p>
          <w:p w14:paraId="652BBADC" w14:textId="77777777" w:rsidR="00442D7C" w:rsidRPr="00A60195" w:rsidRDefault="00442D7C" w:rsidP="00A60195">
            <w:pPr>
              <w:spacing w:after="0" w:line="260" w:lineRule="exact"/>
              <w:jc w:val="both"/>
              <w:rPr>
                <w:rFonts w:ascii="Arial" w:hAnsi="Arial" w:cs="Arial"/>
                <w:sz w:val="20"/>
                <w:szCs w:val="20"/>
              </w:rPr>
            </w:pPr>
          </w:p>
          <w:p w14:paraId="59AC76F1" w14:textId="33E5523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4C5B85">
              <w:rPr>
                <w:rFonts w:ascii="Arial" w:hAnsi="Arial" w:cs="Arial"/>
                <w:sz w:val="20"/>
                <w:szCs w:val="20"/>
              </w:rPr>
              <w:t>3</w:t>
            </w:r>
            <w:r w:rsidRPr="00A60195">
              <w:rPr>
                <w:rFonts w:ascii="Arial" w:hAnsi="Arial" w:cs="Arial"/>
                <w:sz w:val="20"/>
                <w:szCs w:val="20"/>
              </w:rPr>
              <w:t>. členu</w:t>
            </w:r>
          </w:p>
          <w:p w14:paraId="485BE067" w14:textId="77777777" w:rsidR="00442D7C" w:rsidRPr="00A60195" w:rsidRDefault="00442D7C" w:rsidP="00A60195">
            <w:pPr>
              <w:spacing w:after="0" w:line="260" w:lineRule="exact"/>
              <w:jc w:val="both"/>
              <w:rPr>
                <w:rFonts w:ascii="Arial" w:hAnsi="Arial" w:cs="Arial"/>
                <w:sz w:val="20"/>
                <w:szCs w:val="20"/>
              </w:rPr>
            </w:pPr>
          </w:p>
          <w:p w14:paraId="07BCBBFE"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predlagano določbo se zakon jasneje usklajuje z Direktivo 2008/115/ES. Predlog, enako kot direktiva, taksativno določa primera v katerih se tujcu z odločbo o vrnitvi določi tudi prepoved vstopa v državo.</w:t>
            </w:r>
          </w:p>
          <w:p w14:paraId="6E84BA50" w14:textId="77777777" w:rsidR="00211EEF" w:rsidRPr="00A60195" w:rsidRDefault="00211EEF" w:rsidP="00A60195">
            <w:pPr>
              <w:spacing w:after="0" w:line="260" w:lineRule="exact"/>
              <w:jc w:val="both"/>
              <w:rPr>
                <w:rFonts w:ascii="Arial" w:hAnsi="Arial" w:cs="Arial"/>
                <w:sz w:val="20"/>
                <w:szCs w:val="20"/>
              </w:rPr>
            </w:pPr>
          </w:p>
          <w:p w14:paraId="74EC945B" w14:textId="77777777" w:rsidR="00710EE7" w:rsidRPr="00710EE7" w:rsidRDefault="00710EE7" w:rsidP="00710EE7">
            <w:pPr>
              <w:spacing w:after="0" w:line="260" w:lineRule="exact"/>
              <w:jc w:val="both"/>
              <w:rPr>
                <w:rFonts w:ascii="Arial" w:hAnsi="Arial" w:cs="Arial"/>
                <w:sz w:val="20"/>
                <w:szCs w:val="20"/>
              </w:rPr>
            </w:pPr>
            <w:r w:rsidRPr="00710EE7">
              <w:rPr>
                <w:rFonts w:ascii="Arial" w:hAnsi="Arial" w:cs="Arial"/>
                <w:sz w:val="20"/>
                <w:szCs w:val="20"/>
              </w:rPr>
              <w:t xml:space="preserve">V zakonu se pri izrekanju prepovedi vstopa sledi enotnim obdobjem. Tako je določeno, da je tujcu, ki mu je izrečen ukrep prepovedi vstopa, možno izreči ta ukrep za obdobje od enega do največ pet let. Pri izreku obdobja prepovedi vstopa so ta obdobja že vnaprej določena, njihova dolžina pa je odvisna od razlogov, zaradi katerih se ukrep izreka. Če tujcu ni možno očitati katere izmed v zakonu taksativno naštetih nevarnosti za pobeg, se mu iz utemeljenih razlog lahko določi prepoved vstopa za eno, dve, tri ali pet let. Če tujec pomeni nevarnost za javni red, javno varnost ali varnost države, se mu določi prepoved vstopa za pet let. </w:t>
            </w:r>
          </w:p>
          <w:p w14:paraId="33046CA8" w14:textId="77777777" w:rsidR="00710EE7" w:rsidRPr="00710EE7" w:rsidRDefault="00710EE7" w:rsidP="00710EE7">
            <w:pPr>
              <w:spacing w:after="0" w:line="260" w:lineRule="exact"/>
              <w:jc w:val="both"/>
              <w:rPr>
                <w:rFonts w:ascii="Arial" w:hAnsi="Arial" w:cs="Arial"/>
                <w:sz w:val="20"/>
                <w:szCs w:val="20"/>
              </w:rPr>
            </w:pPr>
          </w:p>
          <w:p w14:paraId="4BC93DC6" w14:textId="77777777" w:rsidR="00710EE7" w:rsidRPr="00710EE7" w:rsidRDefault="00710EE7" w:rsidP="00710EE7">
            <w:pPr>
              <w:spacing w:after="0" w:line="260" w:lineRule="exact"/>
              <w:jc w:val="both"/>
              <w:rPr>
                <w:rFonts w:ascii="Arial" w:hAnsi="Arial" w:cs="Arial"/>
                <w:sz w:val="20"/>
                <w:szCs w:val="20"/>
              </w:rPr>
            </w:pPr>
            <w:r w:rsidRPr="00710EE7">
              <w:rPr>
                <w:rFonts w:ascii="Arial" w:hAnsi="Arial" w:cs="Arial"/>
                <w:sz w:val="20"/>
                <w:szCs w:val="20"/>
              </w:rPr>
              <w:t>S predlogom se sledi spodbujanju tujca, da samovoljno zapusti državo oziroma območje držav članic EU ali držav pogodbenic Konvencije o izvajanju schengenskega sporazuma z dne 14. junija 1985. Zato se vsakemu tujcu pri izdaji odločbe o vrnitvi, s katero se mu določi rok za prostovoljni odhod, izreče tudi prepoved vstopa za obdobje enega leta. Ukrep prepovedi vstopa se ne izvrši, če tujec zapusti državo oziroma območje držav članic EU ali držav pogodbenic Konvencije o izvajanju schengenskega sporazuma z dne 14. junija 1985 v roku za prostovoljni odhod. Tujcu, ki ne zapusti območja držav članic EU oziroma držav pogodbenic Konvencije o izvajanju schengenskega sporazuma z dne 14. junija 1985 v roku za prostovoljni odhod, ki je določen v skladu s tem zakonom, se tudi zavrne izdaja vizuma in dovoljenja za prebivanje, ki ni izdano z namenom združitve družine, za obdobje treh let. Izdaja vizuma in dovoljenja za prebivanje, ki ni izdano z namenom združitve družine, za obdobje treh let se zavrne tudi tujcu, ki vstopi v Republiko Slovenijo kljub veljavni prepovedi vstopa.</w:t>
            </w:r>
          </w:p>
          <w:p w14:paraId="0253BF7B" w14:textId="77777777" w:rsidR="00442D7C" w:rsidRPr="00A60195" w:rsidRDefault="00442D7C" w:rsidP="00A60195">
            <w:pPr>
              <w:spacing w:after="0" w:line="260" w:lineRule="exact"/>
              <w:jc w:val="both"/>
              <w:rPr>
                <w:rFonts w:ascii="Arial" w:hAnsi="Arial" w:cs="Arial"/>
                <w:sz w:val="20"/>
                <w:szCs w:val="20"/>
              </w:rPr>
            </w:pPr>
          </w:p>
          <w:p w14:paraId="61E59066" w14:textId="7F8F2F4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4C5B85">
              <w:rPr>
                <w:rFonts w:ascii="Arial" w:hAnsi="Arial" w:cs="Arial"/>
                <w:sz w:val="20"/>
                <w:szCs w:val="20"/>
              </w:rPr>
              <w:t>4</w:t>
            </w:r>
            <w:r w:rsidRPr="00A60195">
              <w:rPr>
                <w:rFonts w:ascii="Arial" w:hAnsi="Arial" w:cs="Arial"/>
                <w:sz w:val="20"/>
                <w:szCs w:val="20"/>
              </w:rPr>
              <w:t>. členu</w:t>
            </w:r>
          </w:p>
          <w:p w14:paraId="3EE1742C" w14:textId="77777777" w:rsidR="00442D7C" w:rsidRPr="00A60195" w:rsidRDefault="00442D7C" w:rsidP="00A60195">
            <w:pPr>
              <w:spacing w:after="0" w:line="260" w:lineRule="exact"/>
              <w:jc w:val="both"/>
              <w:rPr>
                <w:rFonts w:ascii="Arial" w:hAnsi="Arial" w:cs="Arial"/>
                <w:sz w:val="20"/>
                <w:szCs w:val="20"/>
              </w:rPr>
            </w:pPr>
          </w:p>
          <w:p w14:paraId="6A3281AA" w14:textId="728DB59B"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Direktiva </w:t>
            </w:r>
            <w:r w:rsidR="00710EE7">
              <w:rPr>
                <w:rFonts w:ascii="Arial" w:hAnsi="Arial" w:cs="Arial"/>
                <w:sz w:val="20"/>
                <w:szCs w:val="20"/>
              </w:rPr>
              <w:t>EU</w:t>
            </w:r>
            <w:r w:rsidRPr="00A60195">
              <w:rPr>
                <w:rFonts w:ascii="Arial" w:hAnsi="Arial" w:cs="Arial"/>
                <w:sz w:val="20"/>
                <w:szCs w:val="20"/>
              </w:rPr>
              <w:t>2008/115/ES določa, da se nevarnost pobega opredeli v nacionalni zakonodaji. Nevarnost pobega pomeni, da pri tujcu, ki nezakonito prebiva v Republiki Slovenij v posameznem primeru obstajajo razlogi na podlagi objektivnih meri, ki so z zakonom opredeljeni kot nevarnost pobega, zaradi katerih se domneva, da tujec države ne bo zapustil oziroma da se bo izognil postopku vrnitve. Tujcu, pri katerem obstaja nevarnost pobega, se praviloma ne določi roka za prostovoljni odhod. Glede na vrsto nevarnosti pobega določeno z zakonom se pri izdaji odločbe o vrnitvi na podlagi zakona določi tudi dolžino prepovedi vstopa.</w:t>
            </w:r>
          </w:p>
          <w:p w14:paraId="2EA5541D" w14:textId="6D54C3F5" w:rsidR="004A00A2" w:rsidRDefault="004A00A2" w:rsidP="00A60195">
            <w:pPr>
              <w:spacing w:after="0" w:line="260" w:lineRule="exact"/>
              <w:jc w:val="both"/>
              <w:rPr>
                <w:rFonts w:ascii="Arial" w:hAnsi="Arial" w:cs="Arial"/>
                <w:sz w:val="20"/>
                <w:szCs w:val="20"/>
              </w:rPr>
            </w:pPr>
          </w:p>
          <w:p w14:paraId="1798B1F5" w14:textId="33151B2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4C5B85">
              <w:rPr>
                <w:rFonts w:ascii="Arial" w:hAnsi="Arial" w:cs="Arial"/>
                <w:sz w:val="20"/>
                <w:szCs w:val="20"/>
              </w:rPr>
              <w:t>5</w:t>
            </w:r>
            <w:r w:rsidRPr="00A60195">
              <w:rPr>
                <w:rFonts w:ascii="Arial" w:hAnsi="Arial" w:cs="Arial"/>
                <w:sz w:val="20"/>
                <w:szCs w:val="20"/>
              </w:rPr>
              <w:t>. členu</w:t>
            </w:r>
          </w:p>
          <w:p w14:paraId="57EFBA2D" w14:textId="77777777" w:rsidR="00442D7C" w:rsidRPr="00A60195" w:rsidRDefault="00442D7C" w:rsidP="00A60195">
            <w:pPr>
              <w:spacing w:after="0" w:line="260" w:lineRule="exact"/>
              <w:jc w:val="both"/>
              <w:rPr>
                <w:rFonts w:ascii="Arial" w:hAnsi="Arial" w:cs="Arial"/>
                <w:sz w:val="20"/>
                <w:szCs w:val="20"/>
              </w:rPr>
            </w:pPr>
          </w:p>
          <w:p w14:paraId="22C636B4" w14:textId="614ED702"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Direktiva 2008/115/ES določa, da se tujca odstrani na podlagi izvršljive odločbe o vrnitvi s katero tujcu ni bil omogočen prostovoljni odhod in tujca, ki ni zapustil držav članic E</w:t>
            </w:r>
            <w:r w:rsidR="00662153">
              <w:rPr>
                <w:rFonts w:ascii="Arial" w:hAnsi="Arial" w:cs="Arial"/>
                <w:sz w:val="20"/>
                <w:szCs w:val="20"/>
              </w:rPr>
              <w:t>U</w:t>
            </w:r>
            <w:r w:rsidRPr="00455714">
              <w:rPr>
                <w:rFonts w:ascii="Arial" w:hAnsi="Arial" w:cs="Arial"/>
                <w:sz w:val="20"/>
                <w:szCs w:val="20"/>
              </w:rPr>
              <w:t xml:space="preserve"> oziroma območja držav, pogodbenic Konvencije o izvajanju schengenskega sporazuma z dne 14. junija 1985 v roku za prostovoljni odhod, ki mu je bil določen v skladu s tem zakonom. </w:t>
            </w:r>
            <w:r w:rsidR="00710EE7">
              <w:rPr>
                <w:rFonts w:ascii="Arial" w:hAnsi="Arial" w:cs="Arial"/>
                <w:sz w:val="20"/>
                <w:szCs w:val="20"/>
              </w:rPr>
              <w:t xml:space="preserve">Tujca se </w:t>
            </w:r>
            <w:r w:rsidRPr="00455714">
              <w:rPr>
                <w:rFonts w:ascii="Arial" w:hAnsi="Arial" w:cs="Arial"/>
                <w:sz w:val="20"/>
                <w:szCs w:val="20"/>
              </w:rPr>
              <w:t xml:space="preserve">odstrani </w:t>
            </w:r>
            <w:r w:rsidR="00710EE7">
              <w:rPr>
                <w:rFonts w:ascii="Arial" w:hAnsi="Arial" w:cs="Arial"/>
                <w:sz w:val="20"/>
                <w:szCs w:val="20"/>
              </w:rPr>
              <w:t xml:space="preserve">tudi </w:t>
            </w:r>
            <w:r w:rsidRPr="00455714">
              <w:rPr>
                <w:rFonts w:ascii="Arial" w:hAnsi="Arial" w:cs="Arial"/>
                <w:sz w:val="20"/>
                <w:szCs w:val="20"/>
              </w:rPr>
              <w:t>na podlagi izvršljive odločbe, s katero je bila tujcu določena prepoved vstopa v državo ali pravnomočne sodbe, s katero je bila tujcu izrečena stranska kazen ali stranska sankcija izgona tujca iz države. Tujca se odstrani iz države oziroma iz območja držav članic E</w:t>
            </w:r>
            <w:r w:rsidR="00662153">
              <w:rPr>
                <w:rFonts w:ascii="Arial" w:hAnsi="Arial" w:cs="Arial"/>
                <w:sz w:val="20"/>
                <w:szCs w:val="20"/>
              </w:rPr>
              <w:t>U</w:t>
            </w:r>
            <w:r w:rsidRPr="00455714">
              <w:rPr>
                <w:rFonts w:ascii="Arial" w:hAnsi="Arial" w:cs="Arial"/>
                <w:sz w:val="20"/>
                <w:szCs w:val="20"/>
              </w:rPr>
              <w:t xml:space="preserve"> oziroma območja držav, pogodbenic Konvencije o izvajanju schengenskega sporazuma z dne 14. junija 1985. </w:t>
            </w:r>
          </w:p>
          <w:p w14:paraId="292D4F83" w14:textId="77777777" w:rsidR="00455714" w:rsidRPr="00455714" w:rsidRDefault="00455714" w:rsidP="00455714">
            <w:pPr>
              <w:spacing w:after="0" w:line="260" w:lineRule="exact"/>
              <w:jc w:val="both"/>
              <w:rPr>
                <w:rFonts w:ascii="Arial" w:hAnsi="Arial" w:cs="Arial"/>
                <w:sz w:val="20"/>
                <w:szCs w:val="20"/>
              </w:rPr>
            </w:pPr>
          </w:p>
          <w:p w14:paraId="4A50304D" w14:textId="280BB856" w:rsidR="00455714" w:rsidRP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 xml:space="preserve">Predlagana določba sledi Direktivi in opredeljuje tudi način odstranitve in sicer se tujca iz države odstrani tako, da ga policija privede do državne meje, kjer ga napoti čez mejo ali izroči pristojnim organom druge države. </w:t>
            </w:r>
            <w:r w:rsidR="00710EE7">
              <w:rPr>
                <w:rFonts w:ascii="Arial" w:hAnsi="Arial" w:cs="Arial"/>
                <w:sz w:val="20"/>
                <w:szCs w:val="20"/>
              </w:rPr>
              <w:t>Če je treba</w:t>
            </w:r>
            <w:r w:rsidR="0040790E">
              <w:rPr>
                <w:rFonts w:ascii="Arial" w:hAnsi="Arial" w:cs="Arial"/>
                <w:sz w:val="20"/>
                <w:szCs w:val="20"/>
              </w:rPr>
              <w:t xml:space="preserve"> </w:t>
            </w:r>
            <w:r w:rsidRPr="00455714">
              <w:rPr>
                <w:rFonts w:ascii="Arial" w:hAnsi="Arial" w:cs="Arial"/>
                <w:sz w:val="20"/>
                <w:szCs w:val="20"/>
              </w:rPr>
              <w:t>tujca odstraniti iz območja držav članic E</w:t>
            </w:r>
            <w:r w:rsidR="00662153">
              <w:rPr>
                <w:rFonts w:ascii="Arial" w:hAnsi="Arial" w:cs="Arial"/>
                <w:sz w:val="20"/>
                <w:szCs w:val="20"/>
              </w:rPr>
              <w:t>U</w:t>
            </w:r>
            <w:r w:rsidRPr="00455714">
              <w:rPr>
                <w:rFonts w:ascii="Arial" w:hAnsi="Arial" w:cs="Arial"/>
                <w:sz w:val="20"/>
                <w:szCs w:val="20"/>
              </w:rPr>
              <w:t xml:space="preserve"> oziroma območja držav, pogodbenic Konvencije o izvajanju schengenskega sporazuma z dne 14. junija 1985, se </w:t>
            </w:r>
            <w:r w:rsidR="00710EE7">
              <w:rPr>
                <w:rFonts w:ascii="Arial" w:hAnsi="Arial" w:cs="Arial"/>
                <w:sz w:val="20"/>
                <w:szCs w:val="20"/>
              </w:rPr>
              <w:t>ga</w:t>
            </w:r>
            <w:r w:rsidRPr="00455714">
              <w:rPr>
                <w:rFonts w:ascii="Arial" w:hAnsi="Arial" w:cs="Arial"/>
                <w:sz w:val="20"/>
                <w:szCs w:val="20"/>
              </w:rPr>
              <w:t xml:space="preserve"> vrne v državo izvora, državo tranzita, v skladu s sporazumi Skupnosti, dvostranskimi ali drugimi sporazumi, ali v drugo tretjo državo, v katero se tujec vrne prostovoljno, pod pogojem, da ga ta držav</w:t>
            </w:r>
            <w:r w:rsidR="00710EE7">
              <w:rPr>
                <w:rFonts w:ascii="Arial" w:hAnsi="Arial" w:cs="Arial"/>
                <w:sz w:val="20"/>
                <w:szCs w:val="20"/>
              </w:rPr>
              <w:t>a</w:t>
            </w:r>
            <w:r w:rsidRPr="00455714">
              <w:rPr>
                <w:rFonts w:ascii="Arial" w:hAnsi="Arial" w:cs="Arial"/>
                <w:sz w:val="20"/>
                <w:szCs w:val="20"/>
              </w:rPr>
              <w:t xml:space="preserve"> sprejme. Tujca se lahko vrne tudi v drugo državo članico</w:t>
            </w:r>
            <w:r w:rsidR="00710EE7">
              <w:rPr>
                <w:rFonts w:ascii="Arial" w:hAnsi="Arial" w:cs="Arial"/>
                <w:sz w:val="20"/>
                <w:szCs w:val="20"/>
              </w:rPr>
              <w:t xml:space="preserve"> EU</w:t>
            </w:r>
            <w:r w:rsidRPr="00455714">
              <w:rPr>
                <w:rFonts w:ascii="Arial" w:hAnsi="Arial" w:cs="Arial"/>
                <w:sz w:val="20"/>
                <w:szCs w:val="20"/>
              </w:rPr>
              <w:t xml:space="preserve">, </w:t>
            </w:r>
            <w:r w:rsidR="00710EE7">
              <w:rPr>
                <w:rFonts w:ascii="Arial" w:hAnsi="Arial" w:cs="Arial"/>
                <w:sz w:val="20"/>
                <w:szCs w:val="20"/>
              </w:rPr>
              <w:t xml:space="preserve"> če </w:t>
            </w:r>
            <w:r w:rsidRPr="00455714">
              <w:rPr>
                <w:rFonts w:ascii="Arial" w:hAnsi="Arial" w:cs="Arial"/>
                <w:sz w:val="20"/>
                <w:szCs w:val="20"/>
              </w:rPr>
              <w:t xml:space="preserve">izpolnjuje pogoje za </w:t>
            </w:r>
            <w:r w:rsidR="00710EE7">
              <w:rPr>
                <w:rFonts w:ascii="Arial" w:hAnsi="Arial" w:cs="Arial"/>
                <w:sz w:val="20"/>
                <w:szCs w:val="20"/>
              </w:rPr>
              <w:t>pre</w:t>
            </w:r>
            <w:r w:rsidRPr="00455714">
              <w:rPr>
                <w:rFonts w:ascii="Arial" w:hAnsi="Arial" w:cs="Arial"/>
                <w:sz w:val="20"/>
                <w:szCs w:val="20"/>
              </w:rPr>
              <w:t xml:space="preserve">bivanje v tej državi. </w:t>
            </w:r>
          </w:p>
          <w:p w14:paraId="0159E067" w14:textId="77777777" w:rsidR="00455714" w:rsidRPr="00455714" w:rsidRDefault="00455714" w:rsidP="00455714">
            <w:pPr>
              <w:spacing w:after="0" w:line="260" w:lineRule="exact"/>
              <w:jc w:val="both"/>
              <w:rPr>
                <w:rFonts w:ascii="Arial" w:hAnsi="Arial" w:cs="Arial"/>
                <w:sz w:val="20"/>
                <w:szCs w:val="20"/>
              </w:rPr>
            </w:pPr>
          </w:p>
          <w:p w14:paraId="70028E81" w14:textId="77777777" w:rsid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V skladu z določili Direktive 2008/115/ES zakon predpisuje tudi način spremljanja odstranjevanja tujcev.</w:t>
            </w:r>
          </w:p>
          <w:p w14:paraId="2D21E8D2" w14:textId="77777777" w:rsidR="00442D7C" w:rsidRPr="00A60195" w:rsidRDefault="00442D7C" w:rsidP="00A60195">
            <w:pPr>
              <w:spacing w:after="0" w:line="260" w:lineRule="exact"/>
              <w:jc w:val="both"/>
              <w:rPr>
                <w:rFonts w:ascii="Arial" w:hAnsi="Arial" w:cs="Arial"/>
                <w:sz w:val="20"/>
                <w:szCs w:val="20"/>
              </w:rPr>
            </w:pPr>
          </w:p>
          <w:p w14:paraId="08ED8C58" w14:textId="4BBF336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4C5B85">
              <w:rPr>
                <w:rFonts w:ascii="Arial" w:hAnsi="Arial" w:cs="Arial"/>
                <w:sz w:val="20"/>
                <w:szCs w:val="20"/>
              </w:rPr>
              <w:t>6</w:t>
            </w:r>
            <w:r w:rsidRPr="00A60195">
              <w:rPr>
                <w:rFonts w:ascii="Arial" w:hAnsi="Arial" w:cs="Arial"/>
                <w:sz w:val="20"/>
                <w:szCs w:val="20"/>
              </w:rPr>
              <w:t>. členu</w:t>
            </w:r>
          </w:p>
          <w:p w14:paraId="1C2DCD75" w14:textId="77777777" w:rsidR="00442D7C" w:rsidRPr="00A60195" w:rsidRDefault="00442D7C" w:rsidP="00A60195">
            <w:pPr>
              <w:spacing w:after="0" w:line="260" w:lineRule="exact"/>
              <w:jc w:val="both"/>
              <w:rPr>
                <w:rFonts w:ascii="Arial" w:hAnsi="Arial" w:cs="Arial"/>
                <w:sz w:val="20"/>
                <w:szCs w:val="20"/>
              </w:rPr>
            </w:pPr>
          </w:p>
          <w:p w14:paraId="242FD1E7" w14:textId="68721C5C" w:rsidR="00455714" w:rsidRPr="00455714" w:rsidRDefault="00710EE7" w:rsidP="00455714">
            <w:pPr>
              <w:spacing w:after="0" w:line="260" w:lineRule="exact"/>
              <w:jc w:val="both"/>
              <w:rPr>
                <w:rFonts w:ascii="Arial" w:hAnsi="Arial" w:cs="Arial"/>
                <w:sz w:val="20"/>
                <w:szCs w:val="20"/>
              </w:rPr>
            </w:pPr>
            <w:r>
              <w:rPr>
                <w:rFonts w:ascii="Arial" w:hAnsi="Arial" w:cs="Arial"/>
                <w:sz w:val="20"/>
                <w:szCs w:val="20"/>
              </w:rPr>
              <w:t xml:space="preserve">V skladu </w:t>
            </w:r>
            <w:r w:rsidR="00455714" w:rsidRPr="00455714">
              <w:rPr>
                <w:rFonts w:ascii="Arial" w:hAnsi="Arial" w:cs="Arial"/>
                <w:sz w:val="20"/>
                <w:szCs w:val="20"/>
              </w:rPr>
              <w:t>z Direktivo 2008/115/ES se priznavajo odločbe o vrnitvah držav članic EU. Prav tako se priznavajo izrečene pravnomočne odločitve o izgonu</w:t>
            </w:r>
            <w:r>
              <w:rPr>
                <w:rFonts w:ascii="Arial" w:hAnsi="Arial" w:cs="Arial"/>
                <w:sz w:val="20"/>
                <w:szCs w:val="20"/>
              </w:rPr>
              <w:t xml:space="preserve">, ki jih </w:t>
            </w:r>
            <w:r w:rsidR="00455714" w:rsidRPr="00455714">
              <w:rPr>
                <w:rFonts w:ascii="Arial" w:hAnsi="Arial" w:cs="Arial"/>
                <w:sz w:val="20"/>
                <w:szCs w:val="20"/>
              </w:rPr>
              <w:t>izda</w:t>
            </w:r>
            <w:r>
              <w:rPr>
                <w:rFonts w:ascii="Arial" w:hAnsi="Arial" w:cs="Arial"/>
                <w:sz w:val="20"/>
                <w:szCs w:val="20"/>
              </w:rPr>
              <w:t>jo</w:t>
            </w:r>
            <w:r w:rsidR="00455714" w:rsidRPr="00455714">
              <w:rPr>
                <w:rFonts w:ascii="Arial" w:hAnsi="Arial" w:cs="Arial"/>
                <w:sz w:val="20"/>
                <w:szCs w:val="20"/>
              </w:rPr>
              <w:t xml:space="preserve">  drug</w:t>
            </w:r>
            <w:r>
              <w:rPr>
                <w:rFonts w:ascii="Arial" w:hAnsi="Arial" w:cs="Arial"/>
                <w:sz w:val="20"/>
                <w:szCs w:val="20"/>
              </w:rPr>
              <w:t>e</w:t>
            </w:r>
            <w:r w:rsidR="00455714" w:rsidRPr="00455714">
              <w:rPr>
                <w:rFonts w:ascii="Arial" w:hAnsi="Arial" w:cs="Arial"/>
                <w:sz w:val="20"/>
                <w:szCs w:val="20"/>
              </w:rPr>
              <w:t xml:space="preserve"> držav</w:t>
            </w:r>
            <w:r>
              <w:rPr>
                <w:rFonts w:ascii="Arial" w:hAnsi="Arial" w:cs="Arial"/>
                <w:sz w:val="20"/>
                <w:szCs w:val="20"/>
              </w:rPr>
              <w:t>e</w:t>
            </w:r>
            <w:r w:rsidR="00455714" w:rsidRPr="00455714">
              <w:rPr>
                <w:rFonts w:ascii="Arial" w:hAnsi="Arial" w:cs="Arial"/>
                <w:sz w:val="20"/>
                <w:szCs w:val="20"/>
              </w:rPr>
              <w:t xml:space="preserve"> članic</w:t>
            </w:r>
            <w:r>
              <w:rPr>
                <w:rFonts w:ascii="Arial" w:hAnsi="Arial" w:cs="Arial"/>
                <w:sz w:val="20"/>
                <w:szCs w:val="20"/>
              </w:rPr>
              <w:t>e</w:t>
            </w:r>
            <w:r w:rsidR="00455714" w:rsidRPr="00455714">
              <w:rPr>
                <w:rFonts w:ascii="Arial" w:hAnsi="Arial" w:cs="Arial"/>
                <w:sz w:val="20"/>
                <w:szCs w:val="20"/>
              </w:rPr>
              <w:t xml:space="preserve"> v skladu z Direktivo 2001/40/ES. S predlogom je ustrezneje urejena odstranitev državljana tretje države, kateremu je druga država članica </w:t>
            </w:r>
            <w:r>
              <w:rPr>
                <w:rFonts w:ascii="Arial" w:hAnsi="Arial" w:cs="Arial"/>
                <w:sz w:val="20"/>
                <w:szCs w:val="20"/>
              </w:rPr>
              <w:t>EU</w:t>
            </w:r>
            <w:r w:rsidR="00662153">
              <w:rPr>
                <w:rFonts w:ascii="Arial" w:hAnsi="Arial" w:cs="Arial"/>
                <w:sz w:val="20"/>
                <w:szCs w:val="20"/>
              </w:rPr>
              <w:t xml:space="preserve"> </w:t>
            </w:r>
            <w:r w:rsidR="00455714" w:rsidRPr="00455714">
              <w:rPr>
                <w:rFonts w:ascii="Arial" w:hAnsi="Arial" w:cs="Arial"/>
                <w:sz w:val="20"/>
                <w:szCs w:val="20"/>
              </w:rPr>
              <w:t>izrekla ukrep izgona, nahaja pa se na območju Republike Slovenije. Če državljan tretje države v Republiki Sloveniji prebiva na podlagi dovoljenja za prebivanje, mu zaradi odstranitve preneha dovoljenje za prebivanje, kar je izrecno opredeljeno v določbi, ki ureja prenehanje dovoljenja za prebivanje.</w:t>
            </w:r>
          </w:p>
          <w:p w14:paraId="599460EF" w14:textId="77777777" w:rsidR="00455714" w:rsidRPr="00455714" w:rsidRDefault="00455714" w:rsidP="00455714">
            <w:pPr>
              <w:spacing w:after="0" w:line="260" w:lineRule="exact"/>
              <w:jc w:val="both"/>
              <w:rPr>
                <w:rFonts w:ascii="Arial" w:hAnsi="Arial" w:cs="Arial"/>
                <w:sz w:val="20"/>
                <w:szCs w:val="20"/>
              </w:rPr>
            </w:pPr>
          </w:p>
          <w:p w14:paraId="2C579EBF" w14:textId="46A0E2B0" w:rsidR="00455714" w:rsidRDefault="00455714" w:rsidP="00455714">
            <w:pPr>
              <w:spacing w:after="0" w:line="260" w:lineRule="exact"/>
              <w:jc w:val="both"/>
              <w:rPr>
                <w:rFonts w:ascii="Arial" w:hAnsi="Arial" w:cs="Arial"/>
                <w:sz w:val="20"/>
                <w:szCs w:val="20"/>
              </w:rPr>
            </w:pPr>
            <w:r w:rsidRPr="00455714">
              <w:rPr>
                <w:rFonts w:ascii="Arial" w:hAnsi="Arial" w:cs="Arial"/>
                <w:sz w:val="20"/>
                <w:szCs w:val="20"/>
              </w:rPr>
              <w:t>Policija bo lahko v skladu z zakonom odstranila tudi tujca, ki mu je bila s strani druge države članice izdana odločba o vrnitvi. Bo pa policija pred odstranitvijo tujca od države, ki je izdala odločbo, lahko zahteva posredovanje dokumentacije, ki se nanaša na odločitev za izdajo odločbe o vrnitvi. Tujca se ne odstrani, če ima dovoljenje za prebivanje ali drugo dovoljenje, ki mu daje pravico do prebivanja, ki ga je izdala Republika Slovenija. V tem primeru se policija posvetuje z organom, ki je takšno dovoljenje izdal, in tujca odstrani le v primeru, če mu pristojni organ razveljavi dovoljenje.</w:t>
            </w:r>
          </w:p>
          <w:p w14:paraId="2525471E" w14:textId="222600D3" w:rsidR="00B4294D" w:rsidRDefault="00B4294D" w:rsidP="00455714">
            <w:pPr>
              <w:spacing w:after="0" w:line="260" w:lineRule="exact"/>
              <w:jc w:val="both"/>
              <w:rPr>
                <w:rFonts w:ascii="Arial" w:hAnsi="Arial" w:cs="Arial"/>
                <w:sz w:val="20"/>
                <w:szCs w:val="20"/>
              </w:rPr>
            </w:pPr>
          </w:p>
          <w:p w14:paraId="007CC90D" w14:textId="14E6E41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4</w:t>
            </w:r>
            <w:r w:rsidR="009D2558">
              <w:rPr>
                <w:rFonts w:ascii="Arial" w:hAnsi="Arial" w:cs="Arial"/>
                <w:sz w:val="20"/>
                <w:szCs w:val="20"/>
              </w:rPr>
              <w:t>7</w:t>
            </w:r>
            <w:r w:rsidRPr="00A60195">
              <w:rPr>
                <w:rFonts w:ascii="Arial" w:hAnsi="Arial" w:cs="Arial"/>
                <w:sz w:val="20"/>
                <w:szCs w:val="20"/>
              </w:rPr>
              <w:t>. členu</w:t>
            </w:r>
          </w:p>
          <w:p w14:paraId="45FB2028" w14:textId="4E0D68DC" w:rsidR="00182B9F" w:rsidRDefault="00182B9F" w:rsidP="009A6394">
            <w:pPr>
              <w:spacing w:after="0" w:line="260" w:lineRule="exact"/>
              <w:jc w:val="both"/>
              <w:rPr>
                <w:rFonts w:ascii="Arial" w:hAnsi="Arial" w:cs="Arial"/>
                <w:sz w:val="20"/>
                <w:szCs w:val="20"/>
              </w:rPr>
            </w:pPr>
          </w:p>
          <w:p w14:paraId="5CB4A244" w14:textId="2BE10F91" w:rsidR="00182B9F" w:rsidRDefault="00182B9F" w:rsidP="00182B9F">
            <w:pPr>
              <w:spacing w:after="0" w:line="260" w:lineRule="exact"/>
              <w:jc w:val="both"/>
              <w:rPr>
                <w:rFonts w:ascii="Arial" w:hAnsi="Arial" w:cs="Arial"/>
                <w:sz w:val="20"/>
                <w:szCs w:val="20"/>
              </w:rPr>
            </w:pPr>
            <w:r w:rsidRPr="00182B9F">
              <w:rPr>
                <w:rFonts w:ascii="Arial" w:hAnsi="Arial" w:cs="Arial"/>
                <w:sz w:val="20"/>
                <w:szCs w:val="20"/>
              </w:rPr>
              <w:t>S predlogom spremembe drugega odstavka se ukinja možnost uvedbe postopka na prošnjo tujca. Ureja se tudi situacija, ko si tujec ne more sam pridobiti ustrezne potne listine in ko tujcu ni možno izdati niti evropske potne listine. Do te situacije pride, ko bi center za tujce sicer lahko izdal evropsko potno listino, a tujca s takšnim potnim listom izvorna država tujca v nobenem primeru ni pripravljena sprejeti. V zvezi z zdravstvenim stanjem predlagatelj sledi ureditvi v nekaterih drugih državah članicah EU. Odstranitev tudi ni možna, ko ni mogoče zagotoviti prevoza tujca iz države po kopenski, zračni ali vodni poti.</w:t>
            </w:r>
          </w:p>
          <w:p w14:paraId="741EFF58" w14:textId="77777777" w:rsidR="00D074AD" w:rsidRPr="00182B9F" w:rsidRDefault="00D074AD" w:rsidP="00182B9F">
            <w:pPr>
              <w:spacing w:after="0" w:line="260" w:lineRule="exact"/>
              <w:jc w:val="both"/>
              <w:rPr>
                <w:rFonts w:ascii="Arial" w:hAnsi="Arial" w:cs="Arial"/>
                <w:sz w:val="20"/>
                <w:szCs w:val="20"/>
              </w:rPr>
            </w:pPr>
          </w:p>
          <w:p w14:paraId="18C1F135" w14:textId="1D49D620" w:rsidR="00182B9F" w:rsidRDefault="00182B9F" w:rsidP="00182B9F">
            <w:pPr>
              <w:spacing w:after="0" w:line="260" w:lineRule="exact"/>
              <w:jc w:val="both"/>
              <w:rPr>
                <w:rFonts w:ascii="Arial" w:hAnsi="Arial" w:cs="Arial"/>
                <w:sz w:val="20"/>
                <w:szCs w:val="20"/>
              </w:rPr>
            </w:pPr>
            <w:r w:rsidRPr="00182B9F">
              <w:rPr>
                <w:rFonts w:ascii="Arial" w:hAnsi="Arial" w:cs="Arial"/>
                <w:sz w:val="20"/>
                <w:szCs w:val="20"/>
              </w:rPr>
              <w:t>S četrtim odstavkom, po katerem v primeru ugotavljanja razloga načela nevračanja za dovolitev zadrževanja, policija zaprosi za podajo splošnih in specifičnih informacij, ki se nanašajo na stanje v državi, organ ministrstva, pristojnega</w:t>
            </w:r>
            <w:r w:rsidR="009D2558">
              <w:rPr>
                <w:rFonts w:ascii="Arial" w:hAnsi="Arial" w:cs="Arial"/>
                <w:sz w:val="20"/>
                <w:szCs w:val="20"/>
              </w:rPr>
              <w:t xml:space="preserve"> za notranje zadeve</w:t>
            </w:r>
            <w:r w:rsidRPr="00182B9F">
              <w:rPr>
                <w:rFonts w:ascii="Arial" w:hAnsi="Arial" w:cs="Arial"/>
                <w:sz w:val="20"/>
                <w:szCs w:val="20"/>
              </w:rPr>
              <w:t>. Subjektivne razloge za (ne)obstoj kršitve načela nevračanja pri tujcu bo še vedno lahko ugotavljal le organ, ki bo vodil konkretni upravni postopek za dovolitev zadrževanja. Smiselno pa je, da Policiji pri tem pomaga organ, ki ima z ugotavljanjem obstoja kršitve načela nevračanja največ izkušenj in morebiti že razpolaga z relevantnimi podatki za državo, ki so splošne narave, v katero naj bi bil tujec vrnjen in je zoper tujca morebiti vodil tudi postopek mednarodne zaščite.</w:t>
            </w:r>
          </w:p>
          <w:p w14:paraId="7E18530A" w14:textId="77777777" w:rsidR="00182B9F" w:rsidRPr="00182B9F" w:rsidRDefault="00182B9F" w:rsidP="00182B9F">
            <w:pPr>
              <w:spacing w:after="0" w:line="260" w:lineRule="exact"/>
              <w:jc w:val="both"/>
              <w:rPr>
                <w:rFonts w:ascii="Arial" w:hAnsi="Arial" w:cs="Arial"/>
                <w:sz w:val="20"/>
                <w:szCs w:val="20"/>
              </w:rPr>
            </w:pPr>
          </w:p>
          <w:p w14:paraId="634F444F" w14:textId="6436D2B8" w:rsidR="00182B9F" w:rsidRDefault="00182B9F" w:rsidP="00182B9F">
            <w:pPr>
              <w:spacing w:after="0" w:line="260" w:lineRule="exact"/>
              <w:jc w:val="both"/>
              <w:rPr>
                <w:rFonts w:ascii="Arial" w:hAnsi="Arial" w:cs="Arial"/>
                <w:sz w:val="20"/>
                <w:szCs w:val="20"/>
              </w:rPr>
            </w:pPr>
            <w:r w:rsidRPr="00182B9F">
              <w:rPr>
                <w:rFonts w:ascii="Arial" w:hAnsi="Arial" w:cs="Arial"/>
                <w:sz w:val="20"/>
                <w:szCs w:val="20"/>
              </w:rPr>
              <w:t>Z sedmim odstavkom se zoper odločitev o dovolitvi zadrževanja ukinja pritožba in se uvaja enako pravno varstvo kot je določeno pri postopkih v zvezi  z omejitvami gibanja in izdajo odločb o vrnitvi in sicer se določa možnost vložitve tožbe na upravno sodišče. Za vložitev tožbe se določa krajši rok kot je predpisan z Zakonom o upravnem sporu (ZUS-1) in sicer se mora tožba vložiti v roku petih dneh od vročitve odločbe ali sklepa, pri čemer je glede na naravo zadeve določen osemdnevni rok za odločitev upravnega sodišča. Takojšnje sodno varstvo je po mnenju predlagatelja tako v interesu tujca, da se čimprej preizkusi pravilnost in zakonitost odločitve o dovolitvi zadrževanja in države, da se tujca, ki ne izpolnjuje razlogov za dovolitev zadrževanja, iz države čimprej odstrani. Dodatni argument k ukinitvi pritožbe v zadevah dovolitve zadrževanja je tudi obstoječa ureditev v primeru prenehanja razlogov za dovolitev zadrževanja (drugi odstavek 74. čelna ZTuj-2), po kateri zoper odločbo, s katero Policija ugotovi neobstoj razlogov za dovolitev zadrževanja, pritožba ni dovoljena, temveč je dovoljen upravni spor.</w:t>
            </w:r>
          </w:p>
          <w:p w14:paraId="737CA0F4" w14:textId="1095A99F" w:rsidR="00182B9F" w:rsidRDefault="00182B9F" w:rsidP="009A6394">
            <w:pPr>
              <w:spacing w:after="0" w:line="260" w:lineRule="exact"/>
              <w:jc w:val="both"/>
              <w:rPr>
                <w:rFonts w:ascii="Arial" w:hAnsi="Arial" w:cs="Arial"/>
                <w:sz w:val="20"/>
                <w:szCs w:val="20"/>
              </w:rPr>
            </w:pPr>
          </w:p>
          <w:p w14:paraId="2A98FDBA" w14:textId="37C962C3"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C42DDD">
              <w:rPr>
                <w:rFonts w:ascii="Arial" w:hAnsi="Arial" w:cs="Arial"/>
                <w:sz w:val="20"/>
                <w:szCs w:val="20"/>
              </w:rPr>
              <w:t>4</w:t>
            </w:r>
            <w:r w:rsidR="009D2558">
              <w:rPr>
                <w:rFonts w:ascii="Arial" w:hAnsi="Arial" w:cs="Arial"/>
                <w:sz w:val="20"/>
                <w:szCs w:val="20"/>
              </w:rPr>
              <w:t>8</w:t>
            </w:r>
            <w:r w:rsidRPr="00A60195">
              <w:rPr>
                <w:rFonts w:ascii="Arial" w:hAnsi="Arial" w:cs="Arial"/>
                <w:sz w:val="20"/>
                <w:szCs w:val="20"/>
              </w:rPr>
              <w:t>. členu</w:t>
            </w:r>
          </w:p>
          <w:p w14:paraId="4A4A7FB8" w14:textId="77777777" w:rsidR="00442D7C" w:rsidRPr="00A60195" w:rsidRDefault="00442D7C" w:rsidP="00A60195">
            <w:pPr>
              <w:spacing w:after="0" w:line="260" w:lineRule="exact"/>
              <w:jc w:val="both"/>
              <w:rPr>
                <w:rFonts w:ascii="Arial" w:hAnsi="Arial" w:cs="Arial"/>
                <w:sz w:val="20"/>
                <w:szCs w:val="20"/>
              </w:rPr>
            </w:pPr>
          </w:p>
          <w:p w14:paraId="271283B2"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Predlog spremembe je redakcijske narave, saj je glede ugotavljanja identitete tujca določba že upoštevana v drugem odstavku 90. člena zakona. S spremembo petega in šestega odstavka, pa se ureja le pravilen sklic na določbe prejšnjih odstavkov.</w:t>
            </w:r>
          </w:p>
          <w:p w14:paraId="6A0A61C5" w14:textId="163EDFDB" w:rsidR="0007656E" w:rsidRDefault="0007656E" w:rsidP="00A60195">
            <w:pPr>
              <w:spacing w:after="0" w:line="260" w:lineRule="exact"/>
              <w:jc w:val="both"/>
              <w:rPr>
                <w:rFonts w:ascii="Arial" w:hAnsi="Arial" w:cs="Arial"/>
                <w:sz w:val="20"/>
                <w:szCs w:val="20"/>
              </w:rPr>
            </w:pPr>
          </w:p>
          <w:p w14:paraId="0F246A88" w14:textId="7E54F1D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9D2558">
              <w:rPr>
                <w:rFonts w:ascii="Arial" w:hAnsi="Arial" w:cs="Arial"/>
                <w:sz w:val="20"/>
                <w:szCs w:val="20"/>
              </w:rPr>
              <w:t>49</w:t>
            </w:r>
            <w:r w:rsidRPr="00A60195">
              <w:rPr>
                <w:rFonts w:ascii="Arial" w:hAnsi="Arial" w:cs="Arial"/>
                <w:sz w:val="20"/>
                <w:szCs w:val="20"/>
              </w:rPr>
              <w:t>. členu</w:t>
            </w:r>
          </w:p>
          <w:p w14:paraId="0317ACFD" w14:textId="77777777" w:rsidR="00387894" w:rsidRDefault="00387894" w:rsidP="00A60195">
            <w:pPr>
              <w:spacing w:after="0" w:line="260" w:lineRule="exact"/>
              <w:jc w:val="both"/>
              <w:rPr>
                <w:rFonts w:ascii="Arial" w:hAnsi="Arial" w:cs="Arial"/>
                <w:sz w:val="20"/>
                <w:szCs w:val="20"/>
              </w:rPr>
            </w:pPr>
          </w:p>
          <w:p w14:paraId="3E54279F" w14:textId="77777777" w:rsidR="00387894" w:rsidRP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Z namenom priprave ali izvedbe postopka odstranitve, predaje ali izročitve, policija odredi omejitev gibanja in nastanitev v centru za tujce ali nastanitev izven centra tujcu, ki ga je potrebno odstraniti v skladu z določbami tega zakona in tujca, ki ga je, v skladu z mednarodno zakonodajo, pogodbami ali bilateralnimi sporazumi, potrebno vrniti, predati ali izročiti pristojnim organom. S predlagano spremembo se tujca v času omejitve seznani s pravili bivanja v centru ter o njegovih pravicah in obveznostih. Informacije, ki se nanašajo na pravila bivanja v centru ter o tujčevih pravicah in obveznostih so nadalje tujcu ves čas na razpolago v centru. Čas, ki se ne šteje v čas nastanitve v centru, se širi na čas, v katerem tujec biva v katerikoli javni ali zasebni ustanovi, zavodu ali organizaciji.</w:t>
            </w:r>
          </w:p>
          <w:p w14:paraId="3D80E411" w14:textId="77777777" w:rsidR="007A7B50" w:rsidRDefault="007A7B50" w:rsidP="007A7B50">
            <w:pPr>
              <w:spacing w:after="0" w:line="260" w:lineRule="exact"/>
              <w:jc w:val="both"/>
              <w:rPr>
                <w:rFonts w:ascii="Arial" w:hAnsi="Arial" w:cs="Arial"/>
                <w:sz w:val="20"/>
                <w:szCs w:val="20"/>
              </w:rPr>
            </w:pPr>
          </w:p>
          <w:p w14:paraId="14BA40D6" w14:textId="77777777" w:rsidR="007A7B50" w:rsidRPr="007A7B50" w:rsidRDefault="007A7B50" w:rsidP="007A7B50">
            <w:pPr>
              <w:spacing w:after="0" w:line="260" w:lineRule="exact"/>
              <w:jc w:val="both"/>
              <w:rPr>
                <w:rFonts w:ascii="Arial" w:hAnsi="Arial" w:cs="Arial"/>
                <w:sz w:val="20"/>
                <w:szCs w:val="20"/>
              </w:rPr>
            </w:pPr>
            <w:r>
              <w:rPr>
                <w:rFonts w:ascii="Arial" w:hAnsi="Arial" w:cs="Arial"/>
                <w:sz w:val="20"/>
                <w:szCs w:val="20"/>
              </w:rPr>
              <w:t xml:space="preserve">S predlogom </w:t>
            </w:r>
            <w:r w:rsidRPr="007A7B50">
              <w:rPr>
                <w:rFonts w:ascii="Arial" w:hAnsi="Arial" w:cs="Arial"/>
                <w:sz w:val="20"/>
                <w:szCs w:val="20"/>
              </w:rPr>
              <w:t>se določajo tudi alternative omejitvi gibanja, in sicer bo lahko policist v primeru ko bo ocenil, da se lahko enak učinek doseže z milejšimi ukrepi, namesto omejitve gibanja in nastanitve v centru za tujce uporabil milejši ukrep. Milejše ukrepe bo izbiral neposredno iz drugega odstavka 81. člena zakona.</w:t>
            </w:r>
          </w:p>
          <w:p w14:paraId="4856115B" w14:textId="77777777" w:rsidR="007A7B50" w:rsidRDefault="007A7B50" w:rsidP="00387894">
            <w:pPr>
              <w:spacing w:after="0" w:line="260" w:lineRule="exact"/>
              <w:jc w:val="both"/>
              <w:rPr>
                <w:rFonts w:ascii="Arial" w:hAnsi="Arial" w:cs="Arial"/>
                <w:sz w:val="20"/>
                <w:szCs w:val="20"/>
              </w:rPr>
            </w:pPr>
          </w:p>
          <w:p w14:paraId="28E4B211" w14:textId="77777777" w:rsidR="00387894" w:rsidRP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 xml:space="preserve">V </w:t>
            </w:r>
            <w:r w:rsidR="009F6050">
              <w:rPr>
                <w:rFonts w:ascii="Arial" w:hAnsi="Arial" w:cs="Arial"/>
                <w:sz w:val="20"/>
                <w:szCs w:val="20"/>
              </w:rPr>
              <w:t xml:space="preserve">novem osmem </w:t>
            </w:r>
            <w:r w:rsidR="00BF11C1">
              <w:rPr>
                <w:rFonts w:ascii="Arial" w:hAnsi="Arial" w:cs="Arial"/>
                <w:sz w:val="20"/>
                <w:szCs w:val="20"/>
              </w:rPr>
              <w:t xml:space="preserve"> </w:t>
            </w:r>
            <w:r w:rsidRPr="00387894">
              <w:rPr>
                <w:rFonts w:ascii="Arial" w:hAnsi="Arial" w:cs="Arial"/>
                <w:sz w:val="20"/>
                <w:szCs w:val="20"/>
              </w:rPr>
              <w:t xml:space="preserve">odstavku je dodano besedilo »seznani s pravili«. Predlagatelj je mnenja, da je tujca dovolj seznaniti s pravili bivanja, ni pa ga treba redno obveščati, saj se pravila bivanja ne spreminjajo. </w:t>
            </w:r>
          </w:p>
          <w:p w14:paraId="68900021" w14:textId="77777777" w:rsidR="00387894" w:rsidRPr="00387894" w:rsidRDefault="00387894" w:rsidP="00387894">
            <w:pPr>
              <w:spacing w:after="0" w:line="260" w:lineRule="exact"/>
              <w:jc w:val="both"/>
              <w:rPr>
                <w:rFonts w:ascii="Arial" w:hAnsi="Arial" w:cs="Arial"/>
                <w:sz w:val="20"/>
                <w:szCs w:val="20"/>
              </w:rPr>
            </w:pPr>
          </w:p>
          <w:p w14:paraId="7761D68A" w14:textId="77777777" w:rsid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 xml:space="preserve">Z novim </w:t>
            </w:r>
            <w:r w:rsidR="009F6050">
              <w:rPr>
                <w:rFonts w:ascii="Arial" w:hAnsi="Arial" w:cs="Arial"/>
                <w:sz w:val="20"/>
                <w:szCs w:val="20"/>
              </w:rPr>
              <w:t>enajstim</w:t>
            </w:r>
            <w:r w:rsidR="000C5382">
              <w:rPr>
                <w:rFonts w:ascii="Arial" w:hAnsi="Arial" w:cs="Arial"/>
                <w:sz w:val="20"/>
                <w:szCs w:val="20"/>
              </w:rPr>
              <w:t xml:space="preserve"> </w:t>
            </w:r>
            <w:r w:rsidRPr="00387894">
              <w:rPr>
                <w:rFonts w:ascii="Arial" w:hAnsi="Arial" w:cs="Arial"/>
                <w:sz w:val="20"/>
                <w:szCs w:val="20"/>
              </w:rPr>
              <w:t>odstavkom se določa, da je tujcu, ki ne upošteva obveznosti, ki so mu naložene z odločbo o dovolitvi zadrževanja ali odločbo s katero mu je izrečen milejši ukrep, možno omejiti gibanje in ga nastaniti v center za tujce.</w:t>
            </w:r>
          </w:p>
          <w:p w14:paraId="7F706331" w14:textId="77777777" w:rsidR="00442D7C" w:rsidRDefault="00442D7C" w:rsidP="00A60195">
            <w:pPr>
              <w:spacing w:after="0" w:line="260" w:lineRule="exact"/>
              <w:jc w:val="both"/>
              <w:rPr>
                <w:rFonts w:ascii="Arial" w:hAnsi="Arial" w:cs="Arial"/>
                <w:sz w:val="20"/>
                <w:szCs w:val="20"/>
              </w:rPr>
            </w:pPr>
          </w:p>
          <w:p w14:paraId="159A40C5" w14:textId="5C7E8C15" w:rsidR="004A6CEA" w:rsidRDefault="00885FA0"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5</w:t>
            </w:r>
            <w:r w:rsidR="009D2558">
              <w:rPr>
                <w:rFonts w:ascii="Arial" w:hAnsi="Arial" w:cs="Arial"/>
                <w:sz w:val="20"/>
                <w:szCs w:val="20"/>
              </w:rPr>
              <w:t>0</w:t>
            </w:r>
            <w:r w:rsidR="004A6CEA">
              <w:rPr>
                <w:rFonts w:ascii="Arial" w:hAnsi="Arial" w:cs="Arial"/>
                <w:sz w:val="20"/>
                <w:szCs w:val="20"/>
              </w:rPr>
              <w:t>. členu</w:t>
            </w:r>
          </w:p>
          <w:p w14:paraId="59B383AE" w14:textId="77777777" w:rsidR="004A6CEA" w:rsidRDefault="004A6CEA" w:rsidP="00A60195">
            <w:pPr>
              <w:spacing w:after="0" w:line="260" w:lineRule="exact"/>
              <w:jc w:val="both"/>
              <w:rPr>
                <w:rFonts w:ascii="Arial" w:hAnsi="Arial" w:cs="Arial"/>
                <w:sz w:val="20"/>
                <w:szCs w:val="20"/>
              </w:rPr>
            </w:pPr>
          </w:p>
          <w:p w14:paraId="56CF9A4D" w14:textId="77777777" w:rsidR="00E17B82" w:rsidRDefault="00E17B82" w:rsidP="00A60195">
            <w:pPr>
              <w:spacing w:after="0" w:line="260" w:lineRule="exact"/>
              <w:jc w:val="both"/>
              <w:rPr>
                <w:rFonts w:ascii="Arial" w:hAnsi="Arial" w:cs="Arial"/>
                <w:sz w:val="20"/>
                <w:szCs w:val="20"/>
              </w:rPr>
            </w:pPr>
            <w:r>
              <w:rPr>
                <w:rFonts w:ascii="Arial" w:hAnsi="Arial" w:cs="Arial"/>
                <w:sz w:val="20"/>
                <w:szCs w:val="20"/>
              </w:rPr>
              <w:t>Policija se občasno srečuje</w:t>
            </w:r>
            <w:r w:rsidRPr="00E17B82">
              <w:rPr>
                <w:rFonts w:ascii="Arial" w:hAnsi="Arial" w:cs="Arial"/>
                <w:sz w:val="20"/>
                <w:szCs w:val="20"/>
              </w:rPr>
              <w:t xml:space="preserve"> s situacijami, katere v zakonu niso opredeljene kot lažje oziroma težje kršitve. Zoper nastanjene osebe, ki so storile posamezna dejanja, policija ni imele zakonske podlage za ukrepanje, kljub temu, da so bila moteča za delovanje centra. Zaradi omenjenega</w:t>
            </w:r>
            <w:r>
              <w:rPr>
                <w:rFonts w:ascii="Arial" w:hAnsi="Arial" w:cs="Arial"/>
                <w:sz w:val="20"/>
                <w:szCs w:val="20"/>
              </w:rPr>
              <w:t xml:space="preserve"> se opredelijo nove oblike lažjih oziroma težjih kršitev</w:t>
            </w:r>
            <w:r w:rsidRPr="00E17B82">
              <w:rPr>
                <w:rFonts w:ascii="Arial" w:hAnsi="Arial" w:cs="Arial"/>
                <w:sz w:val="20"/>
                <w:szCs w:val="20"/>
              </w:rPr>
              <w:t xml:space="preserve"> pravil bivanja.</w:t>
            </w:r>
          </w:p>
          <w:p w14:paraId="69A4AD9B" w14:textId="77777777" w:rsidR="00442D7C" w:rsidRPr="00A60195" w:rsidRDefault="00442D7C" w:rsidP="00A60195">
            <w:pPr>
              <w:spacing w:after="0" w:line="260" w:lineRule="exact"/>
              <w:jc w:val="both"/>
              <w:rPr>
                <w:rFonts w:ascii="Arial" w:hAnsi="Arial" w:cs="Arial"/>
                <w:sz w:val="20"/>
                <w:szCs w:val="20"/>
              </w:rPr>
            </w:pPr>
          </w:p>
          <w:p w14:paraId="6DA50439" w14:textId="520FEA4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5</w:t>
            </w:r>
            <w:r w:rsidR="009D2558">
              <w:rPr>
                <w:rFonts w:ascii="Arial" w:hAnsi="Arial" w:cs="Arial"/>
                <w:sz w:val="20"/>
                <w:szCs w:val="20"/>
              </w:rPr>
              <w:t>1</w:t>
            </w:r>
            <w:r w:rsidRPr="00A60195">
              <w:rPr>
                <w:rFonts w:ascii="Arial" w:hAnsi="Arial" w:cs="Arial"/>
                <w:sz w:val="20"/>
                <w:szCs w:val="20"/>
              </w:rPr>
              <w:t xml:space="preserve">. členu </w:t>
            </w:r>
          </w:p>
          <w:p w14:paraId="6E9FF4A4" w14:textId="77777777" w:rsidR="00442D7C" w:rsidRPr="00A60195" w:rsidRDefault="00442D7C" w:rsidP="00A60195">
            <w:pPr>
              <w:spacing w:after="0" w:line="260" w:lineRule="exact"/>
              <w:jc w:val="both"/>
              <w:rPr>
                <w:rFonts w:ascii="Arial" w:hAnsi="Arial" w:cs="Arial"/>
                <w:sz w:val="20"/>
                <w:szCs w:val="20"/>
              </w:rPr>
            </w:pPr>
          </w:p>
          <w:p w14:paraId="09793430" w14:textId="77777777" w:rsidR="00A60195" w:rsidRDefault="004C139C" w:rsidP="00A60195">
            <w:pPr>
              <w:spacing w:after="0" w:line="260" w:lineRule="exact"/>
              <w:jc w:val="both"/>
              <w:rPr>
                <w:rFonts w:ascii="Arial" w:hAnsi="Arial" w:cs="Arial"/>
                <w:sz w:val="20"/>
                <w:szCs w:val="20"/>
              </w:rPr>
            </w:pPr>
            <w:r>
              <w:rPr>
                <w:rFonts w:ascii="Arial" w:hAnsi="Arial" w:cs="Arial"/>
                <w:sz w:val="20"/>
                <w:szCs w:val="20"/>
              </w:rPr>
              <w:t xml:space="preserve">Sprememba 76.c člena je potrebna zaradi  težav, </w:t>
            </w:r>
            <w:r w:rsidR="00A60195" w:rsidRPr="00A60195">
              <w:rPr>
                <w:rFonts w:ascii="Arial" w:hAnsi="Arial" w:cs="Arial"/>
                <w:sz w:val="20"/>
                <w:szCs w:val="20"/>
              </w:rPr>
              <w:t>s katerimi so se srečevali policisti v Centru za tujce,  ko določena dejanja oziroma ravnanja tujcev v ZTuj-2 niso bila opredeljena kot lažje oz. težje kršitve pravil bivanja. Na podlagi predhodne ureditve zoper nastanjene osebe, ki so storile posamezna dejanja, policisti niso imele zakonske podlage za ukrepanje, dejanja pa so bila moteča za delovanje centra.</w:t>
            </w:r>
          </w:p>
          <w:p w14:paraId="09D3CB9D" w14:textId="77777777" w:rsidR="00442D7C" w:rsidRPr="00A60195" w:rsidRDefault="00442D7C" w:rsidP="00A60195">
            <w:pPr>
              <w:spacing w:after="0" w:line="260" w:lineRule="exact"/>
              <w:jc w:val="both"/>
              <w:rPr>
                <w:rFonts w:ascii="Arial" w:hAnsi="Arial" w:cs="Arial"/>
                <w:sz w:val="20"/>
                <w:szCs w:val="20"/>
              </w:rPr>
            </w:pPr>
          </w:p>
          <w:p w14:paraId="1D370607" w14:textId="77777777" w:rsidR="00387894" w:rsidRP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V drugem odstavku se doda tri dodatne ukrepe ob kršitvah pravil bivanja v centru</w:t>
            </w:r>
            <w:r w:rsidR="00073083" w:rsidRPr="00073083">
              <w:rPr>
                <w:rFonts w:ascii="Arial" w:hAnsi="Arial" w:cs="Arial"/>
                <w:sz w:val="20"/>
                <w:szCs w:val="20"/>
              </w:rPr>
              <w:t xml:space="preserve"> in sicer odstranitev iz skupnih bivalnih prostorov, odvzem sobnega TV ali radijskega sprejemnika in prepoved sodelovanja v prostočasnih aktivnostih. Predlog torej dodaja možnost začasnega odvzema določenih ugodnosti s ciljem lažjega upravljanja sobivanja nastanjenih tujcev v Centru. Pri tem dodani ukrep sledijo nadgradnjo pogojev bivanja v centru (možnost ločevanja skupnih prostorov, TV v sobah in podobno). Taki ukrepi namreč predhodno niso bili možni oziroma potrebni</w:t>
            </w:r>
            <w:r w:rsidRPr="00387894">
              <w:rPr>
                <w:rFonts w:ascii="Arial" w:hAnsi="Arial" w:cs="Arial"/>
                <w:sz w:val="20"/>
                <w:szCs w:val="20"/>
              </w:rPr>
              <w:t xml:space="preserve">. Pomembno je, da so predlagani ukrepi časovno omejeni ter, da se bo z razširjenim naborom možnih ukrepov lažje zagotavljalo načelo sorazmernosti in učinkovitosti pri izbiri ustreznega ukrepa. </w:t>
            </w:r>
          </w:p>
          <w:p w14:paraId="62EEF2AA" w14:textId="77777777" w:rsidR="00387894" w:rsidRPr="00387894" w:rsidRDefault="00387894" w:rsidP="00387894">
            <w:pPr>
              <w:spacing w:after="0" w:line="260" w:lineRule="exact"/>
              <w:jc w:val="both"/>
              <w:rPr>
                <w:rFonts w:ascii="Arial" w:hAnsi="Arial" w:cs="Arial"/>
                <w:sz w:val="20"/>
                <w:szCs w:val="20"/>
              </w:rPr>
            </w:pPr>
          </w:p>
          <w:p w14:paraId="03E03F79" w14:textId="53F25057" w:rsidR="00387894" w:rsidRPr="00387894" w:rsidRDefault="00387894" w:rsidP="00387894">
            <w:pPr>
              <w:spacing w:after="0" w:line="260" w:lineRule="exact"/>
              <w:jc w:val="both"/>
              <w:rPr>
                <w:rFonts w:ascii="Arial" w:hAnsi="Arial" w:cs="Arial"/>
                <w:sz w:val="20"/>
                <w:szCs w:val="20"/>
              </w:rPr>
            </w:pPr>
            <w:r w:rsidRPr="00387894">
              <w:rPr>
                <w:rFonts w:ascii="Arial" w:hAnsi="Arial" w:cs="Arial"/>
                <w:sz w:val="20"/>
                <w:szCs w:val="20"/>
              </w:rPr>
              <w:t>Do</w:t>
            </w:r>
            <w:r w:rsidR="004C139C">
              <w:rPr>
                <w:rFonts w:ascii="Arial" w:hAnsi="Arial" w:cs="Arial"/>
                <w:sz w:val="20"/>
                <w:szCs w:val="20"/>
              </w:rPr>
              <w:t xml:space="preserve">dani so še </w:t>
            </w:r>
            <w:r w:rsidR="00B6495F">
              <w:rPr>
                <w:rFonts w:ascii="Arial" w:hAnsi="Arial" w:cs="Arial"/>
                <w:sz w:val="20"/>
                <w:szCs w:val="20"/>
              </w:rPr>
              <w:t xml:space="preserve">tretji, </w:t>
            </w:r>
            <w:r w:rsidR="004C139C">
              <w:rPr>
                <w:rFonts w:ascii="Arial" w:hAnsi="Arial" w:cs="Arial"/>
                <w:sz w:val="20"/>
                <w:szCs w:val="20"/>
              </w:rPr>
              <w:t xml:space="preserve">četrti, peti in  šesti </w:t>
            </w:r>
            <w:r w:rsidRPr="00387894">
              <w:rPr>
                <w:rFonts w:ascii="Arial" w:hAnsi="Arial" w:cs="Arial"/>
                <w:sz w:val="20"/>
                <w:szCs w:val="20"/>
              </w:rPr>
              <w:t xml:space="preserve">odstavek, ki urejajo postopek ugotavljanja kršitve, način izdaje ukrepa, posameznikove pravice do izjave in tožbe zoper izdan akt. (S tem se sledi priporočilom CPT iz njihovega poročila o opravljenem obisku v Sloveniji - točka 100). </w:t>
            </w:r>
          </w:p>
          <w:p w14:paraId="4CEFC505" w14:textId="77777777" w:rsidR="00387894" w:rsidRPr="00387894" w:rsidRDefault="00387894" w:rsidP="00387894">
            <w:pPr>
              <w:spacing w:after="0" w:line="260" w:lineRule="exact"/>
              <w:jc w:val="both"/>
              <w:rPr>
                <w:rFonts w:ascii="Arial" w:hAnsi="Arial" w:cs="Arial"/>
                <w:sz w:val="20"/>
                <w:szCs w:val="20"/>
              </w:rPr>
            </w:pPr>
          </w:p>
          <w:p w14:paraId="25663645" w14:textId="7128411F" w:rsidR="004C139C" w:rsidRDefault="004C139C" w:rsidP="004C139C">
            <w:pPr>
              <w:spacing w:after="0" w:line="260" w:lineRule="exact"/>
              <w:jc w:val="both"/>
              <w:rPr>
                <w:rFonts w:ascii="Arial" w:hAnsi="Arial" w:cs="Arial"/>
                <w:sz w:val="20"/>
                <w:szCs w:val="20"/>
              </w:rPr>
            </w:pPr>
            <w:r w:rsidRPr="004C139C">
              <w:rPr>
                <w:rFonts w:ascii="Arial" w:hAnsi="Arial" w:cs="Arial"/>
                <w:sz w:val="20"/>
                <w:szCs w:val="20"/>
              </w:rPr>
              <w:t xml:space="preserve">S predlogom </w:t>
            </w:r>
            <w:r w:rsidR="00B6495F">
              <w:rPr>
                <w:rFonts w:ascii="Arial" w:hAnsi="Arial" w:cs="Arial"/>
                <w:sz w:val="20"/>
                <w:szCs w:val="20"/>
              </w:rPr>
              <w:t xml:space="preserve">šestega </w:t>
            </w:r>
            <w:r w:rsidRPr="004C139C">
              <w:rPr>
                <w:rFonts w:ascii="Arial" w:hAnsi="Arial" w:cs="Arial"/>
                <w:sz w:val="20"/>
                <w:szCs w:val="20"/>
              </w:rPr>
              <w:t xml:space="preserve">odstavka se za ukrep kršitve pravil bivanja v centru uvaja enako pravno varstvo kot je določeno pri postopkih v zvezi  z omejitvami gibanja in izdajo odločb o vrnitvi in sicer se določa možnost vložitve tožbe na upravno sodišče. Gre za odstop od ureditve, pritožba ni dovoljena. Za vložitev tožbe se določa </w:t>
            </w:r>
            <w:r w:rsidR="00B6495F">
              <w:rPr>
                <w:rFonts w:ascii="Arial" w:hAnsi="Arial" w:cs="Arial"/>
                <w:sz w:val="20"/>
                <w:szCs w:val="20"/>
              </w:rPr>
              <w:t xml:space="preserve">rok osmih dni </w:t>
            </w:r>
            <w:r w:rsidRPr="004C139C">
              <w:rPr>
                <w:rFonts w:ascii="Arial" w:hAnsi="Arial" w:cs="Arial"/>
                <w:sz w:val="20"/>
                <w:szCs w:val="20"/>
              </w:rPr>
              <w:t>od vročitve odločbe, pri čemer je glede na naravo zadeve določen rok petnajst</w:t>
            </w:r>
            <w:r w:rsidR="00B6495F">
              <w:rPr>
                <w:rFonts w:ascii="Arial" w:hAnsi="Arial" w:cs="Arial"/>
                <w:sz w:val="20"/>
                <w:szCs w:val="20"/>
              </w:rPr>
              <w:t>ih</w:t>
            </w:r>
            <w:r w:rsidRPr="004C139C">
              <w:rPr>
                <w:rFonts w:ascii="Arial" w:hAnsi="Arial" w:cs="Arial"/>
                <w:sz w:val="20"/>
                <w:szCs w:val="20"/>
              </w:rPr>
              <w:t xml:space="preserve"> dni za odločitev upravnega sodišča. </w:t>
            </w:r>
            <w:r w:rsidR="00B6495F">
              <w:rPr>
                <w:rFonts w:ascii="Arial" w:hAnsi="Arial" w:cs="Arial"/>
                <w:sz w:val="20"/>
                <w:szCs w:val="20"/>
              </w:rPr>
              <w:t>Čimprejšnje</w:t>
            </w:r>
            <w:r w:rsidRPr="004C139C">
              <w:rPr>
                <w:rFonts w:ascii="Arial" w:hAnsi="Arial" w:cs="Arial"/>
                <w:sz w:val="20"/>
                <w:szCs w:val="20"/>
              </w:rPr>
              <w:t xml:space="preserve"> sodno varstvo je po mnenju predlagatelja tako v interesu tujca, da se čimprej preizkusi pravilnost in zakonitost odločitve. </w:t>
            </w:r>
          </w:p>
          <w:p w14:paraId="0B941B5C" w14:textId="4BEA521E" w:rsidR="00B6495F" w:rsidRDefault="00B6495F" w:rsidP="004C139C">
            <w:pPr>
              <w:spacing w:after="0" w:line="260" w:lineRule="exact"/>
              <w:jc w:val="both"/>
              <w:rPr>
                <w:rFonts w:ascii="Arial" w:hAnsi="Arial" w:cs="Arial"/>
                <w:sz w:val="20"/>
                <w:szCs w:val="20"/>
              </w:rPr>
            </w:pPr>
          </w:p>
          <w:p w14:paraId="775D1D7D" w14:textId="129F90D0" w:rsidR="00B6495F" w:rsidRPr="004C139C" w:rsidRDefault="00B6495F" w:rsidP="004C139C">
            <w:pPr>
              <w:spacing w:after="0" w:line="260" w:lineRule="exact"/>
              <w:jc w:val="both"/>
              <w:rPr>
                <w:rFonts w:ascii="Arial" w:hAnsi="Arial" w:cs="Arial"/>
                <w:sz w:val="20"/>
                <w:szCs w:val="20"/>
              </w:rPr>
            </w:pPr>
            <w:r>
              <w:rPr>
                <w:rFonts w:ascii="Arial" w:hAnsi="Arial" w:cs="Arial"/>
                <w:sz w:val="20"/>
                <w:szCs w:val="20"/>
              </w:rPr>
              <w:t>S predlogom osmega odstavka se zagotavlja pravna podlaga za izrek ukrepa strožjega policijskega nadzora tudi za tujce, ki so v centru nastanjeni na podlagi določb drugega zakona (npr. Zakona o mednarodni zaščiti).</w:t>
            </w:r>
          </w:p>
          <w:p w14:paraId="5D3CCCA8" w14:textId="77777777" w:rsidR="004C139C" w:rsidRDefault="004C139C" w:rsidP="00A60195">
            <w:pPr>
              <w:spacing w:after="0" w:line="260" w:lineRule="exact"/>
              <w:jc w:val="both"/>
              <w:rPr>
                <w:rFonts w:ascii="Arial" w:hAnsi="Arial" w:cs="Arial"/>
                <w:sz w:val="20"/>
                <w:szCs w:val="20"/>
              </w:rPr>
            </w:pPr>
          </w:p>
          <w:p w14:paraId="00842FD6" w14:textId="4511B100"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5</w:t>
            </w:r>
            <w:r w:rsidR="009D2558">
              <w:rPr>
                <w:rFonts w:ascii="Arial" w:hAnsi="Arial" w:cs="Arial"/>
                <w:sz w:val="20"/>
                <w:szCs w:val="20"/>
              </w:rPr>
              <w:t>2</w:t>
            </w:r>
            <w:r w:rsidR="00EC7E01">
              <w:rPr>
                <w:rFonts w:ascii="Arial" w:hAnsi="Arial" w:cs="Arial"/>
                <w:sz w:val="20"/>
                <w:szCs w:val="20"/>
              </w:rPr>
              <w:t>.</w:t>
            </w:r>
            <w:r w:rsidRPr="00A60195">
              <w:rPr>
                <w:rFonts w:ascii="Arial" w:hAnsi="Arial" w:cs="Arial"/>
                <w:sz w:val="20"/>
                <w:szCs w:val="20"/>
              </w:rPr>
              <w:t xml:space="preserve"> členu</w:t>
            </w:r>
          </w:p>
          <w:p w14:paraId="6A2BE04F" w14:textId="77777777" w:rsidR="00442D7C" w:rsidRPr="00A60195" w:rsidRDefault="00442D7C" w:rsidP="00A60195">
            <w:pPr>
              <w:spacing w:after="0" w:line="260" w:lineRule="exact"/>
              <w:jc w:val="both"/>
              <w:rPr>
                <w:rFonts w:ascii="Arial" w:hAnsi="Arial" w:cs="Arial"/>
                <w:sz w:val="20"/>
                <w:szCs w:val="20"/>
              </w:rPr>
            </w:pPr>
          </w:p>
          <w:p w14:paraId="32C1D855" w14:textId="0C5ECFC3" w:rsidR="00D561A8" w:rsidRDefault="00D561A8" w:rsidP="00A60195">
            <w:pPr>
              <w:spacing w:after="0" w:line="260" w:lineRule="exact"/>
              <w:jc w:val="both"/>
              <w:rPr>
                <w:rFonts w:ascii="Arial" w:hAnsi="Arial" w:cs="Arial"/>
                <w:sz w:val="20"/>
                <w:szCs w:val="20"/>
              </w:rPr>
            </w:pPr>
            <w:r>
              <w:rPr>
                <w:rFonts w:ascii="Arial" w:hAnsi="Arial" w:cs="Arial"/>
                <w:sz w:val="20"/>
                <w:szCs w:val="20"/>
              </w:rPr>
              <w:t>S predlogom novega 77. člena se določajo pogoji, pod katerimi se lahko tujcu, ki je nastanjen v centru, izreče ukrep strožjega policijskega nadzora.</w:t>
            </w:r>
          </w:p>
          <w:p w14:paraId="5AC4E428" w14:textId="77777777" w:rsidR="00D561A8" w:rsidRDefault="00D561A8" w:rsidP="00A60195">
            <w:pPr>
              <w:spacing w:after="0" w:line="260" w:lineRule="exact"/>
              <w:jc w:val="both"/>
              <w:rPr>
                <w:rFonts w:ascii="Arial" w:hAnsi="Arial" w:cs="Arial"/>
                <w:sz w:val="20"/>
                <w:szCs w:val="20"/>
              </w:rPr>
            </w:pPr>
          </w:p>
          <w:p w14:paraId="474425CA" w14:textId="64AB77A2" w:rsidR="00D561A8" w:rsidRDefault="00D561A8" w:rsidP="00D561A8">
            <w:pPr>
              <w:spacing w:after="0" w:line="260" w:lineRule="exact"/>
              <w:jc w:val="both"/>
              <w:rPr>
                <w:rFonts w:ascii="Arial" w:hAnsi="Arial" w:cs="Arial"/>
                <w:sz w:val="20"/>
                <w:szCs w:val="20"/>
              </w:rPr>
            </w:pPr>
            <w:r>
              <w:rPr>
                <w:rFonts w:ascii="Arial" w:hAnsi="Arial" w:cs="Arial"/>
                <w:sz w:val="20"/>
                <w:szCs w:val="20"/>
              </w:rPr>
              <w:t xml:space="preserve">Prvi </w:t>
            </w:r>
            <w:r w:rsidR="00A60195" w:rsidRPr="00A60195">
              <w:rPr>
                <w:rFonts w:ascii="Arial" w:hAnsi="Arial" w:cs="Arial"/>
                <w:sz w:val="20"/>
                <w:szCs w:val="20"/>
              </w:rPr>
              <w:t>odstavek</w:t>
            </w:r>
            <w:r w:rsidR="004C139C">
              <w:rPr>
                <w:rFonts w:ascii="Arial" w:hAnsi="Arial" w:cs="Arial"/>
                <w:sz w:val="20"/>
                <w:szCs w:val="20"/>
              </w:rPr>
              <w:t xml:space="preserve"> 77. člena</w:t>
            </w:r>
            <w:r w:rsidR="00A60195" w:rsidRPr="00A60195">
              <w:rPr>
                <w:rFonts w:ascii="Arial" w:hAnsi="Arial" w:cs="Arial"/>
                <w:sz w:val="20"/>
                <w:szCs w:val="20"/>
              </w:rPr>
              <w:t xml:space="preserve"> se dopoln</w:t>
            </w:r>
            <w:r w:rsidR="0040790E">
              <w:rPr>
                <w:rFonts w:ascii="Arial" w:hAnsi="Arial" w:cs="Arial"/>
                <w:sz w:val="20"/>
                <w:szCs w:val="20"/>
              </w:rPr>
              <w:t>j</w:t>
            </w:r>
            <w:r>
              <w:rPr>
                <w:rFonts w:ascii="Arial" w:hAnsi="Arial" w:cs="Arial"/>
                <w:sz w:val="20"/>
                <w:szCs w:val="20"/>
              </w:rPr>
              <w:t>uje</w:t>
            </w:r>
            <w:r w:rsidR="00A60195" w:rsidRPr="00A60195">
              <w:rPr>
                <w:rFonts w:ascii="Arial" w:hAnsi="Arial" w:cs="Arial"/>
                <w:sz w:val="20"/>
                <w:szCs w:val="20"/>
              </w:rPr>
              <w:t xml:space="preserve"> z </w:t>
            </w:r>
            <w:r>
              <w:rPr>
                <w:rFonts w:ascii="Arial" w:hAnsi="Arial" w:cs="Arial"/>
                <w:sz w:val="20"/>
                <w:szCs w:val="20"/>
              </w:rPr>
              <w:t>navedbo</w:t>
            </w:r>
            <w:r w:rsidR="00A60195" w:rsidRPr="00A60195">
              <w:rPr>
                <w:rFonts w:ascii="Arial" w:hAnsi="Arial" w:cs="Arial"/>
                <w:sz w:val="20"/>
                <w:szCs w:val="20"/>
              </w:rPr>
              <w:t xml:space="preserve"> vseh možnih okoliščin in postopkov iz Z</w:t>
            </w:r>
            <w:r>
              <w:rPr>
                <w:rFonts w:ascii="Arial" w:hAnsi="Arial" w:cs="Arial"/>
                <w:sz w:val="20"/>
                <w:szCs w:val="20"/>
              </w:rPr>
              <w:t xml:space="preserve">akona o tujcih </w:t>
            </w:r>
            <w:r w:rsidR="00A60195" w:rsidRPr="00A60195">
              <w:rPr>
                <w:rFonts w:ascii="Arial" w:hAnsi="Arial" w:cs="Arial"/>
                <w:sz w:val="20"/>
                <w:szCs w:val="20"/>
              </w:rPr>
              <w:t xml:space="preserve"> in </w:t>
            </w:r>
            <w:r>
              <w:rPr>
                <w:rFonts w:ascii="Arial" w:hAnsi="Arial" w:cs="Arial"/>
                <w:sz w:val="20"/>
                <w:szCs w:val="20"/>
              </w:rPr>
              <w:t>Zakona o mednarodni zaščiti (</w:t>
            </w:r>
            <w:r w:rsidR="00A60195" w:rsidRPr="00A60195">
              <w:rPr>
                <w:rFonts w:ascii="Arial" w:hAnsi="Arial" w:cs="Arial"/>
                <w:sz w:val="20"/>
                <w:szCs w:val="20"/>
              </w:rPr>
              <w:t>ZMZ-1</w:t>
            </w:r>
            <w:r>
              <w:rPr>
                <w:rFonts w:ascii="Arial" w:hAnsi="Arial" w:cs="Arial"/>
                <w:sz w:val="20"/>
                <w:szCs w:val="20"/>
              </w:rPr>
              <w:t>)</w:t>
            </w:r>
            <w:r w:rsidR="00A60195" w:rsidRPr="00A60195">
              <w:rPr>
                <w:rFonts w:ascii="Arial" w:hAnsi="Arial" w:cs="Arial"/>
                <w:sz w:val="20"/>
                <w:szCs w:val="20"/>
              </w:rPr>
              <w:t xml:space="preserve">, kjer se kot ukrep za čas, ki je nujno potreben, odredi bivanje pod strožjim policijskim nadzorom. </w:t>
            </w:r>
            <w:r>
              <w:rPr>
                <w:rFonts w:ascii="Arial" w:hAnsi="Arial" w:cs="Arial"/>
                <w:sz w:val="20"/>
                <w:szCs w:val="20"/>
              </w:rPr>
              <w:t>S predlogom četrtega</w:t>
            </w:r>
            <w:r w:rsidRPr="00D561A8">
              <w:rPr>
                <w:rFonts w:ascii="Arial" w:hAnsi="Arial" w:cs="Arial"/>
                <w:sz w:val="20"/>
                <w:szCs w:val="20"/>
              </w:rPr>
              <w:t xml:space="preserve"> odstavka se zagotavlja pravna podlaga za izrek ukrepa strožjega policijskega nadzora tudi za tujce, ki so v centru nastanjeni na podlagi določb drugega zakona (npr. Zakona o mednarodni zaščiti).</w:t>
            </w:r>
          </w:p>
          <w:p w14:paraId="005F6081" w14:textId="351A74D7" w:rsidR="00442D7C" w:rsidRPr="00A60195" w:rsidRDefault="00442D7C" w:rsidP="00A60195">
            <w:pPr>
              <w:spacing w:after="0" w:line="260" w:lineRule="exact"/>
              <w:jc w:val="both"/>
              <w:rPr>
                <w:rFonts w:ascii="Arial" w:hAnsi="Arial" w:cs="Arial"/>
                <w:sz w:val="20"/>
                <w:szCs w:val="20"/>
              </w:rPr>
            </w:pPr>
          </w:p>
          <w:p w14:paraId="6605D6CE" w14:textId="2F45E74C"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5</w:t>
            </w:r>
            <w:r w:rsidR="009D2558">
              <w:rPr>
                <w:rFonts w:ascii="Arial" w:hAnsi="Arial" w:cs="Arial"/>
                <w:sz w:val="20"/>
                <w:szCs w:val="20"/>
              </w:rPr>
              <w:t>3</w:t>
            </w:r>
            <w:r w:rsidRPr="00A60195">
              <w:rPr>
                <w:rFonts w:ascii="Arial" w:hAnsi="Arial" w:cs="Arial"/>
                <w:sz w:val="20"/>
                <w:szCs w:val="20"/>
              </w:rPr>
              <w:t>. členu</w:t>
            </w:r>
          </w:p>
          <w:p w14:paraId="090E818B" w14:textId="77777777" w:rsidR="00EC7E01" w:rsidRDefault="00EC7E01" w:rsidP="00A60195">
            <w:pPr>
              <w:spacing w:after="0" w:line="260" w:lineRule="exact"/>
              <w:jc w:val="both"/>
              <w:rPr>
                <w:rFonts w:ascii="Arial" w:hAnsi="Arial" w:cs="Arial"/>
                <w:sz w:val="20"/>
                <w:szCs w:val="20"/>
              </w:rPr>
            </w:pPr>
          </w:p>
          <w:p w14:paraId="0C8C7828" w14:textId="77777777" w:rsidR="00E17B82" w:rsidRPr="00E17B82" w:rsidRDefault="00E17B82" w:rsidP="00E17B82">
            <w:pPr>
              <w:spacing w:after="0" w:line="260" w:lineRule="exact"/>
              <w:jc w:val="both"/>
              <w:rPr>
                <w:rFonts w:ascii="Arial" w:hAnsi="Arial" w:cs="Arial"/>
                <w:sz w:val="20"/>
                <w:szCs w:val="20"/>
              </w:rPr>
            </w:pPr>
            <w:r>
              <w:rPr>
                <w:rFonts w:ascii="Arial" w:hAnsi="Arial" w:cs="Arial"/>
                <w:sz w:val="20"/>
                <w:szCs w:val="20"/>
              </w:rPr>
              <w:t>Gre za redakcijski popravek.</w:t>
            </w:r>
          </w:p>
          <w:p w14:paraId="7558F05E" w14:textId="53012C81" w:rsidR="00482CF8" w:rsidRDefault="00482CF8" w:rsidP="00A60195">
            <w:pPr>
              <w:spacing w:after="0" w:line="260" w:lineRule="exact"/>
              <w:jc w:val="both"/>
              <w:rPr>
                <w:rFonts w:ascii="Arial" w:hAnsi="Arial" w:cs="Arial"/>
                <w:sz w:val="20"/>
                <w:szCs w:val="20"/>
              </w:rPr>
            </w:pPr>
          </w:p>
          <w:p w14:paraId="700A4B71" w14:textId="1DB55D78" w:rsidR="00482CF8" w:rsidRDefault="00885FA0" w:rsidP="00A60195">
            <w:pPr>
              <w:spacing w:after="0" w:line="260" w:lineRule="exact"/>
              <w:jc w:val="both"/>
              <w:rPr>
                <w:rFonts w:ascii="Arial" w:hAnsi="Arial" w:cs="Arial"/>
                <w:sz w:val="20"/>
                <w:szCs w:val="20"/>
              </w:rPr>
            </w:pPr>
            <w:r>
              <w:rPr>
                <w:rFonts w:ascii="Arial" w:hAnsi="Arial" w:cs="Arial"/>
                <w:sz w:val="20"/>
                <w:szCs w:val="20"/>
              </w:rPr>
              <w:t>K 5</w:t>
            </w:r>
            <w:r w:rsidR="009D2558">
              <w:rPr>
                <w:rFonts w:ascii="Arial" w:hAnsi="Arial" w:cs="Arial"/>
                <w:sz w:val="20"/>
                <w:szCs w:val="20"/>
              </w:rPr>
              <w:t>4</w:t>
            </w:r>
            <w:r w:rsidR="00482CF8">
              <w:rPr>
                <w:rFonts w:ascii="Arial" w:hAnsi="Arial" w:cs="Arial"/>
                <w:sz w:val="20"/>
                <w:szCs w:val="20"/>
              </w:rPr>
              <w:t>. členu</w:t>
            </w:r>
          </w:p>
          <w:p w14:paraId="55FD33A6" w14:textId="77777777" w:rsidR="00482CF8" w:rsidRDefault="00482CF8" w:rsidP="00A60195">
            <w:pPr>
              <w:spacing w:after="0" w:line="260" w:lineRule="exact"/>
              <w:jc w:val="both"/>
              <w:rPr>
                <w:rFonts w:ascii="Arial" w:hAnsi="Arial" w:cs="Arial"/>
                <w:sz w:val="20"/>
                <w:szCs w:val="20"/>
              </w:rPr>
            </w:pPr>
          </w:p>
          <w:p w14:paraId="6DB33C0C" w14:textId="77777777" w:rsidR="00482CF8" w:rsidRPr="00A60195" w:rsidRDefault="00482CF8" w:rsidP="00A60195">
            <w:pPr>
              <w:spacing w:after="0" w:line="260" w:lineRule="exact"/>
              <w:jc w:val="both"/>
              <w:rPr>
                <w:rFonts w:ascii="Arial" w:hAnsi="Arial" w:cs="Arial"/>
                <w:sz w:val="20"/>
                <w:szCs w:val="20"/>
              </w:rPr>
            </w:pPr>
            <w:r>
              <w:rPr>
                <w:rFonts w:ascii="Arial" w:hAnsi="Arial" w:cs="Arial"/>
                <w:sz w:val="20"/>
                <w:szCs w:val="20"/>
              </w:rPr>
              <w:t>Gre za redakcijski popravek.</w:t>
            </w:r>
          </w:p>
          <w:p w14:paraId="101382E9" w14:textId="77777777" w:rsidR="00A60195" w:rsidRPr="00A60195" w:rsidRDefault="00A60195" w:rsidP="00A60195">
            <w:pPr>
              <w:spacing w:after="0" w:line="260" w:lineRule="exact"/>
              <w:jc w:val="both"/>
              <w:rPr>
                <w:rFonts w:ascii="Arial" w:hAnsi="Arial" w:cs="Arial"/>
                <w:sz w:val="20"/>
                <w:szCs w:val="20"/>
              </w:rPr>
            </w:pPr>
          </w:p>
          <w:p w14:paraId="5791E382" w14:textId="22F8714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85FA0">
              <w:rPr>
                <w:rFonts w:ascii="Arial" w:hAnsi="Arial" w:cs="Arial"/>
                <w:sz w:val="20"/>
                <w:szCs w:val="20"/>
              </w:rPr>
              <w:t>5</w:t>
            </w:r>
            <w:r w:rsidR="009D2558">
              <w:rPr>
                <w:rFonts w:ascii="Arial" w:hAnsi="Arial" w:cs="Arial"/>
                <w:sz w:val="20"/>
                <w:szCs w:val="20"/>
              </w:rPr>
              <w:t>5</w:t>
            </w:r>
            <w:r w:rsidRPr="00A60195">
              <w:rPr>
                <w:rFonts w:ascii="Arial" w:hAnsi="Arial" w:cs="Arial"/>
                <w:sz w:val="20"/>
                <w:szCs w:val="20"/>
              </w:rPr>
              <w:t>. členu</w:t>
            </w:r>
          </w:p>
          <w:p w14:paraId="12D1DB47" w14:textId="77777777" w:rsidR="00EC7E01" w:rsidRPr="00A60195" w:rsidRDefault="00EC7E01" w:rsidP="00A60195">
            <w:pPr>
              <w:spacing w:after="0" w:line="260" w:lineRule="exact"/>
              <w:jc w:val="both"/>
              <w:rPr>
                <w:rFonts w:ascii="Arial" w:hAnsi="Arial" w:cs="Arial"/>
                <w:sz w:val="20"/>
                <w:szCs w:val="20"/>
              </w:rPr>
            </w:pPr>
          </w:p>
          <w:p w14:paraId="17D5FF99" w14:textId="303D4E50" w:rsidR="00442D7C" w:rsidRPr="00A60195" w:rsidRDefault="004C139C" w:rsidP="00A60195">
            <w:pPr>
              <w:spacing w:after="0" w:line="260" w:lineRule="exact"/>
              <w:jc w:val="both"/>
              <w:rPr>
                <w:rFonts w:ascii="Arial" w:hAnsi="Arial" w:cs="Arial"/>
                <w:sz w:val="20"/>
                <w:szCs w:val="20"/>
              </w:rPr>
            </w:pPr>
            <w:r>
              <w:rPr>
                <w:rFonts w:ascii="Arial" w:hAnsi="Arial" w:cs="Arial"/>
                <w:sz w:val="20"/>
                <w:szCs w:val="20"/>
              </w:rPr>
              <w:t>Predlog uvaja novo določbo 81. č</w:t>
            </w:r>
            <w:r w:rsidR="00B15C3E">
              <w:rPr>
                <w:rFonts w:ascii="Arial" w:hAnsi="Arial" w:cs="Arial"/>
                <w:sz w:val="20"/>
                <w:szCs w:val="20"/>
              </w:rPr>
              <w:t>le</w:t>
            </w:r>
            <w:r>
              <w:rPr>
                <w:rFonts w:ascii="Arial" w:hAnsi="Arial" w:cs="Arial"/>
                <w:sz w:val="20"/>
                <w:szCs w:val="20"/>
              </w:rPr>
              <w:t xml:space="preserve">na. </w:t>
            </w:r>
            <w:r w:rsidR="00A60195" w:rsidRPr="00A60195">
              <w:rPr>
                <w:rFonts w:ascii="Arial" w:hAnsi="Arial" w:cs="Arial"/>
                <w:sz w:val="20"/>
                <w:szCs w:val="20"/>
              </w:rPr>
              <w:t>Policija bo lahko kadarkoli po uradni dolžnosti ali na prošnjo tujca obvezno nastanitev tujca v centru nadomesti z milejšim ukrepom, če bo ocenila, da se lahko tudi na tak način zagotovi uspešna odstranitev tujca iz države. V vsakem primeru pa bo moral center za tujce po vsaki omejitvi gibanja oziroma nastanitvi tujca v najkrajšem možnem času preučiti in izjemoma izreči milejši ukrep. Na novo se širi oblika milejšega ukrepa, in sicer se bo poleg dovolitve bivanja izven centra določil tudi najmanj en od naslednjih ukrepov: določitev kraja prebivanja na določenem naslovu, naložitev obveznosti rednega javljanja na policijski postaji, predložitev dokumentov, obveznost zadrževanja na določenem kraju in/ali elektronsko spremljanje.</w:t>
            </w:r>
            <w:r w:rsidR="0070723F">
              <w:rPr>
                <w:rFonts w:ascii="Arial" w:hAnsi="Arial" w:cs="Arial"/>
                <w:sz w:val="20"/>
                <w:szCs w:val="20"/>
              </w:rPr>
              <w:t xml:space="preserve"> Pritožba v postopkih izreka milejšega ukrepa ni dovoljenja, dovoljen je upravni spor, po vzori postopka dovolitve zadrževanja in omejitve gibanja.</w:t>
            </w:r>
          </w:p>
          <w:p w14:paraId="07BB4B08" w14:textId="77777777" w:rsidR="004A00A2" w:rsidRDefault="004A00A2" w:rsidP="00A60195">
            <w:pPr>
              <w:spacing w:after="0" w:line="260" w:lineRule="exact"/>
              <w:jc w:val="both"/>
              <w:rPr>
                <w:rFonts w:ascii="Arial" w:hAnsi="Arial" w:cs="Arial"/>
                <w:sz w:val="20"/>
                <w:szCs w:val="20"/>
              </w:rPr>
            </w:pPr>
          </w:p>
          <w:p w14:paraId="373A1918" w14:textId="1AD6A746"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21820">
              <w:rPr>
                <w:rFonts w:ascii="Arial" w:hAnsi="Arial" w:cs="Arial"/>
                <w:sz w:val="20"/>
                <w:szCs w:val="20"/>
              </w:rPr>
              <w:t>5</w:t>
            </w:r>
            <w:r w:rsidR="009D2558">
              <w:rPr>
                <w:rFonts w:ascii="Arial" w:hAnsi="Arial" w:cs="Arial"/>
                <w:sz w:val="20"/>
                <w:szCs w:val="20"/>
              </w:rPr>
              <w:t>6</w:t>
            </w:r>
            <w:r w:rsidRPr="00A60195">
              <w:rPr>
                <w:rFonts w:ascii="Arial" w:hAnsi="Arial" w:cs="Arial"/>
                <w:sz w:val="20"/>
                <w:szCs w:val="20"/>
              </w:rPr>
              <w:t>. členu</w:t>
            </w:r>
          </w:p>
          <w:p w14:paraId="4AE1877C" w14:textId="77777777" w:rsidR="00EC7E01" w:rsidRDefault="00EC7E01" w:rsidP="00A60195">
            <w:pPr>
              <w:spacing w:after="0" w:line="260" w:lineRule="exact"/>
              <w:jc w:val="both"/>
              <w:rPr>
                <w:rFonts w:ascii="Arial" w:hAnsi="Arial" w:cs="Arial"/>
                <w:sz w:val="20"/>
                <w:szCs w:val="20"/>
              </w:rPr>
            </w:pPr>
          </w:p>
          <w:p w14:paraId="49176AC0" w14:textId="77777777" w:rsidR="00E02678" w:rsidRDefault="00E02678" w:rsidP="00A60195">
            <w:pPr>
              <w:spacing w:after="0" w:line="260" w:lineRule="exact"/>
              <w:jc w:val="both"/>
              <w:rPr>
                <w:rFonts w:ascii="Arial" w:hAnsi="Arial" w:cs="Arial"/>
                <w:sz w:val="20"/>
                <w:szCs w:val="20"/>
              </w:rPr>
            </w:pPr>
            <w:r>
              <w:rPr>
                <w:rFonts w:ascii="Arial" w:hAnsi="Arial" w:cs="Arial"/>
                <w:sz w:val="20"/>
                <w:szCs w:val="20"/>
              </w:rPr>
              <w:t>Sprememba je redakcijske narave.</w:t>
            </w:r>
          </w:p>
          <w:p w14:paraId="6C9FA97A" w14:textId="6F1526E1" w:rsidR="000F7D41" w:rsidRDefault="000F7D41" w:rsidP="00A60195">
            <w:pPr>
              <w:spacing w:after="0" w:line="260" w:lineRule="exact"/>
              <w:jc w:val="both"/>
              <w:rPr>
                <w:rFonts w:ascii="Arial" w:hAnsi="Arial" w:cs="Arial"/>
                <w:sz w:val="20"/>
                <w:szCs w:val="20"/>
              </w:rPr>
            </w:pPr>
          </w:p>
          <w:p w14:paraId="6A0D4930" w14:textId="09761A9C"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21820">
              <w:rPr>
                <w:rFonts w:ascii="Arial" w:hAnsi="Arial" w:cs="Arial"/>
                <w:sz w:val="20"/>
                <w:szCs w:val="20"/>
              </w:rPr>
              <w:t>5</w:t>
            </w:r>
            <w:r w:rsidR="009D2558">
              <w:rPr>
                <w:rFonts w:ascii="Arial" w:hAnsi="Arial" w:cs="Arial"/>
                <w:sz w:val="20"/>
                <w:szCs w:val="20"/>
              </w:rPr>
              <w:t>7</w:t>
            </w:r>
            <w:r w:rsidRPr="00A60195">
              <w:rPr>
                <w:rFonts w:ascii="Arial" w:hAnsi="Arial" w:cs="Arial"/>
                <w:sz w:val="20"/>
                <w:szCs w:val="20"/>
              </w:rPr>
              <w:t>. členu</w:t>
            </w:r>
          </w:p>
          <w:p w14:paraId="1ABDAC14" w14:textId="77777777" w:rsidR="00442D7C" w:rsidRPr="00A60195" w:rsidRDefault="00442D7C" w:rsidP="00A60195">
            <w:pPr>
              <w:spacing w:after="0" w:line="260" w:lineRule="exact"/>
              <w:jc w:val="both"/>
              <w:rPr>
                <w:rFonts w:ascii="Arial" w:hAnsi="Arial" w:cs="Arial"/>
                <w:sz w:val="20"/>
                <w:szCs w:val="20"/>
              </w:rPr>
            </w:pPr>
          </w:p>
          <w:p w14:paraId="797F357B"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Dopolnitev tretjega odstavka</w:t>
            </w:r>
            <w:r w:rsidR="00821820">
              <w:rPr>
                <w:rFonts w:ascii="Arial" w:hAnsi="Arial" w:cs="Arial"/>
                <w:sz w:val="20"/>
                <w:szCs w:val="20"/>
              </w:rPr>
              <w:t xml:space="preserve"> 86. člena</w:t>
            </w:r>
            <w:r w:rsidRPr="00A60195">
              <w:rPr>
                <w:rFonts w:ascii="Arial" w:hAnsi="Arial" w:cs="Arial"/>
                <w:sz w:val="20"/>
                <w:szCs w:val="20"/>
              </w:rPr>
              <w:t xml:space="preserve"> je potrebna zaradi Uredbe (EU) 2016/1953, ki ureja izdajo enotne potne listine za vrnitev nezakonito prebivajočih tujcev. Glede na to, da skladno z ZTuj-2 nezakonito prebivajoče tujce vrača policija, se določa pristojnost policije tudi za izdajo evropskega potnega lista za vrnitev nezakonito prebivajočih tujcev.</w:t>
            </w:r>
          </w:p>
          <w:p w14:paraId="2033B50F" w14:textId="77777777" w:rsidR="00A60195" w:rsidRPr="00A60195" w:rsidRDefault="00A60195" w:rsidP="00A60195">
            <w:pPr>
              <w:spacing w:after="0" w:line="260" w:lineRule="exact"/>
              <w:jc w:val="both"/>
              <w:rPr>
                <w:rFonts w:ascii="Arial" w:hAnsi="Arial" w:cs="Arial"/>
                <w:sz w:val="20"/>
                <w:szCs w:val="20"/>
              </w:rPr>
            </w:pPr>
          </w:p>
          <w:p w14:paraId="7AB5C036" w14:textId="48FC7122" w:rsidR="00A60195" w:rsidRPr="00211EEF" w:rsidRDefault="00A60195" w:rsidP="00A60195">
            <w:pPr>
              <w:spacing w:after="0" w:line="260" w:lineRule="exact"/>
              <w:jc w:val="both"/>
              <w:rPr>
                <w:rFonts w:ascii="Arial" w:hAnsi="Arial" w:cs="Arial"/>
                <w:sz w:val="20"/>
                <w:szCs w:val="20"/>
              </w:rPr>
            </w:pPr>
            <w:r w:rsidRPr="00211EEF">
              <w:rPr>
                <w:rFonts w:ascii="Arial" w:hAnsi="Arial" w:cs="Arial"/>
                <w:sz w:val="20"/>
                <w:szCs w:val="20"/>
              </w:rPr>
              <w:t>Sistem nacionalnih kontaktnih točk je prva vzpostavila Direktiva Sveta 2003/109/ES z dne 25. novembra 2003 o statusu državljanov tretjih držav, ki so rezidenti za daljši čas. Naloga nacionalnih kontaktnih točk, vzpostavljenih na podlagi te direktive, je izmenjava podatkov o državljanih tretjih držav, ki so v eni od držav članic E</w:t>
            </w:r>
            <w:r w:rsidR="00662153">
              <w:rPr>
                <w:rFonts w:ascii="Arial" w:hAnsi="Arial" w:cs="Arial"/>
                <w:sz w:val="20"/>
                <w:szCs w:val="20"/>
              </w:rPr>
              <w:t>U</w:t>
            </w:r>
            <w:r w:rsidRPr="00211EEF">
              <w:rPr>
                <w:rFonts w:ascii="Arial" w:hAnsi="Arial" w:cs="Arial"/>
                <w:sz w:val="20"/>
                <w:szCs w:val="20"/>
              </w:rPr>
              <w:t xml:space="preserve"> že pridobili status rezidenta za daljši čas, v drugi državi članici pa so pridobili dovoljenje za začasno prebivanje. Druga država članica je namreč dolžna prvo obvestiti o tem, da je rezidentu za daljši čas iz prve države članice izdala dovoljenja za začasno prebivanje na svojem ozemlju. V kolikor tujec v drugi državi članici pridobi status rezidenta za daljši čas, mora druga država članica prav tako o tem obvestiti prvo državo članico, ki nato prične s postopkom prenehanja statusa oziroma dovoljenja za stalno prebivanje. Države članice se med seboj obveščajo tudi o morebitnih razveljavitvah dovoljenj oziroma zavrnitvah izdaje dovoljenj za začasno prebivanje. </w:t>
            </w:r>
          </w:p>
          <w:p w14:paraId="299BC790" w14:textId="77777777" w:rsidR="00A60195" w:rsidRPr="00A60195" w:rsidRDefault="00A60195" w:rsidP="00A60195">
            <w:pPr>
              <w:spacing w:after="0" w:line="260" w:lineRule="exact"/>
              <w:jc w:val="both"/>
              <w:rPr>
                <w:rFonts w:ascii="Arial" w:hAnsi="Arial" w:cs="Arial"/>
                <w:sz w:val="20"/>
                <w:szCs w:val="20"/>
              </w:rPr>
            </w:pPr>
          </w:p>
          <w:p w14:paraId="5843A12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Podoben sistem kontaktnih točk deluje tudi pri izvajanju Direktive Sveta 2009/50/ES z dne 25. maja 2009 o pogojih za vstop in prebivanje državljanov tretjih držav za namene visokokvalificirane zaposlitve, katerih naloga je prav tako izmenjava podatkov o imetnikih modre karte EU, njihovih selitvah v drugo državo članico in pridobitvijo statusa rezidenta za daljši čas.</w:t>
            </w:r>
          </w:p>
          <w:p w14:paraId="358B083A" w14:textId="77777777" w:rsidR="00A60195" w:rsidRPr="00A60195" w:rsidRDefault="00A60195" w:rsidP="00A60195">
            <w:pPr>
              <w:spacing w:after="0" w:line="260" w:lineRule="exact"/>
              <w:jc w:val="both"/>
              <w:rPr>
                <w:rFonts w:ascii="Arial" w:hAnsi="Arial" w:cs="Arial"/>
                <w:sz w:val="20"/>
                <w:szCs w:val="20"/>
              </w:rPr>
            </w:pPr>
          </w:p>
          <w:p w14:paraId="31C75A7C"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Posebno težo pa so nacionalne kontakte točke dobile s prenosom Direktive 2014/66/EU Evropskega parlamenta in Sveta z dne 15. maja 2014 o pogojih za vstop in prebivanje državljanov tretjih držav v okviru premestitve znotraj podjetja kakor tudi Direktive 2016/801/EU , kjer se kontaktne točke obveščajo o izdanih dovoljenjih za prebivanje in zavrnitvah premestitev tujcev in njihovih družinskih članov znotraj EU. Iz tega razloga je predlagatelj mnenja, da je treba podlago za vzpostavitev nacionalne kontaktne točke urediti tudi v zakonu.</w:t>
            </w:r>
          </w:p>
          <w:p w14:paraId="47E7107A" w14:textId="77777777" w:rsidR="00A60195" w:rsidRPr="00A60195" w:rsidRDefault="00A60195" w:rsidP="00A60195">
            <w:pPr>
              <w:spacing w:after="0" w:line="260" w:lineRule="exact"/>
              <w:jc w:val="both"/>
              <w:rPr>
                <w:rFonts w:ascii="Arial" w:hAnsi="Arial" w:cs="Arial"/>
                <w:sz w:val="20"/>
                <w:szCs w:val="20"/>
              </w:rPr>
            </w:pPr>
          </w:p>
          <w:p w14:paraId="066FF276" w14:textId="2C87299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Glede na to, da se preko nacionalnih kontaktnih točk izmenjavajo tudi informacije o vzpostavljenih sistemih v državah članicah (</w:t>
            </w:r>
            <w:r w:rsidR="00006AE2">
              <w:rPr>
                <w:rFonts w:ascii="Arial" w:hAnsi="Arial" w:cs="Arial"/>
                <w:sz w:val="20"/>
                <w:szCs w:val="20"/>
              </w:rPr>
              <w:t xml:space="preserve">informacije </w:t>
            </w:r>
            <w:r w:rsidRPr="00A60195">
              <w:rPr>
                <w:rFonts w:ascii="Arial" w:hAnsi="Arial" w:cs="Arial"/>
                <w:sz w:val="20"/>
                <w:szCs w:val="20"/>
              </w:rPr>
              <w:t>ali določena država članica dovoljuje vstop študentom in raziskovalcem le preko odobrenih raziskovalnih organizacij in visokošolskih zavodov, nadalje informacije o večstranskih programih za študente in raziskovalce ali sporazumih, sklenjenih v državi članici z drugimi zavodi v državah članicah, itd.), za obdelovanje in posredovanje teh podatkov pa je pristojen drug državni organ, je potrebno z novim sedmim odstavkom 86. člena vzpostaviti tudi pravno podlago za posredovanje teh podatkov med državnimi organi. Skladno z mnenjem E</w:t>
            </w:r>
            <w:r w:rsidR="00006AE2">
              <w:rPr>
                <w:rFonts w:ascii="Arial" w:hAnsi="Arial" w:cs="Arial"/>
                <w:sz w:val="20"/>
                <w:szCs w:val="20"/>
              </w:rPr>
              <w:t xml:space="preserve">vropske </w:t>
            </w:r>
            <w:r w:rsidRPr="00A60195">
              <w:rPr>
                <w:rFonts w:ascii="Arial" w:hAnsi="Arial" w:cs="Arial"/>
                <w:sz w:val="20"/>
                <w:szCs w:val="20"/>
              </w:rPr>
              <w:t>K</w:t>
            </w:r>
            <w:r w:rsidR="00006AE2">
              <w:rPr>
                <w:rFonts w:ascii="Arial" w:hAnsi="Arial" w:cs="Arial"/>
                <w:sz w:val="20"/>
                <w:szCs w:val="20"/>
              </w:rPr>
              <w:t>omisije</w:t>
            </w:r>
            <w:r w:rsidRPr="00A60195">
              <w:rPr>
                <w:rFonts w:ascii="Arial" w:hAnsi="Arial" w:cs="Arial"/>
                <w:sz w:val="20"/>
                <w:szCs w:val="20"/>
              </w:rPr>
              <w:t xml:space="preserve"> je namreč priporočljivo, da ima država članica imenovano zgolj eno kontaktno točko (v pristojnosti Ministrstva za notranje zadeve) in zagotovi prenos informacij, potrebnih za izvajanje direktiv v nacionalni zakonodaji.</w:t>
            </w:r>
          </w:p>
          <w:p w14:paraId="0FB5600D" w14:textId="198173A9" w:rsidR="00A60195" w:rsidRDefault="00A60195" w:rsidP="00A60195">
            <w:pPr>
              <w:spacing w:after="0" w:line="260" w:lineRule="exact"/>
              <w:jc w:val="both"/>
              <w:rPr>
                <w:rFonts w:ascii="Arial" w:hAnsi="Arial" w:cs="Arial"/>
                <w:sz w:val="20"/>
                <w:szCs w:val="20"/>
              </w:rPr>
            </w:pPr>
          </w:p>
          <w:p w14:paraId="3C329BA1" w14:textId="5956D75A" w:rsidR="00FF1216" w:rsidRPr="00FF1216" w:rsidRDefault="00FF1216" w:rsidP="00FF1216">
            <w:pPr>
              <w:spacing w:after="0" w:line="260" w:lineRule="exact"/>
              <w:jc w:val="both"/>
              <w:rPr>
                <w:rFonts w:ascii="Arial" w:hAnsi="Arial" w:cs="Arial"/>
                <w:sz w:val="20"/>
                <w:szCs w:val="20"/>
              </w:rPr>
            </w:pPr>
            <w:r w:rsidRPr="00FF1216">
              <w:rPr>
                <w:rFonts w:ascii="Arial" w:hAnsi="Arial" w:cs="Arial"/>
                <w:sz w:val="20"/>
                <w:szCs w:val="20"/>
              </w:rPr>
              <w:t xml:space="preserve">K </w:t>
            </w:r>
            <w:r w:rsidR="00821820">
              <w:rPr>
                <w:rFonts w:ascii="Arial" w:hAnsi="Arial" w:cs="Arial"/>
                <w:sz w:val="20"/>
                <w:szCs w:val="20"/>
              </w:rPr>
              <w:t>5</w:t>
            </w:r>
            <w:r w:rsidR="009D2558">
              <w:rPr>
                <w:rFonts w:ascii="Arial" w:hAnsi="Arial" w:cs="Arial"/>
                <w:sz w:val="20"/>
                <w:szCs w:val="20"/>
              </w:rPr>
              <w:t>8</w:t>
            </w:r>
            <w:r w:rsidRPr="00FF1216">
              <w:rPr>
                <w:rFonts w:ascii="Arial" w:hAnsi="Arial" w:cs="Arial"/>
                <w:sz w:val="20"/>
                <w:szCs w:val="20"/>
              </w:rPr>
              <w:t>. členu</w:t>
            </w:r>
          </w:p>
          <w:p w14:paraId="7C893F35" w14:textId="77777777" w:rsidR="00FF1216" w:rsidRPr="00FF1216" w:rsidRDefault="00FF1216" w:rsidP="00FF1216">
            <w:pPr>
              <w:spacing w:after="0" w:line="260" w:lineRule="exact"/>
              <w:jc w:val="both"/>
              <w:rPr>
                <w:rFonts w:ascii="Arial" w:hAnsi="Arial" w:cs="Arial"/>
                <w:sz w:val="20"/>
                <w:szCs w:val="20"/>
              </w:rPr>
            </w:pPr>
          </w:p>
          <w:p w14:paraId="384ADEA6" w14:textId="77777777" w:rsidR="00FF1216" w:rsidRPr="00A60195" w:rsidRDefault="00FF1216" w:rsidP="00A60195">
            <w:pPr>
              <w:spacing w:after="0" w:line="260" w:lineRule="exact"/>
              <w:jc w:val="both"/>
              <w:rPr>
                <w:rFonts w:ascii="Arial" w:hAnsi="Arial" w:cs="Arial"/>
                <w:sz w:val="20"/>
                <w:szCs w:val="20"/>
              </w:rPr>
            </w:pPr>
            <w:r w:rsidRPr="00FF1216">
              <w:rPr>
                <w:rFonts w:ascii="Arial" w:hAnsi="Arial" w:cs="Arial"/>
                <w:sz w:val="20"/>
                <w:szCs w:val="20"/>
              </w:rPr>
              <w:t>Dopolnitev tretjega odstavka</w:t>
            </w:r>
            <w:r w:rsidR="00821820">
              <w:rPr>
                <w:rFonts w:ascii="Arial" w:hAnsi="Arial" w:cs="Arial"/>
                <w:sz w:val="20"/>
                <w:szCs w:val="20"/>
              </w:rPr>
              <w:t xml:space="preserve"> 87. člena</w:t>
            </w:r>
            <w:r w:rsidRPr="00FF1216">
              <w:rPr>
                <w:rFonts w:ascii="Arial" w:hAnsi="Arial" w:cs="Arial"/>
                <w:sz w:val="20"/>
                <w:szCs w:val="20"/>
              </w:rPr>
              <w:t>, ki se nanaša na pravna sredstva, je potrebna zaradi uvedbe nov</w:t>
            </w:r>
            <w:r w:rsidR="009233CA">
              <w:rPr>
                <w:rFonts w:ascii="Arial" w:hAnsi="Arial" w:cs="Arial"/>
                <w:sz w:val="20"/>
                <w:szCs w:val="20"/>
              </w:rPr>
              <w:t>e</w:t>
            </w:r>
            <w:r w:rsidRPr="00FF1216">
              <w:rPr>
                <w:rFonts w:ascii="Arial" w:hAnsi="Arial" w:cs="Arial"/>
                <w:sz w:val="20"/>
                <w:szCs w:val="20"/>
              </w:rPr>
              <w:t xml:space="preserve"> vrst</w:t>
            </w:r>
            <w:r w:rsidR="009233CA">
              <w:rPr>
                <w:rFonts w:ascii="Arial" w:hAnsi="Arial" w:cs="Arial"/>
                <w:sz w:val="20"/>
                <w:szCs w:val="20"/>
              </w:rPr>
              <w:t>e</w:t>
            </w:r>
            <w:r w:rsidRPr="00FF1216">
              <w:rPr>
                <w:rFonts w:ascii="Arial" w:hAnsi="Arial" w:cs="Arial"/>
                <w:sz w:val="20"/>
                <w:szCs w:val="20"/>
              </w:rPr>
              <w:t xml:space="preserve"> enotn</w:t>
            </w:r>
            <w:r w:rsidR="009233CA">
              <w:rPr>
                <w:rFonts w:ascii="Arial" w:hAnsi="Arial" w:cs="Arial"/>
                <w:sz w:val="20"/>
                <w:szCs w:val="20"/>
              </w:rPr>
              <w:t>ega</w:t>
            </w:r>
            <w:r w:rsidRPr="00FF1216">
              <w:rPr>
                <w:rFonts w:ascii="Arial" w:hAnsi="Arial" w:cs="Arial"/>
                <w:sz w:val="20"/>
                <w:szCs w:val="20"/>
              </w:rPr>
              <w:t xml:space="preserve"> dovoljenj</w:t>
            </w:r>
            <w:r w:rsidR="009233CA">
              <w:rPr>
                <w:rFonts w:ascii="Arial" w:hAnsi="Arial" w:cs="Arial"/>
                <w:sz w:val="20"/>
                <w:szCs w:val="20"/>
              </w:rPr>
              <w:t>a</w:t>
            </w:r>
            <w:r w:rsidRPr="00FF1216">
              <w:rPr>
                <w:rFonts w:ascii="Arial" w:hAnsi="Arial" w:cs="Arial"/>
                <w:sz w:val="20"/>
                <w:szCs w:val="20"/>
              </w:rPr>
              <w:t xml:space="preserve"> in sicer enotnega dovoljenja zaradi opravljanja pripravništva (44.d člen)</w:t>
            </w:r>
            <w:r w:rsidR="0000501F">
              <w:rPr>
                <w:rFonts w:ascii="Arial" w:hAnsi="Arial" w:cs="Arial"/>
                <w:sz w:val="20"/>
                <w:szCs w:val="20"/>
              </w:rPr>
              <w:t>.</w:t>
            </w:r>
          </w:p>
          <w:p w14:paraId="2CDECF5B" w14:textId="77777777" w:rsidR="00F41371" w:rsidRDefault="00F41371" w:rsidP="00A60195">
            <w:pPr>
              <w:spacing w:after="0" w:line="260" w:lineRule="exact"/>
              <w:jc w:val="both"/>
              <w:rPr>
                <w:rFonts w:ascii="Arial" w:hAnsi="Arial" w:cs="Arial"/>
                <w:sz w:val="20"/>
                <w:szCs w:val="20"/>
              </w:rPr>
            </w:pPr>
          </w:p>
          <w:p w14:paraId="7AC58F9A" w14:textId="197CB193" w:rsidR="00F41371" w:rsidRDefault="00F41371" w:rsidP="00A60195">
            <w:pPr>
              <w:spacing w:after="0" w:line="260" w:lineRule="exact"/>
              <w:jc w:val="both"/>
              <w:rPr>
                <w:rFonts w:ascii="Arial" w:hAnsi="Arial" w:cs="Arial"/>
                <w:sz w:val="20"/>
                <w:szCs w:val="20"/>
              </w:rPr>
            </w:pPr>
            <w:r>
              <w:rPr>
                <w:rFonts w:ascii="Arial" w:hAnsi="Arial" w:cs="Arial"/>
                <w:sz w:val="20"/>
                <w:szCs w:val="20"/>
              </w:rPr>
              <w:t>Z novim petim odstavkom se zaradi spremembe v pravnih sredstvih (73. in 76.c člen) določa, da v primerih zavrnilnih aktov, izdanih s strani Policije (prvostopenjski organ), pritožba ni dovoljena, je pa dovoljen upravni spor (gre za zavrnilne akte izdane v postopku dovolitve zadrževanja</w:t>
            </w:r>
            <w:r w:rsidR="00AC7CC0">
              <w:rPr>
                <w:rFonts w:ascii="Arial" w:hAnsi="Arial" w:cs="Arial"/>
                <w:sz w:val="20"/>
                <w:szCs w:val="20"/>
              </w:rPr>
              <w:t xml:space="preserve"> in prenehanja dovolitve zadrževanja</w:t>
            </w:r>
            <w:r>
              <w:rPr>
                <w:rFonts w:ascii="Arial" w:hAnsi="Arial" w:cs="Arial"/>
                <w:sz w:val="20"/>
                <w:szCs w:val="20"/>
              </w:rPr>
              <w:t xml:space="preserve"> (73. člen, 7. odstavek</w:t>
            </w:r>
            <w:r w:rsidR="00AC7CC0">
              <w:rPr>
                <w:rFonts w:ascii="Arial" w:hAnsi="Arial" w:cs="Arial"/>
                <w:sz w:val="20"/>
                <w:szCs w:val="20"/>
              </w:rPr>
              <w:t>. 74. člen</w:t>
            </w:r>
            <w:r>
              <w:rPr>
                <w:rFonts w:ascii="Arial" w:hAnsi="Arial" w:cs="Arial"/>
                <w:sz w:val="20"/>
                <w:szCs w:val="20"/>
              </w:rPr>
              <w:t xml:space="preserve">) in v primeru ukrepov kršitev pravil bivanja v centru (76.c člen)). </w:t>
            </w:r>
            <w:r w:rsidR="009A14A3">
              <w:rPr>
                <w:rFonts w:ascii="Arial" w:hAnsi="Arial" w:cs="Arial"/>
                <w:sz w:val="20"/>
                <w:szCs w:val="20"/>
              </w:rPr>
              <w:t xml:space="preserve">Glede na to, da je takšna ureditev že v veljavnem </w:t>
            </w:r>
            <w:r w:rsidR="00006AE2">
              <w:rPr>
                <w:rFonts w:ascii="Arial" w:hAnsi="Arial" w:cs="Arial"/>
                <w:sz w:val="20"/>
                <w:szCs w:val="20"/>
              </w:rPr>
              <w:t>ZTuj-2</w:t>
            </w:r>
            <w:r w:rsidR="009A14A3">
              <w:rPr>
                <w:rFonts w:ascii="Arial" w:hAnsi="Arial" w:cs="Arial"/>
                <w:sz w:val="20"/>
                <w:szCs w:val="20"/>
              </w:rPr>
              <w:t>(78. člen – postopki v zvezi z omejitvijo gibanja in  79. člen – postopki v zvezi z podaljšanjem omejitve gibanja</w:t>
            </w:r>
            <w:r w:rsidR="00B5509F">
              <w:rPr>
                <w:rFonts w:ascii="Arial" w:hAnsi="Arial" w:cs="Arial"/>
                <w:sz w:val="20"/>
                <w:szCs w:val="20"/>
              </w:rPr>
              <w:t>, 81. člen- milejši ukrepi</w:t>
            </w:r>
            <w:r w:rsidR="009A14A3">
              <w:rPr>
                <w:rFonts w:ascii="Arial" w:hAnsi="Arial" w:cs="Arial"/>
                <w:sz w:val="20"/>
                <w:szCs w:val="20"/>
              </w:rPr>
              <w:t>), se odpravlja redakcijska pomanjkljivost in se doda tudi sklic na obstoječ</w:t>
            </w:r>
            <w:r w:rsidR="00B5509F">
              <w:rPr>
                <w:rFonts w:ascii="Arial" w:hAnsi="Arial" w:cs="Arial"/>
                <w:sz w:val="20"/>
                <w:szCs w:val="20"/>
              </w:rPr>
              <w:t>e člene (78.,</w:t>
            </w:r>
            <w:r w:rsidR="009A14A3">
              <w:rPr>
                <w:rFonts w:ascii="Arial" w:hAnsi="Arial" w:cs="Arial"/>
                <w:sz w:val="20"/>
                <w:szCs w:val="20"/>
              </w:rPr>
              <w:t xml:space="preserve"> 79. </w:t>
            </w:r>
            <w:r w:rsidR="00B5509F">
              <w:rPr>
                <w:rFonts w:ascii="Arial" w:hAnsi="Arial" w:cs="Arial"/>
                <w:sz w:val="20"/>
                <w:szCs w:val="20"/>
              </w:rPr>
              <w:t xml:space="preserve">in 81. </w:t>
            </w:r>
            <w:r w:rsidR="009A14A3">
              <w:rPr>
                <w:rFonts w:ascii="Arial" w:hAnsi="Arial" w:cs="Arial"/>
                <w:sz w:val="20"/>
                <w:szCs w:val="20"/>
              </w:rPr>
              <w:t>člen).</w:t>
            </w:r>
          </w:p>
          <w:p w14:paraId="0822F3F8" w14:textId="77777777" w:rsidR="00670187" w:rsidRDefault="00670187" w:rsidP="00A60195">
            <w:pPr>
              <w:spacing w:after="0" w:line="260" w:lineRule="exact"/>
              <w:jc w:val="both"/>
              <w:rPr>
                <w:rFonts w:ascii="Arial" w:hAnsi="Arial" w:cs="Arial"/>
                <w:sz w:val="20"/>
                <w:szCs w:val="20"/>
              </w:rPr>
            </w:pPr>
          </w:p>
          <w:p w14:paraId="3FF62FA9" w14:textId="58C19907" w:rsidR="00670187" w:rsidRDefault="00670187" w:rsidP="00A60195">
            <w:pPr>
              <w:spacing w:after="0" w:line="260" w:lineRule="exact"/>
              <w:jc w:val="both"/>
              <w:rPr>
                <w:rFonts w:ascii="Arial" w:hAnsi="Arial" w:cs="Arial"/>
                <w:sz w:val="20"/>
                <w:szCs w:val="20"/>
              </w:rPr>
            </w:pPr>
            <w:r>
              <w:rPr>
                <w:rFonts w:ascii="Arial" w:hAnsi="Arial" w:cs="Arial"/>
                <w:sz w:val="20"/>
                <w:szCs w:val="20"/>
              </w:rPr>
              <w:t xml:space="preserve">K </w:t>
            </w:r>
            <w:r w:rsidR="009D2558">
              <w:rPr>
                <w:rFonts w:ascii="Arial" w:hAnsi="Arial" w:cs="Arial"/>
                <w:sz w:val="20"/>
                <w:szCs w:val="20"/>
              </w:rPr>
              <w:t>59</w:t>
            </w:r>
            <w:r>
              <w:rPr>
                <w:rFonts w:ascii="Arial" w:hAnsi="Arial" w:cs="Arial"/>
                <w:sz w:val="20"/>
                <w:szCs w:val="20"/>
              </w:rPr>
              <w:t>. členu</w:t>
            </w:r>
          </w:p>
          <w:p w14:paraId="628F3392" w14:textId="77777777" w:rsidR="00670187" w:rsidRDefault="00670187" w:rsidP="00A60195">
            <w:pPr>
              <w:spacing w:after="0" w:line="260" w:lineRule="exact"/>
              <w:jc w:val="both"/>
              <w:rPr>
                <w:rFonts w:ascii="Arial" w:hAnsi="Arial" w:cs="Arial"/>
                <w:sz w:val="20"/>
                <w:szCs w:val="20"/>
              </w:rPr>
            </w:pPr>
          </w:p>
          <w:p w14:paraId="2ABA4554" w14:textId="38DF5F80" w:rsidR="00670187" w:rsidRDefault="00670187" w:rsidP="00A60195">
            <w:pPr>
              <w:spacing w:after="0" w:line="260" w:lineRule="exact"/>
              <w:jc w:val="both"/>
              <w:rPr>
                <w:rFonts w:ascii="Arial" w:hAnsi="Arial" w:cs="Arial"/>
                <w:sz w:val="20"/>
                <w:szCs w:val="20"/>
              </w:rPr>
            </w:pPr>
            <w:r>
              <w:rPr>
                <w:rFonts w:ascii="Arial" w:hAnsi="Arial" w:cs="Arial"/>
                <w:sz w:val="20"/>
                <w:szCs w:val="20"/>
              </w:rPr>
              <w:t xml:space="preserve">S spremembo </w:t>
            </w:r>
            <w:r w:rsidR="006334EC">
              <w:rPr>
                <w:rFonts w:ascii="Arial" w:hAnsi="Arial" w:cs="Arial"/>
                <w:sz w:val="20"/>
                <w:szCs w:val="20"/>
              </w:rPr>
              <w:t xml:space="preserve">drugega odstavka </w:t>
            </w:r>
            <w:r>
              <w:rPr>
                <w:rFonts w:ascii="Arial" w:hAnsi="Arial" w:cs="Arial"/>
                <w:sz w:val="20"/>
                <w:szCs w:val="20"/>
              </w:rPr>
              <w:t xml:space="preserve">88. člena se na novo urejanja vročanje poziva za dopolnitev prošnje za izdajo prvega dovoljenja </w:t>
            </w:r>
            <w:r w:rsidR="0015789B">
              <w:rPr>
                <w:rFonts w:ascii="Arial" w:hAnsi="Arial" w:cs="Arial"/>
                <w:sz w:val="20"/>
                <w:szCs w:val="20"/>
              </w:rPr>
              <w:t xml:space="preserve">začasno </w:t>
            </w:r>
            <w:r>
              <w:rPr>
                <w:rFonts w:ascii="Arial" w:hAnsi="Arial" w:cs="Arial"/>
                <w:sz w:val="20"/>
                <w:szCs w:val="20"/>
              </w:rPr>
              <w:t xml:space="preserve">za prebivanje, ki ga skladno s predlogom drugega odstavka pošlje tujcu ali </w:t>
            </w:r>
            <w:r w:rsidR="006334EC">
              <w:rPr>
                <w:rFonts w:ascii="Arial" w:hAnsi="Arial" w:cs="Arial"/>
                <w:sz w:val="20"/>
                <w:szCs w:val="20"/>
              </w:rPr>
              <w:t>njegovemu pooblaščencu</w:t>
            </w:r>
            <w:r>
              <w:rPr>
                <w:rFonts w:ascii="Arial" w:hAnsi="Arial" w:cs="Arial"/>
                <w:sz w:val="20"/>
                <w:szCs w:val="20"/>
              </w:rPr>
              <w:t xml:space="preserve"> upravna enota in ne diplomatsko predstavništvo ali konzulat Republike Slovenije v tujini, kot je bilo to določeno do sedaj.</w:t>
            </w:r>
          </w:p>
          <w:p w14:paraId="47026076" w14:textId="77777777" w:rsidR="00670187" w:rsidRDefault="00670187" w:rsidP="00A60195">
            <w:pPr>
              <w:spacing w:after="0" w:line="260" w:lineRule="exact"/>
              <w:jc w:val="both"/>
              <w:rPr>
                <w:rFonts w:ascii="Arial" w:hAnsi="Arial" w:cs="Arial"/>
                <w:sz w:val="20"/>
                <w:szCs w:val="20"/>
              </w:rPr>
            </w:pPr>
          </w:p>
          <w:p w14:paraId="413B6A81" w14:textId="0E6C5975" w:rsidR="00670187" w:rsidRDefault="00670187" w:rsidP="00A60195">
            <w:pPr>
              <w:spacing w:after="0" w:line="260" w:lineRule="exact"/>
              <w:jc w:val="both"/>
              <w:rPr>
                <w:rFonts w:ascii="Arial" w:hAnsi="Arial" w:cs="Arial"/>
                <w:sz w:val="20"/>
                <w:szCs w:val="20"/>
              </w:rPr>
            </w:pPr>
            <w:r>
              <w:rPr>
                <w:rFonts w:ascii="Arial" w:hAnsi="Arial" w:cs="Arial"/>
                <w:sz w:val="20"/>
                <w:szCs w:val="20"/>
              </w:rPr>
              <w:t>S spremembo četrtega odstavka se na novo določa pristojnost za vročanje odločb o zavrnitvi izdaje prvega dovoljenja za začasno prebivanje</w:t>
            </w:r>
            <w:r w:rsidR="0015789B">
              <w:rPr>
                <w:rFonts w:ascii="Arial" w:hAnsi="Arial" w:cs="Arial"/>
                <w:sz w:val="20"/>
                <w:szCs w:val="20"/>
              </w:rPr>
              <w:t xml:space="preserve">, </w:t>
            </w:r>
            <w:r>
              <w:rPr>
                <w:rFonts w:ascii="Arial" w:hAnsi="Arial" w:cs="Arial"/>
                <w:sz w:val="20"/>
                <w:szCs w:val="20"/>
              </w:rPr>
              <w:t>sklepov</w:t>
            </w:r>
            <w:r w:rsidR="0015789B">
              <w:rPr>
                <w:rFonts w:ascii="Arial" w:hAnsi="Arial" w:cs="Arial"/>
                <w:sz w:val="20"/>
                <w:szCs w:val="20"/>
              </w:rPr>
              <w:t xml:space="preserve"> in drugih dokumentov, izdanih v postopku izdaje prvega dovoljenja za začasno prebivanje</w:t>
            </w:r>
            <w:r w:rsidR="006334EC">
              <w:rPr>
                <w:rFonts w:ascii="Arial" w:hAnsi="Arial" w:cs="Arial"/>
                <w:sz w:val="20"/>
                <w:szCs w:val="20"/>
              </w:rPr>
              <w:t>,</w:t>
            </w:r>
            <w:r>
              <w:rPr>
                <w:rFonts w:ascii="Arial" w:hAnsi="Arial" w:cs="Arial"/>
                <w:sz w:val="20"/>
                <w:szCs w:val="20"/>
              </w:rPr>
              <w:t xml:space="preserve"> in sicer se pristojnost iz diplomatskega predstavništva</w:t>
            </w:r>
            <w:r w:rsidRPr="00670187">
              <w:rPr>
                <w:rFonts w:ascii="Arial" w:hAnsi="Arial" w:cs="Arial"/>
                <w:sz w:val="20"/>
                <w:szCs w:val="20"/>
              </w:rPr>
              <w:t xml:space="preserve"> ali konzulat</w:t>
            </w:r>
            <w:r>
              <w:rPr>
                <w:rFonts w:ascii="Arial" w:hAnsi="Arial" w:cs="Arial"/>
                <w:sz w:val="20"/>
                <w:szCs w:val="20"/>
              </w:rPr>
              <w:t xml:space="preserve">a Republike Slovenije v tujini prenaša na upravne enote. Te bodo zadevne odločbe in sklepe vročale </w:t>
            </w:r>
            <w:r w:rsidR="006334EC">
              <w:rPr>
                <w:rFonts w:ascii="Arial" w:hAnsi="Arial" w:cs="Arial"/>
                <w:sz w:val="20"/>
                <w:szCs w:val="20"/>
              </w:rPr>
              <w:t>tujcu ali njegovemu pooblaščencu na način, ki omogoča potrditev prejema.</w:t>
            </w:r>
          </w:p>
          <w:p w14:paraId="1F71B653" w14:textId="77777777" w:rsidR="00F41371" w:rsidRDefault="00F41371" w:rsidP="00A60195">
            <w:pPr>
              <w:spacing w:after="0" w:line="260" w:lineRule="exact"/>
              <w:jc w:val="both"/>
              <w:rPr>
                <w:rFonts w:ascii="Arial" w:hAnsi="Arial" w:cs="Arial"/>
                <w:sz w:val="20"/>
                <w:szCs w:val="20"/>
              </w:rPr>
            </w:pPr>
          </w:p>
          <w:p w14:paraId="686C515C" w14:textId="434AFB65" w:rsidR="00A60195" w:rsidRPr="00A60195" w:rsidRDefault="00FF1216"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6</w:t>
            </w:r>
            <w:r w:rsidR="009D2558">
              <w:rPr>
                <w:rFonts w:ascii="Arial" w:hAnsi="Arial" w:cs="Arial"/>
                <w:sz w:val="20"/>
                <w:szCs w:val="20"/>
              </w:rPr>
              <w:t>0</w:t>
            </w:r>
            <w:r w:rsidR="00A60195" w:rsidRPr="00A60195">
              <w:rPr>
                <w:rFonts w:ascii="Arial" w:hAnsi="Arial" w:cs="Arial"/>
                <w:sz w:val="20"/>
                <w:szCs w:val="20"/>
              </w:rPr>
              <w:t>. členu</w:t>
            </w:r>
          </w:p>
          <w:p w14:paraId="1E7A3401" w14:textId="77777777" w:rsidR="00EC7E01" w:rsidRDefault="00EC7E01" w:rsidP="00A60195">
            <w:pPr>
              <w:spacing w:after="0" w:line="260" w:lineRule="exact"/>
              <w:jc w:val="both"/>
              <w:rPr>
                <w:rFonts w:ascii="Arial" w:hAnsi="Arial" w:cs="Arial"/>
                <w:sz w:val="20"/>
                <w:szCs w:val="20"/>
              </w:rPr>
            </w:pPr>
          </w:p>
          <w:p w14:paraId="5129CE53" w14:textId="3FD93CDD"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Določila prvega odstavka se dopolnijo  v zvezi z obveznostjo izročitve osebnih listin, ki jih ima tujec v posesti in so ključne za izvršitev odstranitve iz Republike Slovenije. Če tujec takšnih listin ne izroči, se mu odvzamejo in se mu izda potrdilo.</w:t>
            </w:r>
          </w:p>
          <w:p w14:paraId="0C00C03B" w14:textId="13DB5806" w:rsidR="003377B2" w:rsidRDefault="003377B2" w:rsidP="00A60195">
            <w:pPr>
              <w:spacing w:after="0" w:line="260" w:lineRule="exact"/>
              <w:jc w:val="both"/>
              <w:rPr>
                <w:rFonts w:ascii="Arial" w:hAnsi="Arial" w:cs="Arial"/>
                <w:sz w:val="20"/>
                <w:szCs w:val="20"/>
              </w:rPr>
            </w:pPr>
          </w:p>
          <w:p w14:paraId="38494EFB" w14:textId="132F4314" w:rsidR="003377B2" w:rsidRPr="003377B2" w:rsidRDefault="003377B2" w:rsidP="003377B2">
            <w:pPr>
              <w:shd w:val="clear" w:color="auto" w:fill="FFFFFF"/>
              <w:spacing w:after="0" w:line="240" w:lineRule="auto"/>
              <w:jc w:val="both"/>
              <w:rPr>
                <w:rFonts w:ascii="Arial" w:eastAsia="Times New Roman" w:hAnsi="Arial" w:cs="Arial"/>
                <w:sz w:val="20"/>
                <w:szCs w:val="20"/>
                <w:lang w:eastAsia="sl-SI"/>
              </w:rPr>
            </w:pPr>
            <w:r w:rsidRPr="003377B2">
              <w:rPr>
                <w:rFonts w:ascii="Arial" w:eastAsia="Times New Roman" w:hAnsi="Arial" w:cs="Arial"/>
                <w:sz w:val="20"/>
                <w:szCs w:val="20"/>
                <w:lang w:eastAsia="sl-SI"/>
              </w:rPr>
              <w:t>K 6</w:t>
            </w:r>
            <w:r w:rsidR="009D2558">
              <w:rPr>
                <w:rFonts w:ascii="Arial" w:eastAsia="Times New Roman" w:hAnsi="Arial" w:cs="Arial"/>
                <w:sz w:val="20"/>
                <w:szCs w:val="20"/>
                <w:lang w:eastAsia="sl-SI"/>
              </w:rPr>
              <w:t>1</w:t>
            </w:r>
            <w:r w:rsidRPr="003377B2">
              <w:rPr>
                <w:rFonts w:ascii="Arial" w:eastAsia="Times New Roman" w:hAnsi="Arial" w:cs="Arial"/>
                <w:sz w:val="20"/>
                <w:szCs w:val="20"/>
                <w:lang w:eastAsia="sl-SI"/>
              </w:rPr>
              <w:t xml:space="preserve">. členu </w:t>
            </w:r>
          </w:p>
          <w:p w14:paraId="367EBA8B" w14:textId="77777777" w:rsidR="003377B2" w:rsidRPr="003377B2" w:rsidRDefault="003377B2" w:rsidP="003377B2">
            <w:pPr>
              <w:shd w:val="clear" w:color="auto" w:fill="FFFFFF"/>
              <w:spacing w:after="0" w:line="240" w:lineRule="auto"/>
              <w:jc w:val="both"/>
              <w:rPr>
                <w:rFonts w:ascii="Arial" w:eastAsia="Times New Roman" w:hAnsi="Arial" w:cs="Arial"/>
                <w:b/>
                <w:sz w:val="20"/>
                <w:szCs w:val="20"/>
                <w:lang w:eastAsia="sl-SI"/>
              </w:rPr>
            </w:pPr>
          </w:p>
          <w:p w14:paraId="5FED789B" w14:textId="7761D5E9" w:rsidR="003377B2" w:rsidRPr="003377B2" w:rsidRDefault="003377B2" w:rsidP="003377B2">
            <w:pPr>
              <w:jc w:val="both"/>
              <w:rPr>
                <w:rFonts w:ascii="Arial" w:hAnsi="Arial" w:cs="Arial"/>
                <w:sz w:val="20"/>
                <w:szCs w:val="20"/>
              </w:rPr>
            </w:pPr>
            <w:r w:rsidRPr="003377B2">
              <w:rPr>
                <w:rFonts w:ascii="Arial" w:hAnsi="Arial" w:cs="Arial"/>
                <w:sz w:val="20"/>
                <w:szCs w:val="20"/>
              </w:rPr>
              <w:t xml:space="preserve">V zvezi </w:t>
            </w:r>
            <w:r w:rsidR="00352230">
              <w:rPr>
                <w:rFonts w:ascii="Arial" w:hAnsi="Arial" w:cs="Arial"/>
                <w:sz w:val="20"/>
                <w:szCs w:val="20"/>
              </w:rPr>
              <w:t xml:space="preserve">z </w:t>
            </w:r>
            <w:r w:rsidRPr="003377B2">
              <w:rPr>
                <w:rFonts w:ascii="Arial" w:hAnsi="Arial" w:cs="Arial"/>
                <w:sz w:val="20"/>
                <w:szCs w:val="20"/>
              </w:rPr>
              <w:t>zagotavljanj</w:t>
            </w:r>
            <w:r w:rsidR="00352230">
              <w:rPr>
                <w:rFonts w:ascii="Arial" w:hAnsi="Arial" w:cs="Arial"/>
                <w:sz w:val="20"/>
                <w:szCs w:val="20"/>
              </w:rPr>
              <w:t>em</w:t>
            </w:r>
            <w:r w:rsidRPr="003377B2">
              <w:rPr>
                <w:rFonts w:ascii="Arial" w:hAnsi="Arial" w:cs="Arial"/>
                <w:sz w:val="20"/>
                <w:szCs w:val="20"/>
              </w:rPr>
              <w:t xml:space="preserve"> navzočnosti ilegalnih migrantov kot prič na zaslišanju pred preiskovalnim sodnikom so trenutno prakse sodišč različne. Nekatera sodišča naj bi izdajala migrantom vabila na zaslišanje, druga pa ustne ali pisne odredbe za privedbo, sklicujoč se (tudi) na določila </w:t>
            </w:r>
            <w:r w:rsidR="00352230">
              <w:rPr>
                <w:rFonts w:ascii="Arial" w:hAnsi="Arial" w:cs="Arial"/>
                <w:sz w:val="20"/>
                <w:szCs w:val="20"/>
              </w:rPr>
              <w:t>tretje</w:t>
            </w:r>
            <w:r w:rsidRPr="003377B2">
              <w:rPr>
                <w:rFonts w:ascii="Arial" w:hAnsi="Arial" w:cs="Arial"/>
                <w:sz w:val="20"/>
                <w:szCs w:val="20"/>
              </w:rPr>
              <w:t xml:space="preserve"> aline</w:t>
            </w:r>
            <w:r w:rsidR="00352230">
              <w:rPr>
                <w:rFonts w:ascii="Arial" w:hAnsi="Arial" w:cs="Arial"/>
                <w:sz w:val="20"/>
                <w:szCs w:val="20"/>
              </w:rPr>
              <w:t>j</w:t>
            </w:r>
            <w:r w:rsidRPr="003377B2">
              <w:rPr>
                <w:rFonts w:ascii="Arial" w:hAnsi="Arial" w:cs="Arial"/>
                <w:sz w:val="20"/>
                <w:szCs w:val="20"/>
              </w:rPr>
              <w:t>e drugega odstavka 57. člena Zakona o nalogah in pooblastilih policije (ZNPPol).</w:t>
            </w:r>
            <w:r w:rsidRPr="003377B2">
              <w:rPr>
                <w:rFonts w:ascii="Arial" w:hAnsi="Arial" w:cs="Arial"/>
                <w:sz w:val="20"/>
                <w:szCs w:val="20"/>
                <w:vertAlign w:val="superscript"/>
              </w:rPr>
              <w:footnoteReference w:id="1"/>
            </w:r>
            <w:r w:rsidRPr="003377B2">
              <w:rPr>
                <w:rFonts w:ascii="Arial" w:hAnsi="Arial" w:cs="Arial"/>
                <w:sz w:val="20"/>
                <w:szCs w:val="20"/>
              </w:rPr>
              <w:t xml:space="preserve"> Ob tem izpostavljamo, da policistom ni treba presojati ali je organ, ki je privedbo odredil, nalog izdal zakonito in v skladu s svojimi pristojnostmi.</w:t>
            </w:r>
            <w:r w:rsidRPr="003377B2">
              <w:rPr>
                <w:rFonts w:ascii="Arial" w:hAnsi="Arial" w:cs="Arial"/>
                <w:sz w:val="20"/>
                <w:szCs w:val="20"/>
                <w:vertAlign w:val="superscript"/>
              </w:rPr>
              <w:footnoteReference w:id="2"/>
            </w:r>
            <w:r w:rsidRPr="003377B2">
              <w:rPr>
                <w:rFonts w:ascii="Arial" w:hAnsi="Arial" w:cs="Arial"/>
                <w:sz w:val="20"/>
                <w:szCs w:val="20"/>
              </w:rPr>
              <w:t xml:space="preserve"> Kljub temu pa se, upoštevajoč namen določbe </w:t>
            </w:r>
            <w:r w:rsidR="00352230">
              <w:rPr>
                <w:rFonts w:ascii="Arial" w:hAnsi="Arial" w:cs="Arial"/>
                <w:sz w:val="20"/>
                <w:szCs w:val="20"/>
              </w:rPr>
              <w:t>tretje</w:t>
            </w:r>
            <w:r w:rsidRPr="003377B2">
              <w:rPr>
                <w:rFonts w:ascii="Arial" w:hAnsi="Arial" w:cs="Arial"/>
                <w:sz w:val="20"/>
                <w:szCs w:val="20"/>
              </w:rPr>
              <w:t xml:space="preserve"> aline</w:t>
            </w:r>
            <w:r w:rsidR="00352230">
              <w:rPr>
                <w:rFonts w:ascii="Arial" w:hAnsi="Arial" w:cs="Arial"/>
                <w:sz w:val="20"/>
                <w:szCs w:val="20"/>
              </w:rPr>
              <w:t>j</w:t>
            </w:r>
            <w:r w:rsidRPr="003377B2">
              <w:rPr>
                <w:rFonts w:ascii="Arial" w:hAnsi="Arial" w:cs="Arial"/>
                <w:sz w:val="20"/>
                <w:szCs w:val="20"/>
              </w:rPr>
              <w:t xml:space="preserve">e drugega odstavka 57. člena ZNPPol, poraja dvom v ustreznost takšnega ravnanja. Poleg tega je potrebno poudariti, da so ti ilegalni migranti istočasno pridržani na podlagi </w:t>
            </w:r>
            <w:r w:rsidR="00352230">
              <w:rPr>
                <w:rFonts w:ascii="Arial" w:hAnsi="Arial" w:cs="Arial"/>
                <w:sz w:val="20"/>
                <w:szCs w:val="20"/>
              </w:rPr>
              <w:t>četrte</w:t>
            </w:r>
            <w:r w:rsidRPr="003377B2">
              <w:rPr>
                <w:rFonts w:ascii="Arial" w:hAnsi="Arial" w:cs="Arial"/>
                <w:sz w:val="20"/>
                <w:szCs w:val="20"/>
              </w:rPr>
              <w:t xml:space="preserve"> aline</w:t>
            </w:r>
            <w:r w:rsidR="00352230">
              <w:rPr>
                <w:rFonts w:ascii="Arial" w:hAnsi="Arial" w:cs="Arial"/>
                <w:sz w:val="20"/>
                <w:szCs w:val="20"/>
              </w:rPr>
              <w:t>j</w:t>
            </w:r>
            <w:r w:rsidRPr="003377B2">
              <w:rPr>
                <w:rFonts w:ascii="Arial" w:hAnsi="Arial" w:cs="Arial"/>
                <w:sz w:val="20"/>
                <w:szCs w:val="20"/>
              </w:rPr>
              <w:t>e prvega odstavka 64. člena ZNPPol, skladno z določbo prvega odstavka 69. člena ZNPPol pa je treba pridržanje izvajati v policijskih prostorih za pridržanje.</w:t>
            </w:r>
            <w:r w:rsidRPr="003377B2">
              <w:rPr>
                <w:rFonts w:ascii="Arial" w:hAnsi="Arial" w:cs="Arial"/>
                <w:sz w:val="20"/>
                <w:szCs w:val="20"/>
                <w:vertAlign w:val="superscript"/>
              </w:rPr>
              <w:footnoteReference w:id="3"/>
            </w:r>
            <w:r w:rsidRPr="003377B2">
              <w:rPr>
                <w:rFonts w:ascii="Arial" w:hAnsi="Arial" w:cs="Arial"/>
                <w:sz w:val="20"/>
                <w:szCs w:val="20"/>
              </w:rPr>
              <w:t xml:space="preserve"> Zato ZNPPol ne dopušča možnosti, da bi se zaslišanje v teh primerih izvedlo zunaj policijskih prostorov oz. v prostorih sodišč, ki niso namenjeni pridržanju.</w:t>
            </w:r>
            <w:r w:rsidRPr="003377B2" w:rsidDel="00E11FEB">
              <w:rPr>
                <w:rFonts w:ascii="Arial" w:hAnsi="Arial" w:cs="Arial"/>
                <w:sz w:val="20"/>
                <w:szCs w:val="20"/>
              </w:rPr>
              <w:t xml:space="preserve"> </w:t>
            </w:r>
            <w:r w:rsidRPr="003377B2">
              <w:rPr>
                <w:rFonts w:ascii="Arial" w:hAnsi="Arial" w:cs="Arial"/>
                <w:sz w:val="20"/>
                <w:szCs w:val="20"/>
              </w:rPr>
              <w:t xml:space="preserve">Drugi odstavek </w:t>
            </w:r>
            <w:r w:rsidR="00352230">
              <w:rPr>
                <w:rFonts w:ascii="Arial" w:hAnsi="Arial" w:cs="Arial"/>
                <w:sz w:val="20"/>
                <w:szCs w:val="20"/>
              </w:rPr>
              <w:t>predmetne</w:t>
            </w:r>
            <w:r w:rsidRPr="003377B2">
              <w:rPr>
                <w:rFonts w:ascii="Arial" w:hAnsi="Arial" w:cs="Arial"/>
                <w:sz w:val="20"/>
                <w:szCs w:val="20"/>
              </w:rPr>
              <w:t xml:space="preserve"> zakonske določbe sicer dopušča možnost, da sme policist izjemoma osebo pridržati tudi v posebej prirejenem prostoru vozila ali v drugem primernem prostoru, vendar </w:t>
            </w:r>
            <w:r w:rsidR="00352230">
              <w:rPr>
                <w:rFonts w:ascii="Arial" w:hAnsi="Arial" w:cs="Arial"/>
                <w:sz w:val="20"/>
                <w:szCs w:val="20"/>
              </w:rPr>
              <w:t>predmetna</w:t>
            </w:r>
            <w:r w:rsidRPr="003377B2">
              <w:rPr>
                <w:rFonts w:ascii="Arial" w:hAnsi="Arial" w:cs="Arial"/>
                <w:sz w:val="20"/>
                <w:szCs w:val="20"/>
              </w:rPr>
              <w:t xml:space="preserve"> določba opredeljuje tudi, da takšno pridržanje ne sme trajati dlje, kot je nujno potrebno za izvedbo policijske naloge. Zaslišanje pred preiskovalnim sodnikom pa seveda ni policijska naloga. Pridržanje v takih prostorih je lahko kratkotrajno in sme trajati le toliko časa, dokler policisti ne izvedejo policijske naloge.</w:t>
            </w:r>
            <w:r w:rsidRPr="003377B2">
              <w:rPr>
                <w:rFonts w:ascii="Arial" w:hAnsi="Arial" w:cs="Arial"/>
                <w:sz w:val="20"/>
                <w:szCs w:val="20"/>
                <w:vertAlign w:val="superscript"/>
              </w:rPr>
              <w:footnoteReference w:id="4"/>
            </w:r>
          </w:p>
          <w:p w14:paraId="4BDD1653" w14:textId="0CABE090" w:rsidR="00A60195" w:rsidRPr="00A60195" w:rsidRDefault="003377B2" w:rsidP="003377B2">
            <w:pPr>
              <w:jc w:val="both"/>
              <w:rPr>
                <w:rFonts w:ascii="Arial" w:hAnsi="Arial" w:cs="Arial"/>
                <w:sz w:val="20"/>
                <w:szCs w:val="20"/>
              </w:rPr>
            </w:pPr>
            <w:r w:rsidRPr="003377B2">
              <w:rPr>
                <w:rFonts w:ascii="Arial" w:hAnsi="Arial" w:cs="Arial"/>
                <w:sz w:val="20"/>
                <w:szCs w:val="20"/>
              </w:rPr>
              <w:t>Ob tem predlagamo, da se s predlaganim novim členom ZTuj določi, da se za privedbe pridržanih oseb uredi pooblastilo preiskovalnemu sodniku, na podlagi katerega bo lahko policiji pisno odredil privedbo pridržane osebe na sodišče. Maksimalno trajanje pridržanja pred tem je 48 ur.</w:t>
            </w:r>
          </w:p>
          <w:p w14:paraId="2F62E168" w14:textId="38E3ACC7" w:rsidR="00D32226" w:rsidRDefault="00821820" w:rsidP="00A60195">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6</w:t>
            </w:r>
            <w:r w:rsidR="009D2558">
              <w:rPr>
                <w:rFonts w:ascii="Arial" w:hAnsi="Arial" w:cs="Arial"/>
                <w:sz w:val="20"/>
                <w:szCs w:val="20"/>
              </w:rPr>
              <w:t>2</w:t>
            </w:r>
            <w:r w:rsidR="00D32226">
              <w:rPr>
                <w:rFonts w:ascii="Arial" w:hAnsi="Arial" w:cs="Arial"/>
                <w:sz w:val="20"/>
                <w:szCs w:val="20"/>
              </w:rPr>
              <w:t>. členu</w:t>
            </w:r>
          </w:p>
          <w:p w14:paraId="7F6E1876" w14:textId="77777777" w:rsidR="00D32226" w:rsidRDefault="00D32226" w:rsidP="00A60195">
            <w:pPr>
              <w:spacing w:after="0" w:line="260" w:lineRule="exact"/>
              <w:jc w:val="both"/>
              <w:rPr>
                <w:rFonts w:ascii="Arial" w:hAnsi="Arial" w:cs="Arial"/>
                <w:sz w:val="20"/>
                <w:szCs w:val="20"/>
              </w:rPr>
            </w:pPr>
          </w:p>
          <w:p w14:paraId="3DAD6439" w14:textId="77777777" w:rsidR="00D32226" w:rsidRDefault="008F5E5A" w:rsidP="00A60195">
            <w:pPr>
              <w:spacing w:after="0" w:line="260" w:lineRule="exact"/>
              <w:jc w:val="both"/>
              <w:rPr>
                <w:rFonts w:ascii="Arial" w:hAnsi="Arial" w:cs="Arial"/>
                <w:sz w:val="20"/>
                <w:szCs w:val="20"/>
              </w:rPr>
            </w:pPr>
            <w:r>
              <w:rPr>
                <w:rFonts w:ascii="Arial" w:hAnsi="Arial" w:cs="Arial"/>
                <w:sz w:val="20"/>
                <w:szCs w:val="20"/>
              </w:rPr>
              <w:t>S predlogom tretjega odstavka se podaljšujejo roki za odločanje o prošnjah za združitev družine na podlagi 47.a in 47.b člena tega zakona.</w:t>
            </w:r>
          </w:p>
          <w:p w14:paraId="3FEAB433" w14:textId="77777777" w:rsidR="00B6209D" w:rsidRDefault="00B6209D" w:rsidP="00A60195">
            <w:pPr>
              <w:spacing w:after="0" w:line="260" w:lineRule="exact"/>
              <w:jc w:val="both"/>
              <w:rPr>
                <w:rFonts w:ascii="Arial" w:hAnsi="Arial" w:cs="Arial"/>
                <w:sz w:val="20"/>
                <w:szCs w:val="20"/>
              </w:rPr>
            </w:pPr>
          </w:p>
          <w:p w14:paraId="2A0FEC09" w14:textId="77777777" w:rsidR="00B6209D" w:rsidRPr="00B6209D" w:rsidRDefault="00B6209D" w:rsidP="00B6209D">
            <w:pPr>
              <w:spacing w:after="0" w:line="260" w:lineRule="exact"/>
              <w:jc w:val="both"/>
              <w:rPr>
                <w:rFonts w:ascii="Arial" w:hAnsi="Arial" w:cs="Arial"/>
                <w:sz w:val="20"/>
                <w:szCs w:val="20"/>
              </w:rPr>
            </w:pPr>
            <w:r w:rsidRPr="00B6209D">
              <w:rPr>
                <w:rFonts w:ascii="Arial" w:hAnsi="Arial" w:cs="Arial"/>
                <w:sz w:val="20"/>
                <w:szCs w:val="20"/>
              </w:rPr>
              <w:t xml:space="preserve">Določba 91. člena veljavnega ZTuj-2 ureja tudi rok, v katerem mora pristojni organ odločiti o prošnji za izdajo dovoljenja za prebivanje in se nanaša na vse vrste dovoljenj za prebivanje (dovoljenje za začasno prebivanje in dovoljenje za stalno prebivanje) in na vse razloge/namene prebivanja, zaradi katerega se dovoljenje za začasno prebivanje izda. V 91. členu določen rok za odločitev o prošnji velja tudi za prošnje za izdajo dovoljenja za stalno prebivanje družinskim članom begunca, o katerih se odloča po 47.a členu ZTuj-2, in za prošnje za izdajo dovoljenja za začasno prebivanje družinskim članom osebe s priznano subsidiarno zaščito v Republiki Sloveniji, o katerih se odloča po 47.b členu ZTuj-2. V praksi je bilo ugotovljeno, da v 91. členu veljavnega zakona določen rok za večino postopkov izdaje dovoljenja za prebivanje družinskim članom begunca in družinskim članom osebe s priznano subsidiarno zaščito ni primeren oziroma, da bi ga bilo treba podaljšati. Po veljavni ureditvi mora namreč pristojni organ (Ministrstvo za notranje zadeve) o prošnjah za izdajo dovoljenja za prebivanje družinskim članom osebe s priznano mednarodno zaščito v Republiki Sloveniji odločiti najpozneje v 60 dneh, kar pa je glede na ugotovitveni postopek, ki ga je v navedenih zadevah treba izvesti, prekratek rok.  </w:t>
            </w:r>
          </w:p>
          <w:p w14:paraId="3FDED123" w14:textId="77777777" w:rsidR="00B6209D" w:rsidRPr="00B6209D" w:rsidRDefault="00B6209D" w:rsidP="00B6209D">
            <w:pPr>
              <w:spacing w:after="0" w:line="260" w:lineRule="exact"/>
              <w:jc w:val="both"/>
              <w:rPr>
                <w:rFonts w:ascii="Arial" w:hAnsi="Arial" w:cs="Arial"/>
                <w:sz w:val="20"/>
                <w:szCs w:val="20"/>
              </w:rPr>
            </w:pPr>
          </w:p>
          <w:p w14:paraId="620A0A93" w14:textId="77777777" w:rsidR="00B6209D" w:rsidRPr="00B6209D" w:rsidRDefault="00B6209D" w:rsidP="00B6209D">
            <w:pPr>
              <w:spacing w:after="0" w:line="260" w:lineRule="exact"/>
              <w:jc w:val="both"/>
              <w:rPr>
                <w:rFonts w:ascii="Arial" w:hAnsi="Arial" w:cs="Arial"/>
                <w:sz w:val="20"/>
                <w:szCs w:val="20"/>
              </w:rPr>
            </w:pPr>
            <w:r w:rsidRPr="00B6209D">
              <w:rPr>
                <w:rFonts w:ascii="Arial" w:hAnsi="Arial" w:cs="Arial"/>
                <w:sz w:val="20"/>
                <w:szCs w:val="20"/>
              </w:rPr>
              <w:t xml:space="preserve">V navedenih zadevah se namreč odloča o pravici tujca, ki mu je v Republiki Sloveniji priznana mednarodna zaščita, do združitve družine z družinskimi člani. Večina družinskih članov, ki še ne prebivajo v Republiki Sloveniji, je v izvornih državah ali njim sosednjih državah, v katerih Republika Slovenija nima diplomatskega predstavništva ali konzulata (Afganistan, Eritreja, Somalija, Kongo..), kar predstavlja težave tako pri izvajanju postopka, kakor tudi pri vročanju izdanega dovoljenja. V postopkih je namreč med drugim treba ugotoviti istovetnost družinskega člana in družinsko vez z osebo z mednarodno zaščito. Za ugotovitev navedenega je treba poznati tudi pravo, ki v državi izvora ureja družinska razmerja in ugotoviti, kakšne listine/dokumente država izvora izdaja glede izkazovanja istovetnosti in dokazovanja družinskih vezi. Pridobivanje listinskih dokazov v državah izvora je praviloma dolgotrajno, zato stranke (begunec oziroma oseba s priznano subsidiarno zaščito) v večini primerov zaprosijo za podaljšanje roka za predložitev dokumentov. V primeru, da begunec oziroma oseba s priznano subsidiarno zaščito ne poseduje listinskih dokazov za izkazovanje družinskih vezi in jih ne more pridobiti pa se lahko družinska vez ugotavlja/preverja tudi s pomočjo mednarodnih organizacij, ki delujejo na področju migracij. V praksi to pomeni preverjanje v državi izvora npr. z zaslišanjem družinskega člana in/ali drugih oseb, ki bi o družinski vezi vedele kaj povedati, kar vse podaljšuje čas za odločitev o prošnji. </w:t>
            </w:r>
          </w:p>
          <w:p w14:paraId="36448198" w14:textId="77777777" w:rsidR="00B6209D" w:rsidRPr="00B6209D" w:rsidRDefault="00B6209D" w:rsidP="00B6209D">
            <w:pPr>
              <w:spacing w:after="0" w:line="260" w:lineRule="exact"/>
              <w:jc w:val="both"/>
              <w:rPr>
                <w:rFonts w:ascii="Arial" w:hAnsi="Arial" w:cs="Arial"/>
                <w:sz w:val="20"/>
                <w:szCs w:val="20"/>
              </w:rPr>
            </w:pPr>
          </w:p>
          <w:p w14:paraId="7D2C7609" w14:textId="77777777" w:rsidR="00B6209D" w:rsidRPr="00B6209D" w:rsidRDefault="00B6209D" w:rsidP="00B6209D">
            <w:pPr>
              <w:spacing w:after="0" w:line="260" w:lineRule="exact"/>
              <w:jc w:val="both"/>
              <w:rPr>
                <w:rFonts w:ascii="Arial" w:hAnsi="Arial" w:cs="Arial"/>
                <w:sz w:val="20"/>
                <w:szCs w:val="20"/>
              </w:rPr>
            </w:pPr>
            <w:r w:rsidRPr="00B6209D">
              <w:rPr>
                <w:rFonts w:ascii="Arial" w:hAnsi="Arial" w:cs="Arial"/>
                <w:sz w:val="20"/>
                <w:szCs w:val="20"/>
              </w:rPr>
              <w:t xml:space="preserve">V postopkih se nadalje preverja tudi pristnost oziroma morebitno prenarejanje predloženih dokumentov  pri Nacionalnem forenzičnem laboratoriju, saj je bilo v praksi ugotovljeno, da je veliko predloženih dokumentov, ki naj bi jih izdali organi v državah izvora, ponarejenih ali prenarejenih. Pri pristojnih organih (Policija, SOVA) pa se preverijo tudi morebitni varnostni zadržki za izdajo dovoljenja družinskemu članu. </w:t>
            </w:r>
          </w:p>
          <w:p w14:paraId="2DB944F6" w14:textId="77777777" w:rsidR="00B6209D" w:rsidRPr="00B6209D" w:rsidRDefault="00B6209D" w:rsidP="00B6209D">
            <w:pPr>
              <w:spacing w:after="0" w:line="260" w:lineRule="exact"/>
              <w:jc w:val="both"/>
              <w:rPr>
                <w:rFonts w:ascii="Arial" w:hAnsi="Arial" w:cs="Arial"/>
                <w:sz w:val="20"/>
                <w:szCs w:val="20"/>
              </w:rPr>
            </w:pPr>
          </w:p>
          <w:p w14:paraId="3797576D" w14:textId="77777777" w:rsidR="00B6209D" w:rsidRDefault="00B6209D" w:rsidP="00B6209D">
            <w:pPr>
              <w:spacing w:after="0" w:line="260" w:lineRule="exact"/>
              <w:jc w:val="both"/>
              <w:rPr>
                <w:rFonts w:ascii="Arial" w:hAnsi="Arial" w:cs="Arial"/>
                <w:sz w:val="20"/>
                <w:szCs w:val="20"/>
              </w:rPr>
            </w:pPr>
            <w:r w:rsidRPr="00B6209D">
              <w:rPr>
                <w:rFonts w:ascii="Arial" w:hAnsi="Arial" w:cs="Arial"/>
                <w:sz w:val="20"/>
                <w:szCs w:val="20"/>
              </w:rPr>
              <w:t>Glede na navedeno se s predlagano dopolnitvijo določbe 91. člena podaljšuje rok za odločitev o prošnjah za izdajo dovoljenja za prebivanje družinskim članom oseb s priznano mednarodno zaščito, o katerih se odloča na podlagi 47.a in 47.b člena ZTuj-2.</w:t>
            </w:r>
          </w:p>
          <w:p w14:paraId="4401C411" w14:textId="77777777" w:rsidR="00D32226" w:rsidRDefault="00D32226" w:rsidP="00A60195">
            <w:pPr>
              <w:spacing w:after="0" w:line="260" w:lineRule="exact"/>
              <w:jc w:val="both"/>
              <w:rPr>
                <w:rFonts w:ascii="Arial" w:hAnsi="Arial" w:cs="Arial"/>
                <w:sz w:val="20"/>
                <w:szCs w:val="20"/>
              </w:rPr>
            </w:pPr>
          </w:p>
          <w:p w14:paraId="12CBA75B" w14:textId="63C1730E"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F27E8">
              <w:rPr>
                <w:rFonts w:ascii="Arial" w:hAnsi="Arial" w:cs="Arial"/>
                <w:sz w:val="20"/>
                <w:szCs w:val="20"/>
              </w:rPr>
              <w:t>6</w:t>
            </w:r>
            <w:r w:rsidR="009D2558">
              <w:rPr>
                <w:rFonts w:ascii="Arial" w:hAnsi="Arial" w:cs="Arial"/>
                <w:sz w:val="20"/>
                <w:szCs w:val="20"/>
              </w:rPr>
              <w:t>3</w:t>
            </w:r>
            <w:r w:rsidRPr="00A60195">
              <w:rPr>
                <w:rFonts w:ascii="Arial" w:hAnsi="Arial" w:cs="Arial"/>
                <w:sz w:val="20"/>
                <w:szCs w:val="20"/>
              </w:rPr>
              <w:t>. členu</w:t>
            </w:r>
          </w:p>
          <w:p w14:paraId="29E0061B" w14:textId="77777777" w:rsidR="00442D7C" w:rsidRPr="00A60195" w:rsidRDefault="00442D7C" w:rsidP="00A60195">
            <w:pPr>
              <w:spacing w:after="0" w:line="260" w:lineRule="exact"/>
              <w:jc w:val="both"/>
              <w:rPr>
                <w:rFonts w:ascii="Arial" w:hAnsi="Arial" w:cs="Arial"/>
                <w:sz w:val="20"/>
                <w:szCs w:val="20"/>
              </w:rPr>
            </w:pPr>
          </w:p>
          <w:p w14:paraId="12570E8E"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predlagano določbo 92. člena se prenaša zaveza iz Direktive 2016/801/EU, skladno s katero se zahteva obveščanje pristojnega organa v Republiki Sloveniji v primeru nastanka sprememb, ki vplivajo na pogoje, na podlagi katerih je bila premestitev odobrena.</w:t>
            </w:r>
          </w:p>
          <w:p w14:paraId="21DA67A6" w14:textId="41D32DCF" w:rsidR="0007656E" w:rsidRDefault="0007656E" w:rsidP="00A60195">
            <w:pPr>
              <w:spacing w:after="0" w:line="260" w:lineRule="exact"/>
              <w:jc w:val="both"/>
              <w:rPr>
                <w:rFonts w:ascii="Arial" w:hAnsi="Arial" w:cs="Arial"/>
                <w:sz w:val="20"/>
                <w:szCs w:val="20"/>
              </w:rPr>
            </w:pPr>
          </w:p>
          <w:p w14:paraId="52C7000E" w14:textId="1E3412A5"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821820">
              <w:rPr>
                <w:rFonts w:ascii="Arial" w:hAnsi="Arial" w:cs="Arial"/>
                <w:sz w:val="20"/>
                <w:szCs w:val="20"/>
              </w:rPr>
              <w:t>6</w:t>
            </w:r>
            <w:r w:rsidR="009D2558">
              <w:rPr>
                <w:rFonts w:ascii="Arial" w:hAnsi="Arial" w:cs="Arial"/>
                <w:sz w:val="20"/>
                <w:szCs w:val="20"/>
              </w:rPr>
              <w:t>4</w:t>
            </w:r>
            <w:r w:rsidR="00223E77">
              <w:rPr>
                <w:rFonts w:ascii="Arial" w:hAnsi="Arial" w:cs="Arial"/>
                <w:sz w:val="20"/>
                <w:szCs w:val="20"/>
              </w:rPr>
              <w:t>.</w:t>
            </w:r>
            <w:r w:rsidRPr="00A60195">
              <w:rPr>
                <w:rFonts w:ascii="Arial" w:hAnsi="Arial" w:cs="Arial"/>
                <w:sz w:val="20"/>
                <w:szCs w:val="20"/>
              </w:rPr>
              <w:t xml:space="preserve"> členu</w:t>
            </w:r>
          </w:p>
          <w:p w14:paraId="3759EE21" w14:textId="77777777" w:rsidR="00442D7C" w:rsidRPr="00A60195" w:rsidRDefault="00442D7C" w:rsidP="00A60195">
            <w:pPr>
              <w:spacing w:after="0" w:line="260" w:lineRule="exact"/>
              <w:jc w:val="both"/>
              <w:rPr>
                <w:rFonts w:ascii="Arial" w:hAnsi="Arial" w:cs="Arial"/>
                <w:sz w:val="20"/>
                <w:szCs w:val="20"/>
              </w:rPr>
            </w:pPr>
          </w:p>
          <w:p w14:paraId="1011480D" w14:textId="30D2EE10"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Z novim petim odstavkom se določa pristojnost Policij</w:t>
            </w:r>
            <w:r w:rsidR="00006AE2">
              <w:rPr>
                <w:rFonts w:ascii="Arial" w:hAnsi="Arial" w:cs="Arial"/>
                <w:sz w:val="20"/>
                <w:szCs w:val="20"/>
              </w:rPr>
              <w:t>e</w:t>
            </w:r>
            <w:r w:rsidRPr="00A60195">
              <w:rPr>
                <w:rFonts w:ascii="Arial" w:hAnsi="Arial" w:cs="Arial"/>
                <w:sz w:val="20"/>
                <w:szCs w:val="20"/>
              </w:rPr>
              <w:t xml:space="preserve"> za izdajo evropskega potnega lista za vrnitev nezakonito prebivajočih državljanov tretjih držav.</w:t>
            </w:r>
          </w:p>
          <w:p w14:paraId="0205C8F5" w14:textId="77777777" w:rsidR="00435FF4" w:rsidRPr="00A60195" w:rsidRDefault="00435FF4" w:rsidP="00A60195">
            <w:pPr>
              <w:spacing w:after="0" w:line="260" w:lineRule="exact"/>
              <w:jc w:val="both"/>
              <w:rPr>
                <w:rFonts w:ascii="Arial" w:hAnsi="Arial" w:cs="Arial"/>
                <w:sz w:val="20"/>
                <w:szCs w:val="20"/>
              </w:rPr>
            </w:pPr>
          </w:p>
          <w:p w14:paraId="32FB1541" w14:textId="77777777" w:rsidR="00435FF4" w:rsidRPr="00435FF4" w:rsidRDefault="00435FF4" w:rsidP="00435FF4">
            <w:pPr>
              <w:spacing w:after="0" w:line="260" w:lineRule="exact"/>
              <w:jc w:val="both"/>
              <w:rPr>
                <w:rFonts w:ascii="Arial" w:hAnsi="Arial" w:cs="Arial"/>
                <w:sz w:val="20"/>
                <w:szCs w:val="20"/>
              </w:rPr>
            </w:pPr>
            <w:r w:rsidRPr="00435FF4">
              <w:rPr>
                <w:rFonts w:ascii="Arial" w:hAnsi="Arial" w:cs="Arial"/>
                <w:sz w:val="20"/>
                <w:szCs w:val="20"/>
              </w:rPr>
              <w:t>Z namenom olajšanja postopkov vračanja državljanov tretjih držav, ki so v postopku odstranitve iz R</w:t>
            </w:r>
            <w:r w:rsidR="00006AE2">
              <w:rPr>
                <w:rFonts w:ascii="Arial" w:hAnsi="Arial" w:cs="Arial"/>
                <w:sz w:val="20"/>
                <w:szCs w:val="20"/>
              </w:rPr>
              <w:t xml:space="preserve">epublike </w:t>
            </w:r>
            <w:r w:rsidRPr="00435FF4">
              <w:rPr>
                <w:rFonts w:ascii="Arial" w:hAnsi="Arial" w:cs="Arial"/>
                <w:sz w:val="20"/>
                <w:szCs w:val="20"/>
              </w:rPr>
              <w:t>S</w:t>
            </w:r>
            <w:r w:rsidR="00006AE2">
              <w:rPr>
                <w:rFonts w:ascii="Arial" w:hAnsi="Arial" w:cs="Arial"/>
                <w:sz w:val="20"/>
                <w:szCs w:val="20"/>
              </w:rPr>
              <w:t>lovenije</w:t>
            </w:r>
            <w:r w:rsidRPr="00435FF4">
              <w:rPr>
                <w:rFonts w:ascii="Arial" w:hAnsi="Arial" w:cs="Arial"/>
                <w:sz w:val="20"/>
                <w:szCs w:val="20"/>
              </w:rPr>
              <w:t xml:space="preserve"> (EU), je bila s strani Evropskega parlamenta in Sveta sprejeta Uredba (EU) 2016/1953, ki zavezuje države članice EU k uvedbi enotnejše in varnejše evropske potne listine za namene vračanja. Te vrste listina bi naj prispevala k lažjemu izvajanju vračanj  v okviru sporazumov o ponovnem sprejemu oseb sklenjenih s tretjimi državami, ki so te vrste listin do sedaj zavračali med drugim tudi zaradi pomanjkanja varnostnih elementov in različnih oblik listin, ki so jih države članice EU izdajale doslej. Ker je za vračanje nezakonito prebivajočih tujcev iz Republike Slovenije odgovorna Policija se z novim petim odstavkom daje pooblastilo Policiji</w:t>
            </w:r>
            <w:r>
              <w:rPr>
                <w:rFonts w:ascii="Arial" w:hAnsi="Arial" w:cs="Arial"/>
                <w:sz w:val="20"/>
                <w:szCs w:val="20"/>
              </w:rPr>
              <w:t xml:space="preserve"> </w:t>
            </w:r>
            <w:r w:rsidRPr="00435FF4">
              <w:rPr>
                <w:rFonts w:ascii="Arial" w:hAnsi="Arial" w:cs="Arial"/>
                <w:sz w:val="20"/>
                <w:szCs w:val="20"/>
              </w:rPr>
              <w:t>za izdajo evropskega potnega lista za vrnitev nezakonito prebivajočih državljanov tretjih držav.</w:t>
            </w:r>
          </w:p>
          <w:p w14:paraId="656B2592" w14:textId="77777777" w:rsidR="00EB4EF8" w:rsidRDefault="00EB4EF8" w:rsidP="00A60195">
            <w:pPr>
              <w:spacing w:after="0" w:line="260" w:lineRule="exact"/>
              <w:jc w:val="both"/>
              <w:rPr>
                <w:rFonts w:ascii="Arial" w:hAnsi="Arial" w:cs="Arial"/>
                <w:sz w:val="20"/>
                <w:szCs w:val="20"/>
              </w:rPr>
            </w:pPr>
          </w:p>
          <w:p w14:paraId="5A8D4367" w14:textId="77777777" w:rsidR="00A60195" w:rsidRDefault="00EB4EF8" w:rsidP="00A60195">
            <w:pPr>
              <w:spacing w:after="0" w:line="260" w:lineRule="exact"/>
              <w:jc w:val="both"/>
              <w:rPr>
                <w:rFonts w:ascii="Arial" w:hAnsi="Arial" w:cs="Arial"/>
                <w:sz w:val="20"/>
                <w:szCs w:val="20"/>
              </w:rPr>
            </w:pPr>
            <w:r>
              <w:rPr>
                <w:rFonts w:ascii="Arial" w:hAnsi="Arial" w:cs="Arial"/>
                <w:sz w:val="20"/>
                <w:szCs w:val="20"/>
              </w:rPr>
              <w:t>Z dopolnitvijo novega šestega odstavka se na novo določa</w:t>
            </w:r>
            <w:r w:rsidRPr="00EB4EF8">
              <w:rPr>
                <w:rFonts w:ascii="Arial" w:hAnsi="Arial" w:cs="Arial"/>
                <w:sz w:val="20"/>
                <w:szCs w:val="20"/>
              </w:rPr>
              <w:t xml:space="preserve">, kdo lahko vloži prošnjo za izdajo potnega lista za tujca, ki se za namen vstopa izda družinskemu članu osebe s priznano mednarodno zaščito v Republiki Sloveniji. Določeno je, da lahko prošnjo vloži tujec, ki družinske člane združuje, to je oseba, ki ima v Republiki Sloveniji priznan status begunca ali subsidiarne zaščite. Prošnjo za izdajo potnega lista pa lahko vloži tudi družinski član sam oziroma njegov zakoniti zastopnik.  </w:t>
            </w:r>
          </w:p>
          <w:p w14:paraId="785FBFCC" w14:textId="77777777" w:rsidR="009314E2" w:rsidRDefault="009314E2" w:rsidP="00A60195">
            <w:pPr>
              <w:spacing w:after="0" w:line="260" w:lineRule="exact"/>
              <w:jc w:val="both"/>
              <w:rPr>
                <w:rFonts w:ascii="Arial" w:hAnsi="Arial" w:cs="Arial"/>
                <w:sz w:val="20"/>
                <w:szCs w:val="20"/>
              </w:rPr>
            </w:pPr>
          </w:p>
          <w:p w14:paraId="0C4DFF35" w14:textId="77777777" w:rsidR="009314E2" w:rsidRDefault="009314E2" w:rsidP="00A60195">
            <w:pPr>
              <w:spacing w:after="0" w:line="260" w:lineRule="exact"/>
              <w:jc w:val="both"/>
              <w:rPr>
                <w:rFonts w:ascii="Arial" w:hAnsi="Arial" w:cs="Arial"/>
                <w:sz w:val="20"/>
                <w:szCs w:val="20"/>
              </w:rPr>
            </w:pPr>
            <w:r w:rsidRPr="009314E2">
              <w:rPr>
                <w:rFonts w:ascii="Arial" w:hAnsi="Arial" w:cs="Arial"/>
                <w:sz w:val="20"/>
                <w:szCs w:val="20"/>
              </w:rPr>
              <w:t>Določba</w:t>
            </w:r>
            <w:r>
              <w:rPr>
                <w:rFonts w:ascii="Arial" w:hAnsi="Arial" w:cs="Arial"/>
                <w:sz w:val="20"/>
                <w:szCs w:val="20"/>
              </w:rPr>
              <w:t xml:space="preserve"> novega sedmega odstavka je</w:t>
            </w:r>
            <w:r w:rsidRPr="009314E2">
              <w:rPr>
                <w:rFonts w:ascii="Arial" w:hAnsi="Arial" w:cs="Arial"/>
                <w:sz w:val="20"/>
                <w:szCs w:val="20"/>
              </w:rPr>
              <w:t xml:space="preserve"> dopolnjena z namenom olajšanja postopkov preselitve državljanov tretjih držav oziroma oseb brez državljanstva v Republiko Slovenijo skladno z določbami VI. poglavja Zakona o mednarodni zaščiti. Omenjene osebe glede na naše izkušnje v večini p</w:t>
            </w:r>
            <w:r w:rsidR="00EB27C1">
              <w:rPr>
                <w:rFonts w:ascii="Arial" w:hAnsi="Arial" w:cs="Arial"/>
                <w:sz w:val="20"/>
                <w:szCs w:val="20"/>
              </w:rPr>
              <w:t>ri</w:t>
            </w:r>
            <w:r w:rsidRPr="009314E2">
              <w:rPr>
                <w:rFonts w:ascii="Arial" w:hAnsi="Arial" w:cs="Arial"/>
                <w:sz w:val="20"/>
                <w:szCs w:val="20"/>
              </w:rPr>
              <w:t>merov nimajo veljavnih nacionalnih potnih listov ali drugih potovalnih dokumentov.  Zajem prstnih odtisov in podpisa je glede na dejstvo, da se postopki izvajajo na ozemlju drugih držav, tehnično težko izvedljiv.</w:t>
            </w:r>
          </w:p>
          <w:p w14:paraId="27443EBD" w14:textId="77777777" w:rsidR="007E0442" w:rsidRDefault="007E0442" w:rsidP="00A60195">
            <w:pPr>
              <w:spacing w:after="0" w:line="260" w:lineRule="exact"/>
              <w:jc w:val="both"/>
              <w:rPr>
                <w:rFonts w:ascii="Arial" w:hAnsi="Arial" w:cs="Arial"/>
                <w:sz w:val="20"/>
                <w:szCs w:val="20"/>
              </w:rPr>
            </w:pPr>
          </w:p>
          <w:p w14:paraId="0027B221" w14:textId="1E2BFD3B" w:rsidR="007E0442" w:rsidRDefault="00821820" w:rsidP="00A60195">
            <w:pPr>
              <w:spacing w:after="0" w:line="260" w:lineRule="exact"/>
              <w:jc w:val="both"/>
              <w:rPr>
                <w:rFonts w:ascii="Arial" w:hAnsi="Arial" w:cs="Arial"/>
                <w:sz w:val="20"/>
                <w:szCs w:val="20"/>
              </w:rPr>
            </w:pPr>
            <w:r>
              <w:rPr>
                <w:rFonts w:ascii="Arial" w:hAnsi="Arial" w:cs="Arial"/>
                <w:sz w:val="20"/>
                <w:szCs w:val="20"/>
              </w:rPr>
              <w:t>K 6</w:t>
            </w:r>
            <w:r w:rsidR="009D2558">
              <w:rPr>
                <w:rFonts w:ascii="Arial" w:hAnsi="Arial" w:cs="Arial"/>
                <w:sz w:val="20"/>
                <w:szCs w:val="20"/>
              </w:rPr>
              <w:t>5</w:t>
            </w:r>
            <w:r w:rsidR="007E0442">
              <w:rPr>
                <w:rFonts w:ascii="Arial" w:hAnsi="Arial" w:cs="Arial"/>
                <w:sz w:val="20"/>
                <w:szCs w:val="20"/>
              </w:rPr>
              <w:t>. členu</w:t>
            </w:r>
          </w:p>
          <w:p w14:paraId="0DE94AD2" w14:textId="77777777" w:rsidR="007E0442" w:rsidRDefault="007E0442" w:rsidP="00A60195">
            <w:pPr>
              <w:spacing w:after="0" w:line="260" w:lineRule="exact"/>
              <w:jc w:val="both"/>
              <w:rPr>
                <w:rFonts w:ascii="Arial" w:hAnsi="Arial" w:cs="Arial"/>
                <w:sz w:val="20"/>
                <w:szCs w:val="20"/>
              </w:rPr>
            </w:pPr>
          </w:p>
          <w:p w14:paraId="49E821EC" w14:textId="77777777" w:rsidR="007E0442" w:rsidRDefault="007E0442" w:rsidP="00A60195">
            <w:pPr>
              <w:spacing w:after="0" w:line="260" w:lineRule="exact"/>
              <w:jc w:val="both"/>
              <w:rPr>
                <w:rFonts w:ascii="Arial" w:hAnsi="Arial" w:cs="Arial"/>
                <w:sz w:val="20"/>
                <w:szCs w:val="20"/>
              </w:rPr>
            </w:pPr>
            <w:r>
              <w:rPr>
                <w:rFonts w:ascii="Arial" w:hAnsi="Arial" w:cs="Arial"/>
                <w:sz w:val="20"/>
                <w:szCs w:val="20"/>
              </w:rPr>
              <w:t>Popravek je redakcijske narave.</w:t>
            </w:r>
          </w:p>
          <w:p w14:paraId="696A3574" w14:textId="77777777" w:rsidR="007E0442" w:rsidRDefault="007E0442" w:rsidP="00A60195">
            <w:pPr>
              <w:spacing w:after="0" w:line="260" w:lineRule="exact"/>
              <w:jc w:val="both"/>
              <w:rPr>
                <w:rFonts w:ascii="Arial" w:hAnsi="Arial" w:cs="Arial"/>
                <w:sz w:val="20"/>
                <w:szCs w:val="20"/>
              </w:rPr>
            </w:pPr>
          </w:p>
          <w:p w14:paraId="2A918393" w14:textId="16608ED0" w:rsidR="00894B07" w:rsidRDefault="00223E77" w:rsidP="00A60195">
            <w:pPr>
              <w:spacing w:after="0" w:line="260" w:lineRule="exact"/>
              <w:jc w:val="both"/>
              <w:rPr>
                <w:rFonts w:ascii="Arial" w:hAnsi="Arial" w:cs="Arial"/>
                <w:sz w:val="20"/>
                <w:szCs w:val="20"/>
              </w:rPr>
            </w:pPr>
            <w:r>
              <w:rPr>
                <w:rFonts w:ascii="Arial" w:hAnsi="Arial" w:cs="Arial"/>
                <w:sz w:val="20"/>
                <w:szCs w:val="20"/>
              </w:rPr>
              <w:t xml:space="preserve">K </w:t>
            </w:r>
            <w:r w:rsidR="00821820">
              <w:rPr>
                <w:rFonts w:ascii="Arial" w:hAnsi="Arial" w:cs="Arial"/>
                <w:sz w:val="20"/>
                <w:szCs w:val="20"/>
              </w:rPr>
              <w:t>6</w:t>
            </w:r>
            <w:r w:rsidR="009D2558">
              <w:rPr>
                <w:rFonts w:ascii="Arial" w:hAnsi="Arial" w:cs="Arial"/>
                <w:sz w:val="20"/>
                <w:szCs w:val="20"/>
              </w:rPr>
              <w:t>6</w:t>
            </w:r>
            <w:r w:rsidR="00894B07">
              <w:rPr>
                <w:rFonts w:ascii="Arial" w:hAnsi="Arial" w:cs="Arial"/>
                <w:sz w:val="20"/>
                <w:szCs w:val="20"/>
              </w:rPr>
              <w:t xml:space="preserve">. členu </w:t>
            </w:r>
          </w:p>
          <w:p w14:paraId="2B716F7A" w14:textId="77777777" w:rsidR="00894B07" w:rsidRDefault="00894B07" w:rsidP="00A60195">
            <w:pPr>
              <w:spacing w:after="0" w:line="260" w:lineRule="exact"/>
              <w:jc w:val="both"/>
              <w:rPr>
                <w:rFonts w:ascii="Arial" w:hAnsi="Arial" w:cs="Arial"/>
                <w:sz w:val="20"/>
                <w:szCs w:val="20"/>
              </w:rPr>
            </w:pPr>
          </w:p>
          <w:p w14:paraId="39CE6354" w14:textId="77777777" w:rsidR="00894B07" w:rsidRDefault="00894B07" w:rsidP="00A60195">
            <w:pPr>
              <w:spacing w:after="0" w:line="260" w:lineRule="exact"/>
              <w:jc w:val="both"/>
              <w:rPr>
                <w:rFonts w:ascii="Arial" w:hAnsi="Arial" w:cs="Arial"/>
                <w:sz w:val="20"/>
                <w:szCs w:val="20"/>
              </w:rPr>
            </w:pPr>
            <w:r>
              <w:rPr>
                <w:rFonts w:ascii="Arial" w:hAnsi="Arial" w:cs="Arial"/>
                <w:sz w:val="20"/>
                <w:szCs w:val="20"/>
              </w:rPr>
              <w:t>Z določili novega 100.a člena</w:t>
            </w:r>
            <w:r w:rsidRPr="00894B07">
              <w:rPr>
                <w:rFonts w:ascii="Arial" w:hAnsi="Arial" w:cs="Arial"/>
                <w:sz w:val="20"/>
                <w:szCs w:val="20"/>
              </w:rPr>
              <w:t xml:space="preserve"> se ureja zaseg potnih listin, osebnih izkaznic, dovoljenj za prebivanje in drugih potovalnih dokumentov, ki jih je izdala tuja država ter so v nacionalnih ali mednarodnih evidencah do katerih dostopa policija, kot sta npr. Schengenski informacijski sistem in Interpolova baza ukradenih in izgubljenih potovalnih dokumentov, evidentirana kot izgubljena ali razveljavljena. Ker tovrstno področje zakonsko še ni urejeno, je takšno pooblastilo policiji nujno. Policija zasežen dokument pošlje organu oziroma državi, ki je razpisala ukrep, hkrati pa policist ob zasegu izda potrdilo. Ob določenih okoliščinah se policist lahko odloči, da zasega ne bo izvedel. Prav tako se zaseg ne izvede, če policist postopa v skladu z določili zakona, ki ureja kazenski postopek ali prekršek</w:t>
            </w:r>
            <w:r>
              <w:rPr>
                <w:rFonts w:ascii="Arial" w:hAnsi="Arial" w:cs="Arial"/>
                <w:sz w:val="20"/>
                <w:szCs w:val="20"/>
              </w:rPr>
              <w:t>.</w:t>
            </w:r>
          </w:p>
          <w:p w14:paraId="3DC55659" w14:textId="77777777" w:rsidR="00442D7C" w:rsidRDefault="00442D7C" w:rsidP="00A60195">
            <w:pPr>
              <w:spacing w:after="0" w:line="260" w:lineRule="exact"/>
              <w:jc w:val="both"/>
              <w:rPr>
                <w:rFonts w:ascii="Arial" w:hAnsi="Arial" w:cs="Arial"/>
                <w:sz w:val="20"/>
                <w:szCs w:val="20"/>
              </w:rPr>
            </w:pPr>
          </w:p>
          <w:p w14:paraId="568E5D16" w14:textId="77777777" w:rsidR="006A65C1" w:rsidRPr="006A65C1" w:rsidRDefault="006A65C1" w:rsidP="006A65C1">
            <w:pPr>
              <w:spacing w:after="0"/>
              <w:jc w:val="both"/>
              <w:rPr>
                <w:rFonts w:ascii="Arial" w:eastAsia="Times New Roman" w:hAnsi="Arial" w:cs="Arial"/>
                <w:sz w:val="20"/>
                <w:szCs w:val="20"/>
              </w:rPr>
            </w:pPr>
            <w:r w:rsidRPr="006A65C1">
              <w:rPr>
                <w:rFonts w:ascii="Arial" w:eastAsia="Times New Roman" w:hAnsi="Arial" w:cs="Arial"/>
                <w:sz w:val="20"/>
                <w:szCs w:val="20"/>
              </w:rPr>
              <w:t>Pri zasegu dokumentov iz predlaganega 100.a člena gre za zaseg osebnih dokumentov, ki se pošljejo organu oziroma državi, ki je</w:t>
            </w:r>
            <w:r w:rsidR="00466642">
              <w:rPr>
                <w:rFonts w:ascii="Arial" w:eastAsia="Times New Roman" w:hAnsi="Arial" w:cs="Arial"/>
                <w:sz w:val="20"/>
                <w:szCs w:val="20"/>
              </w:rPr>
              <w:t xml:space="preserve"> na podlagi 38. člena Sklepa Sveta 2007/533/PNZ</w:t>
            </w:r>
            <w:r w:rsidRPr="006A65C1">
              <w:rPr>
                <w:rFonts w:ascii="Arial" w:eastAsia="Times New Roman" w:hAnsi="Arial" w:cs="Arial"/>
                <w:sz w:val="20"/>
                <w:szCs w:val="20"/>
              </w:rPr>
              <w:t xml:space="preserve"> razpisala ukrep zasega</w:t>
            </w:r>
            <w:r w:rsidR="00466642">
              <w:rPr>
                <w:rFonts w:ascii="Arial" w:eastAsia="Times New Roman" w:hAnsi="Arial" w:cs="Arial"/>
                <w:sz w:val="20"/>
                <w:szCs w:val="20"/>
              </w:rPr>
              <w:t xml:space="preserve"> v Schengenski informacijski sistem</w:t>
            </w:r>
            <w:r w:rsidRPr="006A65C1">
              <w:rPr>
                <w:rFonts w:ascii="Arial" w:eastAsia="Times New Roman" w:hAnsi="Arial" w:cs="Arial"/>
                <w:sz w:val="20"/>
                <w:szCs w:val="20"/>
              </w:rPr>
              <w:t xml:space="preserve">. Razpisnik ukrepa oziroma organ države, ki je razpisala ukrep zasega, pa bo v svojem postopku odločala o odvzemu dokumentov. Policija, na podlagi razpisov ukrepa zasega listin, ki se vnesejo v Schengenski informacijski sistem, ne more odločati o odvzemu, uničenju ali kakšni drugi obliki postopanja z zaseženim dokumentom. </w:t>
            </w:r>
          </w:p>
          <w:p w14:paraId="2E95FD25" w14:textId="77777777" w:rsidR="006A65C1" w:rsidRDefault="006A65C1" w:rsidP="00A60195">
            <w:pPr>
              <w:spacing w:after="0" w:line="260" w:lineRule="exact"/>
              <w:jc w:val="both"/>
              <w:rPr>
                <w:rFonts w:ascii="Arial" w:hAnsi="Arial" w:cs="Arial"/>
                <w:sz w:val="20"/>
                <w:szCs w:val="20"/>
              </w:rPr>
            </w:pPr>
          </w:p>
          <w:p w14:paraId="4B1D3A59" w14:textId="4BE5B97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D60CF9">
              <w:rPr>
                <w:rFonts w:ascii="Arial" w:hAnsi="Arial" w:cs="Arial"/>
                <w:sz w:val="20"/>
                <w:szCs w:val="20"/>
              </w:rPr>
              <w:t>6</w:t>
            </w:r>
            <w:r w:rsidR="009D2558">
              <w:rPr>
                <w:rFonts w:ascii="Arial" w:hAnsi="Arial" w:cs="Arial"/>
                <w:sz w:val="20"/>
                <w:szCs w:val="20"/>
              </w:rPr>
              <w:t>7</w:t>
            </w:r>
            <w:r w:rsidRPr="00A60195">
              <w:rPr>
                <w:rFonts w:ascii="Arial" w:hAnsi="Arial" w:cs="Arial"/>
                <w:sz w:val="20"/>
                <w:szCs w:val="20"/>
              </w:rPr>
              <w:t>. členu</w:t>
            </w:r>
          </w:p>
          <w:p w14:paraId="3B54543B" w14:textId="77777777" w:rsidR="00442D7C" w:rsidRPr="00A60195" w:rsidRDefault="00442D7C" w:rsidP="00A60195">
            <w:pPr>
              <w:spacing w:after="0" w:line="260" w:lineRule="exact"/>
              <w:jc w:val="both"/>
              <w:rPr>
                <w:rFonts w:ascii="Arial" w:hAnsi="Arial" w:cs="Arial"/>
                <w:sz w:val="20"/>
                <w:szCs w:val="20"/>
              </w:rPr>
            </w:pPr>
          </w:p>
          <w:p w14:paraId="2D30247D" w14:textId="77777777" w:rsidR="00B51E40" w:rsidRDefault="00B51E40" w:rsidP="00B51E40">
            <w:pPr>
              <w:spacing w:after="0" w:line="260" w:lineRule="exact"/>
              <w:jc w:val="both"/>
              <w:rPr>
                <w:rFonts w:ascii="Arial" w:hAnsi="Arial" w:cs="Arial"/>
                <w:sz w:val="20"/>
                <w:szCs w:val="20"/>
              </w:rPr>
            </w:pPr>
            <w:r>
              <w:rPr>
                <w:rFonts w:ascii="Arial" w:hAnsi="Arial" w:cs="Arial"/>
                <w:sz w:val="20"/>
                <w:szCs w:val="20"/>
              </w:rPr>
              <w:t xml:space="preserve">Skladno s predlogom prvega </w:t>
            </w:r>
            <w:r w:rsidR="00E94A85">
              <w:rPr>
                <w:rFonts w:ascii="Arial" w:hAnsi="Arial" w:cs="Arial"/>
                <w:sz w:val="20"/>
                <w:szCs w:val="20"/>
              </w:rPr>
              <w:t xml:space="preserve">in drugega </w:t>
            </w:r>
            <w:r>
              <w:rPr>
                <w:rFonts w:ascii="Arial" w:hAnsi="Arial" w:cs="Arial"/>
                <w:sz w:val="20"/>
                <w:szCs w:val="20"/>
              </w:rPr>
              <w:t xml:space="preserve">odstavka 102. </w:t>
            </w:r>
            <w:r w:rsidR="00E94A85">
              <w:rPr>
                <w:rFonts w:ascii="Arial" w:hAnsi="Arial" w:cs="Arial"/>
                <w:sz w:val="20"/>
                <w:szCs w:val="20"/>
              </w:rPr>
              <w:t>člena bo Republika Slovenija d</w:t>
            </w:r>
            <w:r w:rsidRPr="00B51E40">
              <w:rPr>
                <w:rFonts w:ascii="Arial" w:hAnsi="Arial" w:cs="Arial"/>
                <w:sz w:val="20"/>
                <w:szCs w:val="20"/>
              </w:rPr>
              <w:t xml:space="preserve">ržavljanom Švicarske konfederacije </w:t>
            </w:r>
            <w:r w:rsidR="00E94A85">
              <w:rPr>
                <w:rFonts w:ascii="Arial" w:hAnsi="Arial" w:cs="Arial"/>
                <w:sz w:val="20"/>
                <w:szCs w:val="20"/>
              </w:rPr>
              <w:t>izdala</w:t>
            </w:r>
            <w:r w:rsidRPr="00B51E40">
              <w:rPr>
                <w:rFonts w:ascii="Arial" w:hAnsi="Arial" w:cs="Arial"/>
                <w:sz w:val="20"/>
                <w:szCs w:val="20"/>
              </w:rPr>
              <w:t xml:space="preserve"> spremenjeno, a oblikovno enako izkaznico</w:t>
            </w:r>
            <w:r>
              <w:rPr>
                <w:rFonts w:ascii="Arial" w:hAnsi="Arial" w:cs="Arial"/>
                <w:sz w:val="20"/>
                <w:szCs w:val="20"/>
              </w:rPr>
              <w:t xml:space="preserve"> kot državljanom tretjih držav, </w:t>
            </w:r>
            <w:r w:rsidR="00E94A85">
              <w:rPr>
                <w:rFonts w:ascii="Arial" w:hAnsi="Arial" w:cs="Arial"/>
                <w:sz w:val="20"/>
                <w:szCs w:val="20"/>
              </w:rPr>
              <w:t>s</w:t>
            </w:r>
            <w:r>
              <w:rPr>
                <w:rFonts w:ascii="Arial" w:hAnsi="Arial" w:cs="Arial"/>
                <w:sz w:val="20"/>
                <w:szCs w:val="20"/>
              </w:rPr>
              <w:t xml:space="preserve"> podatki, ki jih določa uredba 1030/2002</w:t>
            </w:r>
            <w:r w:rsidR="00D73E83">
              <w:rPr>
                <w:rFonts w:ascii="Arial" w:hAnsi="Arial" w:cs="Arial"/>
                <w:sz w:val="20"/>
                <w:szCs w:val="20"/>
              </w:rPr>
              <w:t>/</w:t>
            </w:r>
            <w:r>
              <w:rPr>
                <w:rFonts w:ascii="Arial" w:hAnsi="Arial" w:cs="Arial"/>
                <w:sz w:val="20"/>
                <w:szCs w:val="20"/>
              </w:rPr>
              <w:t xml:space="preserve">ES, </w:t>
            </w:r>
            <w:r w:rsidR="00E94A85">
              <w:rPr>
                <w:rFonts w:ascii="Arial" w:hAnsi="Arial" w:cs="Arial"/>
                <w:sz w:val="20"/>
                <w:szCs w:val="20"/>
              </w:rPr>
              <w:t xml:space="preserve">zadnjič spremenjena z Uredbo </w:t>
            </w:r>
            <w:r w:rsidR="00E94A85" w:rsidRPr="00E94A85">
              <w:rPr>
                <w:rFonts w:ascii="Arial" w:hAnsi="Arial" w:cs="Arial"/>
                <w:sz w:val="20"/>
                <w:szCs w:val="20"/>
              </w:rPr>
              <w:t>2017/1954</w:t>
            </w:r>
            <w:r w:rsidR="00D73E83">
              <w:rPr>
                <w:rFonts w:ascii="Arial" w:hAnsi="Arial" w:cs="Arial"/>
                <w:sz w:val="20"/>
                <w:szCs w:val="20"/>
              </w:rPr>
              <w:t>/</w:t>
            </w:r>
            <w:r w:rsidR="00E94A85">
              <w:rPr>
                <w:rFonts w:ascii="Arial" w:hAnsi="Arial" w:cs="Arial"/>
                <w:sz w:val="20"/>
                <w:szCs w:val="20"/>
              </w:rPr>
              <w:t xml:space="preserve">ES, </w:t>
            </w:r>
            <w:r>
              <w:rPr>
                <w:rFonts w:ascii="Arial" w:hAnsi="Arial" w:cs="Arial"/>
                <w:sz w:val="20"/>
                <w:szCs w:val="20"/>
              </w:rPr>
              <w:t xml:space="preserve">razen </w:t>
            </w:r>
            <w:r w:rsidRPr="00B51E40">
              <w:rPr>
                <w:rFonts w:ascii="Arial" w:hAnsi="Arial" w:cs="Arial"/>
                <w:sz w:val="20"/>
                <w:szCs w:val="20"/>
              </w:rPr>
              <w:t xml:space="preserve">biometričnih podatkov (prstni odtisi in podoba obraza), ki ne bodo niti zajeti, niti hranjeni na izkaznicah. </w:t>
            </w:r>
            <w:r w:rsidR="00E22502">
              <w:rPr>
                <w:rFonts w:ascii="Arial" w:hAnsi="Arial" w:cs="Arial"/>
                <w:sz w:val="20"/>
                <w:szCs w:val="20"/>
              </w:rPr>
              <w:t>Določena je tudi veljavnost izkaznice dovoljenja za stalno prebivanje, ki je omejena na deset let.</w:t>
            </w:r>
          </w:p>
          <w:p w14:paraId="2AF4AD12" w14:textId="77777777" w:rsidR="00B51E40" w:rsidRPr="00B51E40" w:rsidRDefault="00B51E40" w:rsidP="00B51E40">
            <w:pPr>
              <w:spacing w:after="0" w:line="260" w:lineRule="exact"/>
              <w:jc w:val="both"/>
              <w:rPr>
                <w:rFonts w:ascii="Arial" w:hAnsi="Arial" w:cs="Arial"/>
                <w:sz w:val="20"/>
                <w:szCs w:val="20"/>
              </w:rPr>
            </w:pPr>
          </w:p>
          <w:p w14:paraId="07A06754" w14:textId="77777777" w:rsidR="00E94A85" w:rsidRDefault="00B51E40" w:rsidP="00B51E40">
            <w:pPr>
              <w:spacing w:after="0" w:line="260" w:lineRule="exact"/>
              <w:jc w:val="both"/>
              <w:rPr>
                <w:rFonts w:ascii="Arial" w:hAnsi="Arial" w:cs="Arial"/>
                <w:sz w:val="20"/>
                <w:szCs w:val="20"/>
              </w:rPr>
            </w:pPr>
            <w:r w:rsidRPr="00B51E40">
              <w:rPr>
                <w:rFonts w:ascii="Arial" w:hAnsi="Arial" w:cs="Arial"/>
                <w:sz w:val="20"/>
                <w:szCs w:val="20"/>
              </w:rPr>
              <w:t xml:space="preserve">V </w:t>
            </w:r>
            <w:r w:rsidR="00E94A85">
              <w:rPr>
                <w:rFonts w:ascii="Arial" w:hAnsi="Arial" w:cs="Arial"/>
                <w:sz w:val="20"/>
                <w:szCs w:val="20"/>
              </w:rPr>
              <w:t>tretjem odstavku se določa vsebina in oblika izkaznice, izdane družinskim članom</w:t>
            </w:r>
            <w:r w:rsidRPr="00B51E40">
              <w:rPr>
                <w:rFonts w:ascii="Arial" w:hAnsi="Arial" w:cs="Arial"/>
                <w:sz w:val="20"/>
                <w:szCs w:val="20"/>
              </w:rPr>
              <w:t xml:space="preserve"> državljanov Švicarske konfederacije, ki so državljani tr</w:t>
            </w:r>
            <w:r w:rsidR="00E94A85">
              <w:rPr>
                <w:rFonts w:ascii="Arial" w:hAnsi="Arial" w:cs="Arial"/>
                <w:sz w:val="20"/>
                <w:szCs w:val="20"/>
              </w:rPr>
              <w:t>etjih držav.  Vsebina in oblika izkaznice sledi zahtevam Uredbe</w:t>
            </w:r>
            <w:r w:rsidR="00E94A85" w:rsidRPr="00E94A85">
              <w:rPr>
                <w:rFonts w:ascii="Arial" w:hAnsi="Arial" w:cs="Arial"/>
                <w:sz w:val="20"/>
                <w:szCs w:val="20"/>
              </w:rPr>
              <w:t xml:space="preserve"> 1030/2002</w:t>
            </w:r>
            <w:r w:rsidR="00D73E83">
              <w:rPr>
                <w:rFonts w:ascii="Arial" w:hAnsi="Arial" w:cs="Arial"/>
                <w:sz w:val="20"/>
                <w:szCs w:val="20"/>
              </w:rPr>
              <w:t>/</w:t>
            </w:r>
            <w:r w:rsidR="00E94A85" w:rsidRPr="00E94A85">
              <w:rPr>
                <w:rFonts w:ascii="Arial" w:hAnsi="Arial" w:cs="Arial"/>
                <w:sz w:val="20"/>
                <w:szCs w:val="20"/>
              </w:rPr>
              <w:t>ES, zadnjič spremenjena z Uredbo 2017/1954</w:t>
            </w:r>
            <w:r w:rsidR="00D73E83">
              <w:rPr>
                <w:rFonts w:ascii="Arial" w:hAnsi="Arial" w:cs="Arial"/>
                <w:sz w:val="20"/>
                <w:szCs w:val="20"/>
              </w:rPr>
              <w:t>/</w:t>
            </w:r>
            <w:r w:rsidR="00E94A85" w:rsidRPr="00E94A85">
              <w:rPr>
                <w:rFonts w:ascii="Arial" w:hAnsi="Arial" w:cs="Arial"/>
                <w:sz w:val="20"/>
                <w:szCs w:val="20"/>
              </w:rPr>
              <w:t>ES,</w:t>
            </w:r>
            <w:r w:rsidR="00E94A85">
              <w:rPr>
                <w:rFonts w:ascii="Arial" w:hAnsi="Arial" w:cs="Arial"/>
                <w:sz w:val="20"/>
                <w:szCs w:val="20"/>
              </w:rPr>
              <w:t xml:space="preserve"> in vključuje tudi biometrične podatke. </w:t>
            </w:r>
          </w:p>
          <w:p w14:paraId="2FA8C88D" w14:textId="77777777" w:rsidR="00D73E83" w:rsidRDefault="00D73E83" w:rsidP="00B51E40">
            <w:pPr>
              <w:spacing w:after="0" w:line="260" w:lineRule="exact"/>
              <w:jc w:val="both"/>
              <w:rPr>
                <w:rFonts w:ascii="Arial" w:hAnsi="Arial" w:cs="Arial"/>
                <w:sz w:val="20"/>
                <w:szCs w:val="20"/>
              </w:rPr>
            </w:pPr>
          </w:p>
          <w:p w14:paraId="79228430" w14:textId="77777777" w:rsidR="00E94A85" w:rsidRDefault="00B51E40" w:rsidP="00B51E40">
            <w:pPr>
              <w:spacing w:after="0" w:line="260" w:lineRule="exact"/>
              <w:jc w:val="both"/>
              <w:rPr>
                <w:rFonts w:ascii="Arial" w:hAnsi="Arial" w:cs="Arial"/>
                <w:sz w:val="20"/>
                <w:szCs w:val="20"/>
              </w:rPr>
            </w:pPr>
            <w:r w:rsidRPr="00B51E40">
              <w:rPr>
                <w:rFonts w:ascii="Arial" w:hAnsi="Arial" w:cs="Arial"/>
                <w:sz w:val="20"/>
                <w:szCs w:val="20"/>
              </w:rPr>
              <w:t xml:space="preserve">V </w:t>
            </w:r>
            <w:r w:rsidR="00E94A85">
              <w:rPr>
                <w:rFonts w:ascii="Arial" w:hAnsi="Arial" w:cs="Arial"/>
                <w:sz w:val="20"/>
                <w:szCs w:val="20"/>
              </w:rPr>
              <w:t xml:space="preserve">četrtem odstavku se določa način </w:t>
            </w:r>
            <w:r w:rsidRPr="00B51E40">
              <w:rPr>
                <w:rFonts w:ascii="Arial" w:hAnsi="Arial" w:cs="Arial"/>
                <w:sz w:val="20"/>
                <w:szCs w:val="20"/>
              </w:rPr>
              <w:t>zajem</w:t>
            </w:r>
            <w:r w:rsidR="00E94A85">
              <w:rPr>
                <w:rFonts w:ascii="Arial" w:hAnsi="Arial" w:cs="Arial"/>
                <w:sz w:val="20"/>
                <w:szCs w:val="20"/>
              </w:rPr>
              <w:t>a in hramba</w:t>
            </w:r>
            <w:r w:rsidRPr="00B51E40">
              <w:rPr>
                <w:rFonts w:ascii="Arial" w:hAnsi="Arial" w:cs="Arial"/>
                <w:sz w:val="20"/>
                <w:szCs w:val="20"/>
              </w:rPr>
              <w:t xml:space="preserve"> biometričnih podatkov ter vrnitev samostojne listine v primeru prenehanja</w:t>
            </w:r>
            <w:r w:rsidR="00E94A85">
              <w:rPr>
                <w:rFonts w:ascii="Arial" w:hAnsi="Arial" w:cs="Arial"/>
                <w:sz w:val="20"/>
                <w:szCs w:val="20"/>
              </w:rPr>
              <w:t>, pri čemer je določen sklic na določbe, ki se v teh primerih uporabljajo za državljane tr</w:t>
            </w:r>
            <w:r w:rsidRPr="00B51E40">
              <w:rPr>
                <w:rFonts w:ascii="Arial" w:hAnsi="Arial" w:cs="Arial"/>
                <w:sz w:val="20"/>
                <w:szCs w:val="20"/>
              </w:rPr>
              <w:t>etjih držav.</w:t>
            </w:r>
          </w:p>
          <w:p w14:paraId="3C3623C4" w14:textId="77777777" w:rsidR="00B51E40" w:rsidRPr="00B51E40" w:rsidRDefault="00B51E40" w:rsidP="00B51E40">
            <w:pPr>
              <w:spacing w:after="0" w:line="260" w:lineRule="exact"/>
              <w:jc w:val="both"/>
              <w:rPr>
                <w:rFonts w:ascii="Arial" w:hAnsi="Arial" w:cs="Arial"/>
                <w:sz w:val="20"/>
                <w:szCs w:val="20"/>
              </w:rPr>
            </w:pPr>
          </w:p>
          <w:p w14:paraId="0406F9A3" w14:textId="77777777" w:rsidR="00966A9E" w:rsidRPr="009A75D2" w:rsidRDefault="00E94A85" w:rsidP="009A75D2">
            <w:pPr>
              <w:rPr>
                <w:rFonts w:ascii="Arial" w:hAnsi="Arial" w:cs="Arial"/>
                <w:sz w:val="20"/>
                <w:szCs w:val="20"/>
              </w:rPr>
            </w:pPr>
            <w:r w:rsidRPr="009A75D2">
              <w:rPr>
                <w:rFonts w:ascii="Arial" w:hAnsi="Arial" w:cs="Arial"/>
                <w:sz w:val="20"/>
                <w:szCs w:val="20"/>
              </w:rPr>
              <w:t>Pe</w:t>
            </w:r>
            <w:r w:rsidR="00B51E40" w:rsidRPr="009A75D2">
              <w:rPr>
                <w:rFonts w:ascii="Arial" w:hAnsi="Arial" w:cs="Arial"/>
                <w:sz w:val="20"/>
                <w:szCs w:val="20"/>
              </w:rPr>
              <w:t>ti odstavek določ</w:t>
            </w:r>
            <w:r w:rsidRPr="009A75D2">
              <w:rPr>
                <w:rFonts w:ascii="Arial" w:hAnsi="Arial" w:cs="Arial"/>
                <w:sz w:val="20"/>
                <w:szCs w:val="20"/>
              </w:rPr>
              <w:t xml:space="preserve">a </w:t>
            </w:r>
            <w:r w:rsidR="00D73E83" w:rsidRPr="009A75D2">
              <w:rPr>
                <w:rFonts w:ascii="Arial" w:hAnsi="Arial" w:cs="Arial"/>
                <w:sz w:val="20"/>
                <w:szCs w:val="20"/>
              </w:rPr>
              <w:t xml:space="preserve">sprejem </w:t>
            </w:r>
            <w:r w:rsidRPr="009A75D2">
              <w:rPr>
                <w:rFonts w:ascii="Arial" w:hAnsi="Arial" w:cs="Arial"/>
                <w:sz w:val="20"/>
                <w:szCs w:val="20"/>
              </w:rPr>
              <w:t>podzakonskega predpisa</w:t>
            </w:r>
            <w:r w:rsidR="00D73E83" w:rsidRPr="009A75D2">
              <w:rPr>
                <w:rFonts w:ascii="Arial" w:hAnsi="Arial" w:cs="Arial"/>
                <w:sz w:val="20"/>
                <w:szCs w:val="20"/>
              </w:rPr>
              <w:t xml:space="preserve"> in njegovo vsebino</w:t>
            </w:r>
            <w:r w:rsidR="009A75D2" w:rsidRPr="009A75D2">
              <w:rPr>
                <w:rFonts w:ascii="Arial" w:hAnsi="Arial" w:cs="Arial"/>
                <w:sz w:val="20"/>
                <w:szCs w:val="20"/>
              </w:rPr>
              <w:t>.</w:t>
            </w:r>
          </w:p>
          <w:p w14:paraId="1AA3971E" w14:textId="48B87BBA" w:rsidR="00B104F9" w:rsidRDefault="00223E77" w:rsidP="00A60195">
            <w:pPr>
              <w:spacing w:after="0" w:line="260" w:lineRule="exact"/>
              <w:jc w:val="both"/>
              <w:rPr>
                <w:rFonts w:ascii="Arial" w:hAnsi="Arial" w:cs="Arial"/>
                <w:sz w:val="20"/>
                <w:szCs w:val="20"/>
              </w:rPr>
            </w:pPr>
            <w:r>
              <w:rPr>
                <w:rFonts w:ascii="Arial" w:hAnsi="Arial" w:cs="Arial"/>
                <w:sz w:val="20"/>
                <w:szCs w:val="20"/>
              </w:rPr>
              <w:t>K</w:t>
            </w:r>
            <w:r w:rsidR="00B104F9">
              <w:rPr>
                <w:rFonts w:ascii="Arial" w:hAnsi="Arial" w:cs="Arial"/>
                <w:sz w:val="20"/>
                <w:szCs w:val="20"/>
              </w:rPr>
              <w:t xml:space="preserve"> </w:t>
            </w:r>
            <w:r w:rsidR="00821820">
              <w:rPr>
                <w:rFonts w:ascii="Arial" w:hAnsi="Arial" w:cs="Arial"/>
                <w:sz w:val="20"/>
                <w:szCs w:val="20"/>
              </w:rPr>
              <w:t>6</w:t>
            </w:r>
            <w:r w:rsidR="009D2558">
              <w:rPr>
                <w:rFonts w:ascii="Arial" w:hAnsi="Arial" w:cs="Arial"/>
                <w:sz w:val="20"/>
                <w:szCs w:val="20"/>
              </w:rPr>
              <w:t>8</w:t>
            </w:r>
            <w:r>
              <w:rPr>
                <w:rFonts w:ascii="Arial" w:hAnsi="Arial" w:cs="Arial"/>
                <w:sz w:val="20"/>
                <w:szCs w:val="20"/>
              </w:rPr>
              <w:t xml:space="preserve">. </w:t>
            </w:r>
            <w:r w:rsidR="00B104F9">
              <w:rPr>
                <w:rFonts w:ascii="Arial" w:hAnsi="Arial" w:cs="Arial"/>
                <w:sz w:val="20"/>
                <w:szCs w:val="20"/>
              </w:rPr>
              <w:t xml:space="preserve">členu </w:t>
            </w:r>
          </w:p>
          <w:p w14:paraId="10E91685" w14:textId="77777777" w:rsidR="00EC7E01" w:rsidRDefault="00EC7E01" w:rsidP="00A60195">
            <w:pPr>
              <w:spacing w:after="0" w:line="260" w:lineRule="exact"/>
              <w:jc w:val="both"/>
              <w:rPr>
                <w:rFonts w:ascii="Arial" w:hAnsi="Arial" w:cs="Arial"/>
                <w:sz w:val="20"/>
                <w:szCs w:val="20"/>
              </w:rPr>
            </w:pPr>
          </w:p>
          <w:p w14:paraId="59119DC5" w14:textId="7FCB5683"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 xml:space="preserve">Države članice EU različne integracijske sisteme izvajajo že več desetletij. Svet </w:t>
            </w:r>
            <w:r w:rsidR="00006AE2">
              <w:rPr>
                <w:rFonts w:ascii="Arial" w:hAnsi="Arial" w:cs="Arial"/>
                <w:sz w:val="20"/>
                <w:szCs w:val="20"/>
              </w:rPr>
              <w:t>EU</w:t>
            </w:r>
            <w:r w:rsidR="00662153">
              <w:rPr>
                <w:rFonts w:ascii="Arial" w:hAnsi="Arial" w:cs="Arial"/>
                <w:sz w:val="20"/>
                <w:szCs w:val="20"/>
              </w:rPr>
              <w:t xml:space="preserve"> </w:t>
            </w:r>
            <w:r w:rsidRPr="00B104F9">
              <w:rPr>
                <w:rFonts w:ascii="Arial" w:hAnsi="Arial" w:cs="Arial"/>
                <w:sz w:val="20"/>
                <w:szCs w:val="20"/>
              </w:rPr>
              <w:t>je na vrhu v Bruslju novembra 2004 posebno pozornost namenil integraciji državljanov tretjih držav v EU in poudaril potrebo po večj</w:t>
            </w:r>
            <w:r w:rsidR="00006AE2">
              <w:rPr>
                <w:rFonts w:ascii="Arial" w:hAnsi="Arial" w:cs="Arial"/>
                <w:sz w:val="20"/>
                <w:szCs w:val="20"/>
              </w:rPr>
              <w:t>em usklajevanju</w:t>
            </w:r>
            <w:r w:rsidRPr="00B104F9">
              <w:rPr>
                <w:rFonts w:ascii="Arial" w:hAnsi="Arial" w:cs="Arial"/>
                <w:sz w:val="20"/>
                <w:szCs w:val="20"/>
              </w:rPr>
              <w:t xml:space="preserve"> in poenotenju integracijskih pristopov v državah članicah. Eden od prvih korakov v to smer je bilo sprejetje Skupnih temeljnih načel za politiko integracije priseljencev v EU (Common Basic Principles for immigrant integration policy in the E</w:t>
            </w:r>
            <w:r w:rsidR="00211EEF">
              <w:rPr>
                <w:rFonts w:ascii="Arial" w:hAnsi="Arial" w:cs="Arial"/>
                <w:sz w:val="20"/>
                <w:szCs w:val="20"/>
              </w:rPr>
              <w:t>u</w:t>
            </w:r>
            <w:r w:rsidRPr="00B104F9">
              <w:rPr>
                <w:rFonts w:ascii="Arial" w:hAnsi="Arial" w:cs="Arial"/>
                <w:sz w:val="20"/>
                <w:szCs w:val="20"/>
              </w:rPr>
              <w:t xml:space="preserve">ropean Union), ki temeljijo na opredelitvi integracije kot dvosmernega procesa, vključevanju in nadgrajevanju proti-diskriminacijske politike, spoštovanju temeljnih vrednot EU ter spoštovanju človekovih pravic. Cilji načel so zagotavljati pomoč državam članicam pri oblikovanju integracijskih politik s preprostimi ne-zavezujočimi smernicami, na podlagi katerih lahko presodijo in ovrednotijo svoja prizadevanja, in zagotoviti osnove, na podlagi katerih države članice raziščejo, kako lahko organi EU, nacionalni, regionalni in lokalni organi vzajemno delujejo pri razvoju in izvajanju integracijskih politik. Integracija priseljencev zaenkrat ostaja v pristojnosti držav članic. </w:t>
            </w:r>
          </w:p>
          <w:p w14:paraId="13DE63EA" w14:textId="77777777" w:rsidR="00B104F9" w:rsidRPr="00B104F9" w:rsidRDefault="00B104F9" w:rsidP="00B104F9">
            <w:pPr>
              <w:spacing w:after="0" w:line="260" w:lineRule="exact"/>
              <w:jc w:val="both"/>
              <w:rPr>
                <w:rFonts w:ascii="Arial" w:hAnsi="Arial" w:cs="Arial"/>
                <w:sz w:val="20"/>
                <w:szCs w:val="20"/>
              </w:rPr>
            </w:pPr>
          </w:p>
          <w:p w14:paraId="55ABB736"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Temeljna načela integracijskega procesa so enaka za vse priseljence, tako tiste, ki so v državo sprejema prišli npr. iz ekonomskih razlogov, kot tudi tiste, ki so bili svojo izvorno državo prisiljeni zapustiti. Temeljna načela, priporočena in dogovorjena med državami članicami EU, so enaka, med njimi pa je tudi to, da obstajajo znotraj priseljenske populacije specifične skupine s posebnimi potrebami, ki jih je treba v procesu integracije upoštevati. Med te specifične skupine sodijo npr. humanitarni migranti oziroma osebe, ki potrebujejo mednarodno zaščito.</w:t>
            </w:r>
          </w:p>
          <w:p w14:paraId="37A07D17" w14:textId="77777777" w:rsidR="00B104F9" w:rsidRPr="00B104F9" w:rsidRDefault="00B104F9" w:rsidP="00B104F9">
            <w:pPr>
              <w:spacing w:after="0" w:line="260" w:lineRule="exact"/>
              <w:jc w:val="both"/>
              <w:rPr>
                <w:rFonts w:ascii="Arial" w:hAnsi="Arial" w:cs="Arial"/>
                <w:sz w:val="20"/>
                <w:szCs w:val="20"/>
              </w:rPr>
            </w:pPr>
          </w:p>
          <w:p w14:paraId="22EBB978"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Glede na to, da je država osrednje telo na področju upravljanja z migracijami, je od nje odvisno, kako stabilno in kakovostno institucionalno infrastrukturo za izvajanje ukrepov integracije ima. Ključno pri vzpostavitvi učinkovite infrastrukture pa je sodelovanje med različnimi akterji. Sodelovanje med različnimi akterji je nujno na ravni resorjev, pri čemer so v praksi evropskih držav poznane različne oblike – medresorske skupine, prevladujoča vloga enega ministrstva in posebni vladni uradi.</w:t>
            </w:r>
          </w:p>
          <w:p w14:paraId="4836E977" w14:textId="77777777" w:rsidR="00B104F9" w:rsidRPr="00B104F9" w:rsidRDefault="00B104F9" w:rsidP="00B104F9">
            <w:pPr>
              <w:spacing w:after="0" w:line="260" w:lineRule="exact"/>
              <w:jc w:val="both"/>
              <w:rPr>
                <w:rFonts w:ascii="Arial" w:hAnsi="Arial" w:cs="Arial"/>
                <w:sz w:val="20"/>
                <w:szCs w:val="20"/>
              </w:rPr>
            </w:pPr>
          </w:p>
          <w:p w14:paraId="7DA74EE5"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 xml:space="preserve">Kompleksnost področja integracije zahteva obstoj osrednje institucije kot izhodiščne točke za delovanje več akterjev, hkrati pa mora taka institucija učinkovito koordinirati integracijske politike ter usmerjati in nadzorovati konkretne ukrepe ter dosežene učinke na terenu. </w:t>
            </w:r>
          </w:p>
          <w:p w14:paraId="168AB123" w14:textId="77777777" w:rsidR="00B104F9" w:rsidRPr="00B104F9" w:rsidRDefault="00B104F9" w:rsidP="00B104F9">
            <w:pPr>
              <w:spacing w:after="0" w:line="260" w:lineRule="exact"/>
              <w:jc w:val="both"/>
              <w:rPr>
                <w:rFonts w:ascii="Arial" w:hAnsi="Arial" w:cs="Arial"/>
                <w:sz w:val="20"/>
                <w:szCs w:val="20"/>
              </w:rPr>
            </w:pPr>
          </w:p>
          <w:p w14:paraId="61BA4EA0" w14:textId="36C2DB4C"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Z namenom interdisciplinarnega pristopa, ki omogoča horizontalno izvajanje nalog, je bil 26. 1. 2017 v D</w:t>
            </w:r>
            <w:r w:rsidR="00006AE2">
              <w:rPr>
                <w:rFonts w:ascii="Arial" w:hAnsi="Arial" w:cs="Arial"/>
                <w:sz w:val="20"/>
                <w:szCs w:val="20"/>
              </w:rPr>
              <w:t>ržavnem zboru</w:t>
            </w:r>
            <w:r w:rsidRPr="00B104F9">
              <w:rPr>
                <w:rFonts w:ascii="Arial" w:hAnsi="Arial" w:cs="Arial"/>
                <w:sz w:val="20"/>
                <w:szCs w:val="20"/>
              </w:rPr>
              <w:t xml:space="preserve"> potrjen predlog Zakona o spremembi in dopolnitvah Zakona o tujcih, ki je začel veljati 4. 2. 2017. V njem so bile določene naloge, povezane s pravicami tujcev, ki jim je v Sloveniji dovoljeno zadrževanje, razseljenih oseb, oseb z začasno zaščito, prosilcev za mednarodno zaščito in oseb z mednarodno zaščito, prenesene na Urad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Novoustanovljeni urad je prevzel tudi naloge zagotavljanja pravic in izvajanja integracijskih ukrepov za osebe, ki jim je bila priznana mednarodna zaščita.</w:t>
            </w:r>
          </w:p>
          <w:p w14:paraId="436731D5" w14:textId="77777777" w:rsidR="00B104F9" w:rsidRPr="00B104F9" w:rsidRDefault="00B104F9" w:rsidP="00B104F9">
            <w:pPr>
              <w:spacing w:after="0" w:line="260" w:lineRule="exact"/>
              <w:jc w:val="both"/>
              <w:rPr>
                <w:rFonts w:ascii="Arial" w:hAnsi="Arial" w:cs="Arial"/>
                <w:sz w:val="20"/>
                <w:szCs w:val="20"/>
              </w:rPr>
            </w:pPr>
          </w:p>
          <w:p w14:paraId="68EF8CD2" w14:textId="77777777" w:rsid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Glede na to, da je področje integracije medresorsko in zahteva koordinativno vlogo osrednjega organa ter da so osnovna integracijska načela enaka za vse priseljence, se v predlogu člena osrednja koordinativna in usklajevalna vloga določa Uradu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ki že ima določene pristojnosti na področju integracije, ob sodelovanju pristojnih resorjev. Urad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ustanovljen kot služba Vlade RS lahko učinkovito zagotavlja usklajeno izvajanje integracijskih ukrepov za priseljence. Kot določa 25. člen Zakona o Vladi RS (Uradni list RS, št. 24/05 – uradno prečiščeno besedilo, 109/08, 38/10 – ZUKN, 8/12, 21/13, 47/13 – ZDU-1G, 65/14 in 55/17) vlada ustanavlja vladne službe za organizacijsko, strokovno in drugo pomoč pri delovanju vlade in usklajevanju dela ministrstev. Predlog člena določa, da Urad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prav tako zagotavlja informacije, ki so potrebne tujcem za njihovo vključevanje v slovensko družbo, zlasti glede njihovih pravic in dolžnosti.</w:t>
            </w:r>
          </w:p>
          <w:p w14:paraId="483C4125" w14:textId="25F7FBD2" w:rsidR="000F7D41" w:rsidRDefault="000F7D41" w:rsidP="00B104F9">
            <w:pPr>
              <w:spacing w:after="0" w:line="260" w:lineRule="exact"/>
              <w:jc w:val="both"/>
              <w:rPr>
                <w:rFonts w:ascii="Arial" w:hAnsi="Arial" w:cs="Arial"/>
                <w:sz w:val="20"/>
                <w:szCs w:val="20"/>
              </w:rPr>
            </w:pPr>
          </w:p>
          <w:p w14:paraId="44DBEAB7" w14:textId="71A88E76" w:rsidR="00B104F9" w:rsidRDefault="00223E77" w:rsidP="00B104F9">
            <w:pPr>
              <w:spacing w:after="0" w:line="260" w:lineRule="exact"/>
              <w:jc w:val="both"/>
              <w:rPr>
                <w:rFonts w:ascii="Arial" w:hAnsi="Arial" w:cs="Arial"/>
                <w:sz w:val="20"/>
                <w:szCs w:val="20"/>
              </w:rPr>
            </w:pPr>
            <w:r>
              <w:rPr>
                <w:rFonts w:ascii="Arial" w:hAnsi="Arial" w:cs="Arial"/>
                <w:sz w:val="20"/>
                <w:szCs w:val="20"/>
              </w:rPr>
              <w:t xml:space="preserve">K </w:t>
            </w:r>
            <w:r w:rsidR="009D2558">
              <w:rPr>
                <w:rFonts w:ascii="Arial" w:hAnsi="Arial" w:cs="Arial"/>
                <w:sz w:val="20"/>
                <w:szCs w:val="20"/>
              </w:rPr>
              <w:t>69</w:t>
            </w:r>
            <w:r w:rsidR="00B104F9">
              <w:rPr>
                <w:rFonts w:ascii="Arial" w:hAnsi="Arial" w:cs="Arial"/>
                <w:sz w:val="20"/>
                <w:szCs w:val="20"/>
              </w:rPr>
              <w:t xml:space="preserve">. členu </w:t>
            </w:r>
          </w:p>
          <w:p w14:paraId="43C84818" w14:textId="77777777" w:rsidR="00B104F9" w:rsidRDefault="00B104F9" w:rsidP="00B104F9">
            <w:pPr>
              <w:spacing w:after="0" w:line="260" w:lineRule="exact"/>
              <w:jc w:val="both"/>
              <w:rPr>
                <w:rFonts w:ascii="Arial" w:hAnsi="Arial" w:cs="Arial"/>
                <w:sz w:val="20"/>
                <w:szCs w:val="20"/>
              </w:rPr>
            </w:pPr>
          </w:p>
          <w:p w14:paraId="7582A3D9" w14:textId="77777777" w:rsidR="00B104F9" w:rsidRP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Programi učenja slovenskega jezika in spoznavanja slovenske družbe so temeljni programi pomoči pri vključevanju priseljencev v slovensko družbo. Predlog člena določa, da je za izvajanje programov učenja slovenskega jezika, spoznavanja slovenske družbe in informiranja tujcev, ki niso državljani EU, pristojen Urad Vlade R</w:t>
            </w:r>
            <w:r w:rsidR="00006AE2">
              <w:rPr>
                <w:rFonts w:ascii="Arial" w:hAnsi="Arial" w:cs="Arial"/>
                <w:sz w:val="20"/>
                <w:szCs w:val="20"/>
              </w:rPr>
              <w:t xml:space="preserve">epublike </w:t>
            </w:r>
            <w:r w:rsidRPr="00B104F9">
              <w:rPr>
                <w:rFonts w:ascii="Arial" w:hAnsi="Arial" w:cs="Arial"/>
                <w:sz w:val="20"/>
                <w:szCs w:val="20"/>
              </w:rPr>
              <w:t>S</w:t>
            </w:r>
            <w:r w:rsidR="00006AE2">
              <w:rPr>
                <w:rFonts w:ascii="Arial" w:hAnsi="Arial" w:cs="Arial"/>
                <w:sz w:val="20"/>
                <w:szCs w:val="20"/>
              </w:rPr>
              <w:t>lovenije</w:t>
            </w:r>
            <w:r w:rsidRPr="00B104F9">
              <w:rPr>
                <w:rFonts w:ascii="Arial" w:hAnsi="Arial" w:cs="Arial"/>
                <w:sz w:val="20"/>
                <w:szCs w:val="20"/>
              </w:rPr>
              <w:t xml:space="preserve"> za oskrbo in integracijo migrantov. </w:t>
            </w:r>
          </w:p>
          <w:p w14:paraId="2FD4A196" w14:textId="77777777" w:rsidR="00B104F9" w:rsidRPr="00B104F9" w:rsidRDefault="00B104F9" w:rsidP="00B104F9">
            <w:pPr>
              <w:spacing w:after="0" w:line="260" w:lineRule="exact"/>
              <w:jc w:val="both"/>
              <w:rPr>
                <w:rFonts w:ascii="Arial" w:hAnsi="Arial" w:cs="Arial"/>
                <w:sz w:val="20"/>
                <w:szCs w:val="20"/>
              </w:rPr>
            </w:pPr>
          </w:p>
          <w:p w14:paraId="0B47C4BF" w14:textId="77777777" w:rsid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Programe za spodbujanje medsebojnega poznavanja in razumevanja zagotavlja Urad Vlade R</w:t>
            </w:r>
            <w:r w:rsidR="003E70D8">
              <w:rPr>
                <w:rFonts w:ascii="Arial" w:hAnsi="Arial" w:cs="Arial"/>
                <w:sz w:val="20"/>
                <w:szCs w:val="20"/>
              </w:rPr>
              <w:t xml:space="preserve">epublike </w:t>
            </w:r>
            <w:r w:rsidRPr="00B104F9">
              <w:rPr>
                <w:rFonts w:ascii="Arial" w:hAnsi="Arial" w:cs="Arial"/>
                <w:sz w:val="20"/>
                <w:szCs w:val="20"/>
              </w:rPr>
              <w:t>S</w:t>
            </w:r>
            <w:r w:rsidR="003E70D8">
              <w:rPr>
                <w:rFonts w:ascii="Arial" w:hAnsi="Arial" w:cs="Arial"/>
                <w:sz w:val="20"/>
                <w:szCs w:val="20"/>
              </w:rPr>
              <w:t>lovenije</w:t>
            </w:r>
            <w:r w:rsidRPr="00B104F9">
              <w:rPr>
                <w:rFonts w:ascii="Arial" w:hAnsi="Arial" w:cs="Arial"/>
                <w:sz w:val="20"/>
                <w:szCs w:val="20"/>
              </w:rPr>
              <w:t xml:space="preserve"> za oskrbo in integracijo migrantov v sodelovanju z Ministrstvom za kulturo. </w:t>
            </w:r>
          </w:p>
          <w:p w14:paraId="5B539147" w14:textId="77777777" w:rsidR="00B104F9" w:rsidRDefault="00B104F9" w:rsidP="00B104F9">
            <w:pPr>
              <w:spacing w:after="0" w:line="260" w:lineRule="exact"/>
              <w:jc w:val="both"/>
              <w:rPr>
                <w:rFonts w:ascii="Arial" w:hAnsi="Arial" w:cs="Arial"/>
                <w:sz w:val="20"/>
                <w:szCs w:val="20"/>
              </w:rPr>
            </w:pPr>
          </w:p>
          <w:p w14:paraId="2FF92BFB" w14:textId="1F23C5EA" w:rsidR="00B104F9" w:rsidRDefault="00223E77" w:rsidP="00B104F9">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7</w:t>
            </w:r>
            <w:r w:rsidR="009D2558">
              <w:rPr>
                <w:rFonts w:ascii="Arial" w:hAnsi="Arial" w:cs="Arial"/>
                <w:sz w:val="20"/>
                <w:szCs w:val="20"/>
              </w:rPr>
              <w:t>0</w:t>
            </w:r>
            <w:r>
              <w:rPr>
                <w:rFonts w:ascii="Arial" w:hAnsi="Arial" w:cs="Arial"/>
                <w:sz w:val="20"/>
                <w:szCs w:val="20"/>
              </w:rPr>
              <w:t>.</w:t>
            </w:r>
            <w:r w:rsidR="00EB27C1">
              <w:rPr>
                <w:rFonts w:ascii="Arial" w:hAnsi="Arial" w:cs="Arial"/>
                <w:sz w:val="20"/>
                <w:szCs w:val="20"/>
              </w:rPr>
              <w:t xml:space="preserve"> </w:t>
            </w:r>
            <w:r>
              <w:rPr>
                <w:rFonts w:ascii="Arial" w:hAnsi="Arial" w:cs="Arial"/>
                <w:sz w:val="20"/>
                <w:szCs w:val="20"/>
              </w:rPr>
              <w:t xml:space="preserve">členu </w:t>
            </w:r>
          </w:p>
          <w:p w14:paraId="05191833" w14:textId="77777777" w:rsidR="00EC7E01" w:rsidRDefault="00EC7E01" w:rsidP="00B104F9">
            <w:pPr>
              <w:spacing w:after="0" w:line="260" w:lineRule="exact"/>
              <w:jc w:val="both"/>
              <w:rPr>
                <w:rFonts w:ascii="Arial" w:hAnsi="Arial" w:cs="Arial"/>
                <w:sz w:val="20"/>
                <w:szCs w:val="20"/>
              </w:rPr>
            </w:pPr>
          </w:p>
          <w:p w14:paraId="2EC2121A" w14:textId="5479100D" w:rsidR="00B104F9" w:rsidRDefault="00B104F9" w:rsidP="00B104F9">
            <w:pPr>
              <w:spacing w:after="0" w:line="260" w:lineRule="exact"/>
              <w:jc w:val="both"/>
              <w:rPr>
                <w:rFonts w:ascii="Arial" w:hAnsi="Arial" w:cs="Arial"/>
                <w:sz w:val="20"/>
                <w:szCs w:val="20"/>
              </w:rPr>
            </w:pPr>
            <w:r w:rsidRPr="00B104F9">
              <w:rPr>
                <w:rFonts w:ascii="Arial" w:hAnsi="Arial" w:cs="Arial"/>
                <w:sz w:val="20"/>
                <w:szCs w:val="20"/>
              </w:rPr>
              <w:t>Večina programov pomoči pri integraciji priseljencev v slovensko družbo je  75 odstotn</w:t>
            </w:r>
            <w:r w:rsidR="003E70D8">
              <w:rPr>
                <w:rFonts w:ascii="Arial" w:hAnsi="Arial" w:cs="Arial"/>
                <w:sz w:val="20"/>
                <w:szCs w:val="20"/>
              </w:rPr>
              <w:t>o</w:t>
            </w:r>
            <w:r w:rsidRPr="00B104F9">
              <w:rPr>
                <w:rFonts w:ascii="Arial" w:hAnsi="Arial" w:cs="Arial"/>
                <w:sz w:val="20"/>
                <w:szCs w:val="20"/>
              </w:rPr>
              <w:t xml:space="preserve">  sofinancira Evropsk</w:t>
            </w:r>
            <w:r w:rsidR="003E70D8">
              <w:rPr>
                <w:rFonts w:ascii="Arial" w:hAnsi="Arial" w:cs="Arial"/>
                <w:sz w:val="20"/>
                <w:szCs w:val="20"/>
              </w:rPr>
              <w:t>i</w:t>
            </w:r>
            <w:r w:rsidRPr="00B104F9">
              <w:rPr>
                <w:rFonts w:ascii="Arial" w:hAnsi="Arial" w:cs="Arial"/>
                <w:sz w:val="20"/>
                <w:szCs w:val="20"/>
              </w:rPr>
              <w:t xml:space="preserve"> sklad za migracije, azil in vključevanje. Odgovorni organ za sklad je Ministrstvo za notranje zadeve. Predlog Uredbe Evropskega parlamenta in Sveta o določitvi skupnih določb o Evropskem skladu za regionalni razvoj, Evropskem socialnem skladu plus, Kohezijskem skladu in Evropskem skladu za pomorstvo in ribištvo in o finančnih pravilih zanje ter za Sklad za azil in migracije, Sklad za notranjo varnost in Instrument za upravljanje meja in vizume predvideva skupno strukturo upravljanja in nadzora za vse sklade. Specifična pravila posameznih skladov bodo opredeljena v posebnih predpisih. Predvideva se, da bo integracija državljanov tretjih držav del Evropskega socialnega sklada, katerega odgovorni organ je Ministrstvo za delo, družino, socialne zadeve in enake možnosti, Sklad za azil in migracije pa bo pokrival predvsem sprejem prosilcev za azil in vračanje. Tako bi Ministrstvo za notranje zadeve moralo upravljati z dvema povsem različnim skladoma, kar se tiče sistema upravljanja in nadzora. Tudi zaradi tega je za učinkovito upravljanje z evropskimi sredstvi smotrno in racionalno, da je celotno področje integracije priseljencev v pristojnosti vladne službe, ki tudi preko načrtovanja projektov v okviru skladov </w:t>
            </w:r>
            <w:r w:rsidR="003E70D8">
              <w:rPr>
                <w:rFonts w:ascii="Arial" w:hAnsi="Arial" w:cs="Arial"/>
                <w:sz w:val="20"/>
                <w:szCs w:val="20"/>
              </w:rPr>
              <w:t>usklajuje</w:t>
            </w:r>
            <w:r w:rsidRPr="00B104F9">
              <w:rPr>
                <w:rFonts w:ascii="Arial" w:hAnsi="Arial" w:cs="Arial"/>
                <w:sz w:val="20"/>
                <w:szCs w:val="20"/>
              </w:rPr>
              <w:t xml:space="preserve"> delo ministrstev. </w:t>
            </w:r>
          </w:p>
          <w:p w14:paraId="663D4469" w14:textId="77777777" w:rsidR="00211EEF" w:rsidRPr="00B104F9" w:rsidRDefault="00211EEF" w:rsidP="00B104F9">
            <w:pPr>
              <w:spacing w:after="0" w:line="260" w:lineRule="exact"/>
              <w:jc w:val="both"/>
              <w:rPr>
                <w:rFonts w:ascii="Arial" w:hAnsi="Arial" w:cs="Arial"/>
                <w:sz w:val="20"/>
                <w:szCs w:val="20"/>
              </w:rPr>
            </w:pPr>
          </w:p>
          <w:p w14:paraId="57766F99" w14:textId="77777777" w:rsidR="00B104F9" w:rsidRPr="00A60195" w:rsidRDefault="00B104F9" w:rsidP="00B104F9">
            <w:pPr>
              <w:spacing w:after="0" w:line="260" w:lineRule="exact"/>
              <w:jc w:val="both"/>
              <w:rPr>
                <w:rFonts w:ascii="Arial" w:hAnsi="Arial" w:cs="Arial"/>
                <w:sz w:val="20"/>
                <w:szCs w:val="20"/>
              </w:rPr>
            </w:pPr>
            <w:r w:rsidRPr="00B104F9">
              <w:rPr>
                <w:rFonts w:ascii="Arial" w:hAnsi="Arial" w:cs="Arial"/>
                <w:sz w:val="20"/>
                <w:szCs w:val="20"/>
              </w:rPr>
              <w:t>Predlog člena določa, da Urad Vlade RS za oskrbo in integracijo migrantov zagotavlja sredstva za izvajanje programov učenja slovenskega jezika, spoznavanja slovenske družbe in informiranje tujcev o programih vključevanja ter skrbi za usklajevanje ukrepov vključevanja.</w:t>
            </w:r>
          </w:p>
          <w:p w14:paraId="75A4194B" w14:textId="77777777" w:rsidR="00A60195" w:rsidRDefault="00A60195" w:rsidP="00A60195">
            <w:pPr>
              <w:spacing w:after="0" w:line="260" w:lineRule="exact"/>
              <w:jc w:val="both"/>
              <w:rPr>
                <w:rFonts w:ascii="Arial" w:hAnsi="Arial" w:cs="Arial"/>
                <w:sz w:val="20"/>
                <w:szCs w:val="20"/>
              </w:rPr>
            </w:pPr>
          </w:p>
          <w:p w14:paraId="336B54D9" w14:textId="6C51429A" w:rsidR="00AD34DF" w:rsidRPr="00AD34DF" w:rsidRDefault="00223E77" w:rsidP="00AD34DF">
            <w:pPr>
              <w:spacing w:after="0" w:line="260" w:lineRule="exact"/>
              <w:jc w:val="both"/>
              <w:rPr>
                <w:rFonts w:ascii="Arial" w:hAnsi="Arial" w:cs="Arial"/>
                <w:sz w:val="20"/>
                <w:szCs w:val="20"/>
              </w:rPr>
            </w:pPr>
            <w:r>
              <w:rPr>
                <w:rFonts w:ascii="Arial" w:hAnsi="Arial" w:cs="Arial"/>
                <w:sz w:val="20"/>
                <w:szCs w:val="20"/>
              </w:rPr>
              <w:t xml:space="preserve">K </w:t>
            </w:r>
            <w:r w:rsidR="004C5B85">
              <w:rPr>
                <w:rFonts w:ascii="Arial" w:hAnsi="Arial" w:cs="Arial"/>
                <w:sz w:val="20"/>
                <w:szCs w:val="20"/>
              </w:rPr>
              <w:t>7</w:t>
            </w:r>
            <w:r w:rsidR="009D2558">
              <w:rPr>
                <w:rFonts w:ascii="Arial" w:hAnsi="Arial" w:cs="Arial"/>
                <w:sz w:val="20"/>
                <w:szCs w:val="20"/>
              </w:rPr>
              <w:t>1</w:t>
            </w:r>
            <w:r w:rsidR="00821820">
              <w:rPr>
                <w:rFonts w:ascii="Arial" w:hAnsi="Arial" w:cs="Arial"/>
                <w:sz w:val="20"/>
                <w:szCs w:val="20"/>
              </w:rPr>
              <w:t>.</w:t>
            </w:r>
            <w:r>
              <w:rPr>
                <w:rFonts w:ascii="Arial" w:hAnsi="Arial" w:cs="Arial"/>
                <w:sz w:val="20"/>
                <w:szCs w:val="20"/>
              </w:rPr>
              <w:t xml:space="preserve"> členu</w:t>
            </w:r>
          </w:p>
          <w:p w14:paraId="37A2D363" w14:textId="77777777" w:rsidR="00AD34DF" w:rsidRPr="00AD34DF" w:rsidRDefault="00AD34DF" w:rsidP="00AD34DF">
            <w:pPr>
              <w:spacing w:after="0" w:line="260" w:lineRule="exact"/>
              <w:jc w:val="both"/>
              <w:rPr>
                <w:rFonts w:ascii="Arial" w:hAnsi="Arial" w:cs="Arial"/>
                <w:sz w:val="20"/>
                <w:szCs w:val="20"/>
              </w:rPr>
            </w:pPr>
          </w:p>
          <w:p w14:paraId="7C944C89" w14:textId="7AC6ADB6" w:rsidR="00442D7C" w:rsidRDefault="00AD34DF" w:rsidP="00AD34DF">
            <w:pPr>
              <w:spacing w:after="0" w:line="260" w:lineRule="exact"/>
              <w:jc w:val="both"/>
              <w:rPr>
                <w:rFonts w:ascii="Arial" w:hAnsi="Arial" w:cs="Arial"/>
                <w:sz w:val="20"/>
                <w:szCs w:val="20"/>
              </w:rPr>
            </w:pPr>
            <w:r w:rsidRPr="00AD34DF">
              <w:rPr>
                <w:rFonts w:ascii="Arial" w:hAnsi="Arial" w:cs="Arial"/>
                <w:sz w:val="20"/>
                <w:szCs w:val="20"/>
              </w:rPr>
              <w:t>Evidence o nedovoljenih prehodih državne meje so potrebne za ustrezno spremljanje migracijskih gibanj proti Republik</w:t>
            </w:r>
            <w:r w:rsidR="003E70D8">
              <w:rPr>
                <w:rFonts w:ascii="Arial" w:hAnsi="Arial" w:cs="Arial"/>
                <w:sz w:val="20"/>
                <w:szCs w:val="20"/>
              </w:rPr>
              <w:t>i</w:t>
            </w:r>
            <w:r w:rsidRPr="00AD34DF">
              <w:rPr>
                <w:rFonts w:ascii="Arial" w:hAnsi="Arial" w:cs="Arial"/>
                <w:sz w:val="20"/>
                <w:szCs w:val="20"/>
              </w:rPr>
              <w:t xml:space="preserve"> Slovenij</w:t>
            </w:r>
            <w:r w:rsidR="003E70D8">
              <w:rPr>
                <w:rFonts w:ascii="Arial" w:hAnsi="Arial" w:cs="Arial"/>
                <w:sz w:val="20"/>
                <w:szCs w:val="20"/>
              </w:rPr>
              <w:t>i in vanjo</w:t>
            </w:r>
            <w:r w:rsidRPr="00AD34DF">
              <w:rPr>
                <w:rFonts w:ascii="Arial" w:hAnsi="Arial" w:cs="Arial"/>
                <w:sz w:val="20"/>
                <w:szCs w:val="20"/>
              </w:rPr>
              <w:t xml:space="preserve">. Hkrati se </w:t>
            </w:r>
            <w:r w:rsidR="003E70D8">
              <w:rPr>
                <w:rFonts w:ascii="Arial" w:hAnsi="Arial" w:cs="Arial"/>
                <w:sz w:val="20"/>
                <w:szCs w:val="20"/>
              </w:rPr>
              <w:t>s</w:t>
            </w:r>
            <w:r w:rsidRPr="00AD34DF">
              <w:rPr>
                <w:rFonts w:ascii="Arial" w:hAnsi="Arial" w:cs="Arial"/>
                <w:sz w:val="20"/>
                <w:szCs w:val="20"/>
              </w:rPr>
              <w:t xml:space="preserve"> podrobn</w:t>
            </w:r>
            <w:r w:rsidR="003E70D8">
              <w:rPr>
                <w:rFonts w:ascii="Arial" w:hAnsi="Arial" w:cs="Arial"/>
                <w:sz w:val="20"/>
                <w:szCs w:val="20"/>
              </w:rPr>
              <w:t>ejšim</w:t>
            </w:r>
            <w:r w:rsidRPr="00AD34DF">
              <w:rPr>
                <w:rFonts w:ascii="Arial" w:hAnsi="Arial" w:cs="Arial"/>
                <w:sz w:val="20"/>
                <w:szCs w:val="20"/>
              </w:rPr>
              <w:t xml:space="preserve"> zbiranjem podatkov lahko spremlja profil migrantov, ki poskušajo nedovoljen</w:t>
            </w:r>
            <w:r w:rsidR="003E70D8">
              <w:rPr>
                <w:rFonts w:ascii="Arial" w:hAnsi="Arial" w:cs="Arial"/>
                <w:sz w:val="20"/>
                <w:szCs w:val="20"/>
              </w:rPr>
              <w:t>o</w:t>
            </w:r>
            <w:r w:rsidRPr="00AD34DF">
              <w:rPr>
                <w:rFonts w:ascii="Arial" w:hAnsi="Arial" w:cs="Arial"/>
                <w:sz w:val="20"/>
                <w:szCs w:val="20"/>
              </w:rPr>
              <w:t xml:space="preserve">  vstopiti v našo državo. Pri tem je zelo pomembno, da nam evidence omogočajo večjo možnost za zagotavljanje odgovornosti naše države pri skupni varnosti EU in skupnega schengenskega prostora, predvsem v smislu odkrivanja in preprečevanja mednarodnega terorizma. Glede na navedeno je bilo potrebno dopolniti določbe 110. 114. in 115. člena ZTuj-2, ki se nanašajo na vrste evidenc in podatkov, ki se zbirajo v njih ter hrambe le teh.</w:t>
            </w:r>
          </w:p>
          <w:p w14:paraId="60492039" w14:textId="77777777" w:rsidR="002957B8" w:rsidRDefault="002957B8" w:rsidP="00AD34DF">
            <w:pPr>
              <w:spacing w:after="0" w:line="260" w:lineRule="exact"/>
              <w:jc w:val="both"/>
              <w:rPr>
                <w:rFonts w:ascii="Arial" w:hAnsi="Arial" w:cs="Arial"/>
                <w:sz w:val="20"/>
                <w:szCs w:val="20"/>
              </w:rPr>
            </w:pPr>
          </w:p>
          <w:p w14:paraId="70661FAB" w14:textId="77777777" w:rsidR="002957B8" w:rsidRPr="002957B8"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2957B8">
              <w:rPr>
                <w:rFonts w:ascii="Arial" w:hAnsi="Arial" w:cs="Arial"/>
                <w:sz w:val="20"/>
                <w:szCs w:val="20"/>
              </w:rPr>
              <w:t xml:space="preserve">110. člen določa vrste evidenc in način obdelave podatkov v teh evidencah, ki jih vodi pristojni organ in ministrstvo, pristojno za notranje zadeve. Šesti odstavek določa, da mora pristojni organ (upravna enota) in ministrstvo, pristojno za zunanje zadeve podatke, ki jih vodijo v evidencah, posredovati ministrstvu, pristojnemu za notranje zadeve, ki upravlja centralno evidenco o dovoljenjih za prebivanje in odpovedih prebivanja (Register tujcev). V drugem odstavku 111. člena pa so določeni podatki, ki jih je tujec dolžan posredovati v prošnji za izdajo modre karte EU, kjer mora tujec poleg splošnih podatkov (ime, priimek, datum rojstva, državljanstvo… ) posredovati tudi podatke o </w:t>
            </w:r>
            <w:r w:rsidRPr="002957B8">
              <w:rPr>
                <w:rFonts w:ascii="Arial" w:eastAsia="Times New Roman" w:hAnsi="Arial" w:cs="Arial"/>
                <w:sz w:val="20"/>
                <w:szCs w:val="20"/>
                <w:lang w:eastAsia="sl-SI"/>
              </w:rPr>
              <w:t xml:space="preserve">vrsti in stopnji strokovne izobrazbe tujca ali nacionalni poklicni kvalifikaciji tujca; firmo ali ime delodajalca; sedež ali naslov delodajalca; matično številko delodajalca; davčno številko delodajalca; davčno številko tujca; upravno enoto delovnega mesta; naziv delovnega mesta, za katero se sklepa delovno razmerje; opis del in nalog delovnega mesta; kodo poklica po standardni klasifikaciji poklicev, ki ga bo tujec opravljal; poklicno oziroma strokovno izobrazbo ali nacionalno poklicno kvalifikacijo, ki se zahteva za zasedbo delovnega mesta; druga potrebna dodatna znanja, ki se zahtevajo za zasedbo delovnega mesta (na primer delovne izkušnje, znanje jezika, računalniška znanja, vozniški izpit. Ker je modra karta EU vrsta enotnega dovoljenja za prebivanje in delo zaradi visokokvalificirane zaposlitve, ki se izda na podlagi podanega soglasja pristojnega organa po zakonu, ki ureja zaposlovanje in delo tujcev pod pogoji za izdajo dovoljenja za zaposlitev, morajo biti našteti podatki navedeni na enotni prošnji za izdajo te vrste enotnega dovoljenja. </w:t>
            </w:r>
          </w:p>
          <w:p w14:paraId="18D9D1B8" w14:textId="77777777" w:rsidR="002957B8" w:rsidRPr="002957B8"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p>
          <w:p w14:paraId="774F3736" w14:textId="77777777" w:rsidR="002957B8"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2957B8">
              <w:rPr>
                <w:rFonts w:ascii="Arial" w:eastAsia="Times New Roman" w:hAnsi="Arial" w:cs="Arial"/>
                <w:sz w:val="20"/>
                <w:szCs w:val="20"/>
                <w:lang w:eastAsia="sl-SI"/>
              </w:rPr>
              <w:t xml:space="preserve">Za doseganje namena iz prvega odstavka 110. člena, to je, zaradi zagotovitve podatkov o stanju in gibanju tujcev in odločanju o pravicah in dolžnostih, pa predlagatelj meni, da v Registru tujcev, kjer se vodijo podatki o statusu tujca, podatki, določeni v drugem odstavku 111. člena niso potrebni, saj je za obdelavo teh podatkov pristojen organ, ki je po zakonu, ki ureja zaposlovanje in delo tujcev, pristojen za podajo soglasja k izdaji modre karte EU in drugih vrst enotnih dovoljenj. Podlaga za obdelavo teh podatkov, ki jih obdeluje organ, pristojen za podajo soglasja k izdaji modre karte EU in drugih vrst enotnih dovoljenj je zagotovljena v 48. členu ZZSDT. </w:t>
            </w:r>
          </w:p>
          <w:p w14:paraId="35061BBD" w14:textId="77777777" w:rsidR="00D81C77" w:rsidRDefault="00D81C77"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p>
          <w:p w14:paraId="4662E4B9" w14:textId="4A9C0175" w:rsidR="00D81C77" w:rsidRPr="00821820" w:rsidRDefault="00D81C77"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Črtanje besedila »«in drugem« je potrebno </w:t>
            </w:r>
            <w:r w:rsidRPr="00D81C77">
              <w:rPr>
                <w:rFonts w:ascii="Arial" w:eastAsia="Times New Roman" w:hAnsi="Arial" w:cs="Arial"/>
                <w:sz w:val="20"/>
                <w:szCs w:val="20"/>
                <w:lang w:eastAsia="sl-SI"/>
              </w:rPr>
              <w:t>Glede podatkov iz evidence o odpovedih prebivanja tujcu, za katere</w:t>
            </w:r>
            <w:r w:rsidR="003E70D8">
              <w:rPr>
                <w:rFonts w:ascii="Arial" w:eastAsia="Times New Roman" w:hAnsi="Arial" w:cs="Arial"/>
                <w:sz w:val="20"/>
                <w:szCs w:val="20"/>
                <w:lang w:eastAsia="sl-SI"/>
              </w:rPr>
              <w:t xml:space="preserve"> šesti odstavek</w:t>
            </w:r>
            <w:r w:rsidRPr="00D81C77">
              <w:rPr>
                <w:rFonts w:ascii="Arial" w:eastAsia="Times New Roman" w:hAnsi="Arial" w:cs="Arial"/>
                <w:sz w:val="20"/>
                <w:szCs w:val="20"/>
                <w:lang w:eastAsia="sl-SI"/>
              </w:rPr>
              <w:t xml:space="preserve"> 110. člena</w:t>
            </w:r>
            <w:r w:rsidR="003E70D8">
              <w:rPr>
                <w:rFonts w:ascii="Arial" w:eastAsia="Times New Roman" w:hAnsi="Arial" w:cs="Arial"/>
                <w:sz w:val="20"/>
                <w:szCs w:val="20"/>
                <w:lang w:eastAsia="sl-SI"/>
              </w:rPr>
              <w:t xml:space="preserve"> veljavnega ZTuj.</w:t>
            </w:r>
            <w:r w:rsidRPr="00D81C77">
              <w:rPr>
                <w:rFonts w:ascii="Arial" w:eastAsia="Times New Roman" w:hAnsi="Arial" w:cs="Arial"/>
                <w:sz w:val="20"/>
                <w:szCs w:val="20"/>
                <w:lang w:eastAsia="sl-SI"/>
              </w:rPr>
              <w:t xml:space="preserve"> določa, da so določeni v </w:t>
            </w:r>
            <w:r w:rsidR="003E70D8">
              <w:rPr>
                <w:rFonts w:ascii="Arial" w:eastAsia="Times New Roman" w:hAnsi="Arial" w:cs="Arial"/>
                <w:sz w:val="20"/>
                <w:szCs w:val="20"/>
                <w:lang w:eastAsia="sl-SI"/>
              </w:rPr>
              <w:t>drugem</w:t>
            </w:r>
            <w:r w:rsidR="000F7D41">
              <w:rPr>
                <w:rFonts w:ascii="Arial" w:eastAsia="Times New Roman" w:hAnsi="Arial" w:cs="Arial"/>
                <w:sz w:val="20"/>
                <w:szCs w:val="20"/>
                <w:lang w:eastAsia="sl-SI"/>
              </w:rPr>
              <w:t xml:space="preserve"> </w:t>
            </w:r>
            <w:r w:rsidRPr="00D81C77">
              <w:rPr>
                <w:rFonts w:ascii="Arial" w:eastAsia="Times New Roman" w:hAnsi="Arial" w:cs="Arial"/>
                <w:sz w:val="20"/>
                <w:szCs w:val="20"/>
                <w:lang w:eastAsia="sl-SI"/>
              </w:rPr>
              <w:t>odst</w:t>
            </w:r>
            <w:r w:rsidR="003E70D8">
              <w:rPr>
                <w:rFonts w:ascii="Arial" w:eastAsia="Times New Roman" w:hAnsi="Arial" w:cs="Arial"/>
                <w:sz w:val="20"/>
                <w:szCs w:val="20"/>
                <w:lang w:eastAsia="sl-SI"/>
              </w:rPr>
              <w:t>avku</w:t>
            </w:r>
            <w:r w:rsidRPr="00D81C77">
              <w:rPr>
                <w:rFonts w:ascii="Arial" w:eastAsia="Times New Roman" w:hAnsi="Arial" w:cs="Arial"/>
                <w:sz w:val="20"/>
                <w:szCs w:val="20"/>
                <w:lang w:eastAsia="sl-SI"/>
              </w:rPr>
              <w:t xml:space="preserve"> 114. člena </w:t>
            </w:r>
            <w:r w:rsidR="009E0971">
              <w:rPr>
                <w:rFonts w:ascii="Arial" w:eastAsia="Times New Roman" w:hAnsi="Arial" w:cs="Arial"/>
                <w:sz w:val="20"/>
                <w:szCs w:val="20"/>
                <w:lang w:eastAsia="sl-SI"/>
              </w:rPr>
              <w:t>tega</w:t>
            </w:r>
            <w:r w:rsidRPr="00D81C77">
              <w:rPr>
                <w:rFonts w:ascii="Arial" w:eastAsia="Times New Roman" w:hAnsi="Arial" w:cs="Arial"/>
                <w:sz w:val="20"/>
                <w:szCs w:val="20"/>
                <w:lang w:eastAsia="sl-SI"/>
              </w:rPr>
              <w:t xml:space="preserve"> zakona</w:t>
            </w:r>
            <w:r w:rsidR="009E0971">
              <w:rPr>
                <w:rFonts w:ascii="Arial" w:eastAsia="Times New Roman" w:hAnsi="Arial" w:cs="Arial"/>
                <w:sz w:val="20"/>
                <w:szCs w:val="20"/>
                <w:lang w:eastAsia="sl-SI"/>
              </w:rPr>
              <w:t>.</w:t>
            </w:r>
            <w:r w:rsidRPr="00D81C77">
              <w:rPr>
                <w:rFonts w:ascii="Arial" w:eastAsia="Times New Roman" w:hAnsi="Arial" w:cs="Arial"/>
                <w:sz w:val="20"/>
                <w:szCs w:val="20"/>
                <w:lang w:eastAsia="sl-SI"/>
              </w:rPr>
              <w:t xml:space="preserve"> </w:t>
            </w:r>
            <w:r w:rsidR="009E0971">
              <w:rPr>
                <w:rFonts w:ascii="Arial" w:eastAsia="Times New Roman" w:hAnsi="Arial" w:cs="Arial"/>
                <w:sz w:val="20"/>
                <w:szCs w:val="20"/>
                <w:lang w:eastAsia="sl-SI"/>
              </w:rPr>
              <w:t>D</w:t>
            </w:r>
            <w:r w:rsidRPr="00D81C77">
              <w:rPr>
                <w:rFonts w:ascii="Arial" w:eastAsia="Times New Roman" w:hAnsi="Arial" w:cs="Arial"/>
                <w:sz w:val="20"/>
                <w:szCs w:val="20"/>
                <w:lang w:eastAsia="sl-SI"/>
              </w:rPr>
              <w:t>rugi odstavek 114. člena ZTuj-2 ureja podatke v evidenci o tujcih, ki jim je dovoljeno zadrževanje in izkaznicah o dovolitvi zadrževanja in ne podatkov, ki jih vsebuje evidenca o odpovedih prebivanja tujcu.</w:t>
            </w:r>
            <w:r w:rsidRPr="00821820">
              <w:rPr>
                <w:rFonts w:ascii="Arial" w:eastAsia="Times New Roman" w:hAnsi="Arial" w:cs="Arial"/>
                <w:sz w:val="20"/>
                <w:szCs w:val="20"/>
                <w:lang w:eastAsia="sl-SI"/>
              </w:rPr>
              <w:t xml:space="preserve"> Zaradi navedenega se predlaga črtanje besedila »«in drugem« v šestem odstavku 110. člena.</w:t>
            </w:r>
          </w:p>
          <w:p w14:paraId="5AED567C" w14:textId="77777777" w:rsidR="00AD34DF" w:rsidRDefault="00AD34DF" w:rsidP="00A60195">
            <w:pPr>
              <w:spacing w:after="0" w:line="260" w:lineRule="exact"/>
              <w:jc w:val="both"/>
              <w:rPr>
                <w:rFonts w:ascii="Arial" w:hAnsi="Arial" w:cs="Arial"/>
                <w:sz w:val="20"/>
                <w:szCs w:val="20"/>
              </w:rPr>
            </w:pPr>
          </w:p>
          <w:p w14:paraId="5E1BC59C" w14:textId="14D5B138"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4C5B85">
              <w:rPr>
                <w:rFonts w:ascii="Arial" w:hAnsi="Arial" w:cs="Arial"/>
                <w:sz w:val="20"/>
                <w:szCs w:val="20"/>
              </w:rPr>
              <w:t>7</w:t>
            </w:r>
            <w:r w:rsidR="009D2558">
              <w:rPr>
                <w:rFonts w:ascii="Arial" w:hAnsi="Arial" w:cs="Arial"/>
                <w:sz w:val="20"/>
                <w:szCs w:val="20"/>
              </w:rPr>
              <w:t>2</w:t>
            </w:r>
            <w:r w:rsidRPr="00A60195">
              <w:rPr>
                <w:rFonts w:ascii="Arial" w:hAnsi="Arial" w:cs="Arial"/>
                <w:sz w:val="20"/>
                <w:szCs w:val="20"/>
              </w:rPr>
              <w:t xml:space="preserve">. členu </w:t>
            </w:r>
          </w:p>
          <w:p w14:paraId="6A78E775" w14:textId="77777777" w:rsidR="00442D7C" w:rsidRPr="00A60195" w:rsidRDefault="00442D7C" w:rsidP="00A60195">
            <w:pPr>
              <w:spacing w:after="0" w:line="260" w:lineRule="exact"/>
              <w:jc w:val="both"/>
              <w:rPr>
                <w:rFonts w:ascii="Arial" w:hAnsi="Arial" w:cs="Arial"/>
                <w:sz w:val="20"/>
                <w:szCs w:val="20"/>
              </w:rPr>
            </w:pPr>
          </w:p>
          <w:p w14:paraId="3B546206"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111. členu zakona so določeni podatki, ki jih je tujec dolžan navesti v prošnji za izdajo dovoljenja za prebivanje. Dovoljenje za začasno prebivanje za pripravnike se izda v obliki enotnega dovoljenja za prebivanje, soglasje k izdaji poda organ, pristojen za zaposlovanje in delo tujcev, zato je treba določiti, da se v prošnji za izdajo navedenih enotnih dovoljenj navedejo tudi podatki, ki se za podajo soglasja zahtevajo po zakonu, ki ureja zaposlovanje in delo tujcev.</w:t>
            </w:r>
          </w:p>
          <w:p w14:paraId="2F4156F3" w14:textId="77777777" w:rsidR="002957B8" w:rsidRDefault="002957B8" w:rsidP="00A60195">
            <w:pPr>
              <w:spacing w:after="0" w:line="260" w:lineRule="exact"/>
              <w:jc w:val="both"/>
              <w:rPr>
                <w:rFonts w:ascii="Arial" w:hAnsi="Arial" w:cs="Arial"/>
                <w:sz w:val="20"/>
                <w:szCs w:val="20"/>
              </w:rPr>
            </w:pPr>
          </w:p>
          <w:p w14:paraId="78B168CA" w14:textId="1C2A46FF" w:rsidR="002957B8" w:rsidRDefault="002957B8" w:rsidP="002957B8">
            <w:pPr>
              <w:overflowPunct w:val="0"/>
              <w:autoSpaceDE w:val="0"/>
              <w:autoSpaceDN w:val="0"/>
              <w:adjustRightInd w:val="0"/>
              <w:spacing w:after="0" w:line="240" w:lineRule="exact"/>
              <w:jc w:val="both"/>
              <w:rPr>
                <w:rFonts w:ascii="Arial" w:eastAsia="Times New Roman" w:hAnsi="Arial" w:cs="Arial"/>
                <w:sz w:val="20"/>
                <w:szCs w:val="20"/>
                <w:lang w:eastAsia="sl-SI"/>
              </w:rPr>
            </w:pPr>
            <w:r w:rsidRPr="002957B8">
              <w:rPr>
                <w:rFonts w:ascii="Arial" w:eastAsia="Times New Roman" w:hAnsi="Arial" w:cs="Arial"/>
                <w:sz w:val="20"/>
                <w:szCs w:val="20"/>
                <w:lang w:eastAsia="sl-SI"/>
              </w:rPr>
              <w:t>Predlog spremembe dvanajstega odstavka 111. člena je posledica spremembe šestega odstavka 110. člena</w:t>
            </w:r>
            <w:r w:rsidR="009E0971">
              <w:rPr>
                <w:rFonts w:ascii="Arial" w:eastAsia="Times New Roman" w:hAnsi="Arial" w:cs="Arial"/>
                <w:sz w:val="20"/>
                <w:szCs w:val="20"/>
                <w:lang w:eastAsia="sl-SI"/>
              </w:rPr>
              <w:t>.</w:t>
            </w:r>
            <w:r w:rsidRPr="002957B8">
              <w:rPr>
                <w:rFonts w:ascii="Arial" w:eastAsia="Times New Roman" w:hAnsi="Arial" w:cs="Arial"/>
                <w:sz w:val="20"/>
                <w:szCs w:val="20"/>
                <w:lang w:eastAsia="sl-SI"/>
              </w:rPr>
              <w:t xml:space="preserve">. ZTuj-2 sicer določa, katere podatke je dolžan tujec posredovati v prošnji za izdajo posamezne vrste dovoljenja za prebivanje, vendar pristojni organ in ministrstvo, pristojno za notranje zadeve vseh podatkov ne obdeluje v svojih evidencah pač pa podatke o poklicu, izobrazbi, delodajalcu ipd., obdeluje organ, ki je po zakonu, ki ureja zaposlovanje in delo tujcev, pristojen za podajo soglasja k posamezni vrsti enotnega dovoljenja. </w:t>
            </w:r>
            <w:r w:rsidR="00BD4E33">
              <w:rPr>
                <w:rFonts w:ascii="Arial" w:eastAsia="Times New Roman" w:hAnsi="Arial" w:cs="Arial"/>
                <w:sz w:val="20"/>
                <w:szCs w:val="20"/>
                <w:lang w:eastAsia="sl-SI"/>
              </w:rPr>
              <w:t xml:space="preserve"> Popravek drugega stavka je redakcijske narave.</w:t>
            </w:r>
          </w:p>
          <w:p w14:paraId="490DF648" w14:textId="130B5722" w:rsidR="002957B8" w:rsidRPr="002957B8" w:rsidRDefault="002957B8" w:rsidP="002957B8">
            <w:pPr>
              <w:spacing w:after="0" w:line="260" w:lineRule="exact"/>
              <w:rPr>
                <w:rFonts w:ascii="Arial" w:hAnsi="Arial" w:cs="Arial"/>
                <w:sz w:val="20"/>
                <w:szCs w:val="20"/>
              </w:rPr>
            </w:pPr>
          </w:p>
          <w:p w14:paraId="37AE0D63" w14:textId="435B2AF3" w:rsidR="00F73202" w:rsidRDefault="00821820" w:rsidP="00A60195">
            <w:pPr>
              <w:spacing w:after="0" w:line="260" w:lineRule="exact"/>
              <w:jc w:val="both"/>
              <w:rPr>
                <w:rFonts w:ascii="Arial" w:hAnsi="Arial" w:cs="Arial"/>
                <w:sz w:val="20"/>
                <w:szCs w:val="20"/>
              </w:rPr>
            </w:pPr>
            <w:r>
              <w:rPr>
                <w:rFonts w:ascii="Arial" w:hAnsi="Arial" w:cs="Arial"/>
                <w:sz w:val="20"/>
                <w:szCs w:val="20"/>
              </w:rPr>
              <w:t xml:space="preserve">K </w:t>
            </w:r>
            <w:r w:rsidR="008F27E8">
              <w:rPr>
                <w:rFonts w:ascii="Arial" w:hAnsi="Arial" w:cs="Arial"/>
                <w:sz w:val="20"/>
                <w:szCs w:val="20"/>
              </w:rPr>
              <w:t>7</w:t>
            </w:r>
            <w:r w:rsidR="009D2558">
              <w:rPr>
                <w:rFonts w:ascii="Arial" w:hAnsi="Arial" w:cs="Arial"/>
                <w:sz w:val="20"/>
                <w:szCs w:val="20"/>
              </w:rPr>
              <w:t>3</w:t>
            </w:r>
            <w:r w:rsidR="00F73202">
              <w:rPr>
                <w:rFonts w:ascii="Arial" w:hAnsi="Arial" w:cs="Arial"/>
                <w:sz w:val="20"/>
                <w:szCs w:val="20"/>
              </w:rPr>
              <w:t>. členu</w:t>
            </w:r>
          </w:p>
          <w:p w14:paraId="2B4451A7" w14:textId="77777777" w:rsidR="00F73202" w:rsidRDefault="00F73202" w:rsidP="00A60195">
            <w:pPr>
              <w:spacing w:after="0" w:line="260" w:lineRule="exact"/>
              <w:jc w:val="both"/>
              <w:rPr>
                <w:rFonts w:ascii="Arial" w:hAnsi="Arial" w:cs="Arial"/>
                <w:sz w:val="20"/>
                <w:szCs w:val="20"/>
              </w:rPr>
            </w:pPr>
          </w:p>
          <w:p w14:paraId="76FD4077" w14:textId="0E4EF996" w:rsidR="00F73202" w:rsidRPr="00A60195" w:rsidRDefault="00F73202" w:rsidP="00A60195">
            <w:pPr>
              <w:spacing w:after="0" w:line="260" w:lineRule="exact"/>
              <w:jc w:val="both"/>
              <w:rPr>
                <w:rFonts w:ascii="Arial" w:hAnsi="Arial" w:cs="Arial"/>
                <w:sz w:val="20"/>
                <w:szCs w:val="20"/>
              </w:rPr>
            </w:pPr>
            <w:r>
              <w:rPr>
                <w:rFonts w:ascii="Arial" w:hAnsi="Arial" w:cs="Arial"/>
                <w:sz w:val="20"/>
                <w:szCs w:val="20"/>
              </w:rPr>
              <w:t xml:space="preserve">Sprememba je potrebna, </w:t>
            </w:r>
            <w:r w:rsidR="00A6532C">
              <w:rPr>
                <w:rFonts w:ascii="Arial" w:hAnsi="Arial" w:cs="Arial"/>
                <w:sz w:val="20"/>
                <w:szCs w:val="20"/>
              </w:rPr>
              <w:t xml:space="preserve">ker je petletno obdobje hranjenja vizumske dokumentacije po oceni Ministrstva za zunanje zadeve predolgo. Večina držav članic iz schengenskega območja vizumsko dokumentacijo hrani dve leti. Prav tako Vizumski zakonik v tretjem odstavku 37. člena predvideva, da vizumski arhiv hrani </w:t>
            </w:r>
            <w:r w:rsidR="009E0971">
              <w:rPr>
                <w:rFonts w:ascii="Arial" w:hAnsi="Arial" w:cs="Arial"/>
                <w:sz w:val="20"/>
                <w:szCs w:val="20"/>
              </w:rPr>
              <w:t>gradivo dve</w:t>
            </w:r>
            <w:r w:rsidR="00A6532C">
              <w:rPr>
                <w:rFonts w:ascii="Arial" w:hAnsi="Arial" w:cs="Arial"/>
                <w:sz w:val="20"/>
                <w:szCs w:val="20"/>
              </w:rPr>
              <w:t xml:space="preserve"> leti. </w:t>
            </w:r>
          </w:p>
          <w:p w14:paraId="6C9F1C66" w14:textId="77777777" w:rsidR="00211EEF" w:rsidRDefault="00211EEF" w:rsidP="00A60195">
            <w:pPr>
              <w:spacing w:after="0" w:line="260" w:lineRule="exact"/>
              <w:jc w:val="both"/>
              <w:rPr>
                <w:rFonts w:ascii="Arial" w:hAnsi="Arial" w:cs="Arial"/>
                <w:sz w:val="20"/>
                <w:szCs w:val="20"/>
              </w:rPr>
            </w:pPr>
          </w:p>
          <w:p w14:paraId="2F1168F8" w14:textId="2083EEAB" w:rsidR="0042190F" w:rsidRDefault="00223E77" w:rsidP="00A60195">
            <w:pPr>
              <w:spacing w:after="0" w:line="260" w:lineRule="exact"/>
              <w:jc w:val="both"/>
              <w:rPr>
                <w:rFonts w:ascii="Arial" w:hAnsi="Arial" w:cs="Arial"/>
                <w:sz w:val="20"/>
                <w:szCs w:val="20"/>
              </w:rPr>
            </w:pPr>
            <w:r>
              <w:rPr>
                <w:rFonts w:ascii="Arial" w:hAnsi="Arial" w:cs="Arial"/>
                <w:sz w:val="20"/>
                <w:szCs w:val="20"/>
              </w:rPr>
              <w:t xml:space="preserve">K </w:t>
            </w:r>
            <w:r w:rsidR="00821820">
              <w:rPr>
                <w:rFonts w:ascii="Arial" w:hAnsi="Arial" w:cs="Arial"/>
                <w:sz w:val="20"/>
                <w:szCs w:val="20"/>
              </w:rPr>
              <w:t>7</w:t>
            </w:r>
            <w:r w:rsidR="009D2558">
              <w:rPr>
                <w:rFonts w:ascii="Arial" w:hAnsi="Arial" w:cs="Arial"/>
                <w:sz w:val="20"/>
                <w:szCs w:val="20"/>
              </w:rPr>
              <w:t>4</w:t>
            </w:r>
            <w:r>
              <w:rPr>
                <w:rFonts w:ascii="Arial" w:hAnsi="Arial" w:cs="Arial"/>
                <w:sz w:val="20"/>
                <w:szCs w:val="20"/>
              </w:rPr>
              <w:t xml:space="preserve">. in </w:t>
            </w:r>
            <w:r w:rsidR="00821820">
              <w:rPr>
                <w:rFonts w:ascii="Arial" w:hAnsi="Arial" w:cs="Arial"/>
                <w:sz w:val="20"/>
                <w:szCs w:val="20"/>
              </w:rPr>
              <w:t>7</w:t>
            </w:r>
            <w:r w:rsidR="009D2558">
              <w:rPr>
                <w:rFonts w:ascii="Arial" w:hAnsi="Arial" w:cs="Arial"/>
                <w:sz w:val="20"/>
                <w:szCs w:val="20"/>
              </w:rPr>
              <w:t>5</w:t>
            </w:r>
            <w:r>
              <w:rPr>
                <w:rFonts w:ascii="Arial" w:hAnsi="Arial" w:cs="Arial"/>
                <w:sz w:val="20"/>
                <w:szCs w:val="20"/>
              </w:rPr>
              <w:t>. členu</w:t>
            </w:r>
          </w:p>
          <w:p w14:paraId="49F4CBEF" w14:textId="77777777" w:rsidR="009E0971" w:rsidRDefault="009E0971" w:rsidP="00A60195">
            <w:pPr>
              <w:spacing w:after="0" w:line="260" w:lineRule="exact"/>
              <w:jc w:val="both"/>
              <w:rPr>
                <w:rFonts w:ascii="Arial" w:hAnsi="Arial" w:cs="Arial"/>
                <w:sz w:val="20"/>
                <w:szCs w:val="20"/>
              </w:rPr>
            </w:pPr>
          </w:p>
          <w:p w14:paraId="4F40617F" w14:textId="77777777" w:rsidR="009E0971" w:rsidRPr="009E0971" w:rsidRDefault="009E0971" w:rsidP="009E0971">
            <w:pPr>
              <w:spacing w:after="0" w:line="260" w:lineRule="exact"/>
              <w:jc w:val="both"/>
              <w:rPr>
                <w:rFonts w:ascii="Arial" w:hAnsi="Arial" w:cs="Arial"/>
                <w:sz w:val="20"/>
                <w:szCs w:val="20"/>
              </w:rPr>
            </w:pPr>
            <w:r w:rsidRPr="009E0971">
              <w:rPr>
                <w:rFonts w:ascii="Arial" w:hAnsi="Arial" w:cs="Arial"/>
                <w:sz w:val="20"/>
                <w:szCs w:val="20"/>
              </w:rPr>
              <w:t>Evidence o nedovoljenih prehodih državne meje so potrebne za ustrezno spremljanje migracijskih gibanj proti Republiki Sloveniji in vanjo. Hkrati se s podrobnejšim zbiranjem podatkov lahko spremlja profil migrantov, ki poskušajo nedovoljeno vstopiti v našo državo. Pri tem je zelo pomembno, da nam evidence omogočajo večjo možnost za zagotavljanje odgovornosti naše države pri skupni varnosti EU in skupnega schengenskega prostora, predvsem v smislu odkrivanja in preprečevanja mednarodnega terorizma. Glede na navedeno je bilo treba dopolniti določbe 110., 114. in 115. člena ZTuj-2, ki se nanašajo na vrste evidenc in podatkov, ki se zbirajo v njih, ter njihovo hrambo. Podatki iz evidenc nedovoljenih prehodov se hranijo deset let. Podoben predlog je podan pri spremembah in dopolnitvah Zakona o nalogah in pooblastilih policije, ki natančneje ureja hrambo prstnih odtisov v tovrstnih primerih (predvidena je desetletna hramba), saj se v postopkih s tujci, ki so nezakonito prestopili državno mejo, ugotavlja, da je vedno več primerov namernega spreminjanja podatkov o identiteti (tujci se pri ponovnih nezakonitih prestopih državne meje predstavljajo z drugimi osebnimi podatki, listin pa nimajo pri sebi), zato hramba teh podatkov zelo pripomore k njihovi identifikaciji. Pri tem je pomembno predvsem to, da bi hramba podatkov v tem časovnem okviru preprečevala zlorabe na področju izkazovanja lažne identitete nezakonitih migrantov in omogočila dejanski nadzor nad (ponavljajočim se) gibanjem migrantov iz ene države v drugo. Desetletni rok določa tudi Uredba (EU) št. 603/2013. Desetletno hranjenje in dostop do podatkov iz evidence o nedovoljenih prehodih državne meje sta zaradi njene vsebine pomembna za operativno delo policije, tako imenovane krožne migracije in spremljanje migracijskih gibanj.</w:t>
            </w:r>
          </w:p>
          <w:p w14:paraId="73E91E86" w14:textId="77777777" w:rsidR="009E0971" w:rsidRPr="009E0971" w:rsidRDefault="009E0971" w:rsidP="009E0971">
            <w:pPr>
              <w:spacing w:after="0" w:line="260" w:lineRule="exact"/>
              <w:jc w:val="both"/>
              <w:rPr>
                <w:rFonts w:ascii="Arial" w:hAnsi="Arial" w:cs="Arial"/>
                <w:sz w:val="20"/>
                <w:szCs w:val="20"/>
              </w:rPr>
            </w:pPr>
          </w:p>
          <w:p w14:paraId="5144EF44" w14:textId="77777777" w:rsidR="009E0971" w:rsidRPr="009E0971" w:rsidRDefault="009E0971" w:rsidP="009E0971">
            <w:pPr>
              <w:spacing w:after="0" w:line="260" w:lineRule="exact"/>
              <w:jc w:val="both"/>
              <w:rPr>
                <w:rFonts w:ascii="Arial" w:hAnsi="Arial" w:cs="Arial"/>
                <w:sz w:val="20"/>
                <w:szCs w:val="20"/>
              </w:rPr>
            </w:pPr>
            <w:r w:rsidRPr="009E0971">
              <w:rPr>
                <w:rFonts w:ascii="Arial" w:hAnsi="Arial" w:cs="Arial"/>
                <w:sz w:val="20"/>
                <w:szCs w:val="20"/>
              </w:rPr>
              <w:t>V 115. členu ZTuj-2 se črta določilo o časovni omejitvi hranjenja biometričnih podatkov v evidencah. Ti podatki se hranijo enako dolgo kot drugi osebni podatki.</w:t>
            </w:r>
          </w:p>
          <w:p w14:paraId="5C9BF5D1" w14:textId="77777777" w:rsidR="009E0971" w:rsidRDefault="009E0971" w:rsidP="00A60195">
            <w:pPr>
              <w:spacing w:after="0" w:line="260" w:lineRule="exact"/>
              <w:jc w:val="both"/>
              <w:rPr>
                <w:rFonts w:ascii="Arial" w:hAnsi="Arial" w:cs="Arial"/>
                <w:sz w:val="20"/>
                <w:szCs w:val="20"/>
              </w:rPr>
            </w:pPr>
          </w:p>
          <w:p w14:paraId="66324544" w14:textId="2AC18C55" w:rsidR="00665607" w:rsidRDefault="003E69F1" w:rsidP="00A60195">
            <w:pPr>
              <w:spacing w:after="0" w:line="260" w:lineRule="exact"/>
              <w:jc w:val="both"/>
              <w:rPr>
                <w:rFonts w:ascii="Arial" w:hAnsi="Arial" w:cs="Arial"/>
                <w:sz w:val="20"/>
                <w:szCs w:val="20"/>
              </w:rPr>
            </w:pPr>
            <w:r>
              <w:rPr>
                <w:rFonts w:ascii="Arial" w:hAnsi="Arial" w:cs="Arial"/>
                <w:sz w:val="20"/>
                <w:szCs w:val="20"/>
              </w:rPr>
              <w:t>K 7</w:t>
            </w:r>
            <w:r w:rsidR="009D2558">
              <w:rPr>
                <w:rFonts w:ascii="Arial" w:hAnsi="Arial" w:cs="Arial"/>
                <w:sz w:val="20"/>
                <w:szCs w:val="20"/>
              </w:rPr>
              <w:t>6</w:t>
            </w:r>
            <w:r w:rsidR="00665607">
              <w:rPr>
                <w:rFonts w:ascii="Arial" w:hAnsi="Arial" w:cs="Arial"/>
                <w:sz w:val="20"/>
                <w:szCs w:val="20"/>
              </w:rPr>
              <w:t>. členu</w:t>
            </w:r>
          </w:p>
          <w:p w14:paraId="31982296" w14:textId="77777777" w:rsidR="00665607" w:rsidRDefault="00665607" w:rsidP="00A60195">
            <w:pPr>
              <w:spacing w:after="0" w:line="260" w:lineRule="exact"/>
              <w:jc w:val="both"/>
              <w:rPr>
                <w:rFonts w:ascii="Arial" w:hAnsi="Arial" w:cs="Arial"/>
                <w:sz w:val="20"/>
                <w:szCs w:val="20"/>
              </w:rPr>
            </w:pPr>
          </w:p>
          <w:p w14:paraId="3473A903" w14:textId="77777777" w:rsidR="00227D62" w:rsidRPr="00227D62" w:rsidRDefault="00227D62" w:rsidP="00227D62">
            <w:pPr>
              <w:spacing w:after="0" w:line="260" w:lineRule="exact"/>
              <w:jc w:val="both"/>
              <w:rPr>
                <w:rFonts w:ascii="Arial" w:hAnsi="Arial" w:cs="Arial"/>
                <w:sz w:val="20"/>
                <w:szCs w:val="20"/>
              </w:rPr>
            </w:pPr>
            <w:r>
              <w:rPr>
                <w:rFonts w:ascii="Arial" w:hAnsi="Arial" w:cs="Arial"/>
                <w:sz w:val="20"/>
                <w:szCs w:val="20"/>
              </w:rPr>
              <w:t>S predlagano dopolnitvijo</w:t>
            </w:r>
            <w:r w:rsidR="003E69F1">
              <w:rPr>
                <w:rFonts w:ascii="Arial" w:hAnsi="Arial" w:cs="Arial"/>
                <w:sz w:val="20"/>
                <w:szCs w:val="20"/>
              </w:rPr>
              <w:t xml:space="preserve"> 119.,</w:t>
            </w:r>
            <w:r>
              <w:rPr>
                <w:rFonts w:ascii="Arial" w:hAnsi="Arial" w:cs="Arial"/>
                <w:sz w:val="20"/>
                <w:szCs w:val="20"/>
              </w:rPr>
              <w:t xml:space="preserve"> 122</w:t>
            </w:r>
            <w:r w:rsidRPr="00227D62">
              <w:rPr>
                <w:rFonts w:ascii="Arial" w:hAnsi="Arial" w:cs="Arial"/>
                <w:sz w:val="20"/>
                <w:szCs w:val="20"/>
              </w:rPr>
              <w:t>.</w:t>
            </w:r>
            <w:r w:rsidR="003E69F1">
              <w:rPr>
                <w:rFonts w:ascii="Arial" w:hAnsi="Arial" w:cs="Arial"/>
                <w:sz w:val="20"/>
                <w:szCs w:val="20"/>
              </w:rPr>
              <w:t>, 123. in</w:t>
            </w:r>
            <w:r>
              <w:rPr>
                <w:rFonts w:ascii="Arial" w:hAnsi="Arial" w:cs="Arial"/>
                <w:sz w:val="20"/>
                <w:szCs w:val="20"/>
              </w:rPr>
              <w:t xml:space="preserve"> 128</w:t>
            </w:r>
            <w:r w:rsidR="009E0971">
              <w:rPr>
                <w:rFonts w:ascii="Arial" w:hAnsi="Arial" w:cs="Arial"/>
                <w:sz w:val="20"/>
                <w:szCs w:val="20"/>
              </w:rPr>
              <w:t>.</w:t>
            </w:r>
            <w:r w:rsidRPr="00227D62">
              <w:rPr>
                <w:rFonts w:ascii="Arial" w:hAnsi="Arial" w:cs="Arial"/>
                <w:sz w:val="20"/>
                <w:szCs w:val="20"/>
              </w:rPr>
              <w:t xml:space="preserve"> člena</w:t>
            </w:r>
            <w:r w:rsidR="009E0971">
              <w:rPr>
                <w:rFonts w:ascii="Arial" w:hAnsi="Arial" w:cs="Arial"/>
                <w:sz w:val="20"/>
                <w:szCs w:val="20"/>
              </w:rPr>
              <w:t xml:space="preserve"> ZTuj-2</w:t>
            </w:r>
            <w:r w:rsidRPr="00227D62">
              <w:rPr>
                <w:rFonts w:ascii="Arial" w:hAnsi="Arial" w:cs="Arial"/>
                <w:sz w:val="20"/>
                <w:szCs w:val="20"/>
              </w:rPr>
              <w:t xml:space="preserve"> se konkretneje določa, kaj se šteje kot ustrezno zdravstveno zavarovanje, ki ga mora tujec, kot enega izmed osnovnih pogojev, izkazati v postopku pridobitve dovoljenja za prebivanje oziroma potrdila o prijavi prebivanja.</w:t>
            </w:r>
          </w:p>
          <w:p w14:paraId="5427ADBB" w14:textId="77777777" w:rsidR="00665607" w:rsidRPr="00A60195" w:rsidRDefault="00665607" w:rsidP="00A60195">
            <w:pPr>
              <w:spacing w:after="0" w:line="260" w:lineRule="exact"/>
              <w:jc w:val="both"/>
              <w:rPr>
                <w:rFonts w:ascii="Arial" w:hAnsi="Arial" w:cs="Arial"/>
                <w:sz w:val="20"/>
                <w:szCs w:val="20"/>
              </w:rPr>
            </w:pPr>
          </w:p>
          <w:p w14:paraId="1140D061" w14:textId="24F4B77D"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E69F1">
              <w:rPr>
                <w:rFonts w:ascii="Arial" w:hAnsi="Arial" w:cs="Arial"/>
                <w:sz w:val="20"/>
                <w:szCs w:val="20"/>
              </w:rPr>
              <w:t>7</w:t>
            </w:r>
            <w:r w:rsidR="009D2558">
              <w:rPr>
                <w:rFonts w:ascii="Arial" w:hAnsi="Arial" w:cs="Arial"/>
                <w:sz w:val="20"/>
                <w:szCs w:val="20"/>
              </w:rPr>
              <w:t>7</w:t>
            </w:r>
            <w:r w:rsidRPr="00A60195">
              <w:rPr>
                <w:rFonts w:ascii="Arial" w:hAnsi="Arial" w:cs="Arial"/>
                <w:sz w:val="20"/>
                <w:szCs w:val="20"/>
              </w:rPr>
              <w:t>. členu</w:t>
            </w:r>
          </w:p>
          <w:p w14:paraId="7E86CCDC" w14:textId="77777777" w:rsidR="00442D7C" w:rsidRPr="00A60195" w:rsidRDefault="00442D7C" w:rsidP="00A60195">
            <w:pPr>
              <w:spacing w:after="0" w:line="260" w:lineRule="exact"/>
              <w:jc w:val="both"/>
              <w:rPr>
                <w:rFonts w:ascii="Arial" w:hAnsi="Arial" w:cs="Arial"/>
                <w:sz w:val="20"/>
                <w:szCs w:val="20"/>
              </w:rPr>
            </w:pPr>
          </w:p>
          <w:p w14:paraId="146E19E6" w14:textId="77777777"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S predlogom spremembe prvega odstavka se razširja obstoječa določba, in sicer se dodatno določa, da tudi otrok državljana EU, ki je rojen v Republiki Sloveniji (in je državljan tretje države ali njegovo državljanstvo še ni znano), ki ne pridobi slovenskega državljanstva v prvih treh mesecih od rojstva, ne potrebuje dovoljenja za prebivanje (torej dovoljenja za prebivanje ali dovoljenja za stalno prebivanje za družinskega člana).</w:t>
            </w:r>
          </w:p>
          <w:p w14:paraId="5EE43756" w14:textId="77777777" w:rsidR="00A60195" w:rsidRPr="00A60195" w:rsidRDefault="00A60195" w:rsidP="00A60195">
            <w:pPr>
              <w:spacing w:after="0" w:line="260" w:lineRule="exact"/>
              <w:jc w:val="both"/>
              <w:rPr>
                <w:rFonts w:ascii="Arial" w:hAnsi="Arial" w:cs="Arial"/>
                <w:sz w:val="20"/>
                <w:szCs w:val="20"/>
              </w:rPr>
            </w:pPr>
          </w:p>
          <w:p w14:paraId="742BD394" w14:textId="09D6EED9" w:rsidR="00A60195" w:rsidRP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Glede na dopolnitev prvega odstav</w:t>
            </w:r>
            <w:r w:rsidR="003E69F1">
              <w:rPr>
                <w:rFonts w:ascii="Arial" w:hAnsi="Arial" w:cs="Arial"/>
                <w:sz w:val="20"/>
                <w:szCs w:val="20"/>
              </w:rPr>
              <w:t>ka se s predlogom  novega četrtega in petega</w:t>
            </w:r>
            <w:r w:rsidRPr="00A60195">
              <w:rPr>
                <w:rFonts w:ascii="Arial" w:hAnsi="Arial" w:cs="Arial"/>
                <w:sz w:val="20"/>
                <w:szCs w:val="20"/>
              </w:rPr>
              <w:t xml:space="preserve"> odstavka  ureja izdajo dovoljenja za prebivanje in dovoljenja za stalno prebivanje otrokom državljanov E</w:t>
            </w:r>
            <w:r w:rsidR="00662153">
              <w:rPr>
                <w:rFonts w:ascii="Arial" w:hAnsi="Arial" w:cs="Arial"/>
                <w:sz w:val="20"/>
                <w:szCs w:val="20"/>
              </w:rPr>
              <w:t>U</w:t>
            </w:r>
            <w:r w:rsidRPr="00A60195">
              <w:rPr>
                <w:rFonts w:ascii="Arial" w:hAnsi="Arial" w:cs="Arial"/>
                <w:sz w:val="20"/>
                <w:szCs w:val="20"/>
              </w:rPr>
              <w:t>, ki so rojeni v Republiki Sloveniji in v treh mesec</w:t>
            </w:r>
            <w:r w:rsidR="009E0971">
              <w:rPr>
                <w:rFonts w:ascii="Arial" w:hAnsi="Arial" w:cs="Arial"/>
                <w:sz w:val="20"/>
                <w:szCs w:val="20"/>
              </w:rPr>
              <w:t>ih</w:t>
            </w:r>
            <w:r w:rsidRPr="00A60195">
              <w:rPr>
                <w:rFonts w:ascii="Arial" w:hAnsi="Arial" w:cs="Arial"/>
                <w:sz w:val="20"/>
                <w:szCs w:val="20"/>
              </w:rPr>
              <w:t xml:space="preserve"> od rojstva ne pridobijo državljanstva Republike Slovenije ali državljanstva ene od držav članic E</w:t>
            </w:r>
            <w:r w:rsidR="00662153">
              <w:rPr>
                <w:rFonts w:ascii="Arial" w:hAnsi="Arial" w:cs="Arial"/>
                <w:sz w:val="20"/>
                <w:szCs w:val="20"/>
              </w:rPr>
              <w:t>U</w:t>
            </w:r>
            <w:r w:rsidRPr="00A60195">
              <w:rPr>
                <w:rFonts w:ascii="Arial" w:hAnsi="Arial" w:cs="Arial"/>
                <w:sz w:val="20"/>
                <w:szCs w:val="20"/>
              </w:rPr>
              <w:t xml:space="preserve">. Tem otrokom se po uradni dolžnosti izda dovoljenje za prebivanje za družinskega člana državljana EU oziroma dovoljenje za stalno prebivanje za družinskega člana državljana EU. </w:t>
            </w:r>
          </w:p>
          <w:p w14:paraId="5060BFD6" w14:textId="77777777" w:rsidR="00442D7C" w:rsidRPr="00A60195" w:rsidRDefault="00442D7C" w:rsidP="00A60195">
            <w:pPr>
              <w:spacing w:after="0" w:line="260" w:lineRule="exact"/>
              <w:jc w:val="both"/>
              <w:rPr>
                <w:rFonts w:ascii="Arial" w:hAnsi="Arial" w:cs="Arial"/>
                <w:sz w:val="20"/>
                <w:szCs w:val="20"/>
              </w:rPr>
            </w:pPr>
          </w:p>
          <w:p w14:paraId="2AAC6450" w14:textId="5B31B859"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E69F1">
              <w:rPr>
                <w:rFonts w:ascii="Arial" w:hAnsi="Arial" w:cs="Arial"/>
                <w:sz w:val="20"/>
                <w:szCs w:val="20"/>
              </w:rPr>
              <w:t>7</w:t>
            </w:r>
            <w:r w:rsidR="009D2558">
              <w:rPr>
                <w:rFonts w:ascii="Arial" w:hAnsi="Arial" w:cs="Arial"/>
                <w:sz w:val="20"/>
                <w:szCs w:val="20"/>
              </w:rPr>
              <w:t>8</w:t>
            </w:r>
            <w:r w:rsidRPr="00A60195">
              <w:rPr>
                <w:rFonts w:ascii="Arial" w:hAnsi="Arial" w:cs="Arial"/>
                <w:sz w:val="20"/>
                <w:szCs w:val="20"/>
              </w:rPr>
              <w:t>. členu</w:t>
            </w:r>
          </w:p>
          <w:p w14:paraId="3291164C" w14:textId="77777777" w:rsidR="00442D7C" w:rsidRPr="00A60195" w:rsidRDefault="00442D7C" w:rsidP="00A60195">
            <w:pPr>
              <w:spacing w:after="0" w:line="260" w:lineRule="exact"/>
              <w:jc w:val="both"/>
              <w:rPr>
                <w:rFonts w:ascii="Arial" w:hAnsi="Arial" w:cs="Arial"/>
                <w:sz w:val="20"/>
                <w:szCs w:val="20"/>
              </w:rPr>
            </w:pPr>
          </w:p>
          <w:p w14:paraId="03113529" w14:textId="77777777" w:rsidR="00A60195" w:rsidRDefault="00326AB4" w:rsidP="00A60195">
            <w:pPr>
              <w:spacing w:after="0" w:line="260" w:lineRule="exact"/>
              <w:jc w:val="both"/>
              <w:rPr>
                <w:rFonts w:ascii="Arial" w:hAnsi="Arial" w:cs="Arial"/>
                <w:sz w:val="20"/>
                <w:szCs w:val="20"/>
              </w:rPr>
            </w:pPr>
            <w:r>
              <w:rPr>
                <w:rFonts w:ascii="Arial" w:hAnsi="Arial" w:cs="Arial"/>
                <w:sz w:val="20"/>
                <w:szCs w:val="20"/>
              </w:rPr>
              <w:t xml:space="preserve">S prvim odstavkom </w:t>
            </w:r>
            <w:r w:rsidR="003E69F1">
              <w:rPr>
                <w:rFonts w:ascii="Arial" w:hAnsi="Arial" w:cs="Arial"/>
                <w:sz w:val="20"/>
                <w:szCs w:val="20"/>
              </w:rPr>
              <w:t xml:space="preserve"> 137. člena </w:t>
            </w:r>
            <w:r>
              <w:rPr>
                <w:rFonts w:ascii="Arial" w:hAnsi="Arial" w:cs="Arial"/>
                <w:sz w:val="20"/>
                <w:szCs w:val="20"/>
              </w:rPr>
              <w:t xml:space="preserve">se ureja veljavnost izkaznic potrdil o prijavi prebivanja in dovoljenja za prebivanje za družinskega člana državljana EU ali slovenskega državljana. </w:t>
            </w:r>
            <w:r w:rsidR="00D73E83">
              <w:rPr>
                <w:rFonts w:ascii="Arial" w:hAnsi="Arial" w:cs="Arial"/>
                <w:sz w:val="20"/>
                <w:szCs w:val="20"/>
              </w:rPr>
              <w:t xml:space="preserve">Dodatno se ureja veljavnost izkaznic, izdanih mladoletnim tujcem. </w:t>
            </w:r>
            <w:r w:rsidR="00A60195" w:rsidRPr="00A60195">
              <w:rPr>
                <w:rFonts w:ascii="Arial" w:hAnsi="Arial" w:cs="Arial"/>
                <w:sz w:val="20"/>
                <w:szCs w:val="20"/>
              </w:rPr>
              <w:t xml:space="preserve">Dosedanja ureditev izdaje izkaznic potrdil o prijavi stalnega prebivanja in izkaznic dovoljenj za stalno prebivanje za družinske člane državljanov EU oziroma slovenskih državljanov, ki se izdajo mladoletnim tujcem ni dopuščala izdaje izkaznice s krajšo veljavnostjo. Glede na to, da se izkaznica potrdila o prijavi prebivanja ali izkaznica dovoljenja za stalno prebivanje za družinskega člana izda tudi novorojencem in drugim mladoletnim tujcem, ki po dosedanji ureditvi velja deset let, hkrati pa vsebuje tudi fotografijo imetnika, je predlagatelj mnenja, da je treba, po vzoru izdaje osebne izkaznice za državljane Republike Slovenije, ustrezno skrajšati veljavnost izkaznic potrdil o prijavi stalnega prebivanja oziroma dovoljenj za stalno prebivanje za družinske člane. </w:t>
            </w:r>
          </w:p>
          <w:p w14:paraId="46310750" w14:textId="77777777" w:rsidR="00D73E83" w:rsidRDefault="00D73E83" w:rsidP="00A60195">
            <w:pPr>
              <w:spacing w:after="0" w:line="260" w:lineRule="exact"/>
              <w:jc w:val="both"/>
              <w:rPr>
                <w:rFonts w:ascii="Arial" w:hAnsi="Arial" w:cs="Arial"/>
                <w:sz w:val="20"/>
                <w:szCs w:val="20"/>
              </w:rPr>
            </w:pPr>
          </w:p>
          <w:p w14:paraId="61F2625A" w14:textId="77777777" w:rsidR="00D73E83" w:rsidRPr="00D73E83" w:rsidRDefault="00D73E83" w:rsidP="00D73E83">
            <w:pPr>
              <w:spacing w:after="0" w:line="260" w:lineRule="exact"/>
              <w:jc w:val="both"/>
              <w:rPr>
                <w:rFonts w:ascii="Arial" w:hAnsi="Arial" w:cs="Arial"/>
                <w:sz w:val="20"/>
                <w:szCs w:val="20"/>
              </w:rPr>
            </w:pPr>
            <w:r w:rsidRPr="00D73E83">
              <w:rPr>
                <w:rFonts w:ascii="Arial" w:hAnsi="Arial" w:cs="Arial"/>
                <w:sz w:val="20"/>
                <w:szCs w:val="20"/>
              </w:rPr>
              <w:t xml:space="preserve">Državljanom EU bo Republika Slovenija izdala spremenjeno, a oblikovno podobno izkaznico kot državljanom tretjih držav, </w:t>
            </w:r>
            <w:r>
              <w:rPr>
                <w:rFonts w:ascii="Arial" w:hAnsi="Arial" w:cs="Arial"/>
                <w:sz w:val="20"/>
                <w:szCs w:val="20"/>
              </w:rPr>
              <w:t xml:space="preserve">z vsebino, ki jo določa Uredba 1030/2002/ES, zadnjič spremenjena z Uredbo </w:t>
            </w:r>
            <w:r w:rsidRPr="00D73E83">
              <w:rPr>
                <w:rFonts w:ascii="Arial" w:hAnsi="Arial" w:cs="Arial"/>
                <w:sz w:val="20"/>
                <w:szCs w:val="20"/>
              </w:rPr>
              <w:t xml:space="preserve"> 2017/1954</w:t>
            </w:r>
            <w:r>
              <w:rPr>
                <w:rFonts w:ascii="Arial" w:hAnsi="Arial" w:cs="Arial"/>
                <w:sz w:val="20"/>
                <w:szCs w:val="20"/>
              </w:rPr>
              <w:t>/</w:t>
            </w:r>
            <w:r w:rsidRPr="00D73E83">
              <w:rPr>
                <w:rFonts w:ascii="Arial" w:hAnsi="Arial" w:cs="Arial"/>
                <w:sz w:val="20"/>
                <w:szCs w:val="20"/>
              </w:rPr>
              <w:t>ES, z izjemo biometričnih podatkov (prstni odtisi in podoba obraza), ki ne bodo niti zajeti, niti hranjeni na izkaznicah. Na predmetnih dovoljenjih bo tudi oznaka oziroma sklic na Direktivo 2004/38/ES.</w:t>
            </w:r>
          </w:p>
          <w:p w14:paraId="2AB402D2" w14:textId="77777777" w:rsidR="00D73E83" w:rsidRDefault="00D73E83" w:rsidP="00D73E83">
            <w:pPr>
              <w:spacing w:after="0" w:line="260" w:lineRule="exact"/>
              <w:jc w:val="both"/>
              <w:rPr>
                <w:rFonts w:ascii="Arial" w:hAnsi="Arial" w:cs="Arial"/>
                <w:sz w:val="20"/>
                <w:szCs w:val="20"/>
              </w:rPr>
            </w:pPr>
          </w:p>
          <w:p w14:paraId="56DCE9E3" w14:textId="77777777" w:rsidR="00D73E83" w:rsidRDefault="00D73E83" w:rsidP="00D73E83">
            <w:pPr>
              <w:spacing w:after="0" w:line="260" w:lineRule="exact"/>
              <w:jc w:val="both"/>
              <w:rPr>
                <w:rFonts w:ascii="Arial" w:hAnsi="Arial" w:cs="Arial"/>
                <w:sz w:val="20"/>
                <w:szCs w:val="20"/>
              </w:rPr>
            </w:pPr>
            <w:r w:rsidRPr="00D73E83">
              <w:rPr>
                <w:rFonts w:ascii="Arial" w:hAnsi="Arial" w:cs="Arial"/>
                <w:sz w:val="20"/>
                <w:szCs w:val="20"/>
              </w:rPr>
              <w:t>Za družinske člane državljanov EU, ki so državljani tretjih držav, pa veljajo določbe Uredbe</w:t>
            </w:r>
            <w:r>
              <w:rPr>
                <w:rFonts w:ascii="Arial" w:hAnsi="Arial" w:cs="Arial"/>
                <w:sz w:val="20"/>
                <w:szCs w:val="20"/>
              </w:rPr>
              <w:t xml:space="preserve"> </w:t>
            </w:r>
            <w:r w:rsidRPr="00D73E83">
              <w:rPr>
                <w:rFonts w:ascii="Arial" w:hAnsi="Arial" w:cs="Arial"/>
                <w:sz w:val="20"/>
                <w:szCs w:val="20"/>
              </w:rPr>
              <w:t>1030/2002</w:t>
            </w:r>
            <w:r>
              <w:rPr>
                <w:rFonts w:ascii="Arial" w:hAnsi="Arial" w:cs="Arial"/>
                <w:sz w:val="20"/>
                <w:szCs w:val="20"/>
              </w:rPr>
              <w:t>/</w:t>
            </w:r>
            <w:r w:rsidRPr="00D73E83">
              <w:rPr>
                <w:rFonts w:ascii="Arial" w:hAnsi="Arial" w:cs="Arial"/>
                <w:sz w:val="20"/>
                <w:szCs w:val="20"/>
              </w:rPr>
              <w:t xml:space="preserve"> ES</w:t>
            </w:r>
            <w:r>
              <w:rPr>
                <w:rFonts w:ascii="Arial" w:hAnsi="Arial" w:cs="Arial"/>
                <w:sz w:val="20"/>
                <w:szCs w:val="20"/>
              </w:rPr>
              <w:t>, zadnjič spremenjene z Uredbo</w:t>
            </w:r>
            <w:r w:rsidRPr="00D73E83">
              <w:rPr>
                <w:rFonts w:ascii="Arial" w:hAnsi="Arial" w:cs="Arial"/>
                <w:sz w:val="20"/>
                <w:szCs w:val="20"/>
              </w:rPr>
              <w:t xml:space="preserve"> 2017/1954</w:t>
            </w:r>
            <w:r>
              <w:rPr>
                <w:rFonts w:ascii="Arial" w:hAnsi="Arial" w:cs="Arial"/>
                <w:sz w:val="20"/>
                <w:szCs w:val="20"/>
              </w:rPr>
              <w:t>/ES</w:t>
            </w:r>
            <w:r w:rsidRPr="00D73E83">
              <w:rPr>
                <w:rFonts w:ascii="Arial" w:hAnsi="Arial" w:cs="Arial"/>
                <w:sz w:val="20"/>
                <w:szCs w:val="20"/>
              </w:rPr>
              <w:t xml:space="preserve"> (za njih velja tudi zajem biometričnih podatkov). Dodani so tudi zapisi na izkaznici, kot jih določa Uredba 2018/0104 (EU) o okrepitvi varnosti osebnih izkaznic državljanov Unije in dokumentov za prebivanje, izdanih državljanom Unije in njihovim družinskim članom, ki uresničujejo sv</w:t>
            </w:r>
            <w:r>
              <w:rPr>
                <w:rFonts w:ascii="Arial" w:hAnsi="Arial" w:cs="Arial"/>
                <w:sz w:val="20"/>
                <w:szCs w:val="20"/>
              </w:rPr>
              <w:t>ojo pravico do prostega gibanja (sklic na Direktivo 2004/38/ES)</w:t>
            </w:r>
          </w:p>
          <w:p w14:paraId="74057AC2" w14:textId="77777777" w:rsidR="00D73E83" w:rsidRPr="00D73E83" w:rsidRDefault="00D73E83" w:rsidP="00D73E83">
            <w:pPr>
              <w:spacing w:after="0" w:line="260" w:lineRule="exact"/>
              <w:jc w:val="both"/>
              <w:rPr>
                <w:rFonts w:ascii="Arial" w:hAnsi="Arial" w:cs="Arial"/>
                <w:sz w:val="20"/>
                <w:szCs w:val="20"/>
              </w:rPr>
            </w:pPr>
          </w:p>
          <w:p w14:paraId="114367C1" w14:textId="77777777" w:rsidR="00D73E83" w:rsidRDefault="00D73E83" w:rsidP="00D73E83">
            <w:pPr>
              <w:spacing w:after="0" w:line="260" w:lineRule="exact"/>
              <w:jc w:val="both"/>
              <w:rPr>
                <w:rFonts w:ascii="Arial" w:hAnsi="Arial" w:cs="Arial"/>
                <w:sz w:val="20"/>
                <w:szCs w:val="20"/>
              </w:rPr>
            </w:pPr>
            <w:r w:rsidRPr="00D73E83">
              <w:rPr>
                <w:rFonts w:ascii="Arial" w:hAnsi="Arial" w:cs="Arial"/>
                <w:sz w:val="20"/>
                <w:szCs w:val="20"/>
              </w:rPr>
              <w:t xml:space="preserve">V novem četrtem odstavku je za zajem in hrambo biometričnih podatkov ter vrnitev </w:t>
            </w:r>
            <w:r>
              <w:rPr>
                <w:rFonts w:ascii="Arial" w:hAnsi="Arial" w:cs="Arial"/>
                <w:sz w:val="20"/>
                <w:szCs w:val="20"/>
              </w:rPr>
              <w:t xml:space="preserve">izkaznice </w:t>
            </w:r>
            <w:r w:rsidRPr="00D73E83">
              <w:rPr>
                <w:rFonts w:ascii="Arial" w:hAnsi="Arial" w:cs="Arial"/>
                <w:sz w:val="20"/>
                <w:szCs w:val="20"/>
              </w:rPr>
              <w:t>v primeru prenehanja</w:t>
            </w:r>
            <w:r>
              <w:rPr>
                <w:rFonts w:ascii="Arial" w:hAnsi="Arial" w:cs="Arial"/>
                <w:sz w:val="20"/>
                <w:szCs w:val="20"/>
              </w:rPr>
              <w:t>,</w:t>
            </w:r>
            <w:r w:rsidRPr="00D73E83">
              <w:rPr>
                <w:rFonts w:ascii="Arial" w:hAnsi="Arial" w:cs="Arial"/>
                <w:sz w:val="20"/>
                <w:szCs w:val="20"/>
              </w:rPr>
              <w:t xml:space="preserve"> določen sklic na določbe zakona, ki to urejajo za državljane tretjih držav. </w:t>
            </w:r>
          </w:p>
          <w:p w14:paraId="61F01394" w14:textId="77777777" w:rsidR="00D73E83" w:rsidRDefault="00D73E83" w:rsidP="00D73E83">
            <w:pPr>
              <w:spacing w:after="0" w:line="260" w:lineRule="exact"/>
              <w:jc w:val="both"/>
              <w:rPr>
                <w:rFonts w:ascii="Arial" w:hAnsi="Arial" w:cs="Arial"/>
                <w:sz w:val="20"/>
                <w:szCs w:val="20"/>
              </w:rPr>
            </w:pPr>
          </w:p>
          <w:p w14:paraId="522C0502" w14:textId="77777777" w:rsidR="00D73E83" w:rsidRPr="00D73E83" w:rsidRDefault="00D73E83" w:rsidP="00D73E83">
            <w:pPr>
              <w:spacing w:after="0" w:line="260" w:lineRule="exact"/>
              <w:jc w:val="both"/>
              <w:rPr>
                <w:rFonts w:ascii="Arial" w:hAnsi="Arial" w:cs="Arial"/>
                <w:sz w:val="20"/>
                <w:szCs w:val="20"/>
              </w:rPr>
            </w:pPr>
            <w:r>
              <w:rPr>
                <w:rFonts w:ascii="Arial" w:hAnsi="Arial" w:cs="Arial"/>
                <w:sz w:val="20"/>
                <w:szCs w:val="20"/>
              </w:rPr>
              <w:t>V petem odstavku se določa sprejem podzakonskega akta in njegova vsebina.</w:t>
            </w:r>
          </w:p>
          <w:p w14:paraId="7DC8FB4F" w14:textId="77777777" w:rsidR="00D73E83" w:rsidRPr="00A60195" w:rsidRDefault="00D73E83" w:rsidP="00A60195">
            <w:pPr>
              <w:spacing w:after="0" w:line="260" w:lineRule="exact"/>
              <w:jc w:val="both"/>
              <w:rPr>
                <w:rFonts w:ascii="Arial" w:hAnsi="Arial" w:cs="Arial"/>
                <w:sz w:val="20"/>
                <w:szCs w:val="20"/>
              </w:rPr>
            </w:pPr>
          </w:p>
          <w:p w14:paraId="71FB8D20" w14:textId="27387DFE" w:rsidR="00FE7431" w:rsidRDefault="00223E77" w:rsidP="00A60195">
            <w:pPr>
              <w:spacing w:after="0" w:line="260" w:lineRule="exact"/>
              <w:jc w:val="both"/>
              <w:rPr>
                <w:rFonts w:ascii="Arial" w:hAnsi="Arial" w:cs="Arial"/>
                <w:sz w:val="20"/>
                <w:szCs w:val="20"/>
              </w:rPr>
            </w:pPr>
            <w:r>
              <w:rPr>
                <w:rFonts w:ascii="Arial" w:hAnsi="Arial" w:cs="Arial"/>
                <w:sz w:val="20"/>
                <w:szCs w:val="20"/>
              </w:rPr>
              <w:t xml:space="preserve">K </w:t>
            </w:r>
            <w:r w:rsidR="009D2558">
              <w:rPr>
                <w:rFonts w:ascii="Arial" w:hAnsi="Arial" w:cs="Arial"/>
                <w:sz w:val="20"/>
                <w:szCs w:val="20"/>
              </w:rPr>
              <w:t>79</w:t>
            </w:r>
            <w:r w:rsidR="00FE7431">
              <w:rPr>
                <w:rFonts w:ascii="Arial" w:hAnsi="Arial" w:cs="Arial"/>
                <w:sz w:val="20"/>
                <w:szCs w:val="20"/>
              </w:rPr>
              <w:t>. členu</w:t>
            </w:r>
          </w:p>
          <w:p w14:paraId="5A620174" w14:textId="77777777" w:rsidR="00FE7431" w:rsidRDefault="00FE7431" w:rsidP="00A60195">
            <w:pPr>
              <w:spacing w:after="0" w:line="260" w:lineRule="exact"/>
              <w:jc w:val="both"/>
              <w:rPr>
                <w:rFonts w:ascii="Arial" w:hAnsi="Arial" w:cs="Arial"/>
                <w:sz w:val="20"/>
                <w:szCs w:val="20"/>
              </w:rPr>
            </w:pPr>
          </w:p>
          <w:p w14:paraId="7CDEB0A7" w14:textId="77777777" w:rsidR="00FE7431" w:rsidRDefault="00FE7431" w:rsidP="00A60195">
            <w:pPr>
              <w:spacing w:after="0" w:line="260" w:lineRule="exact"/>
              <w:jc w:val="both"/>
              <w:rPr>
                <w:rFonts w:ascii="Arial" w:hAnsi="Arial" w:cs="Arial"/>
                <w:sz w:val="20"/>
                <w:szCs w:val="20"/>
              </w:rPr>
            </w:pPr>
            <w:r>
              <w:rPr>
                <w:rFonts w:ascii="Arial" w:hAnsi="Arial" w:cs="Arial"/>
                <w:sz w:val="20"/>
                <w:szCs w:val="20"/>
              </w:rPr>
              <w:t>Gre za redakcijski popravek (sprememba sklica na odstavek), ki je potreben zaradi spremembe 69. člena ZTuj-2.</w:t>
            </w:r>
          </w:p>
          <w:p w14:paraId="062BFDFE" w14:textId="77777777" w:rsidR="009A75D2" w:rsidRDefault="009A75D2" w:rsidP="00A60195">
            <w:pPr>
              <w:spacing w:after="0" w:line="260" w:lineRule="exact"/>
              <w:jc w:val="both"/>
              <w:rPr>
                <w:rFonts w:ascii="Arial" w:hAnsi="Arial" w:cs="Arial"/>
                <w:sz w:val="20"/>
                <w:szCs w:val="20"/>
              </w:rPr>
            </w:pPr>
          </w:p>
          <w:p w14:paraId="60BBAE8C" w14:textId="4A041E57" w:rsidR="009A75D2" w:rsidRDefault="009A75D2" w:rsidP="00A60195">
            <w:pPr>
              <w:spacing w:after="0" w:line="260" w:lineRule="exact"/>
              <w:jc w:val="both"/>
              <w:rPr>
                <w:rFonts w:ascii="Arial" w:hAnsi="Arial" w:cs="Arial"/>
                <w:sz w:val="20"/>
                <w:szCs w:val="20"/>
              </w:rPr>
            </w:pPr>
            <w:r>
              <w:rPr>
                <w:rFonts w:ascii="Arial" w:hAnsi="Arial" w:cs="Arial"/>
                <w:sz w:val="20"/>
                <w:szCs w:val="20"/>
              </w:rPr>
              <w:t xml:space="preserve">K </w:t>
            </w:r>
            <w:r w:rsidR="000978A2">
              <w:rPr>
                <w:rFonts w:ascii="Arial" w:hAnsi="Arial" w:cs="Arial"/>
                <w:sz w:val="20"/>
                <w:szCs w:val="20"/>
              </w:rPr>
              <w:t>8</w:t>
            </w:r>
            <w:r w:rsidR="009D2558">
              <w:rPr>
                <w:rFonts w:ascii="Arial" w:hAnsi="Arial" w:cs="Arial"/>
                <w:sz w:val="20"/>
                <w:szCs w:val="20"/>
              </w:rPr>
              <w:t>0</w:t>
            </w:r>
            <w:r w:rsidR="003E69F1">
              <w:rPr>
                <w:rFonts w:ascii="Arial" w:hAnsi="Arial" w:cs="Arial"/>
                <w:sz w:val="20"/>
                <w:szCs w:val="20"/>
              </w:rPr>
              <w:t>.</w:t>
            </w:r>
            <w:r>
              <w:rPr>
                <w:rFonts w:ascii="Arial" w:hAnsi="Arial" w:cs="Arial"/>
                <w:sz w:val="20"/>
                <w:szCs w:val="20"/>
              </w:rPr>
              <w:t xml:space="preserve"> členu</w:t>
            </w:r>
          </w:p>
          <w:p w14:paraId="1B241052" w14:textId="77777777" w:rsidR="009A75D2" w:rsidRDefault="009A75D2" w:rsidP="00A60195">
            <w:pPr>
              <w:spacing w:after="0" w:line="260" w:lineRule="exact"/>
              <w:jc w:val="both"/>
              <w:rPr>
                <w:rFonts w:ascii="Arial" w:hAnsi="Arial" w:cs="Arial"/>
                <w:sz w:val="20"/>
                <w:szCs w:val="20"/>
              </w:rPr>
            </w:pPr>
          </w:p>
          <w:p w14:paraId="5192DD00"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Dopolnjen prvi odstavek določa skladnost vodenja evidenc tudi za dovoljenja za prebivanje za družinske člane</w:t>
            </w:r>
            <w:r>
              <w:rPr>
                <w:rFonts w:ascii="Arial" w:hAnsi="Arial" w:cs="Arial"/>
                <w:sz w:val="20"/>
                <w:szCs w:val="20"/>
              </w:rPr>
              <w:t xml:space="preserve"> državljanov</w:t>
            </w:r>
            <w:r w:rsidR="005C7F44">
              <w:rPr>
                <w:rFonts w:ascii="Arial" w:hAnsi="Arial" w:cs="Arial"/>
                <w:sz w:val="20"/>
                <w:szCs w:val="20"/>
              </w:rPr>
              <w:t xml:space="preserve"> EU in slovenskih državljanov</w:t>
            </w:r>
            <w:r w:rsidRPr="009A75D2">
              <w:rPr>
                <w:rFonts w:ascii="Arial" w:hAnsi="Arial" w:cs="Arial"/>
                <w:sz w:val="20"/>
                <w:szCs w:val="20"/>
              </w:rPr>
              <w:t xml:space="preserve">. </w:t>
            </w:r>
          </w:p>
          <w:p w14:paraId="0A352038" w14:textId="77777777" w:rsidR="009A75D2" w:rsidRPr="009A75D2" w:rsidRDefault="009A75D2" w:rsidP="009A75D2">
            <w:pPr>
              <w:spacing w:after="0" w:line="260" w:lineRule="exact"/>
              <w:jc w:val="both"/>
              <w:rPr>
                <w:rFonts w:ascii="Arial" w:hAnsi="Arial" w:cs="Arial"/>
                <w:sz w:val="20"/>
                <w:szCs w:val="20"/>
              </w:rPr>
            </w:pPr>
          </w:p>
          <w:p w14:paraId="3321C84E" w14:textId="77777777" w:rsid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 xml:space="preserve">Nov drugi odstavek določa nabor podatkov za izdajo potrdila o prijavi (stalnega) prebivanja in dovoljenja za (stalno) prebivanje. </w:t>
            </w:r>
          </w:p>
          <w:p w14:paraId="320E2883" w14:textId="77777777" w:rsidR="009A75D2" w:rsidRPr="009A75D2" w:rsidRDefault="009A75D2" w:rsidP="009A75D2">
            <w:pPr>
              <w:spacing w:after="0" w:line="260" w:lineRule="exact"/>
              <w:jc w:val="both"/>
              <w:rPr>
                <w:rFonts w:ascii="Arial" w:hAnsi="Arial" w:cs="Arial"/>
                <w:sz w:val="20"/>
                <w:szCs w:val="20"/>
              </w:rPr>
            </w:pPr>
          </w:p>
          <w:p w14:paraId="6434EAB3" w14:textId="77777777" w:rsidR="009A75D2" w:rsidRPr="009A75D2" w:rsidRDefault="009A75D2" w:rsidP="009A75D2">
            <w:pPr>
              <w:spacing w:after="0" w:line="260" w:lineRule="exact"/>
              <w:jc w:val="both"/>
              <w:rPr>
                <w:rFonts w:ascii="Arial" w:hAnsi="Arial" w:cs="Arial"/>
                <w:sz w:val="20"/>
                <w:szCs w:val="20"/>
              </w:rPr>
            </w:pPr>
            <w:r w:rsidRPr="009A75D2">
              <w:rPr>
                <w:rFonts w:ascii="Arial" w:hAnsi="Arial" w:cs="Arial"/>
                <w:sz w:val="20"/>
                <w:szCs w:val="20"/>
              </w:rPr>
              <w:t xml:space="preserve">Nov tretji in četrti odstavek določata skladnost arhiviranja in hrambe podatkov o potrdilih o prijavi prebivanja, dovoljenjih za prebivanje za državljane EU in dovoljenjih za prebivanje za družinske člane ter uporabo teh podatkov. </w:t>
            </w:r>
          </w:p>
          <w:p w14:paraId="5D1CCF4F" w14:textId="77777777" w:rsidR="002441B0" w:rsidRDefault="002441B0" w:rsidP="00A60195">
            <w:pPr>
              <w:spacing w:after="0" w:line="260" w:lineRule="exact"/>
              <w:jc w:val="both"/>
              <w:rPr>
                <w:rFonts w:ascii="Arial" w:hAnsi="Arial" w:cs="Arial"/>
                <w:sz w:val="20"/>
                <w:szCs w:val="20"/>
              </w:rPr>
            </w:pPr>
          </w:p>
          <w:p w14:paraId="50A2C8E7" w14:textId="57592C66" w:rsidR="00BC015C" w:rsidRDefault="00BC015C" w:rsidP="00BC015C">
            <w:pPr>
              <w:spacing w:after="0" w:line="260" w:lineRule="exact"/>
              <w:jc w:val="both"/>
              <w:rPr>
                <w:rFonts w:ascii="Arial" w:hAnsi="Arial" w:cs="Arial"/>
                <w:sz w:val="20"/>
                <w:szCs w:val="20"/>
              </w:rPr>
            </w:pPr>
            <w:r>
              <w:rPr>
                <w:rFonts w:ascii="Arial" w:hAnsi="Arial" w:cs="Arial"/>
                <w:sz w:val="20"/>
                <w:szCs w:val="20"/>
              </w:rPr>
              <w:t>K 8</w:t>
            </w:r>
            <w:r w:rsidR="009D2558">
              <w:rPr>
                <w:rFonts w:ascii="Arial" w:hAnsi="Arial" w:cs="Arial"/>
                <w:sz w:val="20"/>
                <w:szCs w:val="20"/>
              </w:rPr>
              <w:t>1</w:t>
            </w:r>
            <w:r>
              <w:rPr>
                <w:rFonts w:ascii="Arial" w:hAnsi="Arial" w:cs="Arial"/>
                <w:sz w:val="20"/>
                <w:szCs w:val="20"/>
              </w:rPr>
              <w:t xml:space="preserve">. členu </w:t>
            </w:r>
          </w:p>
          <w:p w14:paraId="100218CB" w14:textId="77777777" w:rsidR="00BC015C" w:rsidRPr="00722B8A" w:rsidRDefault="00BC015C" w:rsidP="00BC015C">
            <w:pPr>
              <w:spacing w:after="0" w:line="259" w:lineRule="auto"/>
              <w:jc w:val="both"/>
              <w:rPr>
                <w:rFonts w:ascii="Arial" w:hAnsi="Arial" w:cs="Arial"/>
                <w:sz w:val="20"/>
                <w:szCs w:val="20"/>
              </w:rPr>
            </w:pPr>
          </w:p>
          <w:p w14:paraId="3B7DD32D" w14:textId="37814D7F"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Sporazum o izstopu Združenega kraljestva Velika Britanija in Severna Irska iz Evropske unije in Evropske skupnosti za atomsko energijo (UL L 29, 31.1.2020, str. 7, v nadaljnjem besedilu: Sporazum o izstopu) ščiti državljane EU, ki  ob koncu prehodnega obdobja prebiva</w:t>
            </w:r>
            <w:r>
              <w:rPr>
                <w:rFonts w:ascii="Arial" w:hAnsi="Arial" w:cs="Arial"/>
                <w:sz w:val="20"/>
                <w:szCs w:val="20"/>
              </w:rPr>
              <w:t>jo</w:t>
            </w:r>
            <w:r w:rsidRPr="00722B8A">
              <w:rPr>
                <w:rFonts w:ascii="Arial" w:hAnsi="Arial" w:cs="Arial"/>
                <w:sz w:val="20"/>
                <w:szCs w:val="20"/>
              </w:rPr>
              <w:t xml:space="preserve"> v Združenem kraljestvu, in državljane Združenega kraljestva, ki  ob koncu prehodnega obdobja (določen v 126. členu Sporazuma o izstopu: »Prehodno obdobje oziroma obdobje izvajanja se začne na datum začetka veljavnosti tega sporazuma in konča 31. decembra 2020.«),  prebiva</w:t>
            </w:r>
            <w:r>
              <w:rPr>
                <w:rFonts w:ascii="Arial" w:hAnsi="Arial" w:cs="Arial"/>
                <w:sz w:val="20"/>
                <w:szCs w:val="20"/>
              </w:rPr>
              <w:t>jo</w:t>
            </w:r>
            <w:r w:rsidRPr="00722B8A">
              <w:rPr>
                <w:rFonts w:ascii="Arial" w:hAnsi="Arial" w:cs="Arial"/>
                <w:sz w:val="20"/>
                <w:szCs w:val="20"/>
              </w:rPr>
              <w:t xml:space="preserve"> v eni od 27 držav članic EU, kadar je tako prebivanje v skladu s pravom EU o prostem gibanju. Sporazum o izstopu ščiti tudi družinske člane, ki so jim dodeljene pravice v skladu s pravom EU (zakonski in registrirani partnerji, starši, stari starši, otroci, vnuki in osebe v obstoječem trajnem razmerju) in ki še ne živijo v isti državi gostiteljici kot državljani Unije ali Združenega kraljestva, tako da se jim lahko v prihodnosti pridružijo. Otroci so zaščiteni s Sporazumom o izstopu ne glede na to, kje so bili rojeni pred izstopom Združenega kraljestva ali po njem, in ne glede na to, ali so bili rojeni znotraj ali zunaj države gostiteljice, v kateri prebivajo državljani EU ali Združenega kraljestva. Edina predvidena izjema se nanaša na otroke, rojene po izstopu Združenega kraljestva, za katere ima v skladu z veljavnim družinskim pravom izključno pravico do varstva in vzgoje starš, ki ga Sporazum o izstopu ne zajema.</w:t>
            </w:r>
          </w:p>
          <w:p w14:paraId="651B3E5C" w14:textId="77777777" w:rsidR="00BC015C" w:rsidRPr="00722B8A" w:rsidRDefault="00BC015C" w:rsidP="00BC015C">
            <w:pPr>
              <w:spacing w:after="0" w:line="259" w:lineRule="auto"/>
              <w:jc w:val="both"/>
              <w:rPr>
                <w:rFonts w:ascii="Arial" w:hAnsi="Arial" w:cs="Arial"/>
                <w:sz w:val="20"/>
                <w:szCs w:val="20"/>
              </w:rPr>
            </w:pPr>
          </w:p>
          <w:p w14:paraId="61344788"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Sporazum o izstopu državljanom EU in Združenega kraljestva ter njihovim družinskim članom omogoča, da do konca življenja še naprej uveljavljajo svoje pravice, ki izhajajo iz prava Unije, na ozemlju druge pogodbenice, če te pravice temeljijo na življenjskih odločitvah, sprejetih pred koncem prehodnega obdobja. Državljani Unije in Združenega kraljestva ter njihovi družinski člani lahko še naprej živijo, delajo ali študirajo pod enakimi materialnimi pogoji, kot jih določa pravo Unije, pri čemer lahko v celoti izkoristijo prepoved vsakršne diskriminacije na podlagi državljanstva in pravico do enake obravnave v primerjavi z državljani države gostiteljice. Edine omejitve, ki se uporabljajo, so tiste, ki izhajajo iz prava Unije ali Sporazuma. Sporazum o izstopu Združenemu kraljestvu ali državam članicam ne preprečuje odločanja o dodelitvi večjih pravic.</w:t>
            </w:r>
          </w:p>
          <w:p w14:paraId="2DA90CC4" w14:textId="77777777" w:rsidR="00BC015C" w:rsidRPr="00722B8A" w:rsidRDefault="00BC015C" w:rsidP="00BC015C">
            <w:pPr>
              <w:spacing w:after="0" w:line="259" w:lineRule="auto"/>
              <w:jc w:val="both"/>
              <w:rPr>
                <w:rFonts w:ascii="Arial" w:hAnsi="Arial" w:cs="Arial"/>
                <w:sz w:val="20"/>
                <w:szCs w:val="20"/>
              </w:rPr>
            </w:pPr>
          </w:p>
          <w:p w14:paraId="495B854F"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Materialni pogoji prebivanja, določeni v Sporazumu o izstopu so enaki pogojem na podlagi veljavnega prava EU o prostem gibanju.</w:t>
            </w:r>
          </w:p>
          <w:p w14:paraId="5715F3D3" w14:textId="77777777" w:rsidR="00BC015C" w:rsidRPr="00722B8A" w:rsidRDefault="00BC015C" w:rsidP="00BC015C">
            <w:pPr>
              <w:spacing w:after="0" w:line="259" w:lineRule="auto"/>
              <w:jc w:val="both"/>
              <w:rPr>
                <w:rFonts w:ascii="Arial" w:hAnsi="Arial" w:cs="Arial"/>
                <w:sz w:val="20"/>
                <w:szCs w:val="20"/>
              </w:rPr>
            </w:pPr>
          </w:p>
          <w:p w14:paraId="0037D47A" w14:textId="2B863D48"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Republika Slovenije se je s predlogom  določb</w:t>
            </w:r>
            <w:r>
              <w:rPr>
                <w:rFonts w:ascii="Arial" w:hAnsi="Arial" w:cs="Arial"/>
                <w:sz w:val="20"/>
                <w:szCs w:val="20"/>
              </w:rPr>
              <w:t xml:space="preserve"> XIII.A poglavja</w:t>
            </w:r>
            <w:r w:rsidRPr="00722B8A">
              <w:rPr>
                <w:rFonts w:ascii="Arial" w:hAnsi="Arial" w:cs="Arial"/>
                <w:sz w:val="20"/>
                <w:szCs w:val="20"/>
              </w:rPr>
              <w:t xml:space="preserve"> odločila za sistem obvezne registracije iz člena 18(1) Sporazuma o izstopu. Odločitve o izdaji novega dovoljenja za prebivanje v skladu s Sporazumom o izstopu bodo sprejete na podlagi objektivnih meril (tj. brez diskrecijske pravice) in na podlagi enakih pogojev, kot so določeni v direktivi o prostem gibanju (Direktiva 2004/38/ES), pri čemer člena 6 in 7 direktive podeljujeta pravico do prebivanja za največ pet let osebam, ki so zaposleni ali imajo zadostna sredstva in zdravstveno zavarovanje, členi 16 do 18 pa pravico do stalnega prebivališča osebam, ki so v državi gostiteljici zakonito prebivale pet let. Državljani Združenega kraljestva izpolnjujejo te pogoje, če so delavci ali samozaposlene osebe ali imajo zadostna sredstva in zdravstveno zavarovanje ali so družinski člani druge osebe, ki izpolnjuje te pogoje, ali so že pridobili pravico do stalnega prebivanja in zato za njih ne veljajo več nobeni pogoji. V skladu s Sporazumom o izstopu ni potrebna fizična prisotnost v državi gostiteljici ob koncu prehodnega obdobja, pri čemer so začasne odsotnosti, ki ne vplivajo na pravico do prebivanja, in</w:t>
            </w:r>
            <w:r w:rsidRPr="00722B8A">
              <w:rPr>
                <w:rFonts w:cs="Times New Roman"/>
              </w:rPr>
              <w:t xml:space="preserve"> </w:t>
            </w:r>
            <w:r w:rsidRPr="00722B8A">
              <w:rPr>
                <w:rFonts w:ascii="Arial" w:hAnsi="Arial" w:cs="Arial"/>
                <w:sz w:val="20"/>
                <w:szCs w:val="20"/>
              </w:rPr>
              <w:t xml:space="preserve">daljše odsotnosti, ki ne vplivajo na pravico do stalnega prebivališča, sprejemljive. </w:t>
            </w:r>
          </w:p>
          <w:p w14:paraId="78DEF23B" w14:textId="77777777" w:rsidR="00BC015C" w:rsidRPr="00722B8A" w:rsidRDefault="00BC015C" w:rsidP="00BC015C">
            <w:pPr>
              <w:spacing w:after="0" w:line="259" w:lineRule="auto"/>
              <w:jc w:val="both"/>
              <w:rPr>
                <w:rFonts w:ascii="Arial" w:hAnsi="Arial" w:cs="Arial"/>
                <w:sz w:val="20"/>
                <w:szCs w:val="20"/>
              </w:rPr>
            </w:pPr>
          </w:p>
          <w:p w14:paraId="1BFFBE31"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Osebe, ki so zaščitene s Sporazumom o izstopu in ki še niso pridobile pravice do stalnega prebivališča</w:t>
            </w:r>
          </w:p>
          <w:p w14:paraId="3D30304C"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(če v Republiki Sloveniji niso prebivale vsaj pet let), so v celoti zaščitene s Sporazumom o izstopu ter bodo lahko še naprej prebivale v Republiki Sloveniji in pridobile pravice do stalnega prebivališča tudi po</w:t>
            </w:r>
            <w:r>
              <w:rPr>
                <w:rFonts w:ascii="Arial" w:hAnsi="Arial" w:cs="Arial"/>
                <w:sz w:val="20"/>
                <w:szCs w:val="20"/>
              </w:rPr>
              <w:t xml:space="preserve"> </w:t>
            </w:r>
            <w:r w:rsidRPr="00722B8A">
              <w:rPr>
                <w:rFonts w:ascii="Arial" w:hAnsi="Arial" w:cs="Arial"/>
                <w:sz w:val="20"/>
                <w:szCs w:val="20"/>
              </w:rPr>
              <w:t>izstopu Združenega kraljestva.</w:t>
            </w:r>
          </w:p>
          <w:p w14:paraId="7CB9ACEC" w14:textId="77777777" w:rsidR="00BC015C" w:rsidRPr="00722B8A" w:rsidRDefault="00BC015C" w:rsidP="00BC015C">
            <w:pPr>
              <w:spacing w:after="0" w:line="259" w:lineRule="auto"/>
              <w:jc w:val="both"/>
              <w:rPr>
                <w:rFonts w:ascii="Arial" w:hAnsi="Arial" w:cs="Arial"/>
                <w:sz w:val="20"/>
                <w:szCs w:val="20"/>
              </w:rPr>
            </w:pPr>
          </w:p>
          <w:p w14:paraId="7A2BC75A" w14:textId="57E9C8A6"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Namen </w:t>
            </w:r>
            <w:r>
              <w:rPr>
                <w:rFonts w:ascii="Arial" w:hAnsi="Arial" w:cs="Arial"/>
                <w:sz w:val="20"/>
                <w:szCs w:val="20"/>
              </w:rPr>
              <w:t>določb XIII.A poglavja</w:t>
            </w:r>
            <w:r w:rsidR="00877ABF">
              <w:rPr>
                <w:rFonts w:ascii="Arial" w:hAnsi="Arial" w:cs="Arial"/>
                <w:sz w:val="20"/>
                <w:szCs w:val="20"/>
              </w:rPr>
              <w:t xml:space="preserve"> </w:t>
            </w:r>
            <w:r w:rsidRPr="00722B8A">
              <w:rPr>
                <w:rFonts w:ascii="Arial" w:hAnsi="Arial" w:cs="Arial"/>
                <w:sz w:val="20"/>
                <w:szCs w:val="20"/>
              </w:rPr>
              <w:t>je torej implementacija Sporazuma o izstopu, in sicer v delu, ki ureja pravice državljanov Združenega kraljestva in njihovih družinskih članov, ki spadajo na osebno področje uporabe Sporazuma, do (nadaljnjega) prebivanja v Republiki Sloveniji.</w:t>
            </w:r>
            <w:r>
              <w:rPr>
                <w:rFonts w:ascii="Arial" w:hAnsi="Arial" w:cs="Arial"/>
                <w:sz w:val="20"/>
                <w:szCs w:val="20"/>
              </w:rPr>
              <w:t xml:space="preserve"> </w:t>
            </w:r>
          </w:p>
          <w:p w14:paraId="7C8BBE01" w14:textId="77777777" w:rsidR="00BC015C" w:rsidRPr="00722B8A" w:rsidRDefault="00BC015C" w:rsidP="00BC015C">
            <w:pPr>
              <w:spacing w:after="0" w:line="259" w:lineRule="auto"/>
              <w:jc w:val="both"/>
              <w:rPr>
                <w:rFonts w:ascii="Arial" w:hAnsi="Arial" w:cs="Arial"/>
                <w:sz w:val="20"/>
                <w:szCs w:val="20"/>
              </w:rPr>
            </w:pPr>
          </w:p>
          <w:p w14:paraId="18052560" w14:textId="3EC36BCF"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Sporazum o izstopu ureja pogoje za vstop in izdajo dovoljenja za prebivanje, podrobnejšo določitev postopka izdaje dovoljenja za prebivanje pa prepušča državi gostiteljici. </w:t>
            </w:r>
            <w:r>
              <w:rPr>
                <w:rFonts w:ascii="Arial" w:hAnsi="Arial" w:cs="Arial"/>
                <w:sz w:val="20"/>
                <w:szCs w:val="20"/>
              </w:rPr>
              <w:t xml:space="preserve">Z določbami XIII.A poglavja </w:t>
            </w:r>
            <w:r w:rsidRPr="00722B8A">
              <w:rPr>
                <w:rFonts w:ascii="Arial" w:hAnsi="Arial" w:cs="Arial"/>
                <w:sz w:val="20"/>
                <w:szCs w:val="20"/>
              </w:rPr>
              <w:t>se podrobneje določa postopek izdaje dovoljenj za prebivanje na podlagi Sporazuma.</w:t>
            </w:r>
          </w:p>
          <w:p w14:paraId="187794D7" w14:textId="77777777" w:rsidR="00BC015C" w:rsidRPr="00722B8A" w:rsidRDefault="00BC015C" w:rsidP="00BC015C">
            <w:pPr>
              <w:spacing w:after="0" w:line="259" w:lineRule="auto"/>
              <w:jc w:val="both"/>
              <w:rPr>
                <w:rFonts w:ascii="Arial" w:hAnsi="Arial" w:cs="Arial"/>
                <w:sz w:val="20"/>
                <w:szCs w:val="20"/>
              </w:rPr>
            </w:pPr>
          </w:p>
          <w:p w14:paraId="3E95C217" w14:textId="6A0BC66E" w:rsidR="00BC015C" w:rsidRPr="00B60A11"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sidRPr="00B60A11">
              <w:rPr>
                <w:rFonts w:ascii="Arial" w:hAnsi="Arial" w:cs="Arial"/>
                <w:bCs/>
                <w:sz w:val="20"/>
                <w:szCs w:val="20"/>
              </w:rPr>
              <w:t>a člen</w:t>
            </w:r>
          </w:p>
          <w:p w14:paraId="1243B8DC" w14:textId="77777777" w:rsidR="00BC015C" w:rsidRPr="00722B8A" w:rsidRDefault="00BC015C" w:rsidP="00BC015C">
            <w:pPr>
              <w:spacing w:after="0" w:line="259" w:lineRule="auto"/>
              <w:jc w:val="both"/>
              <w:rPr>
                <w:rFonts w:ascii="Arial" w:hAnsi="Arial" w:cs="Arial"/>
                <w:sz w:val="20"/>
                <w:szCs w:val="20"/>
              </w:rPr>
            </w:pPr>
          </w:p>
          <w:p w14:paraId="4B1794DB" w14:textId="7E9E787A"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141.a člen določa postopek izdaje dovoljenja za začasno prebivanje državljanu Združenega kraljestva in njegovemu družinskemu članu, ki spada</w:t>
            </w:r>
            <w:r>
              <w:rPr>
                <w:rFonts w:ascii="Arial" w:hAnsi="Arial" w:cs="Arial"/>
                <w:sz w:val="20"/>
                <w:szCs w:val="20"/>
              </w:rPr>
              <w:t>jo</w:t>
            </w:r>
            <w:r w:rsidRPr="00722B8A">
              <w:rPr>
                <w:rFonts w:ascii="Arial" w:hAnsi="Arial" w:cs="Arial"/>
                <w:sz w:val="20"/>
                <w:szCs w:val="20"/>
              </w:rPr>
              <w:t xml:space="preserve"> na osebno področje uporabe drugega dela </w:t>
            </w:r>
            <w:r>
              <w:rPr>
                <w:rFonts w:ascii="Arial" w:hAnsi="Arial" w:cs="Arial"/>
                <w:sz w:val="20"/>
                <w:szCs w:val="20"/>
              </w:rPr>
              <w:t xml:space="preserve">(pravice državljanov) </w:t>
            </w:r>
            <w:r w:rsidRPr="00722B8A">
              <w:rPr>
                <w:rFonts w:ascii="Arial" w:hAnsi="Arial" w:cs="Arial"/>
                <w:sz w:val="20"/>
                <w:szCs w:val="20"/>
              </w:rPr>
              <w:t>Sporazuma o izstopu.</w:t>
            </w:r>
          </w:p>
          <w:p w14:paraId="62B67398" w14:textId="77777777" w:rsidR="00BC015C" w:rsidRPr="00722B8A" w:rsidRDefault="00BC015C" w:rsidP="00BC015C">
            <w:pPr>
              <w:spacing w:after="0" w:line="259" w:lineRule="auto"/>
              <w:jc w:val="both"/>
              <w:rPr>
                <w:rFonts w:ascii="Arial" w:hAnsi="Arial" w:cs="Arial"/>
                <w:sz w:val="20"/>
                <w:szCs w:val="20"/>
              </w:rPr>
            </w:pPr>
          </w:p>
          <w:p w14:paraId="41D17BD6" w14:textId="77E44211"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V skladu s točko (b) prvega odstavka 18. člena Sporazuma o izstopu je rok za vložitev prošnje </w:t>
            </w:r>
            <w:r>
              <w:rPr>
                <w:rFonts w:ascii="Arial" w:hAnsi="Arial" w:cs="Arial"/>
                <w:sz w:val="20"/>
                <w:szCs w:val="20"/>
              </w:rPr>
              <w:t xml:space="preserve">za izdajo dovoljenja za prebivanje po Sporazumu o izstopu </w:t>
            </w:r>
            <w:r w:rsidRPr="00722B8A">
              <w:rPr>
                <w:rFonts w:ascii="Arial" w:hAnsi="Arial" w:cs="Arial"/>
                <w:sz w:val="20"/>
                <w:szCs w:val="20"/>
              </w:rPr>
              <w:t xml:space="preserve">najmanj šest mesecev od konca prehodnega obdobja. </w:t>
            </w:r>
            <w:r>
              <w:rPr>
                <w:rFonts w:ascii="Arial" w:hAnsi="Arial" w:cs="Arial"/>
                <w:sz w:val="20"/>
                <w:szCs w:val="20"/>
              </w:rPr>
              <w:t>S p</w:t>
            </w:r>
            <w:r w:rsidRPr="00722B8A">
              <w:rPr>
                <w:rFonts w:ascii="Arial" w:hAnsi="Arial" w:cs="Arial"/>
                <w:sz w:val="20"/>
                <w:szCs w:val="20"/>
              </w:rPr>
              <w:t>rvi</w:t>
            </w:r>
            <w:r>
              <w:rPr>
                <w:rFonts w:ascii="Arial" w:hAnsi="Arial" w:cs="Arial"/>
                <w:sz w:val="20"/>
                <w:szCs w:val="20"/>
              </w:rPr>
              <w:t>m</w:t>
            </w:r>
            <w:r w:rsidRPr="00722B8A">
              <w:rPr>
                <w:rFonts w:ascii="Arial" w:hAnsi="Arial" w:cs="Arial"/>
                <w:sz w:val="20"/>
                <w:szCs w:val="20"/>
              </w:rPr>
              <w:t xml:space="preserve"> odstav</w:t>
            </w:r>
            <w:r>
              <w:rPr>
                <w:rFonts w:ascii="Arial" w:hAnsi="Arial" w:cs="Arial"/>
                <w:sz w:val="20"/>
                <w:szCs w:val="20"/>
              </w:rPr>
              <w:t>kom</w:t>
            </w:r>
            <w:r w:rsidRPr="00722B8A">
              <w:rPr>
                <w:rFonts w:ascii="Arial" w:hAnsi="Arial" w:cs="Arial"/>
                <w:sz w:val="20"/>
                <w:szCs w:val="20"/>
              </w:rPr>
              <w:t xml:space="preserve"> 141.a člena </w:t>
            </w:r>
            <w:r>
              <w:rPr>
                <w:rFonts w:ascii="Arial" w:hAnsi="Arial" w:cs="Arial"/>
                <w:sz w:val="20"/>
                <w:szCs w:val="20"/>
              </w:rPr>
              <w:t xml:space="preserve">se </w:t>
            </w:r>
            <w:r w:rsidRPr="00722B8A">
              <w:rPr>
                <w:rFonts w:ascii="Arial" w:hAnsi="Arial" w:cs="Arial"/>
                <w:sz w:val="20"/>
                <w:szCs w:val="20"/>
              </w:rPr>
              <w:t xml:space="preserve">določa, da mora državljan Združenega kraljestva in njegov družinski član, ki ni državljan Unije, vložiti prošnjo za izdajo dovoljenja za prebivanje v roku enega leta od konca prehodnega obdobja iz Sporazuma o izstopu, ki se izteče 31. 12. 2020. </w:t>
            </w:r>
          </w:p>
          <w:p w14:paraId="3F8F44AA" w14:textId="77777777" w:rsidR="00B15C3E" w:rsidRDefault="00B15C3E" w:rsidP="00BC015C">
            <w:pPr>
              <w:spacing w:after="0" w:line="259" w:lineRule="auto"/>
              <w:jc w:val="both"/>
              <w:rPr>
                <w:rFonts w:ascii="Arial" w:hAnsi="Arial" w:cs="Arial"/>
                <w:sz w:val="20"/>
                <w:szCs w:val="20"/>
              </w:rPr>
            </w:pPr>
          </w:p>
          <w:p w14:paraId="1C88A3F3" w14:textId="7EDEAC91" w:rsidR="00BC015C" w:rsidRDefault="00BC015C" w:rsidP="00BC015C">
            <w:pPr>
              <w:spacing w:after="0" w:line="259" w:lineRule="auto"/>
              <w:jc w:val="both"/>
              <w:rPr>
                <w:rFonts w:ascii="Arial" w:hAnsi="Arial" w:cs="Arial"/>
                <w:sz w:val="20"/>
                <w:szCs w:val="20"/>
              </w:rPr>
            </w:pPr>
            <w:r w:rsidRPr="00722B8A">
              <w:rPr>
                <w:rFonts w:ascii="Arial" w:hAnsi="Arial" w:cs="Arial"/>
                <w:sz w:val="20"/>
                <w:szCs w:val="20"/>
              </w:rPr>
              <w:t>Drugi odstavek omogoča vložitev prošnje tudi državljanom Združenega kraljestva in njihovim družinskim članom, ki so pred iztekom prehodnega obdobja iz Sporazuma zakonito uveljavljali pravico do prebivanja v Republiki Sloveniji in nameravajo v Republiki Sloveniji prebivati tudi po koncu prehodnega obdobja, vendar niso imetniki veljavnega potrdila o prijavi prebivanje ali dovoljenja za prebivanje za družinskega člana državljana EU.</w:t>
            </w:r>
          </w:p>
          <w:p w14:paraId="410667A3" w14:textId="77777777" w:rsidR="00BC015C" w:rsidRDefault="00BC015C" w:rsidP="00BC015C">
            <w:pPr>
              <w:spacing w:after="0" w:line="259" w:lineRule="auto"/>
              <w:jc w:val="both"/>
              <w:rPr>
                <w:rFonts w:ascii="Arial" w:hAnsi="Arial" w:cs="Arial"/>
                <w:sz w:val="20"/>
                <w:szCs w:val="20"/>
              </w:rPr>
            </w:pPr>
          </w:p>
          <w:p w14:paraId="1EAED1DC" w14:textId="7FBFA39C" w:rsidR="00BC015C"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 </w:t>
            </w:r>
            <w:r w:rsidR="00877ABF">
              <w:rPr>
                <w:rFonts w:ascii="Arial" w:hAnsi="Arial" w:cs="Arial"/>
                <w:sz w:val="20"/>
                <w:szCs w:val="20"/>
              </w:rPr>
              <w:t xml:space="preserve">S </w:t>
            </w:r>
            <w:r>
              <w:rPr>
                <w:rFonts w:ascii="Arial" w:hAnsi="Arial" w:cs="Arial"/>
                <w:sz w:val="20"/>
                <w:szCs w:val="20"/>
              </w:rPr>
              <w:t>tretjim</w:t>
            </w:r>
            <w:r w:rsidRPr="00722B8A">
              <w:rPr>
                <w:rFonts w:ascii="Arial" w:hAnsi="Arial" w:cs="Arial"/>
                <w:sz w:val="20"/>
                <w:szCs w:val="20"/>
              </w:rPr>
              <w:t xml:space="preserve"> odstavkom se </w:t>
            </w:r>
            <w:r>
              <w:rPr>
                <w:rFonts w:ascii="Arial" w:hAnsi="Arial" w:cs="Arial"/>
                <w:sz w:val="20"/>
                <w:szCs w:val="20"/>
              </w:rPr>
              <w:t xml:space="preserve">omogoča </w:t>
            </w:r>
            <w:r w:rsidRPr="00722B8A">
              <w:rPr>
                <w:rFonts w:ascii="Arial" w:hAnsi="Arial" w:cs="Arial"/>
                <w:sz w:val="20"/>
                <w:szCs w:val="20"/>
              </w:rPr>
              <w:t xml:space="preserve">vložitev prošnje za družinske člane državljana Združenega kraljestva, za katere se uporablja točka (e)(ii) ali točka (e)(iii) 10. člena Sporazuma o izstopu, ki imajo pravico do začetka prebivanja po koncu prehodnega obdobja v državi gostiteljici v skladu s Sporazumom o izstopu, tri mesece od njihovega prihoda oziroma poteka roka iz prvega pododstavka 18. člena Sporazuma  izstopu (s predlogom </w:t>
            </w:r>
            <w:r>
              <w:rPr>
                <w:rFonts w:ascii="Arial" w:hAnsi="Arial" w:cs="Arial"/>
                <w:sz w:val="20"/>
                <w:szCs w:val="20"/>
              </w:rPr>
              <w:t>prvega odstavka tega člena</w:t>
            </w:r>
            <w:r w:rsidRPr="00722B8A">
              <w:rPr>
                <w:rFonts w:ascii="Arial" w:hAnsi="Arial" w:cs="Arial"/>
                <w:sz w:val="20"/>
                <w:szCs w:val="20"/>
              </w:rPr>
              <w:t xml:space="preserve"> se določa enoletni rok od konca prehodnega obdobja), kar koli je pozneje.</w:t>
            </w:r>
          </w:p>
          <w:p w14:paraId="1248BC4A" w14:textId="77777777" w:rsidR="00B15C3E" w:rsidRPr="00722B8A" w:rsidRDefault="00B15C3E" w:rsidP="00BC015C">
            <w:pPr>
              <w:spacing w:after="0" w:line="259" w:lineRule="auto"/>
              <w:jc w:val="both"/>
              <w:rPr>
                <w:rFonts w:ascii="Arial" w:hAnsi="Arial" w:cs="Arial"/>
                <w:sz w:val="20"/>
                <w:szCs w:val="20"/>
              </w:rPr>
            </w:pPr>
          </w:p>
          <w:p w14:paraId="33B59E78" w14:textId="136AB2DA" w:rsidR="00BC015C"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S </w:t>
            </w:r>
            <w:r>
              <w:rPr>
                <w:rFonts w:ascii="Arial" w:hAnsi="Arial" w:cs="Arial"/>
                <w:sz w:val="20"/>
                <w:szCs w:val="20"/>
              </w:rPr>
              <w:t>četrtim</w:t>
            </w:r>
            <w:r w:rsidRPr="00722B8A">
              <w:rPr>
                <w:rFonts w:ascii="Arial" w:hAnsi="Arial" w:cs="Arial"/>
                <w:sz w:val="20"/>
                <w:szCs w:val="20"/>
              </w:rPr>
              <w:t xml:space="preserve"> odstavkom se </w:t>
            </w:r>
            <w:r>
              <w:rPr>
                <w:rFonts w:ascii="Arial" w:hAnsi="Arial" w:cs="Arial"/>
                <w:sz w:val="20"/>
                <w:szCs w:val="20"/>
              </w:rPr>
              <w:t xml:space="preserve">določa izdajo </w:t>
            </w:r>
            <w:r w:rsidRPr="00722B8A">
              <w:rPr>
                <w:rFonts w:ascii="Arial" w:hAnsi="Arial" w:cs="Arial"/>
                <w:sz w:val="20"/>
                <w:szCs w:val="20"/>
              </w:rPr>
              <w:t>potrdil</w:t>
            </w:r>
            <w:r>
              <w:rPr>
                <w:rFonts w:ascii="Arial" w:hAnsi="Arial" w:cs="Arial"/>
                <w:sz w:val="20"/>
                <w:szCs w:val="20"/>
              </w:rPr>
              <w:t>a</w:t>
            </w:r>
            <w:r w:rsidRPr="00722B8A">
              <w:rPr>
                <w:rFonts w:ascii="Arial" w:hAnsi="Arial" w:cs="Arial"/>
                <w:sz w:val="20"/>
                <w:szCs w:val="20"/>
              </w:rPr>
              <w:t xml:space="preserve"> o prošnji za status glede prebivanja</w:t>
            </w:r>
            <w:r>
              <w:rPr>
                <w:rFonts w:ascii="Arial" w:hAnsi="Arial" w:cs="Arial"/>
                <w:sz w:val="20"/>
                <w:szCs w:val="20"/>
              </w:rPr>
              <w:t>.</w:t>
            </w:r>
            <w:r w:rsidRPr="00722B8A">
              <w:rPr>
                <w:rFonts w:ascii="Arial" w:hAnsi="Arial" w:cs="Arial"/>
                <w:sz w:val="20"/>
                <w:szCs w:val="20"/>
              </w:rPr>
              <w:t xml:space="preserve"> </w:t>
            </w:r>
            <w:r>
              <w:rPr>
                <w:rFonts w:ascii="Arial" w:hAnsi="Arial" w:cs="Arial"/>
                <w:sz w:val="20"/>
                <w:szCs w:val="20"/>
              </w:rPr>
              <w:t>T</w:t>
            </w:r>
            <w:r w:rsidRPr="00B37E6C">
              <w:rPr>
                <w:rFonts w:ascii="Arial" w:hAnsi="Arial" w:cs="Arial"/>
                <w:sz w:val="20"/>
                <w:szCs w:val="20"/>
              </w:rPr>
              <w:t xml:space="preserve">retji pododstavek točke (b) prvega odstavka 18. člena Sporazuma o izstopu </w:t>
            </w:r>
            <w:r>
              <w:rPr>
                <w:rFonts w:ascii="Arial" w:hAnsi="Arial" w:cs="Arial"/>
                <w:sz w:val="20"/>
                <w:szCs w:val="20"/>
              </w:rPr>
              <w:t xml:space="preserve">namreč določa, da se potrdilo o prošnji za status glede prebivanja </w:t>
            </w:r>
            <w:r w:rsidRPr="00722B8A">
              <w:rPr>
                <w:rFonts w:ascii="Arial" w:hAnsi="Arial" w:cs="Arial"/>
                <w:sz w:val="20"/>
                <w:szCs w:val="20"/>
              </w:rPr>
              <w:t>izda takoj.</w:t>
            </w:r>
          </w:p>
          <w:p w14:paraId="598D2840" w14:textId="77777777" w:rsidR="00BC015C" w:rsidRDefault="00BC015C" w:rsidP="00BC015C">
            <w:pPr>
              <w:spacing w:after="0" w:line="259" w:lineRule="auto"/>
              <w:jc w:val="both"/>
              <w:rPr>
                <w:rFonts w:ascii="Arial" w:hAnsi="Arial" w:cs="Arial"/>
                <w:sz w:val="20"/>
                <w:szCs w:val="20"/>
              </w:rPr>
            </w:pPr>
          </w:p>
          <w:p w14:paraId="174E041B" w14:textId="77777777" w:rsidR="00BC015C" w:rsidRDefault="00BC015C" w:rsidP="00BC015C">
            <w:pPr>
              <w:spacing w:after="0" w:line="259" w:lineRule="auto"/>
              <w:jc w:val="both"/>
              <w:rPr>
                <w:rFonts w:ascii="Arial" w:hAnsi="Arial" w:cs="Arial"/>
                <w:sz w:val="20"/>
                <w:szCs w:val="20"/>
              </w:rPr>
            </w:pPr>
            <w:r>
              <w:rPr>
                <w:rFonts w:ascii="Arial" w:hAnsi="Arial" w:cs="Arial"/>
                <w:sz w:val="20"/>
                <w:szCs w:val="20"/>
              </w:rPr>
              <w:t>S petim odstavkom se določa, da se dovoljenje za začasno prebivanje po Sporazumu o izstopu izda z veljavnostjo pet let. Določitev veljavnosti dovoljenja je skladna z Izvedbenim sklepom Komisije z dne 21. 2. 2020 o dokumentih, ki jih države članice izdajo v skladu s členom 18(1) in (4) ter členom 26 Sporazuma o izstopu Združenega kraljestva Velika Britanija in Severna Irska iz Evropske unije in Evropske skupnosti za atomsko energijo C(2020) 1114 final, ki v 1. členu določa, da je veljavnost dokumenta za prebivanje najmanj pet in največ deset let.</w:t>
            </w:r>
          </w:p>
          <w:p w14:paraId="27004605" w14:textId="77777777" w:rsidR="00BC015C" w:rsidRDefault="00BC015C" w:rsidP="00BC015C">
            <w:pPr>
              <w:spacing w:after="0" w:line="259" w:lineRule="auto"/>
              <w:jc w:val="both"/>
              <w:rPr>
                <w:rFonts w:ascii="Arial" w:hAnsi="Arial" w:cs="Arial"/>
                <w:sz w:val="20"/>
                <w:szCs w:val="20"/>
              </w:rPr>
            </w:pPr>
          </w:p>
          <w:p w14:paraId="508AE8DC" w14:textId="77777777" w:rsidR="00BC015C" w:rsidRDefault="00BC015C" w:rsidP="00BC015C">
            <w:pPr>
              <w:spacing w:after="0" w:line="259" w:lineRule="auto"/>
              <w:jc w:val="both"/>
              <w:rPr>
                <w:rFonts w:ascii="Arial" w:hAnsi="Arial" w:cs="Arial"/>
                <w:sz w:val="20"/>
                <w:szCs w:val="20"/>
              </w:rPr>
            </w:pPr>
            <w:r>
              <w:rPr>
                <w:rFonts w:ascii="Arial" w:hAnsi="Arial" w:cs="Arial"/>
                <w:sz w:val="20"/>
                <w:szCs w:val="20"/>
              </w:rPr>
              <w:t xml:space="preserve">S šestim odstavkom se določa možnost podaljšanja dovoljenja za začasno prebivanje, izdanega na podlagi Sporazuma o izstopu. </w:t>
            </w:r>
            <w:r w:rsidRPr="002F4CB3">
              <w:rPr>
                <w:rFonts w:ascii="Arial" w:hAnsi="Arial" w:cs="Arial"/>
                <w:sz w:val="20"/>
                <w:szCs w:val="20"/>
              </w:rPr>
              <w:t xml:space="preserve">Člen 39 Sporazuma o izstopu </w:t>
            </w:r>
            <w:r>
              <w:rPr>
                <w:rFonts w:ascii="Arial" w:hAnsi="Arial" w:cs="Arial"/>
                <w:sz w:val="20"/>
                <w:szCs w:val="20"/>
              </w:rPr>
              <w:t xml:space="preserve">namreč </w:t>
            </w:r>
            <w:r w:rsidRPr="002F4CB3">
              <w:rPr>
                <w:rFonts w:ascii="Arial" w:hAnsi="Arial" w:cs="Arial"/>
                <w:sz w:val="20"/>
                <w:szCs w:val="20"/>
              </w:rPr>
              <w:t xml:space="preserve">določa, da imajo osebe, za katere se uporablja drugi del Sporazuma o izstopu, pravice iz določb v ustreznih naslovih tega dela vse življenje, razen če prenehajo izpolnjevati pogoje, določene v teh naslovih. </w:t>
            </w:r>
          </w:p>
          <w:p w14:paraId="7C141EDA" w14:textId="77777777" w:rsidR="00BC015C" w:rsidRDefault="00BC015C" w:rsidP="00BC015C">
            <w:pPr>
              <w:spacing w:after="0" w:line="259" w:lineRule="auto"/>
              <w:jc w:val="both"/>
              <w:rPr>
                <w:rFonts w:ascii="Arial" w:hAnsi="Arial" w:cs="Arial"/>
                <w:sz w:val="20"/>
                <w:szCs w:val="20"/>
              </w:rPr>
            </w:pPr>
          </w:p>
          <w:p w14:paraId="2AF096B8" w14:textId="77777777" w:rsidR="00BC015C" w:rsidRPr="00722B8A" w:rsidRDefault="00BC015C" w:rsidP="00BC015C">
            <w:pPr>
              <w:spacing w:after="0" w:line="259" w:lineRule="auto"/>
              <w:jc w:val="both"/>
              <w:rPr>
                <w:rFonts w:ascii="Arial" w:hAnsi="Arial" w:cs="Arial"/>
                <w:sz w:val="20"/>
                <w:szCs w:val="20"/>
              </w:rPr>
            </w:pPr>
            <w:r>
              <w:rPr>
                <w:rFonts w:ascii="Arial" w:hAnsi="Arial" w:cs="Arial"/>
                <w:sz w:val="20"/>
                <w:szCs w:val="20"/>
              </w:rPr>
              <w:t xml:space="preserve">S sedmim odstavkom se določa izdajo potrdila o vloženi prošnji za podaljšanje dovoljenja za začasno prebivanje. </w:t>
            </w:r>
          </w:p>
          <w:p w14:paraId="6AD2DEB1" w14:textId="77777777" w:rsidR="00BC015C" w:rsidRPr="00722B8A" w:rsidRDefault="00BC015C" w:rsidP="00BC015C">
            <w:pPr>
              <w:spacing w:after="0" w:line="259" w:lineRule="auto"/>
              <w:jc w:val="both"/>
              <w:rPr>
                <w:rFonts w:ascii="Arial" w:hAnsi="Arial" w:cs="Arial"/>
                <w:sz w:val="20"/>
                <w:szCs w:val="20"/>
              </w:rPr>
            </w:pPr>
          </w:p>
          <w:p w14:paraId="36B621F0" w14:textId="7F5C199A" w:rsidR="00BC015C" w:rsidRPr="00B60A11"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sidRPr="00B60A11">
              <w:rPr>
                <w:rFonts w:ascii="Arial" w:hAnsi="Arial" w:cs="Arial"/>
                <w:bCs/>
                <w:sz w:val="20"/>
                <w:szCs w:val="20"/>
              </w:rPr>
              <w:t>b člen</w:t>
            </w:r>
          </w:p>
          <w:p w14:paraId="0440D4ED" w14:textId="77777777" w:rsidR="00BC015C" w:rsidRPr="00722B8A" w:rsidRDefault="00BC015C" w:rsidP="00BC015C">
            <w:pPr>
              <w:spacing w:after="0" w:line="259" w:lineRule="auto"/>
              <w:jc w:val="both"/>
              <w:rPr>
                <w:rFonts w:ascii="Arial" w:hAnsi="Arial" w:cs="Arial"/>
                <w:sz w:val="20"/>
                <w:szCs w:val="20"/>
              </w:rPr>
            </w:pPr>
          </w:p>
          <w:p w14:paraId="46352851" w14:textId="154DE5A5" w:rsidR="00BC015C" w:rsidRPr="00722B8A" w:rsidRDefault="00877ABF" w:rsidP="00BC015C">
            <w:pPr>
              <w:spacing w:after="0" w:line="259" w:lineRule="auto"/>
              <w:jc w:val="both"/>
              <w:rPr>
                <w:rFonts w:ascii="Arial" w:hAnsi="Arial" w:cs="Arial"/>
                <w:sz w:val="20"/>
                <w:szCs w:val="20"/>
              </w:rPr>
            </w:pPr>
            <w:r>
              <w:rPr>
                <w:rFonts w:ascii="Arial" w:hAnsi="Arial" w:cs="Arial"/>
                <w:sz w:val="20"/>
                <w:szCs w:val="20"/>
              </w:rPr>
              <w:t xml:space="preserve">Prvi odstavek </w:t>
            </w:r>
            <w:r w:rsidR="00BC015C" w:rsidRPr="00722B8A">
              <w:rPr>
                <w:rFonts w:ascii="Arial" w:hAnsi="Arial" w:cs="Arial"/>
                <w:sz w:val="20"/>
                <w:szCs w:val="20"/>
              </w:rPr>
              <w:t>določa postopek zamenjave potrdila o prijavi stalnega prebivanja za državljana EU, dovoljenja za stalno prebivanje za državljana EU ali dovoljenja za stalno prebivanje za družinskega člana državljana EU, izdanega državljanu Združenega kraljestva in njegovemu družinskemu članu, ki spadajo na osebno področje uporabe Sporazuma o izstopu, za dovoljenje za stalno prebivanje iz Sporazuma o izstopu</w:t>
            </w:r>
            <w:r w:rsidR="00BC015C">
              <w:rPr>
                <w:rFonts w:ascii="Arial" w:hAnsi="Arial" w:cs="Arial"/>
                <w:sz w:val="20"/>
                <w:szCs w:val="20"/>
              </w:rPr>
              <w:t>.</w:t>
            </w:r>
            <w:r w:rsidR="00BC015C" w:rsidRPr="00722B8A">
              <w:rPr>
                <w:rFonts w:ascii="Arial" w:hAnsi="Arial" w:cs="Arial"/>
                <w:sz w:val="20"/>
                <w:szCs w:val="20"/>
              </w:rPr>
              <w:t xml:space="preserve"> </w:t>
            </w:r>
            <w:r w:rsidR="00BC015C">
              <w:rPr>
                <w:rFonts w:ascii="Arial" w:hAnsi="Arial" w:cs="Arial"/>
                <w:sz w:val="20"/>
                <w:szCs w:val="20"/>
              </w:rPr>
              <w:t>T</w:t>
            </w:r>
            <w:r w:rsidR="00BC015C" w:rsidRPr="00722B8A">
              <w:rPr>
                <w:rFonts w:ascii="Arial" w:hAnsi="Arial" w:cs="Arial"/>
                <w:sz w:val="20"/>
                <w:szCs w:val="20"/>
              </w:rPr>
              <w:t>očk</w:t>
            </w:r>
            <w:r w:rsidR="00BC015C">
              <w:rPr>
                <w:rFonts w:ascii="Arial" w:hAnsi="Arial" w:cs="Arial"/>
                <w:sz w:val="20"/>
                <w:szCs w:val="20"/>
              </w:rPr>
              <w:t>a</w:t>
            </w:r>
            <w:r w:rsidR="00BC015C" w:rsidRPr="00722B8A">
              <w:rPr>
                <w:rFonts w:ascii="Arial" w:hAnsi="Arial" w:cs="Arial"/>
                <w:sz w:val="20"/>
                <w:szCs w:val="20"/>
              </w:rPr>
              <w:t xml:space="preserve"> (h) prvega odstavka 18. člena Sporazuma o izstopu določa da ima oseba, ki ima pred koncem prehodnega obdobja veljaven dokument za stalno prebivanje, izdan na podlagi člena 19 ( potrdil</w:t>
            </w:r>
            <w:r w:rsidR="00BC015C">
              <w:rPr>
                <w:rFonts w:ascii="Arial" w:hAnsi="Arial" w:cs="Arial"/>
                <w:sz w:val="20"/>
                <w:szCs w:val="20"/>
              </w:rPr>
              <w:t>o</w:t>
            </w:r>
            <w:r w:rsidR="00BC015C" w:rsidRPr="00722B8A">
              <w:rPr>
                <w:rFonts w:ascii="Arial" w:hAnsi="Arial" w:cs="Arial"/>
                <w:sz w:val="20"/>
                <w:szCs w:val="20"/>
              </w:rPr>
              <w:t xml:space="preserve"> o prijavi stalnega prebivanja za državljana EU</w:t>
            </w:r>
            <w:r w:rsidR="00BC015C">
              <w:rPr>
                <w:rFonts w:ascii="Arial" w:hAnsi="Arial" w:cs="Arial"/>
                <w:sz w:val="20"/>
                <w:szCs w:val="20"/>
              </w:rPr>
              <w:t xml:space="preserve"> iz ZTuj-2</w:t>
            </w:r>
            <w:r w:rsidR="00BC015C" w:rsidRPr="00722B8A">
              <w:rPr>
                <w:rFonts w:ascii="Arial" w:hAnsi="Arial" w:cs="Arial"/>
                <w:sz w:val="20"/>
                <w:szCs w:val="20"/>
              </w:rPr>
              <w:t>) ali člena 20 (dovoljenj</w:t>
            </w:r>
            <w:r w:rsidR="00BC015C">
              <w:rPr>
                <w:rFonts w:ascii="Arial" w:hAnsi="Arial" w:cs="Arial"/>
                <w:sz w:val="20"/>
                <w:szCs w:val="20"/>
              </w:rPr>
              <w:t>e</w:t>
            </w:r>
            <w:r w:rsidR="00BC015C" w:rsidRPr="00722B8A">
              <w:rPr>
                <w:rFonts w:ascii="Arial" w:hAnsi="Arial" w:cs="Arial"/>
                <w:sz w:val="20"/>
                <w:szCs w:val="20"/>
              </w:rPr>
              <w:t xml:space="preserve"> za stalno prebivanje za družinskega člana državljana EU</w:t>
            </w:r>
            <w:r w:rsidR="00BC015C">
              <w:rPr>
                <w:rFonts w:ascii="Arial" w:hAnsi="Arial" w:cs="Arial"/>
                <w:sz w:val="20"/>
                <w:szCs w:val="20"/>
              </w:rPr>
              <w:t xml:space="preserve"> iz ZTuj-2</w:t>
            </w:r>
            <w:r w:rsidR="00BC015C" w:rsidRPr="00722B8A">
              <w:rPr>
                <w:rFonts w:ascii="Arial" w:hAnsi="Arial" w:cs="Arial"/>
                <w:sz w:val="20"/>
                <w:szCs w:val="20"/>
              </w:rPr>
              <w:t>) Direktive 2004/38/ES ali veljavno nacionalno dovoljenje za priselitev na podlagi katerega imajo pravico do stalnega prebivanja v državi gostiteljici, pravico ta dokument v prehodnem obdobju iz točke (b) tega odstavka zamenjati za nov dokument za prebivanje, in sicer na podlagi prošnje in po izpolnitvi v tej točki določenih materialnih pogojev.</w:t>
            </w:r>
          </w:p>
          <w:p w14:paraId="00588951" w14:textId="77777777" w:rsidR="00BC015C" w:rsidRPr="00722B8A" w:rsidRDefault="00BC015C" w:rsidP="00BC015C">
            <w:pPr>
              <w:spacing w:after="0" w:line="259" w:lineRule="auto"/>
              <w:jc w:val="both"/>
              <w:rPr>
                <w:rFonts w:ascii="Arial" w:hAnsi="Arial" w:cs="Arial"/>
                <w:sz w:val="20"/>
                <w:szCs w:val="20"/>
              </w:rPr>
            </w:pPr>
          </w:p>
          <w:p w14:paraId="5F988C64" w14:textId="213C3115"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Drugi odstavek določa postopek izdaje dovoljenja za stalno prebivanje iz 15. člena Sporazuma o izstopu državljanu Združenega kraljestva in njegovemu družinskemu članu, ki pred potekom prehodnega obdobja ni imetnik veljavnega potrdila o prijavi stalnega prebivanja za državljana EU, dovoljenja za stalno prebivanje za državljana EU ali dovoljenja za stalno prebivanje za družinskega člana državljana EU in po poteku prehodnega obdobja izpolni pogoje za izdajo dovoljenja za stalno prebivanje iz 15. člena Sporazuma o izstopu.</w:t>
            </w:r>
          </w:p>
          <w:p w14:paraId="7A4EB95C" w14:textId="77777777" w:rsidR="00BC015C" w:rsidRPr="00722B8A" w:rsidRDefault="00BC015C" w:rsidP="00BC015C">
            <w:pPr>
              <w:spacing w:after="0" w:line="259" w:lineRule="auto"/>
              <w:jc w:val="both"/>
              <w:rPr>
                <w:rFonts w:ascii="Arial" w:hAnsi="Arial" w:cs="Arial"/>
                <w:sz w:val="20"/>
                <w:szCs w:val="20"/>
              </w:rPr>
            </w:pPr>
          </w:p>
          <w:p w14:paraId="3929EF44" w14:textId="64B6E61A"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Tretji odstavek določa veljavnost dovoljenja za stalno prebivanje in izkaznice dovoljenja za stalno prebivanje </w:t>
            </w:r>
            <w:r>
              <w:rPr>
                <w:rFonts w:ascii="Arial" w:hAnsi="Arial" w:cs="Arial"/>
                <w:sz w:val="20"/>
                <w:szCs w:val="20"/>
              </w:rPr>
              <w:t>Določitev veljavnosti dovoljenja za stalno prebivanje je skladna z Izvedbenim sklepom Komisije z dne 21. 2. 2020 o dokumentih, ki jih države članice izdajo v skladu s členom 18(1) in (4) ter členom 26 Sporazuma o izstopu Združenega kraljestva Velika Britanija in Severna Irska iz Evropske unije in Evropske skupnosti za atomsko energijo C(2020) 1114 final, ki v 1. členu določa, da je veljavnost dokumenta za prebivanje najmanj pet in največ deset let.</w:t>
            </w:r>
          </w:p>
          <w:p w14:paraId="18CCCC76" w14:textId="77777777" w:rsidR="00BC015C" w:rsidRPr="00722B8A" w:rsidRDefault="00BC015C" w:rsidP="00BC015C">
            <w:pPr>
              <w:spacing w:after="0" w:line="259" w:lineRule="auto"/>
              <w:jc w:val="both"/>
              <w:rPr>
                <w:rFonts w:ascii="Arial" w:hAnsi="Arial" w:cs="Arial"/>
                <w:sz w:val="20"/>
                <w:szCs w:val="20"/>
              </w:rPr>
            </w:pPr>
          </w:p>
          <w:p w14:paraId="03CC8CA9" w14:textId="57A67179"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Četrti odstavek določa izdajo potrdila o vloženi prošnji za status glede prebivanja.</w:t>
            </w:r>
            <w:r>
              <w:rPr>
                <w:rFonts w:ascii="Arial" w:hAnsi="Arial" w:cs="Arial"/>
                <w:sz w:val="20"/>
                <w:szCs w:val="20"/>
              </w:rPr>
              <w:t xml:space="preserve"> T</w:t>
            </w:r>
            <w:r w:rsidRPr="00B37E6C">
              <w:rPr>
                <w:rFonts w:ascii="Arial" w:hAnsi="Arial" w:cs="Arial"/>
                <w:sz w:val="20"/>
                <w:szCs w:val="20"/>
              </w:rPr>
              <w:t xml:space="preserve">retji pododstavek točke (b) prvega odstavka 18. člena Sporazuma o izstopu </w:t>
            </w:r>
            <w:r>
              <w:rPr>
                <w:rFonts w:ascii="Arial" w:hAnsi="Arial" w:cs="Arial"/>
                <w:sz w:val="20"/>
                <w:szCs w:val="20"/>
              </w:rPr>
              <w:t xml:space="preserve">namreč določa, da se potrdilo o prošnji za status glede prebivanja </w:t>
            </w:r>
            <w:r w:rsidRPr="00722B8A">
              <w:rPr>
                <w:rFonts w:ascii="Arial" w:hAnsi="Arial" w:cs="Arial"/>
                <w:sz w:val="20"/>
                <w:szCs w:val="20"/>
              </w:rPr>
              <w:t>izda takoj.</w:t>
            </w:r>
          </w:p>
          <w:p w14:paraId="593CCEF0" w14:textId="77777777" w:rsidR="00BC015C" w:rsidRPr="00722B8A" w:rsidRDefault="00BC015C" w:rsidP="00BC015C">
            <w:pPr>
              <w:spacing w:after="0" w:line="259" w:lineRule="auto"/>
              <w:jc w:val="both"/>
              <w:rPr>
                <w:rFonts w:ascii="Arial" w:hAnsi="Arial" w:cs="Arial"/>
                <w:b/>
                <w:sz w:val="20"/>
                <w:szCs w:val="20"/>
              </w:rPr>
            </w:pPr>
          </w:p>
          <w:p w14:paraId="0965B6F1" w14:textId="77777777" w:rsidR="00BC015C" w:rsidRPr="00722B8A" w:rsidRDefault="00BC015C" w:rsidP="00BC015C">
            <w:pPr>
              <w:spacing w:after="0" w:line="259" w:lineRule="auto"/>
              <w:jc w:val="both"/>
              <w:rPr>
                <w:rFonts w:ascii="Arial" w:hAnsi="Arial" w:cs="Arial"/>
                <w:sz w:val="20"/>
                <w:szCs w:val="20"/>
              </w:rPr>
            </w:pPr>
          </w:p>
          <w:p w14:paraId="1E27ED28" w14:textId="552A5251" w:rsidR="00BC015C" w:rsidRPr="00B60A11"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Pr>
                <w:rFonts w:ascii="Arial" w:hAnsi="Arial" w:cs="Arial"/>
                <w:bCs/>
                <w:sz w:val="20"/>
                <w:szCs w:val="20"/>
              </w:rPr>
              <w:t>c</w:t>
            </w:r>
            <w:r w:rsidR="00BC015C" w:rsidRPr="00B60A11">
              <w:rPr>
                <w:rFonts w:ascii="Arial" w:hAnsi="Arial" w:cs="Arial"/>
                <w:bCs/>
                <w:sz w:val="20"/>
                <w:szCs w:val="20"/>
              </w:rPr>
              <w:t>. člen</w:t>
            </w:r>
          </w:p>
          <w:p w14:paraId="7CC1D472" w14:textId="77777777" w:rsidR="00BC015C" w:rsidRPr="00722B8A" w:rsidRDefault="00BC015C" w:rsidP="00BC015C">
            <w:pPr>
              <w:spacing w:after="0" w:line="259" w:lineRule="auto"/>
              <w:jc w:val="both"/>
              <w:rPr>
                <w:rFonts w:ascii="Arial" w:hAnsi="Arial" w:cs="Arial"/>
                <w:sz w:val="20"/>
                <w:szCs w:val="20"/>
              </w:rPr>
            </w:pPr>
          </w:p>
          <w:p w14:paraId="33000D1B" w14:textId="73A338B8"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Predlog</w:t>
            </w:r>
            <w:r>
              <w:rPr>
                <w:rFonts w:ascii="Arial" w:hAnsi="Arial" w:cs="Arial"/>
                <w:sz w:val="20"/>
                <w:szCs w:val="20"/>
              </w:rPr>
              <w:t>om</w:t>
            </w:r>
            <w:r w:rsidRPr="00722B8A">
              <w:rPr>
                <w:rFonts w:ascii="Arial" w:hAnsi="Arial" w:cs="Arial"/>
                <w:sz w:val="20"/>
                <w:szCs w:val="20"/>
              </w:rPr>
              <w:t xml:space="preserve"> določbe </w:t>
            </w:r>
            <w:r>
              <w:rPr>
                <w:rFonts w:ascii="Arial" w:hAnsi="Arial" w:cs="Arial"/>
                <w:sz w:val="20"/>
                <w:szCs w:val="20"/>
              </w:rPr>
              <w:t xml:space="preserve">je skladen s </w:t>
            </w:r>
            <w:r w:rsidRPr="00722B8A">
              <w:rPr>
                <w:rFonts w:ascii="Arial" w:hAnsi="Arial" w:cs="Arial"/>
                <w:sz w:val="20"/>
                <w:szCs w:val="20"/>
              </w:rPr>
              <w:t>točk</w:t>
            </w:r>
            <w:r>
              <w:rPr>
                <w:rFonts w:ascii="Arial" w:hAnsi="Arial" w:cs="Arial"/>
                <w:sz w:val="20"/>
                <w:szCs w:val="20"/>
              </w:rPr>
              <w:t>o</w:t>
            </w:r>
            <w:r w:rsidRPr="00722B8A">
              <w:rPr>
                <w:rFonts w:ascii="Arial" w:hAnsi="Arial" w:cs="Arial"/>
                <w:sz w:val="20"/>
                <w:szCs w:val="20"/>
              </w:rPr>
              <w:t xml:space="preserve"> (d) prvega odstavka 18. člena Sporazuma o izstopu, ki določa, da je potrebno dovoliti vložitev prošnje iz točke (b) </w:t>
            </w:r>
            <w:r>
              <w:rPr>
                <w:rFonts w:ascii="Arial" w:hAnsi="Arial" w:cs="Arial"/>
                <w:sz w:val="20"/>
                <w:szCs w:val="20"/>
              </w:rPr>
              <w:t xml:space="preserve">prvega odstavka 18. člena </w:t>
            </w:r>
            <w:r w:rsidRPr="00722B8A">
              <w:rPr>
                <w:rFonts w:ascii="Arial" w:hAnsi="Arial" w:cs="Arial"/>
                <w:sz w:val="20"/>
                <w:szCs w:val="20"/>
              </w:rPr>
              <w:t xml:space="preserve">Sporazuma o izstopu tudi zadevni osebi, ki ne upošteva roka za vložitev prošnje, če obstajajo utemeljeni razlogi za neupoštevanje roka. </w:t>
            </w:r>
          </w:p>
          <w:p w14:paraId="240389AB" w14:textId="77777777" w:rsidR="00BC015C" w:rsidRPr="00B60A11" w:rsidRDefault="00BC015C" w:rsidP="00BC015C">
            <w:pPr>
              <w:spacing w:after="0" w:line="259" w:lineRule="auto"/>
              <w:jc w:val="both"/>
              <w:rPr>
                <w:rFonts w:ascii="Arial" w:hAnsi="Arial" w:cs="Arial"/>
                <w:bCs/>
                <w:sz w:val="20"/>
                <w:szCs w:val="20"/>
              </w:rPr>
            </w:pPr>
          </w:p>
          <w:p w14:paraId="36C53C30" w14:textId="3DC74444" w:rsidR="00BC015C"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Pr>
                <w:rFonts w:ascii="Arial" w:hAnsi="Arial" w:cs="Arial"/>
                <w:bCs/>
                <w:sz w:val="20"/>
                <w:szCs w:val="20"/>
              </w:rPr>
              <w:t>č člen</w:t>
            </w:r>
          </w:p>
          <w:p w14:paraId="47A2D9D3" w14:textId="77777777" w:rsidR="00BC015C" w:rsidRDefault="00BC015C" w:rsidP="00BC015C">
            <w:pPr>
              <w:spacing w:after="0" w:line="259" w:lineRule="auto"/>
              <w:jc w:val="both"/>
              <w:rPr>
                <w:rFonts w:ascii="Arial" w:hAnsi="Arial" w:cs="Arial"/>
                <w:bCs/>
                <w:sz w:val="20"/>
                <w:szCs w:val="20"/>
              </w:rPr>
            </w:pPr>
          </w:p>
          <w:p w14:paraId="4D8B4C11" w14:textId="77777777" w:rsidR="00BC015C" w:rsidRPr="00FC14EE" w:rsidRDefault="00BC015C" w:rsidP="00BC015C">
            <w:pPr>
              <w:spacing w:after="0" w:line="259" w:lineRule="auto"/>
              <w:jc w:val="both"/>
              <w:rPr>
                <w:rFonts w:ascii="Arial" w:hAnsi="Arial" w:cs="Arial"/>
                <w:sz w:val="20"/>
                <w:szCs w:val="20"/>
              </w:rPr>
            </w:pPr>
            <w:r w:rsidRPr="004D61FA">
              <w:rPr>
                <w:rFonts w:ascii="Arial" w:hAnsi="Arial" w:cs="Arial"/>
                <w:sz w:val="20"/>
                <w:szCs w:val="20"/>
              </w:rPr>
              <w:t xml:space="preserve">Člen 39 Sporazuma o izstopu določa, da imajo osebe, za katere se uporablja drugi del Sporazuma o izstopu, pravice iz določb v ustreznih naslovih tega dela vse življenje, razen če prenehajo izpolnjevati pogoje, določene v teh naslovih. S predlogom člena se določa razveljavitev </w:t>
            </w:r>
            <w:r>
              <w:rPr>
                <w:rFonts w:ascii="Arial" w:hAnsi="Arial" w:cs="Arial"/>
                <w:sz w:val="20"/>
                <w:szCs w:val="20"/>
              </w:rPr>
              <w:t>dovoljenja, če imetnik potrdila</w:t>
            </w:r>
            <w:r w:rsidRPr="004D61FA">
              <w:rPr>
                <w:rFonts w:ascii="Arial" w:hAnsi="Arial" w:cs="Arial"/>
                <w:sz w:val="20"/>
                <w:szCs w:val="20"/>
              </w:rPr>
              <w:t xml:space="preserve"> ne izpolnjuje </w:t>
            </w:r>
            <w:r>
              <w:rPr>
                <w:rFonts w:ascii="Arial" w:hAnsi="Arial" w:cs="Arial"/>
                <w:sz w:val="20"/>
                <w:szCs w:val="20"/>
              </w:rPr>
              <w:t>več pogojev za izdajo dovoljenja</w:t>
            </w:r>
            <w:r w:rsidRPr="004D61FA">
              <w:rPr>
                <w:rFonts w:ascii="Arial" w:hAnsi="Arial" w:cs="Arial"/>
                <w:sz w:val="20"/>
                <w:szCs w:val="20"/>
              </w:rPr>
              <w:t xml:space="preserve"> ali so podani drugi razlog</w:t>
            </w:r>
            <w:r>
              <w:rPr>
                <w:rFonts w:ascii="Arial" w:hAnsi="Arial" w:cs="Arial"/>
                <w:sz w:val="20"/>
                <w:szCs w:val="20"/>
              </w:rPr>
              <w:t>i za zavrnitev izdaje dovoljenja</w:t>
            </w:r>
            <w:r w:rsidRPr="004D61FA">
              <w:rPr>
                <w:rFonts w:ascii="Arial" w:hAnsi="Arial" w:cs="Arial"/>
                <w:sz w:val="20"/>
                <w:szCs w:val="20"/>
              </w:rPr>
              <w:t>, določeni v Sporazumu o izstopu.</w:t>
            </w:r>
          </w:p>
          <w:p w14:paraId="73F20EE6" w14:textId="77777777" w:rsidR="00BC015C" w:rsidRDefault="00BC015C" w:rsidP="00BC015C">
            <w:pPr>
              <w:spacing w:after="0" w:line="259" w:lineRule="auto"/>
              <w:jc w:val="both"/>
              <w:rPr>
                <w:rFonts w:ascii="Arial" w:hAnsi="Arial" w:cs="Arial"/>
                <w:bCs/>
                <w:sz w:val="20"/>
                <w:szCs w:val="20"/>
              </w:rPr>
            </w:pPr>
          </w:p>
          <w:p w14:paraId="28328EE2" w14:textId="57C3EB0C" w:rsidR="00BC015C" w:rsidRPr="00B60A11" w:rsidRDefault="008026D8" w:rsidP="00BC015C">
            <w:pPr>
              <w:spacing w:after="0" w:line="259" w:lineRule="auto"/>
              <w:jc w:val="both"/>
              <w:rPr>
                <w:rFonts w:ascii="Arial" w:hAnsi="Arial" w:cs="Arial"/>
                <w:bCs/>
                <w:sz w:val="20"/>
                <w:szCs w:val="20"/>
              </w:rPr>
            </w:pPr>
            <w:r>
              <w:rPr>
                <w:rFonts w:ascii="Arial" w:hAnsi="Arial" w:cs="Arial"/>
                <w:bCs/>
                <w:sz w:val="20"/>
                <w:szCs w:val="20"/>
              </w:rPr>
              <w:t>141.</w:t>
            </w:r>
            <w:r w:rsidR="00BC015C" w:rsidRPr="00B60A11">
              <w:rPr>
                <w:rFonts w:ascii="Arial" w:hAnsi="Arial" w:cs="Arial"/>
                <w:bCs/>
                <w:sz w:val="20"/>
                <w:szCs w:val="20"/>
              </w:rPr>
              <w:t>d člen</w:t>
            </w:r>
          </w:p>
          <w:p w14:paraId="36A03B5C" w14:textId="77777777" w:rsidR="00BC015C" w:rsidRPr="00722B8A" w:rsidRDefault="00BC015C" w:rsidP="00BC015C">
            <w:pPr>
              <w:spacing w:after="0" w:line="259" w:lineRule="auto"/>
              <w:jc w:val="both"/>
              <w:rPr>
                <w:rFonts w:ascii="Arial" w:hAnsi="Arial" w:cs="Arial"/>
                <w:b/>
                <w:sz w:val="20"/>
                <w:szCs w:val="20"/>
              </w:rPr>
            </w:pPr>
          </w:p>
          <w:p w14:paraId="3C12084C" w14:textId="121CFD1C"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 xml:space="preserve">Sporazum o izstopu ne določa oblike izdaje dovoljenja za prebivanje. Evropska komisija je zato sprejela Izvedbeni sklep Komisije C(2020) 1114 final z dne 21. 2. 2020 o dokumentih, ki jih države članice izdajo v skladu s členom 18(1) in (4) ter členom 26 Sporazuma o izstopu Združenega kraljestva Velika Britanija in Severna Irska iz Evropske unije in Evropske skupnosti za atomsko energijo , ki </w:t>
            </w:r>
            <w:r>
              <w:rPr>
                <w:rFonts w:ascii="Arial" w:hAnsi="Arial" w:cs="Arial"/>
                <w:sz w:val="20"/>
                <w:szCs w:val="20"/>
              </w:rPr>
              <w:t xml:space="preserve">v 1. členu </w:t>
            </w:r>
            <w:r w:rsidRPr="00722B8A">
              <w:rPr>
                <w:rFonts w:ascii="Arial" w:hAnsi="Arial" w:cs="Arial"/>
                <w:sz w:val="20"/>
                <w:szCs w:val="20"/>
              </w:rPr>
              <w:t>določa, da države članice pri izdaji dokumenta za prebivanje v skladu s členom 18(1) ali (4) Sporazuma o izstopu uporabijo obliko iz Uredbe (ES) št. 1030/2002, kakor je bila spremenjena z Uredbo (EU) 2017/1954. Ker se bodo ti dokumenti uporabljali za izkazovanje pravic iz naslova II Sporazuma o izstopu Izvedbeni sklep nadalje določa, da je potrebno v polju št. 10 Priloge k Uredbi 1030/2002 »Vrsta dovoljenja« navesti, da je bil dokument izdan na podlagi Sporazuma o izstopu, v polju št. 12 »Opombe« pa, da je bil dokument izdan v skladu s členom 18(1) ali 18(4) Sporazuma o izstopu.</w:t>
            </w:r>
          </w:p>
          <w:p w14:paraId="1AD51737" w14:textId="77777777" w:rsidR="00BC015C" w:rsidRPr="00722B8A" w:rsidRDefault="00BC015C" w:rsidP="00BC015C">
            <w:pPr>
              <w:spacing w:after="0" w:line="259" w:lineRule="auto"/>
              <w:jc w:val="both"/>
              <w:rPr>
                <w:rFonts w:ascii="Arial" w:hAnsi="Arial" w:cs="Arial"/>
                <w:sz w:val="20"/>
                <w:szCs w:val="20"/>
              </w:rPr>
            </w:pPr>
          </w:p>
          <w:p w14:paraId="7BE85705"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Ker je vnos v polje št. 10 Priloge k Uredbi 1030/2002 »Vrsta dovoljenja« določen z Izvedbenim sklepom Komisije, se zaradi omogočanja razlikovanja med izkaznico dovoljenja za prebivanje in izkaznico dovoljenja za stalno prebivanje v prvem odstavku člena določa, da se na dovoljenju za stalno prebivanje v polje št. 12 Priloge k Uredbi 1030/2002 poleg opombe iz 1. člena Izvedbenega sklepa Komisije C(2020) 1114 final vpiše tudi opombo »</w:t>
            </w:r>
            <w:r>
              <w:rPr>
                <w:rFonts w:ascii="Arial" w:hAnsi="Arial" w:cs="Arial"/>
                <w:sz w:val="20"/>
                <w:szCs w:val="20"/>
              </w:rPr>
              <w:t xml:space="preserve">dovoljenje za </w:t>
            </w:r>
            <w:r w:rsidRPr="00722B8A">
              <w:rPr>
                <w:rFonts w:ascii="Arial" w:hAnsi="Arial" w:cs="Arial"/>
                <w:sz w:val="20"/>
                <w:szCs w:val="20"/>
              </w:rPr>
              <w:t>stalno prebivanje«</w:t>
            </w:r>
          </w:p>
          <w:p w14:paraId="1B5F43F2" w14:textId="77777777" w:rsidR="00BC015C" w:rsidRPr="00722B8A" w:rsidRDefault="00BC015C" w:rsidP="00BC015C">
            <w:pPr>
              <w:spacing w:after="0" w:line="259" w:lineRule="auto"/>
              <w:jc w:val="both"/>
              <w:rPr>
                <w:rFonts w:ascii="Arial" w:hAnsi="Arial" w:cs="Arial"/>
                <w:sz w:val="20"/>
                <w:szCs w:val="20"/>
              </w:rPr>
            </w:pPr>
          </w:p>
          <w:p w14:paraId="30BE4866"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Drugi odstavek člena določa zajem in hrambo biometričnih podatkov ter vrnitev samostojne listine v primeru prenehanja dovoljenja za prebivanje.</w:t>
            </w:r>
          </w:p>
          <w:p w14:paraId="0EEC2E59" w14:textId="77777777" w:rsidR="00BC015C" w:rsidRPr="00722B8A" w:rsidRDefault="00BC015C" w:rsidP="00BC015C">
            <w:pPr>
              <w:spacing w:after="0" w:line="259" w:lineRule="auto"/>
              <w:jc w:val="both"/>
              <w:rPr>
                <w:rFonts w:ascii="Arial" w:hAnsi="Arial" w:cs="Arial"/>
                <w:sz w:val="20"/>
                <w:szCs w:val="20"/>
              </w:rPr>
            </w:pPr>
          </w:p>
          <w:p w14:paraId="15BAD624" w14:textId="77777777" w:rsidR="00BC015C" w:rsidRPr="00722B8A" w:rsidRDefault="00BC015C" w:rsidP="00BC015C">
            <w:pPr>
              <w:spacing w:after="0" w:line="259" w:lineRule="auto"/>
              <w:jc w:val="both"/>
              <w:rPr>
                <w:rFonts w:ascii="Arial" w:hAnsi="Arial" w:cs="Arial"/>
                <w:sz w:val="20"/>
                <w:szCs w:val="20"/>
              </w:rPr>
            </w:pPr>
            <w:r w:rsidRPr="00722B8A">
              <w:rPr>
                <w:rFonts w:ascii="Arial" w:hAnsi="Arial" w:cs="Arial"/>
                <w:sz w:val="20"/>
                <w:szCs w:val="20"/>
              </w:rPr>
              <w:t>Tretji odstavek določa, da se podrobnejši način izdaje dovoljenja za prebivanje in dovoljenja za stalno prebivanje, način zajemanja prstnih odtisov, način označitve prenehanja dovoljenja za prebivanje in dovoljenja za stalno prebivanje in ceno izkaznice dovoljenja za prebivanje in dovoljenja za stalno prebivanje  določi v podzakonskem predpisu iz sedmega odstavka 58. člena ZTuj-2.</w:t>
            </w:r>
          </w:p>
          <w:p w14:paraId="3BB5D355" w14:textId="77777777" w:rsidR="00BC015C" w:rsidRPr="00722B8A" w:rsidRDefault="00BC015C" w:rsidP="00BC015C">
            <w:pPr>
              <w:spacing w:after="0" w:line="259" w:lineRule="auto"/>
              <w:jc w:val="both"/>
              <w:rPr>
                <w:rFonts w:ascii="Arial" w:hAnsi="Arial" w:cs="Arial"/>
                <w:sz w:val="20"/>
                <w:szCs w:val="20"/>
              </w:rPr>
            </w:pPr>
          </w:p>
          <w:p w14:paraId="49793CD2" w14:textId="77777777" w:rsidR="00BC015C" w:rsidRDefault="00BC015C" w:rsidP="00BC015C">
            <w:pPr>
              <w:spacing w:after="0" w:line="259" w:lineRule="auto"/>
              <w:jc w:val="both"/>
              <w:rPr>
                <w:rFonts w:ascii="Arial" w:hAnsi="Arial" w:cs="Arial"/>
                <w:sz w:val="20"/>
                <w:szCs w:val="20"/>
              </w:rPr>
            </w:pPr>
            <w:r w:rsidRPr="00722B8A">
              <w:rPr>
                <w:rFonts w:ascii="Arial" w:hAnsi="Arial" w:cs="Arial"/>
                <w:sz w:val="20"/>
                <w:szCs w:val="20"/>
              </w:rPr>
              <w:t>Četrti odstavek določa višino upravne takse za izdajo dovoljenja za prebivanje in dovoljenja za stalno prebivanje skladno s točko (g) prvega odstavka 18. člena Sporazuma o izstopu, ki določa, da se dokazilo o statusu glede prebivanja izda brezplačno, ali pa se zaračuna pristojbina, ki ni višja od tiste, ki se zaračunava državljanom države gostiteljice za izdajo podobnih dokazil. Za zamenjavo izkaznice dovoljenja za stalno prebivanje iz prvega odstavka b. člena se ne plača upravne takse in stroške tiskovine za samostojno listino, kar je v skladu točko (h) prvega odstavka 18. člena Sporazuma o izstopu, ki določa, da se novi dokument za stalno prebivanje izda brezplačno.</w:t>
            </w:r>
          </w:p>
          <w:p w14:paraId="38CFEFC5" w14:textId="379657D5" w:rsidR="00722B8A" w:rsidRDefault="00722B8A" w:rsidP="00A60195">
            <w:pPr>
              <w:spacing w:after="0" w:line="260" w:lineRule="exact"/>
              <w:jc w:val="both"/>
              <w:rPr>
                <w:rFonts w:ascii="Arial" w:hAnsi="Arial" w:cs="Arial"/>
                <w:sz w:val="20"/>
                <w:szCs w:val="20"/>
              </w:rPr>
            </w:pPr>
          </w:p>
          <w:p w14:paraId="3549F453" w14:textId="63CCFC81" w:rsidR="002441B0" w:rsidRDefault="003E69F1" w:rsidP="00A60195">
            <w:pPr>
              <w:spacing w:after="0" w:line="260" w:lineRule="exact"/>
              <w:jc w:val="both"/>
              <w:rPr>
                <w:rFonts w:ascii="Arial" w:hAnsi="Arial" w:cs="Arial"/>
                <w:sz w:val="20"/>
                <w:szCs w:val="20"/>
              </w:rPr>
            </w:pPr>
            <w:r>
              <w:rPr>
                <w:rFonts w:ascii="Arial" w:hAnsi="Arial" w:cs="Arial"/>
                <w:sz w:val="20"/>
                <w:szCs w:val="20"/>
              </w:rPr>
              <w:t xml:space="preserve">K </w:t>
            </w:r>
            <w:r w:rsidR="000E0758">
              <w:rPr>
                <w:rFonts w:ascii="Arial" w:hAnsi="Arial" w:cs="Arial"/>
                <w:sz w:val="20"/>
                <w:szCs w:val="20"/>
              </w:rPr>
              <w:t>8</w:t>
            </w:r>
            <w:r w:rsidR="009D2558">
              <w:rPr>
                <w:rFonts w:ascii="Arial" w:hAnsi="Arial" w:cs="Arial"/>
                <w:sz w:val="20"/>
                <w:szCs w:val="20"/>
              </w:rPr>
              <w:t>2</w:t>
            </w:r>
            <w:r w:rsidR="002441B0">
              <w:rPr>
                <w:rFonts w:ascii="Arial" w:hAnsi="Arial" w:cs="Arial"/>
                <w:sz w:val="20"/>
                <w:szCs w:val="20"/>
              </w:rPr>
              <w:t xml:space="preserve">. členu </w:t>
            </w:r>
          </w:p>
          <w:p w14:paraId="712ED9D5" w14:textId="77777777" w:rsidR="002441B0" w:rsidRDefault="002441B0" w:rsidP="00A60195">
            <w:pPr>
              <w:spacing w:after="0" w:line="260" w:lineRule="exact"/>
              <w:jc w:val="both"/>
              <w:rPr>
                <w:rFonts w:ascii="Arial" w:hAnsi="Arial" w:cs="Arial"/>
                <w:sz w:val="20"/>
                <w:szCs w:val="20"/>
              </w:rPr>
            </w:pPr>
          </w:p>
          <w:p w14:paraId="2D67BDBC" w14:textId="77777777" w:rsidR="009E0971" w:rsidRPr="009E0971" w:rsidRDefault="009E0971" w:rsidP="009E0971">
            <w:pPr>
              <w:spacing w:after="0" w:line="260" w:lineRule="exact"/>
              <w:jc w:val="both"/>
              <w:rPr>
                <w:rFonts w:ascii="Arial" w:hAnsi="Arial" w:cs="Arial"/>
                <w:sz w:val="20"/>
                <w:szCs w:val="20"/>
              </w:rPr>
            </w:pPr>
            <w:r w:rsidRPr="009E0971">
              <w:rPr>
                <w:rFonts w:ascii="Arial" w:hAnsi="Arial" w:cs="Arial"/>
                <w:sz w:val="20"/>
                <w:szCs w:val="20"/>
              </w:rPr>
              <w:t xml:space="preserve">Z dopolnitvijo 142. člena ZTuj-2 se kot storilec prekrška iz tretjega odstavka tega člena na novo določa tudi odgovorna oseba pravne osebe, odgovorna oseba posameznika, ki samostojno opravlja dejavnost, in odgovorna oseba samostojnega podjetnika posameznika, pri čemer se z vidika kategorij storilcev prekrškov, ki jih določa 17. člen Zakona o prekrških (ZP-1), ustrezno nadomeščajo tudi pojmi v četrtem odstavku tega člena. </w:t>
            </w:r>
          </w:p>
          <w:p w14:paraId="7FE6AAC9" w14:textId="77777777" w:rsidR="009E0971" w:rsidRPr="009E0971" w:rsidRDefault="009E0971" w:rsidP="009E0971">
            <w:pPr>
              <w:spacing w:after="0" w:line="260" w:lineRule="exact"/>
              <w:jc w:val="both"/>
              <w:rPr>
                <w:rFonts w:ascii="Arial" w:hAnsi="Arial" w:cs="Arial"/>
                <w:sz w:val="20"/>
                <w:szCs w:val="20"/>
              </w:rPr>
            </w:pPr>
          </w:p>
          <w:p w14:paraId="4F32EAE3" w14:textId="77777777" w:rsidR="009E0971" w:rsidRPr="009E0971" w:rsidRDefault="009E0971" w:rsidP="009E0971">
            <w:pPr>
              <w:spacing w:after="0" w:line="260" w:lineRule="exact"/>
              <w:jc w:val="both"/>
              <w:rPr>
                <w:rFonts w:ascii="Arial" w:hAnsi="Arial" w:cs="Arial"/>
                <w:sz w:val="20"/>
                <w:szCs w:val="20"/>
              </w:rPr>
            </w:pPr>
            <w:r w:rsidRPr="009E0971">
              <w:rPr>
                <w:rFonts w:ascii="Arial" w:hAnsi="Arial" w:cs="Arial"/>
                <w:sz w:val="20"/>
                <w:szCs w:val="20"/>
              </w:rPr>
              <w:t>Z dopolnitvijo prvega odstavka se širi kategorija oseb, ki so odgovorne za prekrške, in sicer na osebo, ki samostojno opravlja dejavnost.</w:t>
            </w:r>
          </w:p>
          <w:p w14:paraId="6F69E8B1" w14:textId="77777777" w:rsidR="002441B0" w:rsidRPr="00A60195" w:rsidRDefault="002441B0" w:rsidP="00A60195">
            <w:pPr>
              <w:spacing w:after="0" w:line="260" w:lineRule="exact"/>
              <w:jc w:val="both"/>
              <w:rPr>
                <w:rFonts w:ascii="Arial" w:hAnsi="Arial" w:cs="Arial"/>
                <w:sz w:val="20"/>
                <w:szCs w:val="20"/>
              </w:rPr>
            </w:pPr>
          </w:p>
          <w:p w14:paraId="4D10D386" w14:textId="1F0A1DCF"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0E0758">
              <w:rPr>
                <w:rFonts w:ascii="Arial" w:hAnsi="Arial" w:cs="Arial"/>
                <w:sz w:val="20"/>
                <w:szCs w:val="20"/>
              </w:rPr>
              <w:t>8</w:t>
            </w:r>
            <w:r w:rsidR="009D2558">
              <w:rPr>
                <w:rFonts w:ascii="Arial" w:hAnsi="Arial" w:cs="Arial"/>
                <w:sz w:val="20"/>
                <w:szCs w:val="20"/>
              </w:rPr>
              <w:t>3</w:t>
            </w:r>
            <w:r w:rsidR="005E0373">
              <w:rPr>
                <w:rFonts w:ascii="Arial" w:hAnsi="Arial" w:cs="Arial"/>
                <w:sz w:val="20"/>
                <w:szCs w:val="20"/>
              </w:rPr>
              <w:t xml:space="preserve">., </w:t>
            </w:r>
            <w:r w:rsidR="008F27E8">
              <w:rPr>
                <w:rFonts w:ascii="Arial" w:hAnsi="Arial" w:cs="Arial"/>
                <w:sz w:val="20"/>
                <w:szCs w:val="20"/>
              </w:rPr>
              <w:t>8</w:t>
            </w:r>
            <w:r w:rsidR="009D2558">
              <w:rPr>
                <w:rFonts w:ascii="Arial" w:hAnsi="Arial" w:cs="Arial"/>
                <w:sz w:val="20"/>
                <w:szCs w:val="20"/>
              </w:rPr>
              <w:t>4</w:t>
            </w:r>
            <w:r w:rsidR="005E0373">
              <w:rPr>
                <w:rFonts w:ascii="Arial" w:hAnsi="Arial" w:cs="Arial"/>
                <w:sz w:val="20"/>
                <w:szCs w:val="20"/>
              </w:rPr>
              <w:t>.,</w:t>
            </w:r>
            <w:r w:rsidR="00EB27C1">
              <w:rPr>
                <w:rFonts w:ascii="Arial" w:hAnsi="Arial" w:cs="Arial"/>
                <w:sz w:val="20"/>
                <w:szCs w:val="20"/>
              </w:rPr>
              <w:t xml:space="preserve"> </w:t>
            </w:r>
            <w:r w:rsidR="003E69F1">
              <w:rPr>
                <w:rFonts w:ascii="Arial" w:hAnsi="Arial" w:cs="Arial"/>
                <w:sz w:val="20"/>
                <w:szCs w:val="20"/>
              </w:rPr>
              <w:t>8</w:t>
            </w:r>
            <w:r w:rsidR="009D2558">
              <w:rPr>
                <w:rFonts w:ascii="Arial" w:hAnsi="Arial" w:cs="Arial"/>
                <w:sz w:val="20"/>
                <w:szCs w:val="20"/>
              </w:rPr>
              <w:t>5</w:t>
            </w:r>
            <w:r w:rsidR="005E0373">
              <w:rPr>
                <w:rFonts w:ascii="Arial" w:hAnsi="Arial" w:cs="Arial"/>
                <w:sz w:val="20"/>
                <w:szCs w:val="20"/>
              </w:rPr>
              <w:t xml:space="preserve">. in </w:t>
            </w:r>
            <w:r w:rsidR="003E69F1">
              <w:rPr>
                <w:rFonts w:ascii="Arial" w:hAnsi="Arial" w:cs="Arial"/>
                <w:sz w:val="20"/>
                <w:szCs w:val="20"/>
              </w:rPr>
              <w:t>8</w:t>
            </w:r>
            <w:r w:rsidR="009D2558">
              <w:rPr>
                <w:rFonts w:ascii="Arial" w:hAnsi="Arial" w:cs="Arial"/>
                <w:sz w:val="20"/>
                <w:szCs w:val="20"/>
              </w:rPr>
              <w:t>7</w:t>
            </w:r>
            <w:r w:rsidR="005E0373">
              <w:rPr>
                <w:rFonts w:ascii="Arial" w:hAnsi="Arial" w:cs="Arial"/>
                <w:sz w:val="20"/>
                <w:szCs w:val="20"/>
              </w:rPr>
              <w:t>.</w:t>
            </w:r>
            <w:r w:rsidRPr="00A60195">
              <w:rPr>
                <w:rFonts w:ascii="Arial" w:hAnsi="Arial" w:cs="Arial"/>
                <w:sz w:val="20"/>
                <w:szCs w:val="20"/>
              </w:rPr>
              <w:t xml:space="preserve"> členu</w:t>
            </w:r>
          </w:p>
          <w:p w14:paraId="198F9406" w14:textId="77777777" w:rsidR="00442D7C" w:rsidRPr="00A60195" w:rsidRDefault="00442D7C" w:rsidP="00A60195">
            <w:pPr>
              <w:spacing w:after="0" w:line="260" w:lineRule="exact"/>
              <w:jc w:val="both"/>
              <w:rPr>
                <w:rFonts w:ascii="Arial" w:hAnsi="Arial" w:cs="Arial"/>
                <w:sz w:val="20"/>
                <w:szCs w:val="20"/>
              </w:rPr>
            </w:pPr>
          </w:p>
          <w:p w14:paraId="342E6393" w14:textId="560B1812"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143., 144., 145. i</w:t>
            </w:r>
            <w:r w:rsidR="006E06D4">
              <w:rPr>
                <w:rFonts w:ascii="Arial" w:hAnsi="Arial" w:cs="Arial"/>
                <w:sz w:val="20"/>
                <w:szCs w:val="20"/>
              </w:rPr>
              <w:t xml:space="preserve">n 147. členu ZTuj-2 so določene </w:t>
            </w:r>
            <w:r w:rsidRPr="00A60195">
              <w:rPr>
                <w:rFonts w:ascii="Arial" w:hAnsi="Arial" w:cs="Arial"/>
                <w:sz w:val="20"/>
                <w:szCs w:val="20"/>
              </w:rPr>
              <w:t>globe za prekrške, ki jih stori tujec oziroma posameznik, če ravna v nasprotju z obveznostmi, določenimi v navedenih členih. Višina predpisanih glob načelno ostaja enaka, v delih, kjer pa se spreminja pa bistveno ne odstopa od ureditve, ki jo določa veljavni ZTuj-2. Višina globe za posamezne kršitve je celo občutno nižja od trenutne ureditve. S prvim odstavkom 145. člena se uvaja enotna kršitev za nezakonito prebivanje, ki je opredeljeno v 60. členu zakona, zaradi česar se brišejo posamezne kazenske določbe, ki jih določa veljavni</w:t>
            </w:r>
            <w:r w:rsidR="009E0971">
              <w:rPr>
                <w:rFonts w:ascii="Arial" w:hAnsi="Arial" w:cs="Arial"/>
                <w:sz w:val="20"/>
                <w:szCs w:val="20"/>
              </w:rPr>
              <w:t>ZTuj-2.</w:t>
            </w:r>
            <w:r w:rsidRPr="00A60195">
              <w:rPr>
                <w:rFonts w:ascii="Arial" w:hAnsi="Arial" w:cs="Arial"/>
                <w:sz w:val="20"/>
                <w:szCs w:val="20"/>
              </w:rPr>
              <w:t xml:space="preserve"> S četrtim odstavkom 145. člena pa se uvaja nova kršitev za tujca, ki ponovno vstopi v Republiko Slovenijo kljub veljavni prepovedi vstopa, in za tujca, ki ne zapusti območje držav članic E</w:t>
            </w:r>
            <w:r w:rsidR="009E0971">
              <w:rPr>
                <w:rFonts w:ascii="Arial" w:hAnsi="Arial" w:cs="Arial"/>
                <w:sz w:val="20"/>
                <w:szCs w:val="20"/>
              </w:rPr>
              <w:t>U</w:t>
            </w:r>
            <w:r w:rsidRPr="00A60195">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Pr="00A60195">
              <w:rPr>
                <w:rFonts w:ascii="Arial" w:hAnsi="Arial" w:cs="Arial"/>
                <w:sz w:val="20"/>
                <w:szCs w:val="20"/>
              </w:rPr>
              <w:t>, v določenem roku za prostovoljni odhod.</w:t>
            </w:r>
            <w:r w:rsidR="005F3CB8">
              <w:t xml:space="preserve"> </w:t>
            </w:r>
            <w:r w:rsidR="005F3CB8" w:rsidRPr="005F3CB8">
              <w:rPr>
                <w:rFonts w:ascii="Arial" w:hAnsi="Arial" w:cs="Arial"/>
                <w:sz w:val="20"/>
                <w:szCs w:val="20"/>
              </w:rPr>
              <w:t>S četrtim odstavkom 145. člena pa se uvaja nova kršitev za tujca, ki ponovno vstopi v Republiko Slovenijo kljub veljavni prepovedi vstopa, in za tujca, ki ne zapusti območje Republike Slovenije, držav članic E</w:t>
            </w:r>
            <w:r w:rsidR="009E0971">
              <w:rPr>
                <w:rFonts w:ascii="Arial" w:hAnsi="Arial" w:cs="Arial"/>
                <w:sz w:val="20"/>
                <w:szCs w:val="20"/>
              </w:rPr>
              <w:t>U</w:t>
            </w:r>
            <w:r w:rsidR="005F3CB8" w:rsidRPr="005F3CB8">
              <w:rPr>
                <w:rFonts w:ascii="Arial" w:hAnsi="Arial" w:cs="Arial"/>
                <w:sz w:val="20"/>
                <w:szCs w:val="20"/>
              </w:rPr>
              <w:t xml:space="preserve"> </w:t>
            </w:r>
            <w:r w:rsidR="0091527B">
              <w:rPr>
                <w:rFonts w:ascii="Arial" w:hAnsi="Arial" w:cs="Arial"/>
                <w:sz w:val="20"/>
                <w:szCs w:val="20"/>
              </w:rPr>
              <w:t>oziroma območja držav, pogodbenic Konvencije o izvajanju schengenskega sporazuma z dne 14. junija 1985</w:t>
            </w:r>
            <w:r w:rsidR="005F3CB8" w:rsidRPr="005F3CB8">
              <w:rPr>
                <w:rFonts w:ascii="Arial" w:hAnsi="Arial" w:cs="Arial"/>
                <w:sz w:val="20"/>
                <w:szCs w:val="20"/>
              </w:rPr>
              <w:t>, v določenem roku za prostovoljni odhod, ki mu je bil določen z odločbo o vrnitvi, ki jo je izdal pristojni organ Republike Slovenije ali pristojni organ drugih držav članic</w:t>
            </w:r>
            <w:r w:rsidR="005F3CB8">
              <w:rPr>
                <w:rFonts w:ascii="Arial" w:hAnsi="Arial" w:cs="Arial"/>
                <w:sz w:val="20"/>
                <w:szCs w:val="20"/>
              </w:rPr>
              <w:t>.</w:t>
            </w:r>
          </w:p>
          <w:p w14:paraId="72AEDD7C" w14:textId="2C047A7B" w:rsidR="00442D7C" w:rsidRPr="00A60195" w:rsidRDefault="00442D7C" w:rsidP="00A60195">
            <w:pPr>
              <w:spacing w:after="0" w:line="260" w:lineRule="exact"/>
              <w:jc w:val="both"/>
              <w:rPr>
                <w:rFonts w:ascii="Arial" w:hAnsi="Arial" w:cs="Arial"/>
                <w:sz w:val="20"/>
                <w:szCs w:val="20"/>
              </w:rPr>
            </w:pPr>
          </w:p>
          <w:p w14:paraId="3973CB25" w14:textId="74167476" w:rsidR="00C32395" w:rsidRDefault="003E69F1" w:rsidP="00A60195">
            <w:pPr>
              <w:spacing w:after="0" w:line="260" w:lineRule="exact"/>
              <w:jc w:val="both"/>
              <w:rPr>
                <w:rFonts w:ascii="Arial" w:hAnsi="Arial" w:cs="Arial"/>
                <w:sz w:val="20"/>
                <w:szCs w:val="20"/>
              </w:rPr>
            </w:pPr>
            <w:r>
              <w:rPr>
                <w:rFonts w:ascii="Arial" w:hAnsi="Arial" w:cs="Arial"/>
                <w:sz w:val="20"/>
                <w:szCs w:val="20"/>
              </w:rPr>
              <w:t>K 8</w:t>
            </w:r>
            <w:r w:rsidR="009D2558">
              <w:rPr>
                <w:rFonts w:ascii="Arial" w:hAnsi="Arial" w:cs="Arial"/>
                <w:sz w:val="20"/>
                <w:szCs w:val="20"/>
              </w:rPr>
              <w:t>6</w:t>
            </w:r>
            <w:r w:rsidR="00C32395">
              <w:rPr>
                <w:rFonts w:ascii="Arial" w:hAnsi="Arial" w:cs="Arial"/>
                <w:sz w:val="20"/>
                <w:szCs w:val="20"/>
              </w:rPr>
              <w:t xml:space="preserve">. členu </w:t>
            </w:r>
          </w:p>
          <w:p w14:paraId="2A450FE7" w14:textId="77777777" w:rsidR="00C32395" w:rsidRDefault="00C32395" w:rsidP="00A60195">
            <w:pPr>
              <w:spacing w:after="0" w:line="260" w:lineRule="exact"/>
              <w:jc w:val="both"/>
              <w:rPr>
                <w:rFonts w:ascii="Arial" w:hAnsi="Arial" w:cs="Arial"/>
                <w:sz w:val="20"/>
                <w:szCs w:val="20"/>
              </w:rPr>
            </w:pPr>
          </w:p>
          <w:p w14:paraId="367FD301" w14:textId="77777777" w:rsidR="009A472A" w:rsidRPr="009A472A" w:rsidRDefault="009A472A" w:rsidP="009A472A">
            <w:pPr>
              <w:spacing w:after="0" w:line="260" w:lineRule="exact"/>
              <w:jc w:val="both"/>
              <w:rPr>
                <w:rFonts w:ascii="Arial" w:hAnsi="Arial" w:cs="Arial"/>
                <w:sz w:val="20"/>
                <w:szCs w:val="20"/>
              </w:rPr>
            </w:pPr>
            <w:r w:rsidRPr="009A472A">
              <w:rPr>
                <w:rFonts w:ascii="Arial" w:hAnsi="Arial" w:cs="Arial"/>
                <w:sz w:val="20"/>
                <w:szCs w:val="20"/>
              </w:rPr>
              <w:t>Zaradi spremembe materialne določbe je potrebno spremeniti tudi kazensko določbo</w:t>
            </w:r>
            <w:r>
              <w:rPr>
                <w:rFonts w:ascii="Arial" w:hAnsi="Arial" w:cs="Arial"/>
                <w:sz w:val="20"/>
                <w:szCs w:val="20"/>
              </w:rPr>
              <w:t xml:space="preserve"> 146. člena ZTuj-2</w:t>
            </w:r>
            <w:r w:rsidRPr="009A472A">
              <w:rPr>
                <w:rFonts w:ascii="Arial" w:hAnsi="Arial" w:cs="Arial"/>
                <w:sz w:val="20"/>
                <w:szCs w:val="20"/>
              </w:rPr>
              <w:t>, pri čemer višina spodnje meje ostaja enaka dosedanje, zgor</w:t>
            </w:r>
            <w:r>
              <w:rPr>
                <w:rFonts w:ascii="Arial" w:hAnsi="Arial" w:cs="Arial"/>
                <w:sz w:val="20"/>
                <w:szCs w:val="20"/>
              </w:rPr>
              <w:t>nja pa se zaradi skladnosti z d</w:t>
            </w:r>
            <w:r w:rsidRPr="009A472A">
              <w:rPr>
                <w:rFonts w:ascii="Arial" w:hAnsi="Arial" w:cs="Arial"/>
                <w:sz w:val="20"/>
                <w:szCs w:val="20"/>
              </w:rPr>
              <w:t xml:space="preserve">oločbami Zakona o prekrških zniža na 4.000 eurov.  </w:t>
            </w:r>
          </w:p>
          <w:p w14:paraId="60CEAF25" w14:textId="77777777" w:rsidR="00C32395" w:rsidRDefault="00C32395" w:rsidP="00A60195">
            <w:pPr>
              <w:spacing w:after="0" w:line="260" w:lineRule="exact"/>
              <w:jc w:val="both"/>
              <w:rPr>
                <w:rFonts w:ascii="Arial" w:hAnsi="Arial" w:cs="Arial"/>
                <w:sz w:val="20"/>
                <w:szCs w:val="20"/>
              </w:rPr>
            </w:pPr>
          </w:p>
          <w:p w14:paraId="7421F9DA" w14:textId="45D9494A"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 xml:space="preserve">K </w:t>
            </w:r>
            <w:r w:rsidR="003E69F1">
              <w:rPr>
                <w:rFonts w:ascii="Arial" w:hAnsi="Arial" w:cs="Arial"/>
                <w:sz w:val="20"/>
                <w:szCs w:val="20"/>
              </w:rPr>
              <w:t>8</w:t>
            </w:r>
            <w:r w:rsidR="009D2558">
              <w:rPr>
                <w:rFonts w:ascii="Arial" w:hAnsi="Arial" w:cs="Arial"/>
                <w:sz w:val="20"/>
                <w:szCs w:val="20"/>
              </w:rPr>
              <w:t>8</w:t>
            </w:r>
            <w:r w:rsidRPr="00A60195">
              <w:rPr>
                <w:rFonts w:ascii="Arial" w:hAnsi="Arial" w:cs="Arial"/>
                <w:sz w:val="20"/>
                <w:szCs w:val="20"/>
              </w:rPr>
              <w:t>. členu</w:t>
            </w:r>
          </w:p>
          <w:p w14:paraId="567B111C" w14:textId="77777777" w:rsidR="003E69F1" w:rsidRDefault="003E69F1" w:rsidP="00A60195">
            <w:pPr>
              <w:spacing w:after="0" w:line="260" w:lineRule="exact"/>
              <w:jc w:val="both"/>
              <w:rPr>
                <w:rFonts w:ascii="Arial" w:hAnsi="Arial" w:cs="Arial"/>
                <w:sz w:val="20"/>
                <w:szCs w:val="20"/>
              </w:rPr>
            </w:pPr>
          </w:p>
          <w:p w14:paraId="4A4C552F" w14:textId="77777777" w:rsidR="003E69F1" w:rsidRDefault="003E69F1" w:rsidP="00A60195">
            <w:pPr>
              <w:spacing w:after="0" w:line="260" w:lineRule="exact"/>
              <w:jc w:val="both"/>
              <w:rPr>
                <w:rFonts w:ascii="Arial" w:hAnsi="Arial" w:cs="Arial"/>
                <w:sz w:val="20"/>
                <w:szCs w:val="20"/>
              </w:rPr>
            </w:pPr>
            <w:r>
              <w:rPr>
                <w:rFonts w:ascii="Arial" w:hAnsi="Arial" w:cs="Arial"/>
                <w:sz w:val="20"/>
                <w:szCs w:val="20"/>
              </w:rPr>
              <w:t>Gre za redakcijsko določbo (vnos naslova člena).</w:t>
            </w:r>
          </w:p>
          <w:p w14:paraId="6D6CC922" w14:textId="77777777" w:rsidR="003E69F1" w:rsidRDefault="003E69F1" w:rsidP="00A60195">
            <w:pPr>
              <w:spacing w:after="0" w:line="260" w:lineRule="exact"/>
              <w:jc w:val="both"/>
              <w:rPr>
                <w:rFonts w:ascii="Arial" w:hAnsi="Arial" w:cs="Arial"/>
                <w:sz w:val="20"/>
                <w:szCs w:val="20"/>
              </w:rPr>
            </w:pPr>
          </w:p>
          <w:p w14:paraId="016D0E1F" w14:textId="53F6C9BE" w:rsidR="003E69F1" w:rsidRDefault="003E69F1" w:rsidP="00A60195">
            <w:pPr>
              <w:spacing w:after="0" w:line="260" w:lineRule="exact"/>
              <w:jc w:val="both"/>
              <w:rPr>
                <w:rFonts w:ascii="Arial" w:hAnsi="Arial" w:cs="Arial"/>
                <w:sz w:val="20"/>
                <w:szCs w:val="20"/>
              </w:rPr>
            </w:pPr>
            <w:r>
              <w:rPr>
                <w:rFonts w:ascii="Arial" w:hAnsi="Arial" w:cs="Arial"/>
                <w:sz w:val="20"/>
                <w:szCs w:val="20"/>
              </w:rPr>
              <w:t xml:space="preserve">K </w:t>
            </w:r>
            <w:r w:rsidR="009D2558">
              <w:rPr>
                <w:rFonts w:ascii="Arial" w:hAnsi="Arial" w:cs="Arial"/>
                <w:sz w:val="20"/>
                <w:szCs w:val="20"/>
              </w:rPr>
              <w:t>89</w:t>
            </w:r>
            <w:r>
              <w:rPr>
                <w:rFonts w:ascii="Arial" w:hAnsi="Arial" w:cs="Arial"/>
                <w:sz w:val="20"/>
                <w:szCs w:val="20"/>
              </w:rPr>
              <w:t>. členu</w:t>
            </w:r>
          </w:p>
          <w:p w14:paraId="4FC37CF9" w14:textId="77777777" w:rsidR="00B600E9" w:rsidRDefault="00B600E9" w:rsidP="00A60195">
            <w:pPr>
              <w:spacing w:after="0" w:line="260" w:lineRule="exact"/>
              <w:jc w:val="both"/>
              <w:rPr>
                <w:rFonts w:ascii="Arial" w:hAnsi="Arial" w:cs="Arial"/>
                <w:sz w:val="20"/>
                <w:szCs w:val="20"/>
              </w:rPr>
            </w:pPr>
          </w:p>
          <w:p w14:paraId="199E41C4" w14:textId="76B2F29B" w:rsidR="00B600E9" w:rsidRDefault="00B600E9" w:rsidP="00B600E9">
            <w:pPr>
              <w:spacing w:after="0" w:line="260" w:lineRule="exact"/>
              <w:jc w:val="both"/>
              <w:rPr>
                <w:rFonts w:ascii="Arial" w:eastAsia="Times New Roman" w:hAnsi="Arial" w:cs="Arial"/>
                <w:sz w:val="20"/>
                <w:szCs w:val="20"/>
              </w:rPr>
            </w:pPr>
            <w:r w:rsidRPr="00B600E9">
              <w:rPr>
                <w:rFonts w:ascii="Arial" w:eastAsia="Times New Roman" w:hAnsi="Arial" w:cs="Arial"/>
                <w:sz w:val="20"/>
                <w:szCs w:val="20"/>
              </w:rPr>
              <w:t xml:space="preserve">S predlogom novega člena se določa, da </w:t>
            </w:r>
            <w:r w:rsidR="009E0971">
              <w:rPr>
                <w:rFonts w:ascii="Arial" w:eastAsia="Times New Roman" w:hAnsi="Arial" w:cs="Arial"/>
                <w:sz w:val="20"/>
                <w:szCs w:val="20"/>
              </w:rPr>
              <w:t>se, če</w:t>
            </w:r>
            <w:r w:rsidRPr="00B600E9">
              <w:rPr>
                <w:rFonts w:ascii="Arial" w:eastAsia="Times New Roman" w:hAnsi="Arial" w:cs="Arial"/>
                <w:sz w:val="20"/>
                <w:szCs w:val="20"/>
              </w:rPr>
              <w:t xml:space="preserve"> ni v nasprotju z drugim zakonom ali predpisom</w:t>
            </w:r>
            <w:r w:rsidR="00317B9F">
              <w:rPr>
                <w:rFonts w:ascii="Arial" w:eastAsia="Times New Roman" w:hAnsi="Arial" w:cs="Arial"/>
                <w:sz w:val="20"/>
                <w:szCs w:val="20"/>
              </w:rPr>
              <w:t xml:space="preserve"> (kot n</w:t>
            </w:r>
            <w:r w:rsidR="009E0971">
              <w:rPr>
                <w:rFonts w:ascii="Arial" w:eastAsia="Times New Roman" w:hAnsi="Arial" w:cs="Arial"/>
                <w:sz w:val="20"/>
                <w:szCs w:val="20"/>
              </w:rPr>
              <w:t>a</w:t>
            </w:r>
            <w:r w:rsidR="000F7D41">
              <w:rPr>
                <w:rFonts w:ascii="Arial" w:eastAsia="Times New Roman" w:hAnsi="Arial" w:cs="Arial"/>
                <w:sz w:val="20"/>
                <w:szCs w:val="20"/>
              </w:rPr>
              <w:t xml:space="preserve"> </w:t>
            </w:r>
            <w:r w:rsidR="009E0971">
              <w:rPr>
                <w:rFonts w:ascii="Arial" w:eastAsia="Times New Roman" w:hAnsi="Arial" w:cs="Arial"/>
                <w:sz w:val="20"/>
                <w:szCs w:val="20"/>
              </w:rPr>
              <w:t>primer</w:t>
            </w:r>
            <w:r w:rsidR="00317B9F">
              <w:rPr>
                <w:rFonts w:ascii="Arial" w:eastAsia="Times New Roman" w:hAnsi="Arial" w:cs="Arial"/>
                <w:sz w:val="20"/>
                <w:szCs w:val="20"/>
              </w:rPr>
              <w:t xml:space="preserve"> določbami Zakona o mednarodni zaščiti (ZMZ-1, 35. člen)</w:t>
            </w:r>
            <w:r w:rsidRPr="00B600E9">
              <w:rPr>
                <w:rFonts w:ascii="Arial" w:eastAsia="Times New Roman" w:hAnsi="Arial" w:cs="Arial"/>
                <w:sz w:val="20"/>
                <w:szCs w:val="20"/>
              </w:rPr>
              <w:t xml:space="preserve">,za tujce iz 3. člena ZTuj-2 uporabljajo določbe XIV. poglavja zakona oziroma materialne določbe zakona, ki so vezane na posamezne kršitve iz XIV. poglavja zakona. Tako se za posamezne obveznosti, dolžnosti oziroma kršitve opredeljene z zakonom, odgovorni tudi osebe brez državljanstva, prosilci za mednarodno zaščito, tujci </w:t>
            </w:r>
            <w:r w:rsidR="009E0971">
              <w:rPr>
                <w:rFonts w:ascii="Arial" w:eastAsia="Times New Roman" w:hAnsi="Arial" w:cs="Arial"/>
                <w:sz w:val="20"/>
                <w:szCs w:val="20"/>
              </w:rPr>
              <w:t>ki jim</w:t>
            </w:r>
            <w:r w:rsidR="000F7D41">
              <w:rPr>
                <w:rFonts w:ascii="Arial" w:eastAsia="Times New Roman" w:hAnsi="Arial" w:cs="Arial"/>
                <w:sz w:val="20"/>
                <w:szCs w:val="20"/>
              </w:rPr>
              <w:t xml:space="preserve"> </w:t>
            </w:r>
            <w:r w:rsidRPr="00B600E9">
              <w:rPr>
                <w:rFonts w:ascii="Arial" w:eastAsia="Times New Roman" w:hAnsi="Arial" w:cs="Arial"/>
                <w:sz w:val="20"/>
                <w:szCs w:val="20"/>
              </w:rPr>
              <w:t>je priznana mednarodna zaščita, tujci, ki imajo v R</w:t>
            </w:r>
            <w:r w:rsidR="009E0971">
              <w:rPr>
                <w:rFonts w:ascii="Arial" w:eastAsia="Times New Roman" w:hAnsi="Arial" w:cs="Arial"/>
                <w:sz w:val="20"/>
                <w:szCs w:val="20"/>
              </w:rPr>
              <w:t xml:space="preserve">epubliki </w:t>
            </w:r>
            <w:r w:rsidRPr="00B600E9">
              <w:rPr>
                <w:rFonts w:ascii="Arial" w:eastAsia="Times New Roman" w:hAnsi="Arial" w:cs="Arial"/>
                <w:sz w:val="20"/>
                <w:szCs w:val="20"/>
              </w:rPr>
              <w:t>S</w:t>
            </w:r>
            <w:r w:rsidR="009E0971">
              <w:rPr>
                <w:rFonts w:ascii="Arial" w:eastAsia="Times New Roman" w:hAnsi="Arial" w:cs="Arial"/>
                <w:sz w:val="20"/>
                <w:szCs w:val="20"/>
              </w:rPr>
              <w:t>loveniji</w:t>
            </w:r>
            <w:r w:rsidRPr="00B600E9">
              <w:rPr>
                <w:rFonts w:ascii="Arial" w:eastAsia="Times New Roman" w:hAnsi="Arial" w:cs="Arial"/>
                <w:sz w:val="20"/>
                <w:szCs w:val="20"/>
              </w:rPr>
              <w:t xml:space="preserve"> začasno zatočišče po zakonu, s katerim se ureja začasno zatočišče, osebe, ki jim je priznana začasna zaščita po zakonu, ki ureja začasno zaščito razseljenih oseb, in osebe, ki so po mednarodnem pravu upravičene do privilegijev ali imunitet, če to ni v nasprotju z</w:t>
            </w:r>
            <w:r w:rsidR="0050136B">
              <w:rPr>
                <w:rFonts w:ascii="Arial" w:eastAsia="Times New Roman" w:hAnsi="Arial" w:cs="Arial"/>
                <w:sz w:val="20"/>
                <w:szCs w:val="20"/>
              </w:rPr>
              <w:t xml:space="preserve"> drugim zakonom ali predpisom.</w:t>
            </w:r>
          </w:p>
          <w:p w14:paraId="674DAAF5" w14:textId="77777777" w:rsidR="0050136B" w:rsidRDefault="0050136B" w:rsidP="00B600E9">
            <w:pPr>
              <w:spacing w:after="0" w:line="260" w:lineRule="exact"/>
              <w:jc w:val="both"/>
              <w:rPr>
                <w:rFonts w:ascii="Arial" w:eastAsia="Times New Roman" w:hAnsi="Arial" w:cs="Arial"/>
                <w:sz w:val="20"/>
                <w:szCs w:val="20"/>
              </w:rPr>
            </w:pPr>
          </w:p>
          <w:p w14:paraId="29A46008" w14:textId="24A24455" w:rsidR="0050136B" w:rsidRDefault="0050136B" w:rsidP="00B600E9">
            <w:pPr>
              <w:spacing w:after="0" w:line="260" w:lineRule="exact"/>
              <w:jc w:val="both"/>
              <w:rPr>
                <w:rFonts w:ascii="Arial" w:eastAsia="Times New Roman" w:hAnsi="Arial" w:cs="Arial"/>
                <w:sz w:val="20"/>
                <w:szCs w:val="20"/>
              </w:rPr>
            </w:pPr>
            <w:r w:rsidRPr="0050136B">
              <w:rPr>
                <w:rFonts w:ascii="Arial" w:eastAsia="Times New Roman" w:hAnsi="Arial" w:cs="Arial"/>
                <w:sz w:val="20"/>
                <w:szCs w:val="20"/>
              </w:rPr>
              <w:t xml:space="preserve">Večina kazenskih določb zakona predpisuje globo v razponu. Kljub </w:t>
            </w:r>
            <w:r w:rsidR="009E0971">
              <w:rPr>
                <w:rFonts w:ascii="Arial" w:eastAsia="Times New Roman" w:hAnsi="Arial" w:cs="Arial"/>
                <w:sz w:val="20"/>
                <w:szCs w:val="20"/>
              </w:rPr>
              <w:t>temu</w:t>
            </w:r>
            <w:r w:rsidRPr="0050136B">
              <w:rPr>
                <w:rFonts w:ascii="Arial" w:eastAsia="Times New Roman" w:hAnsi="Arial" w:cs="Arial"/>
                <w:sz w:val="20"/>
                <w:szCs w:val="20"/>
              </w:rPr>
              <w:t xml:space="preserve"> organ, ki po zakonu izreka globe, lahko </w:t>
            </w:r>
            <w:r w:rsidR="009E0971">
              <w:rPr>
                <w:rFonts w:ascii="Arial" w:eastAsia="Times New Roman" w:hAnsi="Arial" w:cs="Arial"/>
                <w:sz w:val="20"/>
                <w:szCs w:val="20"/>
              </w:rPr>
              <w:t>te</w:t>
            </w:r>
            <w:r w:rsidRPr="0050136B">
              <w:rPr>
                <w:rFonts w:ascii="Arial" w:eastAsia="Times New Roman" w:hAnsi="Arial" w:cs="Arial"/>
                <w:sz w:val="20"/>
                <w:szCs w:val="20"/>
              </w:rPr>
              <w:t xml:space="preserve"> izreče samo v višini najnižje predpisane. Zato se s predlogom na novo določa, da za sme za prekrške katerih globa je določena v razponu izreči globo tudi v znesku, ki je višji od najnižje predpisane globe določene s tem zakonom.  </w:t>
            </w:r>
          </w:p>
          <w:p w14:paraId="2204E362" w14:textId="77777777" w:rsidR="00490E97" w:rsidRDefault="00490E97" w:rsidP="00B600E9">
            <w:pPr>
              <w:spacing w:after="0" w:line="260" w:lineRule="exact"/>
              <w:jc w:val="both"/>
              <w:rPr>
                <w:rFonts w:ascii="Arial" w:eastAsia="Times New Roman" w:hAnsi="Arial" w:cs="Arial"/>
                <w:sz w:val="20"/>
                <w:szCs w:val="20"/>
              </w:rPr>
            </w:pPr>
          </w:p>
          <w:p w14:paraId="53B7287B" w14:textId="335A15E1" w:rsidR="00FF46CE" w:rsidRDefault="00FF46CE" w:rsidP="00B600E9">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K </w:t>
            </w:r>
            <w:r w:rsidR="000E0758">
              <w:rPr>
                <w:rFonts w:ascii="Arial" w:eastAsia="Times New Roman" w:hAnsi="Arial" w:cs="Arial"/>
                <w:sz w:val="20"/>
                <w:szCs w:val="20"/>
              </w:rPr>
              <w:t>9</w:t>
            </w:r>
            <w:r w:rsidR="009D2558">
              <w:rPr>
                <w:rFonts w:ascii="Arial" w:eastAsia="Times New Roman" w:hAnsi="Arial" w:cs="Arial"/>
                <w:sz w:val="20"/>
                <w:szCs w:val="20"/>
              </w:rPr>
              <w:t>0</w:t>
            </w:r>
            <w:r>
              <w:rPr>
                <w:rFonts w:ascii="Arial" w:eastAsia="Times New Roman" w:hAnsi="Arial" w:cs="Arial"/>
                <w:sz w:val="20"/>
                <w:szCs w:val="20"/>
              </w:rPr>
              <w:t>. členu</w:t>
            </w:r>
          </w:p>
          <w:p w14:paraId="75B0DD1F" w14:textId="1D1FF2F6" w:rsidR="00FF46CE" w:rsidRDefault="00FF46CE" w:rsidP="00B600E9">
            <w:pPr>
              <w:spacing w:after="0" w:line="260" w:lineRule="exact"/>
              <w:jc w:val="both"/>
              <w:rPr>
                <w:rFonts w:ascii="Arial" w:eastAsia="Times New Roman" w:hAnsi="Arial" w:cs="Arial"/>
                <w:sz w:val="20"/>
                <w:szCs w:val="20"/>
              </w:rPr>
            </w:pPr>
          </w:p>
          <w:p w14:paraId="2E581222" w14:textId="26061B07" w:rsidR="00FF46CE" w:rsidRDefault="00437D7B" w:rsidP="00B600E9">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S prehodno določbo se določa najkasnejši datum začetka izdaje dovoljenj in potrdil v skladu s spremenjenimi določbami zakona. Najkasnejši datum izdaje novih biometričnih izkaznic dovoljenj za prebivanje in potrdil o prijavi prebivanja je vezan na najkasnejši datum začetka uporabe Uredbe (EU) 2017/1954 Evropskega parlamenta in Sveta z dne 25. oktobra 2017 o spremembi Uredbe Sveta (ES) št. 1030/2002 o enotni obliki dovoljenja za prebivanje za državljane tretjih držav. </w:t>
            </w:r>
            <w:r w:rsidRPr="007C2C3F">
              <w:rPr>
                <w:rFonts w:ascii="Arial" w:eastAsia="Times New Roman" w:hAnsi="Arial" w:cs="Arial"/>
                <w:sz w:val="20"/>
                <w:szCs w:val="20"/>
              </w:rPr>
              <w:t>Minister, pristojen za notranje zadeve, v Uradnem listu Republike Slovenije objavi datum, od katerega se izdajajo dovoljenja oziro</w:t>
            </w:r>
            <w:r>
              <w:rPr>
                <w:rFonts w:ascii="Arial" w:eastAsia="Times New Roman" w:hAnsi="Arial" w:cs="Arial"/>
                <w:sz w:val="20"/>
                <w:szCs w:val="20"/>
              </w:rPr>
              <w:t xml:space="preserve">ma potrdila skladno s </w:t>
            </w:r>
            <w:r w:rsidRPr="007C2C3F">
              <w:rPr>
                <w:rFonts w:ascii="Arial" w:eastAsia="Times New Roman" w:hAnsi="Arial" w:cs="Arial"/>
                <w:sz w:val="20"/>
                <w:szCs w:val="20"/>
              </w:rPr>
              <w:t>prvim in drugim odstavkom 58. člena, spremenjenim 102. členom in spremenjenim 137. členom zakona</w:t>
            </w:r>
            <w:r>
              <w:rPr>
                <w:rFonts w:ascii="Arial" w:eastAsia="Times New Roman" w:hAnsi="Arial" w:cs="Arial"/>
                <w:sz w:val="20"/>
                <w:szCs w:val="20"/>
              </w:rPr>
              <w:t>. Do datuma iz prejšnjega stavka</w:t>
            </w:r>
            <w:r w:rsidRPr="007C2C3F">
              <w:rPr>
                <w:rFonts w:ascii="Arial" w:eastAsia="Times New Roman" w:hAnsi="Arial" w:cs="Arial"/>
                <w:sz w:val="20"/>
                <w:szCs w:val="20"/>
              </w:rPr>
              <w:t xml:space="preserve"> se dovoljenja oziroma potrdila izdajajo v skladu s prvim in drugim odstavkom 58., 102. oziroma 137. člena Zakona o tujcih (Uradni list RS, št. 1/18 – uradno prečiščeno besedilo, 9/18-popr. in 62/19 – odl. US).</w:t>
            </w:r>
          </w:p>
          <w:p w14:paraId="53479589" w14:textId="77777777" w:rsidR="00437D7B" w:rsidRDefault="00437D7B" w:rsidP="00B600E9">
            <w:pPr>
              <w:spacing w:after="0" w:line="260" w:lineRule="exact"/>
              <w:jc w:val="both"/>
              <w:rPr>
                <w:rFonts w:ascii="Arial" w:eastAsia="Times New Roman" w:hAnsi="Arial" w:cs="Arial"/>
                <w:sz w:val="20"/>
                <w:szCs w:val="20"/>
              </w:rPr>
            </w:pPr>
          </w:p>
          <w:p w14:paraId="3093DD3A" w14:textId="5C2DB000" w:rsidR="00490E97" w:rsidRDefault="00490E97" w:rsidP="00B600E9">
            <w:pPr>
              <w:spacing w:after="0" w:line="260" w:lineRule="exact"/>
              <w:jc w:val="both"/>
              <w:rPr>
                <w:rFonts w:ascii="Arial" w:eastAsia="Times New Roman" w:hAnsi="Arial" w:cs="Arial"/>
                <w:sz w:val="20"/>
                <w:szCs w:val="20"/>
              </w:rPr>
            </w:pPr>
            <w:r>
              <w:rPr>
                <w:rFonts w:ascii="Arial" w:eastAsia="Times New Roman" w:hAnsi="Arial" w:cs="Arial"/>
                <w:sz w:val="20"/>
                <w:szCs w:val="20"/>
              </w:rPr>
              <w:t xml:space="preserve">K </w:t>
            </w:r>
            <w:r w:rsidR="000E0758">
              <w:rPr>
                <w:rFonts w:ascii="Arial" w:eastAsia="Times New Roman" w:hAnsi="Arial" w:cs="Arial"/>
                <w:sz w:val="20"/>
                <w:szCs w:val="20"/>
              </w:rPr>
              <w:t>9</w:t>
            </w:r>
            <w:r w:rsidR="009D2558">
              <w:rPr>
                <w:rFonts w:ascii="Arial" w:eastAsia="Times New Roman" w:hAnsi="Arial" w:cs="Arial"/>
                <w:sz w:val="20"/>
                <w:szCs w:val="20"/>
              </w:rPr>
              <w:t>1.</w:t>
            </w:r>
            <w:r>
              <w:rPr>
                <w:rFonts w:ascii="Arial" w:eastAsia="Times New Roman" w:hAnsi="Arial" w:cs="Arial"/>
                <w:sz w:val="20"/>
                <w:szCs w:val="20"/>
              </w:rPr>
              <w:t xml:space="preserve"> členu</w:t>
            </w:r>
          </w:p>
          <w:p w14:paraId="339ABD82" w14:textId="77777777" w:rsidR="00490E97" w:rsidRDefault="00490E97" w:rsidP="00B600E9">
            <w:pPr>
              <w:spacing w:after="0" w:line="260" w:lineRule="exact"/>
              <w:jc w:val="both"/>
              <w:rPr>
                <w:rFonts w:ascii="Arial" w:eastAsia="Times New Roman" w:hAnsi="Arial" w:cs="Arial"/>
                <w:sz w:val="20"/>
                <w:szCs w:val="20"/>
              </w:rPr>
            </w:pPr>
          </w:p>
          <w:p w14:paraId="5264E9FC" w14:textId="47A764CC" w:rsidR="00490E97" w:rsidRDefault="00490E97" w:rsidP="00B600E9">
            <w:pPr>
              <w:spacing w:after="0" w:line="260" w:lineRule="exact"/>
              <w:jc w:val="both"/>
              <w:rPr>
                <w:rFonts w:ascii="Arial" w:eastAsia="Times New Roman" w:hAnsi="Arial" w:cs="Arial"/>
                <w:sz w:val="20"/>
                <w:szCs w:val="20"/>
              </w:rPr>
            </w:pPr>
            <w:r>
              <w:rPr>
                <w:rFonts w:ascii="Arial" w:eastAsia="Times New Roman" w:hAnsi="Arial" w:cs="Arial"/>
                <w:sz w:val="20"/>
                <w:szCs w:val="20"/>
              </w:rPr>
              <w:t>S prehodno določbo se določa prenehanje veljavnosti dovoljenj za prebivanje, ki so izdana družinskim članom EU, slovenskih državljanov in državljanov Švicarske konfederacije in sicer se kot skrajni datum določa 3. avgust 2023, kot izhaja iz Uredbe 2019/1157. Gre za nacionalno ureditev, sicer te zahteve uvaja Uredba</w:t>
            </w:r>
            <w:r w:rsidRPr="00490E97">
              <w:rPr>
                <w:rFonts w:ascii="Arial" w:eastAsia="Times New Roman" w:hAnsi="Arial" w:cs="Arial"/>
                <w:sz w:val="20"/>
                <w:szCs w:val="20"/>
              </w:rPr>
              <w:t xml:space="preserve"> 2019/1157</w:t>
            </w:r>
            <w:r>
              <w:rPr>
                <w:rFonts w:ascii="Arial" w:eastAsia="Times New Roman" w:hAnsi="Arial" w:cs="Arial"/>
                <w:sz w:val="20"/>
                <w:szCs w:val="20"/>
              </w:rPr>
              <w:t xml:space="preserve">, ki pa se še ne uporablja.  Dodatno se ureja tudi rok za zamenjavo dovoljenj, izdanih </w:t>
            </w:r>
            <w:r w:rsidRPr="00490E97">
              <w:rPr>
                <w:rFonts w:ascii="Arial" w:eastAsia="Times New Roman" w:hAnsi="Arial" w:cs="Arial"/>
                <w:sz w:val="20"/>
                <w:szCs w:val="20"/>
              </w:rPr>
              <w:t>družinskim članom EU, slovenskih državljanov in državljanov Švicarske konfederacije</w:t>
            </w:r>
            <w:r>
              <w:rPr>
                <w:rFonts w:ascii="Arial" w:eastAsia="Times New Roman" w:hAnsi="Arial" w:cs="Arial"/>
                <w:sz w:val="20"/>
                <w:szCs w:val="20"/>
              </w:rPr>
              <w:t>, pri čemer se dodatno navaja, da se upravne takse v postopku zamenjave izkaznic ne plača.</w:t>
            </w:r>
          </w:p>
          <w:p w14:paraId="26D7F8A4" w14:textId="78A51352" w:rsidR="00430D24" w:rsidRDefault="00430D24" w:rsidP="00B600E9">
            <w:pPr>
              <w:spacing w:after="0" w:line="260" w:lineRule="exact"/>
              <w:jc w:val="both"/>
              <w:rPr>
                <w:rFonts w:ascii="Arial" w:eastAsia="Times New Roman" w:hAnsi="Arial" w:cs="Arial"/>
                <w:sz w:val="20"/>
                <w:szCs w:val="20"/>
              </w:rPr>
            </w:pPr>
          </w:p>
          <w:p w14:paraId="66C991BD" w14:textId="42B784F3" w:rsidR="00430D24" w:rsidRPr="00430D24" w:rsidRDefault="00430D24" w:rsidP="00430D24">
            <w:pPr>
              <w:spacing w:after="0" w:line="259" w:lineRule="auto"/>
              <w:jc w:val="both"/>
              <w:rPr>
                <w:rFonts w:ascii="Arial" w:hAnsi="Arial" w:cs="Arial"/>
                <w:sz w:val="20"/>
                <w:szCs w:val="20"/>
              </w:rPr>
            </w:pPr>
            <w:r w:rsidRPr="00430D24">
              <w:rPr>
                <w:rFonts w:ascii="Arial" w:hAnsi="Arial" w:cs="Arial"/>
                <w:sz w:val="20"/>
                <w:szCs w:val="20"/>
              </w:rPr>
              <w:t xml:space="preserve">K </w:t>
            </w:r>
            <w:r w:rsidR="000E0758">
              <w:rPr>
                <w:rFonts w:ascii="Arial" w:hAnsi="Arial" w:cs="Arial"/>
                <w:sz w:val="20"/>
                <w:szCs w:val="20"/>
              </w:rPr>
              <w:t>9</w:t>
            </w:r>
            <w:r w:rsidR="009D2558">
              <w:rPr>
                <w:rFonts w:ascii="Arial" w:hAnsi="Arial" w:cs="Arial"/>
                <w:sz w:val="20"/>
                <w:szCs w:val="20"/>
              </w:rPr>
              <w:t>2</w:t>
            </w:r>
            <w:r w:rsidRPr="00430D24">
              <w:rPr>
                <w:rFonts w:ascii="Arial" w:hAnsi="Arial" w:cs="Arial"/>
                <w:sz w:val="20"/>
                <w:szCs w:val="20"/>
              </w:rPr>
              <w:t>. členu</w:t>
            </w:r>
          </w:p>
          <w:p w14:paraId="5DE8EE41" w14:textId="77777777" w:rsidR="00430D24" w:rsidRPr="00430D24" w:rsidRDefault="00430D24" w:rsidP="00430D24">
            <w:pPr>
              <w:spacing w:after="0" w:line="259" w:lineRule="auto"/>
              <w:jc w:val="both"/>
              <w:rPr>
                <w:rFonts w:ascii="Arial" w:hAnsi="Arial" w:cs="Arial"/>
                <w:b/>
                <w:sz w:val="20"/>
                <w:szCs w:val="20"/>
              </w:rPr>
            </w:pPr>
          </w:p>
          <w:p w14:paraId="4C091159" w14:textId="77777777" w:rsidR="00430D24" w:rsidRPr="00430D24" w:rsidRDefault="00430D24" w:rsidP="00430D24">
            <w:pPr>
              <w:spacing w:after="0" w:line="259" w:lineRule="auto"/>
              <w:jc w:val="both"/>
              <w:rPr>
                <w:rFonts w:ascii="Arial" w:hAnsi="Arial" w:cs="Arial"/>
                <w:sz w:val="20"/>
                <w:szCs w:val="20"/>
              </w:rPr>
            </w:pPr>
            <w:r w:rsidRPr="00430D24">
              <w:rPr>
                <w:rFonts w:ascii="Arial" w:hAnsi="Arial" w:cs="Arial"/>
                <w:sz w:val="20"/>
                <w:szCs w:val="20"/>
              </w:rPr>
              <w:t>Z določbo se določa postopek obravnave prošnje za izdajo ali obnovo potrdila o prijavi prebivanja za državljana EU oziroma potrdila o prijavi stalnega prebivanja za državljana EU, začet na podlagi prošnje državljana Združenega kraljestva in postopek obravnave prošnje za izdajo dovoljenja za prebivanje za družinskega člana državljana EU oziroma dovoljenja za stalno prebivanje za družinskega člana državljana EU začet na podlagi prošnje družinskega člana državljana Združenega kraljestva pred koncem prehodnega obdobja, v katerem do konca prehodnega obdobja iz 126. člena Sporazuma o izstopu ni bilo pravnomočno odločeno.</w:t>
            </w:r>
          </w:p>
          <w:p w14:paraId="12EB6617" w14:textId="77777777" w:rsidR="00430D24" w:rsidRPr="00430D24" w:rsidRDefault="00430D24" w:rsidP="00430D24">
            <w:pPr>
              <w:spacing w:after="0" w:line="259" w:lineRule="auto"/>
              <w:jc w:val="both"/>
              <w:rPr>
                <w:rFonts w:ascii="Arial" w:hAnsi="Arial" w:cs="Arial"/>
                <w:sz w:val="20"/>
                <w:szCs w:val="20"/>
              </w:rPr>
            </w:pPr>
          </w:p>
          <w:p w14:paraId="6BB84344" w14:textId="2596F436" w:rsidR="00430D24" w:rsidRPr="00430D24" w:rsidRDefault="00430D24" w:rsidP="00430D24">
            <w:pPr>
              <w:spacing w:after="0" w:line="259" w:lineRule="auto"/>
              <w:jc w:val="both"/>
              <w:rPr>
                <w:rFonts w:ascii="Arial" w:hAnsi="Arial" w:cs="Arial"/>
                <w:sz w:val="20"/>
                <w:szCs w:val="20"/>
              </w:rPr>
            </w:pPr>
            <w:r w:rsidRPr="00430D24">
              <w:rPr>
                <w:rFonts w:ascii="Arial" w:hAnsi="Arial" w:cs="Arial"/>
                <w:sz w:val="20"/>
                <w:szCs w:val="20"/>
              </w:rPr>
              <w:t xml:space="preserve">K </w:t>
            </w:r>
            <w:r w:rsidR="000E0758">
              <w:rPr>
                <w:rFonts w:ascii="Arial" w:hAnsi="Arial" w:cs="Arial"/>
                <w:sz w:val="20"/>
                <w:szCs w:val="20"/>
              </w:rPr>
              <w:t>9</w:t>
            </w:r>
            <w:r w:rsidR="009D2558">
              <w:rPr>
                <w:rFonts w:ascii="Arial" w:hAnsi="Arial" w:cs="Arial"/>
                <w:sz w:val="20"/>
                <w:szCs w:val="20"/>
              </w:rPr>
              <w:t>3</w:t>
            </w:r>
            <w:r w:rsidRPr="00430D24">
              <w:rPr>
                <w:rFonts w:ascii="Arial" w:hAnsi="Arial" w:cs="Arial"/>
                <w:sz w:val="20"/>
                <w:szCs w:val="20"/>
              </w:rPr>
              <w:t>. členu</w:t>
            </w:r>
          </w:p>
          <w:p w14:paraId="16F9696A" w14:textId="77777777" w:rsidR="00430D24" w:rsidRPr="00430D24" w:rsidRDefault="00430D24" w:rsidP="00430D24">
            <w:pPr>
              <w:spacing w:after="0" w:line="259" w:lineRule="auto"/>
              <w:jc w:val="both"/>
              <w:rPr>
                <w:rFonts w:ascii="Arial" w:hAnsi="Arial" w:cs="Arial"/>
                <w:sz w:val="20"/>
                <w:szCs w:val="20"/>
              </w:rPr>
            </w:pPr>
          </w:p>
          <w:p w14:paraId="794DB596" w14:textId="16F856A1" w:rsidR="00430D24" w:rsidRDefault="00430D24" w:rsidP="00430D24">
            <w:pPr>
              <w:spacing w:after="0" w:line="259" w:lineRule="auto"/>
              <w:jc w:val="both"/>
              <w:rPr>
                <w:rFonts w:ascii="Arial" w:hAnsi="Arial" w:cs="Arial"/>
                <w:sz w:val="20"/>
                <w:szCs w:val="20"/>
              </w:rPr>
            </w:pPr>
            <w:r w:rsidRPr="00430D24">
              <w:rPr>
                <w:rFonts w:ascii="Arial" w:hAnsi="Arial" w:cs="Arial"/>
                <w:sz w:val="20"/>
                <w:szCs w:val="20"/>
              </w:rPr>
              <w:t>Določba določa prenehanje veljavnosti potrdil o prijavi prebivanja in potrdil o prijavi stalnega prebivanja, izdanih državljanom Združenega kraljestva, dovoljenj za prebivanje za družinskega člana državljana EU ali dovoljenj za začasno prebivanje za družinskega člana državljana EU</w:t>
            </w:r>
            <w:r w:rsidRPr="00430D24">
              <w:rPr>
                <w:rFonts w:cs="Times New Roman"/>
              </w:rPr>
              <w:t xml:space="preserve"> in </w:t>
            </w:r>
            <w:r w:rsidRPr="00430D24">
              <w:rPr>
                <w:rFonts w:ascii="Arial" w:hAnsi="Arial" w:cs="Arial"/>
                <w:sz w:val="20"/>
                <w:szCs w:val="20"/>
              </w:rPr>
              <w:t>dovoljenj za stalno prebivanje za državljana EU, izdanih družinskim članom državljanov Združenega kraljestva, izdano pred potekom prehodnega obdobja iz 126. člena Sporazuma o izstopu.</w:t>
            </w:r>
          </w:p>
          <w:p w14:paraId="50201363" w14:textId="79949FF1" w:rsidR="00E64FB8" w:rsidRDefault="00E64FB8" w:rsidP="00430D24">
            <w:pPr>
              <w:spacing w:after="0" w:line="259" w:lineRule="auto"/>
              <w:jc w:val="both"/>
              <w:rPr>
                <w:rFonts w:ascii="Arial" w:hAnsi="Arial" w:cs="Arial"/>
                <w:sz w:val="20"/>
                <w:szCs w:val="20"/>
              </w:rPr>
            </w:pPr>
          </w:p>
          <w:p w14:paraId="55C8DEBB" w14:textId="0D2F91F1" w:rsidR="00E64FB8" w:rsidRDefault="00E64FB8" w:rsidP="00430D24">
            <w:pPr>
              <w:spacing w:after="0" w:line="259" w:lineRule="auto"/>
              <w:jc w:val="both"/>
              <w:rPr>
                <w:rFonts w:ascii="Arial" w:hAnsi="Arial" w:cs="Arial"/>
                <w:sz w:val="20"/>
                <w:szCs w:val="20"/>
              </w:rPr>
            </w:pPr>
            <w:r>
              <w:rPr>
                <w:rFonts w:ascii="Arial" w:hAnsi="Arial" w:cs="Arial"/>
                <w:sz w:val="20"/>
                <w:szCs w:val="20"/>
              </w:rPr>
              <w:t>K 9</w:t>
            </w:r>
            <w:r w:rsidR="009D2558">
              <w:rPr>
                <w:rFonts w:ascii="Arial" w:hAnsi="Arial" w:cs="Arial"/>
                <w:sz w:val="20"/>
                <w:szCs w:val="20"/>
              </w:rPr>
              <w:t>4</w:t>
            </w:r>
            <w:r>
              <w:rPr>
                <w:rFonts w:ascii="Arial" w:hAnsi="Arial" w:cs="Arial"/>
                <w:sz w:val="20"/>
                <w:szCs w:val="20"/>
              </w:rPr>
              <w:t>. členu</w:t>
            </w:r>
          </w:p>
          <w:p w14:paraId="5CF0F7FD" w14:textId="23668951" w:rsidR="00E64FB8" w:rsidRDefault="00E64FB8" w:rsidP="00430D24">
            <w:pPr>
              <w:spacing w:after="0" w:line="259" w:lineRule="auto"/>
              <w:jc w:val="both"/>
              <w:rPr>
                <w:rFonts w:ascii="Arial" w:hAnsi="Arial" w:cs="Arial"/>
                <w:sz w:val="20"/>
                <w:szCs w:val="20"/>
              </w:rPr>
            </w:pPr>
          </w:p>
          <w:p w14:paraId="2FAEAB30" w14:textId="596514BD" w:rsidR="00E64FB8" w:rsidRPr="00430D24" w:rsidRDefault="00E64FB8" w:rsidP="00430D24">
            <w:pPr>
              <w:spacing w:after="0" w:line="259" w:lineRule="auto"/>
              <w:jc w:val="both"/>
              <w:rPr>
                <w:rFonts w:ascii="Arial" w:hAnsi="Arial" w:cs="Arial"/>
                <w:sz w:val="20"/>
                <w:szCs w:val="20"/>
              </w:rPr>
            </w:pPr>
            <w:r>
              <w:rPr>
                <w:rFonts w:ascii="Arial" w:hAnsi="Arial" w:cs="Arial"/>
                <w:sz w:val="20"/>
                <w:szCs w:val="20"/>
              </w:rPr>
              <w:t>S prehodno določbo se določa zamik uporabe določbe drugega stavka petega odstavka 47. člena, ki se nanaša na pogoj znanja slovenskega jezika na osnovni ravni za podaljšanje dovoljenja za začasno prebivanje zaradi združitve družine in sicer za dve leti od uveljavitve tega zakona.</w:t>
            </w:r>
          </w:p>
          <w:p w14:paraId="6DD9CAA0" w14:textId="77777777" w:rsidR="00FF46CE" w:rsidRDefault="00FF46CE" w:rsidP="00A60195">
            <w:pPr>
              <w:spacing w:after="0" w:line="260" w:lineRule="exact"/>
              <w:jc w:val="both"/>
              <w:rPr>
                <w:rFonts w:ascii="Arial" w:hAnsi="Arial" w:cs="Arial"/>
                <w:sz w:val="20"/>
                <w:szCs w:val="20"/>
              </w:rPr>
            </w:pPr>
          </w:p>
          <w:p w14:paraId="08AABA87" w14:textId="619A6B32" w:rsidR="003E69F1" w:rsidRDefault="00FF1216" w:rsidP="00A60195">
            <w:pPr>
              <w:spacing w:after="0" w:line="260" w:lineRule="exact"/>
              <w:jc w:val="both"/>
              <w:rPr>
                <w:rFonts w:ascii="Arial" w:hAnsi="Arial" w:cs="Arial"/>
                <w:sz w:val="20"/>
                <w:szCs w:val="20"/>
              </w:rPr>
            </w:pPr>
            <w:r>
              <w:rPr>
                <w:rFonts w:ascii="Arial" w:hAnsi="Arial" w:cs="Arial"/>
                <w:sz w:val="20"/>
                <w:szCs w:val="20"/>
              </w:rPr>
              <w:t>K</w:t>
            </w:r>
            <w:r w:rsidR="003E69F1">
              <w:rPr>
                <w:rFonts w:ascii="Arial" w:hAnsi="Arial" w:cs="Arial"/>
                <w:sz w:val="20"/>
                <w:szCs w:val="20"/>
              </w:rPr>
              <w:t xml:space="preserve"> </w:t>
            </w:r>
            <w:r w:rsidR="000E0758">
              <w:rPr>
                <w:rFonts w:ascii="Arial" w:hAnsi="Arial" w:cs="Arial"/>
                <w:sz w:val="20"/>
                <w:szCs w:val="20"/>
              </w:rPr>
              <w:t>9</w:t>
            </w:r>
            <w:r w:rsidR="009D2558">
              <w:rPr>
                <w:rFonts w:ascii="Arial" w:hAnsi="Arial" w:cs="Arial"/>
                <w:sz w:val="20"/>
                <w:szCs w:val="20"/>
              </w:rPr>
              <w:t>5</w:t>
            </w:r>
            <w:r w:rsidR="003E69F1">
              <w:rPr>
                <w:rFonts w:ascii="Arial" w:hAnsi="Arial" w:cs="Arial"/>
                <w:sz w:val="20"/>
                <w:szCs w:val="20"/>
              </w:rPr>
              <w:t>. členu</w:t>
            </w:r>
          </w:p>
          <w:p w14:paraId="18C28398" w14:textId="77777777" w:rsidR="003E69F1" w:rsidRDefault="003E69F1" w:rsidP="00A60195">
            <w:pPr>
              <w:spacing w:after="0" w:line="260" w:lineRule="exact"/>
              <w:jc w:val="both"/>
              <w:rPr>
                <w:rFonts w:ascii="Arial" w:hAnsi="Arial" w:cs="Arial"/>
                <w:sz w:val="20"/>
                <w:szCs w:val="20"/>
              </w:rPr>
            </w:pPr>
          </w:p>
          <w:p w14:paraId="793F1AAF" w14:textId="77777777" w:rsidR="003E69F1" w:rsidRPr="003E69F1" w:rsidRDefault="003E69F1" w:rsidP="003E69F1">
            <w:pPr>
              <w:spacing w:after="0" w:line="260" w:lineRule="exact"/>
              <w:jc w:val="both"/>
              <w:rPr>
                <w:rFonts w:ascii="Arial" w:hAnsi="Arial" w:cs="Arial"/>
                <w:sz w:val="20"/>
                <w:szCs w:val="20"/>
              </w:rPr>
            </w:pPr>
            <w:r w:rsidRPr="003E69F1">
              <w:rPr>
                <w:rFonts w:ascii="Arial" w:hAnsi="Arial" w:cs="Arial"/>
                <w:sz w:val="20"/>
                <w:szCs w:val="20"/>
              </w:rPr>
              <w:t xml:space="preserve">S prehodno določbo je določeno, da se postopki, ki so se začeli pred uveljavitvijo sprememb tega zakona in o katerih še ni bilo pravnomočno odločeno pred uveljavitvijo tega zakona, zaključijo skladno s trenutno  veljavnim zakonom (Uradni list, št. 1/18 – uradno prečiščeno besedilo 6, 9/18-popr.), razen če so določbe tega zakona za stranke ugodnejše. </w:t>
            </w:r>
          </w:p>
          <w:p w14:paraId="04EF9BD2" w14:textId="77777777" w:rsidR="003E69F1" w:rsidRDefault="003E69F1" w:rsidP="00A60195">
            <w:pPr>
              <w:spacing w:after="0" w:line="260" w:lineRule="exact"/>
              <w:jc w:val="both"/>
              <w:rPr>
                <w:rFonts w:ascii="Arial" w:hAnsi="Arial" w:cs="Arial"/>
                <w:sz w:val="20"/>
                <w:szCs w:val="20"/>
              </w:rPr>
            </w:pPr>
          </w:p>
          <w:p w14:paraId="77397EA8" w14:textId="73473EC9" w:rsidR="00E25A96" w:rsidRDefault="00E25A96" w:rsidP="00A60195">
            <w:pPr>
              <w:spacing w:after="0" w:line="260" w:lineRule="exact"/>
              <w:jc w:val="both"/>
              <w:rPr>
                <w:rFonts w:ascii="Arial" w:hAnsi="Arial" w:cs="Arial"/>
                <w:sz w:val="20"/>
                <w:szCs w:val="20"/>
              </w:rPr>
            </w:pPr>
            <w:r>
              <w:rPr>
                <w:rFonts w:ascii="Arial" w:hAnsi="Arial" w:cs="Arial"/>
                <w:sz w:val="20"/>
                <w:szCs w:val="20"/>
              </w:rPr>
              <w:t xml:space="preserve">K </w:t>
            </w:r>
            <w:r w:rsidR="000E0758">
              <w:rPr>
                <w:rFonts w:ascii="Arial" w:hAnsi="Arial" w:cs="Arial"/>
                <w:sz w:val="20"/>
                <w:szCs w:val="20"/>
              </w:rPr>
              <w:t>9</w:t>
            </w:r>
            <w:r w:rsidR="009D2558">
              <w:rPr>
                <w:rFonts w:ascii="Arial" w:hAnsi="Arial" w:cs="Arial"/>
                <w:sz w:val="20"/>
                <w:szCs w:val="20"/>
              </w:rPr>
              <w:t>6</w:t>
            </w:r>
            <w:r>
              <w:rPr>
                <w:rFonts w:ascii="Arial" w:hAnsi="Arial" w:cs="Arial"/>
                <w:sz w:val="20"/>
                <w:szCs w:val="20"/>
              </w:rPr>
              <w:t>. členu</w:t>
            </w:r>
          </w:p>
          <w:p w14:paraId="73BCFC26" w14:textId="77777777" w:rsidR="003E69F1" w:rsidRDefault="003E69F1" w:rsidP="00A60195">
            <w:pPr>
              <w:spacing w:after="0" w:line="260" w:lineRule="exact"/>
              <w:jc w:val="both"/>
              <w:rPr>
                <w:rFonts w:ascii="Arial" w:hAnsi="Arial" w:cs="Arial"/>
                <w:sz w:val="20"/>
                <w:szCs w:val="20"/>
              </w:rPr>
            </w:pPr>
          </w:p>
          <w:p w14:paraId="3422273B" w14:textId="7777777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V predlogu je določeno, da se podzakonski akti, ki se sprejmejo na podlagi tega zakona, sprejmejo v šestih mesecih od uveljavitve tega zakona. Zaradi spremenjenih</w:t>
            </w:r>
            <w:r w:rsidR="00E25A96">
              <w:rPr>
                <w:rFonts w:ascii="Arial" w:hAnsi="Arial" w:cs="Arial"/>
                <w:sz w:val="20"/>
                <w:szCs w:val="20"/>
              </w:rPr>
              <w:t xml:space="preserve"> določb</w:t>
            </w:r>
            <w:r w:rsidRPr="00A60195">
              <w:rPr>
                <w:rFonts w:ascii="Arial" w:hAnsi="Arial" w:cs="Arial"/>
                <w:sz w:val="20"/>
                <w:szCs w:val="20"/>
              </w:rPr>
              <w:t xml:space="preserve"> glede dokazil v zvezi z  izkazovanjem zadostnih sredstev za preživljanje bo treba na podlagi  teh sprememb uskladiti podza</w:t>
            </w:r>
            <w:r w:rsidR="00E25A96">
              <w:rPr>
                <w:rFonts w:ascii="Arial" w:hAnsi="Arial" w:cs="Arial"/>
                <w:sz w:val="20"/>
                <w:szCs w:val="20"/>
              </w:rPr>
              <w:t xml:space="preserve">konske predpise, prav tako bodo predmet sprememb pravilniki, ki določajo vsebino in obliko dovoljenj za prebivanje  in potrdil o prijavi prebivanja. </w:t>
            </w:r>
          </w:p>
          <w:p w14:paraId="7B2638AA" w14:textId="77777777" w:rsidR="00490E97" w:rsidRDefault="00490E97" w:rsidP="00A60195">
            <w:pPr>
              <w:spacing w:after="0" w:line="260" w:lineRule="exact"/>
              <w:jc w:val="both"/>
              <w:rPr>
                <w:rFonts w:ascii="Arial" w:hAnsi="Arial" w:cs="Arial"/>
                <w:sz w:val="20"/>
                <w:szCs w:val="20"/>
              </w:rPr>
            </w:pPr>
          </w:p>
          <w:p w14:paraId="0458CA65" w14:textId="3BB9685B" w:rsidR="00A60195" w:rsidRDefault="00FF1216" w:rsidP="00A60195">
            <w:pPr>
              <w:spacing w:after="0" w:line="260" w:lineRule="exact"/>
              <w:jc w:val="both"/>
              <w:rPr>
                <w:rFonts w:ascii="Arial" w:hAnsi="Arial" w:cs="Arial"/>
                <w:sz w:val="20"/>
                <w:szCs w:val="20"/>
              </w:rPr>
            </w:pPr>
            <w:r>
              <w:rPr>
                <w:rFonts w:ascii="Arial" w:hAnsi="Arial" w:cs="Arial"/>
                <w:sz w:val="20"/>
                <w:szCs w:val="20"/>
              </w:rPr>
              <w:t xml:space="preserve">K </w:t>
            </w:r>
            <w:r w:rsidR="00FF46CE">
              <w:rPr>
                <w:rFonts w:ascii="Arial" w:hAnsi="Arial" w:cs="Arial"/>
                <w:sz w:val="20"/>
                <w:szCs w:val="20"/>
              </w:rPr>
              <w:t>9</w:t>
            </w:r>
            <w:r w:rsidR="009D2558">
              <w:rPr>
                <w:rFonts w:ascii="Arial" w:hAnsi="Arial" w:cs="Arial"/>
                <w:sz w:val="20"/>
                <w:szCs w:val="20"/>
              </w:rPr>
              <w:t>7</w:t>
            </w:r>
            <w:r w:rsidR="00A60195" w:rsidRPr="00A60195">
              <w:rPr>
                <w:rFonts w:ascii="Arial" w:hAnsi="Arial" w:cs="Arial"/>
                <w:sz w:val="20"/>
                <w:szCs w:val="20"/>
              </w:rPr>
              <w:t xml:space="preserve">. členu </w:t>
            </w:r>
          </w:p>
          <w:p w14:paraId="5D594940" w14:textId="77777777" w:rsidR="00211EEF" w:rsidRDefault="00211EEF" w:rsidP="00A60195">
            <w:pPr>
              <w:spacing w:after="0" w:line="260" w:lineRule="exact"/>
              <w:jc w:val="both"/>
              <w:rPr>
                <w:rFonts w:ascii="Arial" w:hAnsi="Arial" w:cs="Arial"/>
                <w:sz w:val="20"/>
                <w:szCs w:val="20"/>
              </w:rPr>
            </w:pPr>
          </w:p>
          <w:p w14:paraId="455BFDCE" w14:textId="4FA77337" w:rsidR="00A60195" w:rsidRDefault="00A60195" w:rsidP="00A60195">
            <w:pPr>
              <w:spacing w:after="0" w:line="260" w:lineRule="exact"/>
              <w:jc w:val="both"/>
              <w:rPr>
                <w:rFonts w:ascii="Arial" w:hAnsi="Arial" w:cs="Arial"/>
                <w:sz w:val="20"/>
                <w:szCs w:val="20"/>
              </w:rPr>
            </w:pPr>
            <w:r w:rsidRPr="00A60195">
              <w:rPr>
                <w:rFonts w:ascii="Arial" w:hAnsi="Arial" w:cs="Arial"/>
                <w:sz w:val="20"/>
                <w:szCs w:val="20"/>
              </w:rPr>
              <w:t>Določba določa, kdaj zakon začne veljati</w:t>
            </w:r>
            <w:r w:rsidR="00E0267B">
              <w:rPr>
                <w:rFonts w:ascii="Arial" w:hAnsi="Arial" w:cs="Arial"/>
                <w:sz w:val="20"/>
                <w:szCs w:val="20"/>
              </w:rPr>
              <w:t xml:space="preserve"> in kdaj se začne uporabljati. </w:t>
            </w:r>
            <w:r w:rsidR="00E0267B" w:rsidRPr="00E0267B">
              <w:rPr>
                <w:rFonts w:ascii="Arial" w:hAnsi="Arial" w:cs="Arial"/>
                <w:sz w:val="20"/>
                <w:szCs w:val="20"/>
              </w:rPr>
              <w:t xml:space="preserve">Hkrati se določa tudi prehodna ureditev za čas, dokler se spremembe </w:t>
            </w:r>
            <w:r w:rsidR="00E0267B">
              <w:rPr>
                <w:rFonts w:ascii="Arial" w:hAnsi="Arial" w:cs="Arial"/>
                <w:sz w:val="20"/>
                <w:szCs w:val="20"/>
              </w:rPr>
              <w:t xml:space="preserve">in dopolnitve </w:t>
            </w:r>
            <w:r w:rsidR="00E0267B" w:rsidRPr="00E0267B">
              <w:rPr>
                <w:rFonts w:ascii="Arial" w:hAnsi="Arial" w:cs="Arial"/>
                <w:sz w:val="20"/>
                <w:szCs w:val="20"/>
              </w:rPr>
              <w:t>zakona še ne uporabljajo</w:t>
            </w:r>
            <w:r w:rsidRPr="00A60195">
              <w:rPr>
                <w:rFonts w:ascii="Arial" w:hAnsi="Arial" w:cs="Arial"/>
                <w:sz w:val="20"/>
                <w:szCs w:val="20"/>
              </w:rPr>
              <w:t xml:space="preserve">. </w:t>
            </w:r>
          </w:p>
          <w:p w14:paraId="1C355AAC" w14:textId="77777777" w:rsidR="00211EEF" w:rsidRPr="008D1759" w:rsidRDefault="00211EEF" w:rsidP="006B1027">
            <w:pPr>
              <w:pStyle w:val="Poglavje"/>
              <w:spacing w:before="0" w:after="0" w:line="260" w:lineRule="exact"/>
              <w:jc w:val="left"/>
              <w:rPr>
                <w:rFonts w:cs="Times New Roman"/>
                <w:sz w:val="20"/>
                <w:szCs w:val="20"/>
              </w:rPr>
            </w:pPr>
          </w:p>
        </w:tc>
      </w:tr>
      <w:tr w:rsidR="005D0516" w:rsidRPr="008D1759" w14:paraId="57FE97A9" w14:textId="77777777" w:rsidTr="00364FEB">
        <w:tc>
          <w:tcPr>
            <w:tcW w:w="9178" w:type="dxa"/>
          </w:tcPr>
          <w:p w14:paraId="61821F7B" w14:textId="77777777" w:rsidR="00A70B71" w:rsidRPr="008D1759" w:rsidRDefault="00A70B71" w:rsidP="00E455F9">
            <w:pPr>
              <w:pStyle w:val="Poglavje"/>
              <w:spacing w:before="0" w:after="0" w:line="260" w:lineRule="exact"/>
              <w:jc w:val="left"/>
              <w:rPr>
                <w:rFonts w:cs="Times New Roman"/>
                <w:sz w:val="20"/>
                <w:szCs w:val="20"/>
              </w:rPr>
            </w:pPr>
          </w:p>
        </w:tc>
      </w:tr>
      <w:tr w:rsidR="005D0516" w:rsidRPr="008D1759" w14:paraId="593B095F" w14:textId="77777777" w:rsidTr="00364FEB">
        <w:tc>
          <w:tcPr>
            <w:tcW w:w="9178" w:type="dxa"/>
          </w:tcPr>
          <w:p w14:paraId="3DC53D6E" w14:textId="77777777" w:rsidR="005D0516" w:rsidRDefault="005D0516" w:rsidP="00196FAF">
            <w:pPr>
              <w:pStyle w:val="Neotevilenodstavek"/>
              <w:spacing w:before="0" w:after="0" w:line="260" w:lineRule="exact"/>
              <w:rPr>
                <w:rFonts w:cs="Arial"/>
                <w:sz w:val="20"/>
                <w:szCs w:val="20"/>
                <w:lang w:val="sl-SI" w:eastAsia="sl-SI"/>
              </w:rPr>
            </w:pPr>
          </w:p>
          <w:p w14:paraId="6ED3419A" w14:textId="77777777" w:rsidR="009D2558" w:rsidRDefault="009D2558" w:rsidP="00196FAF">
            <w:pPr>
              <w:pStyle w:val="Neotevilenodstavek"/>
              <w:spacing w:before="0" w:after="0" w:line="260" w:lineRule="exact"/>
              <w:rPr>
                <w:rFonts w:cs="Arial"/>
                <w:sz w:val="20"/>
                <w:szCs w:val="20"/>
                <w:lang w:val="sl-SI" w:eastAsia="sl-SI"/>
              </w:rPr>
            </w:pPr>
          </w:p>
          <w:p w14:paraId="49129261" w14:textId="77777777" w:rsidR="009D2558" w:rsidRDefault="009D2558" w:rsidP="00196FAF">
            <w:pPr>
              <w:pStyle w:val="Neotevilenodstavek"/>
              <w:spacing w:before="0" w:after="0" w:line="260" w:lineRule="exact"/>
              <w:rPr>
                <w:rFonts w:cs="Arial"/>
                <w:sz w:val="20"/>
                <w:szCs w:val="20"/>
                <w:lang w:val="sl-SI" w:eastAsia="sl-SI"/>
              </w:rPr>
            </w:pPr>
          </w:p>
          <w:p w14:paraId="0A4F7035" w14:textId="77777777" w:rsidR="009D2558" w:rsidRDefault="009D2558" w:rsidP="00196FAF">
            <w:pPr>
              <w:pStyle w:val="Neotevilenodstavek"/>
              <w:spacing w:before="0" w:after="0" w:line="260" w:lineRule="exact"/>
              <w:rPr>
                <w:rFonts w:cs="Arial"/>
                <w:sz w:val="20"/>
                <w:szCs w:val="20"/>
                <w:lang w:val="sl-SI" w:eastAsia="sl-SI"/>
              </w:rPr>
            </w:pPr>
          </w:p>
          <w:p w14:paraId="4DD35557" w14:textId="77777777" w:rsidR="009D2558" w:rsidRDefault="009D2558" w:rsidP="00196FAF">
            <w:pPr>
              <w:pStyle w:val="Neotevilenodstavek"/>
              <w:spacing w:before="0" w:after="0" w:line="260" w:lineRule="exact"/>
              <w:rPr>
                <w:rFonts w:cs="Arial"/>
                <w:sz w:val="20"/>
                <w:szCs w:val="20"/>
                <w:lang w:val="sl-SI" w:eastAsia="sl-SI"/>
              </w:rPr>
            </w:pPr>
          </w:p>
          <w:p w14:paraId="58FFA2E7" w14:textId="77777777" w:rsidR="009D2558" w:rsidRDefault="009D2558" w:rsidP="00196FAF">
            <w:pPr>
              <w:pStyle w:val="Neotevilenodstavek"/>
              <w:spacing w:before="0" w:after="0" w:line="260" w:lineRule="exact"/>
              <w:rPr>
                <w:rFonts w:cs="Arial"/>
                <w:sz w:val="20"/>
                <w:szCs w:val="20"/>
                <w:lang w:val="sl-SI" w:eastAsia="sl-SI"/>
              </w:rPr>
            </w:pPr>
          </w:p>
          <w:p w14:paraId="7FCFB7BE" w14:textId="77777777" w:rsidR="009D2558" w:rsidRDefault="009D2558" w:rsidP="00196FAF">
            <w:pPr>
              <w:pStyle w:val="Neotevilenodstavek"/>
              <w:spacing w:before="0" w:after="0" w:line="260" w:lineRule="exact"/>
              <w:rPr>
                <w:rFonts w:cs="Arial"/>
                <w:sz w:val="20"/>
                <w:szCs w:val="20"/>
                <w:lang w:val="sl-SI" w:eastAsia="sl-SI"/>
              </w:rPr>
            </w:pPr>
          </w:p>
          <w:p w14:paraId="5B3D6A32" w14:textId="77777777" w:rsidR="009D2558" w:rsidRDefault="009D2558" w:rsidP="00196FAF">
            <w:pPr>
              <w:pStyle w:val="Neotevilenodstavek"/>
              <w:spacing w:before="0" w:after="0" w:line="260" w:lineRule="exact"/>
              <w:rPr>
                <w:rFonts w:cs="Arial"/>
                <w:sz w:val="20"/>
                <w:szCs w:val="20"/>
                <w:lang w:val="sl-SI" w:eastAsia="sl-SI"/>
              </w:rPr>
            </w:pPr>
          </w:p>
          <w:p w14:paraId="0AE09D2A" w14:textId="77777777" w:rsidR="009D2558" w:rsidRDefault="009D2558" w:rsidP="00196FAF">
            <w:pPr>
              <w:pStyle w:val="Neotevilenodstavek"/>
              <w:spacing w:before="0" w:after="0" w:line="260" w:lineRule="exact"/>
              <w:rPr>
                <w:rFonts w:cs="Arial"/>
                <w:sz w:val="20"/>
                <w:szCs w:val="20"/>
                <w:lang w:val="sl-SI" w:eastAsia="sl-SI"/>
              </w:rPr>
            </w:pPr>
          </w:p>
          <w:p w14:paraId="4260FBFB" w14:textId="77777777" w:rsidR="009D2558" w:rsidRDefault="009D2558" w:rsidP="00196FAF">
            <w:pPr>
              <w:pStyle w:val="Neotevilenodstavek"/>
              <w:spacing w:before="0" w:after="0" w:line="260" w:lineRule="exact"/>
              <w:rPr>
                <w:rFonts w:cs="Arial"/>
                <w:sz w:val="20"/>
                <w:szCs w:val="20"/>
                <w:lang w:val="sl-SI" w:eastAsia="sl-SI"/>
              </w:rPr>
            </w:pPr>
          </w:p>
          <w:p w14:paraId="753C3476" w14:textId="77777777" w:rsidR="009D2558" w:rsidRDefault="009D2558" w:rsidP="00196FAF">
            <w:pPr>
              <w:pStyle w:val="Neotevilenodstavek"/>
              <w:spacing w:before="0" w:after="0" w:line="260" w:lineRule="exact"/>
              <w:rPr>
                <w:rFonts w:cs="Arial"/>
                <w:sz w:val="20"/>
                <w:szCs w:val="20"/>
                <w:lang w:val="sl-SI" w:eastAsia="sl-SI"/>
              </w:rPr>
            </w:pPr>
          </w:p>
          <w:p w14:paraId="4E92C2CE" w14:textId="77777777" w:rsidR="009D2558" w:rsidRDefault="009D2558" w:rsidP="00196FAF">
            <w:pPr>
              <w:pStyle w:val="Neotevilenodstavek"/>
              <w:spacing w:before="0" w:after="0" w:line="260" w:lineRule="exact"/>
              <w:rPr>
                <w:rFonts w:cs="Arial"/>
                <w:sz w:val="20"/>
                <w:szCs w:val="20"/>
                <w:lang w:val="sl-SI" w:eastAsia="sl-SI"/>
              </w:rPr>
            </w:pPr>
          </w:p>
          <w:p w14:paraId="3FD58822" w14:textId="77777777" w:rsidR="009D2558" w:rsidRDefault="009D2558" w:rsidP="00196FAF">
            <w:pPr>
              <w:pStyle w:val="Neotevilenodstavek"/>
              <w:spacing w:before="0" w:after="0" w:line="260" w:lineRule="exact"/>
              <w:rPr>
                <w:rFonts w:cs="Arial"/>
                <w:sz w:val="20"/>
                <w:szCs w:val="20"/>
                <w:lang w:val="sl-SI" w:eastAsia="sl-SI"/>
              </w:rPr>
            </w:pPr>
          </w:p>
          <w:p w14:paraId="54AC3175" w14:textId="77777777" w:rsidR="009D2558" w:rsidRDefault="009D2558" w:rsidP="00196FAF">
            <w:pPr>
              <w:pStyle w:val="Neotevilenodstavek"/>
              <w:spacing w:before="0" w:after="0" w:line="260" w:lineRule="exact"/>
              <w:rPr>
                <w:rFonts w:cs="Arial"/>
                <w:sz w:val="20"/>
                <w:szCs w:val="20"/>
                <w:lang w:val="sl-SI" w:eastAsia="sl-SI"/>
              </w:rPr>
            </w:pPr>
          </w:p>
          <w:p w14:paraId="237F0417" w14:textId="77777777" w:rsidR="009D2558" w:rsidRDefault="009D2558" w:rsidP="00196FAF">
            <w:pPr>
              <w:pStyle w:val="Neotevilenodstavek"/>
              <w:spacing w:before="0" w:after="0" w:line="260" w:lineRule="exact"/>
              <w:rPr>
                <w:rFonts w:cs="Arial"/>
                <w:sz w:val="20"/>
                <w:szCs w:val="20"/>
                <w:lang w:val="sl-SI" w:eastAsia="sl-SI"/>
              </w:rPr>
            </w:pPr>
          </w:p>
          <w:p w14:paraId="5D0D1066" w14:textId="6CF238EE" w:rsidR="009D2558" w:rsidRPr="00230102" w:rsidRDefault="009D2558" w:rsidP="00196FAF">
            <w:pPr>
              <w:pStyle w:val="Neotevilenodstavek"/>
              <w:spacing w:before="0" w:after="0" w:line="260" w:lineRule="exact"/>
              <w:rPr>
                <w:rFonts w:cs="Arial"/>
                <w:sz w:val="20"/>
                <w:szCs w:val="20"/>
                <w:lang w:val="sl-SI" w:eastAsia="sl-SI"/>
              </w:rPr>
            </w:pPr>
          </w:p>
        </w:tc>
      </w:tr>
    </w:tbl>
    <w:p w14:paraId="48E36611" w14:textId="3AF221BD" w:rsidR="00A948F3" w:rsidRPr="008D1759" w:rsidRDefault="00A948F3" w:rsidP="00A948F3">
      <w:pPr>
        <w:pStyle w:val="Poglavje"/>
        <w:spacing w:before="0" w:after="0" w:line="260" w:lineRule="exact"/>
        <w:jc w:val="left"/>
        <w:rPr>
          <w:sz w:val="20"/>
          <w:szCs w:val="20"/>
        </w:rPr>
      </w:pPr>
      <w:r w:rsidRPr="008D1759">
        <w:rPr>
          <w:sz w:val="20"/>
          <w:szCs w:val="20"/>
        </w:rPr>
        <w:t>IV. BESEDILO ČLENOV, KI SE SPREMINJAJO</w:t>
      </w:r>
    </w:p>
    <w:p w14:paraId="56CF6ADF" w14:textId="77777777" w:rsidR="001D6ED2" w:rsidRPr="00230102" w:rsidRDefault="001D6ED2" w:rsidP="00AB707D">
      <w:pPr>
        <w:pStyle w:val="Neotevilenodstavek"/>
        <w:spacing w:before="0" w:after="0" w:line="260" w:lineRule="exact"/>
        <w:jc w:val="center"/>
        <w:rPr>
          <w:rFonts w:cs="Arial"/>
          <w:sz w:val="20"/>
          <w:szCs w:val="20"/>
          <w:lang w:val="sl-SI" w:eastAsia="sl-SI"/>
        </w:rPr>
      </w:pPr>
    </w:p>
    <w:p w14:paraId="6E43DEE6" w14:textId="77777777" w:rsidR="00AB707D" w:rsidRPr="00680672" w:rsidRDefault="00AB707D"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 člen</w:t>
      </w:r>
    </w:p>
    <w:p w14:paraId="3CCB215B" w14:textId="77777777" w:rsidR="00AB707D" w:rsidRPr="00680672" w:rsidRDefault="00AB707D"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(vsebina zakona)</w:t>
      </w:r>
    </w:p>
    <w:p w14:paraId="57CB6704" w14:textId="77777777" w:rsidR="00E5220F" w:rsidRPr="00680672" w:rsidRDefault="00E5220F"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313BDED1" w14:textId="77777777" w:rsidR="00E5220F" w:rsidRPr="00680672" w:rsidRDefault="00E5220F" w:rsidP="00AB707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60DFD403"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S tem zakonom se določajo pogoji in načini vstopa, zapustitve in bivanja tujcev v Republiki Sloveniji. </w:t>
      </w:r>
    </w:p>
    <w:p w14:paraId="05D55A00"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Ta zakon vsebinsko povzema naslednje direktive in sklep Evropske unije:</w:t>
      </w:r>
    </w:p>
    <w:p w14:paraId="64EA5C7B"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2001/40/ES z dne 28. maja 2001 o medsebojnem priznavanju odločitev o izgonu državljanov tretjih držav (UL L št. 149 z dne 2. 6. 2001, str. 34); </w:t>
      </w:r>
    </w:p>
    <w:p w14:paraId="0DEADA84"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2001/51/ES z dne 28. junija 2001 o dopolnitvi določb člena 26. Konvencije o izvajanju Schengenskega sporazuma z dne 14. junija 1985 (UL L št. 187 z dne 10. 7. 2001, str. 45); </w:t>
      </w:r>
    </w:p>
    <w:p w14:paraId="05CDA8CA"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2002/90/ES z dne 28. novembra 2002 o opredelitvi pomoči pri nedovoljenem vstopu, tranzitu in prebivanju (UL L št. 328 z dne 5. 12. 2002, str. 17); </w:t>
      </w:r>
    </w:p>
    <w:p w14:paraId="3DD0EEA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2003/86/ES z dne 22. septembra 2003 o pravici do združitve družine (UL L št. 251 z dne 3. 10. 2003, str. 12); </w:t>
      </w:r>
    </w:p>
    <w:p w14:paraId="1360490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2003/109/ES z dne 25. novembra 2003 o statusu državljanov tretjih držav, ki so rezidenti za daljši čas (UL L št. 16 z dne 23. 1. 2004, str. 44); </w:t>
      </w:r>
    </w:p>
    <w:p w14:paraId="6FDE222D"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2003/110/ES z dne 25. novembra 2003 o pomoči v primeru tranzita za namene repatriacije po zračni poti (UL L št. 321 z dne 6. 12. 2003, str. 26); </w:t>
      </w:r>
    </w:p>
    <w:p w14:paraId="37D1FEA0"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2004/38/ES Evropskega parlamenta in Sveta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93/96/EGS (UL L št. 158 z dne 30. 4. 2004, str. 77); </w:t>
      </w:r>
    </w:p>
    <w:p w14:paraId="0E2217B8"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2004/81/ES z dne 29. aprila 2004 o dovoljenju za prebivanje za državljane tretjih držav, ki so žrtve trgovine z ljudmi, ali so jim pomagali pri nezakoniti preselitvi in ki sodelujejo s pristojnimi organi (UL L št. 261, 6. 8. 2004, str. 19); </w:t>
      </w:r>
    </w:p>
    <w:p w14:paraId="4CF4AE48"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2004/114/ES z dne 13. decembra 2004 o pogojih za sprejem državljanov tretjih držav za namene študija, izmenjav učencev, neplačanega usposabljanja ali prostovoljnega dela (UL L št. 375, 23. 12. 2004, str. 12); </w:t>
      </w:r>
    </w:p>
    <w:p w14:paraId="61CEE21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Direktivo Sveta 2005/71/ES z dne 12. oktobra 2005 o posebnem postopku za dovolitev vstopa državljanom tretjih držav za namene znanstvenega raziskovanja (UL L št. 289, 3. 11. 2005, str. 15); </w:t>
      </w:r>
    </w:p>
    <w:p w14:paraId="58C44F5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Sveta 2008/115/ES z dne 16. decembra 2008 o skupnih standardih in postopkih v državah članicah za vračanje nezakonito prebivajočih državljanov tretjih držav (UL L št. 348, 24.12.2008, str. 98), vključno z Skupnimi smernicami o varnostnih določbah za skupne odstranitve po zračni poti, priložene Odločbi Evropskega sveta 2004/573 z dne 29. aprila 2004 (UL L št. 261/5, 6. 8. 2004, str. 5);</w:t>
      </w:r>
    </w:p>
    <w:p w14:paraId="7E24A54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Sveta 2009/50/ES z dne 25. maja 2009 o pogojih za vstop in prebivanje državljanov tretjih držav za namene visokokvalificirane zaposlitve (UL L št. 155, 18.6.2009, str. 17);</w:t>
      </w:r>
    </w:p>
    <w:p w14:paraId="5EE58B7A"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2009/52/ES Evropskega parlamenta in Sveta z dne 18. junija 2009 o minimalnih standardih glede sankcij in ukrepov zoper delodajalce nezakonito prebivajočih državljanov tretjih držav (UL L št. 168, 30.6.2009, str. 24);</w:t>
      </w:r>
    </w:p>
    <w:p w14:paraId="2724BCB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2011/51/EU Evropskega parlamenta in Sveta z dne 11. maja 2011 o spremembah Direktive Sveta 2003/109/ES, da se razširi njeno področje uporabe na upravičence do mednarodne zaščite (UL L št. 132/1,19. 5. 2011, str. 1);</w:t>
      </w:r>
    </w:p>
    <w:p w14:paraId="476943F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w:t>
      </w:r>
    </w:p>
    <w:p w14:paraId="2C6192D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2014/66/EU Evropskega parlamenta in Sveta z dne 15. maja 2014 o pogojih za vstop in prebivanje državljanov tretjih držav v okviru premestitev znotraj podjetja (UL L št. 157 z dne 27. 5. 2014, str. 1);</w:t>
      </w:r>
    </w:p>
    <w:p w14:paraId="364AB40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Direktivo 2014/36/EU Evropskega parlamenta in Sveta z dne 26. februarja 2014 o pogojih za vstop in bivanje državljanov tretjih držav zaradi zaposlitve sezonskih delavcev (UL L št. 94 z dne 28. 3. 2014, str. 375);</w:t>
      </w:r>
    </w:p>
    <w:p w14:paraId="6AE8F7F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Sklep Sveta 94/795/PNZ z dne 30. novembra 1994 na podlagi člena K.3(2)(b) Pogodbe o Evropski uniji o skupnem ukrepu o olajšavah za potovanje za učence iz tretjih držav s stalnim prebivališčem v državi članici (UL L št. 327 z dne 19. 12. 1994, str. 1).</w:t>
      </w:r>
    </w:p>
    <w:p w14:paraId="067D718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S tem zakonom se ureja izvajanje naslednjih uredb Evropske unije:</w:t>
      </w:r>
    </w:p>
    <w:p w14:paraId="15794E3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Sveta (ES) 2252/2004 z dne 13. decembra 2004 o standardih za varnostne značilnosti in biometrične podatke v potnih listih in potovalnih dokumentih, ki jih izdajajo države članice (UL L št. 385, 29. 12. 2004, str. 1); </w:t>
      </w:r>
    </w:p>
    <w:p w14:paraId="69BB603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Sveta (ES) 539/2001/ES z dne 15. marca 2001 o seznamu tretjih držav, katerih državljani morajo pri prehodu zunanjih meja imeti vizume, in držav, katerih državljani so oproščeni te zahteve (UL L št. 81, 21. 3. 2001, str. 1); </w:t>
      </w:r>
    </w:p>
    <w:p w14:paraId="5466E09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Uredbe (EU) 2016/399 Evropskega parlamenta in Sveta z dne 9. marca 2016 o Zakoniku Unije o pravilih, ki urejajo gibanje oseb prek meja (kodificirano besedilo) (UL L št. 77 z dne 23. 3. 2016, v nadaljnjem besedilu: Zakonik o schengenskih mejah); </w:t>
      </w:r>
    </w:p>
    <w:p w14:paraId="09C2ED0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Sveta (ES) št. 380/2008 z dne 18. aprila 2008 o spremembi Uredbe Sveta (ES) št. 1030/2002 o enotni obliki dovoljenja za prebivanje za državljane tretjih držav (UL L št. 115, 29. 4. 2008, str. 1);</w:t>
      </w:r>
    </w:p>
    <w:p w14:paraId="160CF0A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(ES) št. 810/2009 Evropskega parlamenta in Sveta z dne 13. julija 2009 o vizumskem zakoniku Skupnosti (Vizumski zakonik) (UL L št. 243, 15.9.2009, str. 1, v nadaljnjem besedilu: Vizumski zakonik);</w:t>
      </w:r>
    </w:p>
    <w:p w14:paraId="097903D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Uredbe (EU) št. 265/2010 Evropskega parlamenta in Sveta z dne 25. marca 2010 o spremembi Konvencije o izvajanju Schengenskega sporazuma in Uredbe (ES) št. 562/2006 v zvezi z gibanjem oseb z vizumom za dolgoročno prebivanje (UL L št. 85, 31. 3. 2010, str. 1).</w:t>
      </w:r>
    </w:p>
    <w:p w14:paraId="029552C2"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594956C"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2. člen</w:t>
      </w:r>
    </w:p>
    <w:p w14:paraId="20352BE0"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(opredelitev pojmov)</w:t>
      </w:r>
    </w:p>
    <w:p w14:paraId="32E10079"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CDC027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Posamezni izrazi, uporabljeni v tem zakonu, imajo naslednji pomen: </w:t>
      </w:r>
    </w:p>
    <w:p w14:paraId="1F57674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Tujec ali tujka (v nadaljnjem besedilu: tujec), je vsakdo, ki nima državljanstva Republike Slovenije. </w:t>
      </w:r>
    </w:p>
    <w:p w14:paraId="7721AC63"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Oseba brez državljanstva je tujec, ki ga nobena država v skladu s svojimi pravnimi akti nima za svojega državljana. </w:t>
      </w:r>
    </w:p>
    <w:p w14:paraId="61DF4880"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 je prihod, zapustitev pa odhod z državnega ozemlja Republike Slovenije. </w:t>
      </w:r>
    </w:p>
    <w:p w14:paraId="4DED3E20"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Tranzit je prehod državnega ozemlja Republike Slovenije. </w:t>
      </w:r>
    </w:p>
    <w:p w14:paraId="2175337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Mejna kontrola je kontrola na državni meji, ki jo izvajajo pristojni organi zaradi nameravanega vstopa, tranzita in izstopa tujcev z državnega ozemlja Republike Slovenije. </w:t>
      </w:r>
    </w:p>
    <w:p w14:paraId="2844D811"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Potna listina je potni list ali potnemu listu enakovredna listina za potovanje, če je tako določeno z mednarodnim sporazumom. </w:t>
      </w:r>
    </w:p>
    <w:p w14:paraId="7421CA9B"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Veljavna potna listina je listina, ki jo je izdal za to pristojen mednarodni subjekt, če sta iz nje nesporno razvidni istovetnost imetnika in rok njene veljavnosti. </w:t>
      </w:r>
    </w:p>
    <w:p w14:paraId="4F66929F"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Dnevni delovni migrant je tujec s stalnim bivanjem v sosednji državi, v katero se vrača in ki prihaja dnevno v Republiko Slovenijo na delo ali zaradi zaposlitve ali dela. </w:t>
      </w:r>
    </w:p>
    <w:p w14:paraId="2D13B06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Prevoznik je fizična ali pravna oseba, ki se poklicno ukvarja s prevozom potnikov po kopenski, zračni ali vodni poti. </w:t>
      </w:r>
    </w:p>
    <w:p w14:paraId="67636D08"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Napoteni delavec je tujec, ki je v delovnem razmerju pri tujem delodajalcu v času izvajanja pogodbene storitve na ozemlju Republike Slovenije in zanj tuj delodajalec plačuje prispevke za socialno zavarovanje. </w:t>
      </w:r>
    </w:p>
    <w:p w14:paraId="6C5AB148"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Rezident za daljši čas je tujec, ki ni državljan EU in ima v državi članici Evropske unije dovoljenje za stalno ali dolgotrajno prebivanje, izdano z veljavnostjo najmanj pet let na predpisanem obrazcu Evropske unije o enotni obliki dovoljenja za prebivanje za državljane tretjih držav, na katerem je pri vrsti dovoljenja označeno, da je rezident za daljši čas. </w:t>
      </w:r>
    </w:p>
    <w:p w14:paraId="6E500E24"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 EU je tujec z državljanstvom druge države članice Evropske unije. </w:t>
      </w:r>
    </w:p>
    <w:p w14:paraId="103B6601"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Tretja država je vsaka država, ki ni članica Evropske unije.</w:t>
      </w:r>
    </w:p>
    <w:p w14:paraId="51C4EFA1"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Raziskovalna organizacija je pravna oseba javnega ali zasebnega prava, ki izpolnjuje pogoje za izvajanje raziskovalne in razvojne dejavnosti, določene s predpisi, ki urejajo raziskovalno in razvojno dejavnost v Republiki Sloveniji, in jo je za sklepanje sporazumov o gostovanju s tujimi raziskovalci pooblastilo ministrstvo, pristojno za znanost in tehnologijo. </w:t>
      </w:r>
    </w:p>
    <w:p w14:paraId="0B29E75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Raziskovalec je tujec, ki ni državljan EU, z ustreznimi visokošolskimi kvalifikacijami, ki omogočajo vpis v programe doktorskih študijev, ki ga raziskovalna organizacija izbere za izvajanje raziskovalnega dela.</w:t>
      </w:r>
    </w:p>
    <w:p w14:paraId="619C544F"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zavodi so univerze, fakultete, umetniške akademije in visoke strokovne šole v skladu z zakonom, ki ureja visoko šolstvo.</w:t>
      </w:r>
    </w:p>
    <w:p w14:paraId="455B4FE3"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učitelj je tujec, ki ni državljan EU, določen z zakonom, ki ureja visoko šolstvo.</w:t>
      </w:r>
    </w:p>
    <w:p w14:paraId="5B14949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Visokošolski sodelavec je tujec, ki ni državljan EU, določen z zakonom, ki ureja visoko šolstvo.</w:t>
      </w:r>
    </w:p>
    <w:p w14:paraId="3F95A951"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Sporazum o gostovanju je sporazum med raziskovalcem in raziskovalno organizacijo oziroma med visokošolskim zavodom in visokošolskim učiteljem ali visokošolskim sodelavcem, s katerim se raziskovalec, visokošolski učitelj ali visokošolski sodelavec zaveže opraviti raziskovalno oziroma pedagoško delo, organizacija oziroma visokošolski zavod pa se zaveže, da bo v ta namen gostil raziskovalca, visokošolskega učitelja ali visokošolskega sodelavca. </w:t>
      </w:r>
    </w:p>
    <w:p w14:paraId="6B8D6C4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Žrtev trgovine z ljudmi je tujec, ki ni državljan EU, in je bil zaradi prostitucije ali drugih oblik spolnih zlorab, prisilnega dela, suženjstva, služabništva ali trgovine s človeškimi organi, tkivi ali krvjo kupljen, prevzet, nastanjen, prepeljan, prodan, izročen ali je bilo z njim kako drugače razpolagano. </w:t>
      </w:r>
    </w:p>
    <w:p w14:paraId="2B80CB0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Garant je pravna oseba ali samostojni podjetnik posameznik s sedežem v Republiki Sloveniji ali fizična oseba s prijavljenim stalnim ali začasnim prebivališčem v Republiki Sloveniji, ki med bivanjem tujca v Republiki Sloveniji z garantnim pismom jamči za kritje vseh stroškov, nastalih v zvezi z bivanjem in nastanitvijo tujca v Republiki Sloveniji in vrnitvijo in odstranitvijo tujca v matično državo. </w:t>
      </w:r>
    </w:p>
    <w:p w14:paraId="06FA559E" w14:textId="32B3E27F"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Garantno pismo je dokument, s katerim državljan tretje države v postopku izdaje vizuma dokazuje namen bivanja v Republiki Sloveniji, nastani</w:t>
      </w:r>
      <w:r w:rsidR="000F7D41" w:rsidRPr="00680672">
        <w:rPr>
          <w:rFonts w:ascii="Arial" w:hAnsi="Arial" w:cs="Arial"/>
          <w:bCs/>
          <w:sz w:val="20"/>
          <w:szCs w:val="20"/>
          <w:lang w:eastAsia="sl-SI"/>
        </w:rPr>
        <w:t>tev in zadostna sredstva za pre</w:t>
      </w:r>
      <w:r w:rsidRPr="00680672">
        <w:rPr>
          <w:rFonts w:ascii="Arial" w:hAnsi="Arial" w:cs="Arial"/>
          <w:bCs/>
          <w:sz w:val="20"/>
          <w:szCs w:val="20"/>
          <w:lang w:eastAsia="sl-SI"/>
        </w:rPr>
        <w:t xml:space="preserve">življanje med bivanjem v Republiki Sloveniji in za vrnitev v matično državo. </w:t>
      </w:r>
    </w:p>
    <w:p w14:paraId="4CB3421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Diplomatsko predstavništvo je predstavništvo Republike Slovenije v tujini, pod vodstvom veleposlanika, ki je pristojno za opravljanje konzularnih nalog v skladu z Dunajsko konvencijo o diplomatskih odnosih z dne 18. aprila 1961 in Dunajsko konvencijo o konzularnih odnosih z dne 24. aprila 1963.</w:t>
      </w:r>
    </w:p>
    <w:p w14:paraId="13FB9FA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Konzulat je predstavništvo Republike Slovenije v tujini, pod vodstvom poklicnega konzularnega funkcionarja, ki je pristojno za opravljanje konzularnih nalog v skladu z Dunajsko konvencijo o konzularnih odnosih z dne 24. aprila 1963.</w:t>
      </w:r>
    </w:p>
    <w:p w14:paraId="3728E36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Žrtev nezakonitega zaposlovanja je mladoletni tujec, ki ni državljan EU, in v Republiki Sloveniji prebiva nezakonito in je zaposlen ali opravlja delo in tujec, ki ni državljan EU, in v Republiki Sloveniji prebiva nezakonito in je zaposlen ali opravlja delo v posebno izkoriščevalskih delovnih pogojih, kot jih določa zakon, ki ureja preprečevanje zaposlovanja in dela na črno.</w:t>
      </w:r>
    </w:p>
    <w:p w14:paraId="36A97596"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Modra karta EU je dovoljenje za začasno prebivanje zaradi visokokvalificirane zaposlitve z oznako »modra karta EU«, ki ga izda država članica Evropske unije za visokokvalificirano zaposlitev tujcu, ki ni državljan EU in imetniku omogoča, da vstopi, prebiva in dela v državi članici Evropske unije. </w:t>
      </w:r>
    </w:p>
    <w:p w14:paraId="1E10BCAF"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Visokokvalificirana zaposlitev je zaposlitev državljana tretje države, kot jo za namen pridobitve modre karte EU opredeljuje zakon, ki ureja zaposlovanje in delo tujcev v Republiki Sloveniji. </w:t>
      </w:r>
    </w:p>
    <w:p w14:paraId="03233A1A"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Prostovoljno vračanje je vračanje, pri katerem se tujec, ki mu je bila izdana odločba o vrnitvi, v predpisanem roku prostovoljno vrne v državo, katere državljanstvo ima, ali državo, v kateri je oseba brez državljanstva imela svoje zadnje prebivališče ali drugo državo, pod pogojem, da ga ta država sprejme.</w:t>
      </w:r>
    </w:p>
    <w:p w14:paraId="7978B79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Nevarnost pobega pomeni, da obstajajo okoliščine, ki jih določa ta zakon, zaradi katerih se domneva, da bi se državljan tretje države, ki je v postopku vrnitve, vrnitvi lahko izognil.</w:t>
      </w:r>
    </w:p>
    <w:p w14:paraId="2727BB8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Odstranitev pomeni vrnitev tujca v državo izvora, državo tranzita, drugo tretjo državo, ki ga je pripravljena sprejeti, ali v državo članico Evropske unije, v kateri izpolnjuje pogoje za prebivanje.</w:t>
      </w:r>
    </w:p>
    <w:p w14:paraId="3A52FAB2"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Premestitev znotraj gospodarske družbe pomeni začasno napotitev zaradi opravljanja poklicne dejavnosti ali usposabljanja tujca, ki ni državljan EU, iz gospodarske družbe s sedežem v tretji državi, ki ima pred in med premestitvijo s tujcem sklenjeno pogodbo o zaposlitvi, v povezano družbo s sedežem v Republiki Sloveniji ter kratkotrajno ali dolgotrajno premestitev med povezano družbo s sedežem v drugi državi članici Evropske unije in povezano družbo s sedežem v Republiki Sloveniji.</w:t>
      </w:r>
    </w:p>
    <w:p w14:paraId="1C685CC7"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Oseba, premeščena znotraj gospodarske družbe, je tujec, ki ni državljan EU, ki prebiva in je zaposlen v tretji državi in je premeščen v povezano družbo s sedežem v Republiki Sloveniji.</w:t>
      </w:r>
    </w:p>
    <w:p w14:paraId="6ABBF72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Subjekt gostitelj je gospodarska družba s sedežem v Republiki Sloveniji, v katero je tujec premeščen v okviru premestitve znotraj povezanih družb.</w:t>
      </w:r>
    </w:p>
    <w:p w14:paraId="4805DAED"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Povezane družbe so gospodarske družbe, določene z zakonom, ki ureja zaposlovanje, samozaposlovanje in delo tujcev.</w:t>
      </w:r>
    </w:p>
    <w:p w14:paraId="23AC99AE"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Vodstveni delavec je tujec, ki ni državljan EU, ki zaseda vodstveno mesto v subjektu gostitelju, za kar se šteje mesto, ki zahteva vodenje gospodarske družbe ali njenega dela in nadzor nad delom drugih nadzornih, strokovnih ali poslovodnih delavcev ter omogoča neposredni ali posredni vpliv na kadrovske zadeve.</w:t>
      </w:r>
    </w:p>
    <w:p w14:paraId="2F906B0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Strokovnjak je tujec, ki ni državljan EU, s posebnim znanjem in poklicnimi izkušnjami, ki so bistvene na področju izvajanja registriranih dejavnosti v subjektu gostitelju, v katerega je premeščen.</w:t>
      </w:r>
    </w:p>
    <w:p w14:paraId="52678619"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Zaposleni na usposabljanju je tujec, ki ni državljan EU, z najmanj visokošolsko izobrazbo, ki je v subjekt gostitelja premeščen zaradi poklicnega razvoja ali plačanega usposabljanja v poslovnih tehnikah ali metodah.</w:t>
      </w:r>
    </w:p>
    <w:p w14:paraId="689045A5"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Sezonski delavec je tujec, ki ni državljan EU, s stalnim prebivališčem v tretji državi, ki v Republiki Sloveniji opravlja sezonsko delo, kot je to opredeljeno v zakonu, ki ureja zaposlovanje, samozaposlovanje in delo tujcev.</w:t>
      </w:r>
    </w:p>
    <w:p w14:paraId="01CCBF9C" w14:textId="77777777"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Žrtev družinskega nasilja je tujec, ki ni državljan EU, in je žrtev nasilja v družini, kot ga opredeljuje zakon, ki ureja preprečevanje nasilja v družini.</w:t>
      </w:r>
    </w:p>
    <w:p w14:paraId="64D9AAC3" w14:textId="08FA7A1C" w:rsidR="00E5220F" w:rsidRPr="00680672" w:rsidRDefault="00E5220F" w:rsidP="00E5220F">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AACACB3" w14:textId="77777777"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 člen</w:t>
      </w:r>
    </w:p>
    <w:p w14:paraId="1D6A02A8" w14:textId="72387C1B"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(zavrnitev vstopa v Republiko Slovenijo)</w:t>
      </w:r>
    </w:p>
    <w:p w14:paraId="7BFE05CD" w14:textId="77777777" w:rsidR="007715E2" w:rsidRPr="00680672" w:rsidRDefault="007715E2" w:rsidP="007715E2">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6F4A048" w14:textId="77777777"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Tujcu se zavrne vstop v Republiko Slovenijo iz razlogov, določenih v Zakoniku o Schengenskih mejah. </w:t>
      </w:r>
    </w:p>
    <w:p w14:paraId="71B594F0" w14:textId="77777777"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O zavrnitvi vstopa odloča organ mejne kontrole po postopku, urejenem v Zakoniku o schengenskih mejah. Zoper zavrnitev vstopa se tujec lahko pritoži v osmih dneh. Pritožba se vloži pisno pri organu, ki je odločal o zavrnitvi vstopa. O pritožbi odloča ministrstvo, pristojno za notranje zadeve. Pritožba ne zadrži izvršitve. </w:t>
      </w:r>
    </w:p>
    <w:p w14:paraId="5E1FB086" w14:textId="77777777"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Pri tujcu, ki vstopa v Republiko Slovenijo na podlagi dovoljenja za prebivanje se razlogi za zavrnitev vstopa, določeni v Zakoniku o schengenskih mejah, ne ugotavljajo. Tujcu se lahko zavrne vstop v državo samo, če mu je odpovedano prebivanje v državi ali če mu je z odločbo pristojnega organa prepovedan vstop v državo ali če se mu razveljavi dovoljenje za prebivanje. </w:t>
      </w:r>
    </w:p>
    <w:p w14:paraId="00C3EFE8" w14:textId="018F7F3C"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Zavrnitev vstopa se označi v tujčevi potni listini in vnese v evidenco zavrnjenih oseb na način, določen v Zakoniku o schengenskih mejah. </w:t>
      </w:r>
    </w:p>
    <w:p w14:paraId="77D747FB" w14:textId="650C9E8E" w:rsidR="007715E2" w:rsidRPr="00680672" w:rsidRDefault="007715E2"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Minister, pristojen za notranje zadeve, podrobneje predpiše razloge za zavrnitev vstopa tujcu zaradi nevarnosti za javni red, notranjo varnost Republike Slovenije ali javno zdravje ter razloge za zavrnitev vstopa tujcu, ki ne poseduje veljavne potne listine za vstop.</w:t>
      </w:r>
    </w:p>
    <w:p w14:paraId="302B9DE8" w14:textId="320E003A" w:rsidR="00680672" w:rsidRPr="00680672" w:rsidRDefault="00680672" w:rsidP="007715E2">
      <w:pPr>
        <w:suppressAutoHyphens/>
        <w:overflowPunct w:val="0"/>
        <w:autoSpaceDE w:val="0"/>
        <w:autoSpaceDN w:val="0"/>
        <w:adjustRightInd w:val="0"/>
        <w:spacing w:after="0" w:line="240" w:lineRule="auto"/>
        <w:rPr>
          <w:rFonts w:ascii="Arial" w:hAnsi="Arial" w:cs="Arial"/>
          <w:bCs/>
          <w:sz w:val="20"/>
          <w:szCs w:val="20"/>
          <w:lang w:eastAsia="sl-SI"/>
        </w:rPr>
      </w:pPr>
    </w:p>
    <w:p w14:paraId="7B0FC31B" w14:textId="77777777" w:rsidR="00680672" w:rsidRPr="003D7C43" w:rsidRDefault="00680672" w:rsidP="003D7C43">
      <w:pPr>
        <w:pStyle w:val="len0"/>
        <w:spacing w:before="0" w:beforeAutospacing="0" w:after="0" w:afterAutospacing="0"/>
        <w:jc w:val="center"/>
        <w:rPr>
          <w:rFonts w:ascii="Arial" w:hAnsi="Arial" w:cs="Arial"/>
          <w:b/>
          <w:bCs/>
          <w:sz w:val="20"/>
          <w:szCs w:val="20"/>
        </w:rPr>
      </w:pPr>
      <w:r w:rsidRPr="003D7C43">
        <w:rPr>
          <w:rFonts w:ascii="Arial" w:hAnsi="Arial" w:cs="Arial"/>
          <w:b/>
          <w:bCs/>
          <w:sz w:val="20"/>
          <w:szCs w:val="20"/>
        </w:rPr>
        <w:t>10.a člen</w:t>
      </w:r>
    </w:p>
    <w:p w14:paraId="26BCD24E" w14:textId="77777777" w:rsidR="00680672" w:rsidRPr="003D7C43" w:rsidRDefault="00680672" w:rsidP="003D7C43">
      <w:pPr>
        <w:pStyle w:val="lennaslov0"/>
        <w:spacing w:before="0" w:beforeAutospacing="0" w:after="0" w:afterAutospacing="0"/>
        <w:jc w:val="center"/>
        <w:rPr>
          <w:rFonts w:ascii="Arial" w:hAnsi="Arial" w:cs="Arial"/>
          <w:b/>
          <w:bCs/>
          <w:sz w:val="20"/>
          <w:szCs w:val="20"/>
        </w:rPr>
      </w:pPr>
      <w:r w:rsidRPr="003D7C43">
        <w:rPr>
          <w:rFonts w:ascii="Arial" w:hAnsi="Arial" w:cs="Arial"/>
          <w:b/>
          <w:bCs/>
          <w:sz w:val="20"/>
          <w:szCs w:val="20"/>
        </w:rPr>
        <w:t>(spremenjene razmere na področju migracij)</w:t>
      </w:r>
    </w:p>
    <w:p w14:paraId="34DCB89A"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(1) Ministrstvo, pristojno za notranje zadeve, redno spremlja razmere na področju migracij, predvsem na podlagi informacij državnih organov, drugih držav članic Evropske unije in tretjih držav, institucij Evropske unije ter ustreznih mednarodnih in medvladnih organizacij.</w:t>
      </w:r>
    </w:p>
    <w:p w14:paraId="12A2C39D"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(2) Če ministrstvo, pristojno za notranje zadeve, na podlagi informacij organov in institucij iz prejšnjega odstavka oceni, da bi v Republiki Sloveniji lahko ali da so že nastale razmere, ko bi bila ali sta zaradi spremenjenih razmer na področju migracij, ogrožena javni red ali notranja varnost Republike Slovenije, kar bi lahko otežilo delovanje osrednjih institucij države in zagotavljanje njenih vitalnih funkcij, predlaga Vladi Republike Slovenije, da predlaga Državnemu zboru Republike Slovenije, da upoštevajoč načelo sorazmernosti, odloči o uporabi 10.b člena tega zakona, in sicer najdlje za čas šestih mesecev, in določi območje izvajanja tega ukrepa. Državni zbor Republike Slovenije sprejme odločitev z večino glasov vseh poslancev. Državni zbor Republike Slovenije lahko na predlog Vlade Republike Slovenije po istem postopku podaljša uporabo 10.b člena tega zakona, vsakič za najdlje šest mesecev, če za to še vedno obstajajo razlogi. K predlogu za uporabo in podaljšanje uporabe 10.b člena tega zakona pred obravnavo na Vladi Republike Slovenije poda mnenje Svet za nacionalno varnost.</w:t>
      </w:r>
    </w:p>
    <w:p w14:paraId="09372572"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(3) V predlogu iz prejšnjega odstavka ministrstvo, pristojno za notranje zadeve, pripravi oceno možnih posledic spremenjenih razmer na področju migracij glede vpliva na javni red in notranjo varnost Republike Slovenije, kar bi lahko otežilo delovanje osrednjih institucij države in zagotavljanje njenih vitalnih funkcij. Pri oceni upošteva razmere v državah, iz katerih tujci nameravajo vstopiti ali so vstopili v Republiko Slovenijo, in stanje na področju migracij v državah v regiji, število nezakonito prebivajočih tujcev in tujcev z odločbo o dovolitvi zadrževanja v Republiki Sloveniji, število prosilcev za mednarodno zaščito in število oseb s priznano mednarodno zaščito v Republiki Sloveniji ter nastanitvene in integracijske zmožnosti Republike Slovenije za vse omenjene kategorije tujcev in možnost izvajanja zakona, ki ureja mednarodno zaščito, ter druge dejavnike, ki bi lahko vplivali na javni red in notranjo varnost.</w:t>
      </w:r>
    </w:p>
    <w:p w14:paraId="23A43DDD"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(4) Vlada Republike Slovenije o izvajanju 10.b člena tega zakona mesečno poroča Državnemu zboru Republike Slovenije. Takoj, ko prenehajo razlogi iz drugega odstavka tega člena in izvajanje 10.b člena tega zakona ni več potrebno, ministrstvo, pristojno za notranje zadeve, predlaga Vladi Republike Slovenije, da Državnemu zboru Republike Slovenije predlaga, naj odloči o predčasnem prenehanju uporabe 10.b člena tega zakona. K predlogu poda mnenje Svet za nacionalno varnost. Državni zbor Republike Slovenije sprejme odločitev z večino glasov vseh poslancev.</w:t>
      </w:r>
    </w:p>
    <w:p w14:paraId="6EE60AA5"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(5) Odločitev iz prejšnjega odstavka lahko predlaga tudi najmanj deset poslancev Državnega zbora Republike Slovenije. K predlogu poda mnenje Svet za nacionalno varnost.</w:t>
      </w:r>
    </w:p>
    <w:p w14:paraId="0A334119"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(6) O razlogih, uporabi in prenehanju uporabe 10.b člena tega zakona Vlada Republike Slovenije obvesti generalnega sekretarja Sveta Evrope, generalnega sekretarja Organizacije združenih narodov, Visokega komisarja Združenih narodov za begunce in Evropsko komisijo.</w:t>
      </w:r>
    </w:p>
    <w:p w14:paraId="6B5517F3" w14:textId="77777777" w:rsidR="00680672" w:rsidRPr="003D7C43" w:rsidRDefault="00680672" w:rsidP="003D7C43">
      <w:pPr>
        <w:pStyle w:val="len0"/>
        <w:spacing w:before="0" w:beforeAutospacing="0" w:after="0" w:afterAutospacing="0"/>
        <w:jc w:val="center"/>
        <w:rPr>
          <w:rFonts w:ascii="Arial" w:hAnsi="Arial" w:cs="Arial"/>
          <w:b/>
          <w:bCs/>
          <w:sz w:val="20"/>
          <w:szCs w:val="20"/>
        </w:rPr>
      </w:pPr>
      <w:r w:rsidRPr="003D7C43">
        <w:rPr>
          <w:rFonts w:ascii="Arial" w:hAnsi="Arial" w:cs="Arial"/>
          <w:b/>
          <w:bCs/>
          <w:sz w:val="20"/>
          <w:szCs w:val="20"/>
        </w:rPr>
        <w:t>10.b člen</w:t>
      </w:r>
    </w:p>
    <w:p w14:paraId="3A84A423" w14:textId="77777777" w:rsidR="00680672" w:rsidRPr="003D7C43" w:rsidRDefault="00680672" w:rsidP="003D7C43">
      <w:pPr>
        <w:pStyle w:val="lennaslov0"/>
        <w:spacing w:before="0" w:beforeAutospacing="0" w:after="0" w:afterAutospacing="0"/>
        <w:jc w:val="center"/>
        <w:rPr>
          <w:rFonts w:ascii="Arial" w:hAnsi="Arial" w:cs="Arial"/>
          <w:b/>
          <w:bCs/>
          <w:sz w:val="20"/>
          <w:szCs w:val="20"/>
        </w:rPr>
      </w:pPr>
      <w:r w:rsidRPr="003D7C43">
        <w:rPr>
          <w:rFonts w:ascii="Arial" w:hAnsi="Arial" w:cs="Arial"/>
          <w:b/>
          <w:bCs/>
          <w:sz w:val="20"/>
          <w:szCs w:val="20"/>
        </w:rPr>
        <w:t>(ukrepanje ob spremenjenih razmerah na področju migracij)</w:t>
      </w:r>
    </w:p>
    <w:p w14:paraId="0D99AB0F" w14:textId="77777777" w:rsidR="00680672" w:rsidRPr="00680672" w:rsidRDefault="00680672" w:rsidP="00680672">
      <w:pPr>
        <w:pStyle w:val="odstavek0"/>
        <w:jc w:val="both"/>
        <w:rPr>
          <w:rFonts w:ascii="Arial" w:hAnsi="Arial" w:cs="Arial"/>
          <w:sz w:val="20"/>
          <w:szCs w:val="20"/>
        </w:rPr>
      </w:pPr>
      <w:r w:rsidRPr="00680672">
        <w:rPr>
          <w:rFonts w:ascii="Arial" w:hAnsi="Arial" w:cs="Arial"/>
          <w:sz w:val="20"/>
          <w:szCs w:val="20"/>
        </w:rPr>
        <w:t>(1) Če Državni zbor Republike Slovenije sprejme odločitev iz drugega odstavka prejšnjega člena, policija tujcu, ki ne izpolnjuje pogojev za vstop, ne dovoli vstopa, tujca, ki je po uveljavitvi te odločitve nezakonito vstopil v Republiko Slovenijo in se na območju, na katerem se izvaja ta člen, nahaja nezakonito, pa privede do državne meje in ga napoti v državo, iz katere je nezakonito vstopil.</w:t>
      </w:r>
    </w:p>
    <w:p w14:paraId="0D78F31A" w14:textId="4BE7F2F0" w:rsidR="00E5220F" w:rsidRPr="003D7C43" w:rsidRDefault="00680672" w:rsidP="003D7C43">
      <w:pPr>
        <w:pStyle w:val="odstavek0"/>
        <w:jc w:val="both"/>
        <w:rPr>
          <w:rFonts w:ascii="Arial" w:hAnsi="Arial" w:cs="Arial"/>
          <w:sz w:val="20"/>
          <w:szCs w:val="20"/>
        </w:rPr>
      </w:pPr>
      <w:r w:rsidRPr="00680672">
        <w:rPr>
          <w:rFonts w:ascii="Arial" w:hAnsi="Arial" w:cs="Arial"/>
          <w:sz w:val="20"/>
          <w:szCs w:val="20"/>
        </w:rPr>
        <w:t>(2) Če tujec, ki poskuša nezakonito vstopiti na mejnem prehodu ali je že nezakonito vstopil na ozemlje Republike Slovenije iz sosednje države članice Evropske unije in se nahaja na območju, na katerem se ta člen izvaja, po uveljavitvi odločitve Državnega zbora Republike Slovenije iz drugega odstavka prejšnjega člena izrazi namero podati prošnjo za mednarodno zaščito, policija izvede identifikacijski postopek in ugotavlja identiteto tujca v skladu z zakonom, ki ureja naloge in pooblastila policije. Ne glede na določbe zakona, ki ureja mednarodno zaščito, policija to namero zavrže kot nedopustno, če v sosednji državi članici Evropske unije, iz katere je tujec vstopil, ni sistemskih pomanjkljivosti v zvezi z azilnim postopkom in pogoji za sprejem prosilcev, ki bi lahko povzročile nevarnost mučenja, nečloveškega ali poniževalnega ravnanja, in tujca napoti v to državo. Pritožba zoper sklep ne zadrži izvršitve. O pritožbi odloča ministrstvo, pristojno za notranje zadeve.</w:t>
      </w:r>
    </w:p>
    <w:p w14:paraId="7412F460"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 člen</w:t>
      </w:r>
    </w:p>
    <w:p w14:paraId="1635EF1A"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(nedovoljen vstop v Republiko Slovenijo)</w:t>
      </w:r>
    </w:p>
    <w:p w14:paraId="2E228566" w14:textId="77777777" w:rsidR="00E5220F" w:rsidRPr="00680672" w:rsidRDefault="00E5220F" w:rsidP="00E5220F">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D64626F"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 nedovoljen vstop tujca v Republiko Slovenijo se šteje, če:</w:t>
      </w:r>
    </w:p>
    <w:p w14:paraId="0F212800"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mu je bil na podlagi 10. člena tega zakona zavrnjen vstop; </w:t>
      </w:r>
    </w:p>
    <w:p w14:paraId="06083C3B"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se izogne mejni kontroli; </w:t>
      </w:r>
    </w:p>
    <w:p w14:paraId="04FB47B4"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pri vstopu uporabi ponarejene, tuje ali kako drugače spremenjene potne in druge listine, ki so potrebne za vstop, ali če organom mejne kontrole navede lažne podatke, vključno z uporabo spremenjenega osebnega imena v času veljavnosti ukrepa prepovedi vstopa;</w:t>
      </w:r>
    </w:p>
    <w:p w14:paraId="36FA7492"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vstopi v Republiko Slovenijo na notranji meji v nasprotju s 7. in 8. členom tega zakona;</w:t>
      </w:r>
    </w:p>
    <w:p w14:paraId="4156D703" w14:textId="77777777" w:rsidR="00E5220F" w:rsidRPr="00680672" w:rsidRDefault="00E5220F" w:rsidP="0068067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vstopi v Republiko Slovenijo na notranji meji, čeprav še ni potekel čas, za katerega mu je prepovedan vstop v državo.</w:t>
      </w:r>
    </w:p>
    <w:p w14:paraId="3B835CFD" w14:textId="77777777" w:rsidR="00AB707D" w:rsidRPr="00680672" w:rsidRDefault="00AB707D" w:rsidP="00AB707D">
      <w:pPr>
        <w:pStyle w:val="Neotevilenodstavek"/>
        <w:spacing w:before="0" w:after="0" w:line="260" w:lineRule="exact"/>
        <w:rPr>
          <w:rFonts w:cs="Arial"/>
          <w:sz w:val="20"/>
          <w:szCs w:val="20"/>
          <w:lang w:val="sl-SI" w:eastAsia="sl-SI"/>
        </w:rPr>
      </w:pPr>
    </w:p>
    <w:p w14:paraId="39933A04" w14:textId="77777777" w:rsidR="00AB707D" w:rsidRPr="00680672" w:rsidRDefault="00AB707D" w:rsidP="00AB707D">
      <w:pPr>
        <w:pStyle w:val="len"/>
        <w:spacing w:before="0"/>
        <w:rPr>
          <w:rFonts w:cs="Arial"/>
          <w:sz w:val="20"/>
          <w:szCs w:val="20"/>
          <w:lang w:val="sl-SI" w:eastAsia="sl-SI"/>
        </w:rPr>
      </w:pPr>
      <w:r w:rsidRPr="00680672">
        <w:rPr>
          <w:rFonts w:cs="Arial"/>
          <w:sz w:val="20"/>
          <w:szCs w:val="20"/>
          <w:lang w:val="sl-SI" w:eastAsia="sl-SI"/>
        </w:rPr>
        <w:t>14. člen</w:t>
      </w:r>
    </w:p>
    <w:p w14:paraId="602578B4" w14:textId="77777777" w:rsidR="00E5220F" w:rsidRPr="00680672" w:rsidRDefault="00AB707D" w:rsidP="00E5220F">
      <w:pPr>
        <w:pStyle w:val="lennaslov"/>
        <w:rPr>
          <w:rFonts w:cs="Arial"/>
          <w:sz w:val="20"/>
          <w:szCs w:val="20"/>
          <w:lang w:val="sl-SI" w:eastAsia="sl-SI"/>
        </w:rPr>
      </w:pPr>
      <w:r w:rsidRPr="00680672">
        <w:rPr>
          <w:rFonts w:cs="Arial"/>
          <w:sz w:val="20"/>
          <w:szCs w:val="20"/>
          <w:lang w:val="sl-SI" w:eastAsia="sl-SI"/>
        </w:rPr>
        <w:t>(dovoljen čas bivanja tujca)</w:t>
      </w:r>
      <w:r w:rsidR="00E5220F" w:rsidRPr="00680672">
        <w:rPr>
          <w:sz w:val="20"/>
          <w:szCs w:val="20"/>
        </w:rPr>
        <w:t xml:space="preserve"> </w:t>
      </w:r>
    </w:p>
    <w:p w14:paraId="189475A6" w14:textId="77777777" w:rsidR="00E5220F" w:rsidRPr="00680672" w:rsidRDefault="00E5220F" w:rsidP="00E5220F">
      <w:pPr>
        <w:pStyle w:val="lennaslov"/>
        <w:jc w:val="left"/>
        <w:rPr>
          <w:rFonts w:cs="Arial"/>
          <w:b w:val="0"/>
          <w:sz w:val="20"/>
          <w:szCs w:val="20"/>
          <w:lang w:val="sl-SI" w:eastAsia="sl-SI"/>
        </w:rPr>
      </w:pPr>
    </w:p>
    <w:p w14:paraId="1272162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Tujec lahko vstopi v Republiko Slovenijo in biva v Republiki Sloveniji toliko časa, kolikor mu je dovoljeno z vizumom, dovoljenjem za prebivanje, sklepom Vlade Republike Slovenije, zakonom ali mednarodno pogodbo. </w:t>
      </w:r>
    </w:p>
    <w:p w14:paraId="3DC7CC0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Tujec, ki na podlagi pravnega reda Evropske unije ali mednarodne pogodbe ali sklepa Vlade Republike Slovenije za vstop v Republiko Slovenijo in bivanje ne potrebuje vizuma, lahko v Republiko Slovenijo vstopa in v njej biva največ 90 dni v katerem koli obdobju 180 dni, kar zajema vsak dan bivanja v zadnjem 180-dnevnem obdobju. </w:t>
      </w:r>
    </w:p>
    <w:p w14:paraId="34E9F7F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Tujec, ki lahko brez vizuma biva in se giblje na območju držav pogodbenic Konvencije o izvajanju schengenskega sporazuma z dne 14. junija 1985, lahko v Republiko Slovenijo vstopi in v njej ostane največ toliko časa, da skupna dolžina bivanja v vseh državah pogodbenicah ne preseže 90 dni v katerem koli obdobju 180 dni, kar zajema vsak dan bivanja v zadnjem 180-dnevnem obdobju. </w:t>
      </w:r>
    </w:p>
    <w:p w14:paraId="0ED9872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Tujec, ki ima veljaven vizum za kratkoročno bivanje ali vizum za dolgoročno bivanje, izdan s strani druge države pogodbenice Konvencije o izvajanju schengenskega sporazuma z dne 14. junija 1985 ali veljavno dovoljenje za prebivanje, izdano s strani druge države pogodbenice, lahko v Republiko Slovenijo vstopi in v njej ostane na podlagi veljavnega vizuma oziroma dovoljenja za prebivanje največ toliko časa, da skupna dolžina bivanja v vseh državah pogodbenicah, razen v državi, ki je vizum ali dovoljenje za prebivanje izdala, ne preseže 90 dni v katerem koli obdobju 180 dni, kar zajema vsak dan bivanja v zadnjem 180-dnevnem obdobju, oziroma do poteka veljavnosti vizuma ali dovoljenja za prebivanje, če je ta krajša.</w:t>
      </w:r>
    </w:p>
    <w:p w14:paraId="4A22E29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Ne glede na določbo tretje alineje prvega odstavka 60. člena tega zakona, lahko tujec, ki za vstop v Republiko Slovenijo ne potrebuje vizuma, ostane in biva v Republiki Sloveniji največ 90 dni po poteku veljavnosti dovoljenja za prebivanje.</w:t>
      </w:r>
    </w:p>
    <w:p w14:paraId="375CC67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Rezident za daljši čas in njegovi družinski člani, ki imajo v drugi državi članici Evropske unije dovoljenje za prebivanje, lahko v Republiki Sloveniji ostanejo 90 dni od dneva vstopa v Republiko Slovenijo oziroma do poteka veljavnosti dovoljenja, če je ta krajša. </w:t>
      </w:r>
    </w:p>
    <w:p w14:paraId="7D37128E" w14:textId="77777777" w:rsidR="00AB707D"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(7) Tujec mora zapustiti Republiko Slovenijo pred potekom dovoljenega časa bivanja v Republiki Sloveniji, če tako odloči pristojni organ.</w:t>
      </w:r>
    </w:p>
    <w:p w14:paraId="44CFC26E" w14:textId="77777777" w:rsidR="00E5220F" w:rsidRPr="00680672" w:rsidRDefault="00E5220F" w:rsidP="00E5220F">
      <w:pPr>
        <w:pStyle w:val="lennaslov"/>
        <w:jc w:val="left"/>
        <w:rPr>
          <w:rFonts w:cs="Arial"/>
          <w:b w:val="0"/>
          <w:sz w:val="20"/>
          <w:szCs w:val="20"/>
          <w:lang w:val="sl-SI" w:eastAsia="sl-SI"/>
        </w:rPr>
      </w:pPr>
    </w:p>
    <w:p w14:paraId="7162BEB7" w14:textId="77777777" w:rsidR="00F73202" w:rsidRPr="00680672" w:rsidRDefault="00F73202" w:rsidP="0061195D">
      <w:pPr>
        <w:pStyle w:val="lennaslov"/>
        <w:rPr>
          <w:rFonts w:cs="Arial"/>
          <w:sz w:val="20"/>
          <w:szCs w:val="20"/>
          <w:lang w:eastAsia="sl-SI"/>
        </w:rPr>
      </w:pPr>
      <w:r w:rsidRPr="00680672">
        <w:rPr>
          <w:rFonts w:cs="Arial"/>
          <w:sz w:val="20"/>
          <w:szCs w:val="20"/>
          <w:lang w:eastAsia="sl-SI"/>
        </w:rPr>
        <w:t>15. člen</w:t>
      </w:r>
    </w:p>
    <w:p w14:paraId="743B5AA1" w14:textId="77777777" w:rsidR="00F73202" w:rsidRPr="00680672" w:rsidRDefault="00F73202" w:rsidP="0061195D">
      <w:pPr>
        <w:pStyle w:val="lennaslov"/>
        <w:rPr>
          <w:rFonts w:cs="Arial"/>
          <w:sz w:val="20"/>
          <w:szCs w:val="20"/>
          <w:lang w:eastAsia="sl-SI"/>
        </w:rPr>
      </w:pPr>
      <w:r w:rsidRPr="00680672">
        <w:rPr>
          <w:rFonts w:cs="Arial"/>
          <w:sz w:val="20"/>
          <w:szCs w:val="20"/>
          <w:lang w:eastAsia="sl-SI"/>
        </w:rPr>
        <w:t>(pomoč tujcu pri vstopu, tranzitu ali prebivanju)</w:t>
      </w:r>
    </w:p>
    <w:p w14:paraId="2410BEE9" w14:textId="77777777" w:rsidR="00F73202" w:rsidRPr="00680672" w:rsidRDefault="00F73202" w:rsidP="00680672">
      <w:pPr>
        <w:pStyle w:val="lennaslov"/>
        <w:jc w:val="both"/>
        <w:rPr>
          <w:rFonts w:cs="Arial"/>
          <w:sz w:val="20"/>
          <w:szCs w:val="20"/>
          <w:lang w:eastAsia="sl-SI"/>
        </w:rPr>
      </w:pPr>
    </w:p>
    <w:p w14:paraId="3178C431" w14:textId="77777777"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(1) Kdor tujcu omogoči ali pomaga, da vstopi ali potuje v tranzitu preko ozemlja Republike Slovenije, ne sme ravnati v nasprotju z določbami tega zakona, ki določajo pogoje za vstop ali tranzit tujca preko ozemlja Republike Slovenije. </w:t>
      </w:r>
    </w:p>
    <w:p w14:paraId="010B5396" w14:textId="77777777"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(2) Kdor tujcu omogoči ali pomaga, da prebiva na ozemlju Republike Slovenije, ne sme ravnati v nasprotju z določbami tega zakona, ki določajo pogoje za prebivanje tujca na ozemlju Republike Slovenije.</w:t>
      </w:r>
    </w:p>
    <w:p w14:paraId="1E22E271" w14:textId="1E0A1F10" w:rsidR="00E5220F" w:rsidRPr="00680672" w:rsidRDefault="00E5220F" w:rsidP="00E5220F">
      <w:pPr>
        <w:pStyle w:val="lennaslov"/>
        <w:jc w:val="left"/>
        <w:rPr>
          <w:rFonts w:cs="Arial"/>
          <w:sz w:val="20"/>
          <w:szCs w:val="20"/>
          <w:lang w:val="sl-SI" w:eastAsia="sl-SI"/>
        </w:rPr>
      </w:pPr>
    </w:p>
    <w:p w14:paraId="3B55C1D9"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28. člen</w:t>
      </w:r>
    </w:p>
    <w:p w14:paraId="63FA6F88"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(razveljavitev vizuma za dolgoročno bivanje)</w:t>
      </w:r>
    </w:p>
    <w:p w14:paraId="19959C1C" w14:textId="77777777" w:rsidR="00E5220F" w:rsidRPr="00680672" w:rsidRDefault="00E5220F" w:rsidP="00E5220F">
      <w:pPr>
        <w:pStyle w:val="lennaslov"/>
        <w:rPr>
          <w:rFonts w:cs="Arial"/>
          <w:b w:val="0"/>
          <w:sz w:val="20"/>
          <w:szCs w:val="20"/>
          <w:lang w:val="sl-SI" w:eastAsia="sl-SI"/>
        </w:rPr>
      </w:pPr>
    </w:p>
    <w:p w14:paraId="1B92A0A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(1) Vizum za dolgoročno bivanje se razveljavi, če:</w:t>
      </w:r>
    </w:p>
    <w:p w14:paraId="6329451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se ugotovi, da tujec ne izpolnjuje pogojev za izdajo vizuma ali da obstajajo razlogi za zavrnitev izdaje vizuma iz prvega odstavka 26. člena tega zakona;</w:t>
      </w:r>
    </w:p>
    <w:p w14:paraId="414D305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je tujec namenoma navedel napačne podatke o svoji istovetnosti ali druge netočne podatke, ali je namenoma prikril okoliščine, ki so pomembne za izdajo vizuma;</w:t>
      </w:r>
    </w:p>
    <w:p w14:paraId="49446C6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je zoper tujca izrečena stranska sankcija izgona iz države.</w:t>
      </w:r>
    </w:p>
    <w:p w14:paraId="60FF430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(2) Vizum razveljavi policija ali ministrstvo, pristojno za zunanje zadeve. V primeru, če tujec še ni vstopil v Republiko Slovenijo, lahko vizum razveljavi tudi diplomatsko predstavništvo ali konzulat.</w:t>
      </w:r>
    </w:p>
    <w:p w14:paraId="3BBAF8F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Tujec, ki mu je bil vizum razveljavljen in se nahaja v Republiki Sloveniji, mora državo zapustiti v roku, iz tretjega odstavka 60. člena tega zakona.</w:t>
      </w:r>
    </w:p>
    <w:p w14:paraId="0EEE405A" w14:textId="77777777" w:rsidR="00E5220F" w:rsidRPr="00680672" w:rsidRDefault="00E5220F" w:rsidP="00E5220F">
      <w:pPr>
        <w:pStyle w:val="lennaslov"/>
        <w:jc w:val="left"/>
        <w:rPr>
          <w:rFonts w:cs="Arial"/>
          <w:b w:val="0"/>
          <w:sz w:val="20"/>
          <w:szCs w:val="20"/>
          <w:lang w:val="sl-SI" w:eastAsia="sl-SI"/>
        </w:rPr>
      </w:pPr>
    </w:p>
    <w:p w14:paraId="652772A4"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33. člen</w:t>
      </w:r>
    </w:p>
    <w:p w14:paraId="3565F564"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(pogoji za izdajo dovoljenja za prebivanje)</w:t>
      </w:r>
    </w:p>
    <w:p w14:paraId="2383C1D1" w14:textId="77777777" w:rsidR="00E5220F" w:rsidRPr="00680672" w:rsidRDefault="00E5220F" w:rsidP="00E5220F">
      <w:pPr>
        <w:pStyle w:val="lennaslov"/>
        <w:rPr>
          <w:rFonts w:cs="Arial"/>
          <w:b w:val="0"/>
          <w:sz w:val="20"/>
          <w:szCs w:val="20"/>
          <w:lang w:val="sl-SI" w:eastAsia="sl-SI"/>
        </w:rPr>
      </w:pPr>
    </w:p>
    <w:p w14:paraId="10AF232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Dovoljenje za prebivanje se izda na prošnjo tujca, ki želi prebivati v Republiki Sloveniji. Prošnjo za izdajo dovoljenja za prebivanje tujca v Republiki Sloveniji lahko v primerih, ki so določeni s tem zakonom, vloži tudi druga fizična ali pravna oseba. </w:t>
      </w:r>
    </w:p>
    <w:p w14:paraId="29E459C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V prošnji za izdajo dovoljenja za začasno prebivanje mora biti naveden namen prebivanja v Republiki Sloveniji ali razlog iz drugega odstavka 35. člena tega zakona, zaradi katerega se tujcu lahko izda dovoljenje za prebivanje. </w:t>
      </w:r>
    </w:p>
    <w:p w14:paraId="3855BDA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Tujec, ki želi prebivati v Republiki Sloveniji, mora imeti veljavno potno listino, katere veljavnost je najmanj tri mesece daljša od nameravanega prebivanja v Republiki Sloveniji, ustrezno zdravstveno zavarovanje in zadostna sredstva za preživljanje v času prebivanja v državi oziroma mu mora biti preživljanje kako drugače zagotovljeno, mesečno najmanj v višini, kolikor znaša osnovni znesek minimalnega dohodka v Republiki Sloveniji. Za izdajo dovoljenja za stalno prebivanje mora tujec imeti veljavno potno listino, ne glede na njeno časovno veljavnost. Za izdajo dovoljenja za stalno prebivanje lahko tujec izpolnjevanje pogoja zadostnih sredstev za preživljanje dokazuje s sredstvi, ki si jih zagotavlja sam z delom, s pravicami iz dela ali zavarovanja, z dohodki iz premoženja, z dohodki iz kapitala in iz drugih virov ali s pomočjo tistih, ki so ga dolžni preživljati, s štipendijo, s prejemki, do katerih je upravičen na podlagi zakona, ki ureja družinske prejemke in s prejemki, do katerih je upravičen na podlagi zakona, ki ureja uveljavljanje pravic do javnih sredstev ter s sredstvi na računu, odprtem pri banki ali hranilnici v Republiki Sloveniji ali v tujini. Za izdajo prvega dovoljenja za začasno prebivanje lahko tujec izpolnjevanje pogoja zadostnih sredstev za preživljanje dokazuje s sredstvi, ki si jih zagotavlja sam z delom, s pravicami iz dela ali zavarovanja, z dohodki iz premoženja, z dohodki iz kapitala in iz drugih virov ali s pomočjo tistih, ki so ga dolžni preživljati, s štipendijo ali s sredstvi na računu, odprtem pri banki ali hranilnici v Republiki Sloveniji ali v tujini.</w:t>
      </w:r>
    </w:p>
    <w:p w14:paraId="4C5981A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Tujec, ki želi prebivati v Republiki Sloveniji, mora poleg pogojev iz prejšnjega odstavka izpolnjevati tudi pogoje, ki se s tem zakonom določeni za izdajo posamezne vrste dovoljenja za prebivanje. </w:t>
      </w:r>
    </w:p>
    <w:p w14:paraId="20CF3F7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Vlagatelj mora prošnji za izdajo dovoljenja za prebivanje priložiti veljavno potno listino iz tretjega odstavka tega člena oziroma overjeno kopijo takšne listine ter druga dokazila in listine o izpolnjevanju pogojev iz tretjega in četrtega odstavka tega člena. Če je po tem zakonu pogoj za izdajo dovoljenja za prebivanje veljavno delovno dovoljenje, se lahko prošnja za izdajo dovoljenja za prebivanje vloži sočasno s prošnjo za izdajo delovnega dovoljenja. </w:t>
      </w:r>
    </w:p>
    <w:p w14:paraId="49C30F6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Dovoljenje za prebivanje, razen prvega dovoljenja za začasno prebivanje, se lahko izda tudi tujcu, ki nima in si ne more priskrbeti potne listine svoje matične države, če njegova istovetnost ni sporna. </w:t>
      </w:r>
    </w:p>
    <w:p w14:paraId="5B3395D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Dovoljenje za prebivanje se vroči osebno tujcu, za katerega se izda, oziroma njegovemu zakonitemu zastopniku. </w:t>
      </w:r>
    </w:p>
    <w:p w14:paraId="65088A1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(8) Z zakonom ali mednarodno pogodbo se lahko določi, da imajo določeni tujci ob pogojih, določenih z zakonom ali mednarodno pogodbo, pravico do prebivanja v Republiki Sloveniji.</w:t>
      </w:r>
    </w:p>
    <w:p w14:paraId="13A6492F" w14:textId="77777777" w:rsidR="00E5220F" w:rsidRPr="00680672" w:rsidRDefault="00E5220F" w:rsidP="00E5220F">
      <w:pPr>
        <w:pStyle w:val="lennaslov"/>
        <w:jc w:val="left"/>
        <w:rPr>
          <w:rFonts w:cs="Arial"/>
          <w:b w:val="0"/>
          <w:sz w:val="20"/>
          <w:szCs w:val="20"/>
          <w:lang w:val="sl-SI" w:eastAsia="sl-SI"/>
        </w:rPr>
      </w:pPr>
    </w:p>
    <w:p w14:paraId="6D5245B8"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35. člen</w:t>
      </w:r>
    </w:p>
    <w:p w14:paraId="0849A626"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(izdaja dovoljenja za začasno prebivanje)</w:t>
      </w:r>
    </w:p>
    <w:p w14:paraId="0C77AE7D" w14:textId="77777777" w:rsidR="00E5220F" w:rsidRPr="00680672" w:rsidRDefault="00E5220F" w:rsidP="00E5220F">
      <w:pPr>
        <w:pStyle w:val="lennaslov"/>
        <w:rPr>
          <w:rFonts w:cs="Arial"/>
          <w:b w:val="0"/>
          <w:sz w:val="20"/>
          <w:szCs w:val="20"/>
          <w:lang w:val="sl-SI" w:eastAsia="sl-SI"/>
        </w:rPr>
      </w:pPr>
    </w:p>
    <w:p w14:paraId="666DAB1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Dovoljenje za začasno prebivanje se izda tujcu, ki namerava v Republiki Sloveniji prebivati iz naslednjih namenov: </w:t>
      </w:r>
    </w:p>
    <w:p w14:paraId="1849FF6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zaposlitve ali dela; </w:t>
      </w:r>
    </w:p>
    <w:p w14:paraId="69D7EF0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združitve družine; </w:t>
      </w:r>
    </w:p>
    <w:p w14:paraId="1BF9CCD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študija, izobraževanja, specializacije ali strokovnega izpopolnjevanja ter praktičnega usposabljanja, sodelovanja oziroma udeležbe v programih mednarodnih izmenjav prostovoljcev; </w:t>
      </w:r>
    </w:p>
    <w:p w14:paraId="593514A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drugih upravičenih in z zakonom, mednarodnimi akti ali mednarodnimi načeli in običaji utemeljenih razlogov ali zaradi interesa Republike Slovenije. </w:t>
      </w:r>
    </w:p>
    <w:p w14:paraId="6466006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Dovoljenje za začasno prebivanje v Republiki Sloveniji se izda tudi: </w:t>
      </w:r>
    </w:p>
    <w:p w14:paraId="3829DF3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tujcem, ki imajo status rezidenta za daljši čas v drugi državi članici Evropske unije; </w:t>
      </w:r>
    </w:p>
    <w:p w14:paraId="3965D1A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tujcem slovenskega rodu do drugega kolena v ravni vrsti; </w:t>
      </w:r>
    </w:p>
    <w:p w14:paraId="1228806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otrokom tujcev, rojenih v Republiki Sloveniji; </w:t>
      </w:r>
    </w:p>
    <w:p w14:paraId="36D2EAF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žrtvam trgovine z ljudmi;</w:t>
      </w:r>
    </w:p>
    <w:p w14:paraId="548D407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žrtvam nezakonitega zaposlovanja;</w:t>
      </w:r>
    </w:p>
    <w:p w14:paraId="49EE6E7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tujcem, ki jim je bilo v Republiki Sloveniji dovoljeno zadrževanje.</w:t>
      </w:r>
    </w:p>
    <w:p w14:paraId="5B11B52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Dovoljenje za začasno prebivanje se izda za čas, ki je potreben za izpolnitev namena bivanja, vendar najdlje za eno leto, če zakon ne določa drugače. </w:t>
      </w:r>
    </w:p>
    <w:p w14:paraId="515EBFA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Tujec, ki ima dovoljenje za začasno prebivanje, lahko prebiva v Republiki Sloveniji do poteka roka veljavnosti izdanega dovoljenja. </w:t>
      </w:r>
    </w:p>
    <w:p w14:paraId="3AEA5B0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Tujec, ki mu je bilo izdano dovoljenje za začasno prebivanje za določen namen, lahko prebiva v Republiki Sloveniji samo v skladu z namenom, zaradi katerega mu je bilo izdano dovoljenje, razen če ta zakon določa drugače.</w:t>
      </w:r>
    </w:p>
    <w:p w14:paraId="4BB21532" w14:textId="5EE46C5F"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Tujec lahko začne uresničevati pravico do prebivanja v Republiki Sloveniji na podlagi izdanega dovoljenja za začasno prebivanje z dnem vročitve dovoljenja za začasno prebivanje.</w:t>
      </w:r>
    </w:p>
    <w:p w14:paraId="09E40538" w14:textId="61CB1EC1" w:rsidR="00E5220F" w:rsidRPr="00680672" w:rsidRDefault="00E5220F" w:rsidP="00E5220F">
      <w:pPr>
        <w:pStyle w:val="lennaslov"/>
        <w:jc w:val="left"/>
        <w:rPr>
          <w:rFonts w:cs="Arial"/>
          <w:b w:val="0"/>
          <w:sz w:val="20"/>
          <w:szCs w:val="20"/>
          <w:lang w:val="sl-SI" w:eastAsia="sl-SI"/>
        </w:rPr>
      </w:pPr>
    </w:p>
    <w:p w14:paraId="0BA8F7F5" w14:textId="77777777" w:rsidR="00EB27C1" w:rsidRPr="00680672" w:rsidRDefault="00EB27C1" w:rsidP="00EB27C1">
      <w:pPr>
        <w:pStyle w:val="lennaslov"/>
        <w:rPr>
          <w:rFonts w:cs="Arial"/>
          <w:sz w:val="20"/>
          <w:szCs w:val="20"/>
          <w:lang w:val="sl-SI" w:eastAsia="sl-SI"/>
        </w:rPr>
      </w:pPr>
      <w:r w:rsidRPr="00680672">
        <w:rPr>
          <w:rFonts w:cs="Arial"/>
          <w:sz w:val="20"/>
          <w:szCs w:val="20"/>
          <w:lang w:val="sl-SI" w:eastAsia="sl-SI"/>
        </w:rPr>
        <w:t>37. člen</w:t>
      </w:r>
    </w:p>
    <w:p w14:paraId="6C3D37D6" w14:textId="77777777" w:rsidR="00EB27C1" w:rsidRPr="00680672" w:rsidRDefault="00EB27C1" w:rsidP="00EB27C1">
      <w:pPr>
        <w:pStyle w:val="lennaslov"/>
        <w:rPr>
          <w:rFonts w:cs="Arial"/>
          <w:sz w:val="20"/>
          <w:szCs w:val="20"/>
          <w:lang w:val="sl-SI" w:eastAsia="sl-SI"/>
        </w:rPr>
      </w:pPr>
      <w:r w:rsidRPr="00680672">
        <w:rPr>
          <w:rFonts w:cs="Arial"/>
          <w:sz w:val="20"/>
          <w:szCs w:val="20"/>
          <w:lang w:val="sl-SI" w:eastAsia="sl-SI"/>
        </w:rPr>
        <w:t>(enotno dovoljenje za prebivanje in delo)</w:t>
      </w:r>
    </w:p>
    <w:p w14:paraId="0393F1AD" w14:textId="77777777" w:rsidR="00EB27C1" w:rsidRPr="00680672" w:rsidRDefault="00EB27C1" w:rsidP="00EB27C1">
      <w:pPr>
        <w:pStyle w:val="lennaslov"/>
        <w:rPr>
          <w:rFonts w:cs="Arial"/>
          <w:b w:val="0"/>
          <w:sz w:val="20"/>
          <w:szCs w:val="20"/>
          <w:lang w:val="sl-SI" w:eastAsia="sl-SI"/>
        </w:rPr>
      </w:pPr>
    </w:p>
    <w:p w14:paraId="5DAB20BC"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(1) Enotno dovoljenje za prebivanje in delo (v nadaljnjem besedilu: enotno dovoljenje) je dovoljenje za začasno prebivanje in delo, ki tujcu omogoča da vstopi, prebiva in dela v Republiki Sloveniji.</w:t>
      </w:r>
    </w:p>
    <w:p w14:paraId="0913B08E" w14:textId="77777777" w:rsidR="00EB27C1" w:rsidRPr="00680672" w:rsidRDefault="00EB27C1" w:rsidP="00680672">
      <w:pPr>
        <w:pStyle w:val="lennaslov"/>
        <w:jc w:val="both"/>
        <w:rPr>
          <w:rFonts w:cs="Arial"/>
          <w:b w:val="0"/>
          <w:sz w:val="20"/>
          <w:szCs w:val="20"/>
          <w:lang w:val="sl-SI" w:eastAsia="sl-SI"/>
        </w:rPr>
      </w:pPr>
    </w:p>
    <w:p w14:paraId="5368EC69"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(2) Tujcu, ki želi prebivati v Republiki Sloveniji zaradi zaposlitve ali dela, se lahko izda enotno dovoljenje za prebivanje in delo, če izpolnjuje pogoje iz tretjega odstavka 33. člena tega zakona, če pristojni organ po zakonu, ki ureja zaposlovanje in delo tujcev, poda soglasje k izdaji enotnega dovoljenja in ne obstajajo razlogi za zavrnitev izdaje dovoljenja iz prve, druge, tretje, četrte, pete, šeste, sedme, devete, desete ali enajste alinee prvega odstavka 55. člena tega zakona. Če tujec po zakonu, ki ureja zaposlovanje in delo tujcev, za zaposlitev ali delo ne potrebuje soglasja k izdaji enotnega dovoljenja, soglasje ni pogoj za izdajo enotnega dovoljenja.</w:t>
      </w:r>
    </w:p>
    <w:p w14:paraId="7B425427" w14:textId="77777777" w:rsidR="00EB27C1" w:rsidRPr="00680672" w:rsidRDefault="00EB27C1" w:rsidP="00680672">
      <w:pPr>
        <w:pStyle w:val="lennaslov"/>
        <w:jc w:val="both"/>
        <w:rPr>
          <w:rFonts w:cs="Arial"/>
          <w:b w:val="0"/>
          <w:sz w:val="20"/>
          <w:szCs w:val="20"/>
          <w:lang w:val="sl-SI" w:eastAsia="sl-SI"/>
        </w:rPr>
      </w:pPr>
    </w:p>
    <w:p w14:paraId="3AA35E78"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(3) Prvo enotno dovoljenje se tujcu izda za čas veljavnosti pogodbe o zaposlitvi ali pogodbe, sklenjene za opravljanje dela, vendar ne dlje od enega leta.</w:t>
      </w:r>
    </w:p>
    <w:p w14:paraId="286BF6A4" w14:textId="77777777" w:rsidR="00EB27C1" w:rsidRPr="00680672" w:rsidRDefault="00EB27C1" w:rsidP="00680672">
      <w:pPr>
        <w:pStyle w:val="lennaslov"/>
        <w:jc w:val="both"/>
        <w:rPr>
          <w:rFonts w:cs="Arial"/>
          <w:b w:val="0"/>
          <w:sz w:val="20"/>
          <w:szCs w:val="20"/>
          <w:lang w:val="sl-SI" w:eastAsia="sl-SI"/>
        </w:rPr>
      </w:pPr>
    </w:p>
    <w:p w14:paraId="50E1AB46"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(4) Enotno dovoljenje iz prejšnjega odstavka se po poteku veljavnosti lahko podaljša, če tujec ali njegov delodajalec pravočasno zaprosi za podaljšanje enotnega dovoljenja, kot to za podaljšanje dovoljenja za začasno prebivanje določa prvi odstavek prejšnjega člena, in so izpolnjeni pogoji iz drugega odstavka tega člena, za čas veljavnosti pogodbe o zaposlitvi ali pogodbe, sklenjene za opravljanje dela, vendar največ za dve leti.</w:t>
      </w:r>
    </w:p>
    <w:p w14:paraId="7C747105" w14:textId="77777777" w:rsidR="00EB27C1" w:rsidRPr="00680672" w:rsidRDefault="00EB27C1" w:rsidP="00680672">
      <w:pPr>
        <w:pStyle w:val="lennaslov"/>
        <w:jc w:val="both"/>
        <w:rPr>
          <w:rFonts w:cs="Arial"/>
          <w:b w:val="0"/>
          <w:sz w:val="20"/>
          <w:szCs w:val="20"/>
          <w:lang w:val="sl-SI" w:eastAsia="sl-SI"/>
        </w:rPr>
      </w:pPr>
    </w:p>
    <w:p w14:paraId="1A20CFCB"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(5) Tujec, ki ima enotno dovoljenje, lahko v času njegove veljavnosti zamenja delovno mesto pri istem delodajalcu, zamenja delodajalca ali se zaposli pri dveh ali več delodajalcih, na podlagi pisne odobritve pristojnega organa, ki pisno odobritev v obliki odločbe izda po prejemu soglasja organa, pristojnega po zakonu, ki ureja zaposlovanje in delo tujcev. Pisno odobritev o zamenjavi delovnega mesta pri istem delodajalcu, zamenjavi delodajalca ali zaposlitvi pri dveh ali več delodajalcih izda pristojni organ na prošnjo tujca ali njegovega delodajalca. Pisna odobritev pristojnega organa ni potrebna, če zakon, ki ureja zaposlovanje in delo tujcev, določa, da soglasje v navedenih primerih ni potrebno. Pristojni organ soglasje pridobi po uradni dolžnosti. Prošnji za podajo soglasja je potrebno priložiti dokazila o izpolnjevanju pogojev, določenih z zakonom, ki ureja zaposlovanje in delo tujcev, ki jih pristojni organ posreduje organu, pristojnemu za podajo soglasja po zakonu, ki ureja zaposlovanje in delo tujcev.</w:t>
      </w:r>
      <w:r w:rsidRPr="00680672">
        <w:rPr>
          <w:rFonts w:cs="Arial"/>
          <w:b w:val="0"/>
          <w:sz w:val="20"/>
          <w:szCs w:val="20"/>
          <w:lang w:val="sl-SI" w:eastAsia="sl-SI"/>
        </w:rPr>
        <w:cr/>
      </w:r>
    </w:p>
    <w:p w14:paraId="77D065B3" w14:textId="77777777" w:rsidR="00EB27C1" w:rsidRPr="00680672" w:rsidRDefault="00EB27C1" w:rsidP="00680672">
      <w:pPr>
        <w:pStyle w:val="lennaslov"/>
        <w:jc w:val="both"/>
        <w:rPr>
          <w:rFonts w:cs="Arial"/>
          <w:b w:val="0"/>
          <w:sz w:val="20"/>
          <w:szCs w:val="20"/>
          <w:lang w:val="sl-SI" w:eastAsia="sl-SI"/>
        </w:rPr>
      </w:pPr>
    </w:p>
    <w:p w14:paraId="10DA84C2"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(6) Organ, pristojen za podajo soglasja, mora o zahtevi za podajo soglasja k pisni odobritvi pristojnega organa odločiti v roku 15 dni od prejema prošnje iz prejšnjega odstavka. Če organ, pristojen za podajo soglasja, soglasja ne poda v roku, se šteje, da soglasje ni podano, kar pa se ne šteje kot razlog za zavrnitev izdaje pisne odobritve. Če soglasje k pisni odobritvi ni podano zaradi neizpolnjevanja pogojev po zakonu, ki ureja zaposlovanje in delo tujcev, organ, pristojen za podajo soglasja o teh razlogih obvesti pristojni organ, ki prošnjo za pisno odobritev z odločbo zavrne.</w:t>
      </w:r>
    </w:p>
    <w:p w14:paraId="2A23BC5A" w14:textId="77777777" w:rsidR="00EB27C1" w:rsidRPr="00680672" w:rsidRDefault="00EB27C1" w:rsidP="00680672">
      <w:pPr>
        <w:pStyle w:val="lennaslov"/>
        <w:jc w:val="both"/>
        <w:rPr>
          <w:rFonts w:cs="Arial"/>
          <w:b w:val="0"/>
          <w:sz w:val="20"/>
          <w:szCs w:val="20"/>
          <w:lang w:val="sl-SI" w:eastAsia="sl-SI"/>
        </w:rPr>
      </w:pPr>
    </w:p>
    <w:p w14:paraId="37FD932D"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(7) Enotno dovoljenje se izda v obliki iz 58. člena tega zakona, pri čemer se pri vrsti dovoljenja vpiše »enotno dovoljenje za prebivanje in delo«.</w:t>
      </w:r>
    </w:p>
    <w:p w14:paraId="1603EDF5" w14:textId="77777777" w:rsidR="00F31196" w:rsidRPr="00680672" w:rsidRDefault="00F31196" w:rsidP="00EB27C1">
      <w:pPr>
        <w:pStyle w:val="lennaslov"/>
        <w:jc w:val="left"/>
        <w:rPr>
          <w:rFonts w:cs="Arial"/>
          <w:b w:val="0"/>
          <w:sz w:val="20"/>
          <w:szCs w:val="20"/>
          <w:lang w:val="sl-SI" w:eastAsia="sl-SI"/>
        </w:rPr>
      </w:pPr>
    </w:p>
    <w:p w14:paraId="2FCC83DB" w14:textId="77777777" w:rsidR="00F31196" w:rsidRPr="00680672" w:rsidRDefault="00F31196" w:rsidP="0061195D">
      <w:pPr>
        <w:pStyle w:val="lennaslov"/>
        <w:rPr>
          <w:rFonts w:cs="Arial"/>
          <w:sz w:val="20"/>
          <w:szCs w:val="20"/>
          <w:lang w:eastAsia="sl-SI"/>
        </w:rPr>
      </w:pPr>
      <w:r w:rsidRPr="00680672">
        <w:rPr>
          <w:rFonts w:cs="Arial"/>
          <w:sz w:val="20"/>
          <w:szCs w:val="20"/>
          <w:lang w:eastAsia="sl-SI"/>
        </w:rPr>
        <w:t>37.a člen</w:t>
      </w:r>
    </w:p>
    <w:p w14:paraId="53EB36B5" w14:textId="77777777" w:rsidR="00F31196" w:rsidRPr="00680672" w:rsidRDefault="00F31196" w:rsidP="0061195D">
      <w:pPr>
        <w:pStyle w:val="lennaslov"/>
        <w:rPr>
          <w:rFonts w:cs="Arial"/>
          <w:sz w:val="20"/>
          <w:szCs w:val="20"/>
          <w:lang w:eastAsia="sl-SI"/>
        </w:rPr>
      </w:pPr>
      <w:r w:rsidRPr="00680672">
        <w:rPr>
          <w:rFonts w:cs="Arial"/>
          <w:sz w:val="20"/>
          <w:szCs w:val="20"/>
          <w:lang w:eastAsia="sl-SI"/>
        </w:rPr>
        <w:t>(pristojnost in postopek za izdajo enotnega dovoljenja)</w:t>
      </w:r>
    </w:p>
    <w:p w14:paraId="019EA8E8" w14:textId="77777777" w:rsidR="00F31196" w:rsidRPr="00680672" w:rsidRDefault="00F31196" w:rsidP="00680672">
      <w:pPr>
        <w:pStyle w:val="lennaslov"/>
        <w:jc w:val="both"/>
        <w:rPr>
          <w:rFonts w:cs="Arial"/>
          <w:sz w:val="20"/>
          <w:szCs w:val="20"/>
          <w:lang w:eastAsia="sl-SI"/>
        </w:rPr>
      </w:pPr>
    </w:p>
    <w:p w14:paraId="3EC27604"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(1) Prošnjo za izdajo ali podaljšanje enotnega dovoljenja lahko vloži tujec ali njegov delodajalec. Tujec mora prošnjo za izdajo prvega enotnega dovoljenja vložiti pri diplomatskem predstavništvu ali konzulatu Republike Slovenije v tujini, razen v primerih, določenih v šestem odstavku tega člena, ko lahko prošnjo vloži tudi pri pristojnem organu v Republiki Sloveniji. Delodajalec lahko prošnjo za izdajo prvega enotnega dovoljenja vloži pri diplomatskem predstavništvu ali konzulatu Republike Slovenije v tujini ali pri pristojnem organu v Republiki Sloveniji. Če prošnjo za izdajo ali podaljšanje enotnega dovoljenja vloži tujčev delodajalec, lahko opravlja tudi druga dejanja v postopku v skladu s tujčevim pooblastilom, ne more pa se mu vročiti izdanega enotnega dovoljenja. V primeru, ko soglasje za izdajo enotnega dovoljenja ni zavrnjeno iz razlogov na strani tujca, se odločba o zavrnitvi izdaje enotnega dovoljenja vroči tudi delodajalcu. </w:t>
      </w:r>
    </w:p>
    <w:p w14:paraId="453657F6"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(2) Prošnji za izdajo ali podaljšanje enotnega dovoljenja mora tujec ali njegov delodajalec priložiti dokazila o izpolnjevanju pogojev iz tretjega odstavka 33. člena tega zakona, pogodbo o zaposlitvi ali opravljanju dela ter druga dokazila o izpolnjevanju pogojev, ki jih za podajo soglasja določa zakon, ki ureja zaposlovanje in delo tujcev. </w:t>
      </w:r>
    </w:p>
    <w:p w14:paraId="50D95BDF"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(3) Pristojni organ po prejemu prošnje za izdajo ali podaljšanje enotnega dovoljenja po uradni dolžnosti zahteva od organa, pristojnega za podajo soglasja k izdaji ali podaljšanju enotnega dovoljenja po zakonu, ki ureja zaposlovanje in delo tujcev, da poda soglasje k izdaji ali podaljšanju enotnega dovoljenja. Organ, pristojen za podajo soglasja, mora o zahtevi za podajo soglasja k izdaji ali podaljšanju enotnega dovoljenja odločiti v roku 15 dni od prejema prošnje za izdajo ali podaljšanje enotnega dovoljenja. Če organ, pristojen za podajo soglasja, soglasja ne poda v roku, se šteje, da soglasje ni podano, kar pa se ne šteje kot razlog za zavrnitev prošnje za izdajo ali podaljšanje enotnega dovoljenja. Pristojni organ začne s preverjanjem izpolnjevanja ostalih pogojev za izdajo ali podaljšanje enotnega dovoljenja iz prejšnjega člena še pred podajo soglasja k izdaji ali podaljšanju enotnega dovoljenja. </w:t>
      </w:r>
    </w:p>
    <w:p w14:paraId="3DA65C3E"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(4) Če soglasje k izdaji ali podaljšanju enotnega dovoljenja ni podano zaradi neizpolnjevanja pogojev po zakonu, ki ureja zaposlovanje in delo tujcev, organ, pristojen za podajo soglasja o teh razlogih obvesti pristojni organ, ki prošnjo za izdajo ali podaljšanje enotnega dovoljenja zavrne. </w:t>
      </w:r>
    </w:p>
    <w:p w14:paraId="322D9562"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(5) Delovno dovoljenje, izdano na podlagi Sporazuma med Vlado Republike Slovenije in Svetom ministrov Bosne in Hercegovine o zaposlovanju državljanov Bosne in Hercegovine v Republiki Sloveniji in Protokola o izvajanju Sporazuma med Vlado Republike Slovenije in Svetom ministrov Bosne in Hercegovine o zaposlovanju državljanov Bosne in Hercegovine v Republiki Sloveniji (Uradni list RS, št. 92/12), v postopku po tem členu šteje kot soglasje za izdajo enotnega dovoljenja. </w:t>
      </w:r>
    </w:p>
    <w:p w14:paraId="19C8A8CB"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(6) Tujec, ki zakonito prebiva v Republiki Sloveniji na podlagi veljavne osebne izkaznice,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w:t>
      </w:r>
      <w:smartTag w:uri="urn:schemas-microsoft-com:office:smarttags" w:element="metricconverter">
        <w:smartTagPr>
          <w:attr w:name="ProductID" w:val="1985, in"/>
        </w:smartTagPr>
        <w:r w:rsidRPr="00680672">
          <w:rPr>
            <w:rFonts w:cs="Arial"/>
            <w:b w:val="0"/>
            <w:sz w:val="20"/>
            <w:szCs w:val="20"/>
            <w:lang w:eastAsia="sl-SI"/>
          </w:rPr>
          <w:t>1985, in</w:t>
        </w:r>
      </w:smartTag>
      <w:r w:rsidRPr="00680672">
        <w:rPr>
          <w:rFonts w:cs="Arial"/>
          <w:b w:val="0"/>
          <w:sz w:val="20"/>
          <w:szCs w:val="20"/>
          <w:lang w:eastAsia="sl-SI"/>
        </w:rPr>
        <w:t xml:space="preserve"> želi prebivati v Republiki Sloveniji zaradi zaposlitve ali dela, lahko vloži prošnjo za izdajo prvega enotnega dovoljenja pri pristojnem organu v Republiki Sloveniji pod pogojem, da je tujec: </w:t>
      </w:r>
    </w:p>
    <w:p w14:paraId="42004591"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športni trener, poklicni športnik ali zasebni športni delavec, ki je že vpisan v razvid poklicnih športnikov ali v razvid zasebnih športnih delavcev in ima sklenjeno pogodbo o zaposlitvi ali pogodbo o delu s klubom ali športno organizacijo s sedežem v Republiki Sloveniji; </w:t>
      </w:r>
    </w:p>
    <w:p w14:paraId="1F79B301"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namerava v Republiki Sloveniji opravljati duhovniški poklic ali redovniško dejavnost v okviru registrirane verske skupnosti oziroma oseba, ki bo organizirala oziroma vodila karitativno in humanitarno dejavnost v okviru priznane humanitarne organizacije ali registrirane verske skupnosti, in predloži potrdilo registrirane verske skupnosti o opravljanju dejavnosti v tej skupnosti oziroma potrdilo priznane humanitarne organizacije o organiziranju oziroma vodenju karitativne in humanitarne dejavnosti v tej organizaciji; </w:t>
      </w:r>
    </w:p>
    <w:p w14:paraId="1AD4F359"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poročevalec za tuje medije ali tuj dopisnik, ki je že akreditiran v Republiki Sloveniji oziroma je v postopku podaljšanja akreditacije; </w:t>
      </w:r>
    </w:p>
    <w:p w14:paraId="768869D5"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 podlagi predložitve mnenja pristojnega ministrstva izkaže obstoj gospodarskega interesa za Republiko Slovenijo; </w:t>
      </w:r>
    </w:p>
    <w:p w14:paraId="6A50FBAD"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oseba, ki na podlagi predložitve mnenja pristojnega ministrstva izkaže obstoj interesa Republike Slovenije na področju izobraževanja, znanosti in kulture. </w:t>
      </w:r>
    </w:p>
    <w:p w14:paraId="3FD3F9E2"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(7) Tujec iz prejšnjega odstavka lahko prebiva na območju Republike Slovenije 90 dni od dneva vstopa v državo oziroma do poteka veljavnosti dovoljenja ali vizuma, če je ta krajša. Prošnjo za izdajo prvega enotnega dovoljenja za začasno prebivanje mora tujec  ali njegov delodajalec vložiti pri pristojnem organu v Republiki Sloveniji pred potekom dovoljenega 90 dnevnega prebivanja oziroma pred potekom veljavnosti dovoljenja za prebivanje ali vizuma, če je ta krajša. </w:t>
      </w:r>
    </w:p>
    <w:p w14:paraId="42262B5E"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(8) O pravočasno vloženi prošnji za izdajo prvega enotnega dovoljenja pri pristojnem organu v Republiki Sloveniji pristojni organ tujcu iz prejšnjega odstavka izda potrdilo, ki velja kot dovoljenje za začasno prebivanje do pravnomočne odločitve o prošnji, razen če ta zakon določa drugače. Potrdilo tujcu ne dovoljuje zaposlitve ali dela na ozemlju Republike Slovenije. Če tujec pravočasno zaprosi za podaljšanje enotnega dovoljenja ali izdajo enotnega dovoljenja kot nadaljnjega dovoljenja za prebivanje, lahko na podlagi izdanega potrdila o vloženi prošnji za podaljšanje enotnega dovoljenja ali prošnji za izdajo enotnega dovoljenja kot nadaljnjega dovoljenja za prebivanje dela oziroma je zaposlen v Republiki Sloveniji do pravnomočne odločitve o prošnji, če je imel na podlagi predhodnega dovoljenja za prebivanje ali vizuma za dolgoročno bivanje dostop do trga dela na podlagi zakona, ki ureja zaposlovanje in delo tujcev. </w:t>
      </w:r>
    </w:p>
    <w:p w14:paraId="4D5A8DF0"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(9) Tujcu, ki je vložil prošnjo za izdajo prvega enotnega dovoljenja pri pristojnem organu v Republiki Sloveniji, se prvo enotno dovoljenje, odločba o zavrnitvi izdaje prvega enotnega dovoljenja, sklep o ustavitvi postopka in sklep o zavrženju prošnje vroči pri organu, ki je prvo enotno dovoljenje, odločbo o zavrnitvi izdaje prvega enotnega dovoljenja, sklep o ustavitvi postopka in sklep o zavrženju prošnje izdal.</w:t>
      </w:r>
    </w:p>
    <w:p w14:paraId="0568D00E" w14:textId="4867B77E" w:rsidR="00EB27C1" w:rsidRPr="00680672" w:rsidRDefault="00EB27C1" w:rsidP="003D7C43">
      <w:pPr>
        <w:pStyle w:val="lennaslov"/>
        <w:jc w:val="left"/>
        <w:rPr>
          <w:rFonts w:cs="Arial"/>
          <w:sz w:val="20"/>
          <w:szCs w:val="20"/>
          <w:lang w:val="sl-SI" w:eastAsia="sl-SI"/>
        </w:rPr>
      </w:pPr>
    </w:p>
    <w:p w14:paraId="21024BB4"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38. člen</w:t>
      </w:r>
    </w:p>
    <w:p w14:paraId="701F0F14"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(dovoljenje za začasno prebivanje zaradi opravljanja dela na področju raziskav in visokega šolstva)</w:t>
      </w:r>
    </w:p>
    <w:p w14:paraId="72927889" w14:textId="77777777" w:rsidR="00E5220F" w:rsidRPr="00680672" w:rsidRDefault="00E5220F" w:rsidP="00E5220F">
      <w:pPr>
        <w:pStyle w:val="lennaslov"/>
        <w:rPr>
          <w:rFonts w:cs="Arial"/>
          <w:b w:val="0"/>
          <w:sz w:val="20"/>
          <w:szCs w:val="20"/>
          <w:lang w:val="sl-SI" w:eastAsia="sl-SI"/>
        </w:rPr>
      </w:pPr>
    </w:p>
    <w:p w14:paraId="78270CC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Raziskovalcu, visokošolskemu učitelju in visokošolskemu sodelavcu, ki želi prebivati v Republiki Sloveniji zaradi opravljanja raziskovalnega dela ali izobraževalnega dela na področju visokega šolstva se lahko izda dovoljenje za začasno prebivanje, če ima sklenjen sporazum o gostovanju z raziskovalno organizacijo ali visokošolskim zavodom iz Republike Slovenije in če izpolnjuje ostale pogoje po tem zakonu za izdajo dovoljenja za prebivanje. </w:t>
      </w:r>
    </w:p>
    <w:p w14:paraId="0D22865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Prvo dovoljenje za začasno prebivanje se raziskovalcu, visokošolskemu učitelju in visokošolskemu sodelavcu izda za čas opravljanja dela po sporazumu o gostovanju, vendar ne dlje kot za eno leto. Do dokončanja dela po sporazumu o gostovanju se dovoljenje lahko podaljšuje z veljavnostjo do enega leta. </w:t>
      </w:r>
    </w:p>
    <w:p w14:paraId="0087785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Prošnjo za izdajo dovoljenja za začasno prebivanje lahko vloži raziskovalec, visokošolski učitelj, visokošolski sodelavec ali raziskovalna organizacija oziroma visokošolski zavod. Raziskovalec, visokošolski učitelj in visokošolski sodelavec morajo prošnjo za izdajo prvega dovoljenja za začasno prebivanje vložiti pri diplomatskem predstavništvu ali konzulatu Republike Slovenije v tujini, razen v primeru in ob pogojih, določenih v četrtem odstavku tega člena, ko lahko prošnjo vložijo tudi pri pristojnem organu v Republiki Sloveniji. Raziskovalna organizacija in visokošolski zavod lahko prošnjo vložita pri diplomatskem predstavništvu ali konzulatu Republike Slovenije v tujini ali pri pristojnem organu v Republiki Sloveniji. </w:t>
      </w:r>
    </w:p>
    <w:p w14:paraId="681F795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Raziskovalec, visokošolski učitelj in visokošolski sodelavec,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ima sklenjen sporazum o gostovanju z raziskovalno organizacijo ali visokošolskim zavodom iz Republike Slovenije, lahko vloži prošnjo za izdajo prvega dovoljenja za začasno prebivanje tudi pri pristojnem organu v Republiki Sloveniji.</w:t>
      </w:r>
    </w:p>
    <w:p w14:paraId="1A7DF39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Tujec iz prejšnjega odstavka lahko prebiva na območju Republike Slovenije 90 dni od dneva vstopa v državo oziroma do poteka veljavnosti dovoljenja ali vizuma, če je ta krajša. Prošnjo za izdajo prvega dovoljenja za začasno prebivanje mora raziskovalec, visokošolski učitelj in visokošolski sodelavec ali raziskovalna organizacija oziroma visokošolski zavod vložiti pri pristojnem organu v Republiki Sloveniji pred potekom dovoljenega 90 dnevnega prebivanja oziroma pred potekom veljavnosti dovoljenja za prebivanje ali vizuma, če je ta krajša. O pravočasno vloženi prošnji za izdajo prvega dovoljenja za začasno prebivanje pri pristojnem organu v državi, pristojni organ raziskovalcu, visokošolskemu učitelju in visokošolskemu sodelavcu izda potrdilo, ki velja kot dovoljenje za začasno prebivanje do dokončne odločitve o prošnji.</w:t>
      </w:r>
    </w:p>
    <w:p w14:paraId="6CF7B58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Raziskovalcu, visokošolskemu učitelju in visokošolskemu sodelavcu, ki je vložil prošnjo za izdajo prvega dovoljenja za začasno prebivanje zaradi opravljanja raziskovalnega dela ali izobraževalnega dela na področju visokega šolstva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14:paraId="75FB368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Raziskovalec, visokošolski učitelj in visokošolski sodelavec, ki ima v drugi državi članici Evropske unije sklenjen sporazum o gostovanju in izdano dovoljenje za prebivanje za raziskovalca, visokošolskega učitelja ali visokošolskega sodelavca in želi zaradi izvedbe določenih del iz navedenega sporazuma v Republiki Sloveniji prebivati določen čas do 90 dni, lahko v Republiko Slovenijo vstopi in v njej do 90 dni prebiva na podlagi dovoljenja, izdanega v drugi državi članici Evropske unije oziroma do poteka veljavnosti tega dovoljenja, če je le-ta krajša. </w:t>
      </w:r>
    </w:p>
    <w:p w14:paraId="416703D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(8) Raziskovalec, visokošolski učitelj in visokošolski sodelavec, ki ima v drugi državi članici Evropske unije izdano dovoljenje za prebivanje za raziskovalca, visokošolskega učitelja ali visokošolskega sodelavca in želi v Republiki Sloveniji opravljati raziskovalno ali pedagoško delo za obdobje, daljše od 90 dni, mora za prebivanje v Republiki Sloveniji pridobiti dovoljenje za prebivanje za raziskovalca, visokošolskega učitelja ali visokošolskega sodelavca na podlagi sklenjenega sporazuma o gostovanju z raziskovalno organizacijo ali visokošolskim zavodom in ob izpolnjevanju ostalih pogojev, določenih v prvem odstavku tega člena. Raziskovalec, visokošolski učitelj, visokošolski sodelavec ali raziskovalna organizacija oziroma visokošolski zavod lahko prošnjo za izdajo prvega dovoljenja za začasno prebivanje vložijo pri diplomatskem predstavništvu ali konzulatu Republike Slovenije v tujini ali pri pristojnem organu v Republiki Sloveniji v 90 dneh po prihodu raziskovalca, visokošolskega učitelja ali visokošolskega sodelavca v Republiko Slovenijo oziroma pred iztekom veljavnosti dovoljenja za prebivanje, izdanega v drugi državi članici Evropske unije, če je le-ta krajša. O pravočasno vloženi prošnji pri pristojnem organu v državi pristojni organ raziskovalcu, visokošolskemu učitelju in visokošolskemu sodelavcu izda potrdilo, ki velja kot dovoljenje za začasno prebivanje do dokončne odločitve o prošnji. Raziskovalcu, visokošolskemu učitelju in visokošolskemu sodelavcu, ki je vložil prošnjo za izdajo prvega dovoljenja za začasno prebivanje pri pristojnem organu v državi, se dovoljenje vroči osebno pri organu, ki je dovoljenje izdal. </w:t>
      </w:r>
    </w:p>
    <w:p w14:paraId="280B87F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(9) Če raziskovalec, visokošolski učitelj ali visokošolski sodelavec, s katerim je raziskovalna organizacija ali visokošolski zavod iz Republike Slovenije sklenil sporazum o gostovanju, v času veljavnosti sporazuma ali šest mesecev po prenehanju veljavnosti sporazuma v Republiki Sloveniji prebiva nezakonito, mora raziskovalna organizacija oziroma visokošolski zavod kriti stroške njegove nastanitve, vrnitve ali odstranitve, če raziskovalec, visokošolski učitelj ali visokošolski sodelavec nima lastnih sredstev. </w:t>
      </w:r>
    </w:p>
    <w:p w14:paraId="5D6B7999" w14:textId="5160414D" w:rsidR="00AB707D"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(10) Pristojni organi prošnje za izdajo dovoljenja za prebivanje raziskovalcem, visokošolskim učiteljem in visokošolskim sodelavcem obravnavajo prednostno.</w:t>
      </w:r>
    </w:p>
    <w:p w14:paraId="7F24DA3D" w14:textId="648E7697" w:rsidR="00E5220F" w:rsidRPr="00680672" w:rsidRDefault="00E5220F" w:rsidP="00E5220F">
      <w:pPr>
        <w:pStyle w:val="lennaslov"/>
        <w:jc w:val="left"/>
        <w:rPr>
          <w:rFonts w:cs="Arial"/>
          <w:b w:val="0"/>
          <w:sz w:val="20"/>
          <w:szCs w:val="20"/>
          <w:lang w:val="sl-SI" w:eastAsia="sl-SI"/>
        </w:rPr>
      </w:pPr>
    </w:p>
    <w:p w14:paraId="43D5596F" w14:textId="77777777" w:rsidR="00EB27C1" w:rsidRPr="00680672" w:rsidRDefault="00EB27C1" w:rsidP="00EB27C1">
      <w:pPr>
        <w:pStyle w:val="lennaslov"/>
        <w:rPr>
          <w:rFonts w:cs="Arial"/>
          <w:sz w:val="20"/>
          <w:szCs w:val="20"/>
          <w:lang w:val="sl-SI" w:eastAsia="sl-SI"/>
        </w:rPr>
      </w:pPr>
      <w:r w:rsidRPr="00680672">
        <w:rPr>
          <w:rFonts w:cs="Arial"/>
          <w:sz w:val="20"/>
          <w:szCs w:val="20"/>
          <w:lang w:val="sl-SI" w:eastAsia="sl-SI"/>
        </w:rPr>
        <w:t>39. člen</w:t>
      </w:r>
    </w:p>
    <w:p w14:paraId="6AD4DA27" w14:textId="77777777" w:rsidR="00EB27C1" w:rsidRPr="00680672" w:rsidRDefault="00EB27C1" w:rsidP="00EB27C1">
      <w:pPr>
        <w:pStyle w:val="lennaslov"/>
        <w:rPr>
          <w:rFonts w:cs="Arial"/>
          <w:sz w:val="20"/>
          <w:szCs w:val="20"/>
          <w:lang w:val="sl-SI" w:eastAsia="sl-SI"/>
        </w:rPr>
      </w:pPr>
      <w:r w:rsidRPr="00680672">
        <w:rPr>
          <w:rFonts w:cs="Arial"/>
          <w:sz w:val="20"/>
          <w:szCs w:val="20"/>
          <w:lang w:val="sl-SI" w:eastAsia="sl-SI"/>
        </w:rPr>
        <w:t>(enotno dovoljenje zaradi visokokvalificirane zaposlitve – modra karta EU)</w:t>
      </w:r>
    </w:p>
    <w:p w14:paraId="02C1FA6A" w14:textId="77777777" w:rsidR="00EB27C1" w:rsidRPr="00680672" w:rsidRDefault="00EB27C1" w:rsidP="00EB27C1">
      <w:pPr>
        <w:pStyle w:val="lennaslov"/>
        <w:rPr>
          <w:rFonts w:cs="Arial"/>
          <w:sz w:val="20"/>
          <w:szCs w:val="20"/>
          <w:lang w:val="sl-SI" w:eastAsia="sl-SI"/>
        </w:rPr>
      </w:pPr>
    </w:p>
    <w:p w14:paraId="66B06BE1"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(1) Tujcu, ki želi prebivati v Republiki Sloveniji zaradi visokokvalificirane zaposlitve, se lahko izda modra karta EU, če ima veljavno potno listino, ki velja najmanj za čas nameravanega prebivanja v Republiki Sloveniji, ustrezno zdravstveno zavarovanje, če pristojni organ poda soglasje k izdaji modre karte EU po zakonu, ki ureja zaposlovanje in delo tujcev, in ne obstajajo razlogi za zavrnitev izdaje dovoljenja iz tega člena in iz druge, tretje, četrte, pete, šeste, sedme, devete, desete ali enajste alinee prvega ostavka 55. člena tega zakona.</w:t>
      </w:r>
    </w:p>
    <w:p w14:paraId="19277980" w14:textId="77777777" w:rsidR="00EB27C1" w:rsidRPr="00680672" w:rsidRDefault="00EB27C1" w:rsidP="00680672">
      <w:pPr>
        <w:pStyle w:val="lennaslov"/>
        <w:jc w:val="both"/>
        <w:rPr>
          <w:rFonts w:cs="Arial"/>
          <w:b w:val="0"/>
          <w:sz w:val="20"/>
          <w:szCs w:val="20"/>
          <w:lang w:val="sl-SI" w:eastAsia="sl-SI"/>
        </w:rPr>
      </w:pPr>
    </w:p>
    <w:p w14:paraId="1A6CD70E"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(2) Modra karta EU se izda za čas dveh let, v primeru, da je pogodba o zaposlitvi sklenjena za krajše obdobje, pa za čas, ki je tri mesece daljši od veljavnosti pogodbe o zaposlitvi, vendar ne dlje kot za dve leti.</w:t>
      </w:r>
    </w:p>
    <w:p w14:paraId="5C82E65D" w14:textId="77777777" w:rsidR="00EB27C1" w:rsidRPr="00680672" w:rsidRDefault="00EB27C1" w:rsidP="00680672">
      <w:pPr>
        <w:pStyle w:val="lennaslov"/>
        <w:jc w:val="both"/>
        <w:rPr>
          <w:rFonts w:cs="Arial"/>
          <w:b w:val="0"/>
          <w:sz w:val="20"/>
          <w:szCs w:val="20"/>
          <w:lang w:val="sl-SI" w:eastAsia="sl-SI"/>
        </w:rPr>
      </w:pPr>
    </w:p>
    <w:p w14:paraId="24CC530E"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(3) Modra karta EU se lahko podaljša z veljavnostjo treh let, če so izpolnjeni pogoji iz prvega odstavka tega člena, če je pogodba o zaposlitvi sklenjena za krajši čas, pa za čas, ki je tri mesece daljši od veljavnosti pogodbe o zaposlitvi, vendar ne dlje kot za tri leta. Prošnjo za podaljšanje modre karte EU lahko vloži tujec ali delodajalec pri pristojnem organu v Republiki Sloveniji, pred potekom njene veljavnosti.</w:t>
      </w:r>
    </w:p>
    <w:p w14:paraId="4D9B0EAF" w14:textId="77777777" w:rsidR="00EB27C1" w:rsidRPr="00680672" w:rsidRDefault="00EB27C1" w:rsidP="00680672">
      <w:pPr>
        <w:pStyle w:val="lennaslov"/>
        <w:jc w:val="both"/>
        <w:rPr>
          <w:rFonts w:cs="Arial"/>
          <w:b w:val="0"/>
          <w:sz w:val="20"/>
          <w:szCs w:val="20"/>
          <w:lang w:val="sl-SI" w:eastAsia="sl-SI"/>
        </w:rPr>
      </w:pPr>
    </w:p>
    <w:p w14:paraId="508F3E2B"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(4) Tujec, ki ima modro karto EU, lahko v prvih dveh letih zakonite zaposlitve zamenja delodajalca ali zamenja delovno mesto pri istem delodajalcu na podlagi pisne odobritve pristojnega organa, ki pisno odobritev v obliki odločbe izda po prejemu soglasja za zamenjavo delodajalca ali zamenjavo delovnega mesta pri istem delodajalcu organa, pristojnega po zakonu, ki ureja zaposlovanje in delo tujcev. Pisno odobritev o zamenjavi delovnega mesta pri istem delodajalcu ali zamenjavi delodajalca izda pristojni organ na prošnjo tujca ali njegovega delodajalca. Pisna odobritev pristojnega organa ni potrebna, če zakon, ki ureja zaposlovanje in delo tujcev, določa, da soglasje v navedenih primerih ni potrebno. Pristojni organ soglasje pridobi po uradni dolžnosti. Prošnji za izdajo soglasja je potrebno priložiti dokazila iz četrtega odstavka 40. člena tega zakona ter dokazila o izpolnjevanju pogojev, določenih z zakonom, ki ureja zaposlovanje in delo tujcev, ki jih pristojni organ posreduje organu, pristojnemu za podajo soglasja po zakonu, ki ureja zaposlovanje in delo tujcev.</w:t>
      </w:r>
    </w:p>
    <w:p w14:paraId="2250D55C" w14:textId="77777777" w:rsidR="00EB27C1" w:rsidRPr="00680672" w:rsidRDefault="00EB27C1" w:rsidP="00680672">
      <w:pPr>
        <w:pStyle w:val="lennaslov"/>
        <w:jc w:val="both"/>
        <w:rPr>
          <w:rFonts w:cs="Arial"/>
          <w:b w:val="0"/>
          <w:sz w:val="20"/>
          <w:szCs w:val="20"/>
          <w:lang w:val="sl-SI" w:eastAsia="sl-SI"/>
        </w:rPr>
      </w:pPr>
    </w:p>
    <w:p w14:paraId="1215E6D1"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(5) Organ, pristojen za podajo soglasja, mora o zahtevi za podajo soglasja k pisni odobritvi pristojnega organa odločiti v roku 15 dni od prejema prošnje. Če organ, pristojen za podajo soglasja, soglasja ne poda v roku, se šteje, da soglasje ni podano, kar pa se ne šteje kot razlog za zavrnitev izdaje pisne odobritve. Če soglasje k pisni odobritvi ni podano zaradi neizpolnjevanja pogojev po zakonu, ki ureja zaposlovanje in delo tujcev, organ, pristojen za podajo soglasja o teh razlogih obvesti pristojni organ, ki prošnjo za zamenjavo delodajalca ali delovnega mesta pri istem delodajalcu z odločbo zavrne.</w:t>
      </w:r>
    </w:p>
    <w:p w14:paraId="6D44A2D6" w14:textId="77777777" w:rsidR="00EB27C1" w:rsidRPr="00680672" w:rsidRDefault="00EB27C1" w:rsidP="00680672">
      <w:pPr>
        <w:pStyle w:val="lennaslov"/>
        <w:jc w:val="both"/>
        <w:rPr>
          <w:rFonts w:cs="Arial"/>
          <w:b w:val="0"/>
          <w:sz w:val="20"/>
          <w:szCs w:val="20"/>
          <w:lang w:val="sl-SI" w:eastAsia="sl-SI"/>
        </w:rPr>
      </w:pPr>
    </w:p>
    <w:p w14:paraId="7D27CD72"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(6) Po prvih dveh letih zakonite zaposlitve lahko imetnik modre karte EU zamenja delodajalca brez pisne odobritve pristojnega organa za izdajo modre karte EU, vendar mora pred zamenjavo delodajalca pristojnemu organu pisno sporočiti, da bo zamenjal delodajalca.</w:t>
      </w:r>
    </w:p>
    <w:p w14:paraId="7B018938" w14:textId="77777777" w:rsidR="00EB27C1" w:rsidRPr="00680672" w:rsidRDefault="00EB27C1" w:rsidP="00680672">
      <w:pPr>
        <w:pStyle w:val="lennaslov"/>
        <w:jc w:val="both"/>
        <w:rPr>
          <w:rFonts w:cs="Arial"/>
          <w:b w:val="0"/>
          <w:sz w:val="20"/>
          <w:szCs w:val="20"/>
          <w:lang w:val="sl-SI" w:eastAsia="sl-SI"/>
        </w:rPr>
      </w:pPr>
    </w:p>
    <w:p w14:paraId="04FA1E76" w14:textId="77777777" w:rsidR="00EB27C1" w:rsidRPr="00680672" w:rsidRDefault="00EB27C1" w:rsidP="00680672">
      <w:pPr>
        <w:pStyle w:val="lennaslov"/>
        <w:jc w:val="both"/>
        <w:rPr>
          <w:rFonts w:cs="Arial"/>
          <w:b w:val="0"/>
          <w:sz w:val="20"/>
          <w:szCs w:val="20"/>
          <w:lang w:val="sl-SI" w:eastAsia="sl-SI"/>
        </w:rPr>
      </w:pPr>
      <w:r w:rsidRPr="00680672">
        <w:rPr>
          <w:rFonts w:cs="Arial"/>
          <w:b w:val="0"/>
          <w:sz w:val="20"/>
          <w:szCs w:val="20"/>
          <w:lang w:val="sl-SI" w:eastAsia="sl-SI"/>
        </w:rPr>
        <w:t>(7) Modra karta EU se izda v obliki v skladu z 58. členom tega zakona, pri čemer se pri vrsti dovoljenja vpiše »modra karta EU«.</w:t>
      </w:r>
    </w:p>
    <w:p w14:paraId="0A6F44C0" w14:textId="77777777" w:rsidR="00EB27C1" w:rsidRPr="00680672" w:rsidRDefault="00EB27C1" w:rsidP="00EB27C1">
      <w:pPr>
        <w:pStyle w:val="lennaslov"/>
        <w:jc w:val="left"/>
        <w:rPr>
          <w:rFonts w:cs="Arial"/>
          <w:b w:val="0"/>
          <w:sz w:val="20"/>
          <w:szCs w:val="20"/>
          <w:lang w:val="sl-SI" w:eastAsia="sl-SI"/>
        </w:rPr>
      </w:pPr>
    </w:p>
    <w:p w14:paraId="69AD2FD9"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40. člen</w:t>
      </w:r>
    </w:p>
    <w:p w14:paraId="34117738"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(pristojnost in postopek za izdajo modre karte EU)</w:t>
      </w:r>
    </w:p>
    <w:p w14:paraId="1D175B97" w14:textId="77777777" w:rsidR="00E5220F" w:rsidRPr="00680672" w:rsidRDefault="00E5220F" w:rsidP="00680672">
      <w:pPr>
        <w:pStyle w:val="lennaslov"/>
        <w:jc w:val="both"/>
        <w:rPr>
          <w:rFonts w:cs="Arial"/>
          <w:b w:val="0"/>
          <w:sz w:val="20"/>
          <w:szCs w:val="20"/>
          <w:lang w:val="sl-SI" w:eastAsia="sl-SI"/>
        </w:rPr>
      </w:pPr>
    </w:p>
    <w:p w14:paraId="242164D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Prošnjo za izdajo ali podaljšanje modre karte EU lahko vloži tujec ali njegov delodajalec. Tujec mora prošnjo za izdajo prve modre karte EU vložiti pri diplomatskem predstavništvu ali konzulatu Republike Slovenije v tujini, delodajalec pa lahko prošnjo vloži pri diplomatskem predstavništvu ali konzulatu Republike Slovenije v tujini ali pri pristojnem organu v Republiki Sloveniji. Če prošnjo za izdajo ali podaljšanje modre karte EU vloži tujčev delodajalec, lahko opravlja tudi druga dejanja v postopku v skladu s tujčevim pooblastilom, ne more pa se mu vročiti izdane modre karte EU. </w:t>
      </w:r>
    </w:p>
    <w:p w14:paraId="302602F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Ne glede na določbo prejšnjega odstavka lahko tujec,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ki že ima sklenjeno pogodbo o zaposlitvi z delodajalcem, vloži prošnjo za izdajo prve modre karte EU tudi pri pristojnem organu v Republiki Sloveniji. Tujec lahko prebiva na območju Republike Slovenije 90 dni od dneva vstopa v državo oziroma do poteka veljavnosti dovoljenja ali vizuma, če je ta krajša. Prošnjo za izdajo prve modre karte EU mora tujec ali njegov delodajalec vložiti pri pristojnem organu v Republiki Sloveniji v roku 30 dni od dneva vstopa tujca v Republiko Slovenijo. </w:t>
      </w:r>
    </w:p>
    <w:p w14:paraId="3D4C916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O pravočasno vloženi prošnji za izdajo prve modre karte EU pri pristojnem organu v Republiki Sloveniji pristojni organ tujcu izda potrdilo, ki velja kot dovoljenje za začasno prebivanje do pravnomočne odločitve o prošnji. Potrdilo tujcu ne dovoljuje zaposlitve na ozemlju Republike Slovenije. Če tujec pravočasno zaprosi za podaljšanje modre karte EU, je lahko na podlagi izdanega potrdila o vloženi prošnji za podaljšanje modre karte EU zaposlen v Republiki Sloveniji do pravnomočne odločitve o prošnji. Tujcu, ki je vložil prošnjo za izdajo prve modre karte EU pri pristojnem organu v Republiki Sloveniji, se prva modra karta EU, odločba o zavrnitvi izdaje prve modre karte EU, sklep o ustavitvi postopka in sklep o zavrženju prošnje, izdan v postopku izdaje prve modre karte EU, vroči pri organu, ki je prvo modro karto EU, odločbo o zavrnitvi izdaje prve modre karte EU, sklep o ustavitvi postopka in sklep o zavrženju prošnje izdal. </w:t>
      </w:r>
    </w:p>
    <w:p w14:paraId="3D73D85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Prošnji mora tujec priložiti veljavno potno listino ali overjeno kopijo veljavne potne listine, pogodbo o zaposlitvi, dokazilo o ustreznem zdravstvenem zavarovanju in dokazilo o izobrazbi. </w:t>
      </w:r>
    </w:p>
    <w:p w14:paraId="203E6D7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Pristojni organ po prejemu prošnje za izdajo ali podaljšanje modre karte EU po uradni dolžnosti zahteva od organa, pristojnega za podajo soglasja k izdaji ali podaljšanju modre karte EU po zakonu, ki ureja zaposlovanje in delo tujcev, da poda soglasje k izdaji ali podaljšanju modre karte EU. Organ, pristojen za podajo soglasja, mora o zahtevi za podajo soglasja k izdaji ali podaljšanju modre karte EU odločiti v roku 15 dni od prejema prošnje. Če organ, pristojen za podajo soglasja, soglasja ne poda v roku, se šteje, da soglasje ni podano, kar pa se ne šteje kot razlog za zavrnitev prošnje za izdajo ali podaljšanje modre karte EU. Pristojni organ začne s preverjanjem izpolnjevanja ostalih pogojev za izdajo ali podaljšanje modre karte EU iz prejšnjega člena še pred podajo soglasja k izdaji ali podaljšanju modre karte EU. </w:t>
      </w:r>
    </w:p>
    <w:p w14:paraId="15FA90D4" w14:textId="088A4A1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Če soglasje k izdaji modre karte EU ni podano zaradi neizpolnjevanja pogojev po zakonu, ki ureja zaposlovanje in delo tujcev, organ, pristojen za podajo soglasja, pristojen po zakonu, ki ureja zaposlovanje in delo tujcev, o teh razlogih obvesti pristojni organ, ki prošnjo za izdajo ali podaljšanje modre karte EU zavrne.</w:t>
      </w:r>
    </w:p>
    <w:p w14:paraId="3C4911CC" w14:textId="5A3C96D9" w:rsidR="007B4A79" w:rsidRPr="00680672" w:rsidRDefault="007B4A79" w:rsidP="002740F1">
      <w:pPr>
        <w:pStyle w:val="lennaslov"/>
        <w:jc w:val="left"/>
        <w:rPr>
          <w:rFonts w:cs="Arial"/>
          <w:b w:val="0"/>
          <w:sz w:val="20"/>
          <w:szCs w:val="20"/>
          <w:lang w:val="sl-SI" w:eastAsia="sl-SI"/>
        </w:rPr>
      </w:pPr>
    </w:p>
    <w:p w14:paraId="0998CE01" w14:textId="77777777" w:rsidR="007B4A79" w:rsidRPr="00680672" w:rsidRDefault="007B4A79" w:rsidP="007B4A79">
      <w:pPr>
        <w:suppressAutoHyphens/>
        <w:overflowPunct w:val="0"/>
        <w:autoSpaceDE w:val="0"/>
        <w:autoSpaceDN w:val="0"/>
        <w:adjustRightInd w:val="0"/>
        <w:spacing w:before="480"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44. člen</w:t>
      </w:r>
    </w:p>
    <w:p w14:paraId="4623C26C" w14:textId="77777777"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(dovoljenje za začasno prebivanje zaradi študija)</w:t>
      </w:r>
    </w:p>
    <w:p w14:paraId="64E67CB4"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(1) Tujcu, ki je sprejet na študij, druge oblike izobraževanja, specializacijo, strokovno izpopolnjevanje, praktično usposabljanje, ali bo sodeloval v mednarodni študijski izmenjavi v ustreznih izobraževalnih ustanovah v Republiki Sloveniji ali bo sodeloval v izobraževalnih programih mednarodnih izmenjav prostovoljcev in izpolnjuje ostale pogoje za izdajo dovoljenja po tem zakonu, se lahko izda dovoljenje za začasno prebivanje. Kot dokaz o izpolnjevanju pogoja zadostnih sredstev za preživljanje, mesečno najmanj v višini, kolikor znaša osnovni znesek minimalnega dohodka v Republiki Sloveniji, zadošča pisna izjava študentovih staršev oziroma njegovega zakonitega zastopnika o tem, da ga bodo v času študija preživljali, </w:t>
      </w:r>
      <w:r w:rsidRPr="00680672">
        <w:rPr>
          <w:rFonts w:ascii="Arial" w:eastAsia="Times New Roman" w:hAnsi="Arial" w:cs="Arial"/>
          <w:sz w:val="20"/>
          <w:szCs w:val="20"/>
          <w:lang w:eastAsia="sl-SI"/>
        </w:rPr>
        <w:t>če so ga starši po pravu države, katere državljan je, dolžni preživljati.</w:t>
      </w:r>
    </w:p>
    <w:p w14:paraId="794AEC90"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(2) Tujcem iz prejšnjega odstavka se izda dovoljenje za začasno prebivanje za čas študija, izobraževanja, specializacije oziroma strokovnega izpopolnjevanja, vendar ne dlje od enega leta. V primeru, če študij, izobraževanje, specializacija, strokovno izpopolnjevanje traja daljši čas od enega leta, se dovoljenje letno podaljšuje.</w:t>
      </w:r>
    </w:p>
    <w:p w14:paraId="4A625516"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(3) Pogoj za izdajo dovoljenja iz prejšnjega odstavka je dokazilo o sprejemu na študij, izobraževanje, specializacijo, strokovno izpopolnjevanje, ki ga izda izobraževalna ustanova, na katero je tujec sprejet kot študent, oziroma potrdilo pristojnega državnega organa, ki je pristojen za izvajanje mednarodne ali bilateralne pogodbe ali je dajalec štipendije, oziroma potrdilo, ki ga izda od države pooblaščena organizacija, ki je odgovorna za izvajanje določenega programa.</w:t>
      </w:r>
    </w:p>
    <w:p w14:paraId="396701BD"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(4) Pristojni organi prošnje za izdajo dovoljenja za začasno prebivanje zaradi študija obravnavajo prednostno. </w:t>
      </w:r>
    </w:p>
    <w:p w14:paraId="3FBA73D8"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(5) Tujec, ki v Republiki Sloveniji študira oziroma se izobražuje in ima dovoljenje za začasno prebivanje, izdano zaradi študija, se lahko v času veljavnosti tega dovoljenja v Republiki Sloveniji tudi zaposli ali opravlja delo pod pogoji, določenimi v zakonih, ki urejajo delovna razmerja in delo študentov.</w:t>
      </w:r>
    </w:p>
    <w:p w14:paraId="6EFB0A8B"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(6) </w:t>
      </w:r>
      <w:r w:rsidRPr="00680672">
        <w:rPr>
          <w:rFonts w:ascii="Arial" w:eastAsia="Times New Roman" w:hAnsi="Arial" w:cs="Arial"/>
          <w:sz w:val="20"/>
          <w:szCs w:val="20"/>
          <w:lang w:eastAsia="sl-SI"/>
        </w:rPr>
        <w:t>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 in ki predloži dokazilo o vpisu na študij, lahko vloži prošnjo za izdajo prvega dovoljenja za začasno prebivanje pri pristojnem organu v Republiki Sloveniji.</w:t>
      </w:r>
      <w:r w:rsidRPr="00680672">
        <w:rPr>
          <w:rFonts w:ascii="Arial" w:hAnsi="Arial" w:cs="Arial"/>
          <w:sz w:val="20"/>
          <w:szCs w:val="20"/>
          <w:lang w:eastAsia="sl-SI"/>
        </w:rPr>
        <w:t xml:space="preserve"> </w:t>
      </w:r>
    </w:p>
    <w:p w14:paraId="2FD077F9" w14:textId="77777777" w:rsidR="007B4A79" w:rsidRPr="00680672" w:rsidRDefault="007B4A79" w:rsidP="007B4A79">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eastAsia="Times New Roman" w:hAnsi="Arial" w:cs="Arial"/>
          <w:sz w:val="20"/>
          <w:szCs w:val="20"/>
          <w:lang w:eastAsia="sl-SI"/>
        </w:rPr>
        <w:t>(7) Tujec iz prejšnjega odstavka lahko prebiva na območju Republike Slovenije 90 dni od dneva vstopa v državo oziroma do poteka veljavnosti dovoljenja ali vizuma, če je ta krajša. Prošnjo za izdajo prvega dovoljenja za začasno prebivanje mora tujec vložiti pri pristojnem organu v Republiki Sloveniji pred potekom dovoljenega 90 dnevnega prebivanja oziroma pred potekom veljavnosti dovoljenja za prebivanje ali vizuma, če je ta krajša. O pravočasno vloženi prošnji pri pristojnem organu v Republiki Sloveniji pristojni organ tujcu izda potrdilo, ki velja kot dovoljenje za začasno prebivanje do dokončne odločitve o prošnji. Izdano potrdilo dovoljuje tujcu prebivanje v Republiki Sloveniji iz namena študija. Tujcu, ki je vložil prošnjo za izdajo prvega dovoljenja za začasno prebivanje zaradi študija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14:paraId="4892CEA3" w14:textId="68F9957C" w:rsidR="00F31196" w:rsidRPr="00680672" w:rsidRDefault="00F31196" w:rsidP="002740F1">
      <w:pPr>
        <w:pStyle w:val="lennaslov"/>
        <w:jc w:val="left"/>
        <w:rPr>
          <w:rFonts w:cs="Arial"/>
          <w:b w:val="0"/>
          <w:sz w:val="20"/>
          <w:szCs w:val="20"/>
          <w:lang w:val="sl-SI" w:eastAsia="sl-SI"/>
        </w:rPr>
      </w:pPr>
    </w:p>
    <w:p w14:paraId="430E10D7" w14:textId="77777777" w:rsidR="006F01C3" w:rsidRPr="00680672" w:rsidRDefault="006F01C3" w:rsidP="005A34DD">
      <w:pPr>
        <w:pStyle w:val="lennaslov"/>
        <w:rPr>
          <w:rFonts w:cs="Arial"/>
          <w:sz w:val="20"/>
          <w:szCs w:val="20"/>
          <w:lang w:eastAsia="sl-SI"/>
        </w:rPr>
      </w:pPr>
      <w:r w:rsidRPr="00680672">
        <w:rPr>
          <w:rFonts w:cs="Arial"/>
          <w:sz w:val="20"/>
          <w:szCs w:val="20"/>
          <w:lang w:eastAsia="sl-SI"/>
        </w:rPr>
        <w:t>45.a člen</w:t>
      </w:r>
    </w:p>
    <w:p w14:paraId="0DA8E8D7" w14:textId="77777777" w:rsidR="006F01C3" w:rsidRPr="00680672" w:rsidRDefault="006F01C3" w:rsidP="005A34DD">
      <w:pPr>
        <w:pStyle w:val="lennaslov"/>
        <w:rPr>
          <w:rFonts w:cs="Arial"/>
          <w:sz w:val="20"/>
          <w:szCs w:val="20"/>
          <w:lang w:eastAsia="sl-SI"/>
        </w:rPr>
      </w:pPr>
      <w:r w:rsidRPr="00680672">
        <w:rPr>
          <w:rFonts w:cs="Arial"/>
          <w:sz w:val="20"/>
          <w:szCs w:val="20"/>
          <w:lang w:eastAsia="sl-SI"/>
        </w:rPr>
        <w:t>(enotno dovoljenje za sezonsko delo, daljše od 90 dni)</w:t>
      </w:r>
    </w:p>
    <w:p w14:paraId="23F946B1" w14:textId="77777777" w:rsidR="006F01C3" w:rsidRPr="00680672" w:rsidRDefault="006F01C3" w:rsidP="005A34DD">
      <w:pPr>
        <w:pStyle w:val="lennaslov"/>
        <w:rPr>
          <w:rFonts w:cs="Arial"/>
          <w:sz w:val="20"/>
          <w:szCs w:val="20"/>
          <w:lang w:eastAsia="sl-SI"/>
        </w:rPr>
      </w:pPr>
    </w:p>
    <w:p w14:paraId="2D19ABD3"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(1) Enotno dovoljenje za sezonsko delo, daljše od 90 dni, se izda tujcu, če: </w:t>
      </w:r>
    </w:p>
    <w:p w14:paraId="4CE187FB"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vsaj tri mesece daljša od nameravanega prebivanja v Republiki Sloveniji; </w:t>
      </w:r>
    </w:p>
    <w:p w14:paraId="032A893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ustrezno zdravstveno zavarovanje; </w:t>
      </w:r>
    </w:p>
    <w:p w14:paraId="11DEE570"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predloži veljavno pogodbo o zaposlitvi ali pogodbo za opravljanje dela; </w:t>
      </w:r>
    </w:p>
    <w:p w14:paraId="2F14C71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pristojni organ po zakonu, ki ureja zaposlovanje in delo tujcev, poda soglasje k izdaji enotnega dovoljenja za sezonsko delo, daljše od 90 dni; </w:t>
      </w:r>
    </w:p>
    <w:p w14:paraId="4B26A02F"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ne obstajajo razlogi za zavrnitev izdaje dovoljenja iz prve, druge, tretje, četrte, pete, šeste, devete, desete, enajste in dvanajste alineje prvega odstavka 55. člena tega zakona. </w:t>
      </w:r>
    </w:p>
    <w:p w14:paraId="23DC1B52"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(2) Če tujec po zakonu, ki ureja zaposlovanje in delo tujcev, za opravljanje sezonskega dela, daljšega od 90 dni, ne potrebuje soglasja k izdaji enotnega dovoljenja za sezonsko delo, soglasje ni pogoj za izdajo enotnega dovoljenja za sezonsko delo, daljše od 90 dni. </w:t>
      </w:r>
    </w:p>
    <w:p w14:paraId="4E10D003"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(3) Enotno dovoljenje za sezonsko delo, daljše od 90 dni, se izda tujcu za čas trajanja pogodbe o zaposlitvi ali pogodbe za opravljanje dela pri istem delodajalcu oziroma naročniku dela in se lahko podaljša, pri čemer skupno trajanje sezonskega dela ne sme preseči šestih mesecev oziroma v izjemnih primerih, določenih z zakonom, ki ureja zaposlovanje in delo tujcev, sedmih mesecev v koledarskem letu. </w:t>
      </w:r>
    </w:p>
    <w:p w14:paraId="7608D7E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(4) Enotno dovoljenje za sezonsko delo, daljše od 90 dni, se lahko v primeru zaposlitve oziroma opravljanja dela pri drugem delodajalcu oziroma naročniku dela podaljša za čas trajanja pogodbe o zaposlitvi oziroma pogodbe za opravljanje dela, pri čemer skupno trajanje sezonskega dela ne sme preseči šestih mesecev, oziroma v izjemnih primerih, določenih z zakonom, ki ureja zaposlovanje in delo tujcev, sedmih mesecev v koledarskem letu. </w:t>
      </w:r>
    </w:p>
    <w:p w14:paraId="4C4FD0CC"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(5) Pristojni organ o prošnji tujca za izdajo enotnega dovoljenja za sezonsko delo, daljšega od 90 dni, ki je imel v zadnjih petih letih v Republiki Sloveniji vsaj enkrat izdano enotno dovoljenje za sezonsko delo, daljše od 90 dni, odloči čim prej, najpozneje pa v 20 dneh od prejema popolne prošnje. </w:t>
      </w:r>
    </w:p>
    <w:p w14:paraId="2D0A0325"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(6) Glede pristojnosti in postopka izdaje ali podaljšanja enotnega dovoljenja za sezonsko delo, daljšega od 90 dni, se smiselno uporabljajo določbe prvega, drugega, tretjega in četrtega odstavka 37.a člena tega zakona. </w:t>
      </w:r>
    </w:p>
    <w:p w14:paraId="74275E88" w14:textId="49E8AADC" w:rsidR="006F01C3" w:rsidRDefault="006F01C3" w:rsidP="00680672">
      <w:pPr>
        <w:pStyle w:val="lennaslov"/>
        <w:jc w:val="both"/>
        <w:rPr>
          <w:rFonts w:cs="Arial"/>
          <w:b w:val="0"/>
          <w:sz w:val="20"/>
          <w:szCs w:val="20"/>
          <w:lang w:eastAsia="sl-SI"/>
        </w:rPr>
      </w:pPr>
      <w:r w:rsidRPr="00680672">
        <w:rPr>
          <w:rFonts w:cs="Arial"/>
          <w:b w:val="0"/>
          <w:sz w:val="20"/>
          <w:szCs w:val="20"/>
          <w:lang w:eastAsia="sl-SI"/>
        </w:rPr>
        <w:t>(7) Enotno dovoljenje za sezonsko delo se izda v obliki iz 58. člena tega zakona, pri čemer se pri vrsti dovoljenja vpiše »sezonsko delo«.</w:t>
      </w:r>
    </w:p>
    <w:p w14:paraId="7DEF9A93" w14:textId="77777777" w:rsidR="003D7C43" w:rsidRPr="00680672" w:rsidRDefault="003D7C43" w:rsidP="00680672">
      <w:pPr>
        <w:pStyle w:val="lennaslov"/>
        <w:jc w:val="both"/>
        <w:rPr>
          <w:rFonts w:cs="Arial"/>
          <w:b w:val="0"/>
          <w:sz w:val="20"/>
          <w:szCs w:val="20"/>
          <w:lang w:eastAsia="sl-SI"/>
        </w:rPr>
      </w:pPr>
    </w:p>
    <w:p w14:paraId="25627B2C" w14:textId="77777777" w:rsidR="006F01C3" w:rsidRPr="00680672" w:rsidRDefault="006F01C3" w:rsidP="005A34DD">
      <w:pPr>
        <w:pStyle w:val="lennaslov"/>
        <w:rPr>
          <w:rFonts w:cs="Arial"/>
          <w:sz w:val="20"/>
          <w:szCs w:val="20"/>
          <w:lang w:eastAsia="sl-SI"/>
        </w:rPr>
      </w:pPr>
      <w:r w:rsidRPr="00680672">
        <w:rPr>
          <w:rFonts w:cs="Arial"/>
          <w:sz w:val="20"/>
          <w:szCs w:val="20"/>
          <w:lang w:eastAsia="sl-SI"/>
        </w:rPr>
        <w:t>45.b člen</w:t>
      </w:r>
    </w:p>
    <w:p w14:paraId="4E1C12E3" w14:textId="77777777" w:rsidR="006F01C3" w:rsidRPr="00680672" w:rsidRDefault="006F01C3" w:rsidP="005A34DD">
      <w:pPr>
        <w:pStyle w:val="lennaslov"/>
        <w:rPr>
          <w:rFonts w:cs="Arial"/>
          <w:sz w:val="20"/>
          <w:szCs w:val="20"/>
          <w:lang w:eastAsia="sl-SI"/>
        </w:rPr>
      </w:pPr>
      <w:r w:rsidRPr="00680672">
        <w:rPr>
          <w:rFonts w:cs="Arial"/>
          <w:sz w:val="20"/>
          <w:szCs w:val="20"/>
          <w:lang w:eastAsia="sl-SI"/>
        </w:rPr>
        <w:t>(enotno dovoljenje za osebo, premeščeno znotraj gospodarske družbe)</w:t>
      </w:r>
    </w:p>
    <w:p w14:paraId="260D6861" w14:textId="77777777" w:rsidR="006F01C3" w:rsidRPr="00680672" w:rsidRDefault="006F01C3" w:rsidP="005A34DD">
      <w:pPr>
        <w:pStyle w:val="lennaslov"/>
        <w:rPr>
          <w:rFonts w:cs="Arial"/>
          <w:sz w:val="20"/>
          <w:szCs w:val="20"/>
          <w:lang w:eastAsia="sl-SI"/>
        </w:rPr>
      </w:pPr>
    </w:p>
    <w:p w14:paraId="6B6A29E0"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(1) Tujcu, ki želi v Republiki Sloveniji prebivati zaradi opravljanja dela kot oseba, premeščena znotraj gospodarske družbe, se lahko izda enotno dovoljenje za osebo, premeščeno znotraj gospodarske družbe, če gre za vodstvenega delavca, strokovnjaka ali zaposlenega na usposabljanju, če: </w:t>
      </w:r>
    </w:p>
    <w:p w14:paraId="62D57201"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najmanj tri mesece daljša od nameravanega prebivanja v Republiki Sloveniji; </w:t>
      </w:r>
    </w:p>
    <w:p w14:paraId="3183857A"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ima ustrezno zdravstveno zavarovanje; </w:t>
      </w:r>
    </w:p>
    <w:p w14:paraId="1DA46F7E"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predloži pogodbo o zaposlitvi in akt o premestitvi; </w:t>
      </w:r>
    </w:p>
    <w:p w14:paraId="4855E3E7"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pristojni organ po zakonu, ki ureja zaposlovanje in delo tujcev, poda soglasje k izdaji enotnega dovoljenja za osebo, premeščeno znotraj gospodarske družbe; </w:t>
      </w:r>
    </w:p>
    <w:p w14:paraId="2214F86D"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ne obstajajo razlogi za zavrnitev izdaje dovoljenja iz prve, tretje, pete, devete, desete, enajste ali dvanajste alineje prvega odstavka 55. člena tega zakona.</w:t>
      </w:r>
    </w:p>
    <w:p w14:paraId="198B297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(2) Prošnjo za izdajo ali podaljšanje enotnega dovoljenja za osebo, premeščeno znotraj gospodarske družbe, lahko vloži tujec ali subjekt gostitelj. </w:t>
      </w:r>
    </w:p>
    <w:p w14:paraId="0AC29918"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(3) Glede pristojnosti in postopka izdaje enotnega dovoljenja za osebo, premeščeno znotraj gospodarske družbe, se smiselno uporabljajo določbe prvega, drugega, tretjega in četrtega odstavka 37.a člena tega zakona. </w:t>
      </w:r>
    </w:p>
    <w:p w14:paraId="6677DF8B"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 xml:space="preserve">(4) Prvo enotno dovoljenje za osebo, premeščeno znotraj gospodarske družbe, se izda za čas trajanja premestitve, kot je določeno s pogodbo o zaposlitvi in aktom o premestitvi, vendar ne dlje od enega leta. </w:t>
      </w:r>
    </w:p>
    <w:p w14:paraId="1FC7CFAF" w14:textId="77777777" w:rsidR="006F01C3" w:rsidRPr="00680672" w:rsidRDefault="006F01C3" w:rsidP="00680672">
      <w:pPr>
        <w:pStyle w:val="lennaslov"/>
        <w:jc w:val="both"/>
        <w:rPr>
          <w:rFonts w:cs="Arial"/>
          <w:b w:val="0"/>
          <w:sz w:val="20"/>
          <w:szCs w:val="20"/>
          <w:lang w:eastAsia="sl-SI"/>
        </w:rPr>
      </w:pPr>
      <w:r w:rsidRPr="00680672">
        <w:rPr>
          <w:rFonts w:cs="Arial"/>
          <w:b w:val="0"/>
          <w:sz w:val="20"/>
          <w:szCs w:val="20"/>
          <w:lang w:eastAsia="sl-SI"/>
        </w:rPr>
        <w:t>(5) Enotno dovoljenje za osebo, premeščeno znotraj gospodarske družbe, se izda v obliki iz 58. člena tega zakona, pri čemer se pri vrsti dovoljenja vpiše »ICT«.</w:t>
      </w:r>
    </w:p>
    <w:p w14:paraId="2A1ACD1E" w14:textId="6C0A05BE" w:rsidR="00F31196" w:rsidRPr="00680672" w:rsidRDefault="00F31196" w:rsidP="002740F1">
      <w:pPr>
        <w:pStyle w:val="lennaslov"/>
        <w:jc w:val="left"/>
        <w:rPr>
          <w:rFonts w:cs="Arial"/>
          <w:b w:val="0"/>
          <w:sz w:val="20"/>
          <w:szCs w:val="20"/>
          <w:lang w:val="sl-SI" w:eastAsia="sl-SI"/>
        </w:rPr>
      </w:pPr>
    </w:p>
    <w:p w14:paraId="613BC466" w14:textId="77777777" w:rsidR="00F31196" w:rsidRPr="00680672" w:rsidRDefault="00F31196" w:rsidP="0061195D">
      <w:pPr>
        <w:pStyle w:val="lennaslov"/>
        <w:rPr>
          <w:rFonts w:cs="Arial"/>
          <w:sz w:val="20"/>
          <w:szCs w:val="20"/>
          <w:lang w:eastAsia="sl-SI"/>
        </w:rPr>
      </w:pPr>
      <w:r w:rsidRPr="00680672">
        <w:rPr>
          <w:rFonts w:cs="Arial"/>
          <w:sz w:val="20"/>
          <w:szCs w:val="20"/>
          <w:lang w:eastAsia="sl-SI"/>
        </w:rPr>
        <w:t>45.č člen</w:t>
      </w:r>
    </w:p>
    <w:p w14:paraId="4CEA685A" w14:textId="77777777" w:rsidR="00F31196" w:rsidRPr="00680672" w:rsidRDefault="00F31196" w:rsidP="0061195D">
      <w:pPr>
        <w:pStyle w:val="lennaslov"/>
        <w:rPr>
          <w:rFonts w:cs="Arial"/>
          <w:sz w:val="20"/>
          <w:szCs w:val="20"/>
          <w:lang w:eastAsia="sl-SI"/>
        </w:rPr>
      </w:pPr>
      <w:r w:rsidRPr="00680672">
        <w:rPr>
          <w:rFonts w:cs="Arial"/>
          <w:sz w:val="20"/>
          <w:szCs w:val="20"/>
          <w:lang w:eastAsia="sl-SI"/>
        </w:rPr>
        <w:t>(prebivanje imetnika enotnega dovoljenja za osebo, premeščeno znotraj gospodarske družbe, izdanega v drugi državi članici Evropske unije – kratkotrajna premestitev)</w:t>
      </w:r>
    </w:p>
    <w:p w14:paraId="57B222BB" w14:textId="77777777" w:rsidR="00F31196" w:rsidRPr="00680672" w:rsidRDefault="00F31196" w:rsidP="0061195D">
      <w:pPr>
        <w:pStyle w:val="lennaslov"/>
        <w:rPr>
          <w:rFonts w:cs="Arial"/>
          <w:sz w:val="20"/>
          <w:szCs w:val="20"/>
          <w:lang w:eastAsia="sl-SI"/>
        </w:rPr>
      </w:pPr>
    </w:p>
    <w:p w14:paraId="67EB3832"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(1) Tujec z veljavnim enotnim dovoljenjem za osebo, premeščeno znotraj gospodarske družbe, ki ga je prva izdala druga država članica Evropske unije, lahko v Republiki Sloveniji prebiva in dela v subjektu gostitelju do 90 dni v katerem koli 180-dnevnem obdobju, kar zajema vsak dan bivanja v zadnjem 180-dnevnem obdobju (v nadaljnjem besedilu: kratkotrajna premestitev), če: </w:t>
      </w:r>
    </w:p>
    <w:p w14:paraId="45D7D551"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ima veljavno potno listino, katere veljavnost je najmanj tri mesece daljša od nameravanega prebivanja v Republiki Sloveniji; </w:t>
      </w:r>
    </w:p>
    <w:p w14:paraId="041F67A3"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predloži dokazilo, da sta subjekt gostitelj in gospodarska družba s sedežem v tretji državi, iz katere je bil tujec premeščen v povezano družbo s sedežem v drugi državi članici Evropske unije medsebojno povezani; </w:t>
      </w:r>
    </w:p>
    <w:p w14:paraId="43D77836"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je bil pristojni organ v Republiki Sloveniji pisno obveščen (uradno obvestilo) o nameri delodajalca iz povezane družbe s sedežem v drugi državi članici Evropske unije, da bo tujca premestil v subjekta gostitelja, skladno z določbo drugega odstavka tega člena; </w:t>
      </w:r>
    </w:p>
    <w:p w14:paraId="3C2B7899"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predloži pogodbo o zaposlitvi in akt o premestitvi, iz katerega izhaja datum nastopa kratkotrajne premestitve in njeno predvideno trajanje; </w:t>
      </w:r>
    </w:p>
    <w:p w14:paraId="6ABE5C46"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ni razlogov za zavrnitev izdaje dovoljenja iz tretje, pete, desete, enajste ali dvanajste alineje prvega odstavka 55. člena tega zakona. </w:t>
      </w:r>
    </w:p>
    <w:p w14:paraId="23E6C957"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(2) Delodajalec iz povezane družbe s sedežem v drugi državi članici Evropske unije, ki je tujcu prva izdala enotno dovoljenje za osebo, premeščeno znotraj gospodarske družbe, mora pristojni organ v Republiki Sloveniji pisno obvestiti o nameri, da bo tujca premestil v subjekt gostitelja takoj, ko je znano, da bo tujec premeščen, oziroma najkasneje v roku osmih dni od dneva nastopa kratkotrajne premestitve v subjektu gostitelju. Uradnemu obvestilu delodajalec priloži dokazilo o izpolnjevanju pogojev iz prve, druge in četrte alineje prejšnjega odstavka. </w:t>
      </w:r>
    </w:p>
    <w:p w14:paraId="67C6D543"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(3) Tujec z veljavnim enotnim dovoljenjem za osebo, premeščeno znotraj gospodarske družbe, izdanim v državi članici Evropske unije, ki je osebi, premeščeni znotraj gospodarske družbe, prva izdala enotno dovoljenje za osebo, premeščeno znotraj gospodarske družbe, lahko v Republiki Sloveniji prebiva ter dela v subjektu gostitelju za čas trajanja premestitve v obdobju iz prvega odstavka tega člena po uradnem obvestilu delodajalca iz povezane družbe s sedežem v državi članici Evropske unije o nameravani premestitvi. </w:t>
      </w:r>
    </w:p>
    <w:p w14:paraId="51F05031"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(4) Pristojni organ v Republiki Sloveniji tujcu ne dovoli prebivanja v Republiki Sloveniji ter dela v subjektu gostitelju, če: </w:t>
      </w:r>
    </w:p>
    <w:p w14:paraId="0B415460"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niso izpolnjeni pogoji iz prvega odstavka tega člena; </w:t>
      </w:r>
    </w:p>
    <w:p w14:paraId="644EA1EB"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tujec v predvidenem obdobju kratkotrajne premestitve doseže najdaljše obdobje dovoljenega prebivanja v Republiki Sloveniji ali na območju držav članic Evropske unije, določeno v prvem oziroma drugem odstavku prejšnjega člena; </w:t>
      </w:r>
    </w:p>
    <w:p w14:paraId="37A6934E"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tujec v predvidenem obdobju kratkotrajne premestitve v Republiki Sloveniji doseže najdaljše dovoljeno 90-dnevno prebivanje v kateremkoli 180-dnevnem obdobju, določeno v prvem odstavku tega člena. </w:t>
      </w:r>
    </w:p>
    <w:p w14:paraId="0C6DF680"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(5) Če pristojni organ v Republiki Sloveniji tujcu ne dovoli prebivanja v Republiki Sloveniji ter dela v subjektu gostitelju, najkasneje v 20 dneh od prejema popolnega uradnega obvestila o nameravani premestitvi izda odločbo, s katero kratkotrajno premestitev tujca zavrne. Odločba pristojnega organa Republike Slovenije, s katero se kratkotrajna premestitev tujca v Republiko Slovenijo zavrne, se vroči delodajalcu iz povezane družbe s sedežem v drugi državi članici Evropske unije, ki je pristojni organ v Republiki Sloveniji uradno obvestil o nameravani premestitvi, pristojnemu organu države članice Evropske unije, ki je tujcu prva izdala enotno dovoljenje za osebo, premeščeno znotraj gospodarske družbe, subjektu gostitelju in tujcu, ki izvaja oziroma ima namen izvajati kratkotrajno premestitev v subjektu gostitelju, kateremu se odločba o zavrnitvi vroči na sedežu delodajalca iz povezane družbe v drugi državi članici Evropske unije, iz katere bo tujec kratkotrajno premeščen oziroma na sedežu subjekta gostitelja, če se tujec že nahaja v Republiki Sloveniji. </w:t>
      </w:r>
    </w:p>
    <w:p w14:paraId="719633D6"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(6) Če pristojni organ v Republiki Sloveniji tujcu ne dovoli prebivanja v Republiki Sloveniji ter dela v subjektu gostitelju in tujec še ni nastopil kratkotrajne premestitve v subjektu gostitelju, ga delodajalec iz povezane družbe s sedežem v drugi državi članici Evropske unije ne sme premestiti v subjekt gostitelja. Če je tujec že vstopil v Republiko Slovenijo in začel izvajati kratkotrajno premestitev v subjektu gostitelju, preden je delodajalec iz povezane družbe s sedežem v drugi državi članici Evropske unije prejel odločbo pristojnega organa Republike Slovenije, s katero je kratkotrajno premestitev tujca v Republiko Slovenijo zavrnil, mora tujec takoj, najpozneje pa v treh dneh po prejemu odločbe o zavrnitvi kratkotrajne premestitve, prenehati z delom ali usposabljanjem in se vrniti v državo članico Evropske unije, ki je prva izdala enotno dovoljenje za osebo, premeščeno znotraj gospodarske družbe. Pristojni organ v odločbi o zavrnitvi kratkotrajne premestitve določi, da mora tujec v primeru, če je že vstopil v Republiko Slovenijo in začel izvajati kratkotrajno premestitev, državo zapustiti v roku treh dni po vročitvi odločbe. Pritožba zoper odločbo ne zadrži njene izvršitve. V tem primeru posebna odločba o odpovedi prebivanja ni potrebna. </w:t>
      </w:r>
    </w:p>
    <w:p w14:paraId="2A4F8072"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 xml:space="preserve">(7) Če tujec z veljavnim enotnim dovoljenjem za osebo, premeščeno znotraj gospodarske družbe, ki ga je prva izdala druga država članica Evropske unije, pri pristojnem organu druge države članice Evropske unije pravočasno zaprosi za podaljšanje tega dovoljenja, lahko v času odločanja o prošnji prebiva v Republiki Sloveniji in opravlja delo v subjektu gostitelju na podlagi dokazila o vloženi prošnji za podaljšanje enotnega dovoljenja za osebo, premeščeno znotraj gospodarske družbe, ki ga je vložil v državi članici, ki je prva izdala enotno dovoljenje iz tega namena, vendar največ do poteka dovoljenega 90-dnevnega prebivanja v obdobju, določenem v prvem odstavku tega člena. Če država članica Evropske unije, ki je tujcu prva izdala enotno dovoljenje za osebo, premeščeno znotraj gospodarske družbe, dovoljenje podaljša, lahko tujec prebiva in dela v Republiki Sloveniji na podlagi in v času veljavnosti podaljšanega dovoljenja, ki ga je prva izdala druga država članice Evropske unije, vendar največ do poteka dovoljenega 90-dnevnega prebivanja v obdobju, določenem v prvem odstavku tega člena. Če država članica Evropske unije, ki je tujcu prva izdala enotno dovoljenje za osebo, premeščeno znotraj gospodarske družbe, ne podaljša enotnega dovoljenja, tujec z dnem vročitve odločitve o zavrnitvi podaljšanja enotnega dovoljenja za osebo, premeščeno znotraj gospodarske družbe, preneha s premestitvijo v subjektu gostitelju in mora nemudoma, najpozneje pa v treh dneh od vročitve odločitve o zavrnitvi podaljšanja enotnega dovoljenja za osebo, premeščeno znotraj gospodarske družbe, zapustiti Republiko Slovenijo. Posebna odločba o odpovedi prebivanja ni potrebna. </w:t>
      </w:r>
    </w:p>
    <w:p w14:paraId="46FF57E0" w14:textId="77777777" w:rsidR="00F31196" w:rsidRPr="00680672" w:rsidRDefault="00F31196" w:rsidP="00680672">
      <w:pPr>
        <w:pStyle w:val="lennaslov"/>
        <w:jc w:val="both"/>
        <w:rPr>
          <w:rFonts w:cs="Arial"/>
          <w:b w:val="0"/>
          <w:sz w:val="20"/>
          <w:szCs w:val="20"/>
          <w:lang w:eastAsia="sl-SI"/>
        </w:rPr>
      </w:pPr>
      <w:r w:rsidRPr="00680672">
        <w:rPr>
          <w:rFonts w:cs="Arial"/>
          <w:b w:val="0"/>
          <w:sz w:val="20"/>
          <w:szCs w:val="20"/>
          <w:lang w:eastAsia="sl-SI"/>
        </w:rPr>
        <w:t>(8) Če tujec z veljavnim enotnim dovoljenjem za osebo, premeščeno znotraj gospodarske družbe, ki ga je prva izdala druga država članica Evropske unije, pri pristojnem organu druge države članice Evropske unije, v obdobju do poteka dovoljenega 90-dnevnega prebivanja, določenem v prvem odstavku tega člena, ne zaprosi za podaljšanje tega dovoljenja, z dnem prenehanja veljavnosti enotnega dovoljenja za osebo, premeščeno znotraj gospodarske družbe, preneha s premestitvijo v subjektu gostitelju in mora nemudoma, najpozneje pa v treh dneh od prenehanja veljavnosti enotnega dovoljenja za osebo, premeščeno znotraj gospodarske družbe, zapustiti Republiko Slovenijo. Posebna odločba o odpovedi prebivanja ni potrebna.</w:t>
      </w:r>
    </w:p>
    <w:p w14:paraId="01A6709C" w14:textId="1127D8CF" w:rsidR="00E5220F" w:rsidRPr="00680672" w:rsidRDefault="00E5220F" w:rsidP="002740F1">
      <w:pPr>
        <w:pStyle w:val="lennaslov"/>
        <w:jc w:val="left"/>
        <w:rPr>
          <w:rFonts w:cs="Arial"/>
          <w:b w:val="0"/>
          <w:sz w:val="20"/>
          <w:szCs w:val="20"/>
          <w:lang w:val="sl-SI" w:eastAsia="sl-SI"/>
        </w:rPr>
      </w:pPr>
    </w:p>
    <w:p w14:paraId="693ACEA3"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45.d člen</w:t>
      </w:r>
    </w:p>
    <w:p w14:paraId="10162560"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(prebivanje imetnika enotnega dovoljenja za osebo, premeščeno znotraj gospodarske družbe, izdanega v drugi državi članici Evropske unije – dolgotrajna premestitev)</w:t>
      </w:r>
    </w:p>
    <w:p w14:paraId="3CA490DE" w14:textId="77777777" w:rsidR="002740F1" w:rsidRPr="00680672" w:rsidRDefault="002740F1" w:rsidP="00E5220F">
      <w:pPr>
        <w:pStyle w:val="lennaslov"/>
        <w:rPr>
          <w:rFonts w:cs="Arial"/>
          <w:sz w:val="20"/>
          <w:szCs w:val="20"/>
          <w:lang w:val="sl-SI" w:eastAsia="sl-SI"/>
        </w:rPr>
      </w:pPr>
    </w:p>
    <w:p w14:paraId="105668F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Tujec z veljavnim enotnim dovoljenjem za osebo, premeščeno znotraj gospodarske družbe, ki ga je prva izdala druga država članica Evropske unije, lahko vstopi v Republiko Slovenijo z veljavno potno listino, ter v 30 dneh od dneva vstopa v državo pri pristojnem organu v Republiki Sloveniji, kjer tujec prebiva, vloži prošnjo za izdajo enotnega dovoljenja za osebo, premeščeno znotraj gospodarske družbe zaradi premestitve, daljše od 90 dni (v nadaljnjem besedilu: dolgotrajna premestitev). Prošnjo lahko vloži tudi subjekt gostitelj, pri pristojnem organu, kjer je sedež subjekta gostitelja. Pristojni organ tujcu z veljavnim enotnim dovoljenjem za osebo, premeščeno znotraj gospodarske družbe, ki ga je prva izdala druga država članica Evropske unije, izda potrdilo o vloženi prošnji za izdajo enotnega dovoljenja za osebo, premeščeno znotraj gospodarske družbe zaradi dolgotrajne premestitve, ki velja kot dovoljenje za začasno prebivanje in tujcu dovoljuje, da v Republiki Sloveniji prebiva in dela do pravnomočne odločitve o prošnji. </w:t>
      </w:r>
    </w:p>
    <w:p w14:paraId="5E04CCA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Enotno dovoljenje za osebo, premeščeno znotraj gospodarske družbe zaradi dolgotrajne premestitve se tujcu izda, če: </w:t>
      </w:r>
    </w:p>
    <w:p w14:paraId="792BFA1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ima veljavno potno listino, katere veljavnost je najmanj tri mesece daljša od nameravanega prebivanja v Republiki Sloveniji; </w:t>
      </w:r>
    </w:p>
    <w:p w14:paraId="2726DD0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ima ustrezno zdravstveno zavarovanje; </w:t>
      </w:r>
    </w:p>
    <w:p w14:paraId="18FA8C9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predloži pogodbo o zaposlitvi in akt o premestitvi; </w:t>
      </w:r>
    </w:p>
    <w:p w14:paraId="5EF0736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pristojni organ po zakonu, ki ureja zaposlovanje in delo tujcev, poda soglasje k dolgotrajni premestitvi; </w:t>
      </w:r>
    </w:p>
    <w:p w14:paraId="4987AAC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ni razlogov za zavrnitev izdaje dovoljenja iz prve, tretje, pete, desete, enajste in dvanajste alineje prvega odstavka 55. člena tega zakona in ne obstajajo razlogi za zavrnitev, določeni v četrtem odstavku tega člena; </w:t>
      </w:r>
    </w:p>
    <w:p w14:paraId="74B074C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ima tujec veljavno enotno dovoljenje za osebo, premeščeno znotraj gospodarske družbe, ki ga je prva izdala druga država članica Evropske unije; </w:t>
      </w:r>
    </w:p>
    <w:p w14:paraId="307BFAB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še ni poteklo dovoljeno obdobje prebivanja in dela tujca v subjektu gostitelju skladno z določbo prvega odstavka 45.č člena tega zakona v primeru, da je tujec že kratkotrajno premeščen; </w:t>
      </w:r>
    </w:p>
    <w:p w14:paraId="1F4EEA6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bila prošnja za izdajo enotnega dovoljenja za osebo, premeščeno znotraj gospodarske družbe, vložena pri pristojnem organu v Republiki Sloveniji najmanj 20 dni pred iztekom kratkotrajne premestitve, v primeru, da je tujec že kratkotrajno premeščen. </w:t>
      </w:r>
    </w:p>
    <w:p w14:paraId="3183E8D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Enotno dovoljenje za osebo, premeščeno znotraj gospodarske družbe zaradi dolgotrajne premestitve, se izda za čas trajanja premestitve, kot je določeno s pogodbo o zaposlitvi in aktom o premestitvi. </w:t>
      </w:r>
    </w:p>
    <w:p w14:paraId="2C8804A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Pristojni organ zavrne izdajo enotnega dovoljenja za osebo, premeščeno znotraj gospodarske družbe zaradi dolgotrajne premestitve, če: </w:t>
      </w:r>
    </w:p>
    <w:p w14:paraId="79283DC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niso izpolnjeni pogoji iz drugega odstavka tega člena; </w:t>
      </w:r>
    </w:p>
    <w:p w14:paraId="17D61E4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že poteklo najdaljše obdobje prebivanja tujca v Republiki Sloveniji ali na območju držav članic Evropske unije, določeno v prvem in drugem odstavku 45.c člena tega zakona; </w:t>
      </w:r>
    </w:p>
    <w:p w14:paraId="0C5586A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bilo uradno obvestilo delodajalca iz povezane družbe s sedežem v drugi državi članici Evropske unije o kratkotrajni premestitvi tujca vloženo istočasno kot prošnja za izdajo enotnega dovoljenja za osebo, premeščeno znotraj gospodarske družbe zaradi dolgotrajne premestitve; </w:t>
      </w:r>
    </w:p>
    <w:p w14:paraId="481B993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veljavnost enotnega dovoljenja za osebo, premeščeno znotraj gospodarske družbe, ki ga je prva izdala druga država članica Evropske unije, poteče med postopkom pri pristojnem organu v Republiki Sloveniji; </w:t>
      </w:r>
    </w:p>
    <w:p w14:paraId="65D1F06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obdobje premestitve v subjektu gostitelju daljše od obdobja premestitve v državi članici Evropske unije, ki je tujcu prva izdala enotno dovoljenje za osebo, premeščeno znotraj gospodarske družbe. </w:t>
      </w:r>
    </w:p>
    <w:p w14:paraId="4200914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Če tujcu pristojni organ v Republiki Sloveniji zavrne izdajo enotnega dovoljenja za osebo, premeščeno znotraj gospodarske družbe zaradi dolgotrajne premestitve, ali če se v postopku ugotovi, da tujec ne prebiva v Republiki Sloveniji v skladu z namenom, zaradi katerega je bilo enotno dovoljenje izdano, ali če je bilo enotno dovoljenje razveljavljeno iz razlogov iz prvega odstavka 56. člena tega zakona, mora tujec takoj prenehati z delom ali usposabljanjem v subjektu gostitelju in se nemudoma, najpozneje pa v treh dneh od dokončnosti odločbe, izdane v postopku zavrnitve ali razveljavitve izdaje enotnega dovoljenja za osebo, premeščeno znotraj gospodarske družbe zaradi dolgotrajne premestitve, vrniti v državo članico Evropske unije, ki je prva izdala enotno dovoljenje za osebo, premeščeno znotraj gospodarske družbe. V tem primeru posebna odločba o odpovedi prebivanja ni potrebna. </w:t>
      </w:r>
    </w:p>
    <w:p w14:paraId="2AD3612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Enotno dovoljenje za osebo, premeščeno znotraj gospodarske družbe zaradi dolgotrajne premestitve, se lahko podaljša pod enakimi pogoji kot se izda, če tujec ali subjekt gostitelj pravočasno zaprosi za podaljšanje enotnega dovoljenja za osebo, premeščeno znotraj gospodarske družbe zaradi dolgotrajne premestitve, kot to za podaljšanje dovoljenja za začasno prebivanje določa prvi odstavek 36. člena tega zakona, če skupna dolžina prebivanja tujca v Republiki Sloveniji ali na območju držav članic Evropske unije ne presega enega leta za zaposlenega na usposabljanju oziroma treh let za vodstvene delavce in strokovnjake in če ne obstajajo razlogi za zavrnitev izdaje dovoljenja za začasno prebivanje iz četrtega odstavka tega člena. </w:t>
      </w:r>
    </w:p>
    <w:p w14:paraId="0A42429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O odločitvi o prošnji za izdajo enotnega dovoljenja za osebo, premeščeno znotraj gospodarske družbe zaradi dolgotrajne premestitve, ministrstvo, pristojno za notranje zadeve, obvesti pristojni organ druge države članice Evropske unije, ki je prva izdala enotno dovoljenje za osebo, premeščeno znotraj gospodarske družbe. </w:t>
      </w:r>
    </w:p>
    <w:p w14:paraId="2B01BAF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(8) Enotno dovoljenje za osebo, premeščeno znotraj gospodarske družbe zaradi dolgotrajne premestitve, se izda v obliki iz 58. člena tega zakona, pri čemer se pri vrsti dovoljenja vpiše »mobile ICT«.</w:t>
      </w:r>
    </w:p>
    <w:p w14:paraId="45EE9413" w14:textId="40B53E3D" w:rsidR="00A21207" w:rsidRPr="00680672" w:rsidRDefault="00A21207" w:rsidP="002740F1">
      <w:pPr>
        <w:pStyle w:val="lennaslov"/>
        <w:jc w:val="left"/>
        <w:rPr>
          <w:rFonts w:cs="Arial"/>
          <w:b w:val="0"/>
          <w:sz w:val="20"/>
          <w:szCs w:val="20"/>
          <w:lang w:val="sl-SI" w:eastAsia="sl-SI"/>
        </w:rPr>
      </w:pPr>
    </w:p>
    <w:p w14:paraId="6CB37158" w14:textId="77777777" w:rsidR="004D1132" w:rsidRPr="00680672" w:rsidRDefault="004D1132" w:rsidP="004D1132">
      <w:pPr>
        <w:pStyle w:val="lennaslov"/>
        <w:rPr>
          <w:rFonts w:cs="Arial"/>
          <w:sz w:val="20"/>
          <w:szCs w:val="20"/>
          <w:lang w:eastAsia="sl-SI"/>
        </w:rPr>
      </w:pPr>
      <w:r w:rsidRPr="00680672">
        <w:rPr>
          <w:rFonts w:cs="Arial"/>
          <w:sz w:val="20"/>
          <w:szCs w:val="20"/>
          <w:lang w:eastAsia="sl-SI"/>
        </w:rPr>
        <w:t>47. člen</w:t>
      </w:r>
    </w:p>
    <w:p w14:paraId="3B103202" w14:textId="77777777" w:rsidR="004D1132" w:rsidRPr="00680672" w:rsidRDefault="004D1132" w:rsidP="004D1132">
      <w:pPr>
        <w:pStyle w:val="lennaslov"/>
        <w:rPr>
          <w:rFonts w:cs="Arial"/>
          <w:sz w:val="20"/>
          <w:szCs w:val="20"/>
          <w:lang w:val="sl-SI" w:eastAsia="sl-SI"/>
        </w:rPr>
      </w:pPr>
      <w:r w:rsidRPr="00680672">
        <w:rPr>
          <w:rFonts w:cs="Arial"/>
          <w:sz w:val="20"/>
          <w:szCs w:val="20"/>
          <w:lang w:eastAsia="sl-SI"/>
        </w:rPr>
        <w:t>(združitev družine in pravica do celovitosti družine)</w:t>
      </w:r>
      <w:r w:rsidRPr="00680672">
        <w:rPr>
          <w:rFonts w:cs="Arial"/>
          <w:sz w:val="20"/>
          <w:szCs w:val="20"/>
          <w:lang w:val="sl-SI" w:eastAsia="sl-SI"/>
        </w:rPr>
        <w:t xml:space="preserve">  </w:t>
      </w:r>
    </w:p>
    <w:p w14:paraId="775B4613" w14:textId="77777777" w:rsidR="004D1132" w:rsidRPr="00680672" w:rsidRDefault="004D1132" w:rsidP="004D1132">
      <w:pPr>
        <w:pStyle w:val="lennaslov"/>
        <w:rPr>
          <w:rFonts w:cs="Arial"/>
          <w:sz w:val="20"/>
          <w:szCs w:val="20"/>
          <w:lang w:val="sl-SI" w:eastAsia="sl-SI"/>
        </w:rPr>
      </w:pPr>
    </w:p>
    <w:p w14:paraId="039C2E75"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(1) Tujcu, ki prebiva v Republiki Sloveniji na podlagi dovoljenja za stalno prebivanje, in tujcu, ki v Republiki Sloveniji zadnje leto prebiva na podlagi dovoljenja za začasno prebivanje in ima dovoljenje za začasno prebivanje izdano z veljavnostjo najmanj enega leta, se ob pogojih in v skladu s tem zakonom prizna pravica do združitve, ohranitve in ponovne pridobitve celovitosti družine z družinskimi člani, ki so tujci. Tujcu, ki v Republiki Sloveniji prebiva na podlagi dovoljenja za začasno prebivanje zaradi opravljanja sezonskega dela ali kot dnevni delovni migrant, se pravica do združitve, ohranitve in ponovne pridobitve celovitosti družine z družinskimi člani, ki so tujci, ne prizna. V enoletni rok veljavnega dovoljenja za začasno prebivanje se šteje tudi čas prebivanja tujca v Republiki Sloveniji na podlagi potrdila o vloženi prošnji za izdajo ali podaljšanje dovoljenja za začasno prebivanje ali izdajo nadaljnjega dovoljenja za začasno prebivanje, ki velja kot dovoljenje za začasno prebivanje. Brez omejitev glede dolžine tujčevega prebivanja v Republiki Sloveniji in veljavnosti njegovega dovoljenja lahko združuje družinske člane tujec, imetnik modre karte EU, tujec, ki ima izdano dovoljenje za začasno prebivanje zaradi opravljanja dela na področju raziskav in visokega šolstva, tujec, ki ima izdano enotno dovoljenje za osebo, premeščeno znotraj gospodarske družbe, na podlagi 45.b in 45.d člena tega zakona, in tujec z dovoljenjem za začasno prebivanje, če je to v interesu Republike Slovenije, o čemer organ, pristojen za izdajo dovoljenja, odloči na podlagi mnenja pristojnega ministrstva oziroma drugega državnega organa.</w:t>
      </w:r>
    </w:p>
    <w:p w14:paraId="19AEF32E"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(2) Tujec iz prejšnjega odstavka, ki lahko združuje družinske člane, lahko prošnjo za izdajo prvega dovoljenja za začasno prebivanje za svoje družinske člane vloži pri diplomatskem predstavništvu ali konzulatu Republike Slovenije v tujini ali pri pristojnem organu v Republiki Sloveniji. </w:t>
      </w:r>
    </w:p>
    <w:p w14:paraId="67B3F9C9"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(3) Za družinske člane tujca se po tem zakonu štejejo:</w:t>
      </w:r>
    </w:p>
    <w:p w14:paraId="7E827832"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zakonec, partner v partnerski skupnosti oziroma partnerski zvezi ali partner, s katerim tujec živi v dalj časa trajajoči življenjski skupnosti; </w:t>
      </w:r>
    </w:p>
    <w:p w14:paraId="6E4A10BF"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mladoletni neporočeni otroci tujca; </w:t>
      </w:r>
    </w:p>
    <w:p w14:paraId="2A714F85"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mladoletni neporočeni otroci zakonca, partnerja v partnerski skupnosti oziroma partnerski zvezi ali partnerja, s katerim tujec živi v dalj časa trajajoči življenjski skupnosti; </w:t>
      </w:r>
    </w:p>
    <w:p w14:paraId="58047CF4"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starši mladoletnega tujca, s katerim je pred prihodom v Republiko Slovenijo prebival v družinski skupnosti; </w:t>
      </w:r>
    </w:p>
    <w:p w14:paraId="3F3A7C1A"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polnoletni neporočeni otroci in starši tujca, zakonca, partnerja v partnerski skupnosti oziroma partnerski zvezi ali partnerja, s katerim tujec živi v dalj časa trajajoči življenjski skupnosti, katere je tujec, zakonec, partner v partnerski skupnosti oziroma partnerski zvezi ali partner, s katerim tujec živi v dalj časa trajajoči življenjski skupnosti po zakonu države, katere državljan je, dolžan preživljati.</w:t>
      </w:r>
    </w:p>
    <w:p w14:paraId="41B7B4A8"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(4) Izjemoma lahko pristojni organ za družinskega člana šteje tudi drugega sorodnika tujca, če posebne okoliščine govorijo v prid združitvi družine v Republiki Sloveniji. V primeru poligamne zakonske zveze se dovoljenje za prebivanje zaradi združitve družine lahko izda in podaljšuje le enemu zakoncu. </w:t>
      </w:r>
    </w:p>
    <w:p w14:paraId="3F9A6840"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(5) Dovoljenje za prebivanje zaradi združitve družine se izda in podaljšuje na prošnjo tujca iz prvega odstavka tega člena, ki mora priložiti dokazila o zadostnih sredstvih za preživljanje tistih družinskih članov, ki nameravajo prebivati v državi, pri čemer ta sredstva mesečno ne smejo biti nižja od ravni, določene za pridobitev pravice do denarne socialne pomoči v skladu z zakonom, ki ureja ki ureja socialno varstvene prejemke.</w:t>
      </w:r>
    </w:p>
    <w:p w14:paraId="219E2336"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(6) Dovoljenje za začasno prebivanje zaradi združitve družine se družinskemu članu tujca, ki ima dovoljenje za začasno prebivanje, izda z veljavnostjo, kot velja njegovo dovoljenje oziroma do poteka veljavnosti njegovega dovoljenja, vendar ne dlje kot za eno leto, podaljšuje pa za enako časovno obdobje, kot velja njegovo dovoljenje za začasno prebivanje, vendar ne dlje kot za dve leti. Družinskemu članu se lahko dovoljenje za začasno prebivanje zaradi združitve družine podaljša tudi v primeru, če ima tujec, s katerim se družinski član združuje, izdano dovoljenje za začasno prebivanje z veljavnostjo, krajšo od enega leta. Dovoljenje za začasno prebivanje se družinskemu članu imetnika modre karte EU izda in podaljšuje za enako časovno obdobje kot velja njegova modra karta EU. Dovoljenje za začasno prebivanje družinskega člana tujca, ki je kot imetnik modre karte EU pridobil dovoljenje za stalno prebivanje, se izda in podaljšuje z veljavnostjo treh let. Dovoljenje za začasno prebivanje se družinskemu članu tujca, ki ima v Republiki Sloveniji dovoljenje za stalno prebivanje, izda z veljavnostjo enega leta, podaljšuje pa z veljavnostjo do dveh let. Mladoletnim neporočenim otrokom tujca ali njegovega zakonca ali partnerja v partnerski zvezi oziroma partnerski skupnosti ali partnerja, s katerim tujec živi v dalj časa trajajoči življenjski skupnosti in staršem mladoletnega tujca se dovoljenje za začasno prebivanje zaradi združitve družine ne more izdati ali podaljšati za daljši čas od otrokove polnoletnosti. </w:t>
      </w:r>
    </w:p>
    <w:p w14:paraId="4AB99ECA"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 xml:space="preserve">(7) Družinskim članom tujca se, če izpolnjujejo z zakonom določene pogoje, izda dovoljenje za prebivanje kot nevezano dovoljenje. </w:t>
      </w:r>
    </w:p>
    <w:p w14:paraId="4E0D92DC" w14:textId="77777777" w:rsidR="004D1132" w:rsidRPr="00680672" w:rsidRDefault="004D1132" w:rsidP="00680672">
      <w:pPr>
        <w:pStyle w:val="lennaslov"/>
        <w:jc w:val="both"/>
        <w:rPr>
          <w:rFonts w:cs="Arial"/>
          <w:b w:val="0"/>
          <w:sz w:val="20"/>
          <w:szCs w:val="20"/>
          <w:lang w:eastAsia="sl-SI"/>
        </w:rPr>
      </w:pPr>
      <w:r w:rsidRPr="00680672">
        <w:rPr>
          <w:rFonts w:cs="Arial"/>
          <w:b w:val="0"/>
          <w:sz w:val="20"/>
          <w:szCs w:val="20"/>
          <w:lang w:eastAsia="sl-SI"/>
        </w:rPr>
        <w:t>(8) Pristojni organ lahko družinskemu članu tujca iz prvega odstavka tega člena podaljša dovoljenje za prebivanje tudi v primeru, če je tujec umrl ali če je zakonska skupnost, partnerska skupnost oziroma partnerska zveza ali dalj časa trajajoča življenjska skupnost prenehala, vendar pa je v Republiki Sloveniji trajala najmanj tri leta. Navedeno dovoljenje se lahko podaljša samo enkrat, z veljavnostjo do enega leta.</w:t>
      </w:r>
    </w:p>
    <w:p w14:paraId="3EC162B1" w14:textId="12E35BEB" w:rsidR="004D1132" w:rsidRPr="00680672" w:rsidRDefault="004D1132" w:rsidP="002740F1">
      <w:pPr>
        <w:pStyle w:val="lennaslov"/>
        <w:jc w:val="left"/>
        <w:rPr>
          <w:rFonts w:cs="Arial"/>
          <w:b w:val="0"/>
          <w:sz w:val="20"/>
          <w:szCs w:val="20"/>
          <w:lang w:val="sl-SI" w:eastAsia="sl-SI"/>
        </w:rPr>
      </w:pPr>
    </w:p>
    <w:p w14:paraId="1BF3FE44" w14:textId="77777777" w:rsidR="00A21207" w:rsidRPr="00680672" w:rsidRDefault="00A21207" w:rsidP="00A21207">
      <w:pPr>
        <w:pStyle w:val="lennaslov"/>
        <w:rPr>
          <w:rFonts w:cs="Arial"/>
          <w:sz w:val="20"/>
          <w:szCs w:val="20"/>
          <w:lang w:val="sl-SI" w:eastAsia="sl-SI"/>
        </w:rPr>
      </w:pPr>
      <w:r w:rsidRPr="00680672">
        <w:rPr>
          <w:rFonts w:cs="Arial"/>
          <w:sz w:val="20"/>
          <w:szCs w:val="20"/>
          <w:lang w:val="sl-SI" w:eastAsia="sl-SI"/>
        </w:rPr>
        <w:t>47.a člen</w:t>
      </w:r>
    </w:p>
    <w:p w14:paraId="7A6E38A3" w14:textId="77777777" w:rsidR="00A21207" w:rsidRPr="00680672" w:rsidRDefault="00A21207" w:rsidP="00A21207">
      <w:pPr>
        <w:pStyle w:val="lennaslov"/>
        <w:rPr>
          <w:rFonts w:cs="Arial"/>
          <w:sz w:val="20"/>
          <w:szCs w:val="20"/>
          <w:lang w:val="sl-SI" w:eastAsia="sl-SI"/>
        </w:rPr>
      </w:pPr>
      <w:r w:rsidRPr="00680672">
        <w:rPr>
          <w:rFonts w:cs="Arial"/>
          <w:sz w:val="20"/>
          <w:szCs w:val="20"/>
          <w:lang w:val="sl-SI" w:eastAsia="sl-SI"/>
        </w:rPr>
        <w:t>(združitev družine tujca s priznanim statusom begunca v Republiki Sloveniji)</w:t>
      </w:r>
    </w:p>
    <w:p w14:paraId="717FBF6C" w14:textId="77777777" w:rsidR="00A21207" w:rsidRPr="00680672" w:rsidRDefault="00A21207" w:rsidP="00A21207">
      <w:pPr>
        <w:pStyle w:val="lennaslov"/>
        <w:rPr>
          <w:rFonts w:cs="Arial"/>
          <w:b w:val="0"/>
          <w:sz w:val="20"/>
          <w:szCs w:val="20"/>
          <w:lang w:val="sl-SI" w:eastAsia="sl-SI"/>
        </w:rPr>
      </w:pPr>
    </w:p>
    <w:p w14:paraId="4CDF75F7"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Pravica do združitve družine se prizna tujcu, ki mu je v Republiki Sloveniji priznan status begunca na podlagi zakona, ki ureja mednarodno zaščito (v nadaljnjem besedilu: begunec) pod pogojem, da je družina obstajala že pred vstopom begunca v Republiko Slovenijo. </w:t>
      </w:r>
    </w:p>
    <w:p w14:paraId="33BD5594"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Za družinske člane begunca se po tem zakonu štejejo: </w:t>
      </w:r>
    </w:p>
    <w:p w14:paraId="0188E83C"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zakonec, partner v partnerski skupnosti oziroma partnerski zvezi ali partner, s katerim begunec živi v dalj časa trajajoči življenjski skupnosti; </w:t>
      </w:r>
    </w:p>
    <w:p w14:paraId="7C41F4A0"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mladoletni neporočeni otroci begunca; </w:t>
      </w:r>
    </w:p>
    <w:p w14:paraId="09528C20"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mladoletni neporočeni otroci zakonca, partnerja v partnerski skupnosti oziroma partnerski zvezi ali partnerja, s katerim begunec živi v dalj časa trajajoči življenjski skupnosti; </w:t>
      </w:r>
    </w:p>
    <w:p w14:paraId="3ED65927"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polnoletni neporočeni otroci in starši begunca, zakonca, partnerja v partnerski skupnosti oziroma partnerski zvezi ali partnerja, s katerim begunec živi v dalj časa trajajoči življenjski skupnosti, če ga je begunec, zakonec, partner v partnerski skupnosti oziroma partnerski zvezi ali partner, s katerim begunec živi v dalj časa trajajoči življenjski skupnosti, po zakonu države, katere državljan je, dolžan preživljati; </w:t>
      </w:r>
    </w:p>
    <w:p w14:paraId="4027097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starši begunca, ki je mladoletnik brez spremstva. </w:t>
      </w:r>
    </w:p>
    <w:p w14:paraId="34A38522"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Dovoljenje za stalno prebivanje se družinskemu članu begunca izda na prošnjo begunca, ki mora prošnjo vložiti v roku 90 dni od priznanja statusa begunca pri ministrstvu, pristojnem za notranje zadeve. Begunec mora prošnji priložiti listinske dokaze, ki izkazujejo družinsko vez in istovetnost njegovih družinskih članov. Če begunec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14:paraId="00372DD7"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(4) Izjemoma lahko pristojni organ za družinskega člana šteje tudi drugega sorodnika begunca,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14:paraId="5FE64554"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Pri preverjanju družinskih vezi ima begunec, ki ne razume slovenskega jezika, pravico do brezplačnega prevajanja in tolmačenja za jezik, ki ga razume. Sredstva za prevajanje in tolmačenje zagotavlja ministrstvo, pristojno za notranje zadeve. </w:t>
      </w:r>
    </w:p>
    <w:p w14:paraId="1FFE9883"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Dovoljenje za stalno prebivanje se družinskemu članu begunca, katerega istovetnost ni sporna, lahko izda, če ni razlogov za zavrnitev izdaje dovoljenja za prebivanje iz tretje, pete, šeste, sedme, desete ali enajste alinee prvega odstavka 55. člena tega zakona. </w:t>
      </w:r>
    </w:p>
    <w:p w14:paraId="052D9829"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pri čemer sredstva za preživljanje, s katerimi se izkazuje preživljanje družinskih članov, mesečno ne smejo biti nižja od ravni, določene za pridobitev pravice do denarne socialne pomoči v skladu z zakonom, ki ureja socialno varstvene prejemke, in če ni razlogov za zavrnitev izdaje dovoljenja za prebivanje iz tretje, pete, šeste, sedme, desete ali enajste alinee prvega odstavka 55. člena tega zakona. </w:t>
      </w:r>
    </w:p>
    <w:p w14:paraId="413303B5"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(8) V postopku izdaje in pri vročitvi dovoljenja za stalno prebivanje družinskemu članu begunca se osebni podatki begunca in njegovega družinskega člana varujejo pred organi njune izvorne države. </w:t>
      </w:r>
    </w:p>
    <w:p w14:paraId="5D22140A"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(9) Izdano dovoljenje za stalno prebivanje družinskemu članu begunca vroči diplomatsko predstavništvo ali konzulat Republike Slovenije, če družinski član še ne prebiva v Republiki Sloveniji, oziroma ministrstvo, pristojno za notranje zadeve, če družinski član že prebiva v Republiki Sloveniji. Odločbo o zavrnitvi izdaje dovoljenja za stalno prebivanje, sklep o ustavitvi postopka, sklep o zavrženju prošnje, izdan v postopku izdaje dovoljenja za stalno prebivanje za družinskega člana begunca, vroči beguncu ministrstvo, pristojno za notranje zadeve. </w:t>
      </w:r>
    </w:p>
    <w:p w14:paraId="7F67A2F0"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(10) Za družinskega člana begunca, ki je to postal po vstopu begunca v Republiko Slovenijo, se glede izdaje dovoljenja za prebivanje zaradi združitve družine uporablja ureditev iz prejšnjega člena. </w:t>
      </w:r>
    </w:p>
    <w:p w14:paraId="45E2D330"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(11) V primeru poligamne zakonske zveze se dovoljenje za stalno prebivanje zaradi združitve družine lahko izda le enemu zakoncu.</w:t>
      </w:r>
    </w:p>
    <w:p w14:paraId="2DBA95A3" w14:textId="003AED86" w:rsidR="00A21207" w:rsidRPr="00680672" w:rsidRDefault="00A21207" w:rsidP="00A21207">
      <w:pPr>
        <w:pStyle w:val="lennaslov"/>
        <w:jc w:val="left"/>
        <w:rPr>
          <w:rFonts w:cs="Arial"/>
          <w:b w:val="0"/>
          <w:sz w:val="20"/>
          <w:szCs w:val="20"/>
          <w:lang w:val="sl-SI" w:eastAsia="sl-SI"/>
        </w:rPr>
      </w:pPr>
    </w:p>
    <w:p w14:paraId="6A0B614F" w14:textId="77777777" w:rsidR="00A21207" w:rsidRPr="00680672" w:rsidRDefault="00A21207" w:rsidP="00A21207">
      <w:pPr>
        <w:pStyle w:val="lennaslov"/>
        <w:rPr>
          <w:rFonts w:cs="Arial"/>
          <w:sz w:val="20"/>
          <w:szCs w:val="20"/>
          <w:lang w:val="sl-SI" w:eastAsia="sl-SI"/>
        </w:rPr>
      </w:pPr>
      <w:r w:rsidRPr="00680672">
        <w:rPr>
          <w:rFonts w:cs="Arial"/>
          <w:sz w:val="20"/>
          <w:szCs w:val="20"/>
          <w:lang w:val="sl-SI" w:eastAsia="sl-SI"/>
        </w:rPr>
        <w:t>47.b člen</w:t>
      </w:r>
    </w:p>
    <w:p w14:paraId="51A0FE65" w14:textId="77777777" w:rsidR="00A21207" w:rsidRPr="00680672" w:rsidRDefault="00A21207" w:rsidP="00A21207">
      <w:pPr>
        <w:pStyle w:val="lennaslov"/>
        <w:rPr>
          <w:rFonts w:cs="Arial"/>
          <w:sz w:val="20"/>
          <w:szCs w:val="20"/>
          <w:lang w:val="sl-SI" w:eastAsia="sl-SI"/>
        </w:rPr>
      </w:pPr>
      <w:r w:rsidRPr="00680672">
        <w:rPr>
          <w:rFonts w:cs="Arial"/>
          <w:sz w:val="20"/>
          <w:szCs w:val="20"/>
          <w:lang w:val="sl-SI" w:eastAsia="sl-SI"/>
        </w:rPr>
        <w:t>(združitev družine tujca, ki ima v Republiki Sloveniji priznano subsidiarno zaščito)</w:t>
      </w:r>
    </w:p>
    <w:p w14:paraId="284C5BB5" w14:textId="77777777" w:rsidR="00A21207" w:rsidRPr="00680672" w:rsidRDefault="00A21207" w:rsidP="00A21207">
      <w:pPr>
        <w:pStyle w:val="lennaslov"/>
        <w:rPr>
          <w:rFonts w:cs="Arial"/>
          <w:sz w:val="20"/>
          <w:szCs w:val="20"/>
          <w:lang w:val="sl-SI" w:eastAsia="sl-SI"/>
        </w:rPr>
      </w:pPr>
    </w:p>
    <w:p w14:paraId="146701A1"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Tujcu, kateremu je v Republiki Sloveniji priznana subsidiarna zaščita na podlagi zakona, ki ureja mednarodno zaščito (v nadaljnjem besedilu: oseba s priznano subsidiarno zaščito) za več kot eno leto, se prizna pravica do združitve družine z družinskimi člani, ki so tujci, pod pogojem, da je družina obstajala že pred vstopom osebe s priznano subsidiarno zaščito v Republiko Slovenijo. Osebi s subsidiarno zaščito, priznano za eno leto, se pravica do združitve družine prizna, ko ji je subsidiarna zaščita podaljšana skladno z zakonom, ki ureja mednarodno zaščito. </w:t>
      </w:r>
    </w:p>
    <w:p w14:paraId="4EB62CE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Za družinske člane osebe s priznano subsidiarno zaščito se po tem zakonu štejejo: </w:t>
      </w:r>
    </w:p>
    <w:p w14:paraId="3DE60C63"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zakonec, partner v partnerski skupnosti oziroma partnerski zvezi ali partner, s katerim oseba s priznano subsidiarno zaščito živi v dalj časa trajajoči življenjski skupnosti; </w:t>
      </w:r>
    </w:p>
    <w:p w14:paraId="3D7603B6"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mladoletni neporočeni otroci osebe s priznano subsidiarno zaščito; </w:t>
      </w:r>
    </w:p>
    <w:p w14:paraId="73793D79"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mladoletni neporočeni otroci zakonca, partnerja v partnerski skupnosti oziroma partnerski zvezi ali partnerja, s katerim oseba s priznano subsidiarno zaščito živi v dalj časa trajajoči življenjski skupnosti; </w:t>
      </w:r>
    </w:p>
    <w:p w14:paraId="0D383B6E"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polnoletni neporočeni otroci in starši osebe s priznano subsidiarno zaščito, zakonca, partnerja v partnerski skupnosti oziroma partnerski zvezi ali partnerja, s katerim oseba s priznano subsidiarno zaščito živi v dalj časa trajajoči življenjski skupnosti, če ga je oseba s priznano subsidiarno zaščito, zakonec, partner v partnerski skupnosti oziroma partnerski zvezi ali partner, s katerim oseba s priznano subsidiarno zaščito živi v dalj časa trajajoči življenjski skupnosti, po zakonu države, katere državljan je, dolžan preživljati; </w:t>
      </w:r>
    </w:p>
    <w:p w14:paraId="414C90CD"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starši osebe s priznano subsidiarno zaščito, ki je mladoletnik brez spremstva.</w:t>
      </w:r>
    </w:p>
    <w:p w14:paraId="315BD7E6"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Dovoljenje za začasno prebivanje se družinskemu članu osebe s priznano subsidiarno zaščito, katerega istovetnost ni sporna, izda na prošnjo osebe s priznano subsidiarno zaščito, ki mora prošnjo vložiti v roku 90 dni od 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14:paraId="2B765AB6"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(4) Izjemoma lahko pristojni organ za družinskega člana šteje tudi drugega sorodnika osebe s priznano subsidiarno zaščito,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 </w:t>
      </w:r>
    </w:p>
    <w:p w14:paraId="7682CEE2"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Pri preverjanju družinskih vezi ima oseba s priznano subsidiarno zaščito, ki ne razume slovenskega jezika, pravico do brezplačnega prevajanja in tolmačenja za jezik, ki ga razume. Sredstva za prevajanje in tolmačenje zagotavlja ministrstvo, pristojno za notranje zadeve. </w:t>
      </w:r>
    </w:p>
    <w:p w14:paraId="13479AF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(6) Če oseba s priznano subsidiarno zaščito prošnje za izdajo dovoljenja za začasno prebivanje ne vloži v roku iz tretjega odstavka tega člena, se družinskemu članu, katerega istovetnost ni sporna, dovoljenje za začasno prebivanje lahko izda, če družinski član izpolnjuje pogoje, določene za izdajo dovoljenja iz tretjega odstavka 33. člena tega zakona, pri čemer sredstva za preživljanje, s katerimi izkazuje preživljanje družinskih članov, mesečno ne smejo biti nižja od ravni, določene za pridobitev pravice do denarne socialne pomoči v skladu z zakonom, ki ureja socialno varstvene prejemke. </w:t>
      </w:r>
    </w:p>
    <w:p w14:paraId="3D1151CC"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Dovoljenje za začasno prebivanje se družinskemu članu osebe s priznano subsidiarno zaščito, katere istovetnost ni sporna, lahko izda, če ni razlogov za zavrnitev izdaje dovoljenja za prebivanje iz tretje, pete, šeste, sedme, desete ali enajste alineje prvega odstavka 55. člena tega zakona. Dovoljenje za začasno prebivanje se izda za čas trajanja subsidiarne zaščite tujca iz prvega odstavka tega člena in se podaljšuje pod enakimi pogoji kot se izda, za enako časovno obdobje, kot se podaljša subsidiarna zaščita tujcu iz prvega odstavka tega člena. </w:t>
      </w:r>
    </w:p>
    <w:p w14:paraId="5C7BC4F1"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(8) V postopku izdaje in pri vročitvi dovoljenja za začasno prebivanje družinskemu članu osebe s priznano subsidiarno zaščito se osebni podatki osebe s priznano subsidiarno zaščito in njegovega družinskega člana varujejo pred organi njune izvorne države. </w:t>
      </w:r>
    </w:p>
    <w:p w14:paraId="133F367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(9) Izdano dovoljenje za začasno prebivanje družinskemu članu osebe s priznano subsidiarno zaščito vroči diplomatsko predstavništvo ali konzulat Republike Slovenije, če oseba biva v tujini, oziroma ministrstvo, pristojno za notranje zadeve, če družinski član že biva v Republiki Sloveniji. Odločbo o zavrnitvi izdaje dovoljenja za začasno prebivanje, sklep o ustavitvi postopka, sklep o zavrženju prošnje, izdan v postopku izdaje dovoljenja za začasno prebivanje za družinskega člana osebe s priznano subsidiarno zaščito, vroči osebi s priznano mednarodno zaščito ministrstvo, pristojno za notranje zadeve. </w:t>
      </w:r>
    </w:p>
    <w:p w14:paraId="7B19D9DB"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(10) Za družinskega člana osebe s priznano subsidiarno zaščito, ki je to postal po vstopu osebe s priznano subsidiarno zaščito v Republiko Slovenijo, se glede izdaje dovoljenja za prebivanje zaradi združitve družine uporablja ureditev iz 47. člena tega zakona. </w:t>
      </w:r>
    </w:p>
    <w:p w14:paraId="29C7AA36" w14:textId="77777777" w:rsidR="00A21207" w:rsidRPr="00680672" w:rsidRDefault="00A21207" w:rsidP="00680672">
      <w:pPr>
        <w:pStyle w:val="lennaslov"/>
        <w:jc w:val="both"/>
        <w:rPr>
          <w:rFonts w:cs="Arial"/>
          <w:b w:val="0"/>
          <w:sz w:val="20"/>
          <w:szCs w:val="20"/>
          <w:lang w:val="sl-SI" w:eastAsia="sl-SI"/>
        </w:rPr>
      </w:pPr>
      <w:r w:rsidRPr="00680672">
        <w:rPr>
          <w:rFonts w:cs="Arial"/>
          <w:b w:val="0"/>
          <w:sz w:val="20"/>
          <w:szCs w:val="20"/>
          <w:lang w:val="sl-SI" w:eastAsia="sl-SI"/>
        </w:rPr>
        <w:t xml:space="preserve">(11) V primeru poligamne zakonske zveze se dovoljenje za začasno prebivanje zaradi združitve družine lahko izda le enemu zakoncu. </w:t>
      </w:r>
    </w:p>
    <w:p w14:paraId="2D2E66E8" w14:textId="77777777" w:rsidR="003D7C43" w:rsidRDefault="00A21207" w:rsidP="003D7C43">
      <w:pPr>
        <w:pStyle w:val="lennaslov"/>
        <w:jc w:val="both"/>
        <w:rPr>
          <w:rFonts w:cs="Arial"/>
          <w:b w:val="0"/>
          <w:sz w:val="20"/>
          <w:szCs w:val="20"/>
          <w:lang w:val="sl-SI" w:eastAsia="sl-SI"/>
        </w:rPr>
      </w:pPr>
      <w:r w:rsidRPr="00680672">
        <w:rPr>
          <w:rFonts w:cs="Arial"/>
          <w:b w:val="0"/>
          <w:sz w:val="20"/>
          <w:szCs w:val="20"/>
          <w:lang w:val="sl-SI" w:eastAsia="sl-SI"/>
        </w:rPr>
        <w:t>(12) Tujec, ki v Republiki Sloveniji prebiva na podlagi dovoljenja za začasno prebivanje kot družinski član osebe s priznano subsidiarno zaščito, je na področju zdravstvenega varstva, socialnega varstva, izobraževanja in zaposlovanja, izenačen z državljani Republike Slovenije.</w:t>
      </w:r>
    </w:p>
    <w:p w14:paraId="600144C7" w14:textId="77777777" w:rsidR="003D7C43" w:rsidRDefault="003D7C43" w:rsidP="003D7C43">
      <w:pPr>
        <w:pStyle w:val="lennaslov"/>
        <w:jc w:val="both"/>
        <w:rPr>
          <w:rFonts w:cs="Arial"/>
          <w:b w:val="0"/>
          <w:sz w:val="20"/>
          <w:szCs w:val="20"/>
          <w:lang w:val="sl-SI" w:eastAsia="sl-SI"/>
        </w:rPr>
      </w:pPr>
    </w:p>
    <w:p w14:paraId="35D0DB2C" w14:textId="682EA1C7" w:rsidR="007B4A79" w:rsidRPr="003D7C43" w:rsidRDefault="007B4A79" w:rsidP="003D7C43">
      <w:pPr>
        <w:pStyle w:val="lennaslov"/>
        <w:rPr>
          <w:rFonts w:cs="Arial"/>
          <w:b w:val="0"/>
          <w:sz w:val="20"/>
          <w:szCs w:val="20"/>
          <w:lang w:val="sl-SI" w:eastAsia="sl-SI"/>
        </w:rPr>
      </w:pPr>
      <w:r w:rsidRPr="00680672">
        <w:rPr>
          <w:rFonts w:cs="Arial"/>
          <w:sz w:val="20"/>
          <w:szCs w:val="20"/>
          <w:lang w:eastAsia="sl-SI"/>
        </w:rPr>
        <w:t>48. člen</w:t>
      </w:r>
    </w:p>
    <w:p w14:paraId="28750792" w14:textId="77777777"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(rezidenti za daljši čas v drugi državi članici Evropske unije, njihovi družinski člani in tujci slovenskega rodu)</w:t>
      </w:r>
    </w:p>
    <w:p w14:paraId="2CB024B0"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(1) </w:t>
      </w:r>
      <w:r w:rsidRPr="00680672">
        <w:rPr>
          <w:rFonts w:ascii="Arial" w:eastAsia="Times New Roman" w:hAnsi="Arial" w:cs="Arial"/>
          <w:sz w:val="20"/>
          <w:szCs w:val="20"/>
          <w:lang w:eastAsia="sl-SI"/>
        </w:rPr>
        <w:t>Tujcu, ki ima v drugi državi članici Evropske unije status rezidenta za daljši čas in želi v Republiki Sloveniji prebivati zaradi zaposlitve ali dela, samozaposlitve, opravljanja sezonskega dela ali bo dnevni delovni migrant, se lahko izda enotno dovoljenje zaradi zaposlitve ali dela, samozaposlitve, opravljanja sezonskega dela ali za dnevnega delovnega migranta, če izpolnjuje pogoje, določene v tretjem odstavku 33. člena tega zakona, če pristojni organ po zakonu, ki ureja zaposlovanje in delo tujcev, poda soglasje k izdaji enotnega dovoljenja po posameznem namenu, če izpolnjuje pogoje, opredeljene v tem zakonu pri posamezni vrsti enotnega dovoljenja ter če ne obstajajo razlogi za zavrnitev izdaje dovoljenja iz 55. člena tega zakona. Če tujec po zakonu, ki ureja zaposlovanje in delo tujcev, za zaposlitev ali delo, samozaposlitev, opravljanje sezonskega dela ali dela kot dnevni delovni migrant, ne potrebuje soglasja k izdaji enotnega dovoljenja po posameznem namenu, soglasje ni pogoj za izdajo enotnega dovoljenja. Tujcu, ki ima v drugi državi članici Evropske unije status rezidenta za daljši čas in želi v Republiki Sloveniji prebivati zaradi študija ali iz drugih utemeljenih razlogov, se lahko izda dovoljenje za začasno prebivanje če izpolnjuje pogoje, določene v tretjem odstavku 33. člena tega zakona in pogoje, določene s tem zakonom za izdajo dovoljenja za začasno prebivanje zaradi študija ali iz drugih utemeljenih razlogov, ter če ne obstajajo razlogi za zavrnitev izdaje dovoljenja iz 55. člena tega zakona.</w:t>
      </w:r>
      <w:r w:rsidRPr="00680672">
        <w:rPr>
          <w:rFonts w:ascii="Arial" w:hAnsi="Arial" w:cs="Arial"/>
          <w:sz w:val="20"/>
          <w:szCs w:val="20"/>
          <w:lang w:eastAsia="sl-SI"/>
        </w:rPr>
        <w:t xml:space="preserve"> </w:t>
      </w:r>
    </w:p>
    <w:p w14:paraId="7C7C33B3"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(2) Tujcu iz prejšnjega odstavka, razen tujcu, ki je dnevni delovni migrant in tujcu, ki namerava v Republiki Sloveniji prebivati zaradi opravljanja sezonskega dela, se ob pogojih in v skladu s tem zakonom prizna pravica do združitve, ohranitve in ponovne pridobitve celovitosti družine z družinskimi člani, ki so tujci, če imajo v drugi državi članici Evropske unije status rezidenta za daljši čas ali druge vrste dovoljenje za prebivanje in če so s tujcem iz prejšnjega odstavka v državi članici Evropske unije, kjer ima tujec status rezidenta za daljši čas, prebivali v družinski skupnosti. </w:t>
      </w:r>
    </w:p>
    <w:p w14:paraId="43D849F8"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(3) </w:t>
      </w:r>
      <w:r w:rsidRPr="00680672">
        <w:rPr>
          <w:rFonts w:ascii="Arial" w:eastAsia="Times New Roman" w:hAnsi="Arial" w:cs="Arial"/>
          <w:sz w:val="20"/>
          <w:szCs w:val="20"/>
          <w:lang w:eastAsia="sl-SI"/>
        </w:rPr>
        <w:t>Rezident za daljši čas in njegovi družinski člani iz prejšnjega odstavka lahko prebivajo na območju Republike Slovenije brez dovoljenja za prebivanje 90 dni od dneva vstopa v državo oziroma do poteka veljavnosti dovoljenja, če je ta krajša. Če želijo na območju Republike Slovenije prebivati dlje, mora rezident za daljši čas zase in za družinske člane pred pretekom dovoljenega prebivanja pri pristojnem organu v Republiki Sloveniji, na območju katerega prebivajo, zaprositi za izdajo enotnega dovoljenja zaradi zaposlitve ali dela, samozaposlitve, opravljanja sezonskega dela ali za dnevnega delovnega migranta oziroma dovoljenja za začasno prebivanje. Za izdajo enotnega dovoljenja po posameznem namenu oziroma dovoljenja za začasno prebivanje lahko zase in za družinske člane zaprosi tudi pred prihodom v Republiko Slovenijo pri diplomatskem predstavništvu ali konzulatu Republike Slovenije v državi članici Evropske unije, v kateri ima status rezidenta za daljši čas. Če so prošnje vložene pri diplomatskem predstavništvu ali konzulatu Republike Slovenije v tujini, lahko rezident za daljši čas in njegovi družinski člani iz prejšnjega odstavka vstopijo v Republiko Slovenijo že pred odločitvijo o prošnjah, o čemer morajo po prihodu obvestiti organ v Republiki Sloveniji, pristojen za odločitev o prošnjah. O vloženi prošnji za izdajo enotnega dovoljenja zaradi zaposlitve ali dela, samozaposlitve, opravljanja sezonskega dela ali za dnevnega delovnega migranta oziroma dovoljenja za začasno prebivanje pristojni organ v Republiki Sloveniji ali diplomatsko predstavništvo ali konzulat Republike Slovenije v tujini izda potrdilo, ki velja kot dovoljenje za začasno prebivanje do pravnomočne odločitve o prošnji oziroma v primeru prošnje za izdajo dovoljenja za začasno prebivanje zaradi študija, iz drugih utemeljenih razlogov ali za izdajo dovoljenja za začasno prebivanje za družinske člane iz prejšnjega odstavka, do dokončne odločitve o prošnji. Izdano enotno dovoljenje zaradi zaposlitve ali dela, samozaposlitve, opravljanja sezonskega dela ali za dnevnega delovnega migranta oziroma dovoljenje za začasno prebivanje, odločba o zavrnitvi izdaje dovoljenja, sklep o ustavitvi postopka in sklep o zavrženju prošnje, izdan v postopku izdaje enotnega dovoljenja po posameznem namenu oziroma dovoljenja za začasno prebivanje, se rezidentu za daljši čas in njegovim družinskim članom, ki že prebivajo na območju Republike Slovenije, vroči pri pristojnem organu v Republiki Sloveniji.</w:t>
      </w:r>
    </w:p>
    <w:p w14:paraId="5B9A9751"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(4) </w:t>
      </w:r>
      <w:r w:rsidRPr="00680672">
        <w:rPr>
          <w:rFonts w:ascii="Arial" w:eastAsia="Times New Roman" w:hAnsi="Arial" w:cs="Arial"/>
          <w:sz w:val="20"/>
          <w:szCs w:val="20"/>
          <w:lang w:eastAsia="sl-SI"/>
        </w:rPr>
        <w:t>Glede izdaje in podaljšanja enotnega dovoljenja rezidentu za daljši čas se uporabljajo določbe 37., 37.a, 37.b in 45. člena tega zakona. Dovoljenje za začasno prebivanje zaradi študija ali iz drugih utemeljenih razlogov se rezidentu za daljši čas izda in podaljšuje za čas, ki je potreben za izpolnitev namena bivanja in v skladu z veljavnostjo, opredeljeno v tem zakonu pri posamezni vrsti dovoljenja za začasno prebivanje. Družinskemu članu se dovoljenje za začasno prebivanje izda in podaljšuje za enako časovno obdobje kot rezidentu za daljši čas. Rezident za daljši čas lahko prebiva v Republiki Sloveniji samo v skladu z namenom, zaradi katerega mu je bilo izdano enotno dovoljenje oziroma dovoljenje za začasno prebivanje.</w:t>
      </w:r>
      <w:r w:rsidRPr="00680672">
        <w:rPr>
          <w:rFonts w:ascii="Arial" w:hAnsi="Arial" w:cs="Arial"/>
          <w:sz w:val="20"/>
          <w:szCs w:val="20"/>
          <w:lang w:eastAsia="sl-SI"/>
        </w:rPr>
        <w:t xml:space="preserve"> </w:t>
      </w:r>
    </w:p>
    <w:p w14:paraId="54ABF1AA"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(5) </w:t>
      </w:r>
      <w:r w:rsidRPr="00680672">
        <w:rPr>
          <w:rFonts w:ascii="Arial" w:eastAsia="Times New Roman" w:hAnsi="Arial" w:cs="Arial"/>
          <w:sz w:val="20"/>
          <w:szCs w:val="20"/>
          <w:lang w:eastAsia="sl-SI"/>
        </w:rPr>
        <w:t>O izdanem enotnem dovoljenju zaradi zaposlitve ali dela, samozaposlitve, opravljanja sezonskega dela ali za dnevnega delovnega migranta, dovoljenju za začasno ali stalno prebivanje, podaljšanju enotnega dovoljenja oziroma dovoljenja za začasno prebivanje, izdani odločbi ali sklepu ter odstranitvi rezidenta za daljši čas in njegovih družinskih članov mora ministrstvo, pristojno za notranje zadeve, obvestiti pristojni organ druge države članice Evropske unije, v kateri ima tujec status rezidenta za daljši čas.</w:t>
      </w:r>
      <w:r w:rsidRPr="00680672">
        <w:rPr>
          <w:rFonts w:ascii="Arial" w:hAnsi="Arial" w:cs="Arial"/>
          <w:sz w:val="20"/>
          <w:szCs w:val="20"/>
          <w:lang w:eastAsia="sl-SI"/>
        </w:rPr>
        <w:t xml:space="preserve"> </w:t>
      </w:r>
    </w:p>
    <w:p w14:paraId="6362EE88"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(6) Za družinske člane rezidenta za daljši čas, ki imajo v drugi državi članici Evropske unije dovoljenje za prebivanje, vendar z njim v državi članici Evropske unije, v kateri ima status rezidenta za daljši čas, niso prebivali v družinski skupnosti in za njegove družinske člane, ki v drugi državi članici Evropske unije nimajo dovoljenja za prebivanje, se glede izdaje dovoljenja za prebivanje zaradi združitve družine uporablja ureditev iz 47. člena tega zakona. Ta ureditev se uporablja tudi za družinske člane rezidenta za daljši čas, ki so njegovi družinski člani postali zatem, ko je zapustil državo članico Evropske unije, v kateri ima status rezidenta za daljši čas. </w:t>
      </w:r>
    </w:p>
    <w:p w14:paraId="6565C733" w14:textId="77777777"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 xml:space="preserve">(7) Tujcu, ki je slovenskega rodu do </w:t>
      </w:r>
      <w:r w:rsidRPr="00680672">
        <w:rPr>
          <w:rFonts w:ascii="Arial" w:eastAsia="Times New Roman" w:hAnsi="Arial" w:cs="Arial"/>
          <w:sz w:val="20"/>
          <w:szCs w:val="20"/>
          <w:lang w:eastAsia="sl-SI"/>
        </w:rPr>
        <w:t>drugega</w:t>
      </w:r>
      <w:r w:rsidRPr="00680672">
        <w:rPr>
          <w:rFonts w:ascii="Arial" w:hAnsi="Arial" w:cs="Arial"/>
          <w:sz w:val="20"/>
          <w:szCs w:val="20"/>
          <w:lang w:eastAsia="sl-SI"/>
        </w:rPr>
        <w:t xml:space="preserve"> kolena v ravni vrsti in ki želi prebivati v Republiki Sloveniji, se lahko izda dovoljenje za začasno prebivanje, če izpolnjuje pogoje iz tretjega odstavka 33. člena tega zakona.</w:t>
      </w:r>
    </w:p>
    <w:p w14:paraId="3E11A8A1" w14:textId="6FB6EB45" w:rsidR="00AE1BD4" w:rsidRDefault="007B4A79" w:rsidP="003D7C43">
      <w:pPr>
        <w:overflowPunct w:val="0"/>
        <w:autoSpaceDE w:val="0"/>
        <w:autoSpaceDN w:val="0"/>
        <w:adjustRightInd w:val="0"/>
        <w:spacing w:before="240" w:after="0" w:line="240" w:lineRule="auto"/>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(8) Tujec, ki je slovenskega rodu do drugega kolena v ravni vrsti in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lahko vloži prošnjo za izdajo prvega dovoljenja za začasno prebivanje tudi pri pristojnem organu v Republiki Sloveniji. Tujec lahko prebiva na območju Republike Slovenije 90 dni od dneva vstopa v državo oziroma do poteka veljavnosti dovoljenja ali vizuma, če je ta krajša. Prošnjo za izdajo prvega dovoljenja za začasno prebivanje mora tujec vložiti pri pristojnem organu v Republiki Sloveniji pred potekom dovoljenega 90 dnevnega prebivanja oziroma pred potekom veljavnosti dovoljenja za prebivanje ali vizuma, če je ta krajša. O pravočasno vloženi prošnji za izdajo prvega dovoljenja za začasno prebivanje pri pristojnem organu v Republiki Sloveniji, pristojni organ tujcu izda potrdilo, ki velja kot dovoljenje za začasno prebivanje do dokončne odločitve o prošnji. Tujcu, ki je vložil prošnjo za izdajo prvega dovoljenja za začasno prebivanje kot tujec slovenskega rodu,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14:paraId="576C9BBF" w14:textId="77777777" w:rsidR="000978A2" w:rsidRPr="003D7C43" w:rsidRDefault="000978A2" w:rsidP="000978A2">
      <w:pPr>
        <w:overflowPunct w:val="0"/>
        <w:autoSpaceDE w:val="0"/>
        <w:autoSpaceDN w:val="0"/>
        <w:adjustRightInd w:val="0"/>
        <w:spacing w:after="0" w:line="240" w:lineRule="auto"/>
        <w:jc w:val="both"/>
        <w:textAlignment w:val="baseline"/>
        <w:rPr>
          <w:rFonts w:ascii="Arial" w:hAnsi="Arial" w:cs="Arial"/>
          <w:sz w:val="20"/>
          <w:szCs w:val="20"/>
          <w:lang w:eastAsia="sl-SI"/>
        </w:rPr>
      </w:pPr>
    </w:p>
    <w:p w14:paraId="467EEC13" w14:textId="77777777" w:rsidR="00AE1BD4" w:rsidRPr="00680672" w:rsidRDefault="00AE1BD4" w:rsidP="00AE1BD4">
      <w:pPr>
        <w:pStyle w:val="lennaslov"/>
        <w:jc w:val="left"/>
        <w:rPr>
          <w:rFonts w:cs="Arial"/>
          <w:sz w:val="20"/>
          <w:szCs w:val="20"/>
          <w:lang w:eastAsia="sl-SI"/>
        </w:rPr>
      </w:pPr>
      <w:r w:rsidRPr="00680672">
        <w:rPr>
          <w:rFonts w:cs="Arial"/>
          <w:sz w:val="20"/>
          <w:szCs w:val="20"/>
          <w:lang w:val="sl-SI" w:eastAsia="sl-SI"/>
        </w:rPr>
        <w:t xml:space="preserve">                                                                              </w:t>
      </w:r>
      <w:r w:rsidRPr="00680672">
        <w:rPr>
          <w:rFonts w:cs="Arial"/>
          <w:sz w:val="20"/>
          <w:szCs w:val="20"/>
          <w:lang w:eastAsia="sl-SI"/>
        </w:rPr>
        <w:t>50. člen</w:t>
      </w:r>
    </w:p>
    <w:p w14:paraId="0E33689A" w14:textId="77777777" w:rsidR="00AE1BD4" w:rsidRPr="00680672" w:rsidRDefault="00AE1BD4" w:rsidP="00AE1BD4">
      <w:pPr>
        <w:pStyle w:val="lennaslov"/>
        <w:jc w:val="left"/>
        <w:rPr>
          <w:rFonts w:cs="Arial"/>
          <w:sz w:val="20"/>
          <w:szCs w:val="20"/>
          <w:lang w:eastAsia="sl-SI"/>
        </w:rPr>
      </w:pPr>
      <w:r w:rsidRPr="00680672">
        <w:rPr>
          <w:rFonts w:cs="Arial"/>
          <w:sz w:val="20"/>
          <w:szCs w:val="20"/>
          <w:lang w:val="sl-SI" w:eastAsia="sl-SI"/>
        </w:rPr>
        <w:t xml:space="preserve">                 </w:t>
      </w:r>
      <w:r w:rsidRPr="00680672">
        <w:rPr>
          <w:rFonts w:cs="Arial"/>
          <w:sz w:val="20"/>
          <w:szCs w:val="20"/>
          <w:lang w:eastAsia="sl-SI"/>
        </w:rPr>
        <w:t>(žrtve trgovine z ljudmi, žrtve nezakonitega zaposlovanja in žrtve družinskega nasilja)</w:t>
      </w:r>
    </w:p>
    <w:p w14:paraId="65408B4C" w14:textId="77777777" w:rsidR="00AE1BD4" w:rsidRPr="00680672" w:rsidRDefault="00AE1BD4" w:rsidP="00AE1BD4">
      <w:pPr>
        <w:pStyle w:val="lennaslov"/>
        <w:jc w:val="left"/>
        <w:rPr>
          <w:rFonts w:cs="Arial"/>
          <w:sz w:val="20"/>
          <w:szCs w:val="20"/>
          <w:lang w:eastAsia="sl-SI"/>
        </w:rPr>
      </w:pPr>
    </w:p>
    <w:p w14:paraId="782CDB04"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(1) Žrtvi trgovine z ljudmi, ki v Republiki Sloveniji prebiva nezakonito, policija na njeno prošnjo ali po uradni dolžnosti dovoli zadrževanje za čas 90 dni, da se odloči, ali bo sodelovala kot priča v kazenskem postopku zaradi kaznivega dejanja trgovine z ljudmi. Za enako časovno obdobje policija na njeno prošnjo ali po uradni dolžnosti dovoli zadrževanje tudi žrtvi nezakonitega zaposlovanja, da se odloči, ali bo sodelovala kot priča v kazenskem postopku zoper delodajalca zaradi kaznivega dejanja nezakonite zaposlitve ali če je zoper delodajalca vložila tožbo za uveljavljanje pravic iz delovnega razmerja. Za enako časovno obdobje policija na njeno prošnjo ali po uradni dolžnosti dovoli zadrževanje tudi žrtvi družinskega nasilja, da se odloči, ali bo sodelovala s pristojnimi organi pri preiskavi ali kot priča v kazenskem postopku zaradi družinskega nasilja. Iz utemeljenih razlogov se lahko žrtvi trgovine z ljudmi, žrtvi nezakonitega zaposlovanja in žrtvi družinskega nasilja dovolitev zadrževanja podaljša za čas do 90 dni. </w:t>
      </w:r>
    </w:p>
    <w:p w14:paraId="6BDB24AF"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(2) Zadrževanje se lahko zavrne, če bi prebivanje žrtve trgovine z ljudmi, žrtve nezakonitega zaposlovanja ali prebivanje žrtve družinskega nasilja v Republiki Sloveniji pomenilo nevarnost za javni red, varnost ali mednarodne odnose Republike Slovenije ali obstaja sum, da bo njeno prebivanje v državi povezano z izvajanjem terorističnih ali drugih nasilnih dejanj, nezakonitimi obveščevalnimi dejavnostmi, proizvodnjo ali prometom z drogami ali izvrševanjem drugih kaznivih dejanj. </w:t>
      </w:r>
    </w:p>
    <w:p w14:paraId="511B2DB5"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(3) V času dovoljenega zadrževanja imajo žrtev trgovine z ljudmi, žrtev nezakonitega zaposlovanja in žrtve družinskega nasilja pravice, ki so po tem zakonu zagotovljene tujcem z dovoljenim začasnim zadrževanjem in pravico do brezplačnega prevajanja in tolmačenja. Policija in nevladne organizacije jih morajo seznaniti z možnostjo in pogoji za pridobitev dovoljenja za prebivanje, v primeru žrtve trgovine z ljudmi, žrtve nezakonitega zaposlovanja in žrtve družinskega nasilja, ki je mladoletnik brez spremstva, storijo tudi vse potrebno, da se kar najhitreje vzpostavi stik z njeno družino. </w:t>
      </w:r>
    </w:p>
    <w:p w14:paraId="1AB55465"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(4) Žrtvi trgovine z ljudmi, žrtvi nezakonitega zaposlovanja in žrtvi družinskega nasilja se ne glede na druge pogoje, določene v tem zakonu, za izdajo dovoljenja za prebivanje lahko izda dovoljenje za začasno prebivanje, če je pripravljena sodelovati kot priča v kazenskem postopku, kar potrdi pristojni organ kazenskega pregona, žrtvi nezakonitega zaposlovanja pa tudi v primeru, če je zoper delodajalca vložila tožbo za uveljavljanje pravic iz delovnega razmerja in je njena prisotnost na ozemlju Republike Slovenije pomembna za sodni postopek, kar potrdi pristojno sodišče. </w:t>
      </w:r>
    </w:p>
    <w:p w14:paraId="39735FCA"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(5) Dovoljenje za začasno prebivanje se žrtvi trgovine z ljudmi, žrtvi nezakonitega zaposlovanja in žrtvi družinskega nasilja ne izda, če: </w:t>
      </w:r>
    </w:p>
    <w:p w14:paraId="1A2E8B99"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niso izpolnjeni pogoji za izdajo dovoljenja iz prejšnjega odstavka; </w:t>
      </w:r>
    </w:p>
    <w:p w14:paraId="06AE1D70"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bi njeno prebivanje v Republiki Sloveniji pomenilo nevarnost za javni red, varnost ali mednarodne odnose Republike Slovenije ali obstaja sum, da bo njeno prebivanje v državi povezano z izvajanjem terorističnih ali drugih nasilnih dejanj, nezakonitimi obveščevalnimi dejavnostmi, proizvodnjo ali prometom z drogami ali izvrševanjem drugih kaznivih dejanj; </w:t>
      </w:r>
    </w:p>
    <w:p w14:paraId="60AC15A5"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se v postopku izdaje dovoljenja ugotovi, da izvaja žrtev trgovine z ljudmi samovoljno stike z osumljencem, obdolžencem ali obtožencem kaznivega dejanja, žrtev nezakonitega zaposlovanja pa samovoljne stike z delodajalcem, ki je osumljen, obdolžen ali obtožen kaznivega dejanja nezakonitega zaposlovanja; </w:t>
      </w:r>
    </w:p>
    <w:p w14:paraId="44C7517A"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če v postopku izdaje dovoljenja obstaja utemeljen sum, da je kazenska ovadba žrtve kriva ali utemeljeno sklepanje, da je njeno sodelovanje lažno. </w:t>
      </w:r>
    </w:p>
    <w:p w14:paraId="2D8D9CCC"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(6) Prošnjo za izdajo dovoljenja za začasno prebivanje morajo žrtev trgovine z ljudmi, žrtev nezakonitega zaposlovanja in žrtev družinskega nasilja vložiti pri pristojnem organu v Republiki Sloveniji pred pretekom roka, do katerega jim je dovoljeno zadrževanje v Republiki Sloveniji oziroma pred pretekom dovoljenega prebivanja, če žrtev trgovine z ljudmi v Republiki Sloveniji, žrtev nezakonitega zaposlovanja ali žrtev družinskega nasilja prebiva zakonito na drugi podlagi. O pravočasno vloženi prošnji pristojni organ žrtvi trgovine z ljudmi, žrtvi nezakonitega zaposlovanja in žrtvi družinskega nasilja izda potrdilo, ki velja kot dovoljenje za začasno prebivanje do dokončne odločitve o prošnji. Žrtev trgovine z ljudmi, žrtev nezakonitega zaposlovanja in žrtev družinskega nasilja, ki nima sredstev za preživljanje, je v postopku izdaje dovoljenja za začasno prebivanje oproščena plačila upravne takse, plačila tiskovin ter stroškov tolmačenja in prevajanja. </w:t>
      </w:r>
    </w:p>
    <w:p w14:paraId="2CC51208"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(7) Dovoljenje za začasno prebivanje se žrtvi trgovine z ljudmi, žrtvi nezakonitega zaposlovanja in žrtvi družinskega nasilja izda za predviden čas kazenskega postopka, vendar ne manj kot za šest mesecev in ne več kot za eno leto. Dovoljenje za začasno prebivanje se do konca kazenskega postopka in ob izpolnjevanju pogojev iz tega člena lahko na prošnjo žrtve trgovine z ljudmi, žrtve nezakonitega zaposlovanja in žrtve družinskega nasilja podaljšuje z veljavnostjo do enega leta. Žrtvi nezakonitega zaposlovanja, kateri delodajalec ni izplačal neporavnanih plačil, se lahko na njeno prošnjo, ob izpolnjevanju pogojev iz tega člena in predložitvi dokazila o vloženi tožbi za povrnitev neporavnanih plačil pred pristojnim sodiščem, dovoljenje za začasno prebivanje podaljšuje tudi po koncu kazenskega postopka z veljavnostjo do enega leta. V primeru izplačila neporavnanih plačil pred potekom veljavnosti dovoljenja za prebivanje, mora žrtev nezakonitega zaposlovanja o izplačilu obvestiti upravno enoto, ki je dovoljenje za prebivanje izdala ali upravno enoto, na območju katere prebiva. </w:t>
      </w:r>
    </w:p>
    <w:p w14:paraId="1F51812B"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 xml:space="preserve">(8) Žrtev trgovine z ljudmi, žrtev nezakonitega zaposlovanja in žrtev družinskega nasilja, ki ji je izdano dovoljenje za začasno prebivanje in nima sredstev za preživljanje, ima pravico do nujnega zdravstvenega varstva v skladu z zakonom, ki ureja zdravstveno varstvo in zdravstveno zavarovanje, in do izplačila denarne pomoči, v višini in na način, kot ga za izplačilo denarne pomoči določa zakon, ki ureja socialno varstvene prejemke. Sredstva za izplačilo denarne pomoči zagotavlja in izplačuje center za socialno delo, na območju katerega tujec prebiva. V času veljavnosti dovoljenja za začasno prebivanje se žrtev trgovine z ljudmi in žrtev družinskega nasilja lahko zaposli ali opravlja delo v Republiki Sloveniji pod pogoji, določenimi v zakonu, ki ureja zaposlovanje in delo tujcev, žrtev nezakonitega zaposlovanja pa se lahko pod enakimi pogoji v času veljavnosti dovoljenja za začasno prebivanje zaposli ali opravlja delo tudi pri drugem delodajalcu. </w:t>
      </w:r>
    </w:p>
    <w:p w14:paraId="14D5144F" w14:textId="77777777" w:rsidR="00AE1BD4" w:rsidRPr="00680672" w:rsidRDefault="00AE1BD4" w:rsidP="00680672">
      <w:pPr>
        <w:pStyle w:val="lennaslov"/>
        <w:jc w:val="both"/>
        <w:rPr>
          <w:rFonts w:cs="Arial"/>
          <w:b w:val="0"/>
          <w:sz w:val="20"/>
          <w:szCs w:val="20"/>
          <w:lang w:eastAsia="sl-SI"/>
        </w:rPr>
      </w:pPr>
      <w:r w:rsidRPr="00680672">
        <w:rPr>
          <w:rFonts w:cs="Arial"/>
          <w:b w:val="0"/>
          <w:sz w:val="20"/>
          <w:szCs w:val="20"/>
          <w:lang w:eastAsia="sl-SI"/>
        </w:rPr>
        <w:t>(9) Žrtvi trgovine z ljudmi, žrtvi nezakonitega zaposlovanja in žrtvi družinskega nasilja se lahko izda nadaljnje dovoljenje za začasno prebivanje iz drugega namena prebivanja v Republiki Sloveniji, če so izpolnjeni pogoji za izdajo tega dovoljenja. Prošnja za izdajo nadaljnjega dovoljenja mora biti vložena pred potekom veljavnosti prejšnjega dovoljenja.</w:t>
      </w:r>
    </w:p>
    <w:p w14:paraId="2E1D2AEF" w14:textId="0B2671F6" w:rsidR="00E5220F" w:rsidRPr="00680672" w:rsidRDefault="00E5220F" w:rsidP="002740F1">
      <w:pPr>
        <w:pStyle w:val="lennaslov"/>
        <w:jc w:val="left"/>
        <w:rPr>
          <w:rFonts w:cs="Arial"/>
          <w:b w:val="0"/>
          <w:sz w:val="20"/>
          <w:szCs w:val="20"/>
          <w:lang w:val="sl-SI" w:eastAsia="sl-SI"/>
        </w:rPr>
      </w:pPr>
    </w:p>
    <w:p w14:paraId="3004EF5D"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52. člen</w:t>
      </w:r>
    </w:p>
    <w:p w14:paraId="485F82C6"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(dovoljenje za stalno prebivanje)</w:t>
      </w:r>
    </w:p>
    <w:p w14:paraId="1328C46B" w14:textId="77777777" w:rsidR="002740F1" w:rsidRPr="00680672" w:rsidRDefault="002740F1" w:rsidP="00E5220F">
      <w:pPr>
        <w:pStyle w:val="lennaslov"/>
        <w:rPr>
          <w:rFonts w:cs="Arial"/>
          <w:sz w:val="20"/>
          <w:szCs w:val="20"/>
          <w:lang w:val="sl-SI" w:eastAsia="sl-SI"/>
        </w:rPr>
      </w:pPr>
    </w:p>
    <w:p w14:paraId="1E03F23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in če ni razlogov za zavrnitev izdaje dovoljenja iz 55. člena tega zakona.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oseba, premeščena znotraj gospodarske družbe, ali kot dnevni delovni migrant in čas prebivanja tujca v Republiki Sloveniji kot osebe z začasno zaščito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 ali na podlagi vložene prošnje za izdajo dovoljenja za stalno prebivanje, v primeru tujca iz četrtega in petega odstavka tega člena.</w:t>
      </w:r>
    </w:p>
    <w:p w14:paraId="187034C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(2) Imetnik modre karte EU izpolnjuje pogoj petletnega neprekinjenega zakonitega prebivanja za izdajo dovoljenja za stalno prebivanje iz prejšnjega odstavka tudi, če je na območju Evropske unije kot imetnik modre karte EU prebival neprekinjeno zakonito pet let, od tega v Republiki Sloveniji neprekinjeno zadnji dve leti pred vložitvijo prošnje za izdajo dovoljenja za stalno prebivanje. Odsotnosti iz ozemlja držav članic Evropske unije ne prekinejo obdobja petletnega zakonitega prebivanja, če so krajše od dvanajstih zaporednih mesecev in če skupaj ne presegajo osemnajst mesecev v petletnem obdobju.</w:t>
      </w:r>
    </w:p>
    <w:p w14:paraId="23A54F0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Tujcu, katerega prebivanje v Republiki Sloveniji je v interesu Republike Slovenije, o čemer organ, pristojen za izdajo dovoljenja, odloči na podlagi mnenja pristojnega ministrstva oziroma drugega državnega organa, ali tujcu, ki je slovenskega rodu, se lahko izda dovoljenje za stalno prebivanje tudi pred iztekom roka iz prvega odstavka tega člena. Družinskim članom tujca, ki ima v Republiki Sloveniji dovoljenje za stalno prebivanje ali status begunca, se lahko izda dovoljenje za stalno prebivanje po dveh letih neprekinjenega zakonitega prebivanja v Republiki Sloveniji na podlagi dovoljenja za začasno prebivanje ali potrdila o vloženi prošnji za podaljšanje ali izdajo nadaljnjega dovoljenja za začasno prebivanje. Pred potekom roka iz prvega odstavka tega člena se dovoljenje za stalno prebivanje lahko izda tudi tujcu, kateremu je dovoljenje za stalno prebivanje prenehalo na podlagi šeste, sedme ali osme alinee tretjega odstavka 57. člena tega zakona, pod pogojem, da je v primeru prenehanja dovoljenja za stalno prebivanje iz osme alinee tretjega odstavka 57. člena tega zakona tujcu status rezidenta za daljši čas v drugi državi članici Evropske unije prenehal.</w:t>
      </w:r>
    </w:p>
    <w:p w14:paraId="17D54A6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Tujcu, ki mu je v Republiki Sloveniji prenehal status mednarodne zaščite iz razlogov, določenih za prenehanje statusa mednarodne zaščite v zakonu, ki ureja mednarodno zaščito, in je v roku osmih dni po prenehanju statusa mednarodne zaščite pri pristojnem organu vložil prošnjo za izdajo dovoljenja za stalno prebivanje, lahko pristojni organ, na območju katerega prebiva,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izda tujcu potrdilo, ki mu dovoljuje prebivanje do dokončne odločitve o prošnji. Če je tujec, ki mu je status mednarodne zaščite prenehal, v času vložitve vloge za izdajo dovoljenja za prebivanje zaposlen ali opravlja delo oziroma opravlja delo kot samozaposlena oseba, lahko na podlagi izdanega potrdila o vloženi prošnji za izdajo dovoljenja za stalno prebivanje, prebiva in dela v Republiki Sloveniji do dokončne odločitve o prošnji.</w:t>
      </w:r>
    </w:p>
    <w:p w14:paraId="6C945E9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Tujcu s priznanim statusom subsidiarne zaščite, ki ni vložil prošnje za podaljšanje subsidiarne zaščite ali zahtevka za uvedbo ponovnega postopka skladno z določbami zakona, ki ureja mednarodno zaščito, in je v roku 30 dni pred potekom subsidiarne zaščite pri pristojnem organu v Republiki Sloveniji vložil prošnjo za izdajo dovoljenja za stalno prebivanje, lahko pristojni organ, na območju katerega prebiva, izda dovoljenje za stalno prebivanje, če v Republiki Sloveniji pet let neprekinjeno zakonito prebiva na podlagi določb zakona, ki ureja mednarodno zaščito in če izpolnjuje druge pogoje za izdajo dovoljenja, določene v prvem odstavku tega člena. O pravočasno vloženi prošnji pristojni organ tujcu izda potrdilo, ki velja kot dovoljenje za prebivanje do dokončne odločitve o prošnji. Če je tujec s priznanim statusom subsidiarne zaščite v času vložitve vloge za izdajo dovoljenja za stalno prebivanje zaposlen ali opravlja delo oziroma opravlja delo kot samozaposlena oseba, lahko na podlagi izdanega potrdila o vloženi prošnji za izdajo dovoljenja za stalno prebivanje prebiva in dela v Republiki Sloveniji do dokončne odločitve o prošnji. Če tujec v času odločanja o prošnji za izdajo dovoljenja za stalno prebivanje vloži tudi prošnjo za podaljšanje subsidiarne zaščite ali zahtevek za uvedbo ponovnega postopka skladno z določbami zakona, ki ureja mednarodno zaščito, se postopek za izdajo dovoljenja za stalno prebivanje ustavi.</w:t>
      </w:r>
    </w:p>
    <w:p w14:paraId="12FD5C1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Dovoljenje za stalno prebivanje se ne izda tujcu, ki v Republiki Sloveniji zakonito prebiva pet let neprekinjeno na podlagi dovoljenja za začasno prebivanje zaradi študija ali poklicnega usposabljanja, in tujcu, ki v času odločanja o prošnji za izdajo dovoljenja za stalno prebivanje v Republiki Sloveniji prebiva na podlagi dovoljenja za začasno prebivanje zaradi študija, poklicnega usposabljanja, sezonskega dela, kot napoteni delavec ali kot dnevni delovni migrant.</w:t>
      </w:r>
    </w:p>
    <w:p w14:paraId="222FA5E9" w14:textId="77777777" w:rsidR="003D7C43" w:rsidRDefault="00E5220F" w:rsidP="003D7C43">
      <w:pPr>
        <w:pStyle w:val="lennaslov"/>
        <w:jc w:val="both"/>
        <w:rPr>
          <w:rFonts w:cs="Arial"/>
          <w:b w:val="0"/>
          <w:sz w:val="20"/>
          <w:szCs w:val="20"/>
          <w:lang w:val="sl-SI" w:eastAsia="sl-SI"/>
        </w:rPr>
      </w:pPr>
      <w:r w:rsidRPr="00680672">
        <w:rPr>
          <w:rFonts w:cs="Arial"/>
          <w:b w:val="0"/>
          <w:sz w:val="20"/>
          <w:szCs w:val="20"/>
          <w:lang w:val="sl-SI" w:eastAsia="sl-SI"/>
        </w:rPr>
        <w:t>(7) Tujec, kateremu je bilo dovoljenje za stalno prebivanje izdano ob izpolnjevanju pogoja petletnega neprekinjenega zakonitega prebivanja na podlagi prvega odstavka tega člena, ima status rezidenta za daljši čas, kar se na dovoljenju tudi označi.</w:t>
      </w:r>
    </w:p>
    <w:p w14:paraId="2C89E43F" w14:textId="77777777" w:rsidR="003D7C43" w:rsidRDefault="003D7C43" w:rsidP="003D7C43">
      <w:pPr>
        <w:pStyle w:val="lennaslov"/>
        <w:jc w:val="both"/>
        <w:rPr>
          <w:rFonts w:cs="Arial"/>
          <w:b w:val="0"/>
          <w:sz w:val="20"/>
          <w:szCs w:val="20"/>
          <w:lang w:val="sl-SI" w:eastAsia="sl-SI"/>
        </w:rPr>
      </w:pPr>
    </w:p>
    <w:p w14:paraId="7FA51690" w14:textId="18FC926B" w:rsidR="007B4A79" w:rsidRPr="003D7C43" w:rsidRDefault="007B4A79" w:rsidP="003D7C43">
      <w:pPr>
        <w:pStyle w:val="lennaslov"/>
        <w:rPr>
          <w:rFonts w:cs="Arial"/>
          <w:b w:val="0"/>
          <w:sz w:val="20"/>
          <w:szCs w:val="20"/>
          <w:lang w:val="sl-SI" w:eastAsia="sl-SI"/>
        </w:rPr>
      </w:pPr>
      <w:r w:rsidRPr="00680672">
        <w:rPr>
          <w:rFonts w:cs="Arial"/>
          <w:sz w:val="20"/>
          <w:szCs w:val="20"/>
          <w:lang w:eastAsia="sl-SI"/>
        </w:rPr>
        <w:t>55. člen</w:t>
      </w:r>
    </w:p>
    <w:p w14:paraId="7B5F9715" w14:textId="77777777" w:rsidR="007B4A79" w:rsidRPr="00680672" w:rsidRDefault="007B4A79" w:rsidP="007B4A79">
      <w:pPr>
        <w:suppressAutoHyphens/>
        <w:overflowPunct w:val="0"/>
        <w:autoSpaceDE w:val="0"/>
        <w:autoSpaceDN w:val="0"/>
        <w:adjustRightInd w:val="0"/>
        <w:spacing w:after="0" w:line="240" w:lineRule="auto"/>
        <w:jc w:val="center"/>
        <w:textAlignment w:val="baseline"/>
        <w:rPr>
          <w:rFonts w:ascii="Arial" w:hAnsi="Arial" w:cs="Arial"/>
          <w:b/>
          <w:sz w:val="20"/>
          <w:szCs w:val="20"/>
          <w:lang w:eastAsia="sl-SI"/>
        </w:rPr>
      </w:pPr>
      <w:r w:rsidRPr="00680672">
        <w:rPr>
          <w:rFonts w:ascii="Arial" w:hAnsi="Arial" w:cs="Arial"/>
          <w:b/>
          <w:sz w:val="20"/>
          <w:szCs w:val="20"/>
          <w:lang w:eastAsia="sl-SI"/>
        </w:rPr>
        <w:t>(zavrnitev izdaje dovoljenja za prebivanje)</w:t>
      </w:r>
    </w:p>
    <w:p w14:paraId="1D33FBBD" w14:textId="1E38400A" w:rsidR="007B4A79" w:rsidRPr="00680672" w:rsidRDefault="007B4A79" w:rsidP="00680672">
      <w:pPr>
        <w:overflowPunct w:val="0"/>
        <w:autoSpaceDE w:val="0"/>
        <w:autoSpaceDN w:val="0"/>
        <w:adjustRightInd w:val="0"/>
        <w:spacing w:before="240" w:after="0" w:line="240" w:lineRule="auto"/>
        <w:jc w:val="both"/>
        <w:textAlignment w:val="baseline"/>
        <w:rPr>
          <w:rFonts w:ascii="Arial" w:hAnsi="Arial" w:cs="Arial"/>
          <w:sz w:val="20"/>
          <w:szCs w:val="20"/>
          <w:lang w:eastAsia="sl-SI"/>
        </w:rPr>
      </w:pPr>
      <w:r w:rsidRPr="00680672">
        <w:rPr>
          <w:rFonts w:ascii="Arial" w:hAnsi="Arial" w:cs="Arial"/>
          <w:sz w:val="20"/>
          <w:szCs w:val="20"/>
          <w:lang w:eastAsia="sl-SI"/>
        </w:rPr>
        <w:t>1) </w:t>
      </w:r>
      <w:r w:rsidRPr="00680672">
        <w:rPr>
          <w:rFonts w:ascii="Arial" w:eastAsia="Times New Roman" w:hAnsi="Arial" w:cs="Arial"/>
          <w:sz w:val="20"/>
          <w:szCs w:val="20"/>
          <w:lang w:eastAsia="sl-SI"/>
        </w:rPr>
        <w:t>Dovoljenje za prebivanje v Republiki Sloveniji se tujcu ne izda, če:</w:t>
      </w:r>
    </w:p>
    <w:p w14:paraId="6E4D45EB" w14:textId="6EFD8AC9"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niso izpolnjeni pogoji iz tretjega in četrtega odstavka 33. člena tega zakona;</w:t>
      </w:r>
    </w:p>
    <w:p w14:paraId="2580346B" w14:textId="0FC221FB"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tujec ne bo prebival na ozemlju Republike Slovenije, razen v primeru, ko je tujec sstrani delodajalca s sedežem v Republiki Sloveniji, pri katerem je v delovnem razmerju, v času trajanja delovnega razmerja, zaradi opravljanja storitev napoten na delo v tujino;</w:t>
      </w:r>
    </w:p>
    <w:p w14:paraId="4267C403" w14:textId="259E4F76"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je tujcu prepovedan vstop v državo;</w:t>
      </w:r>
    </w:p>
    <w:p w14:paraId="21D78A72" w14:textId="455B1AF6"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tujec po izteku veljavnosti dovoljenja ne bo prostovoljno zapustil Republike Slovenije;</w:t>
      </w:r>
    </w:p>
    <w:p w14:paraId="64E70BB5" w14:textId="532638F1"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sum, da utegne pomeniti nevarnost za javni red in varnost ali mednarodne odnose Republike Slovenije ali obstaja sum, da bo njegovo prebivanje v državi povezano z izvajanjem terorističnih ali drugih nasilnih dejanj, nezakonitimi obveščevalnimi dejavnostmi, proizvodnjo ali prometom z drogami ali izvrševanjem drugih kaznivih dejanj;</w:t>
      </w:r>
    </w:p>
    <w:p w14:paraId="0EB905DC" w14:textId="7C634CC4"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obstajajo razlogi za domnevo, da se tujec ne bo podrejal pravnemu redu Republike Slovenije;</w:t>
      </w:r>
    </w:p>
    <w:p w14:paraId="6B2279FF" w14:textId="0884E588"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prebivanje ugotovi, da obstajajo resni razlogi za domnevo, da utegne biti tujec v času svojega prebivanja v Republiki Sloveniji žrtev trgovine z ljudmi;</w:t>
      </w:r>
    </w:p>
    <w:p w14:paraId="24AF2ADE" w14:textId="6D663C4A"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je očitno, da je bila zakonska zveza, partnerska skupnost oziroma partnerska zveza sklenjena ali registrirana predvsem z namenom pridobitve dovoljenja za prebivanje, ali če se v postopku podaljšanja dovoljenja za začasno prebivanje ali izdaje dovoljenja za stalno prebivanje ugotovi, da družinski član dejansko ne živi v družinski skupnosti s tujcem, kateremu ta zakon priznava pravico do združitve družine;</w:t>
      </w:r>
    </w:p>
    <w:p w14:paraId="6F0C4A9B" w14:textId="0623D155"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tujec dejansko že živi v Republiki Sloveniji iz drugačnih razlogov, kot je to mogoče na podlagi vizuma;</w:t>
      </w:r>
    </w:p>
    <w:p w14:paraId="459712D8" w14:textId="27225377" w:rsidR="007B4A79" w:rsidRPr="00680672" w:rsidRDefault="007B4A79" w:rsidP="00680672">
      <w:pPr>
        <w:tabs>
          <w:tab w:val="num" w:pos="425"/>
        </w:tabs>
        <w:spacing w:after="0" w:line="240" w:lineRule="auto"/>
        <w:ind w:left="425" w:hanging="425"/>
        <w:jc w:val="both"/>
        <w:rPr>
          <w:rFonts w:ascii="Arial" w:eastAsia="Times New Roman"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w:t>
      </w:r>
    </w:p>
    <w:p w14:paraId="4FBAD018" w14:textId="77777777" w:rsidR="007B4A79" w:rsidRPr="00680672" w:rsidRDefault="007B4A79" w:rsidP="00680672">
      <w:pPr>
        <w:tabs>
          <w:tab w:val="num" w:pos="425"/>
        </w:tabs>
        <w:spacing w:after="0" w:line="240" w:lineRule="auto"/>
        <w:ind w:left="425" w:hanging="425"/>
        <w:jc w:val="both"/>
        <w:rPr>
          <w:rFonts w:ascii="Arial" w:hAnsi="Arial" w:cs="Arial"/>
          <w:sz w:val="20"/>
          <w:szCs w:val="20"/>
          <w:lang w:eastAsia="sl-SI"/>
        </w:rPr>
      </w:pPr>
      <w:r w:rsidRPr="00680672">
        <w:rPr>
          <w:rFonts w:ascii="Arial" w:eastAsia="Times New Roman" w:hAnsi="Arial" w:cs="Arial"/>
          <w:sz w:val="20"/>
          <w:szCs w:val="20"/>
          <w:lang w:eastAsia="sl-SI"/>
        </w:rPr>
        <w:t>se v postopku izdaje prvega dovoljenja za začasno prebivanje ugotovi, da je bila tujcu v zadnjih šestih mesecih pred vložitvijo prošnje za izdajo dovoljenja zavrnjena izdaja vizuma zaradi nevarnosti za javni red, varnost ali mednarodne odnose Republike Slovenije ali zaradi suma, da bo njegovo prebivanje v državi povezano z izvajanjem terorističnih ali drugih nasilnih dejanj, nezakonitimi obveščevalnimi dejavnostmi, proizvodnjo ali prometom z drogami ali izvrševanjem drugih kaznivih dejanj;</w:t>
      </w:r>
    </w:p>
    <w:p w14:paraId="4CCE0A93" w14:textId="77777777" w:rsidR="007B4A79" w:rsidRPr="00680672" w:rsidRDefault="007B4A79" w:rsidP="00680672">
      <w:pPr>
        <w:tabs>
          <w:tab w:val="num" w:pos="425"/>
        </w:tabs>
        <w:spacing w:after="0" w:line="240" w:lineRule="auto"/>
        <w:ind w:left="425" w:hanging="425"/>
        <w:jc w:val="both"/>
        <w:rPr>
          <w:rFonts w:ascii="Arial" w:hAnsi="Arial" w:cs="Arial"/>
          <w:sz w:val="20"/>
          <w:szCs w:val="20"/>
          <w:lang w:eastAsia="sl-SI"/>
        </w:rPr>
      </w:pPr>
      <w:r w:rsidRPr="00680672">
        <w:rPr>
          <w:rFonts w:ascii="Arial" w:eastAsia="Times New Roman" w:hAnsi="Arial" w:cs="Arial"/>
          <w:sz w:val="20"/>
          <w:szCs w:val="20"/>
          <w:lang w:eastAsia="sl-SI"/>
        </w:rPr>
        <w:t>se v postopku izdaje ali podaljšanja dovoljenja za prebivanje ugotovi, da je bilo katero koli dokazilo o izpolnjevanju pogojev za izdajo ali podaljšanje dovoljenja za prebivanje prirejeno ali ponarejeno.</w:t>
      </w:r>
    </w:p>
    <w:p w14:paraId="17788BC9" w14:textId="6AE8CECD"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(2) Pristojni organ obstoj razlogov iz prve alinee prejšnjega odstavka glede zadostnih sredstev za preživljanje ugotavlja tudi na podlagi podatkov iz evidenc, ki jih vodi davčni organ o dohodkih skladno z zakonom, ki ureja dohodnino, ki niso oproščeni plačila dohodnine, o davku in obveznih prispevkih za socialno varnost ter o normiranih oziroma dejanskih stroških, ki se nanašajo na te dohodke in o vzdrževanih družinskih članih ter so označeni kot davčna tajnost. Pristojni organ mora podatke, ki so davčna tajnost, varovati v skladu z zakonom, ki ureja davčni postopek. Podatke iz navedenih evidenc pristojni organ pridobi po uradni dolžnosti.</w:t>
      </w:r>
    </w:p>
    <w:p w14:paraId="06976475" w14:textId="00526EC2"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(3) Pristojni organ obstoj razlogov za zavrnitev izdaje dovoljenja iz </w:t>
      </w:r>
      <w:r w:rsidRPr="00680672">
        <w:rPr>
          <w:rFonts w:ascii="Arial" w:eastAsia="Times New Roman" w:hAnsi="Arial" w:cs="Arial"/>
          <w:sz w:val="20"/>
          <w:szCs w:val="20"/>
          <w:lang w:eastAsia="sl-SI"/>
        </w:rPr>
        <w:t>pete ali šeste</w:t>
      </w:r>
      <w:r w:rsidRPr="00680672">
        <w:rPr>
          <w:rFonts w:ascii="Arial" w:hAnsi="Arial" w:cs="Arial"/>
          <w:sz w:val="20"/>
          <w:szCs w:val="20"/>
          <w:lang w:eastAsia="sl-SI"/>
        </w:rPr>
        <w:t xml:space="preserve"> alinee prvega odstavka tega člena ugotavlja tudi na podlagi podatkov iz kazenske evidence, evidence pravnomočnih sodb oziroma sklepov o prekrških, ki jo v Republiki Sloveniji vodi ministrstvo, pristojno za pravosodje, evidenc o pravnomočnih odločbah o prekrških, ki jih vodijo prekrškovni organi, podatkov o vloženih pravnomočnih obtožnicah in izdanih nepravnomočnih sodbah, ki jih vodi pristojno sodišče ter na podlagi podatkov iz evidenc, ki jih vodi davčni organ o zapadlih neplačanih davčnih obveznostih in o davčnih prekrških ter so označeni kot davčna tajnost. Pristojni organ mora podatke, ki so davčna tajnost, varovati v skladu z zakonom, ki ureja davčni postopek. Podatke iz navedenih evidenc pristojni organ pridobi po uradni dolžnosti.</w:t>
      </w:r>
    </w:p>
    <w:p w14:paraId="78F58616" w14:textId="77777777"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(4) Pristojni organ obstoj razlogov za zavrnitev izdaje dovoljenja iz </w:t>
      </w:r>
      <w:r w:rsidRPr="00680672">
        <w:rPr>
          <w:rFonts w:ascii="Arial" w:eastAsia="Times New Roman" w:hAnsi="Arial" w:cs="Arial"/>
          <w:sz w:val="20"/>
          <w:szCs w:val="20"/>
          <w:lang w:eastAsia="sl-SI"/>
        </w:rPr>
        <w:t>pete ali šeste</w:t>
      </w:r>
      <w:r w:rsidRPr="00680672">
        <w:rPr>
          <w:rFonts w:ascii="Arial" w:hAnsi="Arial" w:cs="Arial"/>
          <w:sz w:val="20"/>
          <w:szCs w:val="20"/>
          <w:lang w:eastAsia="sl-SI"/>
        </w:rPr>
        <w:t xml:space="preserve"> alinee prvega odstavka tega člena lahko ugotavlja tudi na podlagi podatkov, pridobljenih iz uradnih evidenc ali javnih listin drugih držav.</w:t>
      </w:r>
    </w:p>
    <w:p w14:paraId="7E25F2EC" w14:textId="77777777"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(5) V postopku izdaje in podaljšanja dovoljenja za začasno prebivanje družinskemu članu mora pristojni organ v primeru, ko obstoji razlog za zavrnitev podaljšanja dovoljenja upoštevati naravo in trdnost družinskega razmerja, dolžino njegovega prebivanja v Republiki Sloveniji ter obstoj družinskih, kulturnih in socialnih vezi z matično državo.</w:t>
      </w:r>
    </w:p>
    <w:p w14:paraId="10E54E89" w14:textId="77777777"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 xml:space="preserve">(6) V odločbi, s katero pristojni organ zavrne prošnjo za izdajo ali podaljšanje dovoljenja za prebivanje iz razlogov, določenih v </w:t>
      </w:r>
      <w:r w:rsidRPr="00680672">
        <w:rPr>
          <w:rFonts w:ascii="Arial" w:eastAsia="Times New Roman" w:hAnsi="Arial" w:cs="Arial"/>
          <w:sz w:val="20"/>
          <w:szCs w:val="20"/>
          <w:lang w:eastAsia="sl-SI"/>
        </w:rPr>
        <w:t>peti</w:t>
      </w:r>
      <w:r w:rsidRPr="00680672">
        <w:rPr>
          <w:rFonts w:ascii="Arial" w:hAnsi="Arial" w:cs="Arial"/>
          <w:sz w:val="20"/>
          <w:szCs w:val="20"/>
          <w:lang w:eastAsia="sl-SI"/>
        </w:rPr>
        <w:t xml:space="preserve"> alinei prvega odstavka tega člena, ali iz razlogov, določenih v </w:t>
      </w:r>
      <w:r w:rsidRPr="00680672">
        <w:rPr>
          <w:rFonts w:ascii="Arial" w:eastAsia="Times New Roman" w:hAnsi="Arial" w:cs="Arial"/>
          <w:sz w:val="20"/>
          <w:szCs w:val="20"/>
          <w:lang w:eastAsia="sl-SI"/>
        </w:rPr>
        <w:t>šesti</w:t>
      </w:r>
      <w:r w:rsidRPr="00680672">
        <w:rPr>
          <w:rFonts w:ascii="Arial" w:hAnsi="Arial" w:cs="Arial"/>
          <w:sz w:val="20"/>
          <w:szCs w:val="20"/>
          <w:lang w:eastAsia="sl-SI"/>
        </w:rPr>
        <w:t xml:space="preserve"> alinei prvega odstavka tega člena, če se ti nanašajo na neupoštevanje predpisov, ki urejajo vstop in prebivanje tujcev v Republiki Sloveniji, lahko pristojni organ določi, koliko časa je tujcu prepovedan vstop v državo. Čas, za katerega je tujcu prepovedan vstop v državo, ne more biti krajši od enega leta in ne daljši od petih let. Pri presoji, koliko časa je tujcu prepovedan vstop v državo, organ, ki izda odločbo o zavrnitvi, upošteva vrsto in težo okoliščin, zaradi katerih je tujčevo prebivanje v Republiki Sloveniji nezaželeno.</w:t>
      </w:r>
    </w:p>
    <w:p w14:paraId="4802888E" w14:textId="77777777"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hAnsi="Arial" w:cs="Arial"/>
          <w:sz w:val="20"/>
          <w:szCs w:val="20"/>
          <w:lang w:eastAsia="sl-SI"/>
        </w:rPr>
      </w:pPr>
      <w:r w:rsidRPr="00680672">
        <w:rPr>
          <w:rFonts w:ascii="Arial" w:hAnsi="Arial" w:cs="Arial"/>
          <w:sz w:val="20"/>
          <w:szCs w:val="20"/>
          <w:lang w:eastAsia="sl-SI"/>
        </w:rPr>
        <w:t>(7) Po pravnomočnosti odločbe o zavrnitvi prošnje za izdajo dovoljenja za prebivanje, s katero je bil tujcu prepovedan tudi vstop v Republiko Slovenijo, pristojni organ prepoved vstopa sporoči organu, pristojnemu za vnos podatkov v schengenski informacijski sistem.</w:t>
      </w:r>
    </w:p>
    <w:p w14:paraId="243D7E90" w14:textId="756FCBAF" w:rsidR="007B4A79" w:rsidRPr="00680672" w:rsidRDefault="007B4A79" w:rsidP="00680672">
      <w:pPr>
        <w:overflowPunct w:val="0"/>
        <w:autoSpaceDE w:val="0"/>
        <w:autoSpaceDN w:val="0"/>
        <w:adjustRightInd w:val="0"/>
        <w:spacing w:before="240" w:after="0" w:line="240" w:lineRule="auto"/>
        <w:ind w:firstLine="1021"/>
        <w:jc w:val="both"/>
        <w:textAlignment w:val="baseline"/>
        <w:rPr>
          <w:rFonts w:ascii="Arial" w:eastAsia="Times New Roman" w:hAnsi="Arial" w:cs="Arial"/>
          <w:sz w:val="20"/>
          <w:szCs w:val="20"/>
          <w:lang w:eastAsia="sl-SI"/>
        </w:rPr>
      </w:pPr>
      <w:r w:rsidRPr="00680672">
        <w:rPr>
          <w:rFonts w:ascii="Arial" w:eastAsia="Times New Roman" w:hAnsi="Arial" w:cs="Arial"/>
          <w:sz w:val="20"/>
          <w:szCs w:val="20"/>
          <w:lang w:eastAsia="sl-SI"/>
        </w:rPr>
        <w:t>(8) Podrobnejšo opredelitev podatkov o dohodkih iz drugega odstavka tega člena, ki jih zagotavlja davčni organ ter način ugotavljanja izpolnjevanja pogoja zadostnih sredstev za preživljanje, določi minister, pristojen za notranje zadeve, v soglasju z ministrom, pristojnim za finance.</w:t>
      </w:r>
    </w:p>
    <w:p w14:paraId="49791EA8" w14:textId="231FA43F" w:rsidR="00E5220F" w:rsidRPr="00680672" w:rsidRDefault="00E5220F" w:rsidP="00E5220F">
      <w:pPr>
        <w:pStyle w:val="lennaslov"/>
        <w:jc w:val="left"/>
        <w:rPr>
          <w:rFonts w:cs="Arial"/>
          <w:b w:val="0"/>
          <w:sz w:val="20"/>
          <w:szCs w:val="20"/>
          <w:lang w:val="sl-SI" w:eastAsia="sl-SI"/>
        </w:rPr>
      </w:pPr>
    </w:p>
    <w:p w14:paraId="4699DF3C"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56. člen</w:t>
      </w:r>
    </w:p>
    <w:p w14:paraId="1815D039"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(razveljavitev dovoljenja za prebivanje)</w:t>
      </w:r>
    </w:p>
    <w:p w14:paraId="17E1E2DE" w14:textId="77777777" w:rsidR="002740F1" w:rsidRPr="00680672" w:rsidRDefault="002740F1" w:rsidP="00E5220F">
      <w:pPr>
        <w:pStyle w:val="lennaslov"/>
        <w:rPr>
          <w:rFonts w:cs="Arial"/>
          <w:sz w:val="20"/>
          <w:szCs w:val="20"/>
          <w:lang w:val="sl-SI" w:eastAsia="sl-SI"/>
        </w:rPr>
      </w:pPr>
    </w:p>
    <w:p w14:paraId="4FC90F0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Dovoljenje za začasno prebivanje pristojni organ, ki ga je izdal, ali pristojni organ, na območju katerega tujec prebiva, razveljavi, če: </w:t>
      </w:r>
    </w:p>
    <w:p w14:paraId="6F534C9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se naknadno ugotovi, da tujec ne izpolnjuje več pogojev za izdajo dovoljenja za prebivanje ali da obstajajo drugi razlogi za zavrnitev izdaje dovoljenja v skladu s tem zakonom; </w:t>
      </w:r>
    </w:p>
    <w:p w14:paraId="69AE727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je tujec namenoma dal napačne podatke o svoji istovetnosti ali druge netočne podatke ali je namenoma prikril okoliščine, ki so pomembne za izdajo dovoljenja;</w:t>
      </w:r>
    </w:p>
    <w:p w14:paraId="646ABDE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če organ, ki je po zakonu, ki ureja zaposlovanje in delo tujcev, pristojen za podajo soglasja k izdaji enotnega dovoljenja, umakne soglasje k izdaji enotnega dovoljenja;</w:t>
      </w:r>
    </w:p>
    <w:p w14:paraId="6E047CB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če organ, ki je po zakonu, ki ureja zaposlovanje in delo tujcev, pristojen za podajo soglasja k pisni odobritvi zaradi zamenjave delovnega mesta pri istem delodajalcu ali zaradi zamenjave delodajalca, umakne soglasje k pisni odobritvi zaradi zamenjave delovnega mesta ali zamenjave delodajalca.</w:t>
      </w:r>
    </w:p>
    <w:p w14:paraId="3D30857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(2) Pristojni organ, ki je izdal pisno odobritev, ali pristojni organ, na območju katerega tujec prebiva, pisno odobritev razveljavi, če organ, ki je po zakonu, ki ureja zaposlovanje in delo tujcev, pristojen za podajo soglasja k pisni odobritvi, umakne soglasje k pisni odobritvi. Zoper odločbo o razveljavitvi pisne odobritve pritožba ni dovoljena.</w:t>
      </w:r>
    </w:p>
    <w:p w14:paraId="097D071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Dovoljenje za začasno prebivanje se zaradi prenehanja zaposlitve ali dela tujca, če je brez lastne krivde ali volje ostal brez zaposlitve, ne razveljavi tujcu, ki je v skladu z zakonom, ki ureja trg dela, pridobil pravice iz zavarovanja za primer brezposelnosti, dokler je upravičen do pravic iz tega naslova.</w:t>
      </w:r>
    </w:p>
    <w:p w14:paraId="1C86B80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Tujcu s priznano mednarodno zaščito v Republiki Sloveniji, ki je pridobil status rezidenta za daljši čas, pristojni organ, ki je dovoljenje za stalno prebivanje z oznako iz tretjega odstavka 53.a člena tega zakona izdal, ali pristojni organ, na območju katerega tujec prebiva, dovoljenje za stalno prebivanje razveljavi, če obstajajo razlogi za razveljavitev iz četrtega odstavka tega člena ter v primeru, če tujcu mednarodna zaščita preneha ali se mu jo odvzame po zakonu, ki ureja mednarodno zaščito iz razloga napačnega prikazovanja ali izpuščanja dejstev, vključno z lažnimi dokumenti, ki je bilo odločilnega pomena za dodelitev statusa mednarodne zaščite.</w:t>
      </w:r>
    </w:p>
    <w:p w14:paraId="774FC6B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(5) Dovoljenje za stalno prebivanje pristojni organ, ki ga je izdal, ali pristojni organ, na območju katerega tujec prebiva, razveljavi, če je tujec namenoma dal napačne podatke o svoji istovetnosti ali druge netočne podatke ali je namenoma prikril okoliščine, ki so pomembne za izdajo dovoljenja. </w:t>
      </w:r>
    </w:p>
    <w:p w14:paraId="4A87BF0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V odločbi o razveljavitvi dovoljenja za prebivanje iz razlogov, določenih v peti alinei prvega odstavka prejšnjega člena, ali iz razlogov, določenih v šesti alinei prvega odstavka prejšnjega člena, če se ti nanašajo na neupoštevanje predpisov, ki urejajo vstop in prebivanje tujcev v Republiki Sloveniji, se lahko določi, koliko časa je tujcu prepovedan vstop v državo, pri čemer ta čas ne more biti krajši od enega leta in ne daljši od petih let. Pri presoji, koliko časa je tujcu prepovedan vstop v državo, organ, ki izda odločbo o razveljavitvi dovoljenja za prebivanje, upošteva vrsto in težo okoliščin, zaradi katerih je tujčevo prebivanje v Republiki Sloveniji nezaželeno.</w:t>
      </w:r>
    </w:p>
    <w:p w14:paraId="54B7B03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(7) O razveljavitvi dovoljenja za prebivanje izda pristojni organ odločbo, zoper katero se lahko tujec pritoži na ministrstvo, pristojno za notranje zadeve, v osmih dneh po njeni vročitvi. V primeru, ko pristojni organ odloča o razveljavitvi enotnega dovoljenja ali pisne odobritve po 37., 37.a, 37.b, 39. in 41. členu tega zakona ter razveljavitvi enotnega dovoljenja po 45., 45.a, 45.b, 45.c, 45.d, 46. in 48. členu tega zakona, pritožba zoper odločbo pristojnega organa ni dovoljena, je pa dovoljen upravni spor.</w:t>
      </w:r>
    </w:p>
    <w:p w14:paraId="25F08E9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(8) Odločba o razveljavitvi enotnega dovoljenja za osebo, premeščeno znotraj družbe, se vroči osebi, premeščeni znotraj družbe in subjektu gostitelju. O razveljavitvi veljavnosti enotnega dovoljenja za osebo, premeščeno znotraj družbe, ministrstvo, pristojno za notranje zadeve, obvesti pristojni organ druge države članice Evropske unije, v kateri tujec izvaja premestitev.</w:t>
      </w:r>
    </w:p>
    <w:p w14:paraId="189C0C4E" w14:textId="0FECB897" w:rsidR="00E5220F"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(9) Po pravnomočnosti odločbe o razveljavitvi dovoljenja za prebivanje, s katero je bil tujcu prepovedan tudi vstop v Republiko Slovenijo, pristojni organ prepoved vstopa sporoči organu pristojnemu za vnos podatkov v schengenski informacijski sistem.</w:t>
      </w:r>
    </w:p>
    <w:p w14:paraId="07723913" w14:textId="77777777" w:rsidR="003D7C43" w:rsidRPr="00680672" w:rsidRDefault="003D7C43" w:rsidP="00680672">
      <w:pPr>
        <w:pStyle w:val="lennaslov"/>
        <w:jc w:val="both"/>
        <w:rPr>
          <w:rFonts w:cs="Arial"/>
          <w:b w:val="0"/>
          <w:sz w:val="20"/>
          <w:szCs w:val="20"/>
          <w:lang w:val="sl-SI" w:eastAsia="sl-SI"/>
        </w:rPr>
      </w:pPr>
    </w:p>
    <w:p w14:paraId="3590DC10"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57. člen</w:t>
      </w:r>
    </w:p>
    <w:p w14:paraId="11570F7B"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(prenehanje dovoljenja za prebivanje)</w:t>
      </w:r>
    </w:p>
    <w:p w14:paraId="53F9A7F7" w14:textId="77777777" w:rsidR="002740F1" w:rsidRPr="00680672" w:rsidRDefault="002740F1" w:rsidP="00E5220F">
      <w:pPr>
        <w:pStyle w:val="lennaslov"/>
        <w:rPr>
          <w:rFonts w:cs="Arial"/>
          <w:sz w:val="20"/>
          <w:szCs w:val="20"/>
          <w:lang w:val="sl-SI" w:eastAsia="sl-SI"/>
        </w:rPr>
      </w:pPr>
    </w:p>
    <w:p w14:paraId="2BAD971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Dovoljenje za začasno prebivanje preneha, če: </w:t>
      </w:r>
    </w:p>
    <w:p w14:paraId="3D8AC19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preteče njegova veljavnost ali, če je razveljavljeno; </w:t>
      </w:r>
    </w:p>
    <w:p w14:paraId="0F32D04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tujcu odpovedano prebivanje; </w:t>
      </w:r>
    </w:p>
    <w:p w14:paraId="2B6DBDC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tujcu v Republiki Sloveniji izrečena pravnomočna stranska kazen ali stranska sankcija izgona tujca iz države, ali če je tujec zaradi pravne posledice kazenske obsodbe izgubil pravico do prebivanja v Republiki Sloveniji, ali če je tujcu druga država članica Evropske unije izrekla pravnomočno odločitev o izgonu, zaradi katerega bo odstranjen iz Republike Slovenije; </w:t>
      </w:r>
    </w:p>
    <w:p w14:paraId="2C16C17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se tujec odreče dovoljenju, in sicer z dnem podane izjave o odreku dovoljenju za začasno prebivanje; </w:t>
      </w:r>
    </w:p>
    <w:p w14:paraId="0009500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pridobi državljanstvo Republike Slovenije; </w:t>
      </w:r>
    </w:p>
    <w:p w14:paraId="004F9C7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pridobi dovoljenje za stalno prebivanje; </w:t>
      </w:r>
    </w:p>
    <w:p w14:paraId="09327A78"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se tujcu pred pretekom veljavnosti dovoljenja podaljša dovoljenje za začasno prebivanje, izda nadaljnje dovoljenje za začasno prebivanje ali potrdilo o prijavi prebivanja;</w:t>
      </w:r>
    </w:p>
    <w:p w14:paraId="70910AA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umre. </w:t>
      </w:r>
    </w:p>
    <w:p w14:paraId="075385C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(2) Modra karta EU in dovoljenje za začasno prebivanje družinskega člana imetnika modre karte EU, poleg razlogov iz prejšnjega odstavka, preneha veljati, če tujec v drugi državi članici EU pridobi modro karto EU oziroma dovoljenje za začasno prebivanje za družinskega člana imetnika modre karte EU.</w:t>
      </w:r>
    </w:p>
    <w:p w14:paraId="2A3EEB7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(3) Dovoljenje za stalno prebivanje preneha veljati, če: </w:t>
      </w:r>
    </w:p>
    <w:p w14:paraId="4ADD2B5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dovoljenje razveljavljeno; </w:t>
      </w:r>
    </w:p>
    <w:p w14:paraId="21D3CDD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tujcu odpovedano prebivanje; </w:t>
      </w:r>
    </w:p>
    <w:p w14:paraId="558D98C3"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je tujcu v Republiki Sloveniji izrečena pravnomočna stranska kazen ali stranska sankcija izgona tujca iz države, ali če je tujec zaradi pravne posledice kazenske obsodbe izgubil pravico do prebivanja v Republiki Sloveniji, ali če je tujcu druga država članica Evropske unije izrekla pravnomočno odločitev o izgonu, zaradi katerega bo odstranjen iz Republike Slovenije; </w:t>
      </w:r>
    </w:p>
    <w:p w14:paraId="342A45E2"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se tujec odreče dovoljenju, in sicer z dnem podane izjave o odreku dovoljenju za stalno prebivanje; </w:t>
      </w:r>
    </w:p>
    <w:p w14:paraId="54C7CF2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pridobi državljanstvo Republike Slovenije; </w:t>
      </w:r>
    </w:p>
    <w:p w14:paraId="10632C7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se tujec izseli, razen v primeru, ko je v Republiki Sloveniji pridobil status rezidenta za daljši čas;</w:t>
      </w:r>
    </w:p>
    <w:p w14:paraId="47AE940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ostane izven območja držav članic Evropske unije neprekinjeno eno leto ali dlje, razen v primeru, če je poslan na delo, študij ali zdravljenje; </w:t>
      </w:r>
    </w:p>
    <w:p w14:paraId="0F71712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ostane izven območja Republike Slovenije neprekinjeno šest let ali dlje, pri čemer občasna, kratkotrajna vračanja v Republiko Slovenijo za čas do 90 dni ne prekinejo navedenega obdobja; </w:t>
      </w:r>
    </w:p>
    <w:p w14:paraId="0E0E261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tujec v drugi državi članici Evropske unije pridobi status rezidenta za daljši čas; </w:t>
      </w:r>
    </w:p>
    <w:p w14:paraId="4FD7A95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tujec umre.</w:t>
      </w:r>
    </w:p>
    <w:p w14:paraId="1F88C49A"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Dovoljenje za stalno prebivanje imetnika modre karte EU ali dovoljenje za stalno prebivanje izdano družinskemu članu imetnika modre karte EU preneha veljati iz vseh razlogov iz prejšnjega odstavka, v primeru sedme alinee prejšnjega odstavka pa samo, če se tujec izseli ali, če ostane izven območja držav članic Evropske unije neprekinjeno dve leti ali dlje.</w:t>
      </w:r>
    </w:p>
    <w:p w14:paraId="5CEB18CB"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Dovoljenje za stalno prebivanje, izdano družinskemu članu begunca, preneha veljati, če beguncu status begunca preneha ali se mu odvzame ter iz razlogov, določenih v tretjem odstavku tega člena, razen če begunec pridobi državljanstvo Republike Slovenije ali če umre.</w:t>
      </w:r>
    </w:p>
    <w:p w14:paraId="4222FD36" w14:textId="44043491" w:rsidR="00E5220F"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O prenehanju veljavnosti enotnega dovoljenja za osebo, premeščeno znotraj družbe, ministrstvo, pristojno za notranje zadeve, obvesti pristojni organ druge države članice Evropske unije, v katero je tujec premeščen, in subjekta gostitelja.</w:t>
      </w:r>
    </w:p>
    <w:p w14:paraId="70616E06" w14:textId="77777777" w:rsidR="003D7C43" w:rsidRPr="00680672" w:rsidRDefault="003D7C43" w:rsidP="00680672">
      <w:pPr>
        <w:pStyle w:val="lennaslov"/>
        <w:jc w:val="both"/>
        <w:rPr>
          <w:rFonts w:cs="Arial"/>
          <w:sz w:val="20"/>
          <w:szCs w:val="20"/>
          <w:lang w:val="sl-SI" w:eastAsia="sl-SI"/>
        </w:rPr>
      </w:pPr>
    </w:p>
    <w:p w14:paraId="5358D5CF"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58. člen</w:t>
      </w:r>
    </w:p>
    <w:p w14:paraId="120F5432" w14:textId="77777777" w:rsidR="00E5220F" w:rsidRPr="00680672" w:rsidRDefault="00E5220F" w:rsidP="00E5220F">
      <w:pPr>
        <w:pStyle w:val="lennaslov"/>
        <w:rPr>
          <w:rFonts w:cs="Arial"/>
          <w:sz w:val="20"/>
          <w:szCs w:val="20"/>
          <w:lang w:val="sl-SI" w:eastAsia="sl-SI"/>
        </w:rPr>
      </w:pPr>
      <w:r w:rsidRPr="00680672">
        <w:rPr>
          <w:rFonts w:cs="Arial"/>
          <w:sz w:val="20"/>
          <w:szCs w:val="20"/>
          <w:lang w:val="sl-SI" w:eastAsia="sl-SI"/>
        </w:rPr>
        <w:t>(način izdaje, vsebina, razveljavitev in oblika dovoljenja za prebivanje)</w:t>
      </w:r>
    </w:p>
    <w:p w14:paraId="711DCE83" w14:textId="77777777" w:rsidR="002740F1" w:rsidRPr="00680672" w:rsidRDefault="002740F1" w:rsidP="00E5220F">
      <w:pPr>
        <w:pStyle w:val="lennaslov"/>
        <w:rPr>
          <w:rFonts w:cs="Arial"/>
          <w:sz w:val="20"/>
          <w:szCs w:val="20"/>
          <w:lang w:val="sl-SI" w:eastAsia="sl-SI"/>
        </w:rPr>
      </w:pPr>
    </w:p>
    <w:p w14:paraId="1F887B51"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(1) Pristojni organ tujcu dovoljenje za prebivanje izda v obliki samostojne listine kot izkaznico, katere veljavnost je pri dovoljenju za začasno prebivanje enaka veljavnosti dovoljenja za začasno prebivanje, pri dovoljenju za stalno prebivanje pa deset let. Tujec z dovoljenjem za stalno prebivanje mora pred potekom veljavnosti samostojne listine pri upravni enoti, ki je dovoljenje za prebivanje izdala, ali pri upravni enoti, na območju katere prebiva, samostojno listino zamenjati za novo listino. </w:t>
      </w:r>
    </w:p>
    <w:p w14:paraId="51EF927D"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(2) Dovoljenje za prebivanje mora vsebovati fotografijo osebe, ki ji je bilo dovoljenje izdano, in podatke o: </w:t>
      </w:r>
    </w:p>
    <w:p w14:paraId="6ED3AADC"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vrsti dovoljenja, </w:t>
      </w:r>
    </w:p>
    <w:p w14:paraId="494EB7E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namenu ali razlogu prebivanja iz prvega in drugega odstavka 35. člena tega zakona, zaradi katerega se dovoljenje izda, oziroma navedbi, da gre za dovoljenje za stalno prebivanje,</w:t>
      </w:r>
    </w:p>
    <w:p w14:paraId="6BF0F340"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roku veljavnosti, </w:t>
      </w:r>
    </w:p>
    <w:p w14:paraId="15B0C727"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datumu in kraju izdaje,</w:t>
      </w:r>
    </w:p>
    <w:p w14:paraId="39D4E20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 xml:space="preserve">priimek in ime, državljanstvo, spol in datum rojstva ter EMŠO osebe, kateri je dovoljenje izdano in </w:t>
      </w:r>
    </w:p>
    <w:p w14:paraId="36F035F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podobi obraza in dveh prstnih odtisih imetnika, obdelanih in shranjenih kot biometrični podatek na pomnilniškem mediju,</w:t>
      </w:r>
    </w:p>
    <w:p w14:paraId="3852C4CE"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w:t>
      </w:r>
      <w:r w:rsidRPr="00680672">
        <w:rPr>
          <w:rFonts w:cs="Arial"/>
          <w:b w:val="0"/>
          <w:sz w:val="20"/>
          <w:szCs w:val="20"/>
          <w:lang w:val="sl-SI" w:eastAsia="sl-SI"/>
        </w:rPr>
        <w:tab/>
        <w:t>pravici do prostega dostopa na trg dela za tujce, ki imajo skladno z zakonom, ki ureja zaposlovanje in delo tujcev pravico do prostega dostopa na trg dela.</w:t>
      </w:r>
    </w:p>
    <w:p w14:paraId="5A54F3A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(3) Dovoljenje za prebivanje, izdano imetniku, mlajšemu od šestih let, ali imetniku, ki zaradi zdravstvenih razlogov ne more dati nobenega prstnega odtisa, ne vsebuje prstnih odtisov. Dovoljenje za prebivanje, izdano imetniku, ki zaradi zdravstvenih razlogov lahko da samo en prstni odtis, vsebuje en prstni odtis. Dovoljenje za začasno prebivanje se družinskemu članu tujca s priznano mednarodno zaščito v Republiki Sloveniji v primeru, če družinski član še ni prisoten na ozemlju Republike Slovenije in zajem prstnih odtisov ni možen na diplomatskem predstavništvu ali konzulatu Republike Slovenije v tujini, izda brez prstnih odtisov družinskega člana, z veljavnostjo 90 dni.</w:t>
      </w:r>
    </w:p>
    <w:p w14:paraId="0813CE7F"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(4) Če tujec prošnji za izdajo dovoljenja za stalno prebivanje ali dovoljenja za začasno prebivanje, ki je bilo izdano z veljavnostjo daljšo od enega leta, ni dal prstnih odtisov ali prstnega odtisa zaradi zdravstvenih razlogov začasne narave, ki so lahko ozdravljeni, mora pri pristojnemu organu dati prstne odtise v roku enega meseca od prenehanja zdravstvenih razlogov. Pristojni organ tujcu izda novo samostojno listino, ki vsebuje tudi podatek o prstnih odtisih ali prstnem odtisu imetnika.</w:t>
      </w:r>
    </w:p>
    <w:p w14:paraId="7AE59189"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(5) V primeru prenehanja dovoljenja za prebivanje mora tujec v osmih dneh po prenehanju pristojnemu organu vrniti samostojno listino. Če tega ne stori, mu policija ob kontroli zakonitosti prebivanja v državi, zakonitosti vstopa v državo ali ob preverjanju istovetnosti samostojno listino odvzame in jo pošlje pristojnemu organu. Po poteku roka iz prvega stavka tega odstavka lahko samostojno listino odvzame tudi diplomatsko predstavništvo ali konzulat Republike Slovenije in jo pošlje pristojnemu organu.</w:t>
      </w:r>
    </w:p>
    <w:p w14:paraId="540D25D6"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(6) Minister, pristojen za notranje zadeve, v soglasju z ministrom, pristojnim za delo, predpiše podrobnejši način izdaje dovoljenja za prebivanje, način zajemanja prstnih odtisov ter način in označitev prenehanja dovoljenja za prebivanje.</w:t>
      </w:r>
    </w:p>
    <w:p w14:paraId="1771605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 xml:space="preserve">(7) O pravici do dostopa na trg dela tujca, ki v Republiki Sloveniji prebiva na podlagi dovoljenja za začasno prebivanje, ki ni izdano zaradi zaposlitve, samozaposlitve ali dela, odloči organ, katerega pristojnost določi zakon, ki ureja zaposlovanje in delo tujcev, v postopku in pod pogoji, ki jih določa zakon, ki ureja zaposlovanje in delo tujcev. </w:t>
      </w:r>
    </w:p>
    <w:p w14:paraId="73894B55"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(8) Pristojni organ, na območju katerega tujec prebiva, na podlagi odločitve o pravici do dostopa na trg iz prejšnjega odstavka tega člena, tujcu po uradni dolžnosti izkaznico dovoljenja za prebivanje, izdano v obliki iz prvega odstavka tega člena, zamenja za novo izkaznico, na kateri označi pravico do dostopa na trg dela. Pravico do dostopa na trg dela lahko pristojni organ na izkaznici dovoljenja za prebivanje označi tudi v postopku izdaje ali podaljšanja dovoljenja za začasno prebivanje, izdano iz drugih namenov, kot je zaposlitev, samozaposlitev ali delo, če tujec izpolnjuje pogoje oziroma ima pravico do prostega dostopa do trga dela po zakonu, ki ureja zaposlovanje, samozaposlovanje in delo tujcev.</w:t>
      </w:r>
    </w:p>
    <w:p w14:paraId="751BED64" w14:textId="77777777" w:rsidR="00E5220F" w:rsidRPr="00680672" w:rsidRDefault="00E5220F" w:rsidP="00680672">
      <w:pPr>
        <w:pStyle w:val="lennaslov"/>
        <w:jc w:val="both"/>
        <w:rPr>
          <w:rFonts w:cs="Arial"/>
          <w:b w:val="0"/>
          <w:sz w:val="20"/>
          <w:szCs w:val="20"/>
          <w:lang w:val="sl-SI" w:eastAsia="sl-SI"/>
        </w:rPr>
      </w:pPr>
      <w:r w:rsidRPr="00680672">
        <w:rPr>
          <w:rFonts w:cs="Arial"/>
          <w:b w:val="0"/>
          <w:sz w:val="20"/>
          <w:szCs w:val="20"/>
          <w:lang w:val="sl-SI" w:eastAsia="sl-SI"/>
        </w:rPr>
        <w:t>(9) Če organ iz sedmega odstavka tega člena ugotovi razloge za prenehanje pravice do dostopa na trg dela, v postopku in pod pogoji, ki jih določa zakon, ki ureja zaposlovanje in delo tujcev, o tem obvesti pristojni organ, na območju katerega tujec prebiva, ki tujca pozove, da v roku osmih dni od vročitve poziva zamenja izkaznico dovoljenja za prebivanje za novo listino.</w:t>
      </w:r>
    </w:p>
    <w:p w14:paraId="00ADC7BE" w14:textId="64C6C3BB" w:rsidR="00F73202" w:rsidRPr="00680672" w:rsidRDefault="00F73202" w:rsidP="00E5220F">
      <w:pPr>
        <w:pStyle w:val="lennaslov"/>
        <w:jc w:val="left"/>
        <w:rPr>
          <w:rFonts w:cs="Arial"/>
          <w:b w:val="0"/>
          <w:sz w:val="20"/>
          <w:szCs w:val="20"/>
          <w:lang w:val="sl-SI" w:eastAsia="sl-SI"/>
        </w:rPr>
      </w:pPr>
    </w:p>
    <w:p w14:paraId="25D47208" w14:textId="77777777" w:rsidR="00F73202" w:rsidRPr="00680672" w:rsidRDefault="00F73202" w:rsidP="0061195D">
      <w:pPr>
        <w:pStyle w:val="lennaslov"/>
        <w:rPr>
          <w:rFonts w:cs="Arial"/>
          <w:sz w:val="20"/>
          <w:szCs w:val="20"/>
          <w:lang w:eastAsia="sl-SI"/>
        </w:rPr>
      </w:pPr>
      <w:r w:rsidRPr="00680672">
        <w:rPr>
          <w:rFonts w:cs="Arial"/>
          <w:sz w:val="20"/>
          <w:szCs w:val="20"/>
          <w:lang w:eastAsia="sl-SI"/>
        </w:rPr>
        <w:t>59. člen</w:t>
      </w:r>
    </w:p>
    <w:p w14:paraId="6227649D" w14:textId="77777777" w:rsidR="00F73202" w:rsidRPr="00680672" w:rsidRDefault="00F73202" w:rsidP="0061195D">
      <w:pPr>
        <w:pStyle w:val="lennaslov"/>
        <w:rPr>
          <w:rFonts w:cs="Arial"/>
          <w:sz w:val="20"/>
          <w:szCs w:val="20"/>
          <w:lang w:eastAsia="sl-SI"/>
        </w:rPr>
      </w:pPr>
      <w:r w:rsidRPr="00680672">
        <w:rPr>
          <w:rFonts w:cs="Arial"/>
          <w:sz w:val="20"/>
          <w:szCs w:val="20"/>
          <w:lang w:eastAsia="sl-SI"/>
        </w:rPr>
        <w:t>(pogrešitev dovoljenja za prebivanje)</w:t>
      </w:r>
    </w:p>
    <w:p w14:paraId="1C4BB9DC" w14:textId="77777777" w:rsidR="00F73202" w:rsidRPr="00680672" w:rsidRDefault="00F73202" w:rsidP="0061195D">
      <w:pPr>
        <w:pStyle w:val="lennaslov"/>
        <w:rPr>
          <w:rFonts w:cs="Arial"/>
          <w:sz w:val="20"/>
          <w:szCs w:val="20"/>
          <w:lang w:eastAsia="sl-SI"/>
        </w:rPr>
      </w:pPr>
    </w:p>
    <w:p w14:paraId="2025EE69" w14:textId="77777777" w:rsidR="00F73202" w:rsidRPr="00680672" w:rsidRDefault="00F73202" w:rsidP="00680672">
      <w:pPr>
        <w:pStyle w:val="lennaslov"/>
        <w:jc w:val="both"/>
        <w:rPr>
          <w:rFonts w:cs="Arial"/>
          <w:b w:val="0"/>
          <w:sz w:val="20"/>
          <w:szCs w:val="20"/>
          <w:lang w:eastAsia="sl-SI"/>
        </w:rPr>
      </w:pPr>
      <w:r w:rsidRPr="00680672">
        <w:rPr>
          <w:rFonts w:cs="Arial"/>
          <w:sz w:val="20"/>
          <w:szCs w:val="20"/>
          <w:lang w:eastAsia="sl-SI"/>
        </w:rPr>
        <w:t>(</w:t>
      </w:r>
      <w:r w:rsidRPr="00680672">
        <w:rPr>
          <w:rFonts w:cs="Arial"/>
          <w:b w:val="0"/>
          <w:sz w:val="20"/>
          <w:szCs w:val="20"/>
          <w:lang w:eastAsia="sl-SI"/>
        </w:rPr>
        <w:t>1) Pogrešitev, izgubo ali tatvino (v nadaljnjem besedilu: pogrešitev) samostojne listine iz prvega odstavka 58. člena tega zakona v Republiki Sloveniji mora tujec takoj, če to ni mogoče, pa najkasneje v osmih dneh, ko izve za pogrešitev, naznaniti katerikoli upravni enoti, ki o pogrešitvi obvesti organ, ki je listino izdal.</w:t>
      </w:r>
    </w:p>
    <w:p w14:paraId="6A38028A" w14:textId="77777777"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(2) Pogrešitev samostojne listine iz prvega odstavka 58. člena tega zakona v tujini mora tujec takoj, če to ni mogoče, pa najkasneje v osmih dneh, ko izve za pogrešitev, naznaniti najbližjemu diplomatskemu predstavništvu ali konzulatu Republike Slovenije v tujini, ki o pogrešitvi obvesti organ, ki je dovoljenje izdal. </w:t>
      </w:r>
    </w:p>
    <w:p w14:paraId="01C66485" w14:textId="77777777"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 xml:space="preserve">(3) V naznanitvi pogrešitve mora tujec navesti tudi resnične podatke o okoliščinah pogrešitve samostojne listine iz prvega odstavka 58. člena tega zakona. </w:t>
      </w:r>
    </w:p>
    <w:p w14:paraId="330AE383" w14:textId="1BB1C66E" w:rsidR="00F73202" w:rsidRPr="00680672" w:rsidRDefault="00F73202" w:rsidP="00680672">
      <w:pPr>
        <w:pStyle w:val="lennaslov"/>
        <w:jc w:val="both"/>
        <w:rPr>
          <w:rFonts w:cs="Arial"/>
          <w:b w:val="0"/>
          <w:sz w:val="20"/>
          <w:szCs w:val="20"/>
          <w:lang w:eastAsia="sl-SI"/>
        </w:rPr>
      </w:pPr>
      <w:r w:rsidRPr="00680672">
        <w:rPr>
          <w:rFonts w:cs="Arial"/>
          <w:b w:val="0"/>
          <w:sz w:val="20"/>
          <w:szCs w:val="20"/>
          <w:lang w:eastAsia="sl-SI"/>
        </w:rPr>
        <w:t>(4) Organ, ki je izdal samostojno listino iz prvega odstavka 58. člena tega zakona, ali upravna enota, na območju katere tujec prebiva, tujcu izda novo samostojno listino iz prvega odstavka 58. člena, ki se tujcu, ki prebiva v tujini, vroči na diplomatskem predstavništvu ali konzulatu Republike Slovenije v tujini, tujcu, ki prebiva v Republiki Sloveniji pa pri pristojnem organu v Republiki Sloveniji.</w:t>
      </w:r>
    </w:p>
    <w:p w14:paraId="0828BDCC" w14:textId="384FB7F9" w:rsidR="007B4A79" w:rsidRPr="00680672" w:rsidRDefault="007B4A79" w:rsidP="00F73202">
      <w:pPr>
        <w:pStyle w:val="lennaslov"/>
        <w:jc w:val="left"/>
        <w:rPr>
          <w:rFonts w:cs="Arial"/>
          <w:b w:val="0"/>
          <w:sz w:val="20"/>
          <w:szCs w:val="20"/>
          <w:lang w:eastAsia="sl-SI"/>
        </w:rPr>
      </w:pPr>
    </w:p>
    <w:p w14:paraId="598AD67A" w14:textId="77777777" w:rsidR="007B4A79" w:rsidRPr="00680672" w:rsidRDefault="007B4A79" w:rsidP="007B4A79">
      <w:pPr>
        <w:pStyle w:val="lennaslov"/>
        <w:rPr>
          <w:rFonts w:cs="Arial"/>
          <w:sz w:val="20"/>
          <w:szCs w:val="20"/>
          <w:lang w:eastAsia="sl-SI"/>
        </w:rPr>
      </w:pPr>
      <w:r w:rsidRPr="00680672">
        <w:rPr>
          <w:rFonts w:cs="Arial"/>
          <w:sz w:val="20"/>
          <w:szCs w:val="20"/>
          <w:lang w:eastAsia="sl-SI"/>
        </w:rPr>
        <w:t>V. POGLAVJE</w:t>
      </w:r>
    </w:p>
    <w:p w14:paraId="3E52E0E9" w14:textId="77777777" w:rsidR="007B4A79" w:rsidRPr="00680672" w:rsidRDefault="007B4A79" w:rsidP="007B4A79">
      <w:pPr>
        <w:pStyle w:val="lennaslov"/>
        <w:rPr>
          <w:rFonts w:cs="Arial"/>
          <w:sz w:val="20"/>
          <w:szCs w:val="20"/>
          <w:lang w:eastAsia="sl-SI"/>
        </w:rPr>
      </w:pPr>
      <w:r w:rsidRPr="00680672">
        <w:rPr>
          <w:rFonts w:cs="Arial"/>
          <w:sz w:val="20"/>
          <w:szCs w:val="20"/>
          <w:lang w:eastAsia="sl-SI"/>
        </w:rPr>
        <w:t>ZAPUSTITEV DRŽAVE IN ODPOVED PREBIVANJA</w:t>
      </w:r>
    </w:p>
    <w:p w14:paraId="3F3E91F1" w14:textId="65519988" w:rsidR="00E5220F" w:rsidRPr="00680672" w:rsidRDefault="00E5220F" w:rsidP="00E5220F">
      <w:pPr>
        <w:pStyle w:val="lennaslov"/>
        <w:jc w:val="left"/>
        <w:rPr>
          <w:rFonts w:cs="Arial"/>
          <w:b w:val="0"/>
          <w:sz w:val="20"/>
          <w:szCs w:val="20"/>
          <w:lang w:val="sl-SI" w:eastAsia="sl-SI"/>
        </w:rPr>
      </w:pPr>
    </w:p>
    <w:p w14:paraId="5E71A763" w14:textId="77777777" w:rsidR="00E5220F" w:rsidRPr="00680672" w:rsidRDefault="00E5220F"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60. člen</w:t>
      </w:r>
    </w:p>
    <w:p w14:paraId="492F5CD4" w14:textId="77777777" w:rsidR="00E5220F" w:rsidRPr="00680672" w:rsidRDefault="00E5220F"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(nezakonito prebivanje)</w:t>
      </w:r>
    </w:p>
    <w:p w14:paraId="3908FF04" w14:textId="77777777" w:rsidR="00B44EAC" w:rsidRPr="00680672" w:rsidRDefault="00B44EAC" w:rsidP="002740F1">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292C19A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Šteje se, da tujec nezakonito prebiva v Republiki Sloveniji, če: </w:t>
      </w:r>
    </w:p>
    <w:p w14:paraId="1BE1671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je nedovoljeno vstopil; </w:t>
      </w:r>
    </w:p>
    <w:p w14:paraId="313D09D7"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vizuma ali je vizum prenehal veljati ali če prebiva v Republiki Sloveniji v nasprotju z vstopnim naslovom oziroma mu je potekel čas, ko je na podlagi zakona ali mednarodne pogodbe lahko v Republiki Sloveniji; </w:t>
      </w:r>
    </w:p>
    <w:p w14:paraId="0DAF5C31"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dovoljenja za prebivanje ali je dovoljenje prenehalo veljati. </w:t>
      </w:r>
    </w:p>
    <w:p w14:paraId="1B708A89"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Tujec, ki je pravočasno vložil prošnjo za podaljšanje dovoljenja za prebivanje ali za izdajo nadaljnjega dovoljenja, sme ostati v državi, dokler o njegovi prošnji ni odločeno, o čemer se mu izda posebno potrdilo, ki po poteku veljavnosti dovoljenja za prebivanje, velja kot dovoljenje za začasno prebivanje, do dokončne odločitve o prošnji oziroma v primeru izdaje enotnega dovoljenja ali modre karte EU, do pravnomočne odločitve o prošnji. Potrdilo tujcu ne dovoljuje prehajanja državne meje, razen če je tujec zaprosil za podaljšanje enotnega dovoljenja ali izdajo nadaljnjega dovoljenja kot dnevni delovni migrant.</w:t>
      </w:r>
    </w:p>
    <w:p w14:paraId="477F6F3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Tujec mora državo zapustiti v roku, ki mu je bil postavljen. Pri določanju roka, v katerem mora tujec zapustiti državo, mora pristojni organ, ki izda odločbo o razveljavitvi dovoljenja za prebivanje, odločbo o odpovedi prebivanja, odločbo, izdano na podlagi tujčeve izjave o odreku dovoljenja za prebivanje, odločbo ali sklep, s katerim je prošnja za podaljšanje ali izdajo nadaljnjega dovoljenja za začasno prebivanje zavrnjena, zavržena ali je postopek ustavljen, odločbo ali sklep, s katerim je prošnja za izdajo prvega dovoljenja za začasno prebivanje, kadar je tujcu v času odločanja o prošnji za izdajo prvega dovoljenja za začasno prebivanje dovoljeno prebivanje v Republiki Sloveniji, zavrnjena, zavržena ali je postopek ustavljen, upoštevati čas, v katerem tujec to lahko stori, pri čemer ta rok ne sme biti krajši od sedmih dni in ne daljši od 30 dni. Rok za zapustitev države določi tujcu tudi pristojni organ za razveljavitev ali preklic vizuma, v odločbi o razveljavitvi ali preklicu vizuma, če je tujec že vstopil v Republiko Slovenijo. Rok za zapustitev države se ne določi tujcu, katerega prebivanje v Republiki Sloveniji pomeni nevarnost za javni red, javno varnost ali državno varnost. Pristojni organ ter pristojni organ za razveljavitev ali preklic vizuma mora dokončno odločbo ali dokončen sklep iz drugega in tretjega stavka tega člena posredovati policijski postaji, na območju katere tujec prebiva. Rok, v katerem mora tujec zapustiti državo, začne teči z dnem, ko je odločba ali sklep, s katerim je rok določen, dokončen oziroma pravnomočen, v primerih, ko je bila odločba ali sklep izdan glede enotnega dovoljenja ali modre karte EU.</w:t>
      </w:r>
    </w:p>
    <w:p w14:paraId="2F81C8AC" w14:textId="61BFA640" w:rsidR="00F025B6" w:rsidRPr="00680672" w:rsidRDefault="00F025B6"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20FC397D"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62. člen</w:t>
      </w:r>
    </w:p>
    <w:p w14:paraId="0736436F"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(odločba o odpovedi prebivanja)</w:t>
      </w:r>
    </w:p>
    <w:p w14:paraId="47C5B6B1"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06FE751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Odločbo o odpovedi prebivanja iz prejšnjega člena izda upravna enota, na območju katere tujec prebiva. </w:t>
      </w:r>
    </w:p>
    <w:p w14:paraId="6ADE2C65"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V odločbi o odpovedi prebivanja iz prejšnjega odstavka se poleg roka za zapustitev države, določenega v skladu s tretjim odstavkom 60. člena tega zakona, določi tudi čas, v katerem je tujcu prepovedan ponovni vstop v državo, pri čemer ta čas ne more biti krajši od šestih mesecev in ne daljši od petih let. </w:t>
      </w:r>
    </w:p>
    <w:p w14:paraId="685A1E5E"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Pri odločanju o odpovedi prebivanja organ iz prvega odstavka tega člena upošteva dolžino prebivanja tujca v državi, njegove osebne, družinske, gospodarske in druge vezi, ki ga vežejo na Republiko Slovenijo in posledice, ki bi jih odpoved prebivanja povzročila tujcu ali njegovi družini. </w:t>
      </w:r>
    </w:p>
    <w:p w14:paraId="644BE9C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Zoper odločbo iz prvega odstavka tega člena se tujec lahko pritoži v roku treh dni. </w:t>
      </w:r>
    </w:p>
    <w:p w14:paraId="4F53FA70"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(5) Pri presoji, koliko časa je tujcu prepovedan ponovni vstop v državo, organ, ki izda odločbo o odpovedi prebivanja, upošteva vrsto in težo okoliščin, zaradi katerih je tujčevo prebivanje v Republiki Sloveniji nezaželeno. </w:t>
      </w:r>
    </w:p>
    <w:p w14:paraId="63BB8CA7" w14:textId="5E8DBBDC"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Po pravnomočnosti odločbe o odpovedi prebivanja pristojni organ prepoved vstopa sporoči organu, pristojnemu za vnos podatkov v schengenski informacijski sistem.</w:t>
      </w:r>
    </w:p>
    <w:p w14:paraId="2D0FC713" w14:textId="1059C0D1"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14:paraId="5154E6AA"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VI. POGLAVJE</w:t>
      </w:r>
    </w:p>
    <w:p w14:paraId="4121DB87"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PROSTOVOLJNO VRAČANJE IN ODSTRANJEVANJE TUJCEV</w:t>
      </w:r>
    </w:p>
    <w:p w14:paraId="4AEFA6BB"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260BCB2B" w14:textId="5BDC146B" w:rsidR="00B44EAC" w:rsidRPr="00680672" w:rsidRDefault="00E5220F" w:rsidP="003D7C43">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63. člen</w:t>
      </w:r>
    </w:p>
    <w:p w14:paraId="2D7DE6B9"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(prostovoljna vrnitev in odstranitev)</w:t>
      </w:r>
    </w:p>
    <w:p w14:paraId="5209003A"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3E5A93AD"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Tujcu, ki ne zapusti ozemlja Republike Slovenije v skladu s tretjim odstavkom 60. člena tega zakona, se na podlagi odločbe o vrnitvi omogoči prostovoljna vrnitev z določenim rokom vrnitve ali se ga iz države odstrani z odločbo o vrnitvi brez določenega roka vrnitve. </w:t>
      </w:r>
    </w:p>
    <w:p w14:paraId="33E02F30"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Pri prostovoljnem vračanju ali odstranitvi lahko policija sodeluje tudi z drugimi državnimi organi, drugimi državami, mednarodnimi ali nevladnimi organizacijami. </w:t>
      </w:r>
    </w:p>
    <w:p w14:paraId="3A7F0806"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64. člen</w:t>
      </w:r>
    </w:p>
    <w:p w14:paraId="3663A1E0"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(odločba o vrnitvi)</w:t>
      </w:r>
    </w:p>
    <w:p w14:paraId="2745E41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ki nezakonito prebiva v Republiki Sloveniji, razen v primerih, ko je tujec prijet pri nezakonitem prehajanju državne meje ali v povezavi z njim in po tem ni pridobil pravice do prebivanja, tujcu, ki je v postopku vračanja ali izročitve na podlagi mednarodne pogodbe o vračanju oseb in tujcu, ki mu je bila izrečena stranska sankcija izgona tujca iz države. Če je postopek vračanja po mednarodni pogodbi končan tako, da tujec ni bil sprejet v državo pogodbenico ali če tujec, ki je v postopku vračanja ali izročitve na podlagi mednarodne pogodbe o vračanju, ni vrnjen v državo pogodbenico v roku 72 ur, se mu izda odločba o vrnitvi.</w:t>
      </w:r>
    </w:p>
    <w:p w14:paraId="3F4C3EC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tujec zapustiti Republiko Slovenijo nemudoma zaradi ogrožanja javnega reda in miru ali državne varnosti, se mu izda odločba o vrnitvi. </w:t>
      </w:r>
    </w:p>
    <w:p w14:paraId="6B10BB12"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V postopku izdaje odločbe o vrnitvi ima tujec pravico do brezplačnega pravnega svetovanja, ki mu ga zagotavljajo drugi državni organi ter mednarodne ali nevladne organizacije in kadar je potrebno, pravico do prevajalske pomoči.</w:t>
      </w:r>
    </w:p>
    <w:p w14:paraId="7BE58185"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Zoper odločbo o vrnitvi, ki jo je izdala policija, se tujec lahko pritoži v roku treh dni od vročitve odločbe. O pritožbi odloči ministrstvo, pristojno za notranje zadeve, najkasneje v osmih dneh.</w:t>
      </w:r>
    </w:p>
    <w:p w14:paraId="2EA6BF62"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V postopkih pred sodišči v zvezi z odločitvijo ministrstva, pristojnega za notranje zadeve iz prejšnjega odstavka, ima tujec pravico do brezplačne pravne pomoči, kot jo ureja zakon, ki ureja brezplačno pravno pomoč.</w:t>
      </w:r>
    </w:p>
    <w:p w14:paraId="4E08D403"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65. člen</w:t>
      </w:r>
    </w:p>
    <w:p w14:paraId="43BA66E2"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(postopek izdaje odločbe o vrnitvi)</w:t>
      </w:r>
    </w:p>
    <w:p w14:paraId="6109C63D"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iz druge in tretje alinee prvega odstavka 60. člena tega zakona in tujcu iz prve alinee prvega odstavka 60. člena tega zakona, če tujec, ki je nedovoljeno vstopil, v postopku vračanja na podlagi mednarodne pogodbe o vračanju oseb v 72 urah ni bil sprejet v državo pogodbenico.</w:t>
      </w:r>
    </w:p>
    <w:p w14:paraId="4F06FFB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V primeru, da policija tujcu z odločbo o vrnitvi določi rok za prostovoljno vrnitev, se odločba o vrnitvi izda na obrazcu, ki ga predpiše minister, pristojen za notranje zadeve.</w:t>
      </w:r>
    </w:p>
    <w:p w14:paraId="5A8C8BA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Odločba o vrnitvi, izdana na obrazcu iz prejšnjega odstavka tega člena, se vroči osebno tujcu. Izrek in pravni pouk odločbe o vrnitvi, izdane v skladu s predpisom iz prejšnjega odstavka, sta prevedena v vsaj pet tujih jezikov.</w:t>
      </w:r>
    </w:p>
    <w:p w14:paraId="5CD6A21E"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V primeru, ko se tujcu z odločbo o vrnitvi ne določi rok za prostovoljno vrnitev in v primeru, ko se z odločbo o vrnitvi določi prepoved vstopa, se tujcu odločba o vrnitvi ne izda na obrazcu iz drugega odstavka tega člena. Odločba o vrnitvi se tujcu izda v pisni obliki in obsega ime organa, ki izdaja odločbo, številko in datum izdaje odločbe, uvod, izrek, obrazložitev, pouk o pravnem sredstvu, podpis uradne osebe in žig organa.</w:t>
      </w:r>
    </w:p>
    <w:p w14:paraId="31163CEE" w14:textId="1E05F901"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Odločba o vrnitvi iz prejšnjega odstavka se vroči osebno tujcu. Izrek in pravni pouk odločbe o vrnitvi morata biti na zahtevo tujca pisno ali ustno prevedena v jezik, ki ga tujec razume.</w:t>
      </w:r>
    </w:p>
    <w:p w14:paraId="06C1A0B8" w14:textId="250823B7" w:rsidR="007B4A79" w:rsidRPr="00680672" w:rsidRDefault="007B4A79" w:rsidP="003D7C43">
      <w:pPr>
        <w:overflowPunct w:val="0"/>
        <w:autoSpaceDE w:val="0"/>
        <w:autoSpaceDN w:val="0"/>
        <w:adjustRightInd w:val="0"/>
        <w:spacing w:after="0" w:line="240" w:lineRule="auto"/>
        <w:rPr>
          <w:rFonts w:ascii="Arial" w:hAnsi="Arial" w:cs="Arial"/>
          <w:sz w:val="20"/>
          <w:szCs w:val="20"/>
          <w:lang w:eastAsia="sl-SI"/>
        </w:rPr>
      </w:pPr>
    </w:p>
    <w:p w14:paraId="2339658E" w14:textId="77777777"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64. člen</w:t>
      </w:r>
    </w:p>
    <w:p w14:paraId="6BF9CA68" w14:textId="5270B1D6"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(odločba o vrnitvi)</w:t>
      </w:r>
    </w:p>
    <w:p w14:paraId="48634FCF"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14:paraId="68D6DF1B"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ki nezakonito prebiva v Republiki Sloveniji, razen v primerih, ko je tujec prijet pri nezakonitem prehajanju državne meje ali v povezavi z njim in po tem ni pridobil pravice do prebivanja, tujcu, ki je v postopku vračanja ali izročitve na podlagi mednarodne pogodbe o vračanju oseb in tujcu, ki mu je bila izrečena stranska sankcija izgona tujca iz države. Če je postopek vračanja po mednarodni pogodbi končan tako, da tujec ni bil sprejet v državo pogodbenico ali če tujec, ki je v postopku vračanja ali izročitve na podlagi mednarodne pogodbe o vračanju, ni vrnjen v državo pogodbenico v roku 72 ur, se mu izda odločba o vrnitvi.</w:t>
      </w:r>
    </w:p>
    <w:p w14:paraId="1639FB3C"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ki nezakonito prebiva v Republiki Sloveniji in ima v drugi državi članici Evropske unije veljavno dovoljenje za prebivanje ali drugo dovoljenje, ki mu daje pravico do prebivanja, mora takoj zapustiti Republiko Slovenijo in oditi v to državo članico. Če tujec tega ne stori ali če mora tujec zapustiti Republiko Slovenijo nemudoma zaradi ogrožanja javnega reda in miru ali državne varnosti, se mu izda odločba o vrnitvi. </w:t>
      </w:r>
    </w:p>
    <w:p w14:paraId="4967D9E7"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V postopku izdaje odločbe o vrnitvi ima tujec pravico do brezplačnega pravnega svetovanja, ki mu ga zagotavljajo drugi državni organi ter mednarodne ali nevladne organizacije in kadar je potrebno, pravico do prevajalske pomoči.</w:t>
      </w:r>
    </w:p>
    <w:p w14:paraId="301F5A18"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Zoper odločbo o vrnitvi, ki jo je izdala policija, se tujec lahko pritoži v roku treh dni od vročitve odločbe. O pritožbi odloči ministrstvo, pristojno za notranje zadeve, najkasneje v osmih dneh.</w:t>
      </w:r>
    </w:p>
    <w:p w14:paraId="3DD02921" w14:textId="3CC5B03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V postopkih pred sodišči v zvezi z odločitvijo ministrstva, pristojnega za notranje zadeve iz prejšnjega odstavka, ima tujec pravico do brezplačne pravne pomoči, kot jo ureja zakon, ki ureja brezplačno pravno pomoč.</w:t>
      </w:r>
    </w:p>
    <w:p w14:paraId="6077E6F9" w14:textId="444EEAF6" w:rsidR="007B4A79" w:rsidRPr="00680672" w:rsidRDefault="007B4A79" w:rsidP="003D7C43">
      <w:pPr>
        <w:overflowPunct w:val="0"/>
        <w:autoSpaceDE w:val="0"/>
        <w:autoSpaceDN w:val="0"/>
        <w:adjustRightInd w:val="0"/>
        <w:spacing w:after="0" w:line="240" w:lineRule="auto"/>
        <w:rPr>
          <w:rFonts w:ascii="Arial" w:hAnsi="Arial" w:cs="Arial"/>
          <w:sz w:val="20"/>
          <w:szCs w:val="20"/>
          <w:lang w:eastAsia="sl-SI"/>
        </w:rPr>
      </w:pPr>
    </w:p>
    <w:p w14:paraId="39BFDFA5" w14:textId="77777777"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65. člen</w:t>
      </w:r>
    </w:p>
    <w:p w14:paraId="10F390F0" w14:textId="200B9E29" w:rsidR="007B4A79" w:rsidRPr="00680672" w:rsidRDefault="007B4A79" w:rsidP="007B4A79">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(postopek izdaje odločbe o vrnitvi)</w:t>
      </w:r>
    </w:p>
    <w:p w14:paraId="78BF55F8"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14:paraId="6B0C126A"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Odločbo o vrnitvi policija izda tujcu iz druge in tretje alinee prvega odstavka 60. člena tega zakona in tujcu iz prve alinee prvega odstavka 60. člena tega zakona, če tujec, ki je nedovoljeno vstopil, v postopku vračanja na podlagi mednarodne pogodbe o vračanju oseb v 72 urah ni bil sprejet v državo pogodbenico.</w:t>
      </w:r>
    </w:p>
    <w:p w14:paraId="492B546F"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V primeru, da policija tujcu z odločbo o vrnitvi določi rok za prostovoljno vrnitev, se odločba o vrnitvi izda na obrazcu, ki ga predpiše minister, pristojen za notranje zadeve.</w:t>
      </w:r>
    </w:p>
    <w:p w14:paraId="1E52FDC5"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Odločba o vrnitvi, izdana na obrazcu iz prejšnjega odstavka tega člena, se vroči osebno tujcu. Izrek in pravni pouk odločbe o vrnitvi, izdane v skladu s predpisom iz prejšnjega odstavka, sta prevedena v vsaj pet tujih jezikov.</w:t>
      </w:r>
    </w:p>
    <w:p w14:paraId="70DE2111"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V primeru, ko se tujcu z odločbo o vrnitvi ne določi rok za prostovoljno vrnitev in v primeru, ko se z odločbo o vrnitvi določi prepoved vstopa, se tujcu odločba o vrnitvi ne izda na obrazcu iz drugega odstavka tega člena. Odločba o vrnitvi se tujcu izda v pisni obliki in obsega ime organa, ki izdaja odločbo, številko in datum izdaje odločbe, uvod, izrek, obrazložitev, pouk o pravnem sredstvu, podpis uradne osebe in žig organa.</w:t>
      </w:r>
    </w:p>
    <w:p w14:paraId="14A7735A" w14:textId="77777777" w:rsidR="007B4A79" w:rsidRPr="00680672" w:rsidRDefault="007B4A79"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Odločba o vrnitvi iz prejšnjega odstavka se vroči osebno tujcu. Izrek in pravni pouk odločbe o vrnitvi morata biti na zahtevo tujca pisno ali ustno prevedena v jezik, ki ga tujec razume.</w:t>
      </w:r>
    </w:p>
    <w:p w14:paraId="3D2C3CBF" w14:textId="59A9A50B" w:rsidR="00B44EAC" w:rsidRPr="00680672" w:rsidRDefault="00B44EAC" w:rsidP="003D7C43">
      <w:pPr>
        <w:overflowPunct w:val="0"/>
        <w:autoSpaceDE w:val="0"/>
        <w:autoSpaceDN w:val="0"/>
        <w:adjustRightInd w:val="0"/>
        <w:spacing w:after="0" w:line="240" w:lineRule="auto"/>
        <w:rPr>
          <w:rFonts w:ascii="Arial" w:hAnsi="Arial" w:cs="Arial"/>
          <w:sz w:val="20"/>
          <w:szCs w:val="20"/>
          <w:lang w:eastAsia="sl-SI"/>
        </w:rPr>
      </w:pPr>
    </w:p>
    <w:p w14:paraId="65232D66"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66. člen</w:t>
      </w:r>
    </w:p>
    <w:p w14:paraId="11917CDF"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(prepoved vstopa)</w:t>
      </w:r>
    </w:p>
    <w:p w14:paraId="1570302F"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0BF54542"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Z odločbo o vrnitvi brez roka za prostovoljno vrnitev se tujcu določi tudi prepoved vstopa v državo, če:</w:t>
      </w:r>
    </w:p>
    <w:p w14:paraId="5B6EA1B5"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tujcu ni bila omogočena prostovoljna vrnitev v skladu s petim odstavkom 67. člena tega zakona ali</w:t>
      </w:r>
    </w:p>
    <w:p w14:paraId="3E3E877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tujec ni zapustil države v roku za prostovoljno vrnitev. </w:t>
      </w:r>
    </w:p>
    <w:p w14:paraId="7FDF39C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Čas, v katerem je tujcu prepovedan ponovni vstop v državo, ne more biti krajši od šestih mesecev in ne daljši od petih let. Pri presoji, koliko časa je tujcu prepovedan ponovni vstop v državo, organ, ki izda odločbo o vrnitvi, upošteva vrsto in težo okoliščin, zaradi katerih je tujčevo prebivanje v Republiki Sloveniji nezaželeno. Po pravnomočnosti odločbe o vrnitvi, organ, ki je odločbo o vrnitvi izdal, sporoči prepoved vstopa organu pristojnemu za vnos podatkov v schengenski informacijski sistem. </w:t>
      </w:r>
    </w:p>
    <w:p w14:paraId="31B8F39E"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Prepoved vstopa, določeno z odločbo o vrnitvi, odločbo o zavrnitvi izdaje dovoljenja za prebivanje, odločbo o razveljavitvi dovoljenja za prebivanje in odločbo o odpovedi prebivanja, lahko policija po uradni dolžnosti ali na prošnjo tujca z odločbo prekliče ali začasno odloži zaradi naslednjih razlogov:</w:t>
      </w:r>
    </w:p>
    <w:p w14:paraId="1F66CA5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smrti ali bolezni družinskega člana,</w:t>
      </w:r>
    </w:p>
    <w:p w14:paraId="456D528F"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zagotavljanja nujne zdravniške pomoči,</w:t>
      </w:r>
    </w:p>
    <w:p w14:paraId="0E050175"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udeležbe v postopkih pred državnimi organi,</w:t>
      </w:r>
    </w:p>
    <w:p w14:paraId="7115A03F"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če tujec, kateremu je bila prepoved vstopa določena z odločbo o zavrnitvi izdaje dovoljenja za prebivanje, odločbo o razveljavitvi dovoljenja za prebivanje in odločbo o odpovedi prebivanja dokaže, da je zapustil državo v roku, določenem za vrnitev, </w:t>
      </w:r>
    </w:p>
    <w:p w14:paraId="65B17A4F"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če je bilo tujcu kot žrtvi trgovine z ljudmi v Republiki Sloveniji dovoljeno zadrževanje ali izdano dovoljenje za začasno prebivanje v skladu s 50. členom tega zakona.</w:t>
      </w:r>
    </w:p>
    <w:p w14:paraId="64AE186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Čas, v katerem je tujcu prepovedan ponovni vstop v državo, začne teči z dnem izvršitve odločbe, s katero je bila tujcu izrečena prepoved vstopa v državo.</w:t>
      </w:r>
    </w:p>
    <w:p w14:paraId="05EB940C" w14:textId="77777777" w:rsidR="00B44EAC" w:rsidRPr="00680672" w:rsidRDefault="00B44EAC"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14:paraId="12589382" w14:textId="580EFF3D" w:rsidR="00B44EAC" w:rsidRPr="00680672" w:rsidRDefault="00E5220F" w:rsidP="003D7C43">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67. člen</w:t>
      </w:r>
    </w:p>
    <w:p w14:paraId="6B1F8F1B"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(prostovoljno vračanje)</w:t>
      </w:r>
    </w:p>
    <w:p w14:paraId="34C1F772"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103E94F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Policija lahko z odločbo o vrnitvi določi rok, v katerem mora tujec prostovoljno zapustiti državo, ki ne sme biti krajši od sedmih in ne daljši od tridesetih dni. Za čas, v katerem mora tujec prostovoljno zapustiti državo, mu policija lahko določi kraj bivanja v Republiki Sloveniji. Tujec lahko državo zapusti tudi prej kot v sedmih dneh. </w:t>
      </w:r>
    </w:p>
    <w:p w14:paraId="4BE5F603"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Rok v katerem mora tujec zapustiti državo, ki ga določi pristojni organ na podlagi tretjega odstavka 60. člena tega zakona, se šteje kot rok za prostovoljno zapustitev države. </w:t>
      </w:r>
    </w:p>
    <w:p w14:paraId="501BBDF6"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Policija lahko z odločbo o vrnitvi, v kateri je tujcu določen rok za prostovoljno zapustitev države, tujcu omeji gibanje na kraj bivanja v Republiki Sloveniji in mu določi obveznost rednega javljanja najbližji policijski postaji.</w:t>
      </w:r>
    </w:p>
    <w:p w14:paraId="53535D4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Če obstajajo objektivne okoliščine, zaradi katerih se tujec ne more prostovoljno vrniti v določenem roku, lahko policija na prošnjo tujca, ki jo mora vložiti pred potekom roka za prostovoljno vrnitev, ob upoštevanju okoliščin posameznega primera, rok za prostovoljno vrnitev z odločbo podaljša. Minister, pristojen za notranje zadeve, predpiše okoliščine zaradi katerih se tujcu rok za prostovoljno vrnitev lahko podaljša. </w:t>
      </w:r>
    </w:p>
    <w:p w14:paraId="402E87F8"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Rok za prostovoljno vrnitev se praviloma ne določi tujcu, pri katerem obstaja nevarnost pobega, in tujcu, katerega bivanje v Republiki Sloveniji pomeni nevarnost za javni red, javno varnost ali državno varnost. Če obstajajo milejše oblike okoliščin, ki kažejo na nevarnost pobega, se tujcu lahko določi rok za prostovoljno vrnitev.</w:t>
      </w:r>
    </w:p>
    <w:p w14:paraId="542315C0" w14:textId="77777777"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14:paraId="61064CBA"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68. člen</w:t>
      </w:r>
    </w:p>
    <w:p w14:paraId="49BA5D94"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(nevarnost pobega)</w:t>
      </w:r>
    </w:p>
    <w:p w14:paraId="0DA4C0B9" w14:textId="77777777" w:rsidR="00B44EAC" w:rsidRPr="00680672" w:rsidRDefault="00B44EAC" w:rsidP="00680672">
      <w:pPr>
        <w:overflowPunct w:val="0"/>
        <w:autoSpaceDE w:val="0"/>
        <w:autoSpaceDN w:val="0"/>
        <w:adjustRightInd w:val="0"/>
        <w:spacing w:after="0" w:line="240" w:lineRule="auto"/>
        <w:ind w:firstLine="1021"/>
        <w:jc w:val="both"/>
        <w:rPr>
          <w:rFonts w:ascii="Arial" w:hAnsi="Arial" w:cs="Arial"/>
          <w:b/>
          <w:sz w:val="20"/>
          <w:szCs w:val="20"/>
          <w:lang w:eastAsia="sl-SI"/>
        </w:rPr>
      </w:pPr>
    </w:p>
    <w:p w14:paraId="04823767"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Okoliščine, ki kažejo na nevarnost pobega tujca, so zlasti:</w:t>
      </w:r>
    </w:p>
    <w:p w14:paraId="129414C1"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tujčevo predhodno nezakonito prebivanje v Republiki Sloveniji,</w:t>
      </w:r>
    </w:p>
    <w:p w14:paraId="55ECFBA4"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vstop tujca v državo kljub prepovedi vstopa,</w:t>
      </w:r>
    </w:p>
    <w:p w14:paraId="7F7EA003"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tujčeva pravnomočna obsodba za kazniva dejanja,</w:t>
      </w:r>
    </w:p>
    <w:p w14:paraId="37CD8056"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posedovanje tuje, ponarejene ali drugače spremenjene potne in druge listine,</w:t>
      </w:r>
    </w:p>
    <w:p w14:paraId="61C136C9"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navajanje lažnih podatkov oziroma nesodelovanje v postopku,</w:t>
      </w:r>
    </w:p>
    <w:p w14:paraId="4C5FAB2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tujčevo ravnanje, ki kaže na to, da Republike Slovenije v roku za prostovoljno vrnitev, ne bo zapustil.</w:t>
      </w:r>
    </w:p>
    <w:p w14:paraId="0D36448D"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Milejše oblike okoliščin, ki kažejo na nevarnost pobega tujca so zlasti:</w:t>
      </w:r>
    </w:p>
    <w:p w14:paraId="75F083FA"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nedovoljen vstop tujca v Republiko Slovenijo,</w:t>
      </w:r>
    </w:p>
    <w:p w14:paraId="2703F4D9"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prekoračitev zakonitega prebivanja tujca v državi za manj kot 30 dni,</w:t>
      </w:r>
    </w:p>
    <w:p w14:paraId="5DD4F961"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nima možnosti bivanja v Republiki Sloveniji, </w:t>
      </w:r>
    </w:p>
    <w:p w14:paraId="4E6FE231" w14:textId="77777777" w:rsidR="00E5220F" w:rsidRPr="00680672" w:rsidRDefault="00E5220F" w:rsidP="00680672">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druge milejše okoliščine na podlagi individualne obravnave.</w:t>
      </w:r>
    </w:p>
    <w:p w14:paraId="3545577B" w14:textId="77777777" w:rsidR="00B44EAC" w:rsidRPr="00680672" w:rsidRDefault="00B44EAC" w:rsidP="00B44EAC">
      <w:pPr>
        <w:overflowPunct w:val="0"/>
        <w:autoSpaceDE w:val="0"/>
        <w:autoSpaceDN w:val="0"/>
        <w:adjustRightInd w:val="0"/>
        <w:spacing w:after="0" w:line="240" w:lineRule="auto"/>
        <w:ind w:firstLine="1021"/>
        <w:rPr>
          <w:rFonts w:ascii="Arial" w:hAnsi="Arial" w:cs="Arial"/>
          <w:sz w:val="20"/>
          <w:szCs w:val="20"/>
          <w:lang w:eastAsia="sl-SI"/>
        </w:rPr>
      </w:pPr>
    </w:p>
    <w:p w14:paraId="4039CFD1"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69. člen</w:t>
      </w:r>
    </w:p>
    <w:p w14:paraId="04E65F5E" w14:textId="77777777" w:rsidR="00E5220F" w:rsidRPr="00680672" w:rsidRDefault="00E5220F"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(odstranitev tujca)</w:t>
      </w:r>
    </w:p>
    <w:p w14:paraId="14E555D8"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3D1AF7E4"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Policija tujcu, ki države ni zapustil v roku, določenem za prostovoljno vrnitev, in tujcu, ki mu rok za prostovoljno vrnitev ni bil določen zaradi obstoja razlogov iz petega odstavka 67. člena tega zakona, izda odločbo o vrnitvi brez roka za prostovoljno vrnitev.</w:t>
      </w:r>
    </w:p>
    <w:p w14:paraId="4EA4B70D"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Tujec se odstrani iz države na podlagi izvršljive odločbe o vrnitvi iz prejšnjega odstavka, izvršljive odločbe, s katero je bila tujcu določena prepoved vstopa v državo ali pravnomočne sodbe, s katero je bila tujcu izrečena stranska kazen ali stranska sankcija izgona tujca iz države. </w:t>
      </w:r>
    </w:p>
    <w:p w14:paraId="200F43AB"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Tujca, ki se ga mora v skladu z zakonom odstraniti iz države, policija privede do državne meje in ga napoti čez mejo ali izroči organom te države. </w:t>
      </w:r>
    </w:p>
    <w:p w14:paraId="04A3B7B7"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Policija privede do državne meje in napoti čez mejo ali izroči organom te države tudi tujca, ki se ga vrača na podlagi mednarodne pogodbe.</w:t>
      </w:r>
    </w:p>
    <w:p w14:paraId="17CB8AA0"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Policija z izbrano nevladno organizacijo ali drugo neodvisno institucijo ali organom na podlagi javnega poziva sklene pisni dogovor o spremljanju odstranjevanja tujcev.</w:t>
      </w:r>
    </w:p>
    <w:p w14:paraId="7691D6DE"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Spremljanje odstranjevanja tujcev se izvaja s strani izbrane nevladne organizacije ali druge neodvisne institucije ali organa, ob vseh aktivnostih policije, z namenom odstranitve tujca iz države, vključno z obdobjem pred odhodom, v času leta oziroma drugega načina potovanja, postankom v tranzitu, prihodom in sprejemu tujca v državo vrnitve.</w:t>
      </w:r>
    </w:p>
    <w:p w14:paraId="53ECEC12"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(7) Policija ugotovitve izbrane organizacije, institucije ali organa iz prejšnjega odstavka, ki bi izkazovale kršitve človekovih pravic in temeljnih svoboščin, obravnava v pritožbenem postopku, določenem v zakonu o nalogah in pooblastilih policije.</w:t>
      </w:r>
    </w:p>
    <w:p w14:paraId="43295E42" w14:textId="77777777" w:rsidR="003B420D" w:rsidRPr="00680672" w:rsidRDefault="003B420D"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14:paraId="2511DD26" w14:textId="77777777"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70. člen</w:t>
      </w:r>
    </w:p>
    <w:p w14:paraId="395DC61C" w14:textId="77777777"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(priznavanje odločitev o izgonu)</w:t>
      </w:r>
    </w:p>
    <w:p w14:paraId="5D85E8B3" w14:textId="77777777" w:rsidR="003B420D" w:rsidRPr="00680672" w:rsidRDefault="003B420D" w:rsidP="003B420D">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753D14A2"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Policija odstrani iz države tudi tujca, ki zakonito prebiva na območju Republike Slovenije, zoper katerega je druga država članica Evropske unije izrekla pravnomočno odločitev o izgonu. </w:t>
      </w:r>
    </w:p>
    <w:p w14:paraId="434D837C"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(2) Če ima tujec iz prejšnjega odstavka dovoljenje za prebivanje, ki ga je izdala druga država članica Evropske unije, se mora policija pred odstranitvijo posvetovati s pristojnim organom države, ki je dovoljenje za prebivanje izdal, in pristojnim organom države, ki je izrekel pravnomočno odločitev o izgonu. V primeru, da tujcu, kljub izrečeni pravnomočni odločitvi o izgonu, dovoljenje za prebivanje v drugi državi članici Evropske unije ne preneha, se tujca odstrani v to državo. </w:t>
      </w:r>
    </w:p>
    <w:p w14:paraId="0FBA16F9"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(3) Pred odstranitvijo lahko policija od države članice Evropske unije, ki je izrekla pravnomočno odločitev o izgonu, zahteva posredovanje dokumentacije, ki se nanaša na odločitev o izgonu. Če zahtevana dokumentacija policiji ni posredovana, tujca ni dolžna odstraniti. </w:t>
      </w:r>
    </w:p>
    <w:p w14:paraId="711009A6"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O izvršeni odstranitvi tujca mora policija obvestiti pristojni organ države članice Evropske unije, ki je izrekel pravnomočno odločitev o izgonu. </w:t>
      </w:r>
    </w:p>
    <w:p w14:paraId="0F4F122E"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Država članica Evropske unije, ki je izrekla pravnomočno odločitev o izgonu, je policiji dolžna povrniti stroške, nastale s odstranitvijo, kadar državljan tretje države nima zadostnih lastnih sredstev, v skladu z načinom, kot to določa Odločba Sveta 2004/191/ES z dne 23. februarja 2004 o določitvi meril in praktičnih rešitev za izravnavo finančnih neskladij, ki so posledica uporabe Direktive 2001/40/ES o medsebojnem priznavanju odločb o izgonu državljanov tretjih držav (UL L št. 60 z dne 27. 2. 2004, str. 55).</w:t>
      </w:r>
    </w:p>
    <w:p w14:paraId="67791F56" w14:textId="77777777" w:rsidR="003B420D" w:rsidRPr="00680672" w:rsidRDefault="003B420D" w:rsidP="003B420D">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(6) Pristojni organ Republike Slovenije, ki je izrekel pravnomočno odločitev o izgonu tujca, ki zakonito prebiva na območju druge države članice Evropske unije, mora na zahtevo pristojnega organa druge države članice, ki tujca odstranjuje, posredovati dokumentacijo, ki se nanaša na odločitev o izgonu. </w:t>
      </w:r>
    </w:p>
    <w:p w14:paraId="6E7C7ED4" w14:textId="5ACCA31F" w:rsidR="00E5220F" w:rsidRPr="00680672" w:rsidRDefault="003B420D" w:rsidP="009D2558">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(7) Določbe tega člena ne veljajo za državljana države članice Evropske unije, njegove družinske člane in družinske člane slovenskega državljana.</w:t>
      </w:r>
    </w:p>
    <w:p w14:paraId="391A8FDD" w14:textId="77777777"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73. člen</w:t>
      </w:r>
    </w:p>
    <w:p w14:paraId="4B0DED12" w14:textId="40950B0B" w:rsidR="009C13E7"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(dovolitev zadrževanja)</w:t>
      </w:r>
    </w:p>
    <w:p w14:paraId="30D5814F" w14:textId="77777777" w:rsidR="000978A2" w:rsidRPr="00680672" w:rsidRDefault="000978A2"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704CB8EF"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Zadrževanje po tem zakonu pomeni dovoljenje tujcu, ki se ga mora odstraniti, da začasno ostane v Republiki Sloveniji.</w:t>
      </w:r>
    </w:p>
    <w:p w14:paraId="4A5F8A28"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Zadrževanje v Republiki Sloveniji se dovoli tujcu, če:</w:t>
      </w:r>
    </w:p>
    <w:p w14:paraId="4E43F892"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tujčeva odstranitev iz države v skladu s prejšnjim členom ni dovoljena,</w:t>
      </w:r>
    </w:p>
    <w:p w14:paraId="20A3E34A"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tujec nima in si ne more preskrbeti veljavne potne listine države, katere državljan je,</w:t>
      </w:r>
    </w:p>
    <w:p w14:paraId="4A53571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zdravnik zaradi tujčevega zdravstvenega stanja odsvetuje takojšnjo odstranitev iz države,</w:t>
      </w:r>
    </w:p>
    <w:p w14:paraId="7A40D29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mora tujec zaradi smrti ali hujše bolezni družinskega člana, ki prebiva v Republiki Sloveniji, dovoljen čas bivanja v državi podaljšati,</w:t>
      </w:r>
    </w:p>
    <w:p w14:paraId="23DBBE67"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je potrebno zagotoviti nujno udeležbo tujca v postopku pred državnim organom Republike Slovenije,</w:t>
      </w:r>
    </w:p>
    <w:p w14:paraId="40243D4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mladoletni tujec v Republiki Sloveniji obiskuje osnovno šolo, do zaključka šolskega leta,</w:t>
      </w:r>
    </w:p>
    <w:p w14:paraId="494F87B0"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tujca država, katere državljan je ali država, v kateri je oseba brez državljanstva imela svoje zadnje prebivališče, ni pripravljena sprejeti,</w:t>
      </w:r>
    </w:p>
    <w:p w14:paraId="0B153BF0"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odstranitev ni možna, ker ni mogoče zagotoviti prevoza tujca iz države po kopenski, zračni ali vodni poti,</w:t>
      </w:r>
    </w:p>
    <w:p w14:paraId="48A9273A"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odstranitev ni možna, ker so v državi, katere državljan je tujec ali v državi, v kateri je oseba brez državljanstva imela svoje zadnje prebivališče, nastopile okoliščine, kot so naravne in druge nesreče, ki ne omogočajo vrnitve,</w:t>
      </w:r>
    </w:p>
    <w:p w14:paraId="1C52A90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za mladoletnega tujca brez spremstva to zahteva njegov skrbnik za posebni primer.</w:t>
      </w:r>
    </w:p>
    <w:p w14:paraId="2A2B1390"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Policija postopek za dovolitev zadrževanja uvede na prošnjo tujca ali po uradni dolžnosti po tem, ko je tujcu že vročena odločba o vrnitvi brez roka za prostovoljno vrnitev oziroma odločba, s katero je bila tujcu določena prepoved vstopa v državo, ali sodba, s katero je bila tujcu izrečena stranska kazen ali stranska sankcija izgona tujca iz države. Dovoljenje za zadrževanje se tujcu izda za največ šest mesecev. Dovoljenje se lahko na prošnjo tujca ali po uradni dolžnosti podaljša, dokler trajajo razlogi iz prejšnjega odstavka. Tujcu, kateremu je dovoljeno zadrževanje v Republiki Sloveniji, policija izda izkaznico o dovolitvi zadrževanja v Republiki Sloveniji.</w:t>
      </w:r>
    </w:p>
    <w:p w14:paraId="519A409F"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Tujec lahko prošnjo za dovolitev zadrževanja vloži tudi v času nastanitve v centru. Na podlagi vložene prošnje tujcu ni možno podaljšati njegove nastanitve v centru. Odstranitev iz države do dokončne odločitve o prošnji za dovolitev zadrževanja ni dovoljena.</w:t>
      </w:r>
    </w:p>
    <w:p w14:paraId="25ADEE47"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Policija z odločbo, s katero dovoli tujcu zadrževanje v Republiki Sloveniji, lahko določi kraj prebivanja na določenem naslovu.</w:t>
      </w:r>
    </w:p>
    <w:p w14:paraId="1C9ADD75"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(6) Obveznost tujca, da zapusti državo, z dovolitvijo zadrževanja ne preneha in se ne spremeni. V primeru obstoja razlogov za sum, da se bo tujec odstranitvi iz države poskusil izogniti, se mu lahko naloži obveznost rednega javljanja na najbližji policijski postaji, položitev ustrezne finančne garancije, predložitev dokumentov ali obveznost zadrževanja na določenem mestu. </w:t>
      </w:r>
    </w:p>
    <w:p w14:paraId="7C2E85CD" w14:textId="77777777" w:rsidR="00B44EAC" w:rsidRPr="00680672" w:rsidRDefault="00B44EAC" w:rsidP="009C13E7">
      <w:pPr>
        <w:overflowPunct w:val="0"/>
        <w:autoSpaceDE w:val="0"/>
        <w:autoSpaceDN w:val="0"/>
        <w:adjustRightInd w:val="0"/>
        <w:spacing w:after="0" w:line="240" w:lineRule="auto"/>
        <w:ind w:firstLine="1021"/>
        <w:jc w:val="both"/>
        <w:rPr>
          <w:rFonts w:ascii="Arial" w:hAnsi="Arial" w:cs="Arial"/>
          <w:sz w:val="20"/>
          <w:szCs w:val="20"/>
          <w:lang w:eastAsia="sl-SI"/>
        </w:rPr>
      </w:pPr>
    </w:p>
    <w:p w14:paraId="1FD0016F" w14:textId="77777777"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75. člen</w:t>
      </w:r>
    </w:p>
    <w:p w14:paraId="09D3D1D3" w14:textId="77777777" w:rsidR="009C13E7" w:rsidRPr="00680672" w:rsidRDefault="009C13E7"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(pravice tujca, ki mu je dovoljeno zadrževanje)</w:t>
      </w:r>
    </w:p>
    <w:p w14:paraId="1E253E9B"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15DF8791"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(1) Tujec, kateremu je dovoljeno zadrževanje v Republiki Sloveniji, ima pravico do nujnega zdravstvenega varstva v skladu z zakonom, ki ureja zdravstveno varstvo in zdravstveno zavarovanje, osnovne oskrbe, šoloobvezni mladoletni tujci pa tudi pravico do osnovnega šolstva.</w:t>
      </w:r>
    </w:p>
    <w:p w14:paraId="3B60958D"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Ne glede na prejšnji odstavek je mladoletni tujec, ki mu je dovoljeno zadrževanje v Republiki Sloveniji, upravičen do zdravstvenega varstva v enakem obsegu kot otrok, ki je obvezno zdravstveno zavarovan kot družinski član. V enakem obsegu je do zdravstvenega varstva upravičen tudi šolajoči se otrok po 18. letu starosti, in sicer do konca šolanja, vendar največ do dopolnjenega 26. leta starosti.</w:t>
      </w:r>
    </w:p>
    <w:p w14:paraId="03560DD4"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Pravica do osnovne oskrbe iz prvega odstavka tega člena je pravica do izplačila denarne pomoči v višini in na način, kot ga za izplačilo denarne socialne pomoči določa zakon, ki ureja socialno varstvene prejemke. Pravico do osnovne oskrbe zagotavlja urad Vlade Republike Slovenije, pristojen za oskrbo migrantov.</w:t>
      </w:r>
    </w:p>
    <w:p w14:paraId="175D3C0F"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(4) Tujcu, ki ne ravna v skladu s prvim in drugim odstavkom 90. člena tega zakona, ali istovetnost tujca, zaradi navajanja lažnih podatkov v postopku ugotavljanja istovetnosti ni bila potrjena, ne pripada pravica do osnovne oskrbe.</w:t>
      </w:r>
    </w:p>
    <w:p w14:paraId="6ED5CE35"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(5) Tujcu, ki je v času dovolitve zadrževanja sprejet v bolnišnico, zavod za prestajanje kazni zapora ali drugo državno institucijo, za čas bivanja v tej instituciji, ne pripada pravica do osnovne oskrbe iz drugega odstavka tega člena.</w:t>
      </w:r>
    </w:p>
    <w:p w14:paraId="1B54C164"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(6) V primeru obstoja okoliščin iz prvega odstavka 80. člena tega zakona, nastanitev in oskrbo zagotavlja urad iz drugega odstavka tega člena.</w:t>
      </w:r>
    </w:p>
    <w:p w14:paraId="1D8BCFCE"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76. člen</w:t>
      </w:r>
    </w:p>
    <w:p w14:paraId="17AFC75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(omejitev gibanja tujca, ki nezakonito prebiva)</w:t>
      </w:r>
    </w:p>
    <w:p w14:paraId="4D7EFC3E"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(1) Za tujca, pri katerem obstaja nevarnost pobega ali ni zapustil države v določenem roku in ga iz kakršnih koli razlogov ni mogoče takoj odstraniti, odredi policija do njegove odstranitve iz države omejitev gibanja in nastanitev v centru ali nastanitev izven centra največ za šest mesecev. </w:t>
      </w:r>
    </w:p>
    <w:p w14:paraId="1B9FB3BD"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(2) Določba prejšnjega odstavka se uporablja tudi v primerih, ko ni znana istovetnost tujca.</w:t>
      </w:r>
    </w:p>
    <w:p w14:paraId="58BF0BA3"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(3) Omejitev gibanja žensk, družin, otrok, mladoletnikov brez spremstva, ostarelih, huje bolnih in drugih ranljivih oseb, se zagotovi ločeno, da je zagotovljena ustrezna zasebnost. Minister, pristojen za notranje zadeve, določi postopek za nastanitev tujcev v centru.</w:t>
      </w:r>
    </w:p>
    <w:p w14:paraId="342E4BF9"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(4) Omejitev gibanja lahko traja le toliko časa, kolikor je potrebno, da se izvede odstranitev tujca iz države, vendar ne dlje kot za šest mesecev. </w:t>
      </w:r>
    </w:p>
    <w:p w14:paraId="6F256E8A"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(5) Tujca iz prvega odstavka tega člena, ki ga zaradi posebnih razlogov ali potreb ni mogoče nastaniti v centru, se v soglasju s socialnovarstvenim zavodom, na stroške centra, nastani v socialnovarstvenem zavodu ali zagotovi drugo ustrezno institucionalno varstvo. </w:t>
      </w:r>
    </w:p>
    <w:p w14:paraId="0A0E913B"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(6) Tujec iz prvega in drugega odstavka tega člena ima enak obseg pravic kot tujec, ki mu je dovoljeno zadrževanje. Osnovna oskrba tujca se v tem primeru zagotavlja v centru in ne na način, kot je določeno v drugem odstavku 75. člena tega zakona. </w:t>
      </w:r>
    </w:p>
    <w:p w14:paraId="6BE649E4"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(7) V času omejitve gibanja se tujca redno obvešča o pravilih bivanja v centru ter o njegovih pravicah in obveznostih. </w:t>
      </w:r>
    </w:p>
    <w:p w14:paraId="7CAD9846"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 xml:space="preserve">(8) Čas bivanja tujca izven centra brez dovoljenja za izhod iz centra in čas bivanja v priporu, zaporu ali v postopku mednarodne zaščite, se ne šteje v čas nastanitve v centru. </w:t>
      </w:r>
    </w:p>
    <w:p w14:paraId="2D4CA8E1" w14:textId="197A35E2" w:rsidR="007B4A79" w:rsidRPr="00680672" w:rsidRDefault="009C13E7" w:rsidP="003D7C43">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(9) Med bivanjem v centru je gibanje tujca omejeno na območje centra, kjer mora tujec upoštevati pravila bivanja v centru. Tujcu se izjemoma lahko dovoli gibanje zunaj območja centra. Pogoje in način dovolitve gibanja zunaj območja centra določajo pravila bivanja.</w:t>
      </w:r>
    </w:p>
    <w:p w14:paraId="65BD3515" w14:textId="26AA54B3" w:rsidR="007B4A79" w:rsidRPr="00680672" w:rsidRDefault="007B4A79" w:rsidP="009C13E7">
      <w:pPr>
        <w:overflowPunct w:val="0"/>
        <w:autoSpaceDE w:val="0"/>
        <w:autoSpaceDN w:val="0"/>
        <w:adjustRightInd w:val="0"/>
        <w:spacing w:after="0" w:line="240" w:lineRule="auto"/>
        <w:ind w:firstLine="1021"/>
        <w:jc w:val="both"/>
        <w:rPr>
          <w:rFonts w:ascii="Arial" w:hAnsi="Arial" w:cs="Arial"/>
          <w:sz w:val="20"/>
          <w:szCs w:val="20"/>
          <w:lang w:eastAsia="sl-SI"/>
        </w:rPr>
      </w:pPr>
    </w:p>
    <w:p w14:paraId="77175AAC" w14:textId="77777777" w:rsidR="007B4A79" w:rsidRPr="00680672" w:rsidRDefault="007B4A79"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76.b člen</w:t>
      </w:r>
    </w:p>
    <w:p w14:paraId="55FE6401" w14:textId="09CE8526" w:rsidR="007B4A79" w:rsidRDefault="007B4A79"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(kršitev pravil bivanja v centru)</w:t>
      </w:r>
    </w:p>
    <w:p w14:paraId="52D6C74A" w14:textId="77777777" w:rsidR="000978A2" w:rsidRPr="00680672" w:rsidRDefault="000978A2"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1B4F6D61" w14:textId="32928748" w:rsidR="007B4A79" w:rsidRPr="00680672" w:rsidRDefault="007B4A79" w:rsidP="007B4A79">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(1) Kršitve pravil bivanja so lažje in težje. </w:t>
      </w:r>
    </w:p>
    <w:p w14:paraId="5123F51C" w14:textId="77777777" w:rsidR="007B4A79" w:rsidRPr="00680672" w:rsidRDefault="007B4A79" w:rsidP="007B4A79">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(2) Lažje kršitve so: </w:t>
      </w:r>
    </w:p>
    <w:p w14:paraId="6B7F08F6" w14:textId="5DCFB47B"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spreminjanje razporeda opreme po sobah in premeščanje inventarja iz enega v drug prostor, </w:t>
      </w:r>
    </w:p>
    <w:p w14:paraId="0387C4C0" w14:textId="6745D56B"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pisanje in lepljenje po stenah, vratih in oknih, </w:t>
      </w:r>
    </w:p>
    <w:p w14:paraId="0A93A523" w14:textId="4EB19E7E"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uporaba lastnih električnih aparatov brez dovoljenja, </w:t>
      </w:r>
    </w:p>
    <w:p w14:paraId="5D32E9B5" w14:textId="7B2337B3"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in uporaba vžigalnikov in ostalih predmetov, s katerimi se lahko zaneti ogenj, </w:t>
      </w:r>
    </w:p>
    <w:p w14:paraId="053CB53A" w14:textId="19823AC9"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nošenje hrane in jedilnega pribora iz jedilnice, </w:t>
      </w:r>
    </w:p>
    <w:p w14:paraId="050117D7" w14:textId="49E56B89"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kajenje v sobah in skupnih prostorih centra, </w:t>
      </w:r>
    </w:p>
    <w:p w14:paraId="15FC3533" w14:textId="27C9EFD1"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namerno uničevanje drobnega inventarja centra, </w:t>
      </w:r>
    </w:p>
    <w:p w14:paraId="0791B1CF" w14:textId="289B104A"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uporaba mobilnih telefonov brez dovoljenja, </w:t>
      </w:r>
    </w:p>
    <w:p w14:paraId="7B5F023A" w14:textId="4A319BAA"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motenje nočnega miru. </w:t>
      </w:r>
    </w:p>
    <w:p w14:paraId="06E55579" w14:textId="77777777" w:rsidR="007B4A79" w:rsidRPr="00680672" w:rsidRDefault="007B4A79" w:rsidP="009B1C20">
      <w:pPr>
        <w:overflowPunct w:val="0"/>
        <w:autoSpaceDE w:val="0"/>
        <w:autoSpaceDN w:val="0"/>
        <w:adjustRightInd w:val="0"/>
        <w:spacing w:after="0" w:line="240" w:lineRule="auto"/>
        <w:rPr>
          <w:rFonts w:ascii="Arial" w:hAnsi="Arial" w:cs="Arial"/>
          <w:sz w:val="20"/>
          <w:szCs w:val="20"/>
          <w:lang w:eastAsia="sl-SI"/>
        </w:rPr>
      </w:pPr>
      <w:r w:rsidRPr="00680672">
        <w:rPr>
          <w:rFonts w:ascii="Arial" w:hAnsi="Arial" w:cs="Arial"/>
          <w:sz w:val="20"/>
          <w:szCs w:val="20"/>
          <w:lang w:eastAsia="sl-SI"/>
        </w:rPr>
        <w:t xml:space="preserve">(3) Težje kršitve so: </w:t>
      </w:r>
    </w:p>
    <w:p w14:paraId="270CB3BD" w14:textId="2C288BC0"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izražanje rasne, verske, nacionalne, spolne, politične ali druge nestrpnosti v kakršnikoli obliki, </w:t>
      </w:r>
    </w:p>
    <w:p w14:paraId="2D5816A7" w14:textId="72960376"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žaljiv ali nasilen odnos do sostanovalcev, zaposlenih in obiskovalcev, </w:t>
      </w:r>
    </w:p>
    <w:p w14:paraId="2769D8F7" w14:textId="762EC94E"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in uživanje alkoholnih pijač ter drugih opojnih snovi, </w:t>
      </w:r>
    </w:p>
    <w:p w14:paraId="22B53C78" w14:textId="6546DD89"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vnos nevarnih predmetov ter lahko vnetljivih snovi, </w:t>
      </w:r>
    </w:p>
    <w:p w14:paraId="1DDD9F0A" w14:textId="25CCD972"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neizpolnitev ukaza uradnih oseb, ki bi povzročila hujše motnje v delovanju centra, </w:t>
      </w:r>
    </w:p>
    <w:p w14:paraId="5A2AF522" w14:textId="35709AD3"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fizični napad na drugega nastanjenega tujca, delavca centra ali obiskovalca centra, </w:t>
      </w:r>
    </w:p>
    <w:p w14:paraId="3D0B0387" w14:textId="0E8BD3F8"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izdelovanje ali vnašanje predmetov, primernih za napad, pobeg ali za storitev kaznivega dejanja, </w:t>
      </w:r>
    </w:p>
    <w:p w14:paraId="6A931447" w14:textId="7891D034"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samovoljna zapustitev centra, </w:t>
      </w:r>
    </w:p>
    <w:p w14:paraId="277DD783" w14:textId="0A8165D0"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zloraba dodeljenih ugodnosti, </w:t>
      </w:r>
    </w:p>
    <w:p w14:paraId="21C18FC3" w14:textId="1E58CBC8"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naklepna kršitev predpisov o varstvu pred požarom, eksplozijo ali drugimi naravnimi nesrečami, </w:t>
      </w:r>
    </w:p>
    <w:p w14:paraId="19B4F725" w14:textId="29A77B60"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povzročitev večje materialne škode, če je povzročena naklepno ali iz hude malomarnosti, </w:t>
      </w:r>
    </w:p>
    <w:p w14:paraId="4E7A0EF9" w14:textId="18E87AD8" w:rsidR="007B4A79" w:rsidRPr="00680672" w:rsidRDefault="009B1C20" w:rsidP="007B4A79">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 xml:space="preserve">ponavljanje lažjih kršitev pravil bivanja, </w:t>
      </w:r>
    </w:p>
    <w:p w14:paraId="6F802A58" w14:textId="2AADF4AC" w:rsidR="007B4A79" w:rsidRPr="00680672" w:rsidRDefault="009B1C20" w:rsidP="003D7C43">
      <w:pPr>
        <w:overflowPunct w:val="0"/>
        <w:autoSpaceDE w:val="0"/>
        <w:autoSpaceDN w:val="0"/>
        <w:adjustRightInd w:val="0"/>
        <w:spacing w:after="0" w:line="240" w:lineRule="auto"/>
        <w:ind w:firstLine="1021"/>
        <w:rPr>
          <w:rFonts w:ascii="Arial" w:hAnsi="Arial" w:cs="Arial"/>
          <w:sz w:val="20"/>
          <w:szCs w:val="20"/>
          <w:lang w:eastAsia="sl-SI"/>
        </w:rPr>
      </w:pPr>
      <w:r w:rsidRPr="00680672">
        <w:rPr>
          <w:rFonts w:ascii="Arial" w:hAnsi="Arial" w:cs="Arial"/>
          <w:sz w:val="20"/>
          <w:szCs w:val="20"/>
          <w:lang w:eastAsia="sl-SI"/>
        </w:rPr>
        <w:t xml:space="preserve">- </w:t>
      </w:r>
      <w:r w:rsidR="007B4A79" w:rsidRPr="00680672">
        <w:rPr>
          <w:rFonts w:ascii="Arial" w:hAnsi="Arial" w:cs="Arial"/>
          <w:sz w:val="20"/>
          <w:szCs w:val="20"/>
          <w:lang w:eastAsia="sl-SI"/>
        </w:rPr>
        <w:t>prisiljevanje, izvajanje psihičnih in fizičnih oblik pritiska nad drugimi tujci v centru in napeljevanje k temu.</w:t>
      </w:r>
    </w:p>
    <w:p w14:paraId="65F64BA1"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sz w:val="20"/>
          <w:szCs w:val="20"/>
          <w:lang w:eastAsia="sl-SI"/>
        </w:rPr>
      </w:pPr>
    </w:p>
    <w:p w14:paraId="34C04F22" w14:textId="77777777" w:rsidR="009C13E7" w:rsidRPr="00680672" w:rsidRDefault="009C13E7"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76.c člen</w:t>
      </w:r>
    </w:p>
    <w:p w14:paraId="50A8978E" w14:textId="77777777" w:rsidR="009C13E7" w:rsidRPr="00680672" w:rsidRDefault="009C13E7" w:rsidP="009B1C20">
      <w:pPr>
        <w:overflowPunct w:val="0"/>
        <w:autoSpaceDE w:val="0"/>
        <w:autoSpaceDN w:val="0"/>
        <w:adjustRightInd w:val="0"/>
        <w:spacing w:after="0" w:line="240" w:lineRule="auto"/>
        <w:ind w:firstLine="1021"/>
        <w:jc w:val="center"/>
        <w:rPr>
          <w:rFonts w:ascii="Arial" w:hAnsi="Arial" w:cs="Arial"/>
          <w:b/>
          <w:sz w:val="20"/>
          <w:szCs w:val="20"/>
          <w:lang w:eastAsia="sl-SI"/>
        </w:rPr>
      </w:pPr>
      <w:r w:rsidRPr="00680672">
        <w:rPr>
          <w:rFonts w:ascii="Arial" w:hAnsi="Arial" w:cs="Arial"/>
          <w:b/>
          <w:sz w:val="20"/>
          <w:szCs w:val="20"/>
          <w:lang w:eastAsia="sl-SI"/>
        </w:rPr>
        <w:t>(ukrepi ob kršitvah pravil bivanja v centru)</w:t>
      </w:r>
    </w:p>
    <w:p w14:paraId="6ECAF202" w14:textId="77777777" w:rsidR="00B44EAC" w:rsidRPr="00680672" w:rsidRDefault="00B44EAC" w:rsidP="00B44EAC">
      <w:pPr>
        <w:overflowPunct w:val="0"/>
        <w:autoSpaceDE w:val="0"/>
        <w:autoSpaceDN w:val="0"/>
        <w:adjustRightInd w:val="0"/>
        <w:spacing w:after="0" w:line="240" w:lineRule="auto"/>
        <w:ind w:firstLine="1021"/>
        <w:jc w:val="center"/>
        <w:rPr>
          <w:rFonts w:ascii="Arial" w:hAnsi="Arial" w:cs="Arial"/>
          <w:b/>
          <w:sz w:val="20"/>
          <w:szCs w:val="20"/>
          <w:lang w:eastAsia="sl-SI"/>
        </w:rPr>
      </w:pPr>
    </w:p>
    <w:p w14:paraId="7AB3253E" w14:textId="77777777" w:rsidR="009C13E7"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 xml:space="preserve">(1) Za lažje kršitve pravil bivanja se s strani vodje centra ali osebe, ki jo ta pooblasti tujcu izreče opozorilo. </w:t>
      </w:r>
    </w:p>
    <w:p w14:paraId="45A8B8BB" w14:textId="77777777" w:rsidR="009C13E7"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 xml:space="preserve">(2) V primeru, da tujec z lažjimi kršitvami nadaljuje lahko vodja centra ali oseba, ki jo ta pooblastil tujcu: </w:t>
      </w:r>
    </w:p>
    <w:p w14:paraId="74C3A57D"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omeji uveljavljanje pravic iz pravil bivanja v centru; </w:t>
      </w:r>
    </w:p>
    <w:p w14:paraId="10B09829"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začasno, največ za en mesece, ukine možnost izdaje dovoljenja za izhod iz centra; </w:t>
      </w:r>
    </w:p>
    <w:p w14:paraId="61CA1829" w14:textId="77777777" w:rsidR="009C13E7" w:rsidRPr="00680672" w:rsidRDefault="009C13E7" w:rsidP="009C13E7">
      <w:pPr>
        <w:overflowPunct w:val="0"/>
        <w:autoSpaceDE w:val="0"/>
        <w:autoSpaceDN w:val="0"/>
        <w:adjustRightInd w:val="0"/>
        <w:spacing w:after="0" w:line="240" w:lineRule="auto"/>
        <w:ind w:firstLine="1021"/>
        <w:jc w:val="both"/>
        <w:rPr>
          <w:rFonts w:ascii="Arial" w:hAnsi="Arial" w:cs="Arial"/>
          <w:sz w:val="20"/>
          <w:szCs w:val="20"/>
          <w:lang w:eastAsia="sl-SI"/>
        </w:rPr>
      </w:pPr>
      <w:r w:rsidRPr="00680672">
        <w:rPr>
          <w:rFonts w:ascii="Arial" w:hAnsi="Arial" w:cs="Arial"/>
          <w:sz w:val="20"/>
          <w:szCs w:val="20"/>
          <w:lang w:eastAsia="sl-SI"/>
        </w:rPr>
        <w:t>-</w:t>
      </w:r>
      <w:r w:rsidRPr="00680672">
        <w:rPr>
          <w:rFonts w:ascii="Arial" w:hAnsi="Arial" w:cs="Arial"/>
          <w:sz w:val="20"/>
          <w:szCs w:val="20"/>
          <w:lang w:eastAsia="sl-SI"/>
        </w:rPr>
        <w:tab/>
        <w:t xml:space="preserve">začasno, največ za en mesec, ukine možnost izreka milejšega ukrepa na podlagi 81. člena tega zakona. </w:t>
      </w:r>
    </w:p>
    <w:p w14:paraId="210DD0BC" w14:textId="77777777" w:rsidR="00E5220F" w:rsidRPr="00680672" w:rsidRDefault="009C13E7" w:rsidP="009B1C20">
      <w:pPr>
        <w:overflowPunct w:val="0"/>
        <w:autoSpaceDE w:val="0"/>
        <w:autoSpaceDN w:val="0"/>
        <w:adjustRightInd w:val="0"/>
        <w:spacing w:after="0" w:line="240" w:lineRule="auto"/>
        <w:jc w:val="both"/>
        <w:rPr>
          <w:rFonts w:ascii="Arial" w:hAnsi="Arial" w:cs="Arial"/>
          <w:sz w:val="20"/>
          <w:szCs w:val="20"/>
          <w:lang w:eastAsia="sl-SI"/>
        </w:rPr>
      </w:pPr>
      <w:r w:rsidRPr="00680672">
        <w:rPr>
          <w:rFonts w:ascii="Arial" w:hAnsi="Arial" w:cs="Arial"/>
          <w:sz w:val="20"/>
          <w:szCs w:val="20"/>
          <w:lang w:eastAsia="sl-SI"/>
        </w:rPr>
        <w:t>(3) Za težje kršitve hišnega reda se tujcu izreče ukrep iz druge alineje drugega odstavka 77. člena tega zakona.</w:t>
      </w:r>
    </w:p>
    <w:p w14:paraId="2A0D8F18" w14:textId="77777777" w:rsidR="00E5220F" w:rsidRPr="00680672" w:rsidRDefault="00E5220F" w:rsidP="00E5220F">
      <w:pPr>
        <w:overflowPunct w:val="0"/>
        <w:autoSpaceDE w:val="0"/>
        <w:autoSpaceDN w:val="0"/>
        <w:adjustRightInd w:val="0"/>
        <w:spacing w:after="0" w:line="240" w:lineRule="auto"/>
        <w:ind w:firstLine="1021"/>
        <w:jc w:val="both"/>
        <w:rPr>
          <w:rFonts w:ascii="Arial" w:hAnsi="Arial" w:cs="Arial"/>
          <w:sz w:val="20"/>
          <w:szCs w:val="20"/>
          <w:lang w:eastAsia="sl-SI"/>
        </w:rPr>
      </w:pPr>
    </w:p>
    <w:p w14:paraId="65375A8B"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77. člen</w:t>
      </w:r>
    </w:p>
    <w:p w14:paraId="179963A2"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(strožji policijski nadzor)</w:t>
      </w:r>
    </w:p>
    <w:p w14:paraId="72900F39"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BA4E19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Zoper tujca iz prejšnjega člena se lahko v centru odredi bivanje pod strožjim policijskim nadzorom.</w:t>
      </w:r>
    </w:p>
    <w:p w14:paraId="1F6F164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Bivanje pod strožjim policijskim nadzorom odredi policija z odločbo, če:</w:t>
      </w:r>
    </w:p>
    <w:p w14:paraId="03B6730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se je tujec že poskušal izogniti odstranitvi s pobegom ali se je aktivno upiral odstranitvi,</w:t>
      </w:r>
    </w:p>
    <w:p w14:paraId="0967366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je tujec kršil pravila bivanja v centru ali ne upošteva zakonitih odredb in navodil pooblaščenih oseb,</w:t>
      </w:r>
    </w:p>
    <w:p w14:paraId="579EA7A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če je iz dejanskih okoliščin in ravnanja tujca razvidno, da se namerava izogniti odstranitvi.</w:t>
      </w:r>
    </w:p>
    <w:p w14:paraId="7C922E7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Bivanje pod strožjim policijskim nadzorom se tujcu odredi za čas, ki je nujno potreben za njegovo odstranitev, vendar ne več kot za šest mesecev. </w:t>
      </w:r>
    </w:p>
    <w:p w14:paraId="0F0CAC8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Strožji policijski nadzor pomeni omejitev gibanja na prostore centra, v skladu s hišnim redom centra.</w:t>
      </w:r>
    </w:p>
    <w:p w14:paraId="744353B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79. člen</w:t>
      </w:r>
    </w:p>
    <w:p w14:paraId="55F0694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(postopek v zvezi s podaljšanjem omejitve gibanja)</w:t>
      </w:r>
    </w:p>
    <w:p w14:paraId="0304A1B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Če tujca iz objektivnih razlogov tudi po poteku šestih mesecev ni mogoče odstraniti iz države, lahko policija z odločbo:</w:t>
      </w:r>
    </w:p>
    <w:p w14:paraId="63BBBA4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zaradi nesodelovanja tujca v postopku odstranitve ali zamud pri pridobivanju potrebne dokumentacije iz tretjih držav, ali če je postopek ugotavljanja istovetnosti še v teku, nastanitev v centru oziroma bivanje pod strožjim policijskim nadzorom podaljša za nadaljnjih šest mesecev, če je realno pričakovati, da bo mogoče tujca v tem času odstraniti,</w:t>
      </w:r>
    </w:p>
    <w:p w14:paraId="33E6DBE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tujcu do odstranitve določi drug kraj bivanja izven centra, pri čemer mora tujec upoštevati pravila bivanja izven centra, sicer ga lahko ponovno nastani v center.</w:t>
      </w:r>
    </w:p>
    <w:p w14:paraId="3A8E81FC" w14:textId="0157ACD1" w:rsidR="00AB707D"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Zoper odločbo o podaljšanju omejitve gibanja je mogoče vložiti tožbo na upravno sodišče, ki o tožbi odloči v osmih dneh. Tožba ne zadrži izvršitve odločbe o podaljšanju omejitve gibanja.</w:t>
      </w:r>
    </w:p>
    <w:p w14:paraId="422B9358" w14:textId="14A83C79"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CF97DF5"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79. člen</w:t>
      </w:r>
    </w:p>
    <w:p w14:paraId="2A61D97A" w14:textId="57DC3E82"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(postopek v zvezi s podaljšanjem omejitve gibanja)</w:t>
      </w:r>
    </w:p>
    <w:p w14:paraId="3756EB8D"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6E0DD03"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Če tujca iz objektivnih razlogov tudi po poteku šestih mesecev ni mogoče odstraniti iz države, lahko policija z odločbo:</w:t>
      </w:r>
    </w:p>
    <w:p w14:paraId="7B8B7EB3"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zaradi nesodelovanja tujca v postopku odstranitve ali zamud pri pridobivanju potrebne dokumentacije iz tretjih držav, ali če je postopek ugotavljanja istovetnosti še v teku, nastanitev v centru oziroma bivanje pod strožjim policijskim nadzorom podaljša za nadaljnjih šest mesecev, če je realno pričakovati, da bo mogoče tujca v tem času odstraniti,</w:t>
      </w:r>
    </w:p>
    <w:p w14:paraId="3188853A"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tujcu do odstranitve določi drug kraj bivanja izven centra, pri čemer mora tujec upoštevati pravila bivanja izven centra, sicer ga lahko ponovno nastani v center.</w:t>
      </w:r>
    </w:p>
    <w:p w14:paraId="5D6BC0A2"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Zoper odločbo o podaljšanju omejitve gibanja je mogoče vložiti tožbo na upravno sodišče, ki o tožbi odloči v osmih dneh. Tožba ne zadrži izvršitve odločbe o podaljšanju omejitve gibanja.</w:t>
      </w:r>
    </w:p>
    <w:p w14:paraId="1B7150E5" w14:textId="6539297F"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34469B8"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79.a člen</w:t>
      </w:r>
    </w:p>
    <w:p w14:paraId="12987ECE" w14:textId="3A1F41E4"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(preizkus utemeljenosti omejitve gibanja v centru)</w:t>
      </w:r>
    </w:p>
    <w:p w14:paraId="5C2F8A23"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F4558D5"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Ministrstvo, pristojno za notranje zadeve po uradni dolžnosti pred iztekom treh mesecev od odreditve omejitve gibanja v centru, preveri utemeljenost omejitve gibanja po 78. členu tega zakona. V primeru, da ugotovi, da razlogi za omejitev gibanja niso več podani, policiji naloži, da tujca nemudoma izpusti iz centra. </w:t>
      </w:r>
    </w:p>
    <w:p w14:paraId="226DE5D5"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primeru omejitve gibanja po prejšnjem členu, ki je daljše od treh mesecev, preizkus utemeljenosti omejitve gibanja po uradni dolžnosti pred iztekom treh mesecev od določitve omejitve gibanja opravi upravno sodišče. V primeru, da sodišče ugotovi, da razlogi za omejitev gibanja niso več podani, policiji naloži, da tujca nemudoma izpusti iz centra. </w:t>
      </w:r>
    </w:p>
    <w:p w14:paraId="6D16D8FE"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Policija ministrstvu oziroma sodišču dokumentacijo o postopkih v okviru vračanja tujca posreduje petnajst dni pred iztekom vsakokratnega preizkusnega obdobja. Poleg dokumentacije policija pristojnemu organu poda tudi svoje mnenje o upravičenih pričakovanjih glede uspešnosti vračanja in sporoči druge pomembne okoliščine. </w:t>
      </w:r>
    </w:p>
    <w:p w14:paraId="208F8674"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Ministrstvo oziroma sodišče policiji in tujcu posreduje svojo odločitev najkasneje en dan pred iztekom preizkusnega obdobja. V postopku preizkusa lahko predstavniki ministrstva po potrebi obiščejo tujca v centru, z njim opravijo razgovor ter opravijo razgovor tudi z uslužbenci centra in policisti, ki so sodelovali v postopku s tujcem. Upravno sodišče lahko zahteva udeležbo tujca in drugih oseb iz prejšnjega stavka na glavni obravnavi. </w:t>
      </w:r>
    </w:p>
    <w:p w14:paraId="081D7751" w14:textId="16E4BE8B" w:rsidR="009C13E7"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Zoper ugotovitev ministrstva, da je omejitev gibanja še vedno utemeljena ima tujec pravico vložitve tožbe v upravnem sporu. Zoper odločitev upravnega sodišča, da je omejitev gibanja še vedno utemeljena, ima tujec pravico do pritožbe na Upravno sodišče Republike Slovenije. V pritožbi lahko navaja nova dejstva in priloži nove dokaze.</w:t>
      </w:r>
    </w:p>
    <w:p w14:paraId="6D771EF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DEAC617"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80. člen</w:t>
      </w:r>
    </w:p>
    <w:p w14:paraId="02BE1F39"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(posebne okoliščine)</w:t>
      </w:r>
    </w:p>
    <w:p w14:paraId="52C09064"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40703F7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Če je v postopku odstranitve iz države izredno veliko število tujcev, zaradi česar so presežene zmogljivosti centra ali organov, pristojnih za izvajanje postopkov v zvezi z omejitvijo gibanja, se lahko v času takih posebnih okoliščin tujcem omeji gibanje ne glede na določbo prvega in tretjega odstavka 76. člena tega zakona. </w:t>
      </w:r>
    </w:p>
    <w:p w14:paraId="2D40BC9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času posebnih okoliščin iz prejšnjega odstavka, se za odločitev o pritožbi in tožbi zoper odločbo o nastanitvi, ne upošteva rok, določen v prvem in tretjem odstavku 78. člena tega zakona. </w:t>
      </w:r>
    </w:p>
    <w:p w14:paraId="278F8AF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O nastanku in prenehanju posebnih okoliščin, ministrstvo, pristojno za notranje zadeve, obvesti Evropsko komisijo.</w:t>
      </w:r>
    </w:p>
    <w:p w14:paraId="47577B79" w14:textId="0D54AF1B"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2868FE8"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81. člen</w:t>
      </w:r>
    </w:p>
    <w:p w14:paraId="1F4B89A1" w14:textId="5161CFFF"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(milejši ukrepi)</w:t>
      </w:r>
    </w:p>
    <w:p w14:paraId="3075388A"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2FEBB0DE"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Policija lahko po uradni dolžnosti ali na prošnjo tujca obvezno nastanitev tujca v centru nadomesti z milejšimi ukrepi, če se lahko tudi na tak način zagotovi odstranitev tujca iz države</w:t>
      </w:r>
    </w:p>
    <w:p w14:paraId="7FED0425"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Policija lahko, na podlagi prejšnjega odstavka, tujcu z odločbo dovoli bivanje izven centra, pri čemer mu lahko tudi določi kraj bivanja. </w:t>
      </w:r>
    </w:p>
    <w:p w14:paraId="42C4F4EE"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primeru ukrepa iz prejšnjega odstavka lahko policija tujcu z odločbo omeji gibanje samo na kraj bivanja in mu določi obveznost rednega javljanja najbližji policijski postaji. </w:t>
      </w:r>
    </w:p>
    <w:p w14:paraId="18F5211C"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Zoper odločbo, s katero ni ugodeno tujčevi prošnji za uporabo milejšega ukrepa, pritožba ni dovoljena. </w:t>
      </w:r>
    </w:p>
    <w:p w14:paraId="0228A302" w14:textId="77777777"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C02333B"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83. člen</w:t>
      </w:r>
    </w:p>
    <w:p w14:paraId="2B743E6C"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(prenehanje nastanitve v centru)</w:t>
      </w:r>
    </w:p>
    <w:p w14:paraId="258B7380"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1DACD2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Nastanitev tujca v centru preneha, ko prenehajo razlogi zanjo oziroma, ko je dosežen njen namen. </w:t>
      </w:r>
    </w:p>
    <w:p w14:paraId="71FDB20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Policija lahko z odločbo, s katero dovoli tujcu zadrževanje v Republiki Sloveniji, namesto nastanitve v centru, določi kraj bivanja na določenem naslovu. </w:t>
      </w:r>
    </w:p>
    <w:p w14:paraId="2CA3946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Nastanitev v centru lahko preneha tudi na prošnjo tujca, če policija ugotovi, da so podani pogoji za milejše ukrepe po tem zakonu.</w:t>
      </w:r>
    </w:p>
    <w:p w14:paraId="09D479CA" w14:textId="04CE523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750F25B"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86. člen</w:t>
      </w:r>
    </w:p>
    <w:p w14:paraId="376E5AD6"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(organi)</w:t>
      </w:r>
    </w:p>
    <w:p w14:paraId="1F9F8C0D"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46CC8D1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Diplomatska predstavništva in konzulati Republike Slovenije v tujini in ministrstvo, pristojno za zunanje zadeve, so pristojni za vodenje in odločanje v postopkih v zvezi z izdajo, razveljavitvijo, podaljšanjem in preklicem vizumov za kratkoročno in dolgoročno bivanje, za označitev razveljavitve oziroma prenehanja dovoljenja za prebivanje, izdanega v obliki nalepke v tujčevo potno listino ter odvzem dovoljenja za prebivanje, izdanega v obliki samostojne listine, katerega veljavnost je prenehala. </w:t>
      </w:r>
    </w:p>
    <w:p w14:paraId="304C7D7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Za ukrepe in odločitve ter postopke v zvezi s prebivanjem tujcev v Republiki Sloveniji so na prvi stopnji pristojne upravne enote, na območju katerih tujec prebiva ali namerava prebivati, če ni s tem zakonom drugače določeno. </w:t>
      </w:r>
    </w:p>
    <w:p w14:paraId="0175681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Policija je pristojna za opravljanje mejne kontrole, za zavrnitev tujca na meji, izdajo vizuma za kratkoročno bivanje na meji, razveljavitev in preklic vizuma, označitev razveljavitve oziroma prenehanja dovoljenja za prebivanje, izdanega v obliki nalepke v tujčevo potno listino, odvzem dovoljenja za prebivanje, izdanega v obliki samostojne listine, katerega veljavnost je prenehala, za izvajanje ukrepov iz VI. poglavja tega zakona in za druge ukrepe in odločitve v zvezi s tujci na meji ali v državi, ki jih določa zakon, ter za izvajanje nadzorstva nad izvrševanjem določb tega zakona, katerih kršitve so določene kot prekrški.</w:t>
      </w:r>
    </w:p>
    <w:p w14:paraId="10260C0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Ministrstvo, pristojno za notranje zadeve, opravlja upravne in strokovne zadeve, ki se nanašajo na migracijsko politiko, vstop, zapustitev in prebivanje tujcev v državi, odloča o pritožbah zoper odločbe izdane na prvi stopnji in sprejema ukrepe v zvezi s tujci, kadar je tako določeno z zakonom ter je pristojno za izdajo dovoljenja za začasno prebivanje iz tretjega odstavka 51. člena tega zakona. </w:t>
      </w:r>
    </w:p>
    <w:p w14:paraId="1EA71BD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Ministrstvo, pristojno za notranje zadeve, pri opravljanju nalog iz prejšnjega odstavka sodeluje z drugimi ministrstvi, organi in službami, tako da usmerja in usklajuje njihovo delo. Zaradi zagotovitve povezanega in usklajenega opravljanja zadev iz prejšnjega odstavka, ki so skupnega pomena za več ministrstev in zaradi enotnega in organiziranega sodelovanja in usklajevanja, se pri ministrstvu, pristojnem za notranje zadeve, ustanovi skupno delovno telo.</w:t>
      </w:r>
    </w:p>
    <w:p w14:paraId="0BE3E329" w14:textId="77777777" w:rsidR="00FF1216" w:rsidRPr="00680672" w:rsidRDefault="00FF121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408E41C5" w14:textId="77777777" w:rsidR="00FF1216" w:rsidRPr="00680672" w:rsidRDefault="00FF1216" w:rsidP="00FF1216">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87. člen</w:t>
      </w:r>
    </w:p>
    <w:p w14:paraId="2C7E08A8" w14:textId="77777777" w:rsidR="00FF1216" w:rsidRPr="00680672" w:rsidRDefault="00FF1216" w:rsidP="00FF1216">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(pritožba in postopek na drugi stopnji)</w:t>
      </w:r>
    </w:p>
    <w:p w14:paraId="7A1EEE58" w14:textId="77777777"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FAA9398" w14:textId="77777777"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O pritožbah zoper odločbe in ukrepe, ki so jih na prvi stopnji izdali organi iz drugega in tretjega odstavka prejšnjega člena, odloča ministrstvo, pristojno za notranje zadeve. </w:t>
      </w:r>
    </w:p>
    <w:p w14:paraId="1DECD7CE" w14:textId="77777777"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O pritožbah zoper odločbe in sklepe, ki so jih na prvi stopnji izdala diplomatska predstavništva in konzulati Republike Slovenije v tujini, odloča ministrstvo, pristojno za zunanje zadeve.</w:t>
      </w:r>
    </w:p>
    <w:p w14:paraId="221FCC69" w14:textId="77777777" w:rsidR="00FF1216" w:rsidRPr="00680672" w:rsidRDefault="00FF1216" w:rsidP="00FF1216">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Zoper odločbe in sklepe, ki jih je na prvi stopnji izdal organ iz drugega odstavka prejšnjega člena glede izdaje enotnega dovoljenja po 37., 37.a, 37.b, 39., 41., 45., 45.a, 45.b, 45.c, 45.d, 46. in 48. členu tega zakona in pisne odobritve po 37. in 39. členu tega zakona, ni dovoljena pritožba, je pa dovoljen upravni spor.</w:t>
      </w:r>
    </w:p>
    <w:p w14:paraId="38F19211" w14:textId="77777777" w:rsidR="00C46500" w:rsidRPr="00680672" w:rsidRDefault="00FF121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Pritožba v zadevah izdaje prvega dovoljenja za začasno prebivanje v Republiki Sloveniji je dovoljena le v primerih, če tujec uveljavlja svojo pravico do izdaje dovoljenja po 38., 44., 47. in 48. členu tega zakona.</w:t>
      </w:r>
    </w:p>
    <w:p w14:paraId="267D5950" w14:textId="77777777"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1D82250" w14:textId="77777777"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88. člen</w:t>
      </w:r>
    </w:p>
    <w:p w14:paraId="4BA91F25" w14:textId="77777777"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(postopek v diplomatskih predstavništvih in konzulatih Republike Slovenije v tujini)</w:t>
      </w:r>
    </w:p>
    <w:p w14:paraId="321C9E3E" w14:textId="77777777" w:rsidR="00C46500" w:rsidRPr="00680672" w:rsidRDefault="00C46500" w:rsidP="00C4650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EEF7529" w14:textId="77777777"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mora prošnji za izdajo prvega dovoljenja za začasno prebivanje priložiti vsa dokazila in listine o izpolnjevanju pogojev iz tretjega in četrtega odstavka 33. člena tega zakona, ter v postopku predložiti fotografijo predpisane velikosti, ki kaže pravo podobo tujca ter dati dva prstna odtisa za njun digitalni zajem. </w:t>
      </w:r>
    </w:p>
    <w:p w14:paraId="136E680F" w14:textId="77777777"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V primeru, da upravna enota zahteva dopolnitev prošnje za izdajo prvega dovoljenja za začasno prebivanje ali zaslišanje tujca, diplomatsko predstavništvo ali konzulat Republike Slovenije v tujini o tem pošlje poziv tujcu v pisni obliki.</w:t>
      </w:r>
    </w:p>
    <w:p w14:paraId="0D9AC9D7" w14:textId="77777777" w:rsidR="00C46500" w:rsidRPr="00680672" w:rsidRDefault="00C46500" w:rsidP="00C4650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Diplomatsko predstavništvo ali konzulat Republike Slovenije v tujini vroči tujcu izdano prvo dovoljenje za začasno prebivanje osebno. K vročitvi tujca povabi na način, kot ga določa prejšnji odstavek. Tujec ob vročitvi podpiše vročilnico, ki jo diplomatsko predstavništvo ali konzulat Republike Slovenije posreduje upravni enoti, ki je dovoljenje za prebivanje izdala. </w:t>
      </w:r>
    </w:p>
    <w:p w14:paraId="063DEE0A" w14:textId="77777777"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Odločbo o zavrnitvi izdaje prvega dovoljenja za začasno prebivanje, sklep o ustavitvi postopka in sklep o zavrženju prošnje, izdan v postopku izdaje prvega dovoljenja za začasno prebivanje, diplomatsko predstavništvo ali konzulat Republike Slovenije v tujini vroči tujcu osebno pri diplomatskem predstavništvu ali konzulatu ali po pošti, v skladu s predpisi države, v kateri je diplomatsko predstavništvo ali konzulat Republike Slovenije, ki urejajo poštne storitve, in sicer na način, ki omogoča potrditev prejema. Če vročitve na takšen način ni mogoče opraviti, se odločba ali sklep objavi na oglasni deski diplomatskega predstavništva ali konzulata Republike Slovenije in na enotnem državnem portalu e-uprava v skladu z določbami zakona, ki ureja splošni upravni postopek. </w:t>
      </w:r>
    </w:p>
    <w:p w14:paraId="10E19A33" w14:textId="77777777" w:rsidR="00C46500" w:rsidRPr="00680672" w:rsidRDefault="00C4650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9E56295"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90. člen</w:t>
      </w:r>
    </w:p>
    <w:p w14:paraId="3003AF9E"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(obveznosti tujca v postopku)</w:t>
      </w:r>
    </w:p>
    <w:p w14:paraId="187510CD"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5E12382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mora ves čas postopka sodelovati s pristojnimi organi in se podrejati njihovim ukrepom. Tujec mora omogočiti pristojnemu organu dostop do vseh razpoložljivih dokazov ter predložiti vse listine in potrdila, ki jih ima in ki so lahko pomembna za postopek, ter se odzivati vabilom pristojnih organov. Pristojni organ lahko tujcu postavi primeren rok, v katerem mora predložiti zahtevane listine, potrdila oziroma druge dokaze, sicer jih ni dolžan upoštevati. </w:t>
      </w:r>
    </w:p>
    <w:p w14:paraId="7C00118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Tujec, nastanjen v centru, mora poleg spoštovanja obveznosti iz prejšnjega odstavka, sodelovati s policijo, diplomatskimi predstavništvi in konzulati pri ugotavljanju njegove istovetnosti.</w:t>
      </w:r>
    </w:p>
    <w:p w14:paraId="29ADED3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Če je bil postopek po tem zakonu uveden na zahtevo ali prošnjo tujca oziroma njegovega delodajalca in ga ni mogoče končati brez njegovega sodelovanja, se njegov molk šteje za umik zahteve, če kljub opozorilu pristojnega organa v postavljenem roku ne opravi nobenega dejanja za nadaljevanje oziroma dokončanja postopka oziroma, če se iz opustitve teh dejanj da sklepati, da ni več zainteresiran za nadaljevanje postopka. </w:t>
      </w:r>
    </w:p>
    <w:p w14:paraId="10734529" w14:textId="7B70BDA3"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Določbe tega člena se uporabljajo tudi za državljane EU, njihove družinske člane in družinske člane slovenskih državljanov.</w:t>
      </w:r>
    </w:p>
    <w:p w14:paraId="76F2E2D9" w14:textId="7A34AC51" w:rsidR="009B1C20" w:rsidRPr="00680672"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40D11477"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91. člen</w:t>
      </w:r>
    </w:p>
    <w:p w14:paraId="300ADE77" w14:textId="7501EA0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(odločanje)</w:t>
      </w:r>
    </w:p>
    <w:p w14:paraId="657BF857"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2C054EC7"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Pristojni organ v postopku odloča na podlagi dejstev in okoliščin, znanih v Republiki Sloveniji, če je v posameznem primeru potrebno, pa lahko tudi na podlagi dejstev in podatkov organov Republike Slovenije v tujini. </w:t>
      </w:r>
    </w:p>
    <w:p w14:paraId="62ABF013"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O prošnjah za izdajo dovoljenja za prebivanje in potrdila o prijavi prebivanja mora pristojni organ odločiti čimprej, najpozneje pa v 30 dneh od prejema popolne prošnje. Kadar mora pristojni organ zaradi ugotovitve obstoja razlogov za zavrnitev izdaje dovoljenja ali potrdila izvesti poseben ugotovitveni postopek, mora o prošnji odločiti najpozneje v 60 dneh.</w:t>
      </w:r>
    </w:p>
    <w:p w14:paraId="3130DD02" w14:textId="51C3A34C" w:rsidR="00B44EAC" w:rsidRPr="00680672" w:rsidRDefault="00B44EAC"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A9B6886"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92. člen</w:t>
      </w:r>
    </w:p>
    <w:p w14:paraId="7705AB80"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(dolžnost obveščanja)</w:t>
      </w:r>
    </w:p>
    <w:p w14:paraId="2F915100"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4DD3E7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Državni in drugi organi in organizacije morajo brez odlašanja obvestiti policijo o tujcu, ki nezakonito prebiva v Republiki Sloveniji in upravno enoto, na območju katere tujec prebiva, o tujcu, za katerega je podan razlog za odpoved prebivanja. </w:t>
      </w:r>
    </w:p>
    <w:p w14:paraId="66B1864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Sodišče, ki tujcu izreče pravnomočno stransko kazen ali stransko sankcijo izgona tujca iz države, in sodišče, ki je tujcu izreklo sodbo, katere pravna posledica je prenehanje pravice do prebivanja ali razlog za odpoved prebivanja, o tem nemudoma obvesti policijo in upravno enoto, na območju katere tujec prebiva, če ima tujec v Republiki Sloveniji dovoljenje za prebivanje.</w:t>
      </w:r>
    </w:p>
    <w:p w14:paraId="4378931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 (3) Zavod za izvrševanje kazenskih sankcij pred izpustitvijo na prostost v Republiki Sloveniji nezakonito prebivajočega tujca ali tujca, ki ga je potrebno odstraniti iz države, obvesti policijo in ji ga preda v postopek.</w:t>
      </w:r>
    </w:p>
    <w:p w14:paraId="03AF3ED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Subjekt gostitelj in oseba, premeščena znotraj gospodarske družbe, morata o spremembah, ki vplivajo na pogoje, na podlagi katerih je bila premestitev odobrena, obvestiti pristojni organ v Republiki Sloveniji v roku desetih dni od nastanka sprememb.</w:t>
      </w:r>
    </w:p>
    <w:p w14:paraId="750A3FA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539C8EF"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98. člen</w:t>
      </w:r>
    </w:p>
    <w:p w14:paraId="34DE40AE"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(izdaja potnih in drugih listin)</w:t>
      </w:r>
    </w:p>
    <w:p w14:paraId="4D643478"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83DB09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Tujcu, ki ima dovoljenje za prebivanje v Republiki Sloveniji, se lahko izda potni list za tujca, če: </w:t>
      </w:r>
    </w:p>
    <w:p w14:paraId="11AC784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je oseba brez državljanstva; </w:t>
      </w:r>
    </w:p>
    <w:p w14:paraId="208E48E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nima in si ne more preskrbeti veljavne potne listine države, katere državljan je. </w:t>
      </w:r>
    </w:p>
    <w:p w14:paraId="0D909AD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Potni list za tujca se lahko izda tudi drugemu tujcu, ki nima veljavne potne listine, če so za to upravičeni razlogi. </w:t>
      </w:r>
    </w:p>
    <w:p w14:paraId="7F9115C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Prošnjo za izdajo potnega lista za tujca vloži tujec osebno pri upravni enoti. Prošnjo lahko vloži tujec, ki je dopolnil 18 let, in tudi tujec, ki še ni star 18 let, če je sklenil zakonsko zvezo.</w:t>
      </w:r>
    </w:p>
    <w:p w14:paraId="7BFD4DC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Za tujca, mlajšega od 18 let, oziroma tujca, ki ni poslovno sposoben, prošnjo za izdajo potnega lista za tujca vloži njegov zakoniti zastopnik.</w:t>
      </w:r>
    </w:p>
    <w:p w14:paraId="3F9EC1D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Za namen vstopa družinskega člana osebe s priznanim statusom begunca ali subsidiarne zaščite v Republiki Sloveniji, ki mu je v Republiki Sloveniji izdano dovoljenje za prebivanje za družinskega člana in nima veljavne potne listine, ministrstvo, pristojno za notranje zadeve, izda potni list za tujca brez dveh prstnih odtisov in podpisa družinskega člana osebe s priznanim statusom begunca oziroma subsidiarne zaščite v Republiki Sloveniji z veljavnostjo do 90 dni.</w:t>
      </w:r>
    </w:p>
    <w:p w14:paraId="487FEFA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Potni list za tujca z veljavnostjo do 90 dni se za potrebe preselitve izda tudi tujcu iz 73. člena Zakona o mednarodni zaščiti (Uradni list RS, št. 16/17 – uradno prečiščeno besedilo). Pristojni organ za izdajo potnega lista iz prejšnjega stavka je ministrstvo, pristojno za notranje zadeve.</w:t>
      </w:r>
    </w:p>
    <w:p w14:paraId="6F19FEF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Minister, pristojen za notranje zadeve, v soglasju z ministrom, pristojnim za zunanje zadeve, predpiše obrazec potnega lista za tujca. S predpisom o obrazcu potnega lista za tujca se določi tudi način zajemanja prstnih odtisov.</w:t>
      </w:r>
    </w:p>
    <w:p w14:paraId="4981FFEB" w14:textId="595C8ED2" w:rsidR="002B3038" w:rsidRPr="00680672" w:rsidRDefault="002B3038"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B43A933"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100. člen</w:t>
      </w:r>
    </w:p>
    <w:p w14:paraId="0DBEC04E" w14:textId="4EE003ED" w:rsidR="002B3038"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(zavrnitev izdaje potnega lista za tujca in njegov odvzem)</w:t>
      </w:r>
    </w:p>
    <w:p w14:paraId="03037BAF" w14:textId="77777777" w:rsidR="003D7C43" w:rsidRPr="00680672" w:rsidRDefault="003D7C43"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69E41B58"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Potni list za tujca se ne izda tujcu: </w:t>
      </w:r>
    </w:p>
    <w:p w14:paraId="6EF9E2D8"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zoper katerega teče kazenski postopek, če to zahteva pristojno sodišče; </w:t>
      </w:r>
    </w:p>
    <w:p w14:paraId="03807D8C"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ki mu je bila izrečena nepogojna kazen zapora, dokler kazni ne prestane; </w:t>
      </w:r>
    </w:p>
    <w:p w14:paraId="735D07BF"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ni poravnal preživninskih obveznosti iz zakonske zveze ali razmerja med starši in otroki do upravičencev, ki stalno prebivajo v Republiki Sloveniji, in to zahteva pristojni organ; </w:t>
      </w:r>
    </w:p>
    <w:p w14:paraId="52FF2AD0"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ni poravnal davčnih obveznosti in to zahteva pristojni organ. </w:t>
      </w:r>
    </w:p>
    <w:p w14:paraId="221A544B"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Pristojni organ obstoj razloga za zavrnitev izdaje potnega lista za tujca iz četrte alinee prejšnjega odstavka ugotavlja na podlagi podatkov iz evidenc, ki jih vodi davčni organ o zapadlih neplačanih davčnih obveznostih ter so označeni kot davčna tajnost. Pristojni organ mora podatke, ki so davčna tajnost, varovati v skladu z zakonom, ki ureja davčni postopek. Podatke iz navedenih evidenc lahko pristojni organ pridobi po uradni dolžnosti.</w:t>
      </w:r>
    </w:p>
    <w:p w14:paraId="672075D8"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Tujcu se potni list za tujca odvzame, če: </w:t>
      </w:r>
    </w:p>
    <w:p w14:paraId="6355CCF0"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ugotovijo razlogi iz prejšnjega odstavka; </w:t>
      </w:r>
    </w:p>
    <w:p w14:paraId="6DA3FB7C"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 njem manjka fotografija ali če ni več mogoče ugotoviti tujčeve istovetnosti; </w:t>
      </w:r>
    </w:p>
    <w:p w14:paraId="46F3BE41"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potni list ponarejen, nepopoln ali drugače poškodovan. </w:t>
      </w:r>
    </w:p>
    <w:p w14:paraId="0FD6A759"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Potni list za tujca se odvzame z odločbo, zoper katero se tujec lahko pritoži v roku treh dni. Pritožba ne zadrži izvršitve odločbe. </w:t>
      </w:r>
    </w:p>
    <w:p w14:paraId="38DEABBE" w14:textId="77777777" w:rsidR="002B3038" w:rsidRPr="00680672" w:rsidRDefault="002B3038"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Tujec mora potni list za tujca vrniti, če pridobi državljanstvo Republike Slovenije ali, če pridobi potni list države, katere državljan je, oziroma katere državljan postane, ali, če preneha oziroma se mu razveljavi dovoljenje za pr</w:t>
      </w:r>
      <w:r w:rsidR="00F025B6" w:rsidRPr="00680672">
        <w:rPr>
          <w:rFonts w:ascii="Arial" w:hAnsi="Arial" w:cs="Arial"/>
          <w:bCs/>
          <w:sz w:val="20"/>
          <w:szCs w:val="20"/>
          <w:lang w:eastAsia="sl-SI"/>
        </w:rPr>
        <w:t>ebivanje.</w:t>
      </w:r>
    </w:p>
    <w:p w14:paraId="516F6A8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A5649A2"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102. člen</w:t>
      </w:r>
    </w:p>
    <w:p w14:paraId="1B53931C"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(način izdaje, vsebina in oblika dovoljenja za prebivanje za državljane Švicarske konfederacije in njihove družinske člane)</w:t>
      </w:r>
    </w:p>
    <w:p w14:paraId="703F690B"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4BADBCF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Dovoljenje za začasno prebivanje, izdano državljanu Švicarske konfederacije in njegovemu družinskemu članu na podlagi Sporazuma med Evropsko skupnostjo in njenimi državami članicami, na eni strani, ter Švicarsko konfederacijo, na drugi, o prostem pretoku oseb (UL L št. 114 z dne 30. 4. 2002, str. 6) in dovoljenje za stalno prebivanje, izdano državljanu Švicarske konfederacije in njegovemu družinskemu članu, se izda v obliki izkaznice. </w:t>
      </w:r>
    </w:p>
    <w:p w14:paraId="63370DD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Dovoljenje za prebivanje iz prejšnjega odstavka mora vsebovati fotografijo osebe, kateri je izdano, in podatke: </w:t>
      </w:r>
    </w:p>
    <w:p w14:paraId="521B079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vrsti dovoljenja, </w:t>
      </w:r>
    </w:p>
    <w:p w14:paraId="71FDEEF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roku veljavnosti in </w:t>
      </w:r>
    </w:p>
    <w:p w14:paraId="35C5306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priimek in ime, državljanstvo, spol in datum rojstva osebe, kateri je dovoljenje izdano. </w:t>
      </w:r>
    </w:p>
    <w:p w14:paraId="68DFB68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Način izdaje, vsebino in obliko dovoljenja za prebivanje ter način označitve prenehanja predpiše minister, pristojen za notranje zadeve.</w:t>
      </w:r>
    </w:p>
    <w:p w14:paraId="6969B58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765D22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111. člen</w:t>
      </w:r>
    </w:p>
    <w:p w14:paraId="383B573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za izdajo dovoljenja za prebivanje)</w:t>
      </w:r>
    </w:p>
    <w:p w14:paraId="578EA6C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dolžan v prošnji za izdajo dovoljenja za začasno ali stalno prebivanje dati pristojnemu organu naslednje podatke: </w:t>
      </w:r>
    </w:p>
    <w:p w14:paraId="16A14EE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EMŠO, če mu je določena; </w:t>
      </w:r>
    </w:p>
    <w:p w14:paraId="455BC9C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priimek in ime; </w:t>
      </w:r>
    </w:p>
    <w:p w14:paraId="6D57DDE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priimek pred sklenitvijo zakonske zveze; </w:t>
      </w:r>
    </w:p>
    <w:p w14:paraId="5EE9039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spol; </w:t>
      </w:r>
    </w:p>
    <w:p w14:paraId="2C3BB0D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rojstni datum (dan, mesec, leto); </w:t>
      </w:r>
    </w:p>
    <w:p w14:paraId="08FCF58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rojstni kraj (država, kraj); </w:t>
      </w:r>
    </w:p>
    <w:p w14:paraId="6B646E2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državljanstvo; </w:t>
      </w:r>
    </w:p>
    <w:p w14:paraId="06E2786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zakonski stan; </w:t>
      </w:r>
    </w:p>
    <w:p w14:paraId="3932D88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poklic; </w:t>
      </w:r>
    </w:p>
    <w:p w14:paraId="6EA947D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zadnje stalno oziroma začasno prebivališče v tujini ali v Republiki Sloveniji (država, kraj, ulica in hišna številka); </w:t>
      </w:r>
    </w:p>
    <w:p w14:paraId="6F3722E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sedanje začasno oziroma stalno prebivališče v Republiki Sloveniji (naselje, ulica in hišna številka); </w:t>
      </w:r>
    </w:p>
    <w:p w14:paraId="31420F1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datum vstopa na območje Republike Slovenije; </w:t>
      </w:r>
    </w:p>
    <w:p w14:paraId="4E49E13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13.</w:t>
      </w:r>
      <w:r w:rsidRPr="00680672">
        <w:rPr>
          <w:rFonts w:ascii="Arial" w:hAnsi="Arial" w:cs="Arial"/>
          <w:bCs/>
          <w:sz w:val="20"/>
          <w:szCs w:val="20"/>
          <w:lang w:eastAsia="sl-SI"/>
        </w:rPr>
        <w:tab/>
        <w:t xml:space="preserve">razlog in namen prebivanja v Republiki Sloveniji; </w:t>
      </w:r>
    </w:p>
    <w:p w14:paraId="0351B82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w:t>
      </w:r>
      <w:r w:rsidRPr="00680672">
        <w:rPr>
          <w:rFonts w:ascii="Arial" w:hAnsi="Arial" w:cs="Arial"/>
          <w:bCs/>
          <w:sz w:val="20"/>
          <w:szCs w:val="20"/>
          <w:lang w:eastAsia="sl-SI"/>
        </w:rPr>
        <w:tab/>
        <w:t xml:space="preserve">način zagotovitve (viri) sredstev za preživljanje; </w:t>
      </w:r>
    </w:p>
    <w:p w14:paraId="71115F7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15.</w:t>
      </w:r>
      <w:r w:rsidRPr="00680672">
        <w:rPr>
          <w:rFonts w:ascii="Arial" w:hAnsi="Arial" w:cs="Arial"/>
          <w:bCs/>
          <w:sz w:val="20"/>
          <w:szCs w:val="20"/>
          <w:lang w:eastAsia="sl-SI"/>
        </w:rPr>
        <w:tab/>
        <w:t xml:space="preserve">vrsto in številko potnega lista oziroma druge listine, na podlagi katere je prestopil državno mejo, datum in kraj izdaje ter njeno veljavnost; </w:t>
      </w:r>
    </w:p>
    <w:p w14:paraId="428943A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16.</w:t>
      </w:r>
      <w:r w:rsidRPr="00680672">
        <w:rPr>
          <w:rFonts w:ascii="Arial" w:hAnsi="Arial" w:cs="Arial"/>
          <w:bCs/>
          <w:sz w:val="20"/>
          <w:szCs w:val="20"/>
          <w:lang w:eastAsia="sl-SI"/>
        </w:rPr>
        <w:tab/>
        <w:t xml:space="preserve">datum vložitve prošnje. </w:t>
      </w:r>
    </w:p>
    <w:p w14:paraId="26F48D1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 </w:t>
      </w:r>
    </w:p>
    <w:p w14:paraId="0ED6ADF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vrsto in stopnjo strokovne izobrazbe tujca ali nacionalno poklicno kvalifikacijo tujca; </w:t>
      </w:r>
    </w:p>
    <w:p w14:paraId="5CDD809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firmo ali ime delodajalca; </w:t>
      </w:r>
    </w:p>
    <w:p w14:paraId="389A740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sedež ali naslov delodajalca; </w:t>
      </w:r>
    </w:p>
    <w:p w14:paraId="1862D8B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matično številko delodajalca; </w:t>
      </w:r>
    </w:p>
    <w:p w14:paraId="23217F1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davčno številko delodajalca; </w:t>
      </w:r>
    </w:p>
    <w:p w14:paraId="571634B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davčno številko tujca; </w:t>
      </w:r>
    </w:p>
    <w:p w14:paraId="09F0CDF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upravno enoto delovnega mesta; </w:t>
      </w:r>
    </w:p>
    <w:p w14:paraId="76191CE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naziv delovnega mesta, za katero se sklepa delovno razmerje; </w:t>
      </w:r>
    </w:p>
    <w:p w14:paraId="3C774E1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opis del in nalog delovnega mesta; </w:t>
      </w:r>
    </w:p>
    <w:p w14:paraId="47FAD53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kodo poklica po standardni klasifikaciji poklicev, ki ga bo tujec opravljal; </w:t>
      </w:r>
    </w:p>
    <w:p w14:paraId="7CD18BA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poklicno oziroma strokovno izobrazbo ali nacionalno poklicno kvalifikacijo, ki se zahteva za zasedbo delovnega mesta; </w:t>
      </w:r>
    </w:p>
    <w:p w14:paraId="0DE81B4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druga potrebna dodatna znanja, ki se zahtevajo za zasedbo delovnega mesta (na primer delovne izkušnje, znanje jezika, računalniška znanja, vozniški izpit). </w:t>
      </w:r>
    </w:p>
    <w:p w14:paraId="1C6B4BE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 </w:t>
      </w:r>
    </w:p>
    <w:p w14:paraId="5B4AF5D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 </w:t>
      </w:r>
    </w:p>
    <w:p w14:paraId="65C52F2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prošnji za izdajo enotnega dovoljenja, ki se izda na podlagi soglasja za delo organa, pristojnega po zakonu, ki ureja zaposlovanje in delo tujcev, je potrebno poleg podatkov iz prvega odstavka navesti tudi naslednje podatke: </w:t>
      </w:r>
    </w:p>
    <w:p w14:paraId="58AF28B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naročnika dela; </w:t>
      </w:r>
    </w:p>
    <w:p w14:paraId="52BAA344"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naročnika dela; </w:t>
      </w:r>
    </w:p>
    <w:p w14:paraId="5D1641E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naročnika dela. </w:t>
      </w:r>
    </w:p>
    <w:p w14:paraId="39EBA28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V prošnji za izdajo enotnega dovoljenja za napotene delavce, ki se izda na podlagi soglasja za napote delavce organa, pristojnega po zakonu, ki ureja zaposlovanje in delo tujcev, je treba poleg podatkov iz prvega odstavka tega člen navesti tudi naslednje podatke: </w:t>
      </w:r>
    </w:p>
    <w:p w14:paraId="1FC6B37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tujega delodajalca, ki napotuje delavce in naročnika storitve; </w:t>
      </w:r>
    </w:p>
    <w:p w14:paraId="24DFAC5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tujega delodajalca, ki napotuje delavce in naročnika storitve; </w:t>
      </w:r>
    </w:p>
    <w:p w14:paraId="33E2F30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tujega delodajalca, ki napotuje delavce in naročnika storitve. </w:t>
      </w:r>
    </w:p>
    <w:p w14:paraId="2492053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 </w:t>
      </w:r>
    </w:p>
    <w:p w14:paraId="10DF1F9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ime, naslov, matično in davčno številko tujca, ki je vpisan v poslovni register za opravljanje samostojne poklicne dejavnosti; </w:t>
      </w:r>
    </w:p>
    <w:p w14:paraId="5ACBD36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ime, naslov, matično in davčno številko tujca, ki je v poslovnem registru vpisan kot samostojni podjetnik posameznik.</w:t>
      </w:r>
    </w:p>
    <w:p w14:paraId="587AC1D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prošnji za izdajo pisne odobritve zaradi zamenjave delovnega mesta, zamenjave delodajalca ali zaradi zaposlitve pri dveh ali več delodajalcih, ki se izda na podlagi soglasja k pisni odobritvi organa, pristojnega po zakonu, ki ureja zaposlovanje in delo tujcev, je treba poleg podatkov iz prvega odstavka tega člena ter iz 2., 9., 10., 11. in 12. točke drugega odstavka tega člena navesti tudi naslednje podatke: </w:t>
      </w:r>
    </w:p>
    <w:p w14:paraId="786ADBE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delovno mesto pri trenutnem delodajalcu; </w:t>
      </w:r>
    </w:p>
    <w:p w14:paraId="3683DAE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bodoči delodajalec oziroma delodajalci; </w:t>
      </w:r>
    </w:p>
    <w:p w14:paraId="7B70C42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delovno mesto pri bodočem delodajalcu; </w:t>
      </w:r>
    </w:p>
    <w:p w14:paraId="3022D56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firmo ali ime bodočega delodajalca; </w:t>
      </w:r>
    </w:p>
    <w:p w14:paraId="4361AF5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sedež ali naslov bodočega delodajalca; </w:t>
      </w:r>
    </w:p>
    <w:p w14:paraId="1590EED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matično številko bodočega delodajalca; </w:t>
      </w:r>
    </w:p>
    <w:p w14:paraId="7428154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davčno številko bodočega delodajalca. </w:t>
      </w:r>
    </w:p>
    <w:p w14:paraId="40C46CA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 </w:t>
      </w:r>
    </w:p>
    <w:p w14:paraId="4A8A11A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subjekta gostitelja; </w:t>
      </w:r>
    </w:p>
    <w:p w14:paraId="2DD4D1B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subjekta gostitelja; </w:t>
      </w:r>
    </w:p>
    <w:p w14:paraId="587F533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matično številko subjekta gostitelja.</w:t>
      </w:r>
    </w:p>
    <w:p w14:paraId="27A7719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(10) Tujec je dolžan prošnji za izdajo dovoljenja za začasno ali stalno prebivanje priložiti fotografijo predpisane velikosti, ki kaže pravo podobo tujca, in dati dva prstna odtisa za 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w:t>
      </w:r>
    </w:p>
    <w:p w14:paraId="5DBD922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(11)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 </w:t>
      </w:r>
    </w:p>
    <w:p w14:paraId="4C9DF73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 V evidenci o dovoljenjih za začasno prebivanje (evidenca iz prve alinee prvega odstavka 110. člena tega zakona) in evidenci o dovoljenjih za stalno prebivanje (evidenca iz druge alinee prvega odstavka 110. člena tega zakona) obdeluje pristojni organ podatke iz prvega, drugega, tretjega, četrtega, petega, šestega, sedmega in osmega odstavka tega člena, podatke o podobi obraza in prstnih odtisih ter roki in prstu prstnega odtisa imetnika dovoljenja za prebivanje, zapisanih v digitalni obliki. V evidencah o dovoljenjih za prebivanje obdeluje pristojni organ tudi podatek o številki, datumu izdaje in dokončnosti odločbe, veljavnosti in serijski številki dovoljenja, podatke o prenehanju dovoljenja za prebivanje, podatek o roku za prostovoljno vrnitev, če je ta določen, ter podatke o ukradenih oziroma pogrešanih dovoljenjih za prebivanje. Evidenca o dovoljenjih za začasno prebivanje vsebuje tudi podatke o enotnem dovoljenju, pisni odobritvi, številki, datumu izdaje in pravnomočnosti pisne odobritve ter podatke o številki, datumu izdaje in pravnomočnosti razveljavitve pisne odobritve ter podatke o številki, datumu izdaje in pravnomočnosti odločbe, s katero se zavrne kratkotrajna premestitev.</w:t>
      </w:r>
    </w:p>
    <w:p w14:paraId="63226A5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(13)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 </w:t>
      </w:r>
    </w:p>
    <w:p w14:paraId="3A55CE7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(14) Ministrstvo, pristojno za zunanje zadeve, lahko za namene izdaje dovoljenja za prebivanje v začasni evidenci prstnih odtisov obdeluje naslednje osebne podatke: </w:t>
      </w:r>
    </w:p>
    <w:p w14:paraId="08DE7CA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ime in priimek; </w:t>
      </w:r>
    </w:p>
    <w:p w14:paraId="5A61E3B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rojstva; </w:t>
      </w:r>
    </w:p>
    <w:p w14:paraId="7868FE4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državljanstvo; </w:t>
      </w:r>
    </w:p>
    <w:p w14:paraId="6EEECE3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vrsta in številka osebnega dokumenta; </w:t>
      </w:r>
    </w:p>
    <w:p w14:paraId="5A6AF71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prstne odtise, kot to določa drugi odstavek tega člena; </w:t>
      </w:r>
    </w:p>
    <w:p w14:paraId="5495193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zajema prstnih odtisov; </w:t>
      </w:r>
    </w:p>
    <w:p w14:paraId="76F5759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oznaka predstavništva, ki je biometrične podatke zajelo. </w:t>
      </w:r>
    </w:p>
    <w:p w14:paraId="41AC686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iz te evidence se hranijo do zaključka postopka na prvi stopnji, vendar največ 60 dni od dneva zajema.</w:t>
      </w:r>
    </w:p>
    <w:p w14:paraId="0E2D6BAB" w14:textId="77777777" w:rsidR="00AD34DF"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7F884074"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105. člen</w:t>
      </w:r>
    </w:p>
    <w:p w14:paraId="291DB155"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Cs/>
          <w:sz w:val="20"/>
          <w:szCs w:val="20"/>
          <w:lang w:eastAsia="sl-SI"/>
        </w:rPr>
      </w:pPr>
      <w:r w:rsidRPr="00680672">
        <w:rPr>
          <w:rFonts w:ascii="Arial" w:hAnsi="Arial" w:cs="Arial"/>
          <w:b/>
          <w:bCs/>
          <w:sz w:val="20"/>
          <w:szCs w:val="20"/>
          <w:lang w:eastAsia="sl-SI"/>
        </w:rPr>
        <w:t>(splošna določba</w:t>
      </w:r>
      <w:r w:rsidRPr="00680672">
        <w:rPr>
          <w:rFonts w:ascii="Arial" w:hAnsi="Arial" w:cs="Arial"/>
          <w:bCs/>
          <w:sz w:val="20"/>
          <w:szCs w:val="20"/>
          <w:lang w:eastAsia="sl-SI"/>
        </w:rPr>
        <w:t>)</w:t>
      </w:r>
    </w:p>
    <w:p w14:paraId="7328C1D9"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Cs/>
          <w:sz w:val="20"/>
          <w:szCs w:val="20"/>
          <w:lang w:eastAsia="sl-SI"/>
        </w:rPr>
      </w:pPr>
    </w:p>
    <w:p w14:paraId="7DA195F8"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Republika Slovenija zagotavlja pogoje za vključitev tujcev, ki imajo v Republiki Sloveniji dovoljenje za prebivanje ali potrdilo o prijavi prebivanja, v kulturno, gospodarsko in družbeno življenje Republike Slovenije. </w:t>
      </w:r>
    </w:p>
    <w:p w14:paraId="3B0339EA"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Državni in drugi organi, organizacije in združenja s svojim delovanjem zagotavljajo zaščito pred kakršno koli diskriminacijo na podlagi rasnega, verskega, nacionalnega, etničnega ali drugega razlikovanja tujcev. </w:t>
      </w:r>
    </w:p>
    <w:p w14:paraId="05D1925D"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Pristojna ministrstva pri izvajanju nalog vključevanja sodelujejo med seboj in z domačimi in mednarodnimi strokovnimi organizacijami, organi drugih držav in drugimi izvajalci nalog ter usklajujejo dejavnosti za hitrejše vključevanje tujcev, ki niso državljani EU, v kulturno, gospodarsko in družbeno življenje oziroma izobraževalni sistem Republike Slovenije. Za usklajevanje in koordinacijo nalog vključevanja tujcev je pristojno ministrstvo, pristojno za notranje zadeve.</w:t>
      </w:r>
    </w:p>
    <w:p w14:paraId="53E8B0C8"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Ministrstvo, pristojno za notranje zadeve, zagotavlja informacije, ki so potrebne tujcem za njihovo vključevanje v slovensko družbo, zlasti glede njihovih pravic in dolžnosti.</w:t>
      </w:r>
    </w:p>
    <w:p w14:paraId="7C51D8A2" w14:textId="6C0036A8" w:rsidR="00F025B6"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Vključevanje tujcev v sistem vzgoje in izobraževanja Republike Slovenije se izvaja v skladu z zakon</w:t>
      </w:r>
      <w:r w:rsidR="003D7C43">
        <w:rPr>
          <w:rFonts w:ascii="Arial" w:hAnsi="Arial" w:cs="Arial"/>
          <w:bCs/>
          <w:sz w:val="20"/>
          <w:szCs w:val="20"/>
          <w:lang w:eastAsia="sl-SI"/>
        </w:rPr>
        <w:t>i, ki urejajo področje šolstva.</w:t>
      </w:r>
    </w:p>
    <w:p w14:paraId="6AF0AB0C" w14:textId="77777777" w:rsidR="00F025B6" w:rsidRPr="00680672" w:rsidRDefault="00F025B6"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DDED04A"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106. člen</w:t>
      </w:r>
    </w:p>
    <w:p w14:paraId="57E97422"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(pomoč pri vključevanju tujcev, ki niso državljani EU)</w:t>
      </w:r>
    </w:p>
    <w:p w14:paraId="3219209B"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904B580"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Tujci, ki niso državljani EU, so upravičeni do programov, ki zagotavljajo hitrejše vključevanje v kulturno, gospodarsko in družbeno življenje Republike Slovenije, in sicer do:</w:t>
      </w:r>
    </w:p>
    <w:p w14:paraId="14B3A527"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programov učenja slovenskega jezika in seznanjanja s slovensko zgodovino, kulturo in ustavno ureditvijo (v nadaljnjem besedilu: spoznavanje slovenske družbe),</w:t>
      </w:r>
    </w:p>
    <w:p w14:paraId="4AD37EBE"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programov medsebojnega poznavanja in razumevanja s slovenskimi državljani,</w:t>
      </w:r>
    </w:p>
    <w:p w14:paraId="2EB213FE"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informiranja v zvezi z njihovim vključevanjem v slovensko družbo.</w:t>
      </w:r>
    </w:p>
    <w:p w14:paraId="00B5D05E"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Do brezplačne udeležbe v programih učenja slovenskega jezika in spoznavanja slovenske družbe so upravičeni tujci, ki niso državljani EU in ki: </w:t>
      </w:r>
    </w:p>
    <w:p w14:paraId="5A075880"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        v Republiki Sloveniji prebivajo na podlagi dovoljenja za stalno prebivanje, ter njihovi družinski člani, ki imajo v Republiki Sloveniji dovoljenje za začasno prebivanje zaradi združitve družine, ne glede na dolžino prebivanja v Republiki Sloveniji in veljavnost dovoljenja; </w:t>
      </w:r>
    </w:p>
    <w:p w14:paraId="66DB02BC"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v Republiki Sloveniji prebivajo na podlagi dovoljenja za začasno prebivanje, izdanega z veljavnostjo najmanj enega leta;</w:t>
      </w:r>
    </w:p>
    <w:p w14:paraId="7B04E29A"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so družinski člani slovenskih državljanov ali državljanov EU, ki v Republiki Sloveniji prebivajo na podlagi dovoljenja za prebivanje za družinskega člana, ne glede na dolžino prebivanja in veljavnost dovoljenja.</w:t>
      </w:r>
    </w:p>
    <w:p w14:paraId="057614E7"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Do udeležbe v programu učenja slovenskega jezika niso upravičeni tujci, ki so končali šolanje na katerikoli stopnji v Republiki Sloveniji, so vključeni v redni izobraževalni program v Republiki Sloveniji, ki poteka v slovenskem jeziku, ali so že pridobili potrdilo o uspešno opravljenem izpitu iz znanja slovenskega jezika na vsaj osnovni ravni. Do programa spoznavanje slovenske družbe niso upravičeni tujci, ki so končali šolanje na katerikoli stopnji v Republiki Sloveniji.</w:t>
      </w:r>
    </w:p>
    <w:p w14:paraId="1E0C8536"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Vlada Republike Slovenije z uredbo določi načine in obseg zagotavljanja programov pomoči pri vključevanju tujcev, ki niso državljani EU. </w:t>
      </w:r>
    </w:p>
    <w:p w14:paraId="615F314C"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BF311CB"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107. člen</w:t>
      </w:r>
    </w:p>
    <w:p w14:paraId="56FE62C6"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(pristojnost)</w:t>
      </w:r>
    </w:p>
    <w:p w14:paraId="78203173"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615FBB9"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Za izvajanje programov učenja slovenskega jezika, spoznavanja slovenske družbe in informiranja tujcev, ki niso državljani EU, je pristojno ministrstvo, pristojno za notranje zadeve. </w:t>
      </w:r>
    </w:p>
    <w:p w14:paraId="14668DE6"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Za pripravo programov učenja slovenskega jezika in spoznavanja slovenske družbe je pristojno ministrstvo, pristojno za šolstvo.</w:t>
      </w:r>
    </w:p>
    <w:p w14:paraId="3D5E720B"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Ministrstvo, pristojno za notranje zadeve, v sodelovanju z ministrstvom, pristojnim za kulturo, zagotavlja programe za spodbujanje medsebojnega poznavanja in razumevanja.</w:t>
      </w:r>
    </w:p>
    <w:p w14:paraId="6B49E064"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Za postopke v zvezi z vključevanjem tujcev v Republiki Sloveniji so na prvi stopnji pristojne upravne enote, na območju katerih tujec prebiva.</w:t>
      </w:r>
    </w:p>
    <w:p w14:paraId="0C3258B6"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28205AE"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108. člen</w:t>
      </w:r>
    </w:p>
    <w:p w14:paraId="5120833B"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(zagotavljanje finančnih sredstev)</w:t>
      </w:r>
    </w:p>
    <w:p w14:paraId="67574FEA" w14:textId="77777777" w:rsidR="006B6653" w:rsidRPr="00680672" w:rsidRDefault="006B6653" w:rsidP="006B6653">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BA1C0EA"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Ministrstvo, pristojno za notranje zadeve, zagotavlja sredstva za izvajanje programov učenja slovenskega jezika, spoznavanja slovenske družbe in informiranje tujcev o programih vključevanja ter skrbi za usklajevanje ukrepov vključevanja.</w:t>
      </w:r>
    </w:p>
    <w:p w14:paraId="2772A2FB"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Ministrstvo, pristojno za šolstvo, zagotavlja sredstva za pripravo programov učenja slovenskega jezika in spoznavanja slovenske družbe. </w:t>
      </w:r>
    </w:p>
    <w:p w14:paraId="73E34615" w14:textId="77777777" w:rsidR="006B6653"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Ministrstvo, pristojno za kulturo, zagotavlja sredstva za izvajanje programov kulturnih dejavnosti, ki omogočajo medsebojno spoznavanje in razumevanje manjšinskih etničnih skupnosti in priseljencev z namenom, da se tudi tujcem omogoči sodelovanje v kulturnem življenju Republike Slovenije.</w:t>
      </w:r>
    </w:p>
    <w:p w14:paraId="710477BB" w14:textId="77777777" w:rsidR="00AD34DF" w:rsidRPr="00680672" w:rsidRDefault="006B6653" w:rsidP="006B665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98. člen</w:t>
      </w:r>
    </w:p>
    <w:p w14:paraId="5372348C" w14:textId="77777777" w:rsidR="00AD34DF"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5F56C330" w14:textId="77777777"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110. člen</w:t>
      </w:r>
    </w:p>
    <w:p w14:paraId="1E8AEA99" w14:textId="77777777"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(vrste evidenc)</w:t>
      </w:r>
    </w:p>
    <w:p w14:paraId="5256A11C" w14:textId="77777777" w:rsidR="00AD34DF" w:rsidRPr="00680672" w:rsidRDefault="00AD34DF" w:rsidP="00AD34DF">
      <w:pPr>
        <w:suppressAutoHyphens/>
        <w:overflowPunct w:val="0"/>
        <w:autoSpaceDE w:val="0"/>
        <w:autoSpaceDN w:val="0"/>
        <w:adjustRightInd w:val="0"/>
        <w:spacing w:after="0" w:line="240" w:lineRule="auto"/>
        <w:jc w:val="center"/>
        <w:rPr>
          <w:rFonts w:ascii="Arial" w:hAnsi="Arial" w:cs="Arial"/>
          <w:bCs/>
          <w:sz w:val="20"/>
          <w:szCs w:val="20"/>
          <w:lang w:eastAsia="sl-SI"/>
        </w:rPr>
      </w:pPr>
    </w:p>
    <w:p w14:paraId="606F8B7B"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Zaradi zagotovitve podatkov o stanju, gibanju tujcev in odločanju o pravicah in dolžnostih tujcev po tem zakonu ter o listinah, ki so jim bile izdane, se vodijo evidence o: </w:t>
      </w:r>
    </w:p>
    <w:p w14:paraId="3246E57F"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dovoljenjih za začasno prebivanje, </w:t>
      </w:r>
    </w:p>
    <w:p w14:paraId="64DEFD9F"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dovoljenjih za stalno prebivanje, </w:t>
      </w:r>
    </w:p>
    <w:p w14:paraId="59B49759"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vizumih, </w:t>
      </w:r>
    </w:p>
    <w:p w14:paraId="001F2254"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potnih listih za tujca, </w:t>
      </w:r>
    </w:p>
    <w:p w14:paraId="4574A0B2"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dovoljeno zadrževanje in izkaznicah o dovolitvi zadrževanja, </w:t>
      </w:r>
    </w:p>
    <w:p w14:paraId="26459EA4"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nastanjenih v centru, </w:t>
      </w:r>
    </w:p>
    <w:p w14:paraId="57E3B080"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izrečenih stranskih sankcijah izgona tujca iz države,</w:t>
      </w:r>
    </w:p>
    <w:p w14:paraId="54F6FDCF"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določena prepoved vstopa v državo, </w:t>
      </w:r>
    </w:p>
    <w:p w14:paraId="2273C9D7"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odpovedih prebivanja tujcu, </w:t>
      </w:r>
    </w:p>
    <w:p w14:paraId="4F12F633"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zadržkih za izdajo potnega lista za tujca, </w:t>
      </w:r>
    </w:p>
    <w:p w14:paraId="257BEC1A"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odrejen strožji policijski nadzor, </w:t>
      </w:r>
    </w:p>
    <w:p w14:paraId="1E1D78AA"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določeno bivanje izven centra, </w:t>
      </w:r>
    </w:p>
    <w:p w14:paraId="6BAAD5B7"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tujcih, ki jim je bil zavrnjen vstop v državo, </w:t>
      </w:r>
    </w:p>
    <w:p w14:paraId="13D5C405"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izdanih odločbah o vrnitvi,</w:t>
      </w:r>
    </w:p>
    <w:p w14:paraId="0ACDB515"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vrnjenih in odstranjenih tujcih,</w:t>
      </w:r>
    </w:p>
    <w:p w14:paraId="10A8A220"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overitvah garantnih pisem in </w:t>
      </w:r>
    </w:p>
    <w:p w14:paraId="306061A5"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udeležbi tujcev v programih vključevanja. </w:t>
      </w:r>
    </w:p>
    <w:p w14:paraId="7C8EBD5F"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Ministrstvo, pristojno za notranje zadeve, upravlja evidence iz pete, šeste, sedme, osme, enajste, dvanajste, štirinajste in sedemnajste alinee prejšnjega odstavka, pri svojem delu pa lahko uporablja tudi podatke iz ostalih evidenc iz prejšnjega odstavka. </w:t>
      </w:r>
    </w:p>
    <w:p w14:paraId="0B03DBD4"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Pristojni organ upravlja evidence iz prve, druge, četrte, devete, desete in šestnajste alinee prvega odstavka tega člena, pri svojem delu pa lahko uporablja tudi podatke iz ostalih evidenc iz prvega odstavka tega člena. </w:t>
      </w:r>
    </w:p>
    <w:p w14:paraId="2E15004D"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Organ, pristojen za kontrolo prehajanja čez državno mejo, upravlja evidenco iz tretje, trinajste, in petnajste alinee prvega odstavka tega člena, pri svojem delu pa lahko uporablja tudi podatke iz ostalih evidenc iz prvega odstavka tega člena. </w:t>
      </w:r>
    </w:p>
    <w:p w14:paraId="76B94ADC"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Ministrstvo, pristojno za zunanje zadeve, oziroma diplomatska predstavništva in konzulati, upravljajo evidenco iz tretje alinee prvega odstavka tega člena, pri svojem delu pa lahko uporablja tudi podatke iz ostalih evidenc iz prvega odstavka tega člena. </w:t>
      </w:r>
    </w:p>
    <w:p w14:paraId="3D79BF4D"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Organi iz tretjega odstavka tega člena morajo podatke iz prvega in drugega odstavka 111. člena tega zakona in podatke iz evidence o odpovedih prebivanja tujcu, določene v prvem in drugem odstavku 114. člena tega zakona posredovati ministrstvu, pristojnemu za notranje zadeve, ki upravlja centralno evidenco o dovoljenjih za prebivanje in odpovedih prebivanja tujcu (Register tujcev). Organi iz tretjega in petega odstavka tega člena morajo podatke iz prvega in drugega odstavka 113. člena tega zakona in podatke iz četrtega odstavka 114. člena tega zakona posredovati ministrstvu, pristojnemu za notranje zadeve, ki upravlja centralno evidenco o potnih listih za tujca in zadržkih za izdajo potnega lista za tujca (Evidenca potnih listin).</w:t>
      </w:r>
    </w:p>
    <w:p w14:paraId="02ACBDAD"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V evidenci iz tretje alinee prvega odstavka tega člena upravlja pristojni organ poleg podatkov iz prvega in drugega odstavka 112. člena tega zakona tudi podatke iz zadnje alinee prvega odstavka 27. člena tega zakona. </w:t>
      </w:r>
    </w:p>
    <w:p w14:paraId="37F53B03"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evidenci iz četrte alinee prvega odstavka tega člena upravlja pristojni organ podatke iz prvega in drugega odstavka 113. člena tega zakona. </w:t>
      </w:r>
    </w:p>
    <w:p w14:paraId="55E5BF87" w14:textId="77777777" w:rsidR="00AD34DF" w:rsidRPr="00680672" w:rsidRDefault="00AD34DF" w:rsidP="00AD34DF">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Pristojni organ lahko podatke iz evidence o udeležbi tujcev na tečajih slovenskega jezika uporablja v postopkih pridobitve državljanstva Republike Slovenije. </w:t>
      </w:r>
    </w:p>
    <w:p w14:paraId="69F17BED" w14:textId="77777777" w:rsidR="009C13E7" w:rsidRPr="00680672" w:rsidRDefault="00AD34DF"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 Ministrstvo, pristojno za notranje zadeve, in pristojni organ iz tretjega odstavka tega člena iz evidenc Zavoda Republike Slovenije za zaposlovanje za namene, določene v prvem odstavku tega člena, brezplačno pridobiva podatke o odločitvah v postopkih podaje soglasja k izdaji enotnega dovoljenja in pisne odobritve, podatke o odločitvah v postopkih izdaje delovnih dovoljenj ter podatke o umaknjenih soglasjih k izdaji enotnega dovoljenja in pisne odobritve ter podatke o delovnih dovoljenjih, ki so prenehala (priimek in ime, EMŠO, datum rojstva, kraj rojstva, državljanstvo, strokovna izobrazba in poklic, naziv službe Zavoda Republike Slovenije za zaposlovanje, ki je izdala odločitev, številka zadeve, vrsta soglasja ali delovnega dovoljenja, datum vloge, vrsta odločitve, podlaga za podajo soglasja ali izdajo delovnega dovoljenja, številka soglasja ali delovnega dovoljenja, številka sklepa ali odločbe, izdane v postopku podaje soglasja ali izdaje delovnega dovoljenja, začetek in konec veljavnosti delovnega dovoljenja, lokacija dela, naziv delodajalca, matična številka delodajalca, sedež delodajalca, podatek o vloženi pritožbi, datum pritožbe, podatek o novi vlogi za izdajo delovnega dovoljenja ali zahtevi za podajo soglasja, podatek o službi Zavoda Republike Slovenije za zaposlovanje, ki je odločila o prenehanju delovnega dovoljenja ali umiku soglasja, razlog prenehanja in številka zadeve prenehanja delovnega dovoljenja, razlog za umik soglasja in številka zadeve umika soglasja). Ministrstvo, pristojno za notranje zadeve, lahko za namen pridobivanja podatkov iz prejšnjega stavka s povezovalnim znakom EMŠO Register tujcev poveže z zbirko Zavoda Republike Slovenije za zaposlovanje, ki vsebuje p</w:t>
      </w:r>
      <w:r w:rsidR="00F025B6" w:rsidRPr="00680672">
        <w:rPr>
          <w:rFonts w:ascii="Arial" w:hAnsi="Arial" w:cs="Arial"/>
          <w:bCs/>
          <w:sz w:val="20"/>
          <w:szCs w:val="20"/>
          <w:lang w:eastAsia="sl-SI"/>
        </w:rPr>
        <w:t>odatke, naštete v tem odstavku.</w:t>
      </w:r>
    </w:p>
    <w:p w14:paraId="702C23CA" w14:textId="77777777" w:rsidR="00F025B6" w:rsidRPr="00680672" w:rsidRDefault="00F025B6"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865DD6A"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111. člen</w:t>
      </w:r>
    </w:p>
    <w:p w14:paraId="26EC0E0A"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za izdajo dovoljenja za prebivanje)</w:t>
      </w:r>
    </w:p>
    <w:p w14:paraId="48E36A0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5766701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dolžan v prošnji za izdajo dovoljenja za začasno ali stalno prebivanje dati pristojnemu organu naslednje podatke: </w:t>
      </w:r>
    </w:p>
    <w:p w14:paraId="0FE635D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EMŠO, če mu je določena; </w:t>
      </w:r>
    </w:p>
    <w:p w14:paraId="0DAD122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priimek in ime; </w:t>
      </w:r>
    </w:p>
    <w:p w14:paraId="439E958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priimek pred sklenitvijo zakonske zveze; </w:t>
      </w:r>
    </w:p>
    <w:p w14:paraId="35DBEFDB"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spol; </w:t>
      </w:r>
    </w:p>
    <w:p w14:paraId="518D6FC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rojstni datum (dan, mesec, leto); </w:t>
      </w:r>
    </w:p>
    <w:p w14:paraId="3A0659F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rojstni kraj (država, kraj); </w:t>
      </w:r>
    </w:p>
    <w:p w14:paraId="20B57048"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državljanstvo; </w:t>
      </w:r>
    </w:p>
    <w:p w14:paraId="6BA14C0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zakonski stan; </w:t>
      </w:r>
    </w:p>
    <w:p w14:paraId="25EF7D05"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poklic; </w:t>
      </w:r>
    </w:p>
    <w:p w14:paraId="6F9BEAA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zadnje stalno oziroma začasno prebivališče v tujini ali v Republiki Sloveniji (država, kraj, ulica in hišna številka); </w:t>
      </w:r>
    </w:p>
    <w:p w14:paraId="4B86E21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sedanje začasno oziroma stalno prebivališče v Republiki Sloveniji (naselje, ulica in hišna številka); </w:t>
      </w:r>
    </w:p>
    <w:p w14:paraId="109C4DE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datum vstopa na območje Republike Slovenije; </w:t>
      </w:r>
    </w:p>
    <w:p w14:paraId="576607B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13.</w:t>
      </w:r>
      <w:r w:rsidRPr="00680672">
        <w:rPr>
          <w:rFonts w:ascii="Arial" w:hAnsi="Arial" w:cs="Arial"/>
          <w:bCs/>
          <w:sz w:val="20"/>
          <w:szCs w:val="20"/>
          <w:lang w:eastAsia="sl-SI"/>
        </w:rPr>
        <w:tab/>
        <w:t xml:space="preserve">razlog in namen prebivanja v Republiki Sloveniji; </w:t>
      </w:r>
    </w:p>
    <w:p w14:paraId="0043AF9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w:t>
      </w:r>
      <w:r w:rsidRPr="00680672">
        <w:rPr>
          <w:rFonts w:ascii="Arial" w:hAnsi="Arial" w:cs="Arial"/>
          <w:bCs/>
          <w:sz w:val="20"/>
          <w:szCs w:val="20"/>
          <w:lang w:eastAsia="sl-SI"/>
        </w:rPr>
        <w:tab/>
        <w:t xml:space="preserve">način zagotovitve (viri) sredstev za preživljanje; </w:t>
      </w:r>
    </w:p>
    <w:p w14:paraId="3FB2C8E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15.</w:t>
      </w:r>
      <w:r w:rsidRPr="00680672">
        <w:rPr>
          <w:rFonts w:ascii="Arial" w:hAnsi="Arial" w:cs="Arial"/>
          <w:bCs/>
          <w:sz w:val="20"/>
          <w:szCs w:val="20"/>
          <w:lang w:eastAsia="sl-SI"/>
        </w:rPr>
        <w:tab/>
        <w:t xml:space="preserve">vrsto in številko potnega lista oziroma druge listine, na podlagi katere je prestopil državno mejo, datum in kraj izdaje ter njeno veljavnost; </w:t>
      </w:r>
    </w:p>
    <w:p w14:paraId="48D147F7"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16.</w:t>
      </w:r>
      <w:r w:rsidRPr="00680672">
        <w:rPr>
          <w:rFonts w:ascii="Arial" w:hAnsi="Arial" w:cs="Arial"/>
          <w:bCs/>
          <w:sz w:val="20"/>
          <w:szCs w:val="20"/>
          <w:lang w:eastAsia="sl-SI"/>
        </w:rPr>
        <w:tab/>
        <w:t xml:space="preserve">datum vložitve prošnje. </w:t>
      </w:r>
    </w:p>
    <w:p w14:paraId="1FC2A9F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 </w:t>
      </w:r>
    </w:p>
    <w:p w14:paraId="0A00584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vrsto in stopnjo strokovne izobrazbe tujca ali nacionalno poklicno kvalifikacijo tujca; </w:t>
      </w:r>
    </w:p>
    <w:p w14:paraId="4A468D6E"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firmo ali ime delodajalca; </w:t>
      </w:r>
    </w:p>
    <w:p w14:paraId="0FAC8A4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sedež ali naslov delodajalca; </w:t>
      </w:r>
    </w:p>
    <w:p w14:paraId="6942A7E7"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matično številko delodajalca; </w:t>
      </w:r>
    </w:p>
    <w:p w14:paraId="3D303364"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davčno številko delodajalca; </w:t>
      </w:r>
    </w:p>
    <w:p w14:paraId="7D30616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davčno številko tujca; </w:t>
      </w:r>
    </w:p>
    <w:p w14:paraId="4416E4E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upravno enoto delovnega mesta; </w:t>
      </w:r>
    </w:p>
    <w:p w14:paraId="3D59067B"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naziv delovnega mesta, za katero se sklepa delovno razmerje; </w:t>
      </w:r>
    </w:p>
    <w:p w14:paraId="1B5A60D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 xml:space="preserve">opis del in nalog delovnega mesta; </w:t>
      </w:r>
    </w:p>
    <w:p w14:paraId="754309B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w:t>
      </w:r>
      <w:r w:rsidRPr="00680672">
        <w:rPr>
          <w:rFonts w:ascii="Arial" w:hAnsi="Arial" w:cs="Arial"/>
          <w:bCs/>
          <w:sz w:val="20"/>
          <w:szCs w:val="20"/>
          <w:lang w:eastAsia="sl-SI"/>
        </w:rPr>
        <w:tab/>
        <w:t xml:space="preserve">kodo poklica po standardni klasifikaciji poklicev, ki ga bo tujec opravljal; </w:t>
      </w:r>
    </w:p>
    <w:p w14:paraId="27D8FFA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11.</w:t>
      </w:r>
      <w:r w:rsidRPr="00680672">
        <w:rPr>
          <w:rFonts w:ascii="Arial" w:hAnsi="Arial" w:cs="Arial"/>
          <w:bCs/>
          <w:sz w:val="20"/>
          <w:szCs w:val="20"/>
          <w:lang w:eastAsia="sl-SI"/>
        </w:rPr>
        <w:tab/>
        <w:t xml:space="preserve">poklicno oziroma strokovno izobrazbo ali nacionalno poklicno kvalifikacijo, ki se zahteva za zasedbo delovnega mesta; </w:t>
      </w:r>
    </w:p>
    <w:p w14:paraId="4AD5B19E"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w:t>
      </w:r>
      <w:r w:rsidRPr="00680672">
        <w:rPr>
          <w:rFonts w:ascii="Arial" w:hAnsi="Arial" w:cs="Arial"/>
          <w:bCs/>
          <w:sz w:val="20"/>
          <w:szCs w:val="20"/>
          <w:lang w:eastAsia="sl-SI"/>
        </w:rPr>
        <w:tab/>
        <w:t xml:space="preserve">druga potrebna dodatna znanja, ki se zahtevajo za zasedbo delovnega mesta (na primer delovne izkušnje, znanje jezika, računalniška znanja, vozniški izpit). </w:t>
      </w:r>
    </w:p>
    <w:p w14:paraId="030BDA7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 </w:t>
      </w:r>
    </w:p>
    <w:p w14:paraId="78C88F18"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V prošnji za izdajo enotnega dovoljenja, ki se izda na podlagi soglasja za zaposlitev, samozaposlitev ali delo organa, pristojnega po zakonu, ki ureja zaposlovanje in delo tujcev, je treba poleg podatkov iz prvega odstavka tega člena navesti tudi podatke iz 6. točke drugega odstavka tega člena. </w:t>
      </w:r>
    </w:p>
    <w:p w14:paraId="41268EB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prošnji za izdajo enotnega dovoljenja, ki se izda na podlagi soglasja za delo organa, pristojnega po zakonu, ki ureja zaposlovanje in delo tujcev, je potrebno poleg podatkov iz prvega odstavka navesti tudi naslednje podatke: </w:t>
      </w:r>
    </w:p>
    <w:p w14:paraId="7F3D20B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naročnika dela; </w:t>
      </w:r>
    </w:p>
    <w:p w14:paraId="671C4B4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naročnika dela; </w:t>
      </w:r>
    </w:p>
    <w:p w14:paraId="4381553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naročnika dela. </w:t>
      </w:r>
    </w:p>
    <w:p w14:paraId="53ADDD37"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V prošnji za izdajo enotnega dovoljenja za napotene delavce, ki se izda na podlagi soglasja za napote delavce organa, pristojnega po zakonu, ki ureja zaposlovanje in delo tujcev, je treba poleg podatkov iz prvega odstavka tega člen navesti tudi naslednje podatke: </w:t>
      </w:r>
    </w:p>
    <w:p w14:paraId="500C6B75"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ali ime tujega delodajalca, ki napotuje delavce in naročnika storitve; </w:t>
      </w:r>
    </w:p>
    <w:p w14:paraId="0783579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ali naslov tujega delodajalca, ki napotuje delavce in naročnika storitve; </w:t>
      </w:r>
    </w:p>
    <w:p w14:paraId="54C4583B"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matično številko tujega delodajalca, ki napotuje delavce in naročnika storitve. </w:t>
      </w:r>
    </w:p>
    <w:p w14:paraId="0B79AC8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 </w:t>
      </w:r>
    </w:p>
    <w:p w14:paraId="55DB4E8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ime, naslov, matično in davčno številko tujca, ki je vpisan v poslovni register za opravljanje samostojne poklicne dejavnosti; </w:t>
      </w:r>
    </w:p>
    <w:p w14:paraId="5960EC2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ime, naslov, matično in davčno številko tujca, ki je v poslovnem registru vpisan kot samostojni podjetnik posameznik.</w:t>
      </w:r>
    </w:p>
    <w:p w14:paraId="764FB2A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(8) V prošnji za izdajo pisne odobritve zaradi zamenjave delovnega mesta, zamenjave delodajalca ali zaradi zaposlitve pri dveh ali več delodajalcih, ki se izda na podlagi soglasja k pisni odobritvi organa, pristojnega po zakonu, ki ureja zaposlovanje in delo tujcev, je treba poleg podatkov iz prvega odstavka tega člena ter iz 2., 9., 10., 11. in 12. točke drugega odstavka tega člena navesti tudi naslednje podatke: </w:t>
      </w:r>
    </w:p>
    <w:p w14:paraId="6A86D7B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delovno mesto pri trenutnem delodajalcu; </w:t>
      </w:r>
    </w:p>
    <w:p w14:paraId="520E4FE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bodoči delodajalec oziroma delodajalci; </w:t>
      </w:r>
    </w:p>
    <w:p w14:paraId="0A1D7678"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delovno mesto pri bodočem delodajalcu; </w:t>
      </w:r>
    </w:p>
    <w:p w14:paraId="275689A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firmo ali ime bodočega delodajalca; </w:t>
      </w:r>
    </w:p>
    <w:p w14:paraId="3DEA832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sedež ali naslov bodočega delodajalca; </w:t>
      </w:r>
    </w:p>
    <w:p w14:paraId="68B6930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matično številko bodočega delodajalca; </w:t>
      </w:r>
    </w:p>
    <w:p w14:paraId="3F33A3A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davčno številko bodočega delodajalca. </w:t>
      </w:r>
    </w:p>
    <w:p w14:paraId="3B19056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V prošnji za izdajo enotnega dovoljenja za osebo, premeščeno znotraj družbe, ki se izda na podlagi soglasja za osebo, premeščeno znotraj gospodarske družbe, organa, pristojnega po zakonu, ki ureja zaposlovanje in delo tujcev, je treba poleg podatkov iz prvega odstavka tega člena navesti tudi naslednje podatke: </w:t>
      </w:r>
    </w:p>
    <w:p w14:paraId="49F1C0F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firmo subjekta gostitelja; </w:t>
      </w:r>
    </w:p>
    <w:p w14:paraId="5A84E7E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sedež subjekta gostitelja; </w:t>
      </w:r>
    </w:p>
    <w:p w14:paraId="37C13B6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matično številko subjekta gostitelja.</w:t>
      </w:r>
    </w:p>
    <w:p w14:paraId="0B11620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(10) Tujec je dolžan prošnji za izdajo dovoljenja za začasno ali stalno prebivanje priložiti fotografijo predpisane velikosti, ki kaže pravo podobo tujca, in dati dva prstna odtisa za 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w:t>
      </w:r>
    </w:p>
    <w:p w14:paraId="34EB289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(11)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 </w:t>
      </w:r>
    </w:p>
    <w:p w14:paraId="3C813EF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(12) V evidenci o dovoljenjih za začasno prebivanje (evidenca iz prve alinee prvega odstavka 110. člena tega zakona) in evidenci o dovoljenjih za stalno prebivanje (evidenca iz druge alinee prvega odstavka 110. člena tega zakona) obdeluje pristojni organ podatke iz prvega, drugega, tretjega, četrtega, petega, šestega, sedmega in osmega odstavka tega člena, podatke o podobi obraza in prstnih odtisih ter roki in prstu prstnega odtisa imetnika dovoljenja za prebivanje, zapisanih v digitalni obliki. V evidencah o dovoljenjih za prebivanje obdeluje pristojni organ tudi podatek o številki, datumu izdaje in dokončnosti odločbe, veljavnosti in serijski številki dovoljenja, podatke o prenehanju dovoljenja za prebivanje, podatek o roku za prostovoljno vrnitev, če je ta določen, ter podatke o ukradenih oziroma pogrešanih dovoljenjih za prebivanje. Evidenca o dovoljenjih za začasno prebivanje vsebuje tudi podatke o enotnem dovoljenju, pisni odobritvi, številki, datumu izdaje in pravnomočnosti pisne odobritve ter podatke o številki, datumu izdaje in pravnomočnosti razveljavitve pisne odobritve ter podatke o številki, datumu izdaje in pravnomočnosti odločbe, s katero se zavrne kratkotrajna premestitev.</w:t>
      </w:r>
    </w:p>
    <w:p w14:paraId="4558505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(13)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 </w:t>
      </w:r>
    </w:p>
    <w:p w14:paraId="680FA4B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(14) Ministrstvo, pristojno za zunanje zadeve, lahko za namene izdaje dovoljenja za prebivanje v začasni evidenci prstnih odtisov obdeluje naslednje osebne podatke: </w:t>
      </w:r>
    </w:p>
    <w:p w14:paraId="3B2F3C1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ime in priimek; </w:t>
      </w:r>
    </w:p>
    <w:p w14:paraId="1E2184B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rojstva; </w:t>
      </w:r>
    </w:p>
    <w:p w14:paraId="06EC4C93"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državljanstvo; </w:t>
      </w:r>
    </w:p>
    <w:p w14:paraId="324267D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vrsta in številka osebnega dokumenta; </w:t>
      </w:r>
    </w:p>
    <w:p w14:paraId="38956A2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prstne odtise, kot to določa drugi odstavek tega člena; </w:t>
      </w:r>
    </w:p>
    <w:p w14:paraId="57175BD3"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datum zajema prstnih odtisov; </w:t>
      </w:r>
    </w:p>
    <w:p w14:paraId="362A83D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oznaka predstavništva, ki je biometrične podatke zajelo. </w:t>
      </w:r>
    </w:p>
    <w:p w14:paraId="180FE4C9" w14:textId="77777777" w:rsidR="009C13E7"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Podatki iz te evidence se hranijo do zaključka postopka na prvi stopnji, vendar največ 60 dni od dneva zajema.</w:t>
      </w:r>
    </w:p>
    <w:p w14:paraId="34C8B02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21AF721"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112. člen</w:t>
      </w:r>
    </w:p>
    <w:p w14:paraId="2F87657C"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za izdajo vizuma)</w:t>
      </w:r>
    </w:p>
    <w:p w14:paraId="784D1E3C"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418DDBFB"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Tujec je v prošnji za izdajo vizuma dolžan dati pristojnemu organu naslednje podatke: </w:t>
      </w:r>
    </w:p>
    <w:p w14:paraId="7A3D1382"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EMŠO, če mu je določen; </w:t>
      </w:r>
    </w:p>
    <w:p w14:paraId="14224E93"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w:t>
      </w:r>
    </w:p>
    <w:p w14:paraId="032D2A0F"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ob rojstvu;</w:t>
      </w:r>
    </w:p>
    <w:p w14:paraId="76B32DF4"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rojstni datum (dan, mesec, leto) in kraj rojstva (država, kraj);</w:t>
      </w:r>
    </w:p>
    <w:p w14:paraId="52F6E5CC"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spol;</w:t>
      </w:r>
    </w:p>
    <w:p w14:paraId="64DAB320"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državljanstvo; </w:t>
      </w:r>
    </w:p>
    <w:p w14:paraId="3516C1AB"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državljanstvo ob rojstvu;</w:t>
      </w:r>
    </w:p>
    <w:p w14:paraId="45109E4E"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zakonski stan;</w:t>
      </w:r>
    </w:p>
    <w:p w14:paraId="2995E05E"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priimek in ime matere in očeta ali priimek in ime zakonitih zastopnikov; </w:t>
      </w:r>
    </w:p>
    <w:p w14:paraId="75CD3B4E"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podatke o potnem listu (vrsta potnega lista, številka potnega lista, organ, ki je potni list izdal, datum izdaje potnega lista, veljavnost potnega lista); </w:t>
      </w:r>
    </w:p>
    <w:p w14:paraId="5D691246"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poklic;</w:t>
      </w:r>
    </w:p>
    <w:p w14:paraId="22EEF9D9"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 zakonca;</w:t>
      </w:r>
    </w:p>
    <w:p w14:paraId="44F3BB52"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zakonca ob rojstvu;</w:t>
      </w:r>
    </w:p>
    <w:p w14:paraId="55660930"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datum in kraj rojstva zakonca;</w:t>
      </w:r>
    </w:p>
    <w:p w14:paraId="467B4C75"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ime in datum rojstva otrok;</w:t>
      </w:r>
    </w:p>
    <w:p w14:paraId="0330EC11"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osebne podatke o državljanu EU, kadar je tujec njegov družinski član (priimek in ime, rojstni datum, številka potnega lista ali osebne izkaznice, sorodstveno razmerje z državljanom EU);</w:t>
      </w:r>
    </w:p>
    <w:p w14:paraId="06DCE733"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naslov bivanja v tujini, elektronski naslov in telefonsko številko;</w:t>
      </w:r>
    </w:p>
    <w:p w14:paraId="639E4AA5"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serijski številki in veljavnosti vizumov, ki so jih izdale druge države pogodbenice Konvencije o izvajanju schengenskega sporazuma z dne 14. junija 1985;</w:t>
      </w:r>
    </w:p>
    <w:p w14:paraId="4AA298D6"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državi pogodbenici Konvencije o izvajanju schengenskega sporazuma z dne 14. junija 1985 kot državi prvega vstopa v schengensko območje in o državi pogodbenici, v katero je namenjen;</w:t>
      </w:r>
    </w:p>
    <w:p w14:paraId="5ACE32CA"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o dovoljenju za vstop v državo, v katero je namenjen (organ, ki je dovoljenje izdal, začetek in konec veljavnosti dovoljenja);</w:t>
      </w:r>
    </w:p>
    <w:p w14:paraId="337F628C" w14:textId="77777777" w:rsidR="00F73202" w:rsidRPr="00680672" w:rsidRDefault="00F73202" w:rsidP="00F73202">
      <w:pPr>
        <w:numPr>
          <w:ilvl w:val="0"/>
          <w:numId w:val="18"/>
        </w:num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garantno pismo, če se to zahteva.</w:t>
      </w:r>
    </w:p>
    <w:p w14:paraId="38F475AB"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Poleg podatkov iz prvega odstavka je tujec dolžan prošnji za izdajo vizuma za kratkoročno bivanje in prošnji za izdajo letališko tranzitnega vizuma priložiti fotografijo predpisane velikosti, ki kaže pravo podobo tujca in dati prstne odtise za njihov digitalni zajem, kot to ureja Vizumski zakonik. Prošnji za izdajo vizuma za dolgoročno bivanje pa je poleg podatkov iz prvega odstavka tujec dolžan priložiti fotografijo predpisane velikosti, ki kaže pravo podobo tujca.</w:t>
      </w:r>
    </w:p>
    <w:p w14:paraId="1552EEAD"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V evidenci vizumov (evidenca iz tretje alineje prvega odstavka 110. člena tega zakona) obdeluje organ podatke iz prvega, drugega, petega in šestega odstavka tega člena ter podatke o kraju bivanja tujca v Republiki Sloveniji. V evidenci vizumov obdeluje organ tudi podatke o številki prošnje, kraju in datumu vložitve prošnje, vrsti, datumu izdaje, veljavnosti, dovoljenem številu vstopov, dovoljenih dneh bivanja in serijski številki vizuma, datumu in razlogu razveljavitve ali preklica vizuma ter datumu in razlogu za zavrnitev prošnje za izdajo vizuma. V evidenci vizumov obdeluje organ tudi podatke o državah pogodbenicah Konvencije o izvajanju schengenskega sporazuma z dne 14. junija 1985, s katerimi je v postopku izdaje vizuma za kratkoročno bivanje in v postopku izdaje letališko tranzitnega vizuma potekalo predhodno posvetovanje glede izdaje vizuma, datumu posvetovanja, datumu in vsebini odgovora posamezne države pogodbenice. </w:t>
      </w:r>
    </w:p>
    <w:p w14:paraId="299B1640"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Prošnja za izdajo vizuma ter dokumenti, vključno s kopijami dokumentov, ki jih tujec predloži v postopku izdaje vizuma, odločba o zavrnitvi izdaje, sklepi in ostala pisanja v postopku izdaje vizuma, se hranijo pet let po poteku veljavnosti vizuma, v primeru, da vizum ni bil izdan pa pet let od pravnomočne odločitve o prošnji za izdajo vizuma, nato se uničijo. </w:t>
      </w:r>
    </w:p>
    <w:p w14:paraId="3DB15FF4"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V evidenci overitev garantnih pisem (evidenca iz šestnajste alinee prvega odstavka 110. člena tega zakona) obdeluje organ podatke o številki overitve garantnega pisma in o organu, ki je overitev opravil, o priimku in imenu garanta, datumu rojstva garanta, enotni matični številki garanta, državljanstvu garanta, naslovu stalnega oziroma začasnega prebivališča v Republiki Sloveniji, telefonski številki garanta, finančnih sredstvih garanta, lastništvu ali najemu nepremičnine garanta ter podatke iz kazenske evidence za garanta. Kadar je garant pravna oseba ali samostojni podjetnik posameznik, se v evidenci garantnih pisem obdelujejo podatki o firmi oziroma imenu, sedežu in telefonski številki pravne osebe ali samostojnega podjetnika posameznika, matični številki pravne osebe, imenih in priimkih zakonitih zastopnikov in pooblaščencev. </w:t>
      </w:r>
    </w:p>
    <w:p w14:paraId="58BAF126"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V evidenci overitev garantnih pisem se poleg podatkov iz prejšnjega odstavka tega člena obdelujejo tudi naslednji podatki o tujcu:</w:t>
      </w:r>
    </w:p>
    <w:p w14:paraId="16C23305"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priimek in ime;</w:t>
      </w:r>
    </w:p>
    <w:p w14:paraId="332C1617"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datum rojstva; </w:t>
      </w:r>
    </w:p>
    <w:p w14:paraId="3D5850F0"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državljanstvo; </w:t>
      </w:r>
    </w:p>
    <w:p w14:paraId="0025E633"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številka potnega lista;</w:t>
      </w:r>
    </w:p>
    <w:p w14:paraId="48FCF24B"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namen obiska; </w:t>
      </w:r>
    </w:p>
    <w:p w14:paraId="2AE7F0D4"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razmerje do garanta;</w:t>
      </w:r>
    </w:p>
    <w:p w14:paraId="1F0EC51E"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informacija o tem, da je bil pridobljen podatek iz kazenske evidence, evidence pravnomočnih sodb oziroma sklepov o prekrških, ki jo v Republiki Sloveniji vodi ministrstvo, pristojno za pravosodje ter evidenc o pravnomočnih odločbah o prekrških, ki jih vodijo prekrškovni organi.</w:t>
      </w:r>
    </w:p>
    <w:p w14:paraId="14ACCA0C"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Vsebinski podatki iz sedme alinee prejšnjega odstavka, ki se vodijo v spisih upravnih zadev, se uničijo v roku dveh let od njihove obdelave v upravnem postopku.</w:t>
      </w:r>
    </w:p>
    <w:p w14:paraId="63D7EE85" w14:textId="5C2142CA" w:rsidR="00F025B6" w:rsidRPr="00680672" w:rsidRDefault="00F025B6"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DE64FE9"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114. člen</w:t>
      </w:r>
    </w:p>
    <w:p w14:paraId="3794978E"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(podatki v evidencah)</w:t>
      </w:r>
    </w:p>
    <w:p w14:paraId="5A86EA71"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4DCD250"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Evidence o izrečenih stranskih sankcijah izgona tujca iz države (evidenca iz sedme alinee prvega odstavka 110. člena tega zakona), o tujcih, ki jim je določena prepoved vstopa v državo (evidenca iz osme alinee prvega odstavka 110. člena tega zakona) in o odpovedih prebivanja tujcu (evidenca iz devete alinee prvega odstavka 110. člena tega zakona) vsebujejo podatke iz 1., 2., 3., 4., 5., 6., 7., 8., 10. in 11. točke prvega odstavka 111. člena tega zakona, čas trajanja določenega ukrepa, organ, ki je ukrep izrekel, in številko ter datum izdaje in pravnomočnosti odločbe oziroma dokončnosti odločbe, kadar je prepoved vstopa določena z odločbo o zavrnitvi izdaje, razveljavitvi dovoljenja za prebivanje, z odločbo o odpovedi prebivanja ali z odločbo o vrnitvi. Evidenca o odpovedih prebivanja tujcu vsebuje tudi podatek o roku, v katerem mora tujec zapustiti državo.</w:t>
      </w:r>
    </w:p>
    <w:p w14:paraId="267CF1B3"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Evidenca o tujcih, ki jim je dovoljeno zadrževanje in izkaznicah o dovolitvi zadrževanja (evidenca iz pete alinee prvega odstavka 110. člena tega zakona) vsebuje podatke iz 1., 2., 3., 4., 5., 6., 7., 8., 10. in 16. točke prvega odstavka 111. člena tega zakona, o številki in datumu izdaje odločbe o dovolitvi zadrževanja, obdobje dovolitve zadrževanja in datum prenehanja, naslov kraja zadrževanja, številko ter kraj in datum izdaje izkaznice o dovolitvi zadrževanja.</w:t>
      </w:r>
    </w:p>
    <w:p w14:paraId="2251211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Evidenca o tujcih, nastanjenih v centru (evidenca iz šeste alinee prvega odstavka 110. člena tega zakona) vsebuje podatke iz 1., 2., 3., 4., 5., 6., 7., 8. in 10. točke prvega odstavka 111. člena tega zakona, o številki in datumu odločbe o nastanitvi v centru, trajanju nastanitve v centru ter policijski enoti, ki je odločbo izdala, razlogu nastanitve in fotografijo.</w:t>
      </w:r>
    </w:p>
    <w:p w14:paraId="1D6E562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Evidenca o zadržkih za izdajo potnega lista za tujca (evidenca iz desete alinee prvega odstavka 110. člena tega zakona) vsebuje podatke iz 1., 2., 3., 4., 5., 6., 7., 8., 11. in 16. točke prvega odstavka 111. člena tega zakona ter podatke o vrsti zadržka, o organu, ki je predlagal zadržek, trajanju in zakonski podlagi. </w:t>
      </w:r>
    </w:p>
    <w:p w14:paraId="2CEAF85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Evidenca o tujcih, ki jim je odrejen strožji policijski nadzor (evidenca iz enajste alinee prvega odstavka 110. člena tega zakona) vsebuje podatke iz 1., 2., 3., 4., 5., 6., 7., 8. in 10. točke prvega odstavka 111. člena tega zakona, o številki in datumu odločbe in trajanju strožjega policijskega nadzora.</w:t>
      </w:r>
    </w:p>
    <w:p w14:paraId="4D4719D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Evidenca o tujcih, ki jim je bil zavrnjen vstop v državo (evidenca iz trinajste alinee prvega odstavka 110. člena tega zakona) vsebuje podatke iz 1., 2., 4., 5., 6. in 7. točke prvega odstavka 111. člena tega zakona, razloge in datum ter uro zavrnitve ter organ mejne kontrole, ki je tujcu zavrnil vstop.</w:t>
      </w:r>
    </w:p>
    <w:p w14:paraId="3BB667CE"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Evidenca o tujcih, ki jim je določeno bivanje izven centra (evidenca iz dvanajste alinee prvega odstavka 110. člena tega zakona) vsebuje podatke iz 1., 2., 3., 4., 5., 6., 7., 8. in 10. točke prvega odstavka 111. člena tega zakona, o številki in datumu odločbe, kraju ter trajanju bivanja izven centra in o imenu, priimku, rojstnem datumu in naslovu osebe, pri kateri tujec biva.</w:t>
      </w:r>
    </w:p>
    <w:p w14:paraId="5FB90D7F"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 Evidenca o izdanih odločbah o vrnitvi (evidenca iz štirinajste alinee prvega odstavka 110. člena tega zakona) vsebuje podatke iz 1., 2., 3., 4., 5., 6., 7., 8. in 10. točke prvega odstavka 111. člena tega zakona, o številki, datumu, dokončnosti in pravnomočnosti odločbe, policijski enoti, ki je odločbo izdala, roku za prostovoljno vrnitev, če je ta določen in trajanju prepovedi vstopa, če je ta določena.</w:t>
      </w:r>
    </w:p>
    <w:p w14:paraId="59479BCC"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(9) Evidenca o vrnjenih in odstranjenih tujcih (evidenca iz petnajste alinee prvega odstavka 110. člena tega zakona) vsebuje podatke iz 1., 2., 3., 4., 5., 6., 7., 8., 10. in 11. točke prvega odstavka 111. člena tega zakona, razlog, datum in državo odstranitve. </w:t>
      </w:r>
    </w:p>
    <w:p w14:paraId="2B30D91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(10) Evidenca o udeležbi tujcev v programih vključevanja (evidenca iz sedemnajste alinee prvega odstavka 110. člena tega zakona) vsebuje podatke iz 1., 2., 4., 5., 6., 7. in 11. točke prvega odstavka 111. člena tega zakona in podatke o vrsti programa, datumu prijave tujca v program, datumu odjave tujca iz programa, datumu začetka programa, številu ur programa, številu ur prisotnosti tujca v programu, datumu in kraju opravljanja internega izpita oziroma zaključek programa ter rezultatu preizkusa znanja.</w:t>
      </w:r>
    </w:p>
    <w:p w14:paraId="0C0459F7"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DFC04B7"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115. člen</w:t>
      </w:r>
    </w:p>
    <w:p w14:paraId="684DABDB" w14:textId="77777777" w:rsidR="00DC282A" w:rsidRPr="00680672" w:rsidRDefault="00DC282A" w:rsidP="00DC282A">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(hranjenje in arhiviranje podatkov iz evidenc)</w:t>
      </w:r>
    </w:p>
    <w:p w14:paraId="06C6E66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17828C5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Podatki iz evidenc o dovoljenjih za začasno prebivanje (evidenca iz prve alinee prvega odstavka 110. člena tega zakona) in evidence o vizumih (evidenca iz tretje alinee prvega odstavka 110. člena tega zakona) se hranijo pet let po poteku veljavnosti dovoljenja oziroma vizuma, v primeru, da dovoljenje oziroma vizum ni bil izdan, pa pet let od pravnomočne odločitve o prošnji za izdajo dovoljenja oziroma vizuma in se nato arhivirajo. Biometrični podatek o podobi obraza in prstnih odtisih se v evidenci o vizumih in evidenci o dovoljenjih za začasno prebivanje hrani trideset dni po pravnomočni odločitvi o prošnji, nato pa se iz evidence briše. V primeru zamenjave listine pred potekom veljavnosti listine oziroma pred potekom veljavnosti dovoljenja za prebivanje se biometrični podatek o podobi obraza in prstnih odtisih v evidenci o dovoljenjih za začasno prebivanje hrani trideset dni od vročitve listine.</w:t>
      </w:r>
    </w:p>
    <w:p w14:paraId="064F7812"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Podatki iz evidence o dovoljenjih za stalno prebivanje (evidenca iz druge alinee prvega odstavka 110. člena tega zakona) se hranijo 50 let od prenehanja dovoljenja za stalno prebivanje, v primeru da dovoljenje ni bilo izdano, pa 50 let od pravnomočne odločitve o prošnji za izdajo dovoljenja, nato se arhivirajo, razen biometričnega podatka o podobi obraza in prstnih odtisih, ki se hrani trideset dni po pravnomočni odločitvi o prošnji, nato pa se iz evidence briše. V primeru zamenjave listine pred potekom veljavnosti listine oziroma pred potekom veljavnosti dovoljenja za prebivanje se biometrični podatek o podobi obraza in prstnih odtisih v evidenci o dovoljenjih za stalno prebivanje hrani trideset dni od vročitve listine.</w:t>
      </w:r>
    </w:p>
    <w:p w14:paraId="31BE0B6E"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Podatki iz evidenc o izrečenih stranskih sankcijah izgona tujca iz države (evidenca iz sedme alinee prvega odstavka 110. člena tega zakona), o odpovedih prebivanja tujcu (evidenca iz devete alinee prvega odstavka 110. člena tega zakona), o tujcih, ki jim je določena prepoved vstopa v državo (evidenca iz osme alinee prvega odstavka 110. člena tega zakona) in vrnjenih ter odstranjenih tujcih (evidenca iz petnajste alinee prvega odstavka 110. člena tega zakona) se hranijo še pet let po izteku roka, za katerega je bila izrečena stranska sankcija ali prepoved vstopa v državo, oziroma po vrnitvi ali odstranitvi tujca iz Republike Slovenije.</w:t>
      </w:r>
    </w:p>
    <w:p w14:paraId="62C939F9"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Podatki iz evidence o tujcih, ki jih je dovoljeno zadrževanje in izkaznicah o dovolitvi zadrževanja (evidenca iz pete alinee prvega odstavka 110. člena tega zakona), evidence o tujcih, nastanjenih v centru (evidenca iz šeste alinee prvega odstavka 110. člena tega zakona), evidence o tujcih, ki jim je odrejen strožji policijski nadzor (evidenca iz enajste alinee prvega odstavka 110. člena tega zakona), evidence o tujcih, ki jim je določeno bivanje izven centra (evidenca iz dvanajste alinee prvega odstavka 110. člena tega zakona) se hranijo pet let od izdaje odločbe, nato se arhivirajo.</w:t>
      </w:r>
    </w:p>
    <w:p w14:paraId="5CC1FC71"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Podatki iz evidence o tujcih, ki jim je bil zavrnjen vstop v državo (evidenca iz trinajste alinee prvega odstavka 110. člena tega zakona) se hranijo pet let od datuma zavrnitve vstopa. </w:t>
      </w:r>
    </w:p>
    <w:p w14:paraId="18FE65FA"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 Podatki iz evidence o izdanih odločbah o vrnitvi (evidenca iz štirinajste alinee prvega odstavka 110. člena tega zakona) se hranijo pet let od izvršitve odločbe o vrnitvi, nato se arhivirajo. V primeru, da je z odločbo o vrnitvi določena tudi prepoved vstopa v državo, pa se podatki hranijo še pet let po izteku roka, za katerega je bila določena prepoved vstopa v državo, nato se arhivirajo.</w:t>
      </w:r>
    </w:p>
    <w:p w14:paraId="729AE303"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(7) Podatki iz evidenc o potnih listih za tujca (evidenca iz četrte alinee prvega odstavka 110. člena tega zakona) in o zadržkih za izdajo potnega lista za tujca (evidenca iz desete alinee prvega odstavka 110. člena tega zakona) se hranijo pet let od poteka veljavnosti potnega lista za tujca oziroma od pravnomočne odločbe ali sklepa, nato se arhivirajo, razen biometričnega podatka o podobi obraza in prstnih odtisih, ki se hrani trideset dni po pravnomočni odločitvi o prošnji, nato pa se iz evidenc briše. </w:t>
      </w:r>
    </w:p>
    <w:p w14:paraId="3B03D6F6"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 Podatki iz evidence o overitvah garantnih pisem (evidenca iz šestnajste alinee prvega odstavka 110. člena tega zakona) se hranijo pet let od overitve garantnega pisma, nato se arhivirajo.</w:t>
      </w:r>
    </w:p>
    <w:p w14:paraId="1D5A725D" w14:textId="77777777" w:rsidR="00DC282A" w:rsidRPr="00680672" w:rsidRDefault="00DC282A"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 Podatki iz evidence o udeležbi tujcev v programih vključevanja (evidenca iz sedemnajste alinee prvega odstavka 110. člena tega zakona) se hranijo pet let po končanem programu, nato se arhivirajo.</w:t>
      </w:r>
    </w:p>
    <w:p w14:paraId="4779FCA4" w14:textId="030C2F08" w:rsidR="00310617" w:rsidRPr="00680672" w:rsidRDefault="00310617"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DDE05EE"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119. člen</w:t>
      </w:r>
    </w:p>
    <w:p w14:paraId="399659F2"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(prijava prebivanja)</w:t>
      </w:r>
    </w:p>
    <w:p w14:paraId="580574A0"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6458048D"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Državljan EU, ki pride v Republiko Slovenijo z veljavno osebno izkaznico ali veljavnim potnim listom, lahko prebiva na območju Republike Slovenije brez prijave prebivanja 90 dni od dneva vstopa v državo. Če želi na območju Republike Slovenije prebivati dlje kot 90 dni, mora pred pretekom 90 dnevnega dovoljenega prebivanja pri upravni enoti, na območju katere prebiva, prijaviti prebivanje.</w:t>
      </w:r>
    </w:p>
    <w:p w14:paraId="1FB37AAE"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O vloženi prošnji za izdajo potrdila o prijavi prebivanja upravna enota državljanu EU izda potrdilo. </w:t>
      </w:r>
    </w:p>
    <w:p w14:paraId="43761670"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Potrdilo o prijavi prebivanja se izda državljanu EU, če: </w:t>
      </w:r>
    </w:p>
    <w:p w14:paraId="2447AD7E"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namerava zaposliti ali delati v Republiki Sloveniji, je zaposlen ali opravlja delo v Republiki Sloveniji, je samozaposlen, izvaja storitve ali je iskalec zaposlitve v Republiki Sloveniji; </w:t>
      </w:r>
    </w:p>
    <w:p w14:paraId="6CD77657"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želi študirati, se poklicno usposabljati ali sodelovati v drugih oblikah izobraževanja v Republiki Sloveniji; </w:t>
      </w:r>
    </w:p>
    <w:p w14:paraId="20E3D0F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družinski član državljana EU ali slovenskega državljana. </w:t>
      </w:r>
    </w:p>
    <w:p w14:paraId="5ED40977"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Potrdilo o prijavi prebivanja se izda državljanu EU tudi v vseh drugih primerih, če ima: </w:t>
      </w:r>
    </w:p>
    <w:p w14:paraId="077BF87E"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veljavno osebno izkaznico ali veljavni potni list, </w:t>
      </w:r>
    </w:p>
    <w:p w14:paraId="39F8C09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dovolj sredstev za preživljanje, ki mesečno ne smejo biti nižja od ravni, določene za pridobitev pravice do denarne socialne pomoči v skladu z zakonom, ki ureja socialno varstvene prejemke, </w:t>
      </w:r>
    </w:p>
    <w:p w14:paraId="1700E08F"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ustrezno zdravstveno zavarovanje.</w:t>
      </w:r>
    </w:p>
    <w:p w14:paraId="17B38BEB"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Za izdajo potrdila o prijavi prebivanja je pristojna upravna enota, na območju katere državljan EU prebiva.</w:t>
      </w:r>
    </w:p>
    <w:p w14:paraId="5E0B722A" w14:textId="77777777" w:rsidR="00310617" w:rsidRPr="00680672" w:rsidRDefault="00310617"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78278D25"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122. člen</w:t>
      </w:r>
    </w:p>
    <w:p w14:paraId="205EC71E"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(prijava prebivanja državljana EU zaradi študija, poklicnega usposabljanja ali sodelovanja v drugih oblikah izobraževanja v Republiki Sloveniji)</w:t>
      </w:r>
    </w:p>
    <w:p w14:paraId="6F099B58"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5E9969D1"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Državljanu EU, ki želi v Republiki Sloveniji študirati, se poklicno usposabljati ali sodelovati v drugih oblikah izobraževanja, se izda potrdilo o prijavi prebivanja, če ima: </w:t>
      </w:r>
    </w:p>
    <w:p w14:paraId="3E7D51AA"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veljavno osebno izkaznico ali veljavni potni list; </w:t>
      </w:r>
    </w:p>
    <w:p w14:paraId="68B2BF52"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dokazilo o sprejemu na študij, poklicno usposabljanje ali drugo obliko izobraževanja, ki ga izda izobraževalna ustanova, oziroma potrdilo državnega organa, pristojnega za izvajanje mednarodne ali bilateralne pogodbe, ali potrdilo, ki ga izda od države pooblaščena organizacija, ki je odgovorna za izvajanje določenega programa; </w:t>
      </w:r>
    </w:p>
    <w:p w14:paraId="2C62A174"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zadostna sredstva za preživljanje, pri ugotavljanju katerih je potrebno upoštevati osebne razmere državljana EU, pri čemer ta sredstva mesečno ne smejo biti nižja od ravni, določene za pridobitev pravice do denarne socialne pomoči v skladu z zakonom, ki ureja socialno varstvene prejemke; </w:t>
      </w:r>
    </w:p>
    <w:p w14:paraId="5ED8B1DC"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ustrezno zdravstveno zavarovanje.</w:t>
      </w:r>
    </w:p>
    <w:p w14:paraId="3A2C3324"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Kot dokaz o zadostnih sredstvih za preživljanje zadošča študentova izjava.</w:t>
      </w:r>
    </w:p>
    <w:p w14:paraId="4CB2CD56"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27C2D3E"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123. člen</w:t>
      </w:r>
    </w:p>
    <w:p w14:paraId="70E0648F"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(prijava prebivanja družinskega člana državljana EU ali slovenskega državljana)</w:t>
      </w:r>
    </w:p>
    <w:p w14:paraId="6B7EB544"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6FCD11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Državljanu EU, ki je družinski član državljana EU z izdanim potrdilom o prijavi prebivanja ali potrdilom o prijavi stalnega prebivanja, ali je družinski član slovenskega državljana, se lahko izda potrdilo o prijavi prebivanja, če: </w:t>
      </w:r>
    </w:p>
    <w:p w14:paraId="5BEE1BAC"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veljavno osebno izkaznico ali veljavni potni list; </w:t>
      </w:r>
    </w:p>
    <w:p w14:paraId="58A877DD"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so zagotovljena zadostna sredstva za preživljanje, pri ugotavljanju katerih je potrebno upoštevati osebne razmere državljana EU oziroma slovenskega državljana in njegovega družinskega člana, pri čemer ta sredstva mesečno ne smejo biti nižja od ravni, določene za pridobitev pravice do denarne socialne pomoči v skladu z zakonom, ki ureja socialno varstvene prejemke; </w:t>
      </w:r>
    </w:p>
    <w:p w14:paraId="520B461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ustrezno zdravstveno zavarovanje. </w:t>
      </w:r>
    </w:p>
    <w:p w14:paraId="158C639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 </w:t>
      </w:r>
    </w:p>
    <w:p w14:paraId="45D4F756"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Če državljan EU v Republiki Sloveniji prebiva na podlagi potrdila o prijavi prebivanja zaradi zaposlitve ali dela ali potrdila o prijavi prebivanja kot samozaposlena oseba ali kot izvajalec storitev, ali če je slovenski državljan zaposlen ali samozaposlen, se za izdajo potrdila o prijavi prebivanja družinskega člana državljana EU ali slovenskega državljana ne zahteva izpolnjevanje pogojev iz druge in tretje alineje prvega odstavka tega člena.</w:t>
      </w:r>
    </w:p>
    <w:p w14:paraId="1DFFC42E" w14:textId="0574EBC0" w:rsidR="006F01C3" w:rsidRPr="00680672" w:rsidRDefault="006F01C3"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7815E8F5"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128. člen</w:t>
      </w:r>
    </w:p>
    <w:p w14:paraId="7B96ED72"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(dovoljenje za prebivanje za družinskega člana)</w:t>
      </w:r>
    </w:p>
    <w:p w14:paraId="682024B9" w14:textId="77777777" w:rsidR="006F01C3" w:rsidRPr="00680672" w:rsidRDefault="006F01C3" w:rsidP="00AE7455">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342DC638"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Dovoljenje za prebivanje se družinskemu članu, ki ni državljan EU, lahko izda, če: </w:t>
      </w:r>
    </w:p>
    <w:p w14:paraId="5B1A133B"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družinski član državljana EU, ki v Republiki Sloveniji prebiva na podlagi izdanega potrdila o prijavi prebivanja ali potrdila o prijavi stalnega prebivanja, ali slovenskega državljana, ki ima v Republiki Sloveniji prijavljeno prebivališče; </w:t>
      </w:r>
    </w:p>
    <w:p w14:paraId="1260A3D1"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veljavno osebno izkaznico ali veljavni potni list; </w:t>
      </w:r>
    </w:p>
    <w:p w14:paraId="20793330"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so zagotovljena zadostna sredstva za preživljanje, pri ugotavljanju katerih je potrebno upoštevati osebne razmere državljana EU, slovenskega državljana in njunega družinskega člana, pri čemer ta sredstva mesečno ne smejo biti nižja od ravni, določene za pridobitev pravice do denarne socialne pomoči v skladu z zakonom, ki ureja socialno varstvene prejemke; </w:t>
      </w:r>
    </w:p>
    <w:p w14:paraId="64AD7CFF"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ima ustrezno zdravstveno zavarovanje; </w:t>
      </w:r>
    </w:p>
    <w:p w14:paraId="6EA12431"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je v Republiko Slovenijo vstopil v skladu z določbami tega zakona; </w:t>
      </w:r>
    </w:p>
    <w:p w14:paraId="36F658AC"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se ne ugotovi, da je bila zakonska zveza, partnerska skupnost oziroma partnerska zveza sklenjena oziroma registrirana izključno z namenom pridobitve dovoljenja za prebivanje; </w:t>
      </w:r>
    </w:p>
    <w:p w14:paraId="23B4957A"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niso podani razlogi za zavrnitev izdaje dovoljenja iz druge, tretje ali četrte alineje prvega odstavka 124. člena tega zakona. </w:t>
      </w:r>
    </w:p>
    <w:p w14:paraId="61D73EBD"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Državljan EU, slovenski državljan ali njun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njunemu družinskemu članu druga fizična ali pravna oseba izplačuje določen znesek za preživljanje ali na kakršenkoli drug način. S pogodbo, s katero državljanu EU, slovenskemu državljanu ali njunemu družinskemu članu druga fizična ali pravna oseba izplačuje določen znesek za preživljanje, lahko državljan EU, slovenski državljan ali njun družinski član v celoti izkazuje zadostna sredstva za preživljanje. Pogodba mora biti sklenjena v Republiki Sloveniji v obliki neposredno izvršljivega notarskega zapisa.</w:t>
      </w:r>
    </w:p>
    <w:p w14:paraId="198EB533"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Če državljan EU v Republiki Sloveniji prebiva na podlagi potrdila o prijavi prebivanja zaradi zaposlitve ali dela ali potrdila o prijavi prebivanja kot samozaposlena oseba ali izvajalec storitev, ali če je slovenski državljan zaposlen ali samozaposlen, se za izdajo dovoljenja za prebivanje za družinskega člana državljana EU ali slovenskega državljana ne zahteva izpolnjevanje pogojev iz tretje in četrte alineje prvega odstavka tega člena.</w:t>
      </w:r>
    </w:p>
    <w:p w14:paraId="12CA2585"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(4) Dovoljenje za prebivanje se družinskemu članu izda z enako veljavnostjo, kot je izdano potrdilo o prijavi prebivanja državljanu EU, družinskemu članu državljana EU z dovoljenjem za stalno prebivanje in družinskemu članu slovenskega državljana pa z veljavnostjo pet let. Neporočenim potomcem mlajšim od 21 let in prednikom državljana EU ali slovenskega državljana, ki je mlajši od 21 let, se dovoljenje za prebivanje za družinskega člana ne more izdati za daljši čas od dopolnjenega 21. leta starosti potomca. Za izdajo dovoljenja za prebivanje za družinskega člana je pristojna upravna enota, na območju katere družinski član prebiva. </w:t>
      </w:r>
    </w:p>
    <w:p w14:paraId="700E176F"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(5) Dovoljenje za prebivanje, izdano družinskemu članu, se vroči družinskemu članu osebno oziroma njegovemu zakonitemu zastopniku. </w:t>
      </w:r>
    </w:p>
    <w:p w14:paraId="67A5FF66"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(6) Družinskemu članu, ki ima dovoljenje za prebivanje v Republiki Sloveniji, se lahko dovoljenje podaljša pod enakimi pogoji, kot se izda. Za podaljšanje dovoljenja je potrebno zaprositi pred pretekom dovoljenja pri upravni enoti, na območju katere družinski član prebiva. </w:t>
      </w:r>
    </w:p>
    <w:p w14:paraId="6643D27B" w14:textId="77777777" w:rsidR="006F01C3" w:rsidRPr="00680672" w:rsidRDefault="006F01C3" w:rsidP="006F01C3">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 O pravočasno vloženi prošnji za podaljšanje dovoljenja za prebivanje upravna enota družinskemu članu izda potrdilo. Potrdilo družinskemu članu ne dovoljuje prehajanja državne meje.</w:t>
      </w:r>
    </w:p>
    <w:p w14:paraId="52EE9E23" w14:textId="77777777" w:rsidR="006F01C3" w:rsidRPr="00680672" w:rsidRDefault="006F01C3" w:rsidP="00DC282A">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27357C4F"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129.a člen</w:t>
      </w:r>
    </w:p>
    <w:p w14:paraId="49EEA323"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(otroci državljanov EU, rojeni v Republiki Sloveniji)</w:t>
      </w:r>
    </w:p>
    <w:p w14:paraId="62F557A5"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9303E4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Otrok državljana EU, rojen v Republiki Sloveniji, ki je državljan EU in ki ne pridobi slovenskega državljanstva, v prvih treh mesecih od rojstva ne potrebuje potrdila o prijavi prebivanja. </w:t>
      </w:r>
    </w:p>
    <w:p w14:paraId="4AD2858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Pristojni organ otroku iz prejšnjega odstavka najkasneje v treh mesecih od rojstva po uradni dolžnosti izda potrdilo o prijavi prebivanja, ki se po uradni dolžnosti obnavlja do otrokovega dopolnjenega 18. leta starosti, če imata otrokova mati ali otrokov oče oziroma otrokov skrbnik do dopolnjenega otrokovega 18. leta starosti veljavno potrdilo o prijavi prebivanja in če otrok prebiva v Republiki Sloveniji. </w:t>
      </w:r>
    </w:p>
    <w:p w14:paraId="095A8F5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Pristojni organ izda po uradni dolžnosti potrdilo o prijavi stalnega prebivanja otroku iz prvega odstavka tega člena, če ima vsaj eden od staršev potrdilo o prijavi stalnega prebivanja v Republiki Sloveniji ali če je skrbnik otroka slovenski državljan ali državljan EU s potrdilom o prijavi stalnega prebivanja v Republiki Sloveniji in če otrok prebiva v Republiki Sloveniji.</w:t>
      </w:r>
    </w:p>
    <w:p w14:paraId="723A1F5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AD18741"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137. člen</w:t>
      </w:r>
    </w:p>
    <w:p w14:paraId="133E8E13"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(način izdaje, vsebina in oblika potrdila o prijavi prebivanja, potrdila o prijavi stalnega prebivanja, dovoljenja za prebivanje in označitev prenehanja)</w:t>
      </w:r>
    </w:p>
    <w:p w14:paraId="61DD30FD"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DAD3BB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Potrdilo o prijavi prebivanja za državljana EU, potrdilo o prijavi stalnega prebivanja za državljana EU, dovoljenje za prebivanje in dovoljenje za stalno prebivanje za družinskega člana se izda v obliki izkaznice. Veljavnost izkaznice potrdila o prijavi stalnega prebivanja in dovoljenja za stalno prebivanje za družinskega člana je deset let. </w:t>
      </w:r>
    </w:p>
    <w:p w14:paraId="79D7D0B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Potrdilo o prijavi prebivanja, potrdilo o prijavi stalnega prebivanja za državljana EU, dovoljenje za prebivanje in dovoljenje za stalno prebivanje za družinskega člana iz prejšnjega odstavka vsebuje fotografijo osebe, kateri je izdano, in podatke o: </w:t>
      </w:r>
    </w:p>
    <w:p w14:paraId="676EC70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vrsti dovoljenja; </w:t>
      </w:r>
    </w:p>
    <w:p w14:paraId="1FD673E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roku veljavnosti; </w:t>
      </w:r>
    </w:p>
    <w:p w14:paraId="0129DB7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priimku in imenu, državljanstvu, spolu in datumu rojstva ter EMŠO osebe, kateri je potrdilo ali dovoljenje izdano; </w:t>
      </w:r>
    </w:p>
    <w:p w14:paraId="3DD3FBBA"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naslovu prebivališča v Republiki Sloveniji. </w:t>
      </w:r>
    </w:p>
    <w:p w14:paraId="086CF69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Način izdaje, vsebino in obliko potrdila o prijavi prebivanja, potrdila o prijavi stalnega prebivanja za državljana EU, dovoljenja za prebivanje in dovoljenja za stalno prebivanje za družinskega člana ter način označitve prenehanja predpiše minister, pristojen za notranje zadeve. </w:t>
      </w:r>
    </w:p>
    <w:p w14:paraId="573C28D6" w14:textId="77777777" w:rsidR="00421FA8" w:rsidRPr="00680672" w:rsidRDefault="009C13E7"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Izdelovalec izkaznice iz prvega odstavka tega člena sme osebne podatke iz drugega odstavka tega člena uporabljati za potrebe vpisa podatkov na obrazec potrdila ali dovoljenja in jih mora v 30 dneh po uporabi uničiti.</w:t>
      </w:r>
    </w:p>
    <w:p w14:paraId="39F785DD"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7D74D3E" w14:textId="77777777"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138. člen</w:t>
      </w:r>
    </w:p>
    <w:p w14:paraId="49BB3B2F" w14:textId="77777777"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(odstranitev)</w:t>
      </w:r>
    </w:p>
    <w:p w14:paraId="2EDA56FD" w14:textId="77777777" w:rsidR="00421FA8" w:rsidRPr="00680672" w:rsidRDefault="00421FA8" w:rsidP="00421FA8">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0947E462"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Državljan EU in družinski član, ki ne zapusti Republike Slovenije prostovoljno, se iz države odstrani, če: </w:t>
      </w:r>
    </w:p>
    <w:p w14:paraId="2611271F"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mu je v Republiki Sloveniji izrečena pravnomočna stranska kazen ali stranska sankcija izgona tujca iz države, ali če je zaradi pravne posledice kazenske obsodbe izgubil pravico do prebivanja v Republiki Sloveniji; </w:t>
      </w:r>
    </w:p>
    <w:p w14:paraId="7B16877B"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mu je odpovedano prebivanje; </w:t>
      </w:r>
    </w:p>
    <w:p w14:paraId="2A5874DE"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mu je zavrnjena izdaja potrdila o prijavi prebivanja ali dovoljenja za prebivanje, mu je prijava prebivanja prenehala ali mu je bilo dovoljenje za prebivanje razveljavljeno zaradi resne in dejanske nevarnosti za javni red ali varnost; </w:t>
      </w:r>
    </w:p>
    <w:p w14:paraId="1E8833CE"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mu je zavrnjena izdaja prvega potrdila o prijavi prebivanja ali prvega dovoljenja za začasno prebivanje zaradi nevarnosti za javno zdravje iz tretje alinee prvega odstavka 124. člena tega zakona.</w:t>
      </w:r>
    </w:p>
    <w:p w14:paraId="6A38206D"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Razen v izjemnih primerih, rok za zapustitev države ne sme biti krajši od enega meseca. </w:t>
      </w:r>
    </w:p>
    <w:p w14:paraId="0640F774"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Glede postopka odstranitve se smiselno uporablja določba tretjega odstavka 69. člena tega zakona.</w:t>
      </w:r>
    </w:p>
    <w:p w14:paraId="0561C84E" w14:textId="77777777" w:rsidR="00421FA8"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Vsaka pravnomočna in izvršena odločba o odstranitvi državljana EU ali njegovega družinskega člana iz Republike Slovenije prekine obdobje neprekinjenega prebivanja, potrebnega za pridobitev potrdila o prijavi stalnega prebivanja in dovoljenja za stalno prebivanje.</w:t>
      </w:r>
    </w:p>
    <w:p w14:paraId="134DFD6E" w14:textId="77777777" w:rsidR="009C13E7" w:rsidRPr="00680672" w:rsidRDefault="00421FA8" w:rsidP="00421FA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 V kolikor državljan EU ali družinski član iz Republike Slovenije ni odstranjen v roku dveh let od dokončnosti odločbe o odpovedi, razveljavitvi oziroma zavrnitvi izdaje potrdila o prijavi prebivanja ali dovoljenja za prebivanje, mora upravna enota, ki je izdala odločbo, preveriti ali državljan EU oziroma družinski član še vedno predstavlja resno in dejansko nevarnost za javni red ali varnost. V primeru ugotovljene resne in dejanske nevarnosti ali obstoja suma iz prejšnjega stavka, se postopek odstranitve državljana EU ali družinskega člana iz države nadaljuje, v nasprotnem primeru pa upravna enota odločbo o odpovedi, razveljavitvi oziroma zavrnitvi izdaje potrdila o prijavi prebivanja ali dovoljenja za prebivanje z odločbo odpravi.</w:t>
      </w:r>
    </w:p>
    <w:p w14:paraId="32001511"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Cs/>
          <w:sz w:val="20"/>
          <w:szCs w:val="20"/>
          <w:lang w:eastAsia="sl-SI"/>
        </w:rPr>
      </w:pPr>
    </w:p>
    <w:p w14:paraId="4834F82E"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139. člen</w:t>
      </w:r>
    </w:p>
    <w:p w14:paraId="3321CFBC"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(evidence)</w:t>
      </w:r>
    </w:p>
    <w:p w14:paraId="332B1CAA" w14:textId="77777777" w:rsidR="002B3038" w:rsidRPr="00680672" w:rsidRDefault="002B303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7F77689" w14:textId="77777777" w:rsidR="002B3038" w:rsidRPr="00680672" w:rsidRDefault="002B3038" w:rsidP="002B303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Evidence o potrdilih o prijavi prebivanja in dovoljenjih za prebivanje za državljane EU in družinske člane, se vodijo v skladu z določbami tega zakona, ki urejajo vodenje evidenc.</w:t>
      </w:r>
    </w:p>
    <w:p w14:paraId="0B8B11E8" w14:textId="77777777" w:rsidR="002B3038" w:rsidRPr="00680672" w:rsidRDefault="002B3038" w:rsidP="00F025B6">
      <w:pPr>
        <w:suppressAutoHyphens/>
        <w:overflowPunct w:val="0"/>
        <w:autoSpaceDE w:val="0"/>
        <w:autoSpaceDN w:val="0"/>
        <w:adjustRightInd w:val="0"/>
        <w:spacing w:after="0" w:line="240" w:lineRule="auto"/>
        <w:rPr>
          <w:rFonts w:ascii="Arial" w:hAnsi="Arial" w:cs="Arial"/>
          <w:b/>
          <w:bCs/>
          <w:sz w:val="20"/>
          <w:szCs w:val="20"/>
          <w:lang w:eastAsia="sl-SI"/>
        </w:rPr>
      </w:pPr>
    </w:p>
    <w:p w14:paraId="713AA43B" w14:textId="77777777" w:rsidR="00482CF8" w:rsidRPr="00680672" w:rsidRDefault="00482CF8" w:rsidP="002B3038">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142. člen</w:t>
      </w:r>
    </w:p>
    <w:p w14:paraId="71BB590D"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
          <w:bCs/>
          <w:sz w:val="20"/>
          <w:szCs w:val="20"/>
          <w:lang w:eastAsia="sl-SI"/>
        </w:rPr>
      </w:pPr>
    </w:p>
    <w:p w14:paraId="3B543E09"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3.500 do 6.200 eurov za vsakega pripeljanega tujca se kaznuje za prekršek pravna oseba ali samostojni podjetnik posameznik, ki pri opravljanju svoje dejavnosti pripelje tujca na državno mejo ali ozemlje Republike Slovenije po kopenski, zračni ali vodni poti brez ustrezne listine in vstopnega dovoljenja, če to dovoljenje kot državljan določene države potrebuje (prvi odstavek 16. člena tega zakona). </w:t>
      </w:r>
    </w:p>
    <w:p w14:paraId="29DCB1EB"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200 do 1.000 eurov se za vsakega pripeljanega tujca kaznuje za prekršek tudi odgovorna oseba pravne osebe, ki stori prekršek iz prejšnjega odstavka. </w:t>
      </w:r>
    </w:p>
    <w:p w14:paraId="12A24543"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Z globo od 3.000 do 10.000 eurov se za vsakega tujca kaznuje pravna oseba ali samostojni podjetnik posameznik, ki zanj ne zagotovi nastanitve oziroma ne krije stroškov bivanja ali vrnitve v matično državo, za kar je dal jamstvo z garantnim pismom ali če zanj ne krije stroškov nastanitve v centru za tujce ali v azilnem domu ali stroškov odstranitve iz države (drugi odstavek 24. člena tega zakona). </w:t>
      </w:r>
    </w:p>
    <w:p w14:paraId="7647DA5A" w14:textId="77777777" w:rsidR="00482CF8" w:rsidRPr="00680672" w:rsidRDefault="00482CF8" w:rsidP="00482CF8">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 Z globo od 1.000 do 4.000 eurov se kaznuje za prekršek fizična oseba, ki stori prekršek iz prejšnjega odstavka.</w:t>
      </w:r>
    </w:p>
    <w:p w14:paraId="3D90A5AF" w14:textId="77777777" w:rsidR="00421FA8" w:rsidRPr="00680672" w:rsidRDefault="00421FA8" w:rsidP="00F025B6">
      <w:pPr>
        <w:suppressAutoHyphens/>
        <w:overflowPunct w:val="0"/>
        <w:autoSpaceDE w:val="0"/>
        <w:autoSpaceDN w:val="0"/>
        <w:adjustRightInd w:val="0"/>
        <w:spacing w:after="0" w:line="240" w:lineRule="auto"/>
        <w:rPr>
          <w:rFonts w:ascii="Arial" w:hAnsi="Arial" w:cs="Arial"/>
          <w:b/>
          <w:bCs/>
          <w:sz w:val="20"/>
          <w:szCs w:val="20"/>
          <w:lang w:eastAsia="sl-SI"/>
        </w:rPr>
      </w:pPr>
    </w:p>
    <w:p w14:paraId="7130EF22"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143. člen</w:t>
      </w:r>
    </w:p>
    <w:p w14:paraId="7D52CCE8"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6C8BCD4D"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 globo od 500 do 1.200 eurov se kaznuje za prekršek tujec, če: </w:t>
      </w:r>
    </w:p>
    <w:p w14:paraId="4A4FE7E7"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nima veljavne potne listine (7. člen tega zakona); </w:t>
      </w:r>
    </w:p>
    <w:p w14:paraId="7680562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nima dovoljenja za vstop v Republiko Slovenijo (8. člen tega zakona); </w:t>
      </w:r>
    </w:p>
    <w:p w14:paraId="347693E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ne zapusti države ali območja držav pogodbenic Konvencije o izvajanju schengenskega sporazuma z dne 14. junija 1985 v roku, za katerega mu je prebivanje dovoljeno (14. člen tega zakona); </w:t>
      </w:r>
    </w:p>
    <w:p w14:paraId="4413D3B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 xml:space="preserve">tujec ni dal prstnih odtisov v roku enega meseca od prenehanja zdravstvenih razlogov ali dovoljenja, izdanega v obliki samostojne listine, v določenem roku po prenehanju ne vrne pristojnemu organu (četrti in peti odstavek 58. člena tega zakona); </w:t>
      </w:r>
    </w:p>
    <w:p w14:paraId="47ADD71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 xml:space="preserve">ne naznani pogrešitve dovoljenja za prebivanje (prvi in drugi odstavek 59. člena tega zakona); </w:t>
      </w:r>
    </w:p>
    <w:p w14:paraId="73207AD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 xml:space="preserve">uporablja osebno ime v nasprotju z zakonom (96. člen tega zakona); </w:t>
      </w:r>
    </w:p>
    <w:p w14:paraId="401692B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7.</w:t>
      </w:r>
      <w:r w:rsidRPr="00680672">
        <w:rPr>
          <w:rFonts w:ascii="Arial" w:hAnsi="Arial" w:cs="Arial"/>
          <w:bCs/>
          <w:sz w:val="20"/>
          <w:szCs w:val="20"/>
          <w:lang w:eastAsia="sl-SI"/>
        </w:rPr>
        <w:tab/>
        <w:t xml:space="preserve">ne prijavi izgube, tatvine ali druge odtujitve potne oziroma druge listine (peti in šesti odstavek 97. člena tega zakona); </w:t>
      </w:r>
    </w:p>
    <w:p w14:paraId="3D07E1F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8.</w:t>
      </w:r>
      <w:r w:rsidRPr="00680672">
        <w:rPr>
          <w:rFonts w:ascii="Arial" w:hAnsi="Arial" w:cs="Arial"/>
          <w:bCs/>
          <w:sz w:val="20"/>
          <w:szCs w:val="20"/>
          <w:lang w:eastAsia="sl-SI"/>
        </w:rPr>
        <w:tab/>
        <w:t xml:space="preserve">posodi svojo potno oziroma drugo listino drugi osebi ali uporabi tuje listine kot svoje (četrti odstavek 97. člena tega zakona); </w:t>
      </w:r>
    </w:p>
    <w:p w14:paraId="7275300C"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9.</w:t>
      </w:r>
      <w:r w:rsidRPr="00680672">
        <w:rPr>
          <w:rFonts w:ascii="Arial" w:hAnsi="Arial" w:cs="Arial"/>
          <w:bCs/>
          <w:sz w:val="20"/>
          <w:szCs w:val="20"/>
          <w:lang w:eastAsia="sl-SI"/>
        </w:rPr>
        <w:tab/>
        <w:t>ne naznani pogrešitve potnega lista za tujca (prvi in drugi odstavek 101. člena tega zakona).</w:t>
      </w:r>
    </w:p>
    <w:p w14:paraId="14C142B5" w14:textId="77777777" w:rsidR="00B44EAC" w:rsidRPr="00680672" w:rsidRDefault="00B44EAC"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5528E774"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144. člen</w:t>
      </w:r>
    </w:p>
    <w:p w14:paraId="1D4434D8"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5CAC04EE"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Z globo 400 eurov se kaznuje za prekršek tujec, če: </w:t>
      </w:r>
    </w:p>
    <w:p w14:paraId="4E45FCB8"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w:t>
      </w:r>
      <w:r w:rsidRPr="00680672">
        <w:rPr>
          <w:rFonts w:ascii="Arial" w:hAnsi="Arial" w:cs="Arial"/>
          <w:bCs/>
          <w:sz w:val="20"/>
          <w:szCs w:val="20"/>
          <w:lang w:eastAsia="sl-SI"/>
        </w:rPr>
        <w:tab/>
        <w:t xml:space="preserve">poskusi zapustiti državo v nasprotju s 13. členom tega zakona; </w:t>
      </w:r>
    </w:p>
    <w:p w14:paraId="6DFD0C0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w:t>
      </w:r>
      <w:r w:rsidRPr="00680672">
        <w:rPr>
          <w:rFonts w:ascii="Arial" w:hAnsi="Arial" w:cs="Arial"/>
          <w:bCs/>
          <w:sz w:val="20"/>
          <w:szCs w:val="20"/>
          <w:lang w:eastAsia="sl-SI"/>
        </w:rPr>
        <w:tab/>
        <w:t xml:space="preserve">nemudoma ne zapusti države, ko mu je vizum razveljavljen (tretji odstavek 28. člena tega zakona); </w:t>
      </w:r>
    </w:p>
    <w:p w14:paraId="1FC2C1E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w:t>
      </w:r>
      <w:r w:rsidRPr="00680672">
        <w:rPr>
          <w:rFonts w:ascii="Arial" w:hAnsi="Arial" w:cs="Arial"/>
          <w:bCs/>
          <w:sz w:val="20"/>
          <w:szCs w:val="20"/>
          <w:lang w:eastAsia="sl-SI"/>
        </w:rPr>
        <w:tab/>
        <w:t xml:space="preserve">na zahtevo policista ne pokaže dovoljenja, s katerim dokazuje zakonitost bivanja in vstopa v državo (tretji odstavek 97. člena tega zakona); </w:t>
      </w:r>
    </w:p>
    <w:p w14:paraId="0D94B912"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4.</w:t>
      </w:r>
      <w:r w:rsidRPr="00680672">
        <w:rPr>
          <w:rFonts w:ascii="Arial" w:hAnsi="Arial" w:cs="Arial"/>
          <w:bCs/>
          <w:sz w:val="20"/>
          <w:szCs w:val="20"/>
          <w:lang w:eastAsia="sl-SI"/>
        </w:rPr>
        <w:tab/>
        <w:t>na zahtevo policista ne izkaže svoje istovetnosti (drugi odstavek 97. člena tega zakona);</w:t>
      </w:r>
    </w:p>
    <w:p w14:paraId="1D8CA35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5.</w:t>
      </w:r>
      <w:r w:rsidRPr="00680672">
        <w:rPr>
          <w:rFonts w:ascii="Arial" w:hAnsi="Arial" w:cs="Arial"/>
          <w:bCs/>
          <w:sz w:val="20"/>
          <w:szCs w:val="20"/>
          <w:lang w:eastAsia="sl-SI"/>
        </w:rPr>
        <w:tab/>
        <w:t>samostojne listine, v obliki katere mu je bilo izdano dovoljenje za stalno prebivanje, pred potekom njene veljavnosti, ne zamenja za novo listino (prvi odstavek 58. člena tega zakona);</w:t>
      </w:r>
    </w:p>
    <w:p w14:paraId="3762CBC5"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6.</w:t>
      </w:r>
      <w:r w:rsidRPr="00680672">
        <w:rPr>
          <w:rFonts w:ascii="Arial" w:hAnsi="Arial" w:cs="Arial"/>
          <w:bCs/>
          <w:sz w:val="20"/>
          <w:szCs w:val="20"/>
          <w:lang w:eastAsia="sl-SI"/>
        </w:rPr>
        <w:tab/>
        <w:t>samostojne listine, izdane v obliki iz 58. člena tega zakona, na kateri se označi pravica do dela, v roku osmih dni od vročitve poziva, pri pristojnem upravnem organu, na območju katerega prebiva, ne zamenja za novo listino (deveti odstavek 58. člena tega zakona).</w:t>
      </w:r>
    </w:p>
    <w:p w14:paraId="643020E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145. člen</w:t>
      </w:r>
    </w:p>
    <w:p w14:paraId="256A293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 globo od 500 do 1.200 eurov se kaznuje za prekršek tujec, če nedovoljeno vstopi v Republiko Slovenijo (12. člen tega zakona).</w:t>
      </w:r>
    </w:p>
    <w:p w14:paraId="74BADAE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 globo od 800 do 1.200 eurov se kaznuje za prekršek tujec, če:</w:t>
      </w:r>
    </w:p>
    <w:p w14:paraId="3F6D6A5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prebiva v Republiki Sloveniji v nasprotju z namenom, za katerega mu je bilo izdano dovoljenje za prebivanje (peti odstavek 35. člena tega zakona); </w:t>
      </w:r>
    </w:p>
    <w:p w14:paraId="6394BCD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nezakonito prebiva v Republiki Sloveniji (60. člen tega zakona). </w:t>
      </w:r>
    </w:p>
    <w:p w14:paraId="5C1DFB11" w14:textId="77777777" w:rsidR="00F73202" w:rsidRPr="00680672" w:rsidRDefault="00F73202"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0535AF65"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145. člen</w:t>
      </w:r>
    </w:p>
    <w:p w14:paraId="77965E99"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5EB81A87"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(1) Z globo od 500 do 1.200 eurov se kaznuje za prekršek tujec, če nedovoljeno vstopi v Republiko Slovenijo (12. člen tega zakona).</w:t>
      </w:r>
    </w:p>
    <w:p w14:paraId="57DE8C20"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(2)  Z globo od 800 do 1.200 eurov se kaznuje za prekršek tujec, če:</w:t>
      </w:r>
    </w:p>
    <w:p w14:paraId="0FB294B9"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prebiva v Republiki Sloveniji v nasprotju z namenom, za katerega mu je bilo izdano dovoljenje za prebivanje (peti odstavek 35. člena tega zakona); </w:t>
      </w:r>
    </w:p>
    <w:p w14:paraId="510042AA"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nezakonito prebiva v Republiki Sloveniji (60. člen tega zakona). </w:t>
      </w:r>
    </w:p>
    <w:p w14:paraId="120A5C36" w14:textId="77777777" w:rsidR="00F73202" w:rsidRPr="00680672" w:rsidRDefault="00F73202"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32803F09" w14:textId="77777777" w:rsidR="00F73202" w:rsidRPr="00680672" w:rsidRDefault="00F73202"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146. člen</w:t>
      </w:r>
    </w:p>
    <w:p w14:paraId="6258B861" w14:textId="77777777" w:rsidR="00E67B04" w:rsidRPr="00680672" w:rsidRDefault="00E67B04" w:rsidP="0061195D">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7CFF17AE" w14:textId="77777777" w:rsidR="00F73202" w:rsidRPr="00680672" w:rsidRDefault="00F73202" w:rsidP="00F73202">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2.000 do 4.500 eurov se kaznuje za prekršek posameznik, ki omogoči ali pomaga tujcu, da vstopi, potuje v tranzitu ali prebiva na ozemlju Republike Slovenije v nasprotju s prvim ali drugim odstavkom 15. člena tega zakona. </w:t>
      </w:r>
    </w:p>
    <w:p w14:paraId="613C5F20"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41A44A3" w14:textId="77777777" w:rsidR="009C13E7" w:rsidRPr="00680672" w:rsidRDefault="009C13E7"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147. člen</w:t>
      </w:r>
    </w:p>
    <w:p w14:paraId="5EC7FE46" w14:textId="77777777" w:rsidR="00B44EAC" w:rsidRPr="00680672" w:rsidRDefault="00B44EAC" w:rsidP="00B44EAC">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3972B43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500 do 1.200 eurov se kaznuje za prekršek posameznik, ki je državljan EU, njegov družinski član ali družinski član slovenskega državljana, če: </w:t>
      </w:r>
    </w:p>
    <w:p w14:paraId="0077CA2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brez listine, potrebne za vstop; </w:t>
      </w:r>
    </w:p>
    <w:p w14:paraId="0E938B99"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mu je bil vstop zavrnjen; </w:t>
      </w:r>
    </w:p>
    <w:p w14:paraId="4D5F13FF"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vstopi v Republiko Slovenijo, čeprav še ni potekel čas, za katerega mu je prepovedan vstop v državo; </w:t>
      </w:r>
    </w:p>
    <w:p w14:paraId="538EF17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ostane v Republiki Sloveniji po poteku dovoljenega prebivanja. </w:t>
      </w:r>
    </w:p>
    <w:p w14:paraId="2DD16F71"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100 do 400 eurov se kaznuje za prekršek posameznik, ki je državljan EU, njegov družinski član ali družinski član slovenskega državljana, če ne prijavi izgube, tatvine ali druge odtujitve potnega lista oziroma druge listine (peti odstavek 97. člena tega zakona). </w:t>
      </w:r>
    </w:p>
    <w:p w14:paraId="56AD1166"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(3) Z globo od 200 do 830 eurov se kaznuje za prekršek posameznik, ki je državljan EU, njegov družinski član ali družinski član slovenskega državljana, če: </w:t>
      </w:r>
    </w:p>
    <w:p w14:paraId="48815D9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 zahtevo policista ne izkaže svoje istovetnosti (drugi odstavek 97. člena tega zakona); </w:t>
      </w:r>
    </w:p>
    <w:p w14:paraId="25F0DE33"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 xml:space="preserve">na zahtevo policista ne pokaže potrdila ali dovoljenja, s katerim dokazuje zakonitost bivanja in vstopa v državo (tretji odstavek 97. člena tega zakona); </w:t>
      </w:r>
    </w:p>
    <w:p w14:paraId="24890AAB" w14:textId="77777777"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w:t>
      </w:r>
      <w:r w:rsidRPr="00680672">
        <w:rPr>
          <w:rFonts w:ascii="Arial" w:hAnsi="Arial" w:cs="Arial"/>
          <w:bCs/>
          <w:sz w:val="20"/>
          <w:szCs w:val="20"/>
          <w:lang w:eastAsia="sl-SI"/>
        </w:rPr>
        <w:tab/>
        <w:t>posodi svoj potni list oziroma drugo listino drugi osebi ali uporabi tujo listino kot svojo (četrti odstavek 97. člena tega zakona).</w:t>
      </w:r>
    </w:p>
    <w:p w14:paraId="386B082E" w14:textId="67372C8B" w:rsidR="009C13E7" w:rsidRPr="00680672" w:rsidRDefault="009C13E7"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4768A571" w14:textId="04958BE1"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r w:rsidRPr="00680672">
        <w:rPr>
          <w:rFonts w:ascii="Arial" w:hAnsi="Arial" w:cs="Arial"/>
          <w:b/>
          <w:bCs/>
          <w:sz w:val="20"/>
          <w:szCs w:val="20"/>
          <w:lang w:eastAsia="sl-SI"/>
        </w:rPr>
        <w:t>147.a člen</w:t>
      </w:r>
    </w:p>
    <w:p w14:paraId="7823D7DA" w14:textId="77777777" w:rsidR="009B1C20" w:rsidRPr="00680672" w:rsidRDefault="009B1C20" w:rsidP="009B1C20">
      <w:pPr>
        <w:suppressAutoHyphens/>
        <w:overflowPunct w:val="0"/>
        <w:autoSpaceDE w:val="0"/>
        <w:autoSpaceDN w:val="0"/>
        <w:adjustRightInd w:val="0"/>
        <w:spacing w:after="0" w:line="240" w:lineRule="auto"/>
        <w:jc w:val="center"/>
        <w:rPr>
          <w:rFonts w:ascii="Arial" w:hAnsi="Arial" w:cs="Arial"/>
          <w:b/>
          <w:bCs/>
          <w:sz w:val="20"/>
          <w:szCs w:val="20"/>
          <w:lang w:eastAsia="sl-SI"/>
        </w:rPr>
      </w:pPr>
    </w:p>
    <w:p w14:paraId="149FAD4E"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(1) Z globo od 3.000 do 15.000 eurov se kaznuje za prekršek pravna oseba (subjekt gostitelj); </w:t>
      </w:r>
    </w:p>
    <w:p w14:paraId="4CC8473A"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v desetih dneh od nastanka sprememb, ki vplivajo na pogoje, na podlagi katerih je bila premestitev odobrena, ne obvesti pristojnega organa (četrti odstavek 92. člena tega zakona); </w:t>
      </w:r>
    </w:p>
    <w:p w14:paraId="3A615742"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če je vanjo tujec kratkotrajno premeščen brez uradnega obvestila iz tretje alineje prvega odstavka 45.č člena tega zakona. </w:t>
      </w:r>
    </w:p>
    <w:p w14:paraId="435D5AFD"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 xml:space="preserve">(2) Z globo od 1.500 do 3.000 eurov se kaznuje odgovorna oseba pravne osebe, ki stori prekršek iz prejšnjega odstavka. </w:t>
      </w:r>
    </w:p>
    <w:p w14:paraId="6F7877D8" w14:textId="77777777" w:rsidR="009B1C20" w:rsidRPr="00680672" w:rsidRDefault="009B1C20"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sidRPr="00680672">
        <w:rPr>
          <w:rFonts w:ascii="Arial" w:hAnsi="Arial" w:cs="Arial"/>
          <w:bCs/>
          <w:sz w:val="20"/>
          <w:szCs w:val="20"/>
          <w:lang w:eastAsia="sl-SI"/>
        </w:rPr>
        <w:t>(3) Z globo 1.000 eurov se kaznuje oseba, premeščena znotraj gospodarske družbe, če stori prekršek iz prvega odstavka tega člena.</w:t>
      </w:r>
    </w:p>
    <w:p w14:paraId="4AB4B32D" w14:textId="7B9A94CC" w:rsidR="009B1C20" w:rsidRPr="00B60A11" w:rsidRDefault="00027C73" w:rsidP="009B1C20">
      <w:pPr>
        <w:suppressAutoHyphens/>
        <w:overflowPunct w:val="0"/>
        <w:autoSpaceDE w:val="0"/>
        <w:autoSpaceDN w:val="0"/>
        <w:adjustRightInd w:val="0"/>
        <w:spacing w:after="0" w:line="240" w:lineRule="auto"/>
        <w:jc w:val="both"/>
        <w:rPr>
          <w:rFonts w:ascii="Arial" w:hAnsi="Arial" w:cs="Arial"/>
          <w:bCs/>
          <w:sz w:val="20"/>
          <w:szCs w:val="20"/>
          <w:lang w:eastAsia="sl-SI"/>
        </w:rPr>
      </w:pPr>
      <w:r>
        <w:rPr>
          <w:rFonts w:ascii="Arial" w:hAnsi="Arial" w:cs="Arial"/>
          <w:bCs/>
          <w:sz w:val="20"/>
          <w:szCs w:val="20"/>
          <w:lang w:eastAsia="sl-SI"/>
        </w:rPr>
        <w:pict w14:anchorId="784D454D">
          <v:rect id="_x0000_i1025" style="width:57pt;height:1.8pt" o:hrpct="0" o:hralign="center" o:hrstd="t" o:hrnoshade="t" o:hr="t" fillcolor="#404040" stroked="f"/>
        </w:pict>
      </w:r>
    </w:p>
    <w:p w14:paraId="780E977E" w14:textId="62D6B734" w:rsidR="009B1C20" w:rsidRPr="00B60A11"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623F3E99" w14:textId="77777777" w:rsidR="009B1C20" w:rsidRPr="00B60A11" w:rsidRDefault="009B1C20" w:rsidP="009C13E7">
      <w:pPr>
        <w:suppressAutoHyphens/>
        <w:overflowPunct w:val="0"/>
        <w:autoSpaceDE w:val="0"/>
        <w:autoSpaceDN w:val="0"/>
        <w:adjustRightInd w:val="0"/>
        <w:spacing w:after="0" w:line="240" w:lineRule="auto"/>
        <w:jc w:val="both"/>
        <w:rPr>
          <w:rFonts w:ascii="Arial" w:hAnsi="Arial" w:cs="Arial"/>
          <w:bCs/>
          <w:sz w:val="20"/>
          <w:szCs w:val="20"/>
          <w:lang w:eastAsia="sl-SI"/>
        </w:rPr>
      </w:pPr>
    </w:p>
    <w:p w14:paraId="7D25A02D" w14:textId="77777777" w:rsidR="00BC6400" w:rsidRPr="00B60A11" w:rsidRDefault="00BC6400" w:rsidP="00AB707D">
      <w:pPr>
        <w:suppressAutoHyphens/>
        <w:overflowPunct w:val="0"/>
        <w:autoSpaceDE w:val="0"/>
        <w:autoSpaceDN w:val="0"/>
        <w:adjustRightInd w:val="0"/>
        <w:spacing w:after="0" w:line="240" w:lineRule="auto"/>
        <w:jc w:val="both"/>
        <w:rPr>
          <w:rFonts w:ascii="Arial" w:hAnsi="Arial" w:cs="Arial"/>
          <w:bCs/>
          <w:sz w:val="20"/>
          <w:szCs w:val="20"/>
          <w:lang w:eastAsia="sl-SI"/>
        </w:rPr>
      </w:pPr>
    </w:p>
    <w:tbl>
      <w:tblPr>
        <w:tblW w:w="0" w:type="auto"/>
        <w:tblLook w:val="00A0" w:firstRow="1" w:lastRow="0" w:firstColumn="1" w:lastColumn="0" w:noHBand="0" w:noVBand="0"/>
      </w:tblPr>
      <w:tblGrid>
        <w:gridCol w:w="9213"/>
      </w:tblGrid>
      <w:tr w:rsidR="00A948F3" w:rsidRPr="00680672" w14:paraId="4B2C41F3" w14:textId="77777777">
        <w:tc>
          <w:tcPr>
            <w:tcW w:w="9213" w:type="dxa"/>
          </w:tcPr>
          <w:p w14:paraId="277EEBE4" w14:textId="77777777" w:rsidR="00A948F3" w:rsidRPr="00680672" w:rsidRDefault="00A948F3" w:rsidP="0096715A">
            <w:pPr>
              <w:pStyle w:val="Poglavje"/>
              <w:spacing w:before="0" w:after="0" w:line="260" w:lineRule="exact"/>
              <w:jc w:val="left"/>
              <w:rPr>
                <w:sz w:val="20"/>
                <w:szCs w:val="20"/>
              </w:rPr>
            </w:pPr>
            <w:r w:rsidRPr="00680672">
              <w:rPr>
                <w:sz w:val="20"/>
                <w:szCs w:val="20"/>
              </w:rPr>
              <w:t>V. PREDLOG, DA SE PREDLOG ZAKONA OBRAVNAVA PO NUJNEM OZIROMA SKRAJŠANEM POSTOPKU</w:t>
            </w:r>
          </w:p>
        </w:tc>
      </w:tr>
      <w:tr w:rsidR="00A948F3" w:rsidRPr="00680672" w14:paraId="59B4CAC5" w14:textId="77777777">
        <w:tc>
          <w:tcPr>
            <w:tcW w:w="9213" w:type="dxa"/>
          </w:tcPr>
          <w:p w14:paraId="7BEAE2FC" w14:textId="721D875B" w:rsidR="00A948F3" w:rsidRPr="00AB46F6" w:rsidRDefault="00AB46F6" w:rsidP="0096715A">
            <w:pPr>
              <w:pStyle w:val="Neotevilenodstavek"/>
              <w:spacing w:before="0" w:after="0" w:line="260" w:lineRule="exact"/>
              <w:rPr>
                <w:rFonts w:cs="Arial"/>
                <w:sz w:val="20"/>
                <w:szCs w:val="20"/>
                <w:lang w:val="sl-SI"/>
              </w:rPr>
            </w:pPr>
            <w:r>
              <w:rPr>
                <w:rFonts w:cs="Arial"/>
                <w:sz w:val="20"/>
                <w:szCs w:val="20"/>
                <w:lang w:val="sl-SI"/>
              </w:rPr>
              <w:t>Da.</w:t>
            </w:r>
          </w:p>
          <w:p w14:paraId="7D12EA55" w14:textId="77777777" w:rsidR="00F025B6" w:rsidRPr="00680672" w:rsidRDefault="00F025B6" w:rsidP="0096715A">
            <w:pPr>
              <w:pStyle w:val="Neotevilenodstavek"/>
              <w:spacing w:before="0" w:after="0" w:line="260" w:lineRule="exact"/>
              <w:rPr>
                <w:rFonts w:cs="Arial"/>
                <w:sz w:val="20"/>
                <w:szCs w:val="20"/>
              </w:rPr>
            </w:pPr>
          </w:p>
        </w:tc>
      </w:tr>
      <w:tr w:rsidR="00A948F3" w:rsidRPr="00680672" w14:paraId="62677C2D" w14:textId="77777777">
        <w:tc>
          <w:tcPr>
            <w:tcW w:w="9213" w:type="dxa"/>
          </w:tcPr>
          <w:p w14:paraId="07D3C634" w14:textId="77777777" w:rsidR="00A948F3" w:rsidRPr="00680672" w:rsidRDefault="00A948F3" w:rsidP="0096715A">
            <w:pPr>
              <w:pStyle w:val="Poglavje"/>
              <w:spacing w:before="0" w:after="0" w:line="260" w:lineRule="exact"/>
              <w:jc w:val="left"/>
              <w:rPr>
                <w:sz w:val="20"/>
                <w:szCs w:val="20"/>
              </w:rPr>
            </w:pPr>
            <w:r w:rsidRPr="00680672">
              <w:rPr>
                <w:sz w:val="20"/>
                <w:szCs w:val="20"/>
              </w:rPr>
              <w:t>VI. PRILOGE</w:t>
            </w:r>
          </w:p>
        </w:tc>
      </w:tr>
      <w:tr w:rsidR="00A948F3" w:rsidRPr="00680672" w14:paraId="003BE439" w14:textId="77777777">
        <w:tc>
          <w:tcPr>
            <w:tcW w:w="9213" w:type="dxa"/>
          </w:tcPr>
          <w:p w14:paraId="3713A889" w14:textId="77777777" w:rsidR="00A948F3" w:rsidRPr="00680672" w:rsidRDefault="00A948F3" w:rsidP="00AC12F6">
            <w:pPr>
              <w:pStyle w:val="Alineazaodstavkom"/>
              <w:numPr>
                <w:ilvl w:val="0"/>
                <w:numId w:val="1"/>
              </w:numPr>
              <w:spacing w:line="260" w:lineRule="exact"/>
              <w:ind w:left="709" w:hanging="284"/>
              <w:rPr>
                <w:rFonts w:cs="Arial"/>
                <w:sz w:val="20"/>
                <w:szCs w:val="20"/>
              </w:rPr>
            </w:pPr>
            <w:r w:rsidRPr="00680672">
              <w:rPr>
                <w:rFonts w:cs="Arial"/>
                <w:sz w:val="20"/>
                <w:szCs w:val="20"/>
              </w:rPr>
              <w:t>osnutki podzakonskih predpisov, katerih izdajo določa predlog zakona</w:t>
            </w:r>
          </w:p>
          <w:p w14:paraId="08354F9D" w14:textId="77777777" w:rsidR="00A948F3" w:rsidRPr="00680672" w:rsidRDefault="00A948F3" w:rsidP="00A948F3">
            <w:pPr>
              <w:pStyle w:val="Alineazaodstavkom"/>
              <w:spacing w:line="260" w:lineRule="exact"/>
              <w:rPr>
                <w:rFonts w:cs="Arial"/>
                <w:sz w:val="20"/>
                <w:szCs w:val="20"/>
              </w:rPr>
            </w:pPr>
          </w:p>
        </w:tc>
      </w:tr>
    </w:tbl>
    <w:p w14:paraId="14AF1C4D" w14:textId="77777777" w:rsidR="00AB707D" w:rsidRDefault="00AB707D" w:rsidP="00A948F3">
      <w:pPr>
        <w:tabs>
          <w:tab w:val="left" w:pos="708"/>
        </w:tabs>
        <w:spacing w:after="0" w:line="260" w:lineRule="exact"/>
        <w:ind w:left="6012"/>
      </w:pPr>
    </w:p>
    <w:sectPr w:rsidR="00AB707D" w:rsidSect="00B727E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0CBF2" w14:textId="77777777" w:rsidR="00027C73" w:rsidRDefault="00027C73">
      <w:pPr>
        <w:spacing w:after="0" w:line="240" w:lineRule="auto"/>
      </w:pPr>
      <w:r>
        <w:separator/>
      </w:r>
    </w:p>
  </w:endnote>
  <w:endnote w:type="continuationSeparator" w:id="0">
    <w:p w14:paraId="7FA7A7E6" w14:textId="77777777" w:rsidR="00027C73" w:rsidRDefault="00027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Arial"/>
    <w:panose1 w:val="00000000000000000000"/>
    <w:charset w:val="00"/>
    <w:family w:val="roman"/>
    <w:notTrueType/>
    <w:pitch w:val="default"/>
    <w:sig w:usb0="00000007" w:usb1="00000000" w:usb2="00000000" w:usb3="00000000" w:csb0="00000003"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1E8C6" w14:textId="77777777" w:rsidR="00027C73" w:rsidRDefault="00027C73">
      <w:pPr>
        <w:spacing w:after="0" w:line="240" w:lineRule="auto"/>
      </w:pPr>
      <w:r>
        <w:separator/>
      </w:r>
    </w:p>
  </w:footnote>
  <w:footnote w:type="continuationSeparator" w:id="0">
    <w:p w14:paraId="479CDFA5" w14:textId="77777777" w:rsidR="00027C73" w:rsidRDefault="00027C73">
      <w:pPr>
        <w:spacing w:after="0" w:line="240" w:lineRule="auto"/>
      </w:pPr>
      <w:r>
        <w:continuationSeparator/>
      </w:r>
    </w:p>
  </w:footnote>
  <w:footnote w:id="1">
    <w:p w14:paraId="01025383" w14:textId="68E74870" w:rsidR="004E238F" w:rsidRPr="008638E7" w:rsidRDefault="004E238F" w:rsidP="003377B2">
      <w:pPr>
        <w:pStyle w:val="Sprotnaopomba-besedilo"/>
        <w:spacing w:line="240" w:lineRule="auto"/>
        <w:jc w:val="both"/>
        <w:rPr>
          <w:sz w:val="18"/>
          <w:szCs w:val="18"/>
          <w:lang w:val="sl-SI"/>
        </w:rPr>
      </w:pPr>
      <w:r w:rsidRPr="008638E7">
        <w:rPr>
          <w:rStyle w:val="Sprotnaopomba-sklic"/>
          <w:sz w:val="18"/>
          <w:szCs w:val="18"/>
        </w:rPr>
        <w:footnoteRef/>
      </w:r>
      <w:r w:rsidRPr="000978A2">
        <w:rPr>
          <w:sz w:val="18"/>
          <w:szCs w:val="18"/>
          <w:lang w:val="sl-SI"/>
        </w:rPr>
        <w:t xml:space="preserve"> </w:t>
      </w:r>
      <w:r>
        <w:rPr>
          <w:sz w:val="18"/>
          <w:szCs w:val="18"/>
          <w:lang w:val="sl-SI"/>
        </w:rPr>
        <w:t>D</w:t>
      </w:r>
      <w:r w:rsidRPr="005708F0">
        <w:rPr>
          <w:sz w:val="18"/>
          <w:szCs w:val="18"/>
          <w:lang w:val="sl-SI"/>
        </w:rPr>
        <w:t xml:space="preserve">rugi odstavek </w:t>
      </w:r>
      <w:r>
        <w:rPr>
          <w:sz w:val="18"/>
          <w:szCs w:val="18"/>
          <w:lang w:val="sl-SI"/>
        </w:rPr>
        <w:t xml:space="preserve">57. člena ZNPPol </w:t>
      </w:r>
      <w:r w:rsidRPr="005708F0">
        <w:rPr>
          <w:sz w:val="18"/>
          <w:szCs w:val="18"/>
          <w:lang w:val="sl-SI"/>
        </w:rPr>
        <w:t xml:space="preserve">določa, da smejo policisti opraviti privedbo </w:t>
      </w:r>
      <w:r w:rsidRPr="005708F0">
        <w:rPr>
          <w:b/>
          <w:sz w:val="18"/>
          <w:szCs w:val="18"/>
          <w:lang w:val="sl-SI"/>
        </w:rPr>
        <w:t>na podlagi naloga</w:t>
      </w:r>
      <w:r w:rsidRPr="005708F0">
        <w:rPr>
          <w:sz w:val="18"/>
          <w:szCs w:val="18"/>
          <w:lang w:val="sl-SI"/>
        </w:rPr>
        <w:t xml:space="preserve"> za privedbo. </w:t>
      </w:r>
      <w:r w:rsidRPr="005708F0">
        <w:rPr>
          <w:b/>
          <w:sz w:val="18"/>
          <w:szCs w:val="18"/>
          <w:lang w:val="sl-SI"/>
        </w:rPr>
        <w:t>Brez naloga</w:t>
      </w:r>
      <w:r w:rsidRPr="005708F0">
        <w:rPr>
          <w:sz w:val="18"/>
          <w:szCs w:val="18"/>
          <w:lang w:val="sl-SI"/>
        </w:rPr>
        <w:t xml:space="preserve"> smejo privedbo opraviti, če tako določa drug zakon</w:t>
      </w:r>
      <w:r>
        <w:rPr>
          <w:sz w:val="18"/>
          <w:szCs w:val="18"/>
          <w:lang w:val="sl-SI"/>
        </w:rPr>
        <w:t xml:space="preserve"> (npr. 157. člen ZKP ali 110. člen ZP-1)</w:t>
      </w:r>
      <w:r w:rsidRPr="005708F0">
        <w:rPr>
          <w:sz w:val="18"/>
          <w:szCs w:val="18"/>
          <w:lang w:val="sl-SI"/>
        </w:rPr>
        <w:t xml:space="preserve">, po določbah tega zakona pa zaradi: (a) vabljenja iz petega odstavka 35. člena tega zakona, (b) ugotavljanja identitete iz četrtega odstavka 41. člena tega zakona, (c) zagotovitve navzočnosti tujca, ki ne izpolnjuje pogojev za vstop, tranzit ali izstop iz države oz. območja pogodbenic Konvencije o izvajanju schengenskega sporazuma ali (č) drugih primerov, ko je to potrebno za izvedbo </w:t>
      </w:r>
      <w:r w:rsidRPr="00AB1F9A">
        <w:rPr>
          <w:sz w:val="18"/>
          <w:szCs w:val="18"/>
          <w:lang w:val="sl-SI"/>
        </w:rPr>
        <w:t>drugega policijskega pooblastila</w:t>
      </w:r>
      <w:r w:rsidRPr="005708F0">
        <w:rPr>
          <w:sz w:val="18"/>
          <w:szCs w:val="18"/>
          <w:lang w:val="sl-SI"/>
        </w:rPr>
        <w:t xml:space="preserve">. </w:t>
      </w:r>
      <w:r>
        <w:rPr>
          <w:sz w:val="18"/>
          <w:szCs w:val="18"/>
          <w:lang w:val="sl-SI"/>
        </w:rPr>
        <w:t>V tej zvezi ponovno poudarjamo, da se t</w:t>
      </w:r>
      <w:r w:rsidRPr="005708F0">
        <w:rPr>
          <w:sz w:val="18"/>
          <w:szCs w:val="18"/>
          <w:lang w:val="sl-SI"/>
        </w:rPr>
        <w:t xml:space="preserve">retja alineja drugega odstavka 57. člena ZNPPol oz. točka (c) nanaša na izvajanje Zakona o tujcih (ZTuj-2), ki v VI. poglavju opredeljuje prostovoljno vračanje in odstranjevanje tujcev, zaradi česar je treba tujca privesti v prostore policije in mu izdati ter vročiti odločbo o vrnitvi. </w:t>
      </w:r>
      <w:r>
        <w:rPr>
          <w:sz w:val="18"/>
          <w:szCs w:val="18"/>
          <w:lang w:val="sl-SI"/>
        </w:rPr>
        <w:t>T</w:t>
      </w:r>
      <w:r w:rsidRPr="005708F0">
        <w:rPr>
          <w:sz w:val="18"/>
          <w:szCs w:val="18"/>
          <w:lang w:val="sl-SI"/>
        </w:rPr>
        <w:t xml:space="preserve">e določbe </w:t>
      </w:r>
      <w:r>
        <w:rPr>
          <w:sz w:val="18"/>
          <w:szCs w:val="18"/>
          <w:lang w:val="sl-SI"/>
        </w:rPr>
        <w:t xml:space="preserve">torej </w:t>
      </w:r>
      <w:r w:rsidRPr="005708F0">
        <w:rPr>
          <w:sz w:val="18"/>
          <w:szCs w:val="18"/>
          <w:lang w:val="sl-SI"/>
        </w:rPr>
        <w:t>ni mogoče uporabiti za privedbo pridržane osebe kot priče na zaslišanje k preiskovalnemu sodniku</w:t>
      </w:r>
      <w:r>
        <w:rPr>
          <w:sz w:val="18"/>
          <w:szCs w:val="18"/>
          <w:lang w:val="sl-SI"/>
        </w:rPr>
        <w:t xml:space="preserve"> (glej tudi </w:t>
      </w:r>
      <w:r w:rsidRPr="007665B3">
        <w:rPr>
          <w:i/>
          <w:sz w:val="18"/>
          <w:szCs w:val="18"/>
          <w:lang w:val="sl-SI"/>
        </w:rPr>
        <w:t>infra</w:t>
      </w:r>
      <w:r>
        <w:rPr>
          <w:sz w:val="18"/>
          <w:szCs w:val="18"/>
          <w:lang w:val="sl-SI"/>
        </w:rPr>
        <w:t xml:space="preserve"> opomba 2, str. 210 in 211 ter </w:t>
      </w:r>
      <w:r w:rsidRPr="00B22C88">
        <w:rPr>
          <w:sz w:val="18"/>
          <w:szCs w:val="18"/>
          <w:lang w:val="sl-SI"/>
        </w:rPr>
        <w:t>Predlog Zakona o nalogah in pooblastilih policije (EVA 2012-1711-0006) – predlog za obravnavo</w:t>
      </w:r>
      <w:r>
        <w:rPr>
          <w:sz w:val="18"/>
          <w:szCs w:val="18"/>
          <w:lang w:val="sl-SI"/>
        </w:rPr>
        <w:t>, 27. 8. 2012, str. [135]</w:t>
      </w:r>
      <w:r w:rsidRPr="005708F0">
        <w:rPr>
          <w:sz w:val="18"/>
          <w:szCs w:val="18"/>
          <w:lang w:val="sl-SI"/>
        </w:rPr>
        <w:t>.</w:t>
      </w:r>
    </w:p>
  </w:footnote>
  <w:footnote w:id="2">
    <w:p w14:paraId="514A6789" w14:textId="77777777" w:rsidR="004E238F" w:rsidRPr="00307035" w:rsidRDefault="004E238F" w:rsidP="003377B2">
      <w:pPr>
        <w:pStyle w:val="Sprotnaopomba-besedilo"/>
        <w:spacing w:line="240" w:lineRule="auto"/>
        <w:jc w:val="both"/>
        <w:rPr>
          <w:sz w:val="18"/>
          <w:szCs w:val="18"/>
          <w:lang w:val="sl-SI"/>
        </w:rPr>
      </w:pPr>
      <w:r w:rsidRPr="00307035">
        <w:rPr>
          <w:rStyle w:val="Sprotnaopomba-sklic"/>
          <w:sz w:val="18"/>
          <w:szCs w:val="18"/>
          <w:lang w:val="sl-SI"/>
        </w:rPr>
        <w:footnoteRef/>
      </w:r>
      <w:r w:rsidRPr="00307035">
        <w:rPr>
          <w:sz w:val="18"/>
          <w:szCs w:val="18"/>
          <w:lang w:val="sl-SI"/>
        </w:rPr>
        <w:t xml:space="preserve"> </w:t>
      </w:r>
      <w:r>
        <w:rPr>
          <w:sz w:val="18"/>
          <w:szCs w:val="18"/>
          <w:lang w:val="sl-SI"/>
        </w:rPr>
        <w:t xml:space="preserve">Prim. </w:t>
      </w:r>
      <w:r w:rsidRPr="00307035">
        <w:rPr>
          <w:sz w:val="18"/>
          <w:szCs w:val="18"/>
          <w:lang w:val="sl-SI"/>
        </w:rPr>
        <w:t>Žaberl, M. et al (2015). Zakon o nalogah in pooblastilih policije s komentarjem, GV Založba, Ljubljana, str. 210.</w:t>
      </w:r>
    </w:p>
  </w:footnote>
  <w:footnote w:id="3">
    <w:p w14:paraId="2E72CD49" w14:textId="77777777" w:rsidR="004E238F" w:rsidRPr="008638E7" w:rsidRDefault="004E238F" w:rsidP="003377B2">
      <w:pPr>
        <w:pStyle w:val="Sprotnaopomba-besedilo"/>
        <w:spacing w:line="240" w:lineRule="auto"/>
        <w:jc w:val="both"/>
        <w:rPr>
          <w:sz w:val="18"/>
          <w:szCs w:val="18"/>
          <w:lang w:val="sl-SI"/>
        </w:rPr>
      </w:pPr>
      <w:r w:rsidRPr="008638E7">
        <w:rPr>
          <w:rStyle w:val="Sprotnaopomba-sklic"/>
          <w:sz w:val="18"/>
          <w:szCs w:val="18"/>
        </w:rPr>
        <w:footnoteRef/>
      </w:r>
      <w:r w:rsidRPr="008638E7">
        <w:rPr>
          <w:sz w:val="18"/>
          <w:szCs w:val="18"/>
          <w:lang w:val="sl-SI"/>
        </w:rPr>
        <w:t xml:space="preserve"> </w:t>
      </w:r>
      <w:r>
        <w:rPr>
          <w:sz w:val="18"/>
          <w:szCs w:val="18"/>
          <w:lang w:val="sl-SI"/>
        </w:rPr>
        <w:t xml:space="preserve">Izjemoma, </w:t>
      </w:r>
      <w:r w:rsidRPr="008638E7">
        <w:rPr>
          <w:sz w:val="18"/>
          <w:szCs w:val="18"/>
          <w:lang w:val="sl-SI"/>
        </w:rPr>
        <w:t>če to ni mogoče, pa v za to določenem prostoru drugega organa, ki se uporablja za pridržanje, pripor ali izvrševanje kazni zapora</w:t>
      </w:r>
      <w:r>
        <w:rPr>
          <w:sz w:val="18"/>
          <w:szCs w:val="18"/>
          <w:lang w:val="sl-SI"/>
        </w:rPr>
        <w:t>.</w:t>
      </w:r>
    </w:p>
  </w:footnote>
  <w:footnote w:id="4">
    <w:p w14:paraId="053A38A6" w14:textId="77777777" w:rsidR="004E238F" w:rsidRPr="00BE7874" w:rsidRDefault="004E238F" w:rsidP="003377B2">
      <w:pPr>
        <w:pStyle w:val="Sprotnaopomba-besedilo"/>
        <w:rPr>
          <w:sz w:val="18"/>
          <w:szCs w:val="18"/>
          <w:lang w:val="sl-SI"/>
        </w:rPr>
      </w:pPr>
      <w:r w:rsidRPr="00BE7874">
        <w:rPr>
          <w:rStyle w:val="Sprotnaopomba-sklic"/>
          <w:sz w:val="18"/>
          <w:szCs w:val="18"/>
        </w:rPr>
        <w:footnoteRef/>
      </w:r>
      <w:r w:rsidRPr="00BE7874">
        <w:rPr>
          <w:sz w:val="18"/>
          <w:szCs w:val="18"/>
        </w:rPr>
        <w:t xml:space="preserve"> </w:t>
      </w:r>
      <w:r w:rsidRPr="008638E7">
        <w:rPr>
          <w:i/>
          <w:sz w:val="18"/>
          <w:szCs w:val="18"/>
        </w:rPr>
        <w:t>Supra</w:t>
      </w:r>
      <w:r>
        <w:rPr>
          <w:sz w:val="18"/>
          <w:szCs w:val="18"/>
        </w:rPr>
        <w:t xml:space="preserve"> opomba 2,</w:t>
      </w:r>
      <w:r w:rsidRPr="00BE7874">
        <w:rPr>
          <w:sz w:val="18"/>
          <w:szCs w:val="18"/>
          <w:lang w:val="sl-SI"/>
        </w:rPr>
        <w:t xml:space="preserve"> str. 271.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B493D"/>
    <w:multiLevelType w:val="hybridMultilevel"/>
    <w:tmpl w:val="0B80A0AC"/>
    <w:lvl w:ilvl="0" w:tplc="4D02A3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12679F"/>
    <w:multiLevelType w:val="hybridMultilevel"/>
    <w:tmpl w:val="1C3C9D6E"/>
    <w:lvl w:ilvl="0" w:tplc="8C32D976">
      <w:start w:val="1"/>
      <w:numFmt w:val="decimal"/>
      <w:lvlText w:val="(%1)"/>
      <w:lvlJc w:val="left"/>
      <w:pPr>
        <w:ind w:left="735" w:hanging="37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7D05F3B"/>
    <w:multiLevelType w:val="hybridMultilevel"/>
    <w:tmpl w:val="EF9A7266"/>
    <w:lvl w:ilvl="0" w:tplc="ADCC0D74">
      <w:start w:val="1"/>
      <w:numFmt w:val="bullet"/>
      <w:lvlText w:val="-"/>
      <w:lvlJc w:val="left"/>
      <w:pPr>
        <w:tabs>
          <w:tab w:val="num" w:pos="720"/>
        </w:tabs>
        <w:ind w:left="720" w:hanging="360"/>
      </w:pPr>
      <w:rPr>
        <w:rFonts w:ascii="Arial" w:eastAsia="Times New Roman" w:hAnsi="Arial" w:hint="default"/>
      </w:rPr>
    </w:lvl>
    <w:lvl w:ilvl="1" w:tplc="984C4122">
      <w:start w:val="1"/>
      <w:numFmt w:val="bullet"/>
      <w:lvlText w:val=""/>
      <w:lvlJc w:val="left"/>
      <w:pPr>
        <w:tabs>
          <w:tab w:val="num" w:pos="1440"/>
        </w:tabs>
        <w:ind w:left="1440" w:hanging="360"/>
      </w:pPr>
      <w:rPr>
        <w:rFonts w:ascii="Symbol" w:hAnsi="Symbol" w:cs="Symbol" w:hint="default"/>
        <w:color w:val="auto"/>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61970B8"/>
    <w:multiLevelType w:val="hybridMultilevel"/>
    <w:tmpl w:val="8DD6D29C"/>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4" w15:restartNumberingAfterBreak="0">
    <w:nsid w:val="1BE72A8E"/>
    <w:multiLevelType w:val="hybridMultilevel"/>
    <w:tmpl w:val="B3CAF7D6"/>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1D0C00A8"/>
    <w:multiLevelType w:val="hybridMultilevel"/>
    <w:tmpl w:val="6A165A62"/>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8" w15:restartNumberingAfterBreak="0">
    <w:nsid w:val="2E01109F"/>
    <w:multiLevelType w:val="hybridMultilevel"/>
    <w:tmpl w:val="B02AC77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EE83784"/>
    <w:multiLevelType w:val="hybridMultilevel"/>
    <w:tmpl w:val="A386EDC2"/>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75B5CCB"/>
    <w:multiLevelType w:val="hybridMultilevel"/>
    <w:tmpl w:val="3F1A43A6"/>
    <w:lvl w:ilvl="0" w:tplc="ADCC0D74">
      <w:start w:val="1"/>
      <w:numFmt w:val="bullet"/>
      <w:lvlText w:val="-"/>
      <w:lvlJc w:val="left"/>
      <w:pPr>
        <w:tabs>
          <w:tab w:val="num" w:pos="720"/>
        </w:tabs>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cs="Wingdings" w:hint="default"/>
      </w:rPr>
    </w:lvl>
    <w:lvl w:ilvl="3" w:tplc="04240001">
      <w:start w:val="1"/>
      <w:numFmt w:val="bullet"/>
      <w:lvlText w:val=""/>
      <w:lvlJc w:val="left"/>
      <w:pPr>
        <w:ind w:left="3588" w:hanging="360"/>
      </w:pPr>
      <w:rPr>
        <w:rFonts w:ascii="Symbol" w:hAnsi="Symbol" w:cs="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cs="Wingdings" w:hint="default"/>
      </w:rPr>
    </w:lvl>
    <w:lvl w:ilvl="6" w:tplc="04240001">
      <w:start w:val="1"/>
      <w:numFmt w:val="bullet"/>
      <w:lvlText w:val=""/>
      <w:lvlJc w:val="left"/>
      <w:pPr>
        <w:ind w:left="5748" w:hanging="360"/>
      </w:pPr>
      <w:rPr>
        <w:rFonts w:ascii="Symbol" w:hAnsi="Symbol" w:cs="Symbol" w:hint="default"/>
      </w:rPr>
    </w:lvl>
    <w:lvl w:ilvl="7" w:tplc="04240003">
      <w:start w:val="1"/>
      <w:numFmt w:val="bullet"/>
      <w:lvlText w:val="o"/>
      <w:lvlJc w:val="left"/>
      <w:pPr>
        <w:ind w:left="6468" w:hanging="360"/>
      </w:pPr>
      <w:rPr>
        <w:rFonts w:ascii="Courier New" w:hAnsi="Courier New" w:cs="Courier New" w:hint="default"/>
      </w:rPr>
    </w:lvl>
    <w:lvl w:ilvl="8" w:tplc="04240005">
      <w:start w:val="1"/>
      <w:numFmt w:val="bullet"/>
      <w:lvlText w:val=""/>
      <w:lvlJc w:val="left"/>
      <w:pPr>
        <w:ind w:left="7188" w:hanging="360"/>
      </w:pPr>
      <w:rPr>
        <w:rFonts w:ascii="Wingdings" w:hAnsi="Wingdings" w:cs="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4" w15:restartNumberingAfterBreak="0">
    <w:nsid w:val="42834B16"/>
    <w:multiLevelType w:val="hybridMultilevel"/>
    <w:tmpl w:val="16A288E2"/>
    <w:lvl w:ilvl="0" w:tplc="2B9A301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547035B"/>
    <w:multiLevelType w:val="hybridMultilevel"/>
    <w:tmpl w:val="D1FE9C34"/>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6" w15:restartNumberingAfterBreak="0">
    <w:nsid w:val="469E71A8"/>
    <w:multiLevelType w:val="hybridMultilevel"/>
    <w:tmpl w:val="0D12CD1C"/>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7" w15:restartNumberingAfterBreak="0">
    <w:nsid w:val="4EAE2167"/>
    <w:multiLevelType w:val="multilevel"/>
    <w:tmpl w:val="99CA707C"/>
    <w:lvl w:ilvl="0">
      <w:start w:val="1"/>
      <w:numFmt w:val="decimal"/>
      <w:pStyle w:val="tevilnatoka"/>
      <w:lvlText w:val="%1."/>
      <w:lvlJc w:val="left"/>
      <w:pPr>
        <w:tabs>
          <w:tab w:val="num" w:pos="425"/>
        </w:tabs>
        <w:ind w:left="425" w:hanging="425"/>
      </w:pPr>
      <w:rPr>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lvlRestart w:val="0"/>
      <w:pStyle w:val="tevilnatoka11Nova"/>
      <w:isLgl/>
      <w:lvlText w:val="%1.%2"/>
      <w:lvlJc w:val="left"/>
      <w:pPr>
        <w:tabs>
          <w:tab w:val="num" w:pos="425"/>
        </w:tabs>
        <w:ind w:left="425" w:hanging="425"/>
      </w:pPr>
      <w:rPr>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tevilnatoka111"/>
      <w:isLgl/>
      <w:lvlText w:val="%1.%2.%3"/>
      <w:lvlJc w:val="left"/>
      <w:pPr>
        <w:tabs>
          <w:tab w:val="num" w:pos="454"/>
        </w:tabs>
        <w:ind w:left="454" w:hanging="454"/>
      </w:pPr>
      <w:rPr>
        <w:b w:val="0"/>
        <w:bCs w:val="0"/>
        <w:i w:val="0"/>
        <w:iCs w:val="0"/>
        <w:caps w:val="0"/>
        <w:smallCaps w:val="0"/>
        <w:strike w:val="0"/>
        <w:dstrike w:val="0"/>
        <w:vanish w:val="0"/>
        <w:color w:val="000000"/>
        <w:spacing w:val="-20"/>
        <w:kern w:val="0"/>
        <w:position w:val="0"/>
        <w:u w:val="none"/>
        <w:effect w:val="none"/>
        <w:vertAlign w:val="baseline"/>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8" w15:restartNumberingAfterBreak="0">
    <w:nsid w:val="54272944"/>
    <w:multiLevelType w:val="hybridMultilevel"/>
    <w:tmpl w:val="5D5E3FC2"/>
    <w:lvl w:ilvl="0" w:tplc="ED7C46E6">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A194BBF"/>
    <w:multiLevelType w:val="hybridMultilevel"/>
    <w:tmpl w:val="F8FA483C"/>
    <w:lvl w:ilvl="0" w:tplc="3EBE885E">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1" w15:restartNumberingAfterBreak="0">
    <w:nsid w:val="5DD8793D"/>
    <w:multiLevelType w:val="hybridMultilevel"/>
    <w:tmpl w:val="4AAAB7F2"/>
    <w:lvl w:ilvl="0" w:tplc="ADCC0D74">
      <w:start w:val="1"/>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2" w15:restartNumberingAfterBreak="0">
    <w:nsid w:val="627F687B"/>
    <w:multiLevelType w:val="hybridMultilevel"/>
    <w:tmpl w:val="84C03A96"/>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hint="default"/>
      </w:rPr>
    </w:lvl>
    <w:lvl w:ilvl="1" w:tplc="E33AA7CE">
      <w:numFmt w:val="bullet"/>
      <w:lvlText w:val="-"/>
      <w:lvlJc w:val="left"/>
      <w:pPr>
        <w:ind w:left="1440" w:hanging="360"/>
      </w:pPr>
      <w:rPr>
        <w:rFonts w:ascii="Arial" w:eastAsia="Times New Roman" w:hAnsi="Arial"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4" w15:restartNumberingAfterBreak="0">
    <w:nsid w:val="6A870AC5"/>
    <w:multiLevelType w:val="hybridMultilevel"/>
    <w:tmpl w:val="71D46CA2"/>
    <w:lvl w:ilvl="0" w:tplc="C5B8A3A0">
      <w:start w:val="1"/>
      <w:numFmt w:val="bullet"/>
      <w:lvlText w:val="-"/>
      <w:lvlJc w:val="left"/>
      <w:pPr>
        <w:tabs>
          <w:tab w:val="num" w:pos="425"/>
        </w:tabs>
        <w:ind w:left="425" w:hanging="425"/>
      </w:pPr>
      <w:rPr>
        <w:rFonts w:ascii="Arial"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B527D4D"/>
    <w:multiLevelType w:val="hybridMultilevel"/>
    <w:tmpl w:val="0E7AE21E"/>
    <w:lvl w:ilvl="0" w:tplc="C552536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7ED0AF8"/>
    <w:multiLevelType w:val="hybridMultilevel"/>
    <w:tmpl w:val="C0B8D5CE"/>
    <w:lvl w:ilvl="0" w:tplc="0E448618">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B876A0"/>
    <w:multiLevelType w:val="hybridMultilevel"/>
    <w:tmpl w:val="D5A242E8"/>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num w:numId="1">
    <w:abstractNumId w:val="11"/>
  </w:num>
  <w:num w:numId="2">
    <w:abstractNumId w:val="12"/>
    <w:lvlOverride w:ilvl="0">
      <w:startOverride w:val="1"/>
    </w:lvlOverride>
  </w:num>
  <w:num w:numId="3">
    <w:abstractNumId w:val="5"/>
  </w:num>
  <w:num w:numId="4">
    <w:abstractNumId w:val="20"/>
  </w:num>
  <w:num w:numId="5">
    <w:abstractNumId w:val="23"/>
  </w:num>
  <w:num w:numId="6">
    <w:abstractNumId w:val="28"/>
  </w:num>
  <w:num w:numId="7">
    <w:abstractNumId w:val="13"/>
  </w:num>
  <w:num w:numId="8">
    <w:abstractNumId w:val="7"/>
  </w:num>
  <w:num w:numId="9">
    <w:abstractNumId w:val="2"/>
  </w:num>
  <w:num w:numId="10">
    <w:abstractNumId w:val="10"/>
  </w:num>
  <w:num w:numId="11">
    <w:abstractNumId w:val="21"/>
  </w:num>
  <w:num w:numId="12">
    <w:abstractNumId w:val="22"/>
  </w:num>
  <w:num w:numId="13">
    <w:abstractNumId w:val="16"/>
  </w:num>
  <w:num w:numId="14">
    <w:abstractNumId w:val="17"/>
  </w:num>
  <w:num w:numId="15">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3"/>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5"/>
  </w:num>
  <w:num w:numId="21">
    <w:abstractNumId w:val="6"/>
  </w:num>
  <w:num w:numId="22">
    <w:abstractNumId w:val="9"/>
  </w:num>
  <w:num w:numId="23">
    <w:abstractNumId w:val="25"/>
  </w:num>
  <w:num w:numId="24">
    <w:abstractNumId w:val="4"/>
  </w:num>
  <w:num w:numId="25">
    <w:abstractNumId w:val="24"/>
  </w:num>
  <w:num w:numId="26">
    <w:abstractNumId w:val="8"/>
  </w:num>
  <w:num w:numId="27">
    <w:abstractNumId w:val="18"/>
  </w:num>
  <w:num w:numId="28">
    <w:abstractNumId w:val="0"/>
  </w:num>
  <w:num w:numId="29">
    <w:abstractNumId w:val="14"/>
  </w:num>
  <w:num w:numId="30">
    <w:abstractNumId w:val="1"/>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hideGrammaticalError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MjM0N7MwszQzMzVX0lEKTi0uzszPAykwqwUAgtEalSwAAAA="/>
  </w:docVars>
  <w:rsids>
    <w:rsidRoot w:val="00107ED0"/>
    <w:rsid w:val="00000667"/>
    <w:rsid w:val="00000D72"/>
    <w:rsid w:val="0000134C"/>
    <w:rsid w:val="00001B3E"/>
    <w:rsid w:val="00003140"/>
    <w:rsid w:val="000031FF"/>
    <w:rsid w:val="0000394A"/>
    <w:rsid w:val="00003DAA"/>
    <w:rsid w:val="00003E44"/>
    <w:rsid w:val="000047C8"/>
    <w:rsid w:val="000047C9"/>
    <w:rsid w:val="0000501F"/>
    <w:rsid w:val="00005140"/>
    <w:rsid w:val="0000543B"/>
    <w:rsid w:val="000059BF"/>
    <w:rsid w:val="0000658F"/>
    <w:rsid w:val="000068B6"/>
    <w:rsid w:val="00006AE2"/>
    <w:rsid w:val="00010BDC"/>
    <w:rsid w:val="000111FC"/>
    <w:rsid w:val="0001129E"/>
    <w:rsid w:val="00012283"/>
    <w:rsid w:val="000122C4"/>
    <w:rsid w:val="0001252C"/>
    <w:rsid w:val="00013B08"/>
    <w:rsid w:val="00013DC1"/>
    <w:rsid w:val="00014241"/>
    <w:rsid w:val="0001430B"/>
    <w:rsid w:val="0001492A"/>
    <w:rsid w:val="00014983"/>
    <w:rsid w:val="00014D5F"/>
    <w:rsid w:val="00015676"/>
    <w:rsid w:val="00015A9A"/>
    <w:rsid w:val="00017B39"/>
    <w:rsid w:val="000205D3"/>
    <w:rsid w:val="00020659"/>
    <w:rsid w:val="00021766"/>
    <w:rsid w:val="00021AE4"/>
    <w:rsid w:val="00021C95"/>
    <w:rsid w:val="00021CE0"/>
    <w:rsid w:val="000228D7"/>
    <w:rsid w:val="000241C7"/>
    <w:rsid w:val="00024304"/>
    <w:rsid w:val="00024DB2"/>
    <w:rsid w:val="00025AAC"/>
    <w:rsid w:val="0002721E"/>
    <w:rsid w:val="00027491"/>
    <w:rsid w:val="0002751F"/>
    <w:rsid w:val="000278A8"/>
    <w:rsid w:val="00027ADB"/>
    <w:rsid w:val="00027C73"/>
    <w:rsid w:val="00027DD8"/>
    <w:rsid w:val="0003077F"/>
    <w:rsid w:val="0003181B"/>
    <w:rsid w:val="00031A66"/>
    <w:rsid w:val="00031C73"/>
    <w:rsid w:val="000320A3"/>
    <w:rsid w:val="000338E3"/>
    <w:rsid w:val="00033F3F"/>
    <w:rsid w:val="000358FF"/>
    <w:rsid w:val="000363F8"/>
    <w:rsid w:val="000369B0"/>
    <w:rsid w:val="0004012A"/>
    <w:rsid w:val="000420BC"/>
    <w:rsid w:val="00043170"/>
    <w:rsid w:val="00043F13"/>
    <w:rsid w:val="00044172"/>
    <w:rsid w:val="00044F6E"/>
    <w:rsid w:val="000450AE"/>
    <w:rsid w:val="0004549A"/>
    <w:rsid w:val="000454D2"/>
    <w:rsid w:val="00045AC1"/>
    <w:rsid w:val="00046811"/>
    <w:rsid w:val="000474CF"/>
    <w:rsid w:val="00047F7B"/>
    <w:rsid w:val="00051C29"/>
    <w:rsid w:val="000530CD"/>
    <w:rsid w:val="000534A2"/>
    <w:rsid w:val="00053A2B"/>
    <w:rsid w:val="00054057"/>
    <w:rsid w:val="000552D4"/>
    <w:rsid w:val="000556BF"/>
    <w:rsid w:val="00057EF2"/>
    <w:rsid w:val="00060697"/>
    <w:rsid w:val="0006075E"/>
    <w:rsid w:val="00061AAB"/>
    <w:rsid w:val="00061B15"/>
    <w:rsid w:val="00061F43"/>
    <w:rsid w:val="000626A0"/>
    <w:rsid w:val="00062F62"/>
    <w:rsid w:val="00063411"/>
    <w:rsid w:val="000637F4"/>
    <w:rsid w:val="00063F2B"/>
    <w:rsid w:val="0006413B"/>
    <w:rsid w:val="00065E92"/>
    <w:rsid w:val="00067F5D"/>
    <w:rsid w:val="000701A1"/>
    <w:rsid w:val="00070620"/>
    <w:rsid w:val="00071A28"/>
    <w:rsid w:val="00072D76"/>
    <w:rsid w:val="00072F8F"/>
    <w:rsid w:val="00073083"/>
    <w:rsid w:val="00074104"/>
    <w:rsid w:val="0007510E"/>
    <w:rsid w:val="0007656E"/>
    <w:rsid w:val="00077054"/>
    <w:rsid w:val="00077797"/>
    <w:rsid w:val="00080A01"/>
    <w:rsid w:val="00080AD5"/>
    <w:rsid w:val="00080C61"/>
    <w:rsid w:val="00082C80"/>
    <w:rsid w:val="00083597"/>
    <w:rsid w:val="000839EC"/>
    <w:rsid w:val="000845F1"/>
    <w:rsid w:val="00084679"/>
    <w:rsid w:val="00084BA3"/>
    <w:rsid w:val="00084BBA"/>
    <w:rsid w:val="0008515B"/>
    <w:rsid w:val="000854CD"/>
    <w:rsid w:val="00085A7E"/>
    <w:rsid w:val="00086214"/>
    <w:rsid w:val="00086288"/>
    <w:rsid w:val="00086BE7"/>
    <w:rsid w:val="00087F47"/>
    <w:rsid w:val="00090A44"/>
    <w:rsid w:val="00091B0E"/>
    <w:rsid w:val="00092043"/>
    <w:rsid w:val="000924C3"/>
    <w:rsid w:val="0009271C"/>
    <w:rsid w:val="00092CD3"/>
    <w:rsid w:val="00093A0A"/>
    <w:rsid w:val="00094670"/>
    <w:rsid w:val="00095218"/>
    <w:rsid w:val="00095F0D"/>
    <w:rsid w:val="00095F8E"/>
    <w:rsid w:val="000970E2"/>
    <w:rsid w:val="000973F2"/>
    <w:rsid w:val="000977AF"/>
    <w:rsid w:val="000978A2"/>
    <w:rsid w:val="000A0099"/>
    <w:rsid w:val="000A0DA6"/>
    <w:rsid w:val="000A2A86"/>
    <w:rsid w:val="000A39D4"/>
    <w:rsid w:val="000A526A"/>
    <w:rsid w:val="000A5705"/>
    <w:rsid w:val="000A62E7"/>
    <w:rsid w:val="000A73AA"/>
    <w:rsid w:val="000B0145"/>
    <w:rsid w:val="000B0C07"/>
    <w:rsid w:val="000B1FFE"/>
    <w:rsid w:val="000B261D"/>
    <w:rsid w:val="000B3440"/>
    <w:rsid w:val="000B3747"/>
    <w:rsid w:val="000B494C"/>
    <w:rsid w:val="000B533B"/>
    <w:rsid w:val="000B5B77"/>
    <w:rsid w:val="000B69BC"/>
    <w:rsid w:val="000C0382"/>
    <w:rsid w:val="000C090B"/>
    <w:rsid w:val="000C0DB7"/>
    <w:rsid w:val="000C1116"/>
    <w:rsid w:val="000C1C96"/>
    <w:rsid w:val="000C4439"/>
    <w:rsid w:val="000C4B60"/>
    <w:rsid w:val="000C52DC"/>
    <w:rsid w:val="000C5382"/>
    <w:rsid w:val="000C578D"/>
    <w:rsid w:val="000C5CCB"/>
    <w:rsid w:val="000C62B6"/>
    <w:rsid w:val="000C64C4"/>
    <w:rsid w:val="000C6503"/>
    <w:rsid w:val="000C6D7E"/>
    <w:rsid w:val="000D0B34"/>
    <w:rsid w:val="000D0C4A"/>
    <w:rsid w:val="000D0CCA"/>
    <w:rsid w:val="000D1C23"/>
    <w:rsid w:val="000D1DDD"/>
    <w:rsid w:val="000D1EE1"/>
    <w:rsid w:val="000D2721"/>
    <w:rsid w:val="000D46BD"/>
    <w:rsid w:val="000D4DC9"/>
    <w:rsid w:val="000D529C"/>
    <w:rsid w:val="000D5A61"/>
    <w:rsid w:val="000D63B1"/>
    <w:rsid w:val="000D747F"/>
    <w:rsid w:val="000E00F5"/>
    <w:rsid w:val="000E0735"/>
    <w:rsid w:val="000E0758"/>
    <w:rsid w:val="000E1341"/>
    <w:rsid w:val="000E1A1B"/>
    <w:rsid w:val="000E1A93"/>
    <w:rsid w:val="000E1D78"/>
    <w:rsid w:val="000E1E8A"/>
    <w:rsid w:val="000E4887"/>
    <w:rsid w:val="000E7041"/>
    <w:rsid w:val="000E7767"/>
    <w:rsid w:val="000F0631"/>
    <w:rsid w:val="000F18B8"/>
    <w:rsid w:val="000F2A61"/>
    <w:rsid w:val="000F2BC3"/>
    <w:rsid w:val="000F346F"/>
    <w:rsid w:val="000F3534"/>
    <w:rsid w:val="000F3A5B"/>
    <w:rsid w:val="000F3C3E"/>
    <w:rsid w:val="000F4158"/>
    <w:rsid w:val="000F580E"/>
    <w:rsid w:val="000F59AF"/>
    <w:rsid w:val="000F621B"/>
    <w:rsid w:val="000F62DD"/>
    <w:rsid w:val="000F6584"/>
    <w:rsid w:val="000F7D41"/>
    <w:rsid w:val="001001D5"/>
    <w:rsid w:val="001005B4"/>
    <w:rsid w:val="00100F66"/>
    <w:rsid w:val="001011A7"/>
    <w:rsid w:val="00101EB3"/>
    <w:rsid w:val="001028C2"/>
    <w:rsid w:val="00102A53"/>
    <w:rsid w:val="00103B14"/>
    <w:rsid w:val="00104944"/>
    <w:rsid w:val="00104B3D"/>
    <w:rsid w:val="00105764"/>
    <w:rsid w:val="00105FDB"/>
    <w:rsid w:val="001060D5"/>
    <w:rsid w:val="00106485"/>
    <w:rsid w:val="00107A7E"/>
    <w:rsid w:val="00107ED0"/>
    <w:rsid w:val="00110534"/>
    <w:rsid w:val="001105D7"/>
    <w:rsid w:val="00111734"/>
    <w:rsid w:val="00111880"/>
    <w:rsid w:val="00111CA0"/>
    <w:rsid w:val="00113A78"/>
    <w:rsid w:val="00113D17"/>
    <w:rsid w:val="001153EB"/>
    <w:rsid w:val="00115454"/>
    <w:rsid w:val="001156B4"/>
    <w:rsid w:val="00115E6F"/>
    <w:rsid w:val="00116048"/>
    <w:rsid w:val="00116618"/>
    <w:rsid w:val="00117356"/>
    <w:rsid w:val="001200D6"/>
    <w:rsid w:val="00120495"/>
    <w:rsid w:val="00120BE2"/>
    <w:rsid w:val="001216DA"/>
    <w:rsid w:val="00121AFC"/>
    <w:rsid w:val="00122CDB"/>
    <w:rsid w:val="0012527C"/>
    <w:rsid w:val="00125E64"/>
    <w:rsid w:val="001308FD"/>
    <w:rsid w:val="001316AC"/>
    <w:rsid w:val="00131748"/>
    <w:rsid w:val="00131F9B"/>
    <w:rsid w:val="00133B74"/>
    <w:rsid w:val="001374CF"/>
    <w:rsid w:val="001402A4"/>
    <w:rsid w:val="00140A3B"/>
    <w:rsid w:val="00140BB6"/>
    <w:rsid w:val="00140E1A"/>
    <w:rsid w:val="00141105"/>
    <w:rsid w:val="0014158D"/>
    <w:rsid w:val="00141676"/>
    <w:rsid w:val="001427DA"/>
    <w:rsid w:val="00143EB8"/>
    <w:rsid w:val="00144370"/>
    <w:rsid w:val="00146533"/>
    <w:rsid w:val="0014686D"/>
    <w:rsid w:val="00146AC2"/>
    <w:rsid w:val="00150C2E"/>
    <w:rsid w:val="00151604"/>
    <w:rsid w:val="0015185C"/>
    <w:rsid w:val="001528C6"/>
    <w:rsid w:val="00152BC7"/>
    <w:rsid w:val="00153E55"/>
    <w:rsid w:val="001542CE"/>
    <w:rsid w:val="00155779"/>
    <w:rsid w:val="00155EDB"/>
    <w:rsid w:val="00156363"/>
    <w:rsid w:val="001574FA"/>
    <w:rsid w:val="0015789B"/>
    <w:rsid w:val="00160D9D"/>
    <w:rsid w:val="001611AF"/>
    <w:rsid w:val="00161C61"/>
    <w:rsid w:val="0016292B"/>
    <w:rsid w:val="001639E1"/>
    <w:rsid w:val="00165967"/>
    <w:rsid w:val="00165D77"/>
    <w:rsid w:val="00165DA2"/>
    <w:rsid w:val="001676A5"/>
    <w:rsid w:val="0017140D"/>
    <w:rsid w:val="00172464"/>
    <w:rsid w:val="00172CF4"/>
    <w:rsid w:val="00173D3F"/>
    <w:rsid w:val="00174093"/>
    <w:rsid w:val="00175579"/>
    <w:rsid w:val="00176235"/>
    <w:rsid w:val="00177395"/>
    <w:rsid w:val="00177946"/>
    <w:rsid w:val="0018291C"/>
    <w:rsid w:val="00182B9F"/>
    <w:rsid w:val="001840D9"/>
    <w:rsid w:val="0018453E"/>
    <w:rsid w:val="001852FB"/>
    <w:rsid w:val="00185FC1"/>
    <w:rsid w:val="00186022"/>
    <w:rsid w:val="0018695A"/>
    <w:rsid w:val="00186EDB"/>
    <w:rsid w:val="00187576"/>
    <w:rsid w:val="00190D90"/>
    <w:rsid w:val="00192747"/>
    <w:rsid w:val="00193580"/>
    <w:rsid w:val="00194748"/>
    <w:rsid w:val="0019574F"/>
    <w:rsid w:val="00195F5F"/>
    <w:rsid w:val="00196044"/>
    <w:rsid w:val="00196838"/>
    <w:rsid w:val="00196FAF"/>
    <w:rsid w:val="0019708D"/>
    <w:rsid w:val="00197F56"/>
    <w:rsid w:val="001A035C"/>
    <w:rsid w:val="001A0D40"/>
    <w:rsid w:val="001A1AB3"/>
    <w:rsid w:val="001A2855"/>
    <w:rsid w:val="001A3740"/>
    <w:rsid w:val="001A3CF1"/>
    <w:rsid w:val="001A7032"/>
    <w:rsid w:val="001A713B"/>
    <w:rsid w:val="001B00A1"/>
    <w:rsid w:val="001B0224"/>
    <w:rsid w:val="001B022D"/>
    <w:rsid w:val="001B03C3"/>
    <w:rsid w:val="001B0C4B"/>
    <w:rsid w:val="001B199D"/>
    <w:rsid w:val="001B1B57"/>
    <w:rsid w:val="001B223E"/>
    <w:rsid w:val="001B24F3"/>
    <w:rsid w:val="001B39C0"/>
    <w:rsid w:val="001B57ED"/>
    <w:rsid w:val="001B5E8C"/>
    <w:rsid w:val="001B6136"/>
    <w:rsid w:val="001B6A40"/>
    <w:rsid w:val="001B6C10"/>
    <w:rsid w:val="001B7B93"/>
    <w:rsid w:val="001B7EBA"/>
    <w:rsid w:val="001C1866"/>
    <w:rsid w:val="001C19AD"/>
    <w:rsid w:val="001C1FE9"/>
    <w:rsid w:val="001C25C1"/>
    <w:rsid w:val="001C380F"/>
    <w:rsid w:val="001C3D3C"/>
    <w:rsid w:val="001C416D"/>
    <w:rsid w:val="001C4A3A"/>
    <w:rsid w:val="001C574D"/>
    <w:rsid w:val="001C58D0"/>
    <w:rsid w:val="001C6C6F"/>
    <w:rsid w:val="001C6E8A"/>
    <w:rsid w:val="001D18D6"/>
    <w:rsid w:val="001D275B"/>
    <w:rsid w:val="001D2E07"/>
    <w:rsid w:val="001D3130"/>
    <w:rsid w:val="001D313B"/>
    <w:rsid w:val="001D3386"/>
    <w:rsid w:val="001D34F8"/>
    <w:rsid w:val="001D43DD"/>
    <w:rsid w:val="001D447F"/>
    <w:rsid w:val="001D4547"/>
    <w:rsid w:val="001D5292"/>
    <w:rsid w:val="001D543E"/>
    <w:rsid w:val="001D5E69"/>
    <w:rsid w:val="001D6909"/>
    <w:rsid w:val="001D69E0"/>
    <w:rsid w:val="001D6ED2"/>
    <w:rsid w:val="001D7139"/>
    <w:rsid w:val="001E01AD"/>
    <w:rsid w:val="001E0585"/>
    <w:rsid w:val="001E07E9"/>
    <w:rsid w:val="001E1C90"/>
    <w:rsid w:val="001E2040"/>
    <w:rsid w:val="001E40C1"/>
    <w:rsid w:val="001E41CB"/>
    <w:rsid w:val="001E4C98"/>
    <w:rsid w:val="001E4F35"/>
    <w:rsid w:val="001E52FD"/>
    <w:rsid w:val="001E6744"/>
    <w:rsid w:val="001E6CD3"/>
    <w:rsid w:val="001E7057"/>
    <w:rsid w:val="001F0689"/>
    <w:rsid w:val="001F1194"/>
    <w:rsid w:val="001F2C15"/>
    <w:rsid w:val="001F2DCD"/>
    <w:rsid w:val="001F2F0E"/>
    <w:rsid w:val="001F3A13"/>
    <w:rsid w:val="001F5331"/>
    <w:rsid w:val="001F5497"/>
    <w:rsid w:val="001F5615"/>
    <w:rsid w:val="001F645E"/>
    <w:rsid w:val="001F7285"/>
    <w:rsid w:val="00200B17"/>
    <w:rsid w:val="002015DA"/>
    <w:rsid w:val="0020190E"/>
    <w:rsid w:val="002021C5"/>
    <w:rsid w:val="00202A77"/>
    <w:rsid w:val="0020319C"/>
    <w:rsid w:val="00203907"/>
    <w:rsid w:val="00203AB1"/>
    <w:rsid w:val="00203E5F"/>
    <w:rsid w:val="002044F8"/>
    <w:rsid w:val="002046C8"/>
    <w:rsid w:val="00205612"/>
    <w:rsid w:val="002112F7"/>
    <w:rsid w:val="00211CA5"/>
    <w:rsid w:val="00211EEF"/>
    <w:rsid w:val="00212B3F"/>
    <w:rsid w:val="00214992"/>
    <w:rsid w:val="0021555C"/>
    <w:rsid w:val="00216392"/>
    <w:rsid w:val="0021781B"/>
    <w:rsid w:val="00217F13"/>
    <w:rsid w:val="00220A32"/>
    <w:rsid w:val="00220A6B"/>
    <w:rsid w:val="002211C7"/>
    <w:rsid w:val="00221EB5"/>
    <w:rsid w:val="00223155"/>
    <w:rsid w:val="00223C38"/>
    <w:rsid w:val="00223E77"/>
    <w:rsid w:val="00223FEF"/>
    <w:rsid w:val="002241F6"/>
    <w:rsid w:val="002244D7"/>
    <w:rsid w:val="00225037"/>
    <w:rsid w:val="00225CA2"/>
    <w:rsid w:val="00226188"/>
    <w:rsid w:val="0022637C"/>
    <w:rsid w:val="002271D7"/>
    <w:rsid w:val="002272AC"/>
    <w:rsid w:val="00227416"/>
    <w:rsid w:val="0022750F"/>
    <w:rsid w:val="00227521"/>
    <w:rsid w:val="00227D62"/>
    <w:rsid w:val="00230102"/>
    <w:rsid w:val="00230D71"/>
    <w:rsid w:val="002314E5"/>
    <w:rsid w:val="00232714"/>
    <w:rsid w:val="00232AB4"/>
    <w:rsid w:val="002345BE"/>
    <w:rsid w:val="0023526D"/>
    <w:rsid w:val="00236597"/>
    <w:rsid w:val="00237479"/>
    <w:rsid w:val="0023769B"/>
    <w:rsid w:val="00237DFF"/>
    <w:rsid w:val="0024021D"/>
    <w:rsid w:val="00240968"/>
    <w:rsid w:val="002421B7"/>
    <w:rsid w:val="00243BE8"/>
    <w:rsid w:val="002441B0"/>
    <w:rsid w:val="00244801"/>
    <w:rsid w:val="0024799B"/>
    <w:rsid w:val="00251C17"/>
    <w:rsid w:val="002527D1"/>
    <w:rsid w:val="00252C8C"/>
    <w:rsid w:val="00252EFF"/>
    <w:rsid w:val="002533A3"/>
    <w:rsid w:val="00253B94"/>
    <w:rsid w:val="00253FD7"/>
    <w:rsid w:val="0025413A"/>
    <w:rsid w:val="0025433B"/>
    <w:rsid w:val="00256654"/>
    <w:rsid w:val="002579CD"/>
    <w:rsid w:val="00257D51"/>
    <w:rsid w:val="00260872"/>
    <w:rsid w:val="00260904"/>
    <w:rsid w:val="002609F9"/>
    <w:rsid w:val="00260A62"/>
    <w:rsid w:val="0026141A"/>
    <w:rsid w:val="0026193C"/>
    <w:rsid w:val="00262009"/>
    <w:rsid w:val="002622BF"/>
    <w:rsid w:val="00262CB3"/>
    <w:rsid w:val="00262CF6"/>
    <w:rsid w:val="00262D71"/>
    <w:rsid w:val="002631A8"/>
    <w:rsid w:val="00263A44"/>
    <w:rsid w:val="002661F6"/>
    <w:rsid w:val="00266CE7"/>
    <w:rsid w:val="002671FB"/>
    <w:rsid w:val="00270F46"/>
    <w:rsid w:val="00271CB6"/>
    <w:rsid w:val="00271D79"/>
    <w:rsid w:val="002740F1"/>
    <w:rsid w:val="00274AFA"/>
    <w:rsid w:val="00274C16"/>
    <w:rsid w:val="002754B5"/>
    <w:rsid w:val="00276FDB"/>
    <w:rsid w:val="00277AD2"/>
    <w:rsid w:val="002804C3"/>
    <w:rsid w:val="00280885"/>
    <w:rsid w:val="00280A10"/>
    <w:rsid w:val="00282625"/>
    <w:rsid w:val="00282BCD"/>
    <w:rsid w:val="002831E1"/>
    <w:rsid w:val="002832C7"/>
    <w:rsid w:val="00283AFA"/>
    <w:rsid w:val="00283B0E"/>
    <w:rsid w:val="00283C9C"/>
    <w:rsid w:val="00284949"/>
    <w:rsid w:val="002854BC"/>
    <w:rsid w:val="00285786"/>
    <w:rsid w:val="00285B2F"/>
    <w:rsid w:val="00285CF8"/>
    <w:rsid w:val="00287265"/>
    <w:rsid w:val="00290186"/>
    <w:rsid w:val="002909AD"/>
    <w:rsid w:val="00290F4B"/>
    <w:rsid w:val="002914D9"/>
    <w:rsid w:val="00291DFE"/>
    <w:rsid w:val="00291F8F"/>
    <w:rsid w:val="00291FAE"/>
    <w:rsid w:val="00293134"/>
    <w:rsid w:val="00293457"/>
    <w:rsid w:val="00293F47"/>
    <w:rsid w:val="00294060"/>
    <w:rsid w:val="00294396"/>
    <w:rsid w:val="0029526B"/>
    <w:rsid w:val="002957B8"/>
    <w:rsid w:val="002A0223"/>
    <w:rsid w:val="002A0B6C"/>
    <w:rsid w:val="002A24B5"/>
    <w:rsid w:val="002A3C1C"/>
    <w:rsid w:val="002A3DAB"/>
    <w:rsid w:val="002A4108"/>
    <w:rsid w:val="002A573A"/>
    <w:rsid w:val="002A586B"/>
    <w:rsid w:val="002A5AED"/>
    <w:rsid w:val="002A5E61"/>
    <w:rsid w:val="002A60FD"/>
    <w:rsid w:val="002A6124"/>
    <w:rsid w:val="002A6CDB"/>
    <w:rsid w:val="002A7713"/>
    <w:rsid w:val="002A7E63"/>
    <w:rsid w:val="002B2751"/>
    <w:rsid w:val="002B2FA4"/>
    <w:rsid w:val="002B3038"/>
    <w:rsid w:val="002B3051"/>
    <w:rsid w:val="002B4267"/>
    <w:rsid w:val="002B4271"/>
    <w:rsid w:val="002B43EE"/>
    <w:rsid w:val="002B58C7"/>
    <w:rsid w:val="002B600E"/>
    <w:rsid w:val="002B63BE"/>
    <w:rsid w:val="002B6C1E"/>
    <w:rsid w:val="002B757C"/>
    <w:rsid w:val="002B7F82"/>
    <w:rsid w:val="002C01B3"/>
    <w:rsid w:val="002C050D"/>
    <w:rsid w:val="002C0718"/>
    <w:rsid w:val="002C1668"/>
    <w:rsid w:val="002C213A"/>
    <w:rsid w:val="002C27AA"/>
    <w:rsid w:val="002C3CE9"/>
    <w:rsid w:val="002C45E6"/>
    <w:rsid w:val="002C4F1B"/>
    <w:rsid w:val="002C704C"/>
    <w:rsid w:val="002C73EC"/>
    <w:rsid w:val="002D11E2"/>
    <w:rsid w:val="002D138A"/>
    <w:rsid w:val="002D2A07"/>
    <w:rsid w:val="002D49AD"/>
    <w:rsid w:val="002D536F"/>
    <w:rsid w:val="002D537A"/>
    <w:rsid w:val="002D7162"/>
    <w:rsid w:val="002D7D71"/>
    <w:rsid w:val="002E045B"/>
    <w:rsid w:val="002E0A40"/>
    <w:rsid w:val="002E0CF2"/>
    <w:rsid w:val="002E28E8"/>
    <w:rsid w:val="002E32C2"/>
    <w:rsid w:val="002E3528"/>
    <w:rsid w:val="002E4AEE"/>
    <w:rsid w:val="002E5182"/>
    <w:rsid w:val="002E6151"/>
    <w:rsid w:val="002E6425"/>
    <w:rsid w:val="002E65BA"/>
    <w:rsid w:val="002E6D0A"/>
    <w:rsid w:val="002E6FA4"/>
    <w:rsid w:val="002E70C2"/>
    <w:rsid w:val="002E7F71"/>
    <w:rsid w:val="002F0E34"/>
    <w:rsid w:val="002F13F7"/>
    <w:rsid w:val="002F15E4"/>
    <w:rsid w:val="002F28EE"/>
    <w:rsid w:val="002F2FB8"/>
    <w:rsid w:val="002F3286"/>
    <w:rsid w:val="002F45B8"/>
    <w:rsid w:val="002F4C57"/>
    <w:rsid w:val="002F648E"/>
    <w:rsid w:val="002F686A"/>
    <w:rsid w:val="002F7A04"/>
    <w:rsid w:val="002F7CA5"/>
    <w:rsid w:val="003004DD"/>
    <w:rsid w:val="00300AC7"/>
    <w:rsid w:val="00300C13"/>
    <w:rsid w:val="00301A18"/>
    <w:rsid w:val="00303D0F"/>
    <w:rsid w:val="003049A8"/>
    <w:rsid w:val="0030516D"/>
    <w:rsid w:val="0030660E"/>
    <w:rsid w:val="0030673C"/>
    <w:rsid w:val="003068B9"/>
    <w:rsid w:val="00306D3E"/>
    <w:rsid w:val="003078F7"/>
    <w:rsid w:val="00307A58"/>
    <w:rsid w:val="0031044E"/>
    <w:rsid w:val="00310617"/>
    <w:rsid w:val="00310B0B"/>
    <w:rsid w:val="0031200F"/>
    <w:rsid w:val="00312502"/>
    <w:rsid w:val="0031282A"/>
    <w:rsid w:val="00312BC1"/>
    <w:rsid w:val="003140F8"/>
    <w:rsid w:val="00314AE2"/>
    <w:rsid w:val="003167D1"/>
    <w:rsid w:val="00316E2D"/>
    <w:rsid w:val="00317431"/>
    <w:rsid w:val="00317B9F"/>
    <w:rsid w:val="00320A34"/>
    <w:rsid w:val="00320FC7"/>
    <w:rsid w:val="00321225"/>
    <w:rsid w:val="00322DF4"/>
    <w:rsid w:val="00323C59"/>
    <w:rsid w:val="003243A9"/>
    <w:rsid w:val="003255FF"/>
    <w:rsid w:val="00325E6F"/>
    <w:rsid w:val="00325E9C"/>
    <w:rsid w:val="00326076"/>
    <w:rsid w:val="00326AB4"/>
    <w:rsid w:val="00327601"/>
    <w:rsid w:val="00327786"/>
    <w:rsid w:val="00327DF2"/>
    <w:rsid w:val="00330433"/>
    <w:rsid w:val="00333090"/>
    <w:rsid w:val="0033327F"/>
    <w:rsid w:val="0033367B"/>
    <w:rsid w:val="0033381F"/>
    <w:rsid w:val="0033390E"/>
    <w:rsid w:val="00333A39"/>
    <w:rsid w:val="00333F6B"/>
    <w:rsid w:val="0033468A"/>
    <w:rsid w:val="003353C8"/>
    <w:rsid w:val="0033594E"/>
    <w:rsid w:val="003362E7"/>
    <w:rsid w:val="00336700"/>
    <w:rsid w:val="00336FBE"/>
    <w:rsid w:val="003377B2"/>
    <w:rsid w:val="00340385"/>
    <w:rsid w:val="00341110"/>
    <w:rsid w:val="003413C5"/>
    <w:rsid w:val="00341F2E"/>
    <w:rsid w:val="00342354"/>
    <w:rsid w:val="003425DB"/>
    <w:rsid w:val="003429FC"/>
    <w:rsid w:val="00342BAA"/>
    <w:rsid w:val="0034304C"/>
    <w:rsid w:val="00344F4C"/>
    <w:rsid w:val="00345B58"/>
    <w:rsid w:val="00345F62"/>
    <w:rsid w:val="00347537"/>
    <w:rsid w:val="00347BE6"/>
    <w:rsid w:val="003509D4"/>
    <w:rsid w:val="00352113"/>
    <w:rsid w:val="00352230"/>
    <w:rsid w:val="0035299E"/>
    <w:rsid w:val="00353233"/>
    <w:rsid w:val="003537E6"/>
    <w:rsid w:val="00353950"/>
    <w:rsid w:val="003540B5"/>
    <w:rsid w:val="003556C1"/>
    <w:rsid w:val="003559EF"/>
    <w:rsid w:val="0035661B"/>
    <w:rsid w:val="00356639"/>
    <w:rsid w:val="00356AE0"/>
    <w:rsid w:val="00356FFC"/>
    <w:rsid w:val="0035732A"/>
    <w:rsid w:val="0035751D"/>
    <w:rsid w:val="0035774D"/>
    <w:rsid w:val="00361932"/>
    <w:rsid w:val="00363625"/>
    <w:rsid w:val="0036482F"/>
    <w:rsid w:val="00364FEB"/>
    <w:rsid w:val="00365A7D"/>
    <w:rsid w:val="003661A3"/>
    <w:rsid w:val="00367D0A"/>
    <w:rsid w:val="003700B4"/>
    <w:rsid w:val="00372466"/>
    <w:rsid w:val="0037255D"/>
    <w:rsid w:val="00372B35"/>
    <w:rsid w:val="00372E5F"/>
    <w:rsid w:val="00373B4A"/>
    <w:rsid w:val="00373B74"/>
    <w:rsid w:val="00373D3F"/>
    <w:rsid w:val="003750F6"/>
    <w:rsid w:val="003769BC"/>
    <w:rsid w:val="00376ECB"/>
    <w:rsid w:val="00377C4B"/>
    <w:rsid w:val="003801AA"/>
    <w:rsid w:val="00380990"/>
    <w:rsid w:val="00380EA0"/>
    <w:rsid w:val="003819E4"/>
    <w:rsid w:val="00381A39"/>
    <w:rsid w:val="00383168"/>
    <w:rsid w:val="003840FF"/>
    <w:rsid w:val="00384734"/>
    <w:rsid w:val="003849B2"/>
    <w:rsid w:val="003851E9"/>
    <w:rsid w:val="0038532E"/>
    <w:rsid w:val="00385440"/>
    <w:rsid w:val="0038673F"/>
    <w:rsid w:val="003868F3"/>
    <w:rsid w:val="00387518"/>
    <w:rsid w:val="00387762"/>
    <w:rsid w:val="00387894"/>
    <w:rsid w:val="00390E44"/>
    <w:rsid w:val="003914D0"/>
    <w:rsid w:val="00391C9F"/>
    <w:rsid w:val="0039340B"/>
    <w:rsid w:val="00394423"/>
    <w:rsid w:val="00394B2D"/>
    <w:rsid w:val="00395162"/>
    <w:rsid w:val="0039616F"/>
    <w:rsid w:val="003961EC"/>
    <w:rsid w:val="003973FE"/>
    <w:rsid w:val="003A0964"/>
    <w:rsid w:val="003A0B6B"/>
    <w:rsid w:val="003A0CBC"/>
    <w:rsid w:val="003A1523"/>
    <w:rsid w:val="003A18D8"/>
    <w:rsid w:val="003A2B7E"/>
    <w:rsid w:val="003A3244"/>
    <w:rsid w:val="003A3DA3"/>
    <w:rsid w:val="003A4505"/>
    <w:rsid w:val="003A462B"/>
    <w:rsid w:val="003A4A6A"/>
    <w:rsid w:val="003A652B"/>
    <w:rsid w:val="003A68B0"/>
    <w:rsid w:val="003A68E5"/>
    <w:rsid w:val="003A75D6"/>
    <w:rsid w:val="003A7D38"/>
    <w:rsid w:val="003B153B"/>
    <w:rsid w:val="003B21E6"/>
    <w:rsid w:val="003B2CAE"/>
    <w:rsid w:val="003B32FD"/>
    <w:rsid w:val="003B355F"/>
    <w:rsid w:val="003B3B9A"/>
    <w:rsid w:val="003B420D"/>
    <w:rsid w:val="003B44EF"/>
    <w:rsid w:val="003B464C"/>
    <w:rsid w:val="003B4FE8"/>
    <w:rsid w:val="003B5576"/>
    <w:rsid w:val="003B5F4B"/>
    <w:rsid w:val="003B60E5"/>
    <w:rsid w:val="003B6732"/>
    <w:rsid w:val="003B6846"/>
    <w:rsid w:val="003C0C2A"/>
    <w:rsid w:val="003C0E9B"/>
    <w:rsid w:val="003C1026"/>
    <w:rsid w:val="003C1543"/>
    <w:rsid w:val="003C183D"/>
    <w:rsid w:val="003C20BD"/>
    <w:rsid w:val="003C219A"/>
    <w:rsid w:val="003C27B1"/>
    <w:rsid w:val="003C3754"/>
    <w:rsid w:val="003C387C"/>
    <w:rsid w:val="003C4350"/>
    <w:rsid w:val="003C50C3"/>
    <w:rsid w:val="003C5ABC"/>
    <w:rsid w:val="003C5BF7"/>
    <w:rsid w:val="003C5E0D"/>
    <w:rsid w:val="003C7C9D"/>
    <w:rsid w:val="003D02C4"/>
    <w:rsid w:val="003D04C8"/>
    <w:rsid w:val="003D0F12"/>
    <w:rsid w:val="003D1E55"/>
    <w:rsid w:val="003D2E15"/>
    <w:rsid w:val="003D2FBF"/>
    <w:rsid w:val="003D38FD"/>
    <w:rsid w:val="003D3C8D"/>
    <w:rsid w:val="003D4713"/>
    <w:rsid w:val="003D47B5"/>
    <w:rsid w:val="003D51D6"/>
    <w:rsid w:val="003D538D"/>
    <w:rsid w:val="003D5C86"/>
    <w:rsid w:val="003D6239"/>
    <w:rsid w:val="003D6386"/>
    <w:rsid w:val="003D6786"/>
    <w:rsid w:val="003D725A"/>
    <w:rsid w:val="003D7C43"/>
    <w:rsid w:val="003E02AB"/>
    <w:rsid w:val="003E2470"/>
    <w:rsid w:val="003E2B2F"/>
    <w:rsid w:val="003E32D6"/>
    <w:rsid w:val="003E4722"/>
    <w:rsid w:val="003E4786"/>
    <w:rsid w:val="003E49F0"/>
    <w:rsid w:val="003E675B"/>
    <w:rsid w:val="003E69F1"/>
    <w:rsid w:val="003E6FC7"/>
    <w:rsid w:val="003E70D8"/>
    <w:rsid w:val="003E723B"/>
    <w:rsid w:val="003E7614"/>
    <w:rsid w:val="003F0D38"/>
    <w:rsid w:val="003F162A"/>
    <w:rsid w:val="003F19B1"/>
    <w:rsid w:val="003F286D"/>
    <w:rsid w:val="003F303E"/>
    <w:rsid w:val="003F3EDF"/>
    <w:rsid w:val="003F40A7"/>
    <w:rsid w:val="003F52DF"/>
    <w:rsid w:val="003F6176"/>
    <w:rsid w:val="003F6697"/>
    <w:rsid w:val="003F7864"/>
    <w:rsid w:val="003F7CB0"/>
    <w:rsid w:val="00400329"/>
    <w:rsid w:val="00400850"/>
    <w:rsid w:val="004008AB"/>
    <w:rsid w:val="00401140"/>
    <w:rsid w:val="00401985"/>
    <w:rsid w:val="00402073"/>
    <w:rsid w:val="00402E1B"/>
    <w:rsid w:val="0040326E"/>
    <w:rsid w:val="0040327F"/>
    <w:rsid w:val="00403574"/>
    <w:rsid w:val="00404ABA"/>
    <w:rsid w:val="004050DF"/>
    <w:rsid w:val="00407135"/>
    <w:rsid w:val="0040790E"/>
    <w:rsid w:val="0041088E"/>
    <w:rsid w:val="00412233"/>
    <w:rsid w:val="0041260F"/>
    <w:rsid w:val="00412BA0"/>
    <w:rsid w:val="00414628"/>
    <w:rsid w:val="00417B81"/>
    <w:rsid w:val="004206B4"/>
    <w:rsid w:val="004209FF"/>
    <w:rsid w:val="00420BDA"/>
    <w:rsid w:val="0042190F"/>
    <w:rsid w:val="00421F97"/>
    <w:rsid w:val="00421FA8"/>
    <w:rsid w:val="004224C2"/>
    <w:rsid w:val="00422A18"/>
    <w:rsid w:val="00424579"/>
    <w:rsid w:val="00424799"/>
    <w:rsid w:val="00425626"/>
    <w:rsid w:val="00426306"/>
    <w:rsid w:val="00426F1F"/>
    <w:rsid w:val="00427EF4"/>
    <w:rsid w:val="0043005E"/>
    <w:rsid w:val="0043067F"/>
    <w:rsid w:val="00430D24"/>
    <w:rsid w:val="004310B1"/>
    <w:rsid w:val="0043128B"/>
    <w:rsid w:val="00431B29"/>
    <w:rsid w:val="00431EE1"/>
    <w:rsid w:val="00431EFE"/>
    <w:rsid w:val="00432084"/>
    <w:rsid w:val="0043265A"/>
    <w:rsid w:val="00432702"/>
    <w:rsid w:val="00433443"/>
    <w:rsid w:val="00434E6D"/>
    <w:rsid w:val="00435CC2"/>
    <w:rsid w:val="00435FF4"/>
    <w:rsid w:val="0043728E"/>
    <w:rsid w:val="00437D7B"/>
    <w:rsid w:val="004415D1"/>
    <w:rsid w:val="00441F79"/>
    <w:rsid w:val="00441FB4"/>
    <w:rsid w:val="004424DB"/>
    <w:rsid w:val="00442D7C"/>
    <w:rsid w:val="0044311E"/>
    <w:rsid w:val="004433F7"/>
    <w:rsid w:val="00443A75"/>
    <w:rsid w:val="00443D88"/>
    <w:rsid w:val="00444ADD"/>
    <w:rsid w:val="00444E89"/>
    <w:rsid w:val="0044559C"/>
    <w:rsid w:val="00445833"/>
    <w:rsid w:val="00446640"/>
    <w:rsid w:val="00446722"/>
    <w:rsid w:val="00446B6F"/>
    <w:rsid w:val="00447FA9"/>
    <w:rsid w:val="00452016"/>
    <w:rsid w:val="004532FC"/>
    <w:rsid w:val="00453674"/>
    <w:rsid w:val="0045406A"/>
    <w:rsid w:val="0045483A"/>
    <w:rsid w:val="004550CB"/>
    <w:rsid w:val="00455714"/>
    <w:rsid w:val="00455C63"/>
    <w:rsid w:val="00457498"/>
    <w:rsid w:val="0045790A"/>
    <w:rsid w:val="00457CC9"/>
    <w:rsid w:val="00457F87"/>
    <w:rsid w:val="00461390"/>
    <w:rsid w:val="00461945"/>
    <w:rsid w:val="00461988"/>
    <w:rsid w:val="00463D70"/>
    <w:rsid w:val="00463D85"/>
    <w:rsid w:val="004644F4"/>
    <w:rsid w:val="00464634"/>
    <w:rsid w:val="004657F9"/>
    <w:rsid w:val="0046611A"/>
    <w:rsid w:val="00466642"/>
    <w:rsid w:val="00467509"/>
    <w:rsid w:val="004675D3"/>
    <w:rsid w:val="00467F7F"/>
    <w:rsid w:val="00470423"/>
    <w:rsid w:val="00470CF8"/>
    <w:rsid w:val="00471375"/>
    <w:rsid w:val="00471E91"/>
    <w:rsid w:val="00472136"/>
    <w:rsid w:val="004723DC"/>
    <w:rsid w:val="004724AB"/>
    <w:rsid w:val="00472679"/>
    <w:rsid w:val="004727B7"/>
    <w:rsid w:val="00473185"/>
    <w:rsid w:val="00473854"/>
    <w:rsid w:val="00473E43"/>
    <w:rsid w:val="004755CC"/>
    <w:rsid w:val="004759A6"/>
    <w:rsid w:val="00476E50"/>
    <w:rsid w:val="00477C56"/>
    <w:rsid w:val="00477F76"/>
    <w:rsid w:val="0048063E"/>
    <w:rsid w:val="00480B07"/>
    <w:rsid w:val="00481871"/>
    <w:rsid w:val="00482B93"/>
    <w:rsid w:val="00482CF8"/>
    <w:rsid w:val="00482EA9"/>
    <w:rsid w:val="00484D5C"/>
    <w:rsid w:val="004866AB"/>
    <w:rsid w:val="00490277"/>
    <w:rsid w:val="00490799"/>
    <w:rsid w:val="00490E97"/>
    <w:rsid w:val="00491B67"/>
    <w:rsid w:val="004929F6"/>
    <w:rsid w:val="00492AF6"/>
    <w:rsid w:val="00492DBB"/>
    <w:rsid w:val="004935D4"/>
    <w:rsid w:val="00493CF1"/>
    <w:rsid w:val="00493EC8"/>
    <w:rsid w:val="00494714"/>
    <w:rsid w:val="0049615B"/>
    <w:rsid w:val="004A00A2"/>
    <w:rsid w:val="004A1723"/>
    <w:rsid w:val="004A1B71"/>
    <w:rsid w:val="004A30CE"/>
    <w:rsid w:val="004A427B"/>
    <w:rsid w:val="004A49BA"/>
    <w:rsid w:val="004A4C92"/>
    <w:rsid w:val="004A5261"/>
    <w:rsid w:val="004A6682"/>
    <w:rsid w:val="004A6CEA"/>
    <w:rsid w:val="004A7591"/>
    <w:rsid w:val="004B0801"/>
    <w:rsid w:val="004B1486"/>
    <w:rsid w:val="004B1512"/>
    <w:rsid w:val="004B455D"/>
    <w:rsid w:val="004B53B8"/>
    <w:rsid w:val="004B5723"/>
    <w:rsid w:val="004B5F68"/>
    <w:rsid w:val="004B7560"/>
    <w:rsid w:val="004C01EA"/>
    <w:rsid w:val="004C0340"/>
    <w:rsid w:val="004C0511"/>
    <w:rsid w:val="004C139C"/>
    <w:rsid w:val="004C18F5"/>
    <w:rsid w:val="004C1FBF"/>
    <w:rsid w:val="004C2029"/>
    <w:rsid w:val="004C2502"/>
    <w:rsid w:val="004C26DF"/>
    <w:rsid w:val="004C2AEF"/>
    <w:rsid w:val="004C3A0A"/>
    <w:rsid w:val="004C3A8A"/>
    <w:rsid w:val="004C3B5F"/>
    <w:rsid w:val="004C4053"/>
    <w:rsid w:val="004C59D6"/>
    <w:rsid w:val="004C5A7F"/>
    <w:rsid w:val="004C5B85"/>
    <w:rsid w:val="004C663A"/>
    <w:rsid w:val="004D0D5B"/>
    <w:rsid w:val="004D1132"/>
    <w:rsid w:val="004D2465"/>
    <w:rsid w:val="004D2A73"/>
    <w:rsid w:val="004D2AE2"/>
    <w:rsid w:val="004D2B3D"/>
    <w:rsid w:val="004D3EA7"/>
    <w:rsid w:val="004D4D2B"/>
    <w:rsid w:val="004D55BD"/>
    <w:rsid w:val="004D569C"/>
    <w:rsid w:val="004D61FA"/>
    <w:rsid w:val="004D68F7"/>
    <w:rsid w:val="004D6B8B"/>
    <w:rsid w:val="004D6E55"/>
    <w:rsid w:val="004D74F2"/>
    <w:rsid w:val="004E1D48"/>
    <w:rsid w:val="004E238F"/>
    <w:rsid w:val="004E2426"/>
    <w:rsid w:val="004E24F9"/>
    <w:rsid w:val="004E2962"/>
    <w:rsid w:val="004E3139"/>
    <w:rsid w:val="004E38D0"/>
    <w:rsid w:val="004E398F"/>
    <w:rsid w:val="004E3BD2"/>
    <w:rsid w:val="004E3D0F"/>
    <w:rsid w:val="004E43CB"/>
    <w:rsid w:val="004E4A50"/>
    <w:rsid w:val="004E4BDB"/>
    <w:rsid w:val="004E4EF3"/>
    <w:rsid w:val="004E5ED1"/>
    <w:rsid w:val="004E65C8"/>
    <w:rsid w:val="004E6D99"/>
    <w:rsid w:val="004F01D2"/>
    <w:rsid w:val="004F0BD4"/>
    <w:rsid w:val="004F1849"/>
    <w:rsid w:val="004F1922"/>
    <w:rsid w:val="004F2071"/>
    <w:rsid w:val="004F21B1"/>
    <w:rsid w:val="004F27D6"/>
    <w:rsid w:val="004F35D5"/>
    <w:rsid w:val="004F412A"/>
    <w:rsid w:val="004F4A56"/>
    <w:rsid w:val="004F6720"/>
    <w:rsid w:val="004F6CC3"/>
    <w:rsid w:val="00500947"/>
    <w:rsid w:val="0050136B"/>
    <w:rsid w:val="005022B1"/>
    <w:rsid w:val="0050242F"/>
    <w:rsid w:val="005031BA"/>
    <w:rsid w:val="00504447"/>
    <w:rsid w:val="005044BC"/>
    <w:rsid w:val="00505D9B"/>
    <w:rsid w:val="00507061"/>
    <w:rsid w:val="005072FD"/>
    <w:rsid w:val="005076D1"/>
    <w:rsid w:val="00510297"/>
    <w:rsid w:val="00510312"/>
    <w:rsid w:val="005109CE"/>
    <w:rsid w:val="00510C89"/>
    <w:rsid w:val="0051289A"/>
    <w:rsid w:val="0051302B"/>
    <w:rsid w:val="00514E59"/>
    <w:rsid w:val="00515551"/>
    <w:rsid w:val="00515FC1"/>
    <w:rsid w:val="0051627F"/>
    <w:rsid w:val="0051630A"/>
    <w:rsid w:val="00516AA7"/>
    <w:rsid w:val="005173B5"/>
    <w:rsid w:val="00517C10"/>
    <w:rsid w:val="005213E8"/>
    <w:rsid w:val="00522A1F"/>
    <w:rsid w:val="005232BE"/>
    <w:rsid w:val="005232C8"/>
    <w:rsid w:val="0052444C"/>
    <w:rsid w:val="0052569C"/>
    <w:rsid w:val="00525A76"/>
    <w:rsid w:val="00525C14"/>
    <w:rsid w:val="00525CA2"/>
    <w:rsid w:val="005266F5"/>
    <w:rsid w:val="00527F26"/>
    <w:rsid w:val="005305D5"/>
    <w:rsid w:val="00531FEB"/>
    <w:rsid w:val="005320EA"/>
    <w:rsid w:val="00532133"/>
    <w:rsid w:val="00533F04"/>
    <w:rsid w:val="00534304"/>
    <w:rsid w:val="005346AE"/>
    <w:rsid w:val="00534749"/>
    <w:rsid w:val="00534EBD"/>
    <w:rsid w:val="00536850"/>
    <w:rsid w:val="00536D79"/>
    <w:rsid w:val="00537598"/>
    <w:rsid w:val="00541E06"/>
    <w:rsid w:val="00541E77"/>
    <w:rsid w:val="00542573"/>
    <w:rsid w:val="00543793"/>
    <w:rsid w:val="00543D34"/>
    <w:rsid w:val="0054468A"/>
    <w:rsid w:val="005460A5"/>
    <w:rsid w:val="0054619C"/>
    <w:rsid w:val="005468AF"/>
    <w:rsid w:val="0054799C"/>
    <w:rsid w:val="00547AF1"/>
    <w:rsid w:val="00547B71"/>
    <w:rsid w:val="00547F6F"/>
    <w:rsid w:val="0055019F"/>
    <w:rsid w:val="00551214"/>
    <w:rsid w:val="0055157C"/>
    <w:rsid w:val="00551E63"/>
    <w:rsid w:val="005520F9"/>
    <w:rsid w:val="005522F0"/>
    <w:rsid w:val="0055234E"/>
    <w:rsid w:val="00552C47"/>
    <w:rsid w:val="00552CBD"/>
    <w:rsid w:val="00554121"/>
    <w:rsid w:val="00555EA5"/>
    <w:rsid w:val="00556078"/>
    <w:rsid w:val="005560D3"/>
    <w:rsid w:val="00556BF7"/>
    <w:rsid w:val="005573CF"/>
    <w:rsid w:val="00560275"/>
    <w:rsid w:val="00561276"/>
    <w:rsid w:val="0056250E"/>
    <w:rsid w:val="00562AEA"/>
    <w:rsid w:val="00562C7C"/>
    <w:rsid w:val="00564748"/>
    <w:rsid w:val="00564BAC"/>
    <w:rsid w:val="00564C58"/>
    <w:rsid w:val="005654ED"/>
    <w:rsid w:val="00566131"/>
    <w:rsid w:val="0056631F"/>
    <w:rsid w:val="00567ED0"/>
    <w:rsid w:val="00570037"/>
    <w:rsid w:val="00570041"/>
    <w:rsid w:val="005730DE"/>
    <w:rsid w:val="005731F0"/>
    <w:rsid w:val="0057393A"/>
    <w:rsid w:val="00574E7E"/>
    <w:rsid w:val="00576F1C"/>
    <w:rsid w:val="005776FF"/>
    <w:rsid w:val="00577840"/>
    <w:rsid w:val="00577C7E"/>
    <w:rsid w:val="00580548"/>
    <w:rsid w:val="00580808"/>
    <w:rsid w:val="00580F27"/>
    <w:rsid w:val="005810CA"/>
    <w:rsid w:val="005812BA"/>
    <w:rsid w:val="00583127"/>
    <w:rsid w:val="00583732"/>
    <w:rsid w:val="005837B2"/>
    <w:rsid w:val="00583C1C"/>
    <w:rsid w:val="00583CBA"/>
    <w:rsid w:val="00585BCD"/>
    <w:rsid w:val="00585F9B"/>
    <w:rsid w:val="0058713D"/>
    <w:rsid w:val="0058764D"/>
    <w:rsid w:val="00590096"/>
    <w:rsid w:val="005901AE"/>
    <w:rsid w:val="00590BDC"/>
    <w:rsid w:val="00590D7D"/>
    <w:rsid w:val="005917CF"/>
    <w:rsid w:val="00592555"/>
    <w:rsid w:val="00592B18"/>
    <w:rsid w:val="00592DB2"/>
    <w:rsid w:val="005940EB"/>
    <w:rsid w:val="0059456B"/>
    <w:rsid w:val="005946C4"/>
    <w:rsid w:val="00594B90"/>
    <w:rsid w:val="0059610E"/>
    <w:rsid w:val="0059647C"/>
    <w:rsid w:val="00596FAF"/>
    <w:rsid w:val="0059719F"/>
    <w:rsid w:val="00597831"/>
    <w:rsid w:val="00597CA2"/>
    <w:rsid w:val="005A0751"/>
    <w:rsid w:val="005A1F87"/>
    <w:rsid w:val="005A2CFB"/>
    <w:rsid w:val="005A34DD"/>
    <w:rsid w:val="005A3603"/>
    <w:rsid w:val="005A36A2"/>
    <w:rsid w:val="005A47D7"/>
    <w:rsid w:val="005A4F00"/>
    <w:rsid w:val="005A5920"/>
    <w:rsid w:val="005A5B7C"/>
    <w:rsid w:val="005A6078"/>
    <w:rsid w:val="005A621B"/>
    <w:rsid w:val="005A6533"/>
    <w:rsid w:val="005A73D0"/>
    <w:rsid w:val="005A7A3D"/>
    <w:rsid w:val="005B0CB3"/>
    <w:rsid w:val="005B0D9A"/>
    <w:rsid w:val="005B195D"/>
    <w:rsid w:val="005B1DD0"/>
    <w:rsid w:val="005B1F73"/>
    <w:rsid w:val="005B36E4"/>
    <w:rsid w:val="005B4049"/>
    <w:rsid w:val="005B4C41"/>
    <w:rsid w:val="005B4CA4"/>
    <w:rsid w:val="005B591B"/>
    <w:rsid w:val="005B5AE9"/>
    <w:rsid w:val="005B66E9"/>
    <w:rsid w:val="005B6C74"/>
    <w:rsid w:val="005C0A15"/>
    <w:rsid w:val="005C14F2"/>
    <w:rsid w:val="005C1D89"/>
    <w:rsid w:val="005C25A1"/>
    <w:rsid w:val="005C33A2"/>
    <w:rsid w:val="005C460D"/>
    <w:rsid w:val="005C4C81"/>
    <w:rsid w:val="005C5485"/>
    <w:rsid w:val="005C5DC5"/>
    <w:rsid w:val="005C5F18"/>
    <w:rsid w:val="005C666F"/>
    <w:rsid w:val="005C7F44"/>
    <w:rsid w:val="005D000B"/>
    <w:rsid w:val="005D0516"/>
    <w:rsid w:val="005D0C7A"/>
    <w:rsid w:val="005D19DE"/>
    <w:rsid w:val="005D24E4"/>
    <w:rsid w:val="005D3666"/>
    <w:rsid w:val="005D45D3"/>
    <w:rsid w:val="005D47C6"/>
    <w:rsid w:val="005D5713"/>
    <w:rsid w:val="005D57B5"/>
    <w:rsid w:val="005D5A8E"/>
    <w:rsid w:val="005D722B"/>
    <w:rsid w:val="005D755F"/>
    <w:rsid w:val="005E0062"/>
    <w:rsid w:val="005E0373"/>
    <w:rsid w:val="005E0D41"/>
    <w:rsid w:val="005E1008"/>
    <w:rsid w:val="005E1613"/>
    <w:rsid w:val="005E382B"/>
    <w:rsid w:val="005E38F3"/>
    <w:rsid w:val="005E3A5F"/>
    <w:rsid w:val="005E423C"/>
    <w:rsid w:val="005E461A"/>
    <w:rsid w:val="005E466D"/>
    <w:rsid w:val="005E4AEE"/>
    <w:rsid w:val="005E65BB"/>
    <w:rsid w:val="005E734E"/>
    <w:rsid w:val="005E75EE"/>
    <w:rsid w:val="005E7888"/>
    <w:rsid w:val="005E7892"/>
    <w:rsid w:val="005F0A91"/>
    <w:rsid w:val="005F1A63"/>
    <w:rsid w:val="005F1C45"/>
    <w:rsid w:val="005F267F"/>
    <w:rsid w:val="005F3029"/>
    <w:rsid w:val="005F320A"/>
    <w:rsid w:val="005F34B6"/>
    <w:rsid w:val="005F3A1A"/>
    <w:rsid w:val="005F3CB8"/>
    <w:rsid w:val="005F3DC6"/>
    <w:rsid w:val="005F5247"/>
    <w:rsid w:val="005F53CA"/>
    <w:rsid w:val="005F69E9"/>
    <w:rsid w:val="00600123"/>
    <w:rsid w:val="006017A1"/>
    <w:rsid w:val="006018B1"/>
    <w:rsid w:val="00602752"/>
    <w:rsid w:val="00602B06"/>
    <w:rsid w:val="00602D5B"/>
    <w:rsid w:val="006048F2"/>
    <w:rsid w:val="0060548C"/>
    <w:rsid w:val="00606BAC"/>
    <w:rsid w:val="00606BFE"/>
    <w:rsid w:val="00607021"/>
    <w:rsid w:val="006076C1"/>
    <w:rsid w:val="0061019E"/>
    <w:rsid w:val="0061037F"/>
    <w:rsid w:val="0061195D"/>
    <w:rsid w:val="0061249C"/>
    <w:rsid w:val="0061294A"/>
    <w:rsid w:val="00615A84"/>
    <w:rsid w:val="00615B6C"/>
    <w:rsid w:val="00616045"/>
    <w:rsid w:val="006209F2"/>
    <w:rsid w:val="00620B79"/>
    <w:rsid w:val="006212EA"/>
    <w:rsid w:val="00621C53"/>
    <w:rsid w:val="0062267D"/>
    <w:rsid w:val="00623076"/>
    <w:rsid w:val="00623DAD"/>
    <w:rsid w:val="00623EA3"/>
    <w:rsid w:val="006242F6"/>
    <w:rsid w:val="00624C15"/>
    <w:rsid w:val="00627981"/>
    <w:rsid w:val="00627B57"/>
    <w:rsid w:val="00627E44"/>
    <w:rsid w:val="00627EBA"/>
    <w:rsid w:val="0063028E"/>
    <w:rsid w:val="00630E65"/>
    <w:rsid w:val="00631279"/>
    <w:rsid w:val="0063176C"/>
    <w:rsid w:val="00632167"/>
    <w:rsid w:val="006334EC"/>
    <w:rsid w:val="00633909"/>
    <w:rsid w:val="00633B06"/>
    <w:rsid w:val="00636DEF"/>
    <w:rsid w:val="00640F90"/>
    <w:rsid w:val="00642B87"/>
    <w:rsid w:val="006430D3"/>
    <w:rsid w:val="00644C8F"/>
    <w:rsid w:val="006456A8"/>
    <w:rsid w:val="006467C8"/>
    <w:rsid w:val="00646D41"/>
    <w:rsid w:val="0064726F"/>
    <w:rsid w:val="00647A1E"/>
    <w:rsid w:val="0065058E"/>
    <w:rsid w:val="00651830"/>
    <w:rsid w:val="00652140"/>
    <w:rsid w:val="006525C3"/>
    <w:rsid w:val="006536BB"/>
    <w:rsid w:val="006554F4"/>
    <w:rsid w:val="00655E2C"/>
    <w:rsid w:val="00656043"/>
    <w:rsid w:val="0066145E"/>
    <w:rsid w:val="006615D3"/>
    <w:rsid w:val="006617FB"/>
    <w:rsid w:val="00661A9D"/>
    <w:rsid w:val="00662153"/>
    <w:rsid w:val="00662422"/>
    <w:rsid w:val="00662A01"/>
    <w:rsid w:val="00662B52"/>
    <w:rsid w:val="00664B54"/>
    <w:rsid w:val="00664DB3"/>
    <w:rsid w:val="00665607"/>
    <w:rsid w:val="00665D1D"/>
    <w:rsid w:val="00665FB4"/>
    <w:rsid w:val="0066677E"/>
    <w:rsid w:val="00666FBA"/>
    <w:rsid w:val="00667474"/>
    <w:rsid w:val="00667F08"/>
    <w:rsid w:val="00670187"/>
    <w:rsid w:val="006702A3"/>
    <w:rsid w:val="00670511"/>
    <w:rsid w:val="00671FCA"/>
    <w:rsid w:val="006737FC"/>
    <w:rsid w:val="006742F8"/>
    <w:rsid w:val="00674430"/>
    <w:rsid w:val="006744AC"/>
    <w:rsid w:val="006745F0"/>
    <w:rsid w:val="0067653D"/>
    <w:rsid w:val="006767C6"/>
    <w:rsid w:val="00676928"/>
    <w:rsid w:val="00680672"/>
    <w:rsid w:val="00680A1A"/>
    <w:rsid w:val="00680BF5"/>
    <w:rsid w:val="00681EE6"/>
    <w:rsid w:val="00681F95"/>
    <w:rsid w:val="00682B54"/>
    <w:rsid w:val="006834CC"/>
    <w:rsid w:val="00684108"/>
    <w:rsid w:val="0068465E"/>
    <w:rsid w:val="00684D07"/>
    <w:rsid w:val="0068554A"/>
    <w:rsid w:val="006861E2"/>
    <w:rsid w:val="00687148"/>
    <w:rsid w:val="006900A8"/>
    <w:rsid w:val="00690754"/>
    <w:rsid w:val="00690D3F"/>
    <w:rsid w:val="0069165A"/>
    <w:rsid w:val="00692D43"/>
    <w:rsid w:val="00692DED"/>
    <w:rsid w:val="006933D9"/>
    <w:rsid w:val="006939DB"/>
    <w:rsid w:val="00694149"/>
    <w:rsid w:val="00694AD8"/>
    <w:rsid w:val="00694E42"/>
    <w:rsid w:val="006961FE"/>
    <w:rsid w:val="00696B04"/>
    <w:rsid w:val="0069716F"/>
    <w:rsid w:val="0069791D"/>
    <w:rsid w:val="00697AD9"/>
    <w:rsid w:val="006A0427"/>
    <w:rsid w:val="006A07A0"/>
    <w:rsid w:val="006A0A0F"/>
    <w:rsid w:val="006A114A"/>
    <w:rsid w:val="006A1BCA"/>
    <w:rsid w:val="006A238B"/>
    <w:rsid w:val="006A3A71"/>
    <w:rsid w:val="006A5437"/>
    <w:rsid w:val="006A5655"/>
    <w:rsid w:val="006A65C1"/>
    <w:rsid w:val="006A6BB5"/>
    <w:rsid w:val="006A6F9E"/>
    <w:rsid w:val="006B05E3"/>
    <w:rsid w:val="006B0859"/>
    <w:rsid w:val="006B0AAD"/>
    <w:rsid w:val="006B0AFA"/>
    <w:rsid w:val="006B1027"/>
    <w:rsid w:val="006B255B"/>
    <w:rsid w:val="006B286B"/>
    <w:rsid w:val="006B2FEC"/>
    <w:rsid w:val="006B3491"/>
    <w:rsid w:val="006B4128"/>
    <w:rsid w:val="006B5149"/>
    <w:rsid w:val="006B5C81"/>
    <w:rsid w:val="006B5CF6"/>
    <w:rsid w:val="006B6653"/>
    <w:rsid w:val="006B6FF6"/>
    <w:rsid w:val="006B72C6"/>
    <w:rsid w:val="006B7E6D"/>
    <w:rsid w:val="006C045A"/>
    <w:rsid w:val="006C08A8"/>
    <w:rsid w:val="006C252F"/>
    <w:rsid w:val="006C38AD"/>
    <w:rsid w:val="006C3FB8"/>
    <w:rsid w:val="006C44A5"/>
    <w:rsid w:val="006C4D98"/>
    <w:rsid w:val="006C4E7C"/>
    <w:rsid w:val="006C5523"/>
    <w:rsid w:val="006C608A"/>
    <w:rsid w:val="006C6CDC"/>
    <w:rsid w:val="006D0AB1"/>
    <w:rsid w:val="006D0BD7"/>
    <w:rsid w:val="006D0D26"/>
    <w:rsid w:val="006D0DA5"/>
    <w:rsid w:val="006D2246"/>
    <w:rsid w:val="006D45F3"/>
    <w:rsid w:val="006D4F26"/>
    <w:rsid w:val="006D5581"/>
    <w:rsid w:val="006D5FDA"/>
    <w:rsid w:val="006D6094"/>
    <w:rsid w:val="006D60A4"/>
    <w:rsid w:val="006D6931"/>
    <w:rsid w:val="006D6A9D"/>
    <w:rsid w:val="006D7267"/>
    <w:rsid w:val="006D7872"/>
    <w:rsid w:val="006E06D4"/>
    <w:rsid w:val="006E0756"/>
    <w:rsid w:val="006E0B62"/>
    <w:rsid w:val="006E0F25"/>
    <w:rsid w:val="006E137E"/>
    <w:rsid w:val="006E264D"/>
    <w:rsid w:val="006E35E2"/>
    <w:rsid w:val="006E4666"/>
    <w:rsid w:val="006E542B"/>
    <w:rsid w:val="006E65C8"/>
    <w:rsid w:val="006E7002"/>
    <w:rsid w:val="006E7459"/>
    <w:rsid w:val="006E750C"/>
    <w:rsid w:val="006E78A8"/>
    <w:rsid w:val="006F01C3"/>
    <w:rsid w:val="006F0447"/>
    <w:rsid w:val="006F0555"/>
    <w:rsid w:val="006F06E0"/>
    <w:rsid w:val="006F13A2"/>
    <w:rsid w:val="006F1D7C"/>
    <w:rsid w:val="006F2E53"/>
    <w:rsid w:val="006F386C"/>
    <w:rsid w:val="006F456C"/>
    <w:rsid w:val="006F544C"/>
    <w:rsid w:val="006F6C16"/>
    <w:rsid w:val="006F77C1"/>
    <w:rsid w:val="006F7CD0"/>
    <w:rsid w:val="006F7DF6"/>
    <w:rsid w:val="00700841"/>
    <w:rsid w:val="00702747"/>
    <w:rsid w:val="00702820"/>
    <w:rsid w:val="00702CF2"/>
    <w:rsid w:val="0070331F"/>
    <w:rsid w:val="0070385C"/>
    <w:rsid w:val="007039E5"/>
    <w:rsid w:val="00704847"/>
    <w:rsid w:val="00705041"/>
    <w:rsid w:val="007059E7"/>
    <w:rsid w:val="00705D84"/>
    <w:rsid w:val="00706425"/>
    <w:rsid w:val="00706ADF"/>
    <w:rsid w:val="00706B2B"/>
    <w:rsid w:val="00706D8A"/>
    <w:rsid w:val="0070723F"/>
    <w:rsid w:val="007076FD"/>
    <w:rsid w:val="00710AA0"/>
    <w:rsid w:val="00710EE7"/>
    <w:rsid w:val="00711F9C"/>
    <w:rsid w:val="007127D8"/>
    <w:rsid w:val="00713FF4"/>
    <w:rsid w:val="00715113"/>
    <w:rsid w:val="00715954"/>
    <w:rsid w:val="00715E94"/>
    <w:rsid w:val="00716439"/>
    <w:rsid w:val="0071689A"/>
    <w:rsid w:val="00717388"/>
    <w:rsid w:val="00717D84"/>
    <w:rsid w:val="007200E4"/>
    <w:rsid w:val="007208EC"/>
    <w:rsid w:val="00722229"/>
    <w:rsid w:val="007224C4"/>
    <w:rsid w:val="00722507"/>
    <w:rsid w:val="0072292B"/>
    <w:rsid w:val="00722B8A"/>
    <w:rsid w:val="007235BC"/>
    <w:rsid w:val="00723962"/>
    <w:rsid w:val="007267C0"/>
    <w:rsid w:val="0072762C"/>
    <w:rsid w:val="007303FC"/>
    <w:rsid w:val="007311FE"/>
    <w:rsid w:val="007319CE"/>
    <w:rsid w:val="00731D4D"/>
    <w:rsid w:val="007325B0"/>
    <w:rsid w:val="00734796"/>
    <w:rsid w:val="00735C28"/>
    <w:rsid w:val="00737A4C"/>
    <w:rsid w:val="00737FDF"/>
    <w:rsid w:val="00740039"/>
    <w:rsid w:val="00740634"/>
    <w:rsid w:val="007419DD"/>
    <w:rsid w:val="00743B61"/>
    <w:rsid w:val="0074532C"/>
    <w:rsid w:val="00745D76"/>
    <w:rsid w:val="00746432"/>
    <w:rsid w:val="00747717"/>
    <w:rsid w:val="007478FC"/>
    <w:rsid w:val="00750510"/>
    <w:rsid w:val="00750B6C"/>
    <w:rsid w:val="00750C44"/>
    <w:rsid w:val="00750C95"/>
    <w:rsid w:val="00751304"/>
    <w:rsid w:val="00751810"/>
    <w:rsid w:val="00751CE6"/>
    <w:rsid w:val="007540FA"/>
    <w:rsid w:val="0075450A"/>
    <w:rsid w:val="00755DBB"/>
    <w:rsid w:val="00756A33"/>
    <w:rsid w:val="00757078"/>
    <w:rsid w:val="00757091"/>
    <w:rsid w:val="0075781D"/>
    <w:rsid w:val="00763156"/>
    <w:rsid w:val="00764E5A"/>
    <w:rsid w:val="0076541D"/>
    <w:rsid w:val="00765A79"/>
    <w:rsid w:val="007662A3"/>
    <w:rsid w:val="007665FC"/>
    <w:rsid w:val="007668BF"/>
    <w:rsid w:val="00770D4D"/>
    <w:rsid w:val="00770E44"/>
    <w:rsid w:val="007715E2"/>
    <w:rsid w:val="00771B0D"/>
    <w:rsid w:val="00771CF6"/>
    <w:rsid w:val="00771D0F"/>
    <w:rsid w:val="00771DF1"/>
    <w:rsid w:val="00771E4E"/>
    <w:rsid w:val="00773179"/>
    <w:rsid w:val="0077396E"/>
    <w:rsid w:val="007741D9"/>
    <w:rsid w:val="00774845"/>
    <w:rsid w:val="00774B24"/>
    <w:rsid w:val="00774BB5"/>
    <w:rsid w:val="0077561B"/>
    <w:rsid w:val="007759D1"/>
    <w:rsid w:val="00776496"/>
    <w:rsid w:val="00776FFC"/>
    <w:rsid w:val="0078027F"/>
    <w:rsid w:val="00780B19"/>
    <w:rsid w:val="00781692"/>
    <w:rsid w:val="00781B78"/>
    <w:rsid w:val="00781F54"/>
    <w:rsid w:val="00782491"/>
    <w:rsid w:val="00783560"/>
    <w:rsid w:val="00783E68"/>
    <w:rsid w:val="00784A3E"/>
    <w:rsid w:val="00784D18"/>
    <w:rsid w:val="007865CF"/>
    <w:rsid w:val="00786D4F"/>
    <w:rsid w:val="00786E06"/>
    <w:rsid w:val="00787BB2"/>
    <w:rsid w:val="00790125"/>
    <w:rsid w:val="00790354"/>
    <w:rsid w:val="0079196F"/>
    <w:rsid w:val="00791FA3"/>
    <w:rsid w:val="0079239B"/>
    <w:rsid w:val="00793381"/>
    <w:rsid w:val="007935FF"/>
    <w:rsid w:val="0079439D"/>
    <w:rsid w:val="00794996"/>
    <w:rsid w:val="00794FFF"/>
    <w:rsid w:val="00795202"/>
    <w:rsid w:val="00795743"/>
    <w:rsid w:val="007964D9"/>
    <w:rsid w:val="00797337"/>
    <w:rsid w:val="00797490"/>
    <w:rsid w:val="007A04EC"/>
    <w:rsid w:val="007A04F2"/>
    <w:rsid w:val="007A0607"/>
    <w:rsid w:val="007A06E0"/>
    <w:rsid w:val="007A1484"/>
    <w:rsid w:val="007A15C8"/>
    <w:rsid w:val="007A163E"/>
    <w:rsid w:val="007A2424"/>
    <w:rsid w:val="007A3B26"/>
    <w:rsid w:val="007A4AD1"/>
    <w:rsid w:val="007A5EB7"/>
    <w:rsid w:val="007A627E"/>
    <w:rsid w:val="007A7B50"/>
    <w:rsid w:val="007A7EF1"/>
    <w:rsid w:val="007B0332"/>
    <w:rsid w:val="007B40BC"/>
    <w:rsid w:val="007B4451"/>
    <w:rsid w:val="007B491F"/>
    <w:rsid w:val="007B49FF"/>
    <w:rsid w:val="007B4A79"/>
    <w:rsid w:val="007B4D70"/>
    <w:rsid w:val="007B7350"/>
    <w:rsid w:val="007B79A5"/>
    <w:rsid w:val="007C0BC9"/>
    <w:rsid w:val="007C0D72"/>
    <w:rsid w:val="007C0FC3"/>
    <w:rsid w:val="007C135A"/>
    <w:rsid w:val="007C28DF"/>
    <w:rsid w:val="007C2A9A"/>
    <w:rsid w:val="007C2D76"/>
    <w:rsid w:val="007C3256"/>
    <w:rsid w:val="007C3EFB"/>
    <w:rsid w:val="007C4060"/>
    <w:rsid w:val="007C4739"/>
    <w:rsid w:val="007C74AB"/>
    <w:rsid w:val="007C79BF"/>
    <w:rsid w:val="007D03E0"/>
    <w:rsid w:val="007D077F"/>
    <w:rsid w:val="007D07DC"/>
    <w:rsid w:val="007D0857"/>
    <w:rsid w:val="007D091E"/>
    <w:rsid w:val="007D1161"/>
    <w:rsid w:val="007D142A"/>
    <w:rsid w:val="007D1A2C"/>
    <w:rsid w:val="007D337F"/>
    <w:rsid w:val="007D4864"/>
    <w:rsid w:val="007D4A53"/>
    <w:rsid w:val="007D54F1"/>
    <w:rsid w:val="007D5A2E"/>
    <w:rsid w:val="007D5A31"/>
    <w:rsid w:val="007D5B60"/>
    <w:rsid w:val="007D6B14"/>
    <w:rsid w:val="007D7281"/>
    <w:rsid w:val="007E0442"/>
    <w:rsid w:val="007E0C40"/>
    <w:rsid w:val="007E104D"/>
    <w:rsid w:val="007E11A2"/>
    <w:rsid w:val="007E1A1C"/>
    <w:rsid w:val="007E2328"/>
    <w:rsid w:val="007E274A"/>
    <w:rsid w:val="007E2BEF"/>
    <w:rsid w:val="007E336D"/>
    <w:rsid w:val="007E3466"/>
    <w:rsid w:val="007E35DA"/>
    <w:rsid w:val="007E3657"/>
    <w:rsid w:val="007E5083"/>
    <w:rsid w:val="007E55B7"/>
    <w:rsid w:val="007E5904"/>
    <w:rsid w:val="007E5D62"/>
    <w:rsid w:val="007E65FF"/>
    <w:rsid w:val="007E788E"/>
    <w:rsid w:val="007E7F6D"/>
    <w:rsid w:val="007F084C"/>
    <w:rsid w:val="007F0EFA"/>
    <w:rsid w:val="007F1562"/>
    <w:rsid w:val="007F1822"/>
    <w:rsid w:val="007F1C36"/>
    <w:rsid w:val="007F1FA2"/>
    <w:rsid w:val="007F2765"/>
    <w:rsid w:val="007F2794"/>
    <w:rsid w:val="007F2938"/>
    <w:rsid w:val="007F2B23"/>
    <w:rsid w:val="007F3AE5"/>
    <w:rsid w:val="007F459D"/>
    <w:rsid w:val="007F46E8"/>
    <w:rsid w:val="007F53D6"/>
    <w:rsid w:val="007F544E"/>
    <w:rsid w:val="007F574F"/>
    <w:rsid w:val="007F586E"/>
    <w:rsid w:val="007F73A2"/>
    <w:rsid w:val="007F7EC5"/>
    <w:rsid w:val="008000FE"/>
    <w:rsid w:val="008005D8"/>
    <w:rsid w:val="0080107A"/>
    <w:rsid w:val="008010FC"/>
    <w:rsid w:val="008011E6"/>
    <w:rsid w:val="0080144A"/>
    <w:rsid w:val="00801485"/>
    <w:rsid w:val="0080268B"/>
    <w:rsid w:val="008026D8"/>
    <w:rsid w:val="00802DF2"/>
    <w:rsid w:val="00802E2B"/>
    <w:rsid w:val="00803033"/>
    <w:rsid w:val="00805513"/>
    <w:rsid w:val="0080566C"/>
    <w:rsid w:val="008056DF"/>
    <w:rsid w:val="008064F9"/>
    <w:rsid w:val="00807628"/>
    <w:rsid w:val="00811456"/>
    <w:rsid w:val="00811FEF"/>
    <w:rsid w:val="008124DB"/>
    <w:rsid w:val="00812A71"/>
    <w:rsid w:val="00812AB0"/>
    <w:rsid w:val="00813BE3"/>
    <w:rsid w:val="008142EC"/>
    <w:rsid w:val="00814321"/>
    <w:rsid w:val="008150B1"/>
    <w:rsid w:val="008155F4"/>
    <w:rsid w:val="00815E89"/>
    <w:rsid w:val="0081671D"/>
    <w:rsid w:val="0081672D"/>
    <w:rsid w:val="008168E2"/>
    <w:rsid w:val="00817125"/>
    <w:rsid w:val="008176A8"/>
    <w:rsid w:val="008178B2"/>
    <w:rsid w:val="00817B3C"/>
    <w:rsid w:val="00817D2C"/>
    <w:rsid w:val="00817D34"/>
    <w:rsid w:val="00821820"/>
    <w:rsid w:val="00822A7F"/>
    <w:rsid w:val="00824012"/>
    <w:rsid w:val="00824BFD"/>
    <w:rsid w:val="00824D65"/>
    <w:rsid w:val="008255F2"/>
    <w:rsid w:val="00827097"/>
    <w:rsid w:val="00827EDB"/>
    <w:rsid w:val="0083058B"/>
    <w:rsid w:val="00830A56"/>
    <w:rsid w:val="00830EF0"/>
    <w:rsid w:val="00831976"/>
    <w:rsid w:val="008339D1"/>
    <w:rsid w:val="00834D1B"/>
    <w:rsid w:val="00834F67"/>
    <w:rsid w:val="00835665"/>
    <w:rsid w:val="00836AFD"/>
    <w:rsid w:val="00837067"/>
    <w:rsid w:val="008415F9"/>
    <w:rsid w:val="008435FB"/>
    <w:rsid w:val="00844015"/>
    <w:rsid w:val="0084472F"/>
    <w:rsid w:val="00844AD5"/>
    <w:rsid w:val="008474CF"/>
    <w:rsid w:val="00847573"/>
    <w:rsid w:val="0084777C"/>
    <w:rsid w:val="008477D6"/>
    <w:rsid w:val="00847AEB"/>
    <w:rsid w:val="00850137"/>
    <w:rsid w:val="0085049F"/>
    <w:rsid w:val="00850664"/>
    <w:rsid w:val="008524C3"/>
    <w:rsid w:val="0085281B"/>
    <w:rsid w:val="00852976"/>
    <w:rsid w:val="00853D46"/>
    <w:rsid w:val="00854675"/>
    <w:rsid w:val="0085476A"/>
    <w:rsid w:val="008547B6"/>
    <w:rsid w:val="008548BC"/>
    <w:rsid w:val="00854BB8"/>
    <w:rsid w:val="00854C9E"/>
    <w:rsid w:val="00855520"/>
    <w:rsid w:val="00856175"/>
    <w:rsid w:val="008561B0"/>
    <w:rsid w:val="008565F5"/>
    <w:rsid w:val="0086034F"/>
    <w:rsid w:val="00860C14"/>
    <w:rsid w:val="00861E09"/>
    <w:rsid w:val="00861EA2"/>
    <w:rsid w:val="00861EC8"/>
    <w:rsid w:val="0086259F"/>
    <w:rsid w:val="008628A1"/>
    <w:rsid w:val="008629A7"/>
    <w:rsid w:val="008634AE"/>
    <w:rsid w:val="00863D04"/>
    <w:rsid w:val="00863FBD"/>
    <w:rsid w:val="008646A5"/>
    <w:rsid w:val="00865582"/>
    <w:rsid w:val="0086574B"/>
    <w:rsid w:val="00865909"/>
    <w:rsid w:val="0086624C"/>
    <w:rsid w:val="00867BF9"/>
    <w:rsid w:val="00870B65"/>
    <w:rsid w:val="00870D98"/>
    <w:rsid w:val="00871323"/>
    <w:rsid w:val="008719D4"/>
    <w:rsid w:val="00873156"/>
    <w:rsid w:val="00873B2B"/>
    <w:rsid w:val="00873C9A"/>
    <w:rsid w:val="00873E22"/>
    <w:rsid w:val="00873F80"/>
    <w:rsid w:val="00874149"/>
    <w:rsid w:val="00876235"/>
    <w:rsid w:val="008766EF"/>
    <w:rsid w:val="00876D42"/>
    <w:rsid w:val="00876E2E"/>
    <w:rsid w:val="00877A6F"/>
    <w:rsid w:val="00877ABF"/>
    <w:rsid w:val="00880680"/>
    <w:rsid w:val="00881683"/>
    <w:rsid w:val="00881E94"/>
    <w:rsid w:val="0088239F"/>
    <w:rsid w:val="0088248D"/>
    <w:rsid w:val="00882613"/>
    <w:rsid w:val="00882E0B"/>
    <w:rsid w:val="008858C9"/>
    <w:rsid w:val="00885B37"/>
    <w:rsid w:val="00885F93"/>
    <w:rsid w:val="00885FA0"/>
    <w:rsid w:val="008863DD"/>
    <w:rsid w:val="008863F1"/>
    <w:rsid w:val="00886ED1"/>
    <w:rsid w:val="008874F9"/>
    <w:rsid w:val="0088755D"/>
    <w:rsid w:val="00887D0C"/>
    <w:rsid w:val="00890391"/>
    <w:rsid w:val="00890A57"/>
    <w:rsid w:val="0089202F"/>
    <w:rsid w:val="00893AAE"/>
    <w:rsid w:val="00894B07"/>
    <w:rsid w:val="008952C4"/>
    <w:rsid w:val="00895A97"/>
    <w:rsid w:val="00896380"/>
    <w:rsid w:val="00896851"/>
    <w:rsid w:val="00896CE9"/>
    <w:rsid w:val="00896DD1"/>
    <w:rsid w:val="008974AC"/>
    <w:rsid w:val="00897E6B"/>
    <w:rsid w:val="008A00BA"/>
    <w:rsid w:val="008A0E97"/>
    <w:rsid w:val="008A0F1C"/>
    <w:rsid w:val="008A109D"/>
    <w:rsid w:val="008A180F"/>
    <w:rsid w:val="008A4675"/>
    <w:rsid w:val="008A52F8"/>
    <w:rsid w:val="008A6D6D"/>
    <w:rsid w:val="008A6E40"/>
    <w:rsid w:val="008A6E8A"/>
    <w:rsid w:val="008A71A8"/>
    <w:rsid w:val="008A7EA1"/>
    <w:rsid w:val="008B1D69"/>
    <w:rsid w:val="008B1DD4"/>
    <w:rsid w:val="008B21B2"/>
    <w:rsid w:val="008B21E0"/>
    <w:rsid w:val="008B274F"/>
    <w:rsid w:val="008B5E1C"/>
    <w:rsid w:val="008B665F"/>
    <w:rsid w:val="008B6DA3"/>
    <w:rsid w:val="008B7119"/>
    <w:rsid w:val="008B7D0A"/>
    <w:rsid w:val="008B7EE2"/>
    <w:rsid w:val="008C031F"/>
    <w:rsid w:val="008C1669"/>
    <w:rsid w:val="008C18AA"/>
    <w:rsid w:val="008C1F64"/>
    <w:rsid w:val="008C2056"/>
    <w:rsid w:val="008C37F6"/>
    <w:rsid w:val="008C4744"/>
    <w:rsid w:val="008C4D54"/>
    <w:rsid w:val="008C4E90"/>
    <w:rsid w:val="008C56E1"/>
    <w:rsid w:val="008C5D57"/>
    <w:rsid w:val="008C793C"/>
    <w:rsid w:val="008D1732"/>
    <w:rsid w:val="008D1733"/>
    <w:rsid w:val="008D1759"/>
    <w:rsid w:val="008D1B3E"/>
    <w:rsid w:val="008D2BFA"/>
    <w:rsid w:val="008D2FEE"/>
    <w:rsid w:val="008D34FF"/>
    <w:rsid w:val="008D3976"/>
    <w:rsid w:val="008D3B49"/>
    <w:rsid w:val="008D4104"/>
    <w:rsid w:val="008D41D6"/>
    <w:rsid w:val="008D41DD"/>
    <w:rsid w:val="008D43B8"/>
    <w:rsid w:val="008D456F"/>
    <w:rsid w:val="008D45FB"/>
    <w:rsid w:val="008D4CF6"/>
    <w:rsid w:val="008D5025"/>
    <w:rsid w:val="008D50BB"/>
    <w:rsid w:val="008D6AD3"/>
    <w:rsid w:val="008E0BE8"/>
    <w:rsid w:val="008E1D26"/>
    <w:rsid w:val="008E2995"/>
    <w:rsid w:val="008E33D4"/>
    <w:rsid w:val="008E36BF"/>
    <w:rsid w:val="008E4146"/>
    <w:rsid w:val="008E626D"/>
    <w:rsid w:val="008E6B27"/>
    <w:rsid w:val="008E70EA"/>
    <w:rsid w:val="008E70FD"/>
    <w:rsid w:val="008E7183"/>
    <w:rsid w:val="008E7371"/>
    <w:rsid w:val="008F0903"/>
    <w:rsid w:val="008F1058"/>
    <w:rsid w:val="008F15E6"/>
    <w:rsid w:val="008F2148"/>
    <w:rsid w:val="008F276D"/>
    <w:rsid w:val="008F27E8"/>
    <w:rsid w:val="008F2FD2"/>
    <w:rsid w:val="008F3500"/>
    <w:rsid w:val="008F35D8"/>
    <w:rsid w:val="008F389D"/>
    <w:rsid w:val="008F3B33"/>
    <w:rsid w:val="008F4154"/>
    <w:rsid w:val="008F476B"/>
    <w:rsid w:val="008F54D3"/>
    <w:rsid w:val="008F55E5"/>
    <w:rsid w:val="008F5B5D"/>
    <w:rsid w:val="008F5E5A"/>
    <w:rsid w:val="008F6734"/>
    <w:rsid w:val="008F6D2C"/>
    <w:rsid w:val="00901800"/>
    <w:rsid w:val="00901BE9"/>
    <w:rsid w:val="009041D1"/>
    <w:rsid w:val="00904DD6"/>
    <w:rsid w:val="009052AF"/>
    <w:rsid w:val="009063A4"/>
    <w:rsid w:val="0090773B"/>
    <w:rsid w:val="00907D66"/>
    <w:rsid w:val="00907EC6"/>
    <w:rsid w:val="00907F2B"/>
    <w:rsid w:val="00910641"/>
    <w:rsid w:val="00910CAA"/>
    <w:rsid w:val="00910D33"/>
    <w:rsid w:val="00913A3C"/>
    <w:rsid w:val="009141B9"/>
    <w:rsid w:val="009144DA"/>
    <w:rsid w:val="009148EE"/>
    <w:rsid w:val="0091527B"/>
    <w:rsid w:val="0091578B"/>
    <w:rsid w:val="0091603C"/>
    <w:rsid w:val="009163E2"/>
    <w:rsid w:val="0091755A"/>
    <w:rsid w:val="009206A7"/>
    <w:rsid w:val="00920C30"/>
    <w:rsid w:val="0092185A"/>
    <w:rsid w:val="00922354"/>
    <w:rsid w:val="009233CA"/>
    <w:rsid w:val="00923B6F"/>
    <w:rsid w:val="00923FDA"/>
    <w:rsid w:val="00926304"/>
    <w:rsid w:val="009264DF"/>
    <w:rsid w:val="00926DDB"/>
    <w:rsid w:val="00927AAB"/>
    <w:rsid w:val="009309D6"/>
    <w:rsid w:val="0093110D"/>
    <w:rsid w:val="00931206"/>
    <w:rsid w:val="009314E2"/>
    <w:rsid w:val="00931DEA"/>
    <w:rsid w:val="00932053"/>
    <w:rsid w:val="00932076"/>
    <w:rsid w:val="00933BE8"/>
    <w:rsid w:val="009345A8"/>
    <w:rsid w:val="00934AF5"/>
    <w:rsid w:val="00935396"/>
    <w:rsid w:val="00935707"/>
    <w:rsid w:val="009366E4"/>
    <w:rsid w:val="0094041B"/>
    <w:rsid w:val="00940938"/>
    <w:rsid w:val="00940A2F"/>
    <w:rsid w:val="009416EC"/>
    <w:rsid w:val="00941D38"/>
    <w:rsid w:val="00942560"/>
    <w:rsid w:val="00943EDD"/>
    <w:rsid w:val="009440A3"/>
    <w:rsid w:val="00944316"/>
    <w:rsid w:val="009445B4"/>
    <w:rsid w:val="009445ED"/>
    <w:rsid w:val="00944A99"/>
    <w:rsid w:val="00944AFB"/>
    <w:rsid w:val="00944BF9"/>
    <w:rsid w:val="0094634E"/>
    <w:rsid w:val="00946B3F"/>
    <w:rsid w:val="00947B89"/>
    <w:rsid w:val="00947BC2"/>
    <w:rsid w:val="009505D3"/>
    <w:rsid w:val="00951F66"/>
    <w:rsid w:val="009523A1"/>
    <w:rsid w:val="009529CA"/>
    <w:rsid w:val="00952BB1"/>
    <w:rsid w:val="0095322A"/>
    <w:rsid w:val="009533FB"/>
    <w:rsid w:val="00953790"/>
    <w:rsid w:val="009541B0"/>
    <w:rsid w:val="00955443"/>
    <w:rsid w:val="009625AD"/>
    <w:rsid w:val="00963B6C"/>
    <w:rsid w:val="0096423E"/>
    <w:rsid w:val="0096506C"/>
    <w:rsid w:val="00965264"/>
    <w:rsid w:val="00965FDD"/>
    <w:rsid w:val="00966832"/>
    <w:rsid w:val="00966A9E"/>
    <w:rsid w:val="0096715A"/>
    <w:rsid w:val="00967570"/>
    <w:rsid w:val="00967E6A"/>
    <w:rsid w:val="009705DA"/>
    <w:rsid w:val="00970EF7"/>
    <w:rsid w:val="009714B5"/>
    <w:rsid w:val="00972429"/>
    <w:rsid w:val="00972AB8"/>
    <w:rsid w:val="0097313C"/>
    <w:rsid w:val="00973723"/>
    <w:rsid w:val="00973AEC"/>
    <w:rsid w:val="00974827"/>
    <w:rsid w:val="00974DB7"/>
    <w:rsid w:val="00976945"/>
    <w:rsid w:val="00980FBF"/>
    <w:rsid w:val="009828B4"/>
    <w:rsid w:val="00982FE8"/>
    <w:rsid w:val="00983161"/>
    <w:rsid w:val="009841C1"/>
    <w:rsid w:val="00984E65"/>
    <w:rsid w:val="00985657"/>
    <w:rsid w:val="00985A43"/>
    <w:rsid w:val="00986432"/>
    <w:rsid w:val="00990DBF"/>
    <w:rsid w:val="00991C23"/>
    <w:rsid w:val="00992456"/>
    <w:rsid w:val="00992F87"/>
    <w:rsid w:val="00993895"/>
    <w:rsid w:val="00993EEF"/>
    <w:rsid w:val="0099493B"/>
    <w:rsid w:val="009953DA"/>
    <w:rsid w:val="009959B9"/>
    <w:rsid w:val="009964CD"/>
    <w:rsid w:val="009968DD"/>
    <w:rsid w:val="00996AB1"/>
    <w:rsid w:val="0099770E"/>
    <w:rsid w:val="00997929"/>
    <w:rsid w:val="009A1441"/>
    <w:rsid w:val="009A14A3"/>
    <w:rsid w:val="009A2BD5"/>
    <w:rsid w:val="009A340A"/>
    <w:rsid w:val="009A3544"/>
    <w:rsid w:val="009A3ABD"/>
    <w:rsid w:val="009A472A"/>
    <w:rsid w:val="009A4A5C"/>
    <w:rsid w:val="009A5446"/>
    <w:rsid w:val="009A5801"/>
    <w:rsid w:val="009A5B6B"/>
    <w:rsid w:val="009A6394"/>
    <w:rsid w:val="009A75D2"/>
    <w:rsid w:val="009B0470"/>
    <w:rsid w:val="009B0C72"/>
    <w:rsid w:val="009B1405"/>
    <w:rsid w:val="009B17C1"/>
    <w:rsid w:val="009B1888"/>
    <w:rsid w:val="009B1A45"/>
    <w:rsid w:val="009B1C20"/>
    <w:rsid w:val="009B27CA"/>
    <w:rsid w:val="009B2811"/>
    <w:rsid w:val="009B367B"/>
    <w:rsid w:val="009B3A9B"/>
    <w:rsid w:val="009B60AB"/>
    <w:rsid w:val="009C0181"/>
    <w:rsid w:val="009C036B"/>
    <w:rsid w:val="009C0B2F"/>
    <w:rsid w:val="009C13E7"/>
    <w:rsid w:val="009C1A69"/>
    <w:rsid w:val="009C22B3"/>
    <w:rsid w:val="009C2917"/>
    <w:rsid w:val="009C36EE"/>
    <w:rsid w:val="009C3A12"/>
    <w:rsid w:val="009D0C26"/>
    <w:rsid w:val="009D13F7"/>
    <w:rsid w:val="009D1514"/>
    <w:rsid w:val="009D2494"/>
    <w:rsid w:val="009D2558"/>
    <w:rsid w:val="009D3853"/>
    <w:rsid w:val="009D5213"/>
    <w:rsid w:val="009D54A3"/>
    <w:rsid w:val="009D56DA"/>
    <w:rsid w:val="009D57AE"/>
    <w:rsid w:val="009D5B7F"/>
    <w:rsid w:val="009D70D7"/>
    <w:rsid w:val="009D79AA"/>
    <w:rsid w:val="009D7AFB"/>
    <w:rsid w:val="009D7B6D"/>
    <w:rsid w:val="009E0410"/>
    <w:rsid w:val="009E0971"/>
    <w:rsid w:val="009E0B9C"/>
    <w:rsid w:val="009E1758"/>
    <w:rsid w:val="009E23A3"/>
    <w:rsid w:val="009E27AF"/>
    <w:rsid w:val="009E2BBA"/>
    <w:rsid w:val="009E329B"/>
    <w:rsid w:val="009E44C9"/>
    <w:rsid w:val="009E46AE"/>
    <w:rsid w:val="009E525D"/>
    <w:rsid w:val="009E5303"/>
    <w:rsid w:val="009E554B"/>
    <w:rsid w:val="009E664C"/>
    <w:rsid w:val="009E67D6"/>
    <w:rsid w:val="009E6806"/>
    <w:rsid w:val="009E7425"/>
    <w:rsid w:val="009E79EE"/>
    <w:rsid w:val="009E7C64"/>
    <w:rsid w:val="009E7F15"/>
    <w:rsid w:val="009F033B"/>
    <w:rsid w:val="009F071B"/>
    <w:rsid w:val="009F1495"/>
    <w:rsid w:val="009F2169"/>
    <w:rsid w:val="009F23FF"/>
    <w:rsid w:val="009F2BF3"/>
    <w:rsid w:val="009F3270"/>
    <w:rsid w:val="009F3833"/>
    <w:rsid w:val="009F3953"/>
    <w:rsid w:val="009F5358"/>
    <w:rsid w:val="009F6050"/>
    <w:rsid w:val="009F66E0"/>
    <w:rsid w:val="009F6D85"/>
    <w:rsid w:val="009F774B"/>
    <w:rsid w:val="00A0008E"/>
    <w:rsid w:val="00A00269"/>
    <w:rsid w:val="00A007B0"/>
    <w:rsid w:val="00A0212A"/>
    <w:rsid w:val="00A0225A"/>
    <w:rsid w:val="00A022EE"/>
    <w:rsid w:val="00A04BA9"/>
    <w:rsid w:val="00A04C33"/>
    <w:rsid w:val="00A05136"/>
    <w:rsid w:val="00A06FE5"/>
    <w:rsid w:val="00A101F0"/>
    <w:rsid w:val="00A1038F"/>
    <w:rsid w:val="00A10C30"/>
    <w:rsid w:val="00A1132B"/>
    <w:rsid w:val="00A11577"/>
    <w:rsid w:val="00A1188B"/>
    <w:rsid w:val="00A11F94"/>
    <w:rsid w:val="00A11FDD"/>
    <w:rsid w:val="00A12B51"/>
    <w:rsid w:val="00A12EAB"/>
    <w:rsid w:val="00A12F89"/>
    <w:rsid w:val="00A14656"/>
    <w:rsid w:val="00A14AD7"/>
    <w:rsid w:val="00A15D51"/>
    <w:rsid w:val="00A161C0"/>
    <w:rsid w:val="00A162C0"/>
    <w:rsid w:val="00A16F0C"/>
    <w:rsid w:val="00A17567"/>
    <w:rsid w:val="00A17A7C"/>
    <w:rsid w:val="00A17B9E"/>
    <w:rsid w:val="00A17BCB"/>
    <w:rsid w:val="00A21207"/>
    <w:rsid w:val="00A217C6"/>
    <w:rsid w:val="00A21D8E"/>
    <w:rsid w:val="00A21E0F"/>
    <w:rsid w:val="00A2205F"/>
    <w:rsid w:val="00A22C58"/>
    <w:rsid w:val="00A2315A"/>
    <w:rsid w:val="00A236C7"/>
    <w:rsid w:val="00A2404D"/>
    <w:rsid w:val="00A241A5"/>
    <w:rsid w:val="00A243AE"/>
    <w:rsid w:val="00A247AB"/>
    <w:rsid w:val="00A24B77"/>
    <w:rsid w:val="00A24C7B"/>
    <w:rsid w:val="00A24E98"/>
    <w:rsid w:val="00A2644E"/>
    <w:rsid w:val="00A2725A"/>
    <w:rsid w:val="00A30379"/>
    <w:rsid w:val="00A3144F"/>
    <w:rsid w:val="00A323AF"/>
    <w:rsid w:val="00A332AE"/>
    <w:rsid w:val="00A3373E"/>
    <w:rsid w:val="00A33B30"/>
    <w:rsid w:val="00A33D2B"/>
    <w:rsid w:val="00A344A0"/>
    <w:rsid w:val="00A357AD"/>
    <w:rsid w:val="00A35EA6"/>
    <w:rsid w:val="00A360CC"/>
    <w:rsid w:val="00A37904"/>
    <w:rsid w:val="00A37C85"/>
    <w:rsid w:val="00A40C0F"/>
    <w:rsid w:val="00A416CF"/>
    <w:rsid w:val="00A42749"/>
    <w:rsid w:val="00A42A70"/>
    <w:rsid w:val="00A43B13"/>
    <w:rsid w:val="00A43E72"/>
    <w:rsid w:val="00A44E27"/>
    <w:rsid w:val="00A45BE5"/>
    <w:rsid w:val="00A4799B"/>
    <w:rsid w:val="00A5118E"/>
    <w:rsid w:val="00A558D0"/>
    <w:rsid w:val="00A55B28"/>
    <w:rsid w:val="00A572EB"/>
    <w:rsid w:val="00A57BCD"/>
    <w:rsid w:val="00A60195"/>
    <w:rsid w:val="00A6022E"/>
    <w:rsid w:val="00A60ED6"/>
    <w:rsid w:val="00A61299"/>
    <w:rsid w:val="00A619D4"/>
    <w:rsid w:val="00A63A37"/>
    <w:rsid w:val="00A6532C"/>
    <w:rsid w:val="00A65E53"/>
    <w:rsid w:val="00A660BC"/>
    <w:rsid w:val="00A6628B"/>
    <w:rsid w:val="00A666A7"/>
    <w:rsid w:val="00A67C89"/>
    <w:rsid w:val="00A70AD9"/>
    <w:rsid w:val="00A70B71"/>
    <w:rsid w:val="00A71186"/>
    <w:rsid w:val="00A72345"/>
    <w:rsid w:val="00A724F5"/>
    <w:rsid w:val="00A72B8F"/>
    <w:rsid w:val="00A72BBE"/>
    <w:rsid w:val="00A72C2C"/>
    <w:rsid w:val="00A73D56"/>
    <w:rsid w:val="00A73E16"/>
    <w:rsid w:val="00A742C6"/>
    <w:rsid w:val="00A75494"/>
    <w:rsid w:val="00A75ECF"/>
    <w:rsid w:val="00A767A7"/>
    <w:rsid w:val="00A773A9"/>
    <w:rsid w:val="00A77753"/>
    <w:rsid w:val="00A809BF"/>
    <w:rsid w:val="00A8151C"/>
    <w:rsid w:val="00A81C61"/>
    <w:rsid w:val="00A81DEA"/>
    <w:rsid w:val="00A834A8"/>
    <w:rsid w:val="00A84D12"/>
    <w:rsid w:val="00A84D68"/>
    <w:rsid w:val="00A856B5"/>
    <w:rsid w:val="00A87653"/>
    <w:rsid w:val="00A906C9"/>
    <w:rsid w:val="00A908D5"/>
    <w:rsid w:val="00A916BC"/>
    <w:rsid w:val="00A92CFF"/>
    <w:rsid w:val="00A92DB5"/>
    <w:rsid w:val="00A93D4A"/>
    <w:rsid w:val="00A948F3"/>
    <w:rsid w:val="00A95766"/>
    <w:rsid w:val="00A963E4"/>
    <w:rsid w:val="00A9739C"/>
    <w:rsid w:val="00A974DE"/>
    <w:rsid w:val="00A976A3"/>
    <w:rsid w:val="00AA01E5"/>
    <w:rsid w:val="00AA02DB"/>
    <w:rsid w:val="00AA0D22"/>
    <w:rsid w:val="00AA32CC"/>
    <w:rsid w:val="00AA3958"/>
    <w:rsid w:val="00AA3C9A"/>
    <w:rsid w:val="00AA456E"/>
    <w:rsid w:val="00AA588E"/>
    <w:rsid w:val="00AA5FB2"/>
    <w:rsid w:val="00AA65A3"/>
    <w:rsid w:val="00AA7669"/>
    <w:rsid w:val="00AA785D"/>
    <w:rsid w:val="00AB07EB"/>
    <w:rsid w:val="00AB11A5"/>
    <w:rsid w:val="00AB2DB1"/>
    <w:rsid w:val="00AB2FD4"/>
    <w:rsid w:val="00AB37DF"/>
    <w:rsid w:val="00AB3E73"/>
    <w:rsid w:val="00AB450D"/>
    <w:rsid w:val="00AB46F6"/>
    <w:rsid w:val="00AB48CC"/>
    <w:rsid w:val="00AB5432"/>
    <w:rsid w:val="00AB5567"/>
    <w:rsid w:val="00AB707D"/>
    <w:rsid w:val="00AB7654"/>
    <w:rsid w:val="00AB774B"/>
    <w:rsid w:val="00AB7D17"/>
    <w:rsid w:val="00AB7D3C"/>
    <w:rsid w:val="00AC087E"/>
    <w:rsid w:val="00AC0E81"/>
    <w:rsid w:val="00AC12F6"/>
    <w:rsid w:val="00AC13AE"/>
    <w:rsid w:val="00AC16EA"/>
    <w:rsid w:val="00AC1EAA"/>
    <w:rsid w:val="00AC2829"/>
    <w:rsid w:val="00AC2BBD"/>
    <w:rsid w:val="00AC2E66"/>
    <w:rsid w:val="00AC305B"/>
    <w:rsid w:val="00AC3F61"/>
    <w:rsid w:val="00AC40E4"/>
    <w:rsid w:val="00AC482A"/>
    <w:rsid w:val="00AC4D95"/>
    <w:rsid w:val="00AC4F03"/>
    <w:rsid w:val="00AC5A68"/>
    <w:rsid w:val="00AC7593"/>
    <w:rsid w:val="00AC7677"/>
    <w:rsid w:val="00AC79B6"/>
    <w:rsid w:val="00AC7CC0"/>
    <w:rsid w:val="00AD0237"/>
    <w:rsid w:val="00AD0807"/>
    <w:rsid w:val="00AD083A"/>
    <w:rsid w:val="00AD0851"/>
    <w:rsid w:val="00AD1707"/>
    <w:rsid w:val="00AD1981"/>
    <w:rsid w:val="00AD31EE"/>
    <w:rsid w:val="00AD325D"/>
    <w:rsid w:val="00AD34DF"/>
    <w:rsid w:val="00AD3A57"/>
    <w:rsid w:val="00AD473E"/>
    <w:rsid w:val="00AD4AC7"/>
    <w:rsid w:val="00AD4AD7"/>
    <w:rsid w:val="00AD4D93"/>
    <w:rsid w:val="00AD54E5"/>
    <w:rsid w:val="00AD72F9"/>
    <w:rsid w:val="00AE0125"/>
    <w:rsid w:val="00AE0B19"/>
    <w:rsid w:val="00AE10F8"/>
    <w:rsid w:val="00AE111E"/>
    <w:rsid w:val="00AE115A"/>
    <w:rsid w:val="00AE1BD4"/>
    <w:rsid w:val="00AE25E0"/>
    <w:rsid w:val="00AE2A64"/>
    <w:rsid w:val="00AE332C"/>
    <w:rsid w:val="00AE36D8"/>
    <w:rsid w:val="00AE370F"/>
    <w:rsid w:val="00AE3BFB"/>
    <w:rsid w:val="00AE406D"/>
    <w:rsid w:val="00AE4D4D"/>
    <w:rsid w:val="00AE598E"/>
    <w:rsid w:val="00AE7455"/>
    <w:rsid w:val="00AF01B5"/>
    <w:rsid w:val="00AF040F"/>
    <w:rsid w:val="00AF0483"/>
    <w:rsid w:val="00AF06B1"/>
    <w:rsid w:val="00AF106E"/>
    <w:rsid w:val="00AF1EA5"/>
    <w:rsid w:val="00AF2D32"/>
    <w:rsid w:val="00AF2F0C"/>
    <w:rsid w:val="00AF3104"/>
    <w:rsid w:val="00AF37BC"/>
    <w:rsid w:val="00AF3FFD"/>
    <w:rsid w:val="00AF4184"/>
    <w:rsid w:val="00AF5B3B"/>
    <w:rsid w:val="00AF651E"/>
    <w:rsid w:val="00AF6B90"/>
    <w:rsid w:val="00AF6C8A"/>
    <w:rsid w:val="00B00DD9"/>
    <w:rsid w:val="00B010B7"/>
    <w:rsid w:val="00B015D2"/>
    <w:rsid w:val="00B0274A"/>
    <w:rsid w:val="00B02993"/>
    <w:rsid w:val="00B03EA5"/>
    <w:rsid w:val="00B05C15"/>
    <w:rsid w:val="00B100E2"/>
    <w:rsid w:val="00B103A4"/>
    <w:rsid w:val="00B104F9"/>
    <w:rsid w:val="00B10E36"/>
    <w:rsid w:val="00B1195F"/>
    <w:rsid w:val="00B11A40"/>
    <w:rsid w:val="00B127C4"/>
    <w:rsid w:val="00B13601"/>
    <w:rsid w:val="00B156EA"/>
    <w:rsid w:val="00B15C3E"/>
    <w:rsid w:val="00B15DC8"/>
    <w:rsid w:val="00B16253"/>
    <w:rsid w:val="00B16D1B"/>
    <w:rsid w:val="00B214A2"/>
    <w:rsid w:val="00B221FF"/>
    <w:rsid w:val="00B226C4"/>
    <w:rsid w:val="00B22A29"/>
    <w:rsid w:val="00B23CAB"/>
    <w:rsid w:val="00B23CDE"/>
    <w:rsid w:val="00B24DB0"/>
    <w:rsid w:val="00B24DF3"/>
    <w:rsid w:val="00B253A6"/>
    <w:rsid w:val="00B26A95"/>
    <w:rsid w:val="00B26C47"/>
    <w:rsid w:val="00B2775E"/>
    <w:rsid w:val="00B32930"/>
    <w:rsid w:val="00B32DA3"/>
    <w:rsid w:val="00B33655"/>
    <w:rsid w:val="00B36545"/>
    <w:rsid w:val="00B36A8D"/>
    <w:rsid w:val="00B37427"/>
    <w:rsid w:val="00B37DBC"/>
    <w:rsid w:val="00B4006C"/>
    <w:rsid w:val="00B40103"/>
    <w:rsid w:val="00B411D9"/>
    <w:rsid w:val="00B427AE"/>
    <w:rsid w:val="00B42838"/>
    <w:rsid w:val="00B4294D"/>
    <w:rsid w:val="00B43B84"/>
    <w:rsid w:val="00B44EAC"/>
    <w:rsid w:val="00B451D1"/>
    <w:rsid w:val="00B45BC3"/>
    <w:rsid w:val="00B46AB6"/>
    <w:rsid w:val="00B46B81"/>
    <w:rsid w:val="00B47618"/>
    <w:rsid w:val="00B506D2"/>
    <w:rsid w:val="00B50D72"/>
    <w:rsid w:val="00B51723"/>
    <w:rsid w:val="00B51E40"/>
    <w:rsid w:val="00B5315D"/>
    <w:rsid w:val="00B533DF"/>
    <w:rsid w:val="00B53C05"/>
    <w:rsid w:val="00B53F5A"/>
    <w:rsid w:val="00B53FF7"/>
    <w:rsid w:val="00B544D7"/>
    <w:rsid w:val="00B5509F"/>
    <w:rsid w:val="00B55198"/>
    <w:rsid w:val="00B55776"/>
    <w:rsid w:val="00B56C07"/>
    <w:rsid w:val="00B56C2C"/>
    <w:rsid w:val="00B56EBA"/>
    <w:rsid w:val="00B600E9"/>
    <w:rsid w:val="00B60463"/>
    <w:rsid w:val="00B60A11"/>
    <w:rsid w:val="00B61E75"/>
    <w:rsid w:val="00B6209D"/>
    <w:rsid w:val="00B6239E"/>
    <w:rsid w:val="00B62FA6"/>
    <w:rsid w:val="00B6327E"/>
    <w:rsid w:val="00B63661"/>
    <w:rsid w:val="00B63D2F"/>
    <w:rsid w:val="00B63F00"/>
    <w:rsid w:val="00B6495F"/>
    <w:rsid w:val="00B653EE"/>
    <w:rsid w:val="00B65630"/>
    <w:rsid w:val="00B668B9"/>
    <w:rsid w:val="00B66AB2"/>
    <w:rsid w:val="00B66B0B"/>
    <w:rsid w:val="00B67452"/>
    <w:rsid w:val="00B67D4C"/>
    <w:rsid w:val="00B708CA"/>
    <w:rsid w:val="00B70C99"/>
    <w:rsid w:val="00B712CA"/>
    <w:rsid w:val="00B722D6"/>
    <w:rsid w:val="00B727E0"/>
    <w:rsid w:val="00B72C5E"/>
    <w:rsid w:val="00B72EC4"/>
    <w:rsid w:val="00B733AB"/>
    <w:rsid w:val="00B73EE3"/>
    <w:rsid w:val="00B744ED"/>
    <w:rsid w:val="00B758FF"/>
    <w:rsid w:val="00B768EB"/>
    <w:rsid w:val="00B80190"/>
    <w:rsid w:val="00B80714"/>
    <w:rsid w:val="00B80DB9"/>
    <w:rsid w:val="00B814D7"/>
    <w:rsid w:val="00B81866"/>
    <w:rsid w:val="00B820AC"/>
    <w:rsid w:val="00B82117"/>
    <w:rsid w:val="00B84AC8"/>
    <w:rsid w:val="00B8526B"/>
    <w:rsid w:val="00B85660"/>
    <w:rsid w:val="00B86259"/>
    <w:rsid w:val="00B8753A"/>
    <w:rsid w:val="00B8787F"/>
    <w:rsid w:val="00B87EAF"/>
    <w:rsid w:val="00B9013F"/>
    <w:rsid w:val="00B90BF1"/>
    <w:rsid w:val="00B90F72"/>
    <w:rsid w:val="00B911D6"/>
    <w:rsid w:val="00B922D4"/>
    <w:rsid w:val="00B9237C"/>
    <w:rsid w:val="00B9263F"/>
    <w:rsid w:val="00B92B97"/>
    <w:rsid w:val="00B9305D"/>
    <w:rsid w:val="00B93E84"/>
    <w:rsid w:val="00B940AC"/>
    <w:rsid w:val="00B94408"/>
    <w:rsid w:val="00B95004"/>
    <w:rsid w:val="00B95878"/>
    <w:rsid w:val="00B9708B"/>
    <w:rsid w:val="00B97418"/>
    <w:rsid w:val="00B97BDF"/>
    <w:rsid w:val="00BA0B6E"/>
    <w:rsid w:val="00BA1B62"/>
    <w:rsid w:val="00BA314A"/>
    <w:rsid w:val="00BA379D"/>
    <w:rsid w:val="00BA47C6"/>
    <w:rsid w:val="00BA4CED"/>
    <w:rsid w:val="00BA6C56"/>
    <w:rsid w:val="00BA6F68"/>
    <w:rsid w:val="00BA7345"/>
    <w:rsid w:val="00BA7430"/>
    <w:rsid w:val="00BB1218"/>
    <w:rsid w:val="00BB1AAF"/>
    <w:rsid w:val="00BB1C6B"/>
    <w:rsid w:val="00BB1E67"/>
    <w:rsid w:val="00BB2353"/>
    <w:rsid w:val="00BB2693"/>
    <w:rsid w:val="00BB2918"/>
    <w:rsid w:val="00BB296A"/>
    <w:rsid w:val="00BB2E25"/>
    <w:rsid w:val="00BB3048"/>
    <w:rsid w:val="00BB3472"/>
    <w:rsid w:val="00BB36A6"/>
    <w:rsid w:val="00BB4AB9"/>
    <w:rsid w:val="00BB50EE"/>
    <w:rsid w:val="00BB5615"/>
    <w:rsid w:val="00BB569F"/>
    <w:rsid w:val="00BB5A23"/>
    <w:rsid w:val="00BB6089"/>
    <w:rsid w:val="00BB6343"/>
    <w:rsid w:val="00BB6509"/>
    <w:rsid w:val="00BB6C68"/>
    <w:rsid w:val="00BB7BF6"/>
    <w:rsid w:val="00BC015C"/>
    <w:rsid w:val="00BC07F7"/>
    <w:rsid w:val="00BC105A"/>
    <w:rsid w:val="00BC1292"/>
    <w:rsid w:val="00BC1395"/>
    <w:rsid w:val="00BC2E6A"/>
    <w:rsid w:val="00BC3FAB"/>
    <w:rsid w:val="00BC5B91"/>
    <w:rsid w:val="00BC6400"/>
    <w:rsid w:val="00BC65F0"/>
    <w:rsid w:val="00BC6A2A"/>
    <w:rsid w:val="00BC6E6C"/>
    <w:rsid w:val="00BC710A"/>
    <w:rsid w:val="00BC718B"/>
    <w:rsid w:val="00BC76BF"/>
    <w:rsid w:val="00BC779C"/>
    <w:rsid w:val="00BD03EE"/>
    <w:rsid w:val="00BD0467"/>
    <w:rsid w:val="00BD0882"/>
    <w:rsid w:val="00BD08D4"/>
    <w:rsid w:val="00BD1C8A"/>
    <w:rsid w:val="00BD2423"/>
    <w:rsid w:val="00BD26A1"/>
    <w:rsid w:val="00BD3EA1"/>
    <w:rsid w:val="00BD49BB"/>
    <w:rsid w:val="00BD4E33"/>
    <w:rsid w:val="00BD52CC"/>
    <w:rsid w:val="00BD5F12"/>
    <w:rsid w:val="00BD69B3"/>
    <w:rsid w:val="00BD7FEF"/>
    <w:rsid w:val="00BE0E00"/>
    <w:rsid w:val="00BE169B"/>
    <w:rsid w:val="00BE1974"/>
    <w:rsid w:val="00BE2AD3"/>
    <w:rsid w:val="00BE3F52"/>
    <w:rsid w:val="00BE5831"/>
    <w:rsid w:val="00BE61D2"/>
    <w:rsid w:val="00BE6209"/>
    <w:rsid w:val="00BE7159"/>
    <w:rsid w:val="00BF058F"/>
    <w:rsid w:val="00BF11C1"/>
    <w:rsid w:val="00BF1D67"/>
    <w:rsid w:val="00BF2E09"/>
    <w:rsid w:val="00BF3820"/>
    <w:rsid w:val="00BF3A42"/>
    <w:rsid w:val="00BF474B"/>
    <w:rsid w:val="00BF48E2"/>
    <w:rsid w:val="00BF5451"/>
    <w:rsid w:val="00BF55F2"/>
    <w:rsid w:val="00BF5E20"/>
    <w:rsid w:val="00C0030C"/>
    <w:rsid w:val="00C00642"/>
    <w:rsid w:val="00C00C17"/>
    <w:rsid w:val="00C00DFD"/>
    <w:rsid w:val="00C0158E"/>
    <w:rsid w:val="00C01882"/>
    <w:rsid w:val="00C02407"/>
    <w:rsid w:val="00C02633"/>
    <w:rsid w:val="00C03B42"/>
    <w:rsid w:val="00C03F69"/>
    <w:rsid w:val="00C04688"/>
    <w:rsid w:val="00C04C06"/>
    <w:rsid w:val="00C05133"/>
    <w:rsid w:val="00C0689B"/>
    <w:rsid w:val="00C069BE"/>
    <w:rsid w:val="00C104C6"/>
    <w:rsid w:val="00C106E2"/>
    <w:rsid w:val="00C1161B"/>
    <w:rsid w:val="00C11C6E"/>
    <w:rsid w:val="00C13C2F"/>
    <w:rsid w:val="00C13E36"/>
    <w:rsid w:val="00C14102"/>
    <w:rsid w:val="00C14AC5"/>
    <w:rsid w:val="00C14F28"/>
    <w:rsid w:val="00C15647"/>
    <w:rsid w:val="00C15F63"/>
    <w:rsid w:val="00C17970"/>
    <w:rsid w:val="00C17BED"/>
    <w:rsid w:val="00C206FF"/>
    <w:rsid w:val="00C20947"/>
    <w:rsid w:val="00C20D42"/>
    <w:rsid w:val="00C21D38"/>
    <w:rsid w:val="00C2213B"/>
    <w:rsid w:val="00C227F9"/>
    <w:rsid w:val="00C22FD9"/>
    <w:rsid w:val="00C230A4"/>
    <w:rsid w:val="00C23272"/>
    <w:rsid w:val="00C24571"/>
    <w:rsid w:val="00C2510A"/>
    <w:rsid w:val="00C25BD4"/>
    <w:rsid w:val="00C25C1D"/>
    <w:rsid w:val="00C261C1"/>
    <w:rsid w:val="00C26270"/>
    <w:rsid w:val="00C26E5B"/>
    <w:rsid w:val="00C279C6"/>
    <w:rsid w:val="00C27D8D"/>
    <w:rsid w:val="00C30862"/>
    <w:rsid w:val="00C31E0B"/>
    <w:rsid w:val="00C32395"/>
    <w:rsid w:val="00C32ED8"/>
    <w:rsid w:val="00C3488F"/>
    <w:rsid w:val="00C349C1"/>
    <w:rsid w:val="00C34DE3"/>
    <w:rsid w:val="00C35032"/>
    <w:rsid w:val="00C35BE8"/>
    <w:rsid w:val="00C3610F"/>
    <w:rsid w:val="00C378A1"/>
    <w:rsid w:val="00C37EEB"/>
    <w:rsid w:val="00C401A4"/>
    <w:rsid w:val="00C409EA"/>
    <w:rsid w:val="00C41565"/>
    <w:rsid w:val="00C42181"/>
    <w:rsid w:val="00C42632"/>
    <w:rsid w:val="00C42DDD"/>
    <w:rsid w:val="00C431DA"/>
    <w:rsid w:val="00C4388C"/>
    <w:rsid w:val="00C44204"/>
    <w:rsid w:val="00C44B4A"/>
    <w:rsid w:val="00C4600E"/>
    <w:rsid w:val="00C46500"/>
    <w:rsid w:val="00C47B2C"/>
    <w:rsid w:val="00C509AF"/>
    <w:rsid w:val="00C50E1B"/>
    <w:rsid w:val="00C51815"/>
    <w:rsid w:val="00C5190A"/>
    <w:rsid w:val="00C52278"/>
    <w:rsid w:val="00C52CD9"/>
    <w:rsid w:val="00C52F9E"/>
    <w:rsid w:val="00C537D5"/>
    <w:rsid w:val="00C53EBD"/>
    <w:rsid w:val="00C54217"/>
    <w:rsid w:val="00C5446A"/>
    <w:rsid w:val="00C544B1"/>
    <w:rsid w:val="00C5461B"/>
    <w:rsid w:val="00C54E08"/>
    <w:rsid w:val="00C550FB"/>
    <w:rsid w:val="00C5563C"/>
    <w:rsid w:val="00C55BBC"/>
    <w:rsid w:val="00C561BF"/>
    <w:rsid w:val="00C563BD"/>
    <w:rsid w:val="00C57880"/>
    <w:rsid w:val="00C578E7"/>
    <w:rsid w:val="00C6117F"/>
    <w:rsid w:val="00C629DA"/>
    <w:rsid w:val="00C62F16"/>
    <w:rsid w:val="00C657B4"/>
    <w:rsid w:val="00C659C2"/>
    <w:rsid w:val="00C661F5"/>
    <w:rsid w:val="00C66327"/>
    <w:rsid w:val="00C66B99"/>
    <w:rsid w:val="00C6776D"/>
    <w:rsid w:val="00C67AC6"/>
    <w:rsid w:val="00C70565"/>
    <w:rsid w:val="00C70AA6"/>
    <w:rsid w:val="00C70F35"/>
    <w:rsid w:val="00C71387"/>
    <w:rsid w:val="00C72760"/>
    <w:rsid w:val="00C72B3B"/>
    <w:rsid w:val="00C7369E"/>
    <w:rsid w:val="00C73A9A"/>
    <w:rsid w:val="00C740A8"/>
    <w:rsid w:val="00C751CA"/>
    <w:rsid w:val="00C7544F"/>
    <w:rsid w:val="00C75C36"/>
    <w:rsid w:val="00C76091"/>
    <w:rsid w:val="00C768EC"/>
    <w:rsid w:val="00C76E27"/>
    <w:rsid w:val="00C77315"/>
    <w:rsid w:val="00C80562"/>
    <w:rsid w:val="00C80725"/>
    <w:rsid w:val="00C8115D"/>
    <w:rsid w:val="00C81C0D"/>
    <w:rsid w:val="00C83522"/>
    <w:rsid w:val="00C84938"/>
    <w:rsid w:val="00C84B49"/>
    <w:rsid w:val="00C857B5"/>
    <w:rsid w:val="00C86FE7"/>
    <w:rsid w:val="00C90161"/>
    <w:rsid w:val="00C90FEE"/>
    <w:rsid w:val="00C916B9"/>
    <w:rsid w:val="00C91EB2"/>
    <w:rsid w:val="00C91F57"/>
    <w:rsid w:val="00C93817"/>
    <w:rsid w:val="00C9402E"/>
    <w:rsid w:val="00C943B0"/>
    <w:rsid w:val="00C94816"/>
    <w:rsid w:val="00C9620E"/>
    <w:rsid w:val="00C96405"/>
    <w:rsid w:val="00C966DA"/>
    <w:rsid w:val="00CA0A14"/>
    <w:rsid w:val="00CA0C0C"/>
    <w:rsid w:val="00CA0CB2"/>
    <w:rsid w:val="00CA0CE3"/>
    <w:rsid w:val="00CA1089"/>
    <w:rsid w:val="00CA1A3D"/>
    <w:rsid w:val="00CA1D29"/>
    <w:rsid w:val="00CA28CE"/>
    <w:rsid w:val="00CA2B13"/>
    <w:rsid w:val="00CA2C01"/>
    <w:rsid w:val="00CA5013"/>
    <w:rsid w:val="00CA5470"/>
    <w:rsid w:val="00CA56F4"/>
    <w:rsid w:val="00CA5867"/>
    <w:rsid w:val="00CA59B8"/>
    <w:rsid w:val="00CA5AA9"/>
    <w:rsid w:val="00CA5F59"/>
    <w:rsid w:val="00CA61E5"/>
    <w:rsid w:val="00CA6D37"/>
    <w:rsid w:val="00CA6DBE"/>
    <w:rsid w:val="00CB0826"/>
    <w:rsid w:val="00CB1775"/>
    <w:rsid w:val="00CB1C5F"/>
    <w:rsid w:val="00CB2002"/>
    <w:rsid w:val="00CB2147"/>
    <w:rsid w:val="00CB24C2"/>
    <w:rsid w:val="00CB41AA"/>
    <w:rsid w:val="00CB441B"/>
    <w:rsid w:val="00CB4EFE"/>
    <w:rsid w:val="00CB5123"/>
    <w:rsid w:val="00CB6827"/>
    <w:rsid w:val="00CB6AA5"/>
    <w:rsid w:val="00CB71FD"/>
    <w:rsid w:val="00CC129E"/>
    <w:rsid w:val="00CC16D6"/>
    <w:rsid w:val="00CC1E31"/>
    <w:rsid w:val="00CC25D0"/>
    <w:rsid w:val="00CC380C"/>
    <w:rsid w:val="00CC420A"/>
    <w:rsid w:val="00CC4737"/>
    <w:rsid w:val="00CC5429"/>
    <w:rsid w:val="00CC5AA5"/>
    <w:rsid w:val="00CC5BBC"/>
    <w:rsid w:val="00CC67AE"/>
    <w:rsid w:val="00CC7543"/>
    <w:rsid w:val="00CD0210"/>
    <w:rsid w:val="00CD056E"/>
    <w:rsid w:val="00CD0975"/>
    <w:rsid w:val="00CD0C4C"/>
    <w:rsid w:val="00CD26FE"/>
    <w:rsid w:val="00CD2C41"/>
    <w:rsid w:val="00CD2E35"/>
    <w:rsid w:val="00CD31BF"/>
    <w:rsid w:val="00CD43B5"/>
    <w:rsid w:val="00CD4EC4"/>
    <w:rsid w:val="00CD55F5"/>
    <w:rsid w:val="00CD6D38"/>
    <w:rsid w:val="00CD7440"/>
    <w:rsid w:val="00CD7A37"/>
    <w:rsid w:val="00CE0ACC"/>
    <w:rsid w:val="00CE124C"/>
    <w:rsid w:val="00CE131B"/>
    <w:rsid w:val="00CE4965"/>
    <w:rsid w:val="00CE6198"/>
    <w:rsid w:val="00CE6557"/>
    <w:rsid w:val="00CE717D"/>
    <w:rsid w:val="00CE7754"/>
    <w:rsid w:val="00CE7BC7"/>
    <w:rsid w:val="00CF0487"/>
    <w:rsid w:val="00CF0BBF"/>
    <w:rsid w:val="00CF24BF"/>
    <w:rsid w:val="00CF27C6"/>
    <w:rsid w:val="00CF2DD5"/>
    <w:rsid w:val="00CF4026"/>
    <w:rsid w:val="00CF529E"/>
    <w:rsid w:val="00CF57B9"/>
    <w:rsid w:val="00CF57F5"/>
    <w:rsid w:val="00CF58FD"/>
    <w:rsid w:val="00CF5BD0"/>
    <w:rsid w:val="00CF633B"/>
    <w:rsid w:val="00CF64E7"/>
    <w:rsid w:val="00CF6577"/>
    <w:rsid w:val="00D0053F"/>
    <w:rsid w:val="00D00867"/>
    <w:rsid w:val="00D00960"/>
    <w:rsid w:val="00D00C9D"/>
    <w:rsid w:val="00D016BD"/>
    <w:rsid w:val="00D021A8"/>
    <w:rsid w:val="00D021B2"/>
    <w:rsid w:val="00D029A0"/>
    <w:rsid w:val="00D03234"/>
    <w:rsid w:val="00D033FF"/>
    <w:rsid w:val="00D0380F"/>
    <w:rsid w:val="00D048DC"/>
    <w:rsid w:val="00D0490B"/>
    <w:rsid w:val="00D0598B"/>
    <w:rsid w:val="00D06A0A"/>
    <w:rsid w:val="00D0735D"/>
    <w:rsid w:val="00D074AD"/>
    <w:rsid w:val="00D10447"/>
    <w:rsid w:val="00D10D7A"/>
    <w:rsid w:val="00D11A76"/>
    <w:rsid w:val="00D11BCC"/>
    <w:rsid w:val="00D122A3"/>
    <w:rsid w:val="00D14475"/>
    <w:rsid w:val="00D15BDF"/>
    <w:rsid w:val="00D15D9B"/>
    <w:rsid w:val="00D17CB0"/>
    <w:rsid w:val="00D17EE3"/>
    <w:rsid w:val="00D2011C"/>
    <w:rsid w:val="00D202CF"/>
    <w:rsid w:val="00D204C5"/>
    <w:rsid w:val="00D2073B"/>
    <w:rsid w:val="00D20D29"/>
    <w:rsid w:val="00D218DF"/>
    <w:rsid w:val="00D224E1"/>
    <w:rsid w:val="00D23C92"/>
    <w:rsid w:val="00D245F9"/>
    <w:rsid w:val="00D2503E"/>
    <w:rsid w:val="00D25776"/>
    <w:rsid w:val="00D26028"/>
    <w:rsid w:val="00D265EE"/>
    <w:rsid w:val="00D306D0"/>
    <w:rsid w:val="00D32226"/>
    <w:rsid w:val="00D3246E"/>
    <w:rsid w:val="00D3332A"/>
    <w:rsid w:val="00D339B2"/>
    <w:rsid w:val="00D33C75"/>
    <w:rsid w:val="00D35B0D"/>
    <w:rsid w:val="00D369C2"/>
    <w:rsid w:val="00D379BD"/>
    <w:rsid w:val="00D40FB2"/>
    <w:rsid w:val="00D410EC"/>
    <w:rsid w:val="00D41914"/>
    <w:rsid w:val="00D427BA"/>
    <w:rsid w:val="00D44784"/>
    <w:rsid w:val="00D44F67"/>
    <w:rsid w:val="00D45569"/>
    <w:rsid w:val="00D4557C"/>
    <w:rsid w:val="00D45B94"/>
    <w:rsid w:val="00D45C3E"/>
    <w:rsid w:val="00D467C5"/>
    <w:rsid w:val="00D51882"/>
    <w:rsid w:val="00D53C22"/>
    <w:rsid w:val="00D54158"/>
    <w:rsid w:val="00D54B8F"/>
    <w:rsid w:val="00D561A8"/>
    <w:rsid w:val="00D60CA8"/>
    <w:rsid w:val="00D60CF9"/>
    <w:rsid w:val="00D61041"/>
    <w:rsid w:val="00D61090"/>
    <w:rsid w:val="00D62A29"/>
    <w:rsid w:val="00D63F75"/>
    <w:rsid w:val="00D64AE9"/>
    <w:rsid w:val="00D64C09"/>
    <w:rsid w:val="00D64F9A"/>
    <w:rsid w:val="00D65681"/>
    <w:rsid w:val="00D675C4"/>
    <w:rsid w:val="00D7045C"/>
    <w:rsid w:val="00D71BA7"/>
    <w:rsid w:val="00D7242C"/>
    <w:rsid w:val="00D726EF"/>
    <w:rsid w:val="00D732F0"/>
    <w:rsid w:val="00D7363A"/>
    <w:rsid w:val="00D73C39"/>
    <w:rsid w:val="00D73D26"/>
    <w:rsid w:val="00D73E83"/>
    <w:rsid w:val="00D74573"/>
    <w:rsid w:val="00D74B4B"/>
    <w:rsid w:val="00D75F0D"/>
    <w:rsid w:val="00D76D03"/>
    <w:rsid w:val="00D76E12"/>
    <w:rsid w:val="00D776BA"/>
    <w:rsid w:val="00D80943"/>
    <w:rsid w:val="00D819CC"/>
    <w:rsid w:val="00D81C77"/>
    <w:rsid w:val="00D83857"/>
    <w:rsid w:val="00D83D16"/>
    <w:rsid w:val="00D84655"/>
    <w:rsid w:val="00D8580B"/>
    <w:rsid w:val="00D86CA5"/>
    <w:rsid w:val="00D87005"/>
    <w:rsid w:val="00D8765D"/>
    <w:rsid w:val="00D87AF9"/>
    <w:rsid w:val="00D91317"/>
    <w:rsid w:val="00D91B88"/>
    <w:rsid w:val="00D92410"/>
    <w:rsid w:val="00D92643"/>
    <w:rsid w:val="00D92927"/>
    <w:rsid w:val="00D936F6"/>
    <w:rsid w:val="00D94168"/>
    <w:rsid w:val="00D95E44"/>
    <w:rsid w:val="00D962EF"/>
    <w:rsid w:val="00D9661E"/>
    <w:rsid w:val="00D97DAE"/>
    <w:rsid w:val="00DA0B92"/>
    <w:rsid w:val="00DA0CEE"/>
    <w:rsid w:val="00DA0E6D"/>
    <w:rsid w:val="00DA1A5C"/>
    <w:rsid w:val="00DA2339"/>
    <w:rsid w:val="00DA309C"/>
    <w:rsid w:val="00DA3F28"/>
    <w:rsid w:val="00DA4A19"/>
    <w:rsid w:val="00DA501A"/>
    <w:rsid w:val="00DA509C"/>
    <w:rsid w:val="00DA5233"/>
    <w:rsid w:val="00DA59A8"/>
    <w:rsid w:val="00DA5ABD"/>
    <w:rsid w:val="00DA5E5B"/>
    <w:rsid w:val="00DA6377"/>
    <w:rsid w:val="00DB0D4A"/>
    <w:rsid w:val="00DB17BC"/>
    <w:rsid w:val="00DB1B1D"/>
    <w:rsid w:val="00DB2E68"/>
    <w:rsid w:val="00DB35E9"/>
    <w:rsid w:val="00DB4CA7"/>
    <w:rsid w:val="00DB516C"/>
    <w:rsid w:val="00DB64D3"/>
    <w:rsid w:val="00DB6AF1"/>
    <w:rsid w:val="00DB7DAB"/>
    <w:rsid w:val="00DC0103"/>
    <w:rsid w:val="00DC08F6"/>
    <w:rsid w:val="00DC150B"/>
    <w:rsid w:val="00DC1529"/>
    <w:rsid w:val="00DC155A"/>
    <w:rsid w:val="00DC21A5"/>
    <w:rsid w:val="00DC21AA"/>
    <w:rsid w:val="00DC282A"/>
    <w:rsid w:val="00DC2BD3"/>
    <w:rsid w:val="00DC341C"/>
    <w:rsid w:val="00DC3713"/>
    <w:rsid w:val="00DC5643"/>
    <w:rsid w:val="00DC5CF2"/>
    <w:rsid w:val="00DC67E0"/>
    <w:rsid w:val="00DC763E"/>
    <w:rsid w:val="00DC7810"/>
    <w:rsid w:val="00DD1223"/>
    <w:rsid w:val="00DD18AF"/>
    <w:rsid w:val="00DD1FA3"/>
    <w:rsid w:val="00DD2798"/>
    <w:rsid w:val="00DD2C11"/>
    <w:rsid w:val="00DD2F90"/>
    <w:rsid w:val="00DD3844"/>
    <w:rsid w:val="00DD507F"/>
    <w:rsid w:val="00DD5567"/>
    <w:rsid w:val="00DD5612"/>
    <w:rsid w:val="00DE03C5"/>
    <w:rsid w:val="00DE0584"/>
    <w:rsid w:val="00DE1F00"/>
    <w:rsid w:val="00DE238C"/>
    <w:rsid w:val="00DE29CD"/>
    <w:rsid w:val="00DE2BF4"/>
    <w:rsid w:val="00DE3D70"/>
    <w:rsid w:val="00DE4313"/>
    <w:rsid w:val="00DE4CFB"/>
    <w:rsid w:val="00DE55D7"/>
    <w:rsid w:val="00DE5775"/>
    <w:rsid w:val="00DE5B2B"/>
    <w:rsid w:val="00DE5BEA"/>
    <w:rsid w:val="00DE6980"/>
    <w:rsid w:val="00DE6D80"/>
    <w:rsid w:val="00DE751F"/>
    <w:rsid w:val="00DE7754"/>
    <w:rsid w:val="00DE79B5"/>
    <w:rsid w:val="00DE7BA6"/>
    <w:rsid w:val="00DF07AB"/>
    <w:rsid w:val="00DF07CD"/>
    <w:rsid w:val="00DF0FAF"/>
    <w:rsid w:val="00DF137C"/>
    <w:rsid w:val="00DF20E1"/>
    <w:rsid w:val="00DF279A"/>
    <w:rsid w:val="00DF3371"/>
    <w:rsid w:val="00DF561C"/>
    <w:rsid w:val="00DF617D"/>
    <w:rsid w:val="00DF63E7"/>
    <w:rsid w:val="00DF6DA2"/>
    <w:rsid w:val="00DF7A4C"/>
    <w:rsid w:val="00DF7EDC"/>
    <w:rsid w:val="00E00291"/>
    <w:rsid w:val="00E00DF6"/>
    <w:rsid w:val="00E019C2"/>
    <w:rsid w:val="00E01A7D"/>
    <w:rsid w:val="00E02214"/>
    <w:rsid w:val="00E02678"/>
    <w:rsid w:val="00E0267B"/>
    <w:rsid w:val="00E03C12"/>
    <w:rsid w:val="00E0469F"/>
    <w:rsid w:val="00E046D3"/>
    <w:rsid w:val="00E069AE"/>
    <w:rsid w:val="00E10311"/>
    <w:rsid w:val="00E1112B"/>
    <w:rsid w:val="00E1122A"/>
    <w:rsid w:val="00E11A9C"/>
    <w:rsid w:val="00E124A0"/>
    <w:rsid w:val="00E125BE"/>
    <w:rsid w:val="00E12D94"/>
    <w:rsid w:val="00E1475C"/>
    <w:rsid w:val="00E14F9A"/>
    <w:rsid w:val="00E1559B"/>
    <w:rsid w:val="00E158E5"/>
    <w:rsid w:val="00E16176"/>
    <w:rsid w:val="00E16206"/>
    <w:rsid w:val="00E16620"/>
    <w:rsid w:val="00E16653"/>
    <w:rsid w:val="00E16A0A"/>
    <w:rsid w:val="00E16D9C"/>
    <w:rsid w:val="00E170F0"/>
    <w:rsid w:val="00E17728"/>
    <w:rsid w:val="00E17B82"/>
    <w:rsid w:val="00E17CC1"/>
    <w:rsid w:val="00E200BA"/>
    <w:rsid w:val="00E21FF9"/>
    <w:rsid w:val="00E22502"/>
    <w:rsid w:val="00E2266B"/>
    <w:rsid w:val="00E24707"/>
    <w:rsid w:val="00E25A96"/>
    <w:rsid w:val="00E2627E"/>
    <w:rsid w:val="00E26639"/>
    <w:rsid w:val="00E300C2"/>
    <w:rsid w:val="00E30A22"/>
    <w:rsid w:val="00E31010"/>
    <w:rsid w:val="00E328A5"/>
    <w:rsid w:val="00E32A25"/>
    <w:rsid w:val="00E3377F"/>
    <w:rsid w:val="00E33C35"/>
    <w:rsid w:val="00E34084"/>
    <w:rsid w:val="00E368BB"/>
    <w:rsid w:val="00E36BA0"/>
    <w:rsid w:val="00E36BBA"/>
    <w:rsid w:val="00E376D4"/>
    <w:rsid w:val="00E41399"/>
    <w:rsid w:val="00E450E3"/>
    <w:rsid w:val="00E455F9"/>
    <w:rsid w:val="00E457F8"/>
    <w:rsid w:val="00E45D54"/>
    <w:rsid w:val="00E4650E"/>
    <w:rsid w:val="00E476BD"/>
    <w:rsid w:val="00E47D08"/>
    <w:rsid w:val="00E47DB4"/>
    <w:rsid w:val="00E47FB8"/>
    <w:rsid w:val="00E5157F"/>
    <w:rsid w:val="00E5182B"/>
    <w:rsid w:val="00E5220F"/>
    <w:rsid w:val="00E523DF"/>
    <w:rsid w:val="00E52678"/>
    <w:rsid w:val="00E52B62"/>
    <w:rsid w:val="00E52C8F"/>
    <w:rsid w:val="00E53464"/>
    <w:rsid w:val="00E5361D"/>
    <w:rsid w:val="00E53ED4"/>
    <w:rsid w:val="00E5449E"/>
    <w:rsid w:val="00E54E36"/>
    <w:rsid w:val="00E5522C"/>
    <w:rsid w:val="00E578DB"/>
    <w:rsid w:val="00E57C15"/>
    <w:rsid w:val="00E57C56"/>
    <w:rsid w:val="00E60046"/>
    <w:rsid w:val="00E62C29"/>
    <w:rsid w:val="00E63325"/>
    <w:rsid w:val="00E64AE1"/>
    <w:rsid w:val="00E64FB8"/>
    <w:rsid w:val="00E6525E"/>
    <w:rsid w:val="00E65917"/>
    <w:rsid w:val="00E6676A"/>
    <w:rsid w:val="00E66A2A"/>
    <w:rsid w:val="00E6745D"/>
    <w:rsid w:val="00E67475"/>
    <w:rsid w:val="00E67B04"/>
    <w:rsid w:val="00E703CB"/>
    <w:rsid w:val="00E709DC"/>
    <w:rsid w:val="00E72F23"/>
    <w:rsid w:val="00E735DA"/>
    <w:rsid w:val="00E73666"/>
    <w:rsid w:val="00E73780"/>
    <w:rsid w:val="00E742C9"/>
    <w:rsid w:val="00E74440"/>
    <w:rsid w:val="00E753E6"/>
    <w:rsid w:val="00E757C6"/>
    <w:rsid w:val="00E757ED"/>
    <w:rsid w:val="00E76655"/>
    <w:rsid w:val="00E76FF5"/>
    <w:rsid w:val="00E77792"/>
    <w:rsid w:val="00E7790C"/>
    <w:rsid w:val="00E808EA"/>
    <w:rsid w:val="00E8128F"/>
    <w:rsid w:val="00E822CC"/>
    <w:rsid w:val="00E82BBD"/>
    <w:rsid w:val="00E83285"/>
    <w:rsid w:val="00E8406D"/>
    <w:rsid w:val="00E84451"/>
    <w:rsid w:val="00E8486B"/>
    <w:rsid w:val="00E8527C"/>
    <w:rsid w:val="00E85AB2"/>
    <w:rsid w:val="00E917DB"/>
    <w:rsid w:val="00E9207E"/>
    <w:rsid w:val="00E927A6"/>
    <w:rsid w:val="00E92843"/>
    <w:rsid w:val="00E930A7"/>
    <w:rsid w:val="00E93D65"/>
    <w:rsid w:val="00E94A85"/>
    <w:rsid w:val="00E95395"/>
    <w:rsid w:val="00E9727D"/>
    <w:rsid w:val="00E976E6"/>
    <w:rsid w:val="00E9772F"/>
    <w:rsid w:val="00E97E8D"/>
    <w:rsid w:val="00EA030B"/>
    <w:rsid w:val="00EA21E5"/>
    <w:rsid w:val="00EA2277"/>
    <w:rsid w:val="00EA26D7"/>
    <w:rsid w:val="00EA424E"/>
    <w:rsid w:val="00EA42CA"/>
    <w:rsid w:val="00EA4816"/>
    <w:rsid w:val="00EA571F"/>
    <w:rsid w:val="00EA622B"/>
    <w:rsid w:val="00EA6D4A"/>
    <w:rsid w:val="00EA721B"/>
    <w:rsid w:val="00EA7465"/>
    <w:rsid w:val="00EA7688"/>
    <w:rsid w:val="00EB03F7"/>
    <w:rsid w:val="00EB1120"/>
    <w:rsid w:val="00EB1F7F"/>
    <w:rsid w:val="00EB27C1"/>
    <w:rsid w:val="00EB348B"/>
    <w:rsid w:val="00EB3D63"/>
    <w:rsid w:val="00EB408D"/>
    <w:rsid w:val="00EB4512"/>
    <w:rsid w:val="00EB4EF8"/>
    <w:rsid w:val="00EB5001"/>
    <w:rsid w:val="00EB5195"/>
    <w:rsid w:val="00EB7016"/>
    <w:rsid w:val="00EB7288"/>
    <w:rsid w:val="00EB73C6"/>
    <w:rsid w:val="00EB77B3"/>
    <w:rsid w:val="00EB7AA3"/>
    <w:rsid w:val="00EC28EF"/>
    <w:rsid w:val="00EC39B3"/>
    <w:rsid w:val="00EC4049"/>
    <w:rsid w:val="00EC472C"/>
    <w:rsid w:val="00EC47FF"/>
    <w:rsid w:val="00EC5C10"/>
    <w:rsid w:val="00EC5EB6"/>
    <w:rsid w:val="00EC69A4"/>
    <w:rsid w:val="00EC7CCA"/>
    <w:rsid w:val="00EC7E01"/>
    <w:rsid w:val="00ED0215"/>
    <w:rsid w:val="00ED1ACE"/>
    <w:rsid w:val="00ED3B88"/>
    <w:rsid w:val="00ED48C3"/>
    <w:rsid w:val="00ED4B14"/>
    <w:rsid w:val="00ED548F"/>
    <w:rsid w:val="00ED5864"/>
    <w:rsid w:val="00ED5CEC"/>
    <w:rsid w:val="00ED6047"/>
    <w:rsid w:val="00ED649C"/>
    <w:rsid w:val="00ED7810"/>
    <w:rsid w:val="00ED7A98"/>
    <w:rsid w:val="00EE0659"/>
    <w:rsid w:val="00EE2A28"/>
    <w:rsid w:val="00EE2C97"/>
    <w:rsid w:val="00EE3356"/>
    <w:rsid w:val="00EE392C"/>
    <w:rsid w:val="00EE6A4A"/>
    <w:rsid w:val="00EE6D83"/>
    <w:rsid w:val="00EE7769"/>
    <w:rsid w:val="00EF00AA"/>
    <w:rsid w:val="00EF04BE"/>
    <w:rsid w:val="00EF09AB"/>
    <w:rsid w:val="00EF0A3D"/>
    <w:rsid w:val="00EF104F"/>
    <w:rsid w:val="00EF1274"/>
    <w:rsid w:val="00EF17E6"/>
    <w:rsid w:val="00EF1E1A"/>
    <w:rsid w:val="00EF2B1F"/>
    <w:rsid w:val="00EF57D7"/>
    <w:rsid w:val="00EF6C1E"/>
    <w:rsid w:val="00EF6DFC"/>
    <w:rsid w:val="00EF6E62"/>
    <w:rsid w:val="00EF7045"/>
    <w:rsid w:val="00EF73E1"/>
    <w:rsid w:val="00EF7953"/>
    <w:rsid w:val="00F001AF"/>
    <w:rsid w:val="00F00252"/>
    <w:rsid w:val="00F004C6"/>
    <w:rsid w:val="00F00B31"/>
    <w:rsid w:val="00F00D1D"/>
    <w:rsid w:val="00F00E26"/>
    <w:rsid w:val="00F011C4"/>
    <w:rsid w:val="00F013CF"/>
    <w:rsid w:val="00F01AE2"/>
    <w:rsid w:val="00F025B6"/>
    <w:rsid w:val="00F028CA"/>
    <w:rsid w:val="00F02D7E"/>
    <w:rsid w:val="00F03EC3"/>
    <w:rsid w:val="00F05215"/>
    <w:rsid w:val="00F06EC8"/>
    <w:rsid w:val="00F07BB2"/>
    <w:rsid w:val="00F117AD"/>
    <w:rsid w:val="00F11A01"/>
    <w:rsid w:val="00F11B79"/>
    <w:rsid w:val="00F121E9"/>
    <w:rsid w:val="00F133CC"/>
    <w:rsid w:val="00F1598A"/>
    <w:rsid w:val="00F16506"/>
    <w:rsid w:val="00F165C8"/>
    <w:rsid w:val="00F171B6"/>
    <w:rsid w:val="00F17EDC"/>
    <w:rsid w:val="00F20084"/>
    <w:rsid w:val="00F20858"/>
    <w:rsid w:val="00F20DE2"/>
    <w:rsid w:val="00F212C5"/>
    <w:rsid w:val="00F213DD"/>
    <w:rsid w:val="00F22159"/>
    <w:rsid w:val="00F22683"/>
    <w:rsid w:val="00F228C1"/>
    <w:rsid w:val="00F231E4"/>
    <w:rsid w:val="00F2494D"/>
    <w:rsid w:val="00F24F44"/>
    <w:rsid w:val="00F25321"/>
    <w:rsid w:val="00F26F15"/>
    <w:rsid w:val="00F27D79"/>
    <w:rsid w:val="00F31196"/>
    <w:rsid w:val="00F3175F"/>
    <w:rsid w:val="00F32170"/>
    <w:rsid w:val="00F327C4"/>
    <w:rsid w:val="00F34586"/>
    <w:rsid w:val="00F35747"/>
    <w:rsid w:val="00F361CA"/>
    <w:rsid w:val="00F36294"/>
    <w:rsid w:val="00F365ED"/>
    <w:rsid w:val="00F36F33"/>
    <w:rsid w:val="00F36FFD"/>
    <w:rsid w:val="00F4001E"/>
    <w:rsid w:val="00F40FC6"/>
    <w:rsid w:val="00F410EF"/>
    <w:rsid w:val="00F41371"/>
    <w:rsid w:val="00F4312F"/>
    <w:rsid w:val="00F43A3A"/>
    <w:rsid w:val="00F45DDB"/>
    <w:rsid w:val="00F45E3B"/>
    <w:rsid w:val="00F46316"/>
    <w:rsid w:val="00F46B7A"/>
    <w:rsid w:val="00F470B1"/>
    <w:rsid w:val="00F47E38"/>
    <w:rsid w:val="00F501BB"/>
    <w:rsid w:val="00F5058D"/>
    <w:rsid w:val="00F513A5"/>
    <w:rsid w:val="00F51CCD"/>
    <w:rsid w:val="00F53ACC"/>
    <w:rsid w:val="00F54BD0"/>
    <w:rsid w:val="00F55197"/>
    <w:rsid w:val="00F5704E"/>
    <w:rsid w:val="00F570B7"/>
    <w:rsid w:val="00F57308"/>
    <w:rsid w:val="00F5782C"/>
    <w:rsid w:val="00F610B7"/>
    <w:rsid w:val="00F628A8"/>
    <w:rsid w:val="00F6293D"/>
    <w:rsid w:val="00F62E91"/>
    <w:rsid w:val="00F63077"/>
    <w:rsid w:val="00F64082"/>
    <w:rsid w:val="00F66639"/>
    <w:rsid w:val="00F67CB9"/>
    <w:rsid w:val="00F7082C"/>
    <w:rsid w:val="00F71D0D"/>
    <w:rsid w:val="00F71D77"/>
    <w:rsid w:val="00F73202"/>
    <w:rsid w:val="00F7421C"/>
    <w:rsid w:val="00F74A47"/>
    <w:rsid w:val="00F7634A"/>
    <w:rsid w:val="00F76D44"/>
    <w:rsid w:val="00F77A70"/>
    <w:rsid w:val="00F77A9A"/>
    <w:rsid w:val="00F80081"/>
    <w:rsid w:val="00F80483"/>
    <w:rsid w:val="00F81200"/>
    <w:rsid w:val="00F821DE"/>
    <w:rsid w:val="00F826AE"/>
    <w:rsid w:val="00F8282D"/>
    <w:rsid w:val="00F82EE0"/>
    <w:rsid w:val="00F83DC8"/>
    <w:rsid w:val="00F83F05"/>
    <w:rsid w:val="00F84256"/>
    <w:rsid w:val="00F8479C"/>
    <w:rsid w:val="00F8522B"/>
    <w:rsid w:val="00F86118"/>
    <w:rsid w:val="00F861A4"/>
    <w:rsid w:val="00F866D5"/>
    <w:rsid w:val="00F875CF"/>
    <w:rsid w:val="00F87615"/>
    <w:rsid w:val="00F87673"/>
    <w:rsid w:val="00F901E5"/>
    <w:rsid w:val="00F91577"/>
    <w:rsid w:val="00F91DDB"/>
    <w:rsid w:val="00F92405"/>
    <w:rsid w:val="00F926C7"/>
    <w:rsid w:val="00F93305"/>
    <w:rsid w:val="00F94EE3"/>
    <w:rsid w:val="00F94F7D"/>
    <w:rsid w:val="00F9625A"/>
    <w:rsid w:val="00F96339"/>
    <w:rsid w:val="00F9677C"/>
    <w:rsid w:val="00F9787E"/>
    <w:rsid w:val="00FA0A0D"/>
    <w:rsid w:val="00FA0B4A"/>
    <w:rsid w:val="00FA1985"/>
    <w:rsid w:val="00FA1BAE"/>
    <w:rsid w:val="00FA1CAC"/>
    <w:rsid w:val="00FA240B"/>
    <w:rsid w:val="00FA2C17"/>
    <w:rsid w:val="00FA4FBB"/>
    <w:rsid w:val="00FA527D"/>
    <w:rsid w:val="00FA5A9B"/>
    <w:rsid w:val="00FA5E06"/>
    <w:rsid w:val="00FA5E7A"/>
    <w:rsid w:val="00FA60D4"/>
    <w:rsid w:val="00FA62A2"/>
    <w:rsid w:val="00FA6458"/>
    <w:rsid w:val="00FA67F4"/>
    <w:rsid w:val="00FA6B29"/>
    <w:rsid w:val="00FA6D3A"/>
    <w:rsid w:val="00FB1017"/>
    <w:rsid w:val="00FB1D87"/>
    <w:rsid w:val="00FB20B4"/>
    <w:rsid w:val="00FB2E38"/>
    <w:rsid w:val="00FB44AC"/>
    <w:rsid w:val="00FB4C9C"/>
    <w:rsid w:val="00FB6ADD"/>
    <w:rsid w:val="00FB6D27"/>
    <w:rsid w:val="00FC0ECA"/>
    <w:rsid w:val="00FC1568"/>
    <w:rsid w:val="00FC19CB"/>
    <w:rsid w:val="00FC1A3E"/>
    <w:rsid w:val="00FC1B5D"/>
    <w:rsid w:val="00FC2FF3"/>
    <w:rsid w:val="00FC31F5"/>
    <w:rsid w:val="00FC403B"/>
    <w:rsid w:val="00FC4982"/>
    <w:rsid w:val="00FC7505"/>
    <w:rsid w:val="00FC7629"/>
    <w:rsid w:val="00FC7ABE"/>
    <w:rsid w:val="00FD1787"/>
    <w:rsid w:val="00FD3ABF"/>
    <w:rsid w:val="00FD3D7D"/>
    <w:rsid w:val="00FD3E58"/>
    <w:rsid w:val="00FD462A"/>
    <w:rsid w:val="00FD4847"/>
    <w:rsid w:val="00FD5951"/>
    <w:rsid w:val="00FD783F"/>
    <w:rsid w:val="00FE003A"/>
    <w:rsid w:val="00FE00D1"/>
    <w:rsid w:val="00FE01C5"/>
    <w:rsid w:val="00FE0E49"/>
    <w:rsid w:val="00FE1BDD"/>
    <w:rsid w:val="00FE1FD9"/>
    <w:rsid w:val="00FE22CB"/>
    <w:rsid w:val="00FE3A83"/>
    <w:rsid w:val="00FE3AAA"/>
    <w:rsid w:val="00FE4C9F"/>
    <w:rsid w:val="00FE4EA3"/>
    <w:rsid w:val="00FE60BE"/>
    <w:rsid w:val="00FE6C7B"/>
    <w:rsid w:val="00FE7431"/>
    <w:rsid w:val="00FF1216"/>
    <w:rsid w:val="00FF22DB"/>
    <w:rsid w:val="00FF26FE"/>
    <w:rsid w:val="00FF2DC5"/>
    <w:rsid w:val="00FF3350"/>
    <w:rsid w:val="00FF407F"/>
    <w:rsid w:val="00FF46CE"/>
    <w:rsid w:val="00FF471D"/>
    <w:rsid w:val="00FF5E6F"/>
    <w:rsid w:val="00FF7E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705ADCB"/>
  <w15:chartTrackingRefBased/>
  <w15:docId w15:val="{C7C997A4-7B70-46B6-9416-39F3345E2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974DE"/>
    <w:pPr>
      <w:spacing w:after="200" w:line="276" w:lineRule="auto"/>
    </w:pPr>
    <w:rPr>
      <w:rFonts w:cs="Calibri"/>
      <w:sz w:val="22"/>
      <w:szCs w:val="22"/>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hAnsi="Arial" w:cs="Times New Roman"/>
      <w:b/>
      <w:bCs/>
      <w:kern w:val="32"/>
      <w:sz w:val="32"/>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uiPriority w:val="99"/>
    <w:locked/>
    <w:rsid w:val="00107ED0"/>
    <w:rPr>
      <w:rFonts w:ascii="Arial" w:hAnsi="Arial" w:cs="Arial"/>
      <w:b/>
      <w:bCs/>
      <w:kern w:val="32"/>
      <w:sz w:val="32"/>
      <w:szCs w:val="32"/>
    </w:rPr>
  </w:style>
  <w:style w:type="paragraph" w:styleId="Besedilooblaka">
    <w:name w:val="Balloon Text"/>
    <w:basedOn w:val="Navaden"/>
    <w:link w:val="BesedilooblakaZnak"/>
    <w:uiPriority w:val="99"/>
    <w:semiHidden/>
    <w:rsid w:val="00107ED0"/>
    <w:pPr>
      <w:spacing w:after="0" w:line="260" w:lineRule="exact"/>
    </w:pPr>
    <w:rPr>
      <w:rFonts w:ascii="Tahoma" w:hAnsi="Tahoma" w:cs="Times New Roman"/>
      <w:sz w:val="16"/>
      <w:szCs w:val="16"/>
      <w:lang w:val="x-none"/>
    </w:rPr>
  </w:style>
  <w:style w:type="character" w:customStyle="1" w:styleId="BesedilooblakaZnak">
    <w:name w:val="Besedilo oblačka Znak"/>
    <w:link w:val="Besedilooblaka"/>
    <w:uiPriority w:val="99"/>
    <w:semiHidden/>
    <w:locked/>
    <w:rsid w:val="00107ED0"/>
    <w:rPr>
      <w:rFonts w:ascii="Tahoma" w:hAnsi="Tahoma" w:cs="Tahoma"/>
      <w:sz w:val="16"/>
      <w:szCs w:val="16"/>
      <w:lang w:eastAsia="en-US"/>
    </w:rPr>
  </w:style>
  <w:style w:type="paragraph" w:styleId="Glava">
    <w:name w:val="header"/>
    <w:basedOn w:val="Navaden"/>
    <w:link w:val="GlavaZnak"/>
    <w:uiPriority w:val="99"/>
    <w:rsid w:val="00107ED0"/>
    <w:pPr>
      <w:tabs>
        <w:tab w:val="center" w:pos="4320"/>
        <w:tab w:val="right" w:pos="8640"/>
      </w:tabs>
      <w:spacing w:after="0" w:line="260" w:lineRule="exact"/>
    </w:pPr>
    <w:rPr>
      <w:rFonts w:ascii="Arial" w:hAnsi="Arial" w:cs="Times New Roman"/>
      <w:sz w:val="24"/>
      <w:szCs w:val="24"/>
      <w:lang w:val="x-none"/>
    </w:rPr>
  </w:style>
  <w:style w:type="character" w:customStyle="1" w:styleId="GlavaZnak">
    <w:name w:val="Glava Znak"/>
    <w:link w:val="Glava"/>
    <w:uiPriority w:val="99"/>
    <w:locked/>
    <w:rsid w:val="00107ED0"/>
    <w:rPr>
      <w:rFonts w:ascii="Arial" w:hAnsi="Arial" w:cs="Arial"/>
      <w:sz w:val="24"/>
      <w:szCs w:val="24"/>
      <w:lang w:eastAsia="en-US"/>
    </w:rPr>
  </w:style>
  <w:style w:type="paragraph" w:styleId="Noga">
    <w:name w:val="footer"/>
    <w:basedOn w:val="Navaden"/>
    <w:link w:val="NogaZnak"/>
    <w:uiPriority w:val="99"/>
    <w:semiHidden/>
    <w:rsid w:val="00107ED0"/>
    <w:pPr>
      <w:tabs>
        <w:tab w:val="center" w:pos="4320"/>
        <w:tab w:val="right" w:pos="8640"/>
      </w:tabs>
      <w:spacing w:after="0" w:line="260" w:lineRule="exact"/>
    </w:pPr>
    <w:rPr>
      <w:rFonts w:ascii="Arial" w:hAnsi="Arial" w:cs="Times New Roman"/>
      <w:sz w:val="24"/>
      <w:szCs w:val="24"/>
      <w:lang w:val="x-none"/>
    </w:rPr>
  </w:style>
  <w:style w:type="character" w:customStyle="1" w:styleId="NogaZnak">
    <w:name w:val="Noga Znak"/>
    <w:link w:val="Noga"/>
    <w:uiPriority w:val="99"/>
    <w:semiHidden/>
    <w:locked/>
    <w:rsid w:val="00107ED0"/>
    <w:rPr>
      <w:rFonts w:ascii="Arial" w:hAnsi="Arial" w:cs="Arial"/>
      <w:sz w:val="24"/>
      <w:szCs w:val="24"/>
      <w:lang w:eastAsia="en-US"/>
    </w:rPr>
  </w:style>
  <w:style w:type="paragraph" w:styleId="Zgradbadokumenta">
    <w:name w:val="Document Map"/>
    <w:basedOn w:val="Navaden"/>
    <w:link w:val="ZgradbadokumentaZnak"/>
    <w:uiPriority w:val="99"/>
    <w:semiHidden/>
    <w:rsid w:val="00107ED0"/>
    <w:pPr>
      <w:spacing w:after="0" w:line="260" w:lineRule="exact"/>
    </w:pPr>
    <w:rPr>
      <w:rFonts w:ascii="Tahoma" w:hAnsi="Tahoma" w:cs="Times New Roman"/>
      <w:sz w:val="16"/>
      <w:szCs w:val="16"/>
      <w:lang w:val="x-none"/>
    </w:rPr>
  </w:style>
  <w:style w:type="character" w:customStyle="1" w:styleId="ZgradbadokumentaZnak">
    <w:name w:val="Zgradba dokumenta Znak"/>
    <w:link w:val="Zgradbadokumenta"/>
    <w:uiPriority w:val="99"/>
    <w:locked/>
    <w:rsid w:val="00107ED0"/>
    <w:rPr>
      <w:rFonts w:ascii="Tahoma" w:hAnsi="Tahoma" w:cs="Tahoma"/>
      <w:sz w:val="16"/>
      <w:szCs w:val="16"/>
      <w:lang w:eastAsia="en-US"/>
    </w:rPr>
  </w:style>
  <w:style w:type="table" w:styleId="Tabelamrea">
    <w:name w:val="Table Grid"/>
    <w:basedOn w:val="Navadnatabela"/>
    <w:uiPriority w:val="99"/>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rsid w:val="00107ED0"/>
    <w:pPr>
      <w:tabs>
        <w:tab w:val="left" w:pos="1701"/>
      </w:tabs>
      <w:spacing w:after="0" w:line="260" w:lineRule="exact"/>
    </w:pPr>
    <w:rPr>
      <w:rFonts w:ascii="Arial" w:eastAsia="Times New Roman" w:hAnsi="Arial" w:cs="Arial"/>
      <w:sz w:val="20"/>
      <w:szCs w:val="20"/>
      <w:lang w:eastAsia="sl-SI"/>
    </w:rPr>
  </w:style>
  <w:style w:type="paragraph" w:customStyle="1" w:styleId="ZADEVA">
    <w:name w:val="ZADEVA"/>
    <w:basedOn w:val="Navaden"/>
    <w:uiPriority w:val="99"/>
    <w:rsid w:val="00107ED0"/>
    <w:pPr>
      <w:tabs>
        <w:tab w:val="left" w:pos="1701"/>
      </w:tabs>
      <w:spacing w:after="0" w:line="260" w:lineRule="exact"/>
      <w:ind w:left="1701" w:hanging="1701"/>
    </w:pPr>
    <w:rPr>
      <w:rFonts w:ascii="Arial" w:eastAsia="Times New Roman" w:hAnsi="Arial" w:cs="Arial"/>
      <w:b/>
      <w:bCs/>
      <w:sz w:val="20"/>
      <w:szCs w:val="20"/>
      <w:lang w:val="it-IT"/>
    </w:rPr>
  </w:style>
  <w:style w:type="character" w:styleId="Hiperpovezava">
    <w:name w:val="Hyperlink"/>
    <w:uiPriority w:val="99"/>
    <w:rsid w:val="00107ED0"/>
    <w:rPr>
      <w:color w:val="0000FF"/>
      <w:u w:val="single"/>
    </w:rPr>
  </w:style>
  <w:style w:type="paragraph" w:customStyle="1" w:styleId="podpisi">
    <w:name w:val="podpisi"/>
    <w:basedOn w:val="Navaden"/>
    <w:uiPriority w:val="99"/>
    <w:rsid w:val="00107ED0"/>
    <w:pPr>
      <w:tabs>
        <w:tab w:val="left" w:pos="3402"/>
      </w:tabs>
      <w:spacing w:after="0" w:line="260" w:lineRule="exact"/>
    </w:pPr>
    <w:rPr>
      <w:rFonts w:ascii="Arial" w:eastAsia="Times New Roman" w:hAnsi="Arial" w:cs="Arial"/>
      <w:sz w:val="20"/>
      <w:szCs w:val="20"/>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after="0" w:line="220" w:lineRule="exact"/>
      <w:jc w:val="center"/>
      <w:textAlignment w:val="baseline"/>
    </w:pPr>
    <w:rPr>
      <w:rFonts w:ascii="Arial" w:hAnsi="Arial" w:cs="Times New Roman"/>
      <w:b/>
      <w:bCs/>
      <w:color w:val="000000"/>
      <w:spacing w:val="40"/>
      <w:lang w:val="x-none" w:eastAsia="x-none"/>
    </w:rPr>
  </w:style>
  <w:style w:type="character" w:customStyle="1" w:styleId="VrstapredpisaZnak">
    <w:name w:val="Vrsta predpisa Znak"/>
    <w:link w:val="Vrstapredpisa"/>
    <w:uiPriority w:val="99"/>
    <w:locked/>
    <w:rsid w:val="00107ED0"/>
    <w:rPr>
      <w:rFonts w:ascii="Arial" w:hAnsi="Arial" w:cs="Arial"/>
      <w:b/>
      <w:bCs/>
      <w:color w:val="000000"/>
      <w:spacing w:val="40"/>
      <w:sz w:val="22"/>
      <w:szCs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cs="Times New Roman"/>
      <w:b/>
      <w:bCs/>
      <w:lang w:val="x-none" w:eastAsia="x-none"/>
    </w:rPr>
  </w:style>
  <w:style w:type="character" w:customStyle="1" w:styleId="NaslovpredpisaZnak">
    <w:name w:val="Naslov_predpisa Znak"/>
    <w:link w:val="Naslovpredpisa"/>
    <w:uiPriority w:val="99"/>
    <w:locked/>
    <w:rsid w:val="00107ED0"/>
    <w:rPr>
      <w:rFonts w:ascii="Arial" w:hAnsi="Arial" w:cs="Arial"/>
      <w:b/>
      <w:bCs/>
      <w:sz w:val="22"/>
      <w:szCs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bCs/>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cs="Times New Roman"/>
      <w:lang w:val="x-none" w:eastAsia="x-none"/>
    </w:rPr>
  </w:style>
  <w:style w:type="character" w:customStyle="1" w:styleId="NeotevilenodstavekZnak">
    <w:name w:val="Neoštevilčen odstavek Znak"/>
    <w:link w:val="Neotevilenodstavek"/>
    <w:uiPriority w:val="99"/>
    <w:locked/>
    <w:rsid w:val="00107ED0"/>
    <w:rPr>
      <w:rFonts w:ascii="Arial" w:hAnsi="Arial" w:cs="Arial"/>
      <w:sz w:val="22"/>
      <w:szCs w:val="22"/>
    </w:rPr>
  </w:style>
  <w:style w:type="paragraph" w:customStyle="1" w:styleId="Oddelek">
    <w:name w:val="Oddelek"/>
    <w:basedOn w:val="Navaden"/>
    <w:link w:val="OddelekZnak1"/>
    <w:uiPriority w:val="99"/>
    <w:rsid w:val="00107ED0"/>
    <w:pPr>
      <w:numPr>
        <w:numId w:val="1"/>
      </w:numPr>
      <w:suppressAutoHyphens/>
      <w:overflowPunct w:val="0"/>
      <w:autoSpaceDE w:val="0"/>
      <w:autoSpaceDN w:val="0"/>
      <w:adjustRightInd w:val="0"/>
      <w:spacing w:before="280" w:after="60" w:line="200" w:lineRule="exact"/>
      <w:jc w:val="center"/>
      <w:textAlignment w:val="baseline"/>
      <w:outlineLvl w:val="3"/>
    </w:pPr>
    <w:rPr>
      <w:rFonts w:ascii="Arial" w:hAnsi="Arial" w:cs="Times New Roman"/>
      <w:b/>
      <w:bCs/>
      <w:lang w:val="x-none" w:eastAsia="x-none"/>
    </w:rPr>
  </w:style>
  <w:style w:type="character" w:customStyle="1" w:styleId="OddelekZnak1">
    <w:name w:val="Oddelek Znak1"/>
    <w:link w:val="Oddelek"/>
    <w:uiPriority w:val="99"/>
    <w:locked/>
    <w:rsid w:val="00107ED0"/>
    <w:rPr>
      <w:rFonts w:ascii="Arial" w:eastAsia="Calibri" w:hAnsi="Arial"/>
      <w:b/>
      <w:bCs/>
      <w:sz w:val="22"/>
      <w:szCs w:val="22"/>
      <w:lang w:val="x-none" w:eastAsia="x-none" w:bidi="ar-SA"/>
    </w:rPr>
  </w:style>
  <w:style w:type="paragraph" w:customStyle="1" w:styleId="Alineazaodstavkom">
    <w:name w:val="Alinea za odstavkom"/>
    <w:basedOn w:val="Navaden"/>
    <w:link w:val="AlineazaodstavkomZnak"/>
    <w:uiPriority w:val="99"/>
    <w:rsid w:val="00107ED0"/>
    <w:pPr>
      <w:overflowPunct w:val="0"/>
      <w:autoSpaceDE w:val="0"/>
      <w:autoSpaceDN w:val="0"/>
      <w:adjustRightInd w:val="0"/>
      <w:spacing w:after="0" w:line="200" w:lineRule="exact"/>
      <w:ind w:left="709" w:hanging="284"/>
      <w:jc w:val="both"/>
      <w:textAlignment w:val="baseline"/>
    </w:pPr>
    <w:rPr>
      <w:rFonts w:ascii="Arial" w:hAnsi="Arial" w:cs="Times New Roman"/>
      <w:lang w:val="x-none" w:eastAsia="x-none"/>
    </w:rPr>
  </w:style>
  <w:style w:type="character" w:customStyle="1" w:styleId="AlineazaodstavkomZnak">
    <w:name w:val="Alinea za odstavkom Znak"/>
    <w:link w:val="Alineazaodstavkom"/>
    <w:uiPriority w:val="99"/>
    <w:locked/>
    <w:rsid w:val="00107ED0"/>
    <w:rPr>
      <w:rFonts w:ascii="Arial" w:hAnsi="Arial" w:cs="Arial"/>
      <w:sz w:val="22"/>
      <w:szCs w:val="22"/>
    </w:rPr>
  </w:style>
  <w:style w:type="character" w:styleId="tevilkastrani">
    <w:name w:val="page number"/>
    <w:basedOn w:val="Privzetapisavaodstavka"/>
    <w:uiPriority w:val="99"/>
    <w:rsid w:val="00107ED0"/>
  </w:style>
  <w:style w:type="paragraph" w:styleId="Sprotnaopomba-besedilo">
    <w:name w:val="footnote text"/>
    <w:basedOn w:val="Navaden"/>
    <w:link w:val="Sprotnaopomba-besediloZnak"/>
    <w:uiPriority w:val="99"/>
    <w:semiHidden/>
    <w:rsid w:val="00107ED0"/>
    <w:pPr>
      <w:spacing w:after="0" w:line="260" w:lineRule="exact"/>
    </w:pPr>
    <w:rPr>
      <w:rFonts w:ascii="Arial" w:hAnsi="Arial" w:cs="Times New Roman"/>
      <w:sz w:val="20"/>
      <w:szCs w:val="20"/>
      <w:lang w:val="x-none"/>
    </w:rPr>
  </w:style>
  <w:style w:type="character" w:customStyle="1" w:styleId="Sprotnaopomba-besediloZnak">
    <w:name w:val="Sprotna opomba - besedilo Znak"/>
    <w:link w:val="Sprotnaopomba-besedilo"/>
    <w:uiPriority w:val="99"/>
    <w:semiHidden/>
    <w:locked/>
    <w:rsid w:val="00107ED0"/>
    <w:rPr>
      <w:rFonts w:ascii="Arial" w:hAnsi="Arial" w:cs="Arial"/>
      <w:lang w:eastAsia="en-US"/>
    </w:rPr>
  </w:style>
  <w:style w:type="character" w:styleId="Sprotnaopomba-sklic">
    <w:name w:val="footnote reference"/>
    <w:uiPriority w:val="99"/>
    <w:semiHidden/>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hAnsi="Times New Roman" w:cs="Times New Roman"/>
      <w:sz w:val="20"/>
      <w:szCs w:val="20"/>
      <w:lang w:val="x-none"/>
    </w:rPr>
  </w:style>
  <w:style w:type="character" w:customStyle="1" w:styleId="PripombabesediloZnak">
    <w:name w:val="Pripomba – besedilo Znak"/>
    <w:link w:val="Pripombabesedilo"/>
    <w:uiPriority w:val="99"/>
    <w:semiHidden/>
    <w:locked/>
    <w:rsid w:val="00107ED0"/>
    <w:rPr>
      <w:rFonts w:ascii="Times New Roman" w:hAnsi="Times New Roman" w:cs="Times New Roman"/>
      <w:lang w:eastAsia="en-US"/>
    </w:rPr>
  </w:style>
  <w:style w:type="paragraph" w:customStyle="1" w:styleId="Par-number1">
    <w:name w:val="Par-number 1."/>
    <w:basedOn w:val="Navaden"/>
    <w:next w:val="Navaden"/>
    <w:uiPriority w:val="99"/>
    <w:rsid w:val="00107ED0"/>
    <w:pPr>
      <w:widowControl w:val="0"/>
      <w:spacing w:after="0" w:line="360" w:lineRule="auto"/>
      <w:ind w:left="1080" w:hanging="360"/>
    </w:pPr>
    <w:rPr>
      <w:rFonts w:ascii="Times New Roman" w:eastAsia="Times New Roman" w:hAnsi="Times New Roman" w:cs="Times New Roman"/>
      <w:sz w:val="24"/>
      <w:szCs w:val="24"/>
      <w:lang w:eastAsia="fr-BE"/>
    </w:rPr>
  </w:style>
  <w:style w:type="paragraph" w:styleId="Odstavekseznama">
    <w:name w:val="List Paragraph"/>
    <w:basedOn w:val="Navaden"/>
    <w:uiPriority w:val="99"/>
    <w:qFormat/>
    <w:rsid w:val="00107ED0"/>
    <w:pPr>
      <w:spacing w:after="0" w:line="240" w:lineRule="auto"/>
      <w:ind w:left="708"/>
    </w:pPr>
    <w:rPr>
      <w:rFonts w:ascii="Times New Roman" w:eastAsia="Times New Roman" w:hAnsi="Times New Roman" w:cs="Times New Roman"/>
      <w:sz w:val="24"/>
      <w:szCs w:val="24"/>
      <w:lang w:eastAsia="sl-SI"/>
    </w:rPr>
  </w:style>
  <w:style w:type="paragraph" w:customStyle="1" w:styleId="Par-numberi">
    <w:name w:val="Par-number (i)"/>
    <w:basedOn w:val="Navaden"/>
    <w:next w:val="Navaden"/>
    <w:uiPriority w:val="99"/>
    <w:rsid w:val="00107ED0"/>
    <w:pPr>
      <w:widowControl w:val="0"/>
      <w:tabs>
        <w:tab w:val="left" w:pos="567"/>
      </w:tabs>
      <w:spacing w:after="0" w:line="360" w:lineRule="auto"/>
      <w:ind w:left="1440" w:hanging="360"/>
    </w:pPr>
    <w:rPr>
      <w:rFonts w:ascii="Times New Roman" w:eastAsia="Times New Roman" w:hAnsi="Times New Roman" w:cs="Times New Roman"/>
      <w:sz w:val="24"/>
      <w:szCs w:val="24"/>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uiPriority w:val="99"/>
    <w:semiHidden/>
    <w:locked/>
    <w:rsid w:val="00107ED0"/>
    <w:rPr>
      <w:rFonts w:ascii="Arial" w:hAnsi="Arial" w:cs="Arial"/>
      <w:b/>
      <w:bCs/>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after="0" w:line="240" w:lineRule="auto"/>
      <w:ind w:firstLine="1021"/>
      <w:jc w:val="both"/>
      <w:textAlignment w:val="baseline"/>
    </w:pPr>
    <w:rPr>
      <w:rFonts w:ascii="Arial" w:hAnsi="Arial" w:cs="Times New Roman"/>
      <w:lang w:val="x-none" w:eastAsia="x-none"/>
    </w:rPr>
  </w:style>
  <w:style w:type="character" w:customStyle="1" w:styleId="OdstavekZnak">
    <w:name w:val="Odstavek Znak"/>
    <w:link w:val="Odstavek"/>
    <w:uiPriority w:val="99"/>
    <w:locked/>
    <w:rsid w:val="00107ED0"/>
    <w:rPr>
      <w:rFonts w:ascii="Arial" w:hAnsi="Arial" w:cs="Arial"/>
      <w:sz w:val="22"/>
      <w:szCs w:val="22"/>
    </w:rPr>
  </w:style>
  <w:style w:type="paragraph" w:customStyle="1" w:styleId="Odstavekseznama1">
    <w:name w:val="Odstavek seznama1"/>
    <w:basedOn w:val="Navaden"/>
    <w:uiPriority w:val="99"/>
    <w:rsid w:val="00107ED0"/>
    <w:pPr>
      <w:spacing w:after="0" w:line="240" w:lineRule="auto"/>
      <w:ind w:left="720"/>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after="0" w:line="200" w:lineRule="exact"/>
      <w:ind w:left="720" w:hanging="360"/>
      <w:jc w:val="both"/>
      <w:textAlignment w:val="baseline"/>
    </w:pPr>
    <w:rPr>
      <w:rFonts w:ascii="Arial" w:hAnsi="Arial" w:cs="Times New Roman"/>
      <w:lang w:val="x-none" w:eastAsia="x-none"/>
    </w:rPr>
  </w:style>
  <w:style w:type="character" w:customStyle="1" w:styleId="AlineazatokoZnak">
    <w:name w:val="Alinea za točko Znak"/>
    <w:link w:val="Alineazatoko"/>
    <w:uiPriority w:val="99"/>
    <w:locked/>
    <w:rsid w:val="00107ED0"/>
    <w:rPr>
      <w:rFonts w:ascii="Arial" w:hAnsi="Arial" w:cs="Arial"/>
      <w:sz w:val="22"/>
      <w:szCs w:val="22"/>
    </w:rPr>
  </w:style>
  <w:style w:type="character" w:customStyle="1" w:styleId="rkovnatokazaodstavkomZnak">
    <w:name w:val="Črkovna točka_za odstavkom Znak"/>
    <w:link w:val="rkovnatokazaodstavkom"/>
    <w:uiPriority w:val="99"/>
    <w:locked/>
    <w:rsid w:val="00107ED0"/>
    <w:rPr>
      <w:rFonts w:ascii="Arial" w:eastAsia="Calibri" w:hAnsi="Arial"/>
      <w:lang w:val="x-none" w:eastAsia="x-none" w:bidi="ar-SA"/>
    </w:rPr>
  </w:style>
  <w:style w:type="paragraph" w:customStyle="1" w:styleId="rkovnatokazaodstavkom">
    <w:name w:val="Črkovna točka_za odstavkom"/>
    <w:basedOn w:val="Navaden"/>
    <w:link w:val="rkovnatokazaodstavkomZnak"/>
    <w:uiPriority w:val="99"/>
    <w:rsid w:val="00107ED0"/>
    <w:pPr>
      <w:numPr>
        <w:numId w:val="2"/>
      </w:numPr>
      <w:overflowPunct w:val="0"/>
      <w:autoSpaceDE w:val="0"/>
      <w:autoSpaceDN w:val="0"/>
      <w:adjustRightInd w:val="0"/>
      <w:spacing w:after="0" w:line="200" w:lineRule="exact"/>
      <w:jc w:val="both"/>
      <w:textAlignment w:val="baseline"/>
    </w:pPr>
    <w:rPr>
      <w:rFonts w:ascii="Arial" w:hAnsi="Arial" w:cs="Times New Roman"/>
      <w:sz w:val="20"/>
      <w:szCs w:val="20"/>
      <w:lang w:val="x-none" w:eastAsia="x-none"/>
    </w:rPr>
  </w:style>
  <w:style w:type="paragraph" w:customStyle="1" w:styleId="Odsek">
    <w:name w:val="Odsek"/>
    <w:basedOn w:val="Oddelek"/>
    <w:link w:val="OdsekZnak"/>
    <w:uiPriority w:val="99"/>
    <w:rsid w:val="00107ED0"/>
    <w:pPr>
      <w:numPr>
        <w:numId w:val="0"/>
      </w:numPr>
      <w:tabs>
        <w:tab w:val="num" w:pos="720"/>
      </w:tabs>
    </w:pPr>
  </w:style>
  <w:style w:type="character" w:customStyle="1" w:styleId="OdsekZnak">
    <w:name w:val="Odsek Znak"/>
    <w:link w:val="Odsek"/>
    <w:uiPriority w:val="99"/>
    <w:locked/>
    <w:rsid w:val="00107ED0"/>
    <w:rPr>
      <w:rFonts w:ascii="Arial" w:hAnsi="Arial" w:cs="Arial"/>
      <w:b/>
      <w:bCs/>
      <w:sz w:val="22"/>
      <w:szCs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after="0" w:line="240" w:lineRule="auto"/>
      <w:jc w:val="center"/>
      <w:textAlignment w:val="baseline"/>
    </w:pPr>
    <w:rPr>
      <w:rFonts w:ascii="Arial" w:hAnsi="Arial" w:cs="Times New Roman"/>
      <w:b/>
      <w:bCs/>
      <w:lang w:val="x-none" w:eastAsia="x-none"/>
    </w:rPr>
  </w:style>
  <w:style w:type="character" w:customStyle="1" w:styleId="lenZnak">
    <w:name w:val="Člen Znak"/>
    <w:link w:val="len"/>
    <w:uiPriority w:val="99"/>
    <w:locked/>
    <w:rsid w:val="00107ED0"/>
    <w:rPr>
      <w:rFonts w:ascii="Arial" w:hAnsi="Arial" w:cs="Arial"/>
      <w:b/>
      <w:bCs/>
      <w:sz w:val="22"/>
      <w:szCs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hAnsi="Arial" w:cs="Times New Roman"/>
      <w:sz w:val="24"/>
      <w:szCs w:val="24"/>
      <w:lang w:val="en-US"/>
    </w:rPr>
  </w:style>
  <w:style w:type="character" w:customStyle="1" w:styleId="Telobesedila-zamikZnak">
    <w:name w:val="Telo besedila - zamik Znak"/>
    <w:link w:val="Telobesedila-zamik"/>
    <w:uiPriority w:val="99"/>
    <w:locked/>
    <w:rsid w:val="00AA3C9A"/>
    <w:rPr>
      <w:rFonts w:ascii="Arial" w:hAnsi="Arial" w:cs="Arial"/>
      <w:sz w:val="24"/>
      <w:szCs w:val="24"/>
      <w:lang w:val="en-US" w:eastAsia="en-US"/>
    </w:rPr>
  </w:style>
  <w:style w:type="paragraph" w:customStyle="1" w:styleId="esegmentp1">
    <w:name w:val="esegment_p1"/>
    <w:basedOn w:val="Navaden"/>
    <w:uiPriority w:val="99"/>
    <w:rsid w:val="00CD4EC4"/>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customStyle="1" w:styleId="tevilnatoka111">
    <w:name w:val="Številčna točka 1.1.1"/>
    <w:basedOn w:val="Navaden"/>
    <w:qFormat/>
    <w:rsid w:val="00ED5CEC"/>
    <w:pPr>
      <w:widowControl w:val="0"/>
      <w:numPr>
        <w:ilvl w:val="2"/>
        <w:numId w:val="14"/>
      </w:numPr>
      <w:overflowPunct w:val="0"/>
      <w:autoSpaceDE w:val="0"/>
      <w:autoSpaceDN w:val="0"/>
      <w:adjustRightInd w:val="0"/>
      <w:spacing w:after="0" w:line="240" w:lineRule="auto"/>
      <w:jc w:val="both"/>
    </w:pPr>
    <w:rPr>
      <w:rFonts w:ascii="Arial" w:eastAsia="Times New Roman" w:hAnsi="Arial" w:cs="Arial"/>
      <w:lang w:eastAsia="sl-SI"/>
    </w:rPr>
  </w:style>
  <w:style w:type="character" w:customStyle="1" w:styleId="tevilnatokaZnak">
    <w:name w:val="Številčna točka Znak"/>
    <w:link w:val="tevilnatoka"/>
    <w:uiPriority w:val="99"/>
    <w:locked/>
    <w:rsid w:val="00ED5CEC"/>
    <w:rPr>
      <w:rFonts w:ascii="Arial" w:eastAsia="Calibri" w:hAnsi="Arial"/>
      <w:sz w:val="22"/>
      <w:szCs w:val="22"/>
      <w:lang w:val="x-none" w:eastAsia="x-none" w:bidi="ar-SA"/>
    </w:rPr>
  </w:style>
  <w:style w:type="paragraph" w:customStyle="1" w:styleId="tevilnatoka">
    <w:name w:val="Številčna točka"/>
    <w:basedOn w:val="Navaden"/>
    <w:link w:val="tevilnatokaZnak"/>
    <w:uiPriority w:val="99"/>
    <w:qFormat/>
    <w:rsid w:val="00ED5CEC"/>
    <w:pPr>
      <w:numPr>
        <w:numId w:val="14"/>
      </w:numPr>
      <w:spacing w:after="0" w:line="240" w:lineRule="auto"/>
      <w:jc w:val="both"/>
    </w:pPr>
    <w:rPr>
      <w:rFonts w:ascii="Arial" w:hAnsi="Arial" w:cs="Times New Roman"/>
      <w:lang w:val="x-none" w:eastAsia="x-none"/>
    </w:rPr>
  </w:style>
  <w:style w:type="paragraph" w:customStyle="1" w:styleId="tevilnatoka11Nova">
    <w:name w:val="Številčna točka 1.1 Nova"/>
    <w:basedOn w:val="tevilnatoka"/>
    <w:qFormat/>
    <w:rsid w:val="00ED5CEC"/>
    <w:pPr>
      <w:numPr>
        <w:ilvl w:val="1"/>
      </w:numPr>
      <w:ind w:left="1080" w:hanging="360"/>
    </w:pPr>
  </w:style>
  <w:style w:type="paragraph" w:customStyle="1" w:styleId="len1">
    <w:name w:val="len1"/>
    <w:basedOn w:val="Navaden"/>
    <w:uiPriority w:val="99"/>
    <w:rsid w:val="005B5AE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uiPriority w:val="99"/>
    <w:rsid w:val="005B5AE9"/>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uiPriority w:val="99"/>
    <w:rsid w:val="005B5AE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uiPriority w:val="99"/>
    <w:rsid w:val="005B5AE9"/>
    <w:pPr>
      <w:spacing w:after="0" w:line="240" w:lineRule="auto"/>
      <w:jc w:val="center"/>
    </w:pPr>
    <w:rPr>
      <w:rFonts w:ascii="Arial" w:eastAsia="Times New Roman" w:hAnsi="Arial" w:cs="Arial"/>
      <w:b/>
      <w:bCs/>
      <w:lang w:eastAsia="sl-SI"/>
    </w:rPr>
  </w:style>
  <w:style w:type="paragraph" w:customStyle="1" w:styleId="CM4">
    <w:name w:val="CM4"/>
    <w:basedOn w:val="Navaden"/>
    <w:next w:val="Navaden"/>
    <w:uiPriority w:val="99"/>
    <w:rsid w:val="00FF3350"/>
    <w:pPr>
      <w:autoSpaceDE w:val="0"/>
      <w:autoSpaceDN w:val="0"/>
      <w:adjustRightInd w:val="0"/>
      <w:spacing w:after="0" w:line="240" w:lineRule="auto"/>
    </w:pPr>
    <w:rPr>
      <w:rFonts w:ascii="EUAlbertina" w:hAnsi="EUAlbertina" w:cs="EUAlbertina"/>
      <w:sz w:val="24"/>
      <w:szCs w:val="24"/>
      <w:lang w:eastAsia="sl-SI"/>
    </w:rPr>
  </w:style>
  <w:style w:type="paragraph" w:customStyle="1" w:styleId="Default">
    <w:name w:val="Default"/>
    <w:uiPriority w:val="99"/>
    <w:rsid w:val="00FF3350"/>
    <w:pPr>
      <w:autoSpaceDE w:val="0"/>
      <w:autoSpaceDN w:val="0"/>
      <w:adjustRightInd w:val="0"/>
    </w:pPr>
    <w:rPr>
      <w:rFonts w:ascii="EUAlbertina" w:hAnsi="EUAlbertina" w:cs="EUAlbertina"/>
      <w:color w:val="000000"/>
      <w:sz w:val="24"/>
      <w:szCs w:val="24"/>
    </w:rPr>
  </w:style>
  <w:style w:type="paragraph" w:customStyle="1" w:styleId="odstavek0">
    <w:name w:val="odstavek"/>
    <w:basedOn w:val="Navaden"/>
    <w:rsid w:val="00547F6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basedOn w:val="Privzetapisavaodstavka"/>
    <w:uiPriority w:val="99"/>
    <w:rsid w:val="00547F6F"/>
  </w:style>
  <w:style w:type="paragraph" w:customStyle="1" w:styleId="len0">
    <w:name w:val="len"/>
    <w:basedOn w:val="Navaden"/>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uiPriority w:val="99"/>
    <w:rsid w:val="00DB35E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ommentTextChar">
    <w:name w:val="Comment Text Char"/>
    <w:semiHidden/>
    <w:locked/>
    <w:rsid w:val="00021C95"/>
    <w:rPr>
      <w:rFonts w:ascii="Times New Roman" w:hAnsi="Times New Roman" w:cs="Times New Roman"/>
      <w:lang w:val="x-none" w:eastAsia="en-US"/>
    </w:rPr>
  </w:style>
  <w:style w:type="paragraph" w:styleId="Navadensplet">
    <w:name w:val="Normal (Web)"/>
    <w:basedOn w:val="Navaden"/>
    <w:locked/>
    <w:rsid w:val="00F45DDB"/>
    <w:rPr>
      <w:rFonts w:ascii="Times New Roman" w:hAnsi="Times New Roman" w:cs="Times New Roman"/>
      <w:sz w:val="24"/>
      <w:szCs w:val="24"/>
    </w:rPr>
  </w:style>
  <w:style w:type="paragraph" w:customStyle="1" w:styleId="Opozorilo">
    <w:name w:val="Opozorilo"/>
    <w:basedOn w:val="Navaden"/>
    <w:link w:val="OpozoriloZnak"/>
    <w:qFormat/>
    <w:rsid w:val="00B544D7"/>
    <w:pPr>
      <w:overflowPunct w:val="0"/>
      <w:autoSpaceDE w:val="0"/>
      <w:autoSpaceDN w:val="0"/>
      <w:adjustRightInd w:val="0"/>
      <w:spacing w:before="480" w:after="0" w:line="240" w:lineRule="auto"/>
      <w:jc w:val="both"/>
      <w:textAlignment w:val="baseline"/>
    </w:pPr>
    <w:rPr>
      <w:rFonts w:ascii="Arial" w:hAnsi="Arial" w:cs="Arial"/>
      <w:color w:val="808080"/>
      <w:lang w:eastAsia="sl-SI"/>
    </w:rPr>
  </w:style>
  <w:style w:type="character" w:customStyle="1" w:styleId="OpozoriloZnak">
    <w:name w:val="Opozorilo Znak"/>
    <w:link w:val="Opozorilo"/>
    <w:rsid w:val="00B544D7"/>
    <w:rPr>
      <w:rFonts w:ascii="Arial" w:hAnsi="Arial" w:cs="Arial"/>
      <w:color w:val="808080"/>
      <w:sz w:val="22"/>
      <w:szCs w:val="22"/>
      <w:lang w:val="sl-SI" w:eastAsia="sl-SI" w:bidi="ar-SA"/>
    </w:rPr>
  </w:style>
  <w:style w:type="paragraph" w:styleId="Revizija">
    <w:name w:val="Revision"/>
    <w:hidden/>
    <w:uiPriority w:val="99"/>
    <w:semiHidden/>
    <w:rsid w:val="00F82EE0"/>
    <w:rPr>
      <w:rFonts w:cs="Calibri"/>
      <w:sz w:val="22"/>
      <w:szCs w:val="22"/>
      <w:lang w:eastAsia="en-US"/>
    </w:rPr>
  </w:style>
  <w:style w:type="character" w:customStyle="1" w:styleId="st">
    <w:name w:val="st"/>
    <w:basedOn w:val="Privzetapisavaodstavka"/>
    <w:rsid w:val="001E0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91021">
      <w:bodyDiv w:val="1"/>
      <w:marLeft w:val="0"/>
      <w:marRight w:val="0"/>
      <w:marTop w:val="0"/>
      <w:marBottom w:val="0"/>
      <w:divBdr>
        <w:top w:val="none" w:sz="0" w:space="0" w:color="auto"/>
        <w:left w:val="none" w:sz="0" w:space="0" w:color="auto"/>
        <w:bottom w:val="none" w:sz="0" w:space="0" w:color="auto"/>
        <w:right w:val="none" w:sz="0" w:space="0" w:color="auto"/>
      </w:divBdr>
    </w:div>
    <w:div w:id="704410092">
      <w:bodyDiv w:val="1"/>
      <w:marLeft w:val="0"/>
      <w:marRight w:val="0"/>
      <w:marTop w:val="0"/>
      <w:marBottom w:val="0"/>
      <w:divBdr>
        <w:top w:val="none" w:sz="0" w:space="0" w:color="auto"/>
        <w:left w:val="none" w:sz="0" w:space="0" w:color="auto"/>
        <w:bottom w:val="none" w:sz="0" w:space="0" w:color="auto"/>
        <w:right w:val="none" w:sz="0" w:space="0" w:color="auto"/>
      </w:divBdr>
    </w:div>
    <w:div w:id="979699220">
      <w:bodyDiv w:val="1"/>
      <w:marLeft w:val="0"/>
      <w:marRight w:val="0"/>
      <w:marTop w:val="0"/>
      <w:marBottom w:val="0"/>
      <w:divBdr>
        <w:top w:val="none" w:sz="0" w:space="0" w:color="auto"/>
        <w:left w:val="none" w:sz="0" w:space="0" w:color="auto"/>
        <w:bottom w:val="none" w:sz="0" w:space="0" w:color="auto"/>
        <w:right w:val="none" w:sz="0" w:space="0" w:color="auto"/>
      </w:divBdr>
    </w:div>
    <w:div w:id="1603874898">
      <w:bodyDiv w:val="1"/>
      <w:marLeft w:val="0"/>
      <w:marRight w:val="0"/>
      <w:marTop w:val="0"/>
      <w:marBottom w:val="0"/>
      <w:divBdr>
        <w:top w:val="none" w:sz="0" w:space="0" w:color="auto"/>
        <w:left w:val="none" w:sz="0" w:space="0" w:color="auto"/>
        <w:bottom w:val="none" w:sz="0" w:space="0" w:color="auto"/>
        <w:right w:val="none" w:sz="0" w:space="0" w:color="auto"/>
      </w:divBdr>
    </w:div>
    <w:div w:id="1832869606">
      <w:bodyDiv w:val="1"/>
      <w:marLeft w:val="0"/>
      <w:marRight w:val="0"/>
      <w:marTop w:val="0"/>
      <w:marBottom w:val="0"/>
      <w:divBdr>
        <w:top w:val="none" w:sz="0" w:space="0" w:color="auto"/>
        <w:left w:val="none" w:sz="0" w:space="0" w:color="auto"/>
        <w:bottom w:val="none" w:sz="0" w:space="0" w:color="auto"/>
        <w:right w:val="none" w:sz="0" w:space="0" w:color="auto"/>
      </w:divBdr>
    </w:div>
    <w:div w:id="206452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9-01-2761" TargetMode="External"/><Relationship Id="rId13" Type="http://schemas.openxmlformats.org/officeDocument/2006/relationships/hyperlink" Target="http://www.uradni-list.si/1/objava.jsp?sop=2010-01-1847" TargetMode="External"/><Relationship Id="rId18" Type="http://schemas.openxmlformats.org/officeDocument/2006/relationships/hyperlink" Target="http://www.uradni-list.si/1/objava.jsp?sop=2017-01-25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08-01-4694" TargetMode="External"/><Relationship Id="rId17" Type="http://schemas.openxmlformats.org/officeDocument/2006/relationships/hyperlink" Target="http://www.uradni-list.si/1/objava.jsp?sop=2014-01-2739" TargetMode="External"/><Relationship Id="rId2" Type="http://schemas.openxmlformats.org/officeDocument/2006/relationships/numbering" Target="numbering.xml"/><Relationship Id="rId16" Type="http://schemas.openxmlformats.org/officeDocument/2006/relationships/hyperlink" Target="http://www.uradni-list.si/1/objava.jsp?sop=2013-01-178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5-01-0823" TargetMode="External"/><Relationship Id="rId5" Type="http://schemas.openxmlformats.org/officeDocument/2006/relationships/webSettings" Target="webSettings.xml"/><Relationship Id="rId15" Type="http://schemas.openxmlformats.org/officeDocument/2006/relationships/hyperlink" Target="http://www.uradni-list.si/1/objava.jsp?sop=2013-01-0787" TargetMode="External"/><Relationship Id="rId10" Type="http://schemas.openxmlformats.org/officeDocument/2006/relationships/hyperlink" Target="http://www.uradni-list.si/1/objava.jsp?sop=2019-01-276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fotujci.si" TargetMode="External"/><Relationship Id="rId14" Type="http://schemas.openxmlformats.org/officeDocument/2006/relationships/hyperlink" Target="http://www.uradni-list.si/1/objava.jsp?sop=2012-01-026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D69380F-07D0-43AA-9ACA-EB21A509F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92009</Words>
  <Characters>524456</Characters>
  <Application>Microsoft Office Word</Application>
  <DocSecurity>0</DocSecurity>
  <Lines>4370</Lines>
  <Paragraphs>1230</Paragraphs>
  <ScaleCrop>false</ScaleCrop>
  <HeadingPairs>
    <vt:vector size="2" baseType="variant">
      <vt:variant>
        <vt:lpstr>Naslov</vt:lpstr>
      </vt:variant>
      <vt:variant>
        <vt:i4>1</vt:i4>
      </vt:variant>
    </vt:vector>
  </HeadingPairs>
  <TitlesOfParts>
    <vt:vector size="1" baseType="lpstr">
      <vt:lpstr/>
    </vt:vector>
  </TitlesOfParts>
  <Company>MNZ</Company>
  <LinksUpToDate>false</LinksUpToDate>
  <CharactersWithSpaces>615235</CharactersWithSpaces>
  <SharedDoc>false</SharedDoc>
  <HLinks>
    <vt:vector size="36" baseType="variant">
      <vt:variant>
        <vt:i4>7471142</vt:i4>
      </vt:variant>
      <vt:variant>
        <vt:i4>15</vt:i4>
      </vt:variant>
      <vt:variant>
        <vt:i4>0</vt:i4>
      </vt:variant>
      <vt:variant>
        <vt:i4>5</vt:i4>
      </vt:variant>
      <vt:variant>
        <vt:lpwstr>http://www.uradni-list.si/1/objava.jsp?sop=2019-01-2761</vt:lpwstr>
      </vt:variant>
      <vt:variant>
        <vt:lpwstr/>
      </vt:variant>
      <vt:variant>
        <vt:i4>6422633</vt:i4>
      </vt:variant>
      <vt:variant>
        <vt:i4>12</vt:i4>
      </vt:variant>
      <vt:variant>
        <vt:i4>0</vt:i4>
      </vt:variant>
      <vt:variant>
        <vt:i4>5</vt:i4>
      </vt:variant>
      <vt:variant>
        <vt:lpwstr>http://www.infotujci.si,in/</vt:lpwstr>
      </vt:variant>
      <vt:variant>
        <vt:lpwstr/>
      </vt:variant>
      <vt:variant>
        <vt:i4>7471142</vt:i4>
      </vt:variant>
      <vt:variant>
        <vt:i4>9</vt:i4>
      </vt:variant>
      <vt:variant>
        <vt:i4>0</vt:i4>
      </vt:variant>
      <vt:variant>
        <vt:i4>5</vt:i4>
      </vt:variant>
      <vt:variant>
        <vt:lpwstr>http://www.uradni-list.si/1/objava.jsp?sop=2019-01-2761</vt:lpwstr>
      </vt:variant>
      <vt:variant>
        <vt:lpwstr/>
      </vt:variant>
      <vt:variant>
        <vt:i4>7733290</vt:i4>
      </vt:variant>
      <vt:variant>
        <vt:i4>6</vt:i4>
      </vt:variant>
      <vt:variant>
        <vt:i4>0</vt:i4>
      </vt:variant>
      <vt:variant>
        <vt:i4>5</vt:i4>
      </vt:variant>
      <vt:variant>
        <vt:lpwstr>http://www.uradni-list.si/1/objava.jsp?sop=2017-01-2521</vt:lpwstr>
      </vt:variant>
      <vt:variant>
        <vt:lpwstr/>
      </vt:variant>
      <vt:variant>
        <vt:i4>7733290</vt:i4>
      </vt:variant>
      <vt:variant>
        <vt:i4>3</vt:i4>
      </vt:variant>
      <vt:variant>
        <vt:i4>0</vt:i4>
      </vt:variant>
      <vt:variant>
        <vt:i4>5</vt:i4>
      </vt:variant>
      <vt:variant>
        <vt:lpwstr>http://www.uradni-list.si/1/objava.jsp?sop=2017-01-2521</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MNZ</dc:creator>
  <cp:keywords/>
  <cp:lastModifiedBy>Škedelj, Tjaša</cp:lastModifiedBy>
  <cp:revision>2</cp:revision>
  <cp:lastPrinted>2019-11-19T11:30:00Z</cp:lastPrinted>
  <dcterms:created xsi:type="dcterms:W3CDTF">2020-06-08T10:08:00Z</dcterms:created>
  <dcterms:modified xsi:type="dcterms:W3CDTF">2020-06-08T10:08:00Z</dcterms:modified>
</cp:coreProperties>
</file>