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01411" w:rsidRDefault="00901411" w:rsidP="00732596">
      <w:pPr>
        <w:pStyle w:val="Poglavje"/>
        <w:spacing w:before="0" w:after="0" w:line="240" w:lineRule="auto"/>
        <w:jc w:val="left"/>
        <w:rPr>
          <w:b w:val="0"/>
          <w:color w:val="FF0000"/>
          <w:sz w:val="20"/>
        </w:rPr>
      </w:pPr>
    </w:p>
    <w:p w:rsidR="00901411" w:rsidRPr="009E7F1B" w:rsidRDefault="00732596" w:rsidP="00732596">
      <w:pPr>
        <w:pStyle w:val="Glava"/>
        <w:rPr>
          <w:b/>
          <w:color w:val="000000"/>
        </w:rPr>
      </w:pPr>
      <w:r>
        <w:rPr>
          <w:b/>
          <w:color w:val="000000"/>
        </w:rPr>
        <w:t xml:space="preserve">                                                                                                                                       </w:t>
      </w:r>
      <w:r w:rsidR="00901411" w:rsidRPr="009E7F1B">
        <w:rPr>
          <w:b/>
          <w:color w:val="000000"/>
        </w:rPr>
        <w:t>PREDLOG</w:t>
      </w:r>
    </w:p>
    <w:p w:rsidR="00901411" w:rsidRPr="002B3467" w:rsidRDefault="00901411" w:rsidP="00901411">
      <w:pPr>
        <w:pStyle w:val="Glava"/>
        <w:jc w:val="right"/>
        <w:rPr>
          <w:color w:val="000000"/>
        </w:rPr>
      </w:pPr>
      <w:r w:rsidRPr="002B3467">
        <w:rPr>
          <w:rFonts w:cs="Arial"/>
          <w:iCs/>
          <w:color w:val="000000"/>
          <w:lang w:eastAsia="sl-SI"/>
        </w:rPr>
        <w:t xml:space="preserve">EVA </w:t>
      </w:r>
      <w:r w:rsidRPr="002B3467">
        <w:rPr>
          <w:rFonts w:cs="Arial"/>
          <w:noProof/>
          <w:color w:val="000000"/>
          <w:szCs w:val="20"/>
        </w:rPr>
        <w:t>2020-2550-0048</w:t>
      </w:r>
    </w:p>
    <w:p w:rsidR="00901411" w:rsidRDefault="00901411" w:rsidP="00901411">
      <w:pPr>
        <w:jc w:val="center"/>
        <w:rPr>
          <w:rFonts w:cs="Arial"/>
          <w:b/>
          <w:bCs/>
          <w:noProof/>
          <w:color w:val="FF0000"/>
          <w:szCs w:val="20"/>
          <w:lang w:eastAsia="sl-SI"/>
        </w:rPr>
      </w:pPr>
    </w:p>
    <w:p w:rsidR="00901411" w:rsidRPr="009E7F1B" w:rsidRDefault="00901411" w:rsidP="00901411">
      <w:pPr>
        <w:jc w:val="center"/>
        <w:rPr>
          <w:rFonts w:cs="Arial"/>
          <w:b/>
          <w:bCs/>
          <w:noProof/>
          <w:color w:val="000000"/>
          <w:szCs w:val="20"/>
          <w:lang w:eastAsia="sl-SI"/>
        </w:rPr>
      </w:pPr>
    </w:p>
    <w:p w:rsidR="00901411" w:rsidRPr="002B3467" w:rsidRDefault="00901411" w:rsidP="00901411">
      <w:pPr>
        <w:jc w:val="both"/>
        <w:rPr>
          <w:rFonts w:cs="Arial"/>
          <w:noProof/>
          <w:color w:val="000000"/>
          <w:szCs w:val="20"/>
        </w:rPr>
      </w:pPr>
      <w:r w:rsidRPr="002B3467">
        <w:rPr>
          <w:rFonts w:cs="Arial"/>
          <w:color w:val="000000"/>
          <w:szCs w:val="20"/>
          <w:lang w:eastAsia="sl-SI"/>
        </w:rPr>
        <w:t xml:space="preserve">Na podlagi prvega in drugega odstavka 23. člena Zakona o varstvu okolja (Uradni list RS, št. 39/06 – uradno prečiščeno besedilo, 49/06 – ZMetD, 66/06 – </w:t>
      </w:r>
      <w:proofErr w:type="spellStart"/>
      <w:r w:rsidRPr="002B3467">
        <w:rPr>
          <w:rFonts w:cs="Arial"/>
          <w:color w:val="000000"/>
          <w:szCs w:val="20"/>
          <w:lang w:eastAsia="sl-SI"/>
        </w:rPr>
        <w:t>odl</w:t>
      </w:r>
      <w:proofErr w:type="spellEnd"/>
      <w:r w:rsidRPr="002B3467">
        <w:rPr>
          <w:rFonts w:cs="Arial"/>
          <w:color w:val="000000"/>
          <w:szCs w:val="20"/>
          <w:lang w:eastAsia="sl-SI"/>
        </w:rPr>
        <w:t xml:space="preserve">. US, 33/07 – ZPNačrt, 57/08 – ZFO-1A, 70/08, 108/09, 108/09 – ZPNačrt-A, 48/12, 57/12, 92/13, 56/15, 102/15, 30/16, 61/17 – GZ, 21/18 – </w:t>
      </w:r>
      <w:proofErr w:type="spellStart"/>
      <w:r w:rsidRPr="002B3467">
        <w:rPr>
          <w:rFonts w:cs="Arial"/>
          <w:color w:val="000000"/>
          <w:szCs w:val="20"/>
          <w:lang w:eastAsia="sl-SI"/>
        </w:rPr>
        <w:t>ZNOrg</w:t>
      </w:r>
      <w:proofErr w:type="spellEnd"/>
      <w:r w:rsidRPr="002B3467">
        <w:rPr>
          <w:rFonts w:cs="Arial"/>
          <w:color w:val="000000"/>
          <w:szCs w:val="20"/>
          <w:lang w:eastAsia="sl-SI"/>
        </w:rPr>
        <w:t xml:space="preserve"> in 84/18 – ZIURKOE) </w:t>
      </w:r>
      <w:r w:rsidRPr="002B3467">
        <w:rPr>
          <w:rFonts w:cs="Arial"/>
          <w:color w:val="000000"/>
          <w:szCs w:val="20"/>
          <w:shd w:val="clear" w:color="auto" w:fill="FFFFFF"/>
        </w:rPr>
        <w:t>izdaja Vlada Republike Slovenije</w:t>
      </w:r>
    </w:p>
    <w:p w:rsidR="00901411" w:rsidRPr="002B3467" w:rsidRDefault="00901411" w:rsidP="00901411">
      <w:pPr>
        <w:jc w:val="center"/>
        <w:rPr>
          <w:rFonts w:cs="Arial"/>
          <w:b/>
          <w:bCs/>
          <w:noProof/>
          <w:color w:val="000000"/>
          <w:szCs w:val="20"/>
        </w:rPr>
      </w:pPr>
    </w:p>
    <w:p w:rsidR="00901411" w:rsidRPr="002B3467" w:rsidRDefault="00901411" w:rsidP="00901411">
      <w:pPr>
        <w:jc w:val="center"/>
        <w:rPr>
          <w:rFonts w:cs="Arial"/>
          <w:b/>
          <w:bCs/>
          <w:noProof/>
          <w:color w:val="000000"/>
          <w:szCs w:val="20"/>
        </w:rPr>
      </w:pPr>
    </w:p>
    <w:p w:rsidR="00901411" w:rsidRPr="002B3467" w:rsidRDefault="00901411" w:rsidP="00901411">
      <w:pPr>
        <w:jc w:val="center"/>
        <w:rPr>
          <w:rFonts w:cs="Arial"/>
          <w:b/>
          <w:bCs/>
          <w:noProof/>
          <w:color w:val="000000"/>
          <w:szCs w:val="20"/>
        </w:rPr>
      </w:pPr>
      <w:r w:rsidRPr="002B3467">
        <w:rPr>
          <w:rFonts w:cs="Arial"/>
          <w:b/>
          <w:bCs/>
          <w:noProof/>
          <w:color w:val="000000"/>
          <w:szCs w:val="20"/>
        </w:rPr>
        <w:t>U R E D B O</w:t>
      </w:r>
    </w:p>
    <w:p w:rsidR="00901411" w:rsidRPr="002B3467" w:rsidRDefault="00901411" w:rsidP="00901411">
      <w:pPr>
        <w:jc w:val="center"/>
        <w:rPr>
          <w:rFonts w:cs="Arial"/>
          <w:b/>
          <w:bCs/>
          <w:noProof/>
          <w:color w:val="000000"/>
          <w:szCs w:val="20"/>
        </w:rPr>
      </w:pPr>
      <w:r w:rsidRPr="002B3467">
        <w:rPr>
          <w:rFonts w:cs="Arial"/>
          <w:color w:val="000000"/>
          <w:szCs w:val="20"/>
        </w:rPr>
        <w:t>o spremembah in dopolnitvah Uredbe o stanju površinskih voda</w:t>
      </w:r>
    </w:p>
    <w:p w:rsidR="00901411" w:rsidRPr="00107344" w:rsidRDefault="00901411" w:rsidP="00901411">
      <w:pPr>
        <w:jc w:val="center"/>
        <w:rPr>
          <w:rFonts w:cs="Arial"/>
          <w:b/>
          <w:bCs/>
          <w:noProof/>
          <w:color w:val="FF0000"/>
          <w:szCs w:val="20"/>
        </w:rPr>
      </w:pPr>
    </w:p>
    <w:p w:rsidR="00901411" w:rsidRPr="002B3467" w:rsidRDefault="00901411" w:rsidP="00901411">
      <w:pPr>
        <w:pStyle w:val="esegmenth4"/>
        <w:spacing w:after="0" w:line="276" w:lineRule="auto"/>
        <w:ind w:left="720" w:hanging="720"/>
        <w:rPr>
          <w:rFonts w:ascii="Arial" w:hAnsi="Arial" w:cs="Arial"/>
          <w:noProof/>
          <w:color w:val="000000"/>
          <w:sz w:val="20"/>
          <w:szCs w:val="20"/>
          <w:lang w:eastAsia="en-US"/>
        </w:rPr>
      </w:pPr>
      <w:r w:rsidRPr="002B3467">
        <w:rPr>
          <w:rFonts w:ascii="Arial" w:hAnsi="Arial" w:cs="Arial"/>
          <w:bCs w:val="0"/>
          <w:noProof/>
          <w:color w:val="000000"/>
          <w:sz w:val="20"/>
          <w:szCs w:val="20"/>
          <w:lang w:eastAsia="en-US"/>
        </w:rPr>
        <w:t>1.</w:t>
      </w:r>
      <w:r w:rsidRPr="002B3467">
        <w:rPr>
          <w:rFonts w:ascii="Arial" w:hAnsi="Arial" w:cs="Arial"/>
          <w:noProof/>
          <w:color w:val="000000"/>
          <w:sz w:val="20"/>
          <w:szCs w:val="20"/>
          <w:lang w:eastAsia="en-US"/>
        </w:rPr>
        <w:t xml:space="preserve"> člen</w:t>
      </w:r>
    </w:p>
    <w:p w:rsidR="00901411" w:rsidRPr="002B3467" w:rsidRDefault="00901411" w:rsidP="00901411">
      <w:pPr>
        <w:pStyle w:val="esegmenth4"/>
        <w:spacing w:after="0" w:line="276" w:lineRule="auto"/>
        <w:ind w:left="720"/>
        <w:jc w:val="left"/>
        <w:rPr>
          <w:rFonts w:ascii="Arial" w:hAnsi="Arial" w:cs="Arial"/>
          <w:noProof/>
          <w:color w:val="000000"/>
          <w:sz w:val="20"/>
          <w:szCs w:val="20"/>
          <w:lang w:eastAsia="en-US"/>
        </w:rPr>
      </w:pPr>
    </w:p>
    <w:p w:rsidR="00901411" w:rsidRPr="002B3467" w:rsidRDefault="00901411" w:rsidP="00901411">
      <w:pPr>
        <w:pStyle w:val="esegmenth4"/>
        <w:spacing w:after="0" w:line="276" w:lineRule="auto"/>
        <w:jc w:val="both"/>
        <w:rPr>
          <w:rFonts w:ascii="Arial" w:hAnsi="Arial" w:cs="Arial"/>
          <w:b w:val="0"/>
          <w:bCs w:val="0"/>
          <w:noProof/>
          <w:color w:val="000000"/>
          <w:sz w:val="20"/>
          <w:szCs w:val="20"/>
          <w:lang w:eastAsia="en-US"/>
        </w:rPr>
      </w:pPr>
      <w:r w:rsidRPr="002B3467">
        <w:rPr>
          <w:rFonts w:ascii="Arial" w:hAnsi="Arial" w:cs="Arial"/>
          <w:b w:val="0"/>
          <w:bCs w:val="0"/>
          <w:noProof/>
          <w:color w:val="000000"/>
          <w:sz w:val="20"/>
          <w:szCs w:val="20"/>
          <w:lang w:eastAsia="en-US"/>
        </w:rPr>
        <w:t>V Uredbi o stanju površinskih voda (Uradni list RS, št. 14/09, 98/10, 96/13 in 24/16) se drugi odstavek 4. člena spremeni tako, da se glasi:</w:t>
      </w:r>
    </w:p>
    <w:p w:rsidR="00901411" w:rsidRPr="002B3467" w:rsidRDefault="00901411" w:rsidP="00901411">
      <w:pPr>
        <w:pStyle w:val="esegmenth4"/>
        <w:spacing w:after="0" w:line="276" w:lineRule="auto"/>
        <w:jc w:val="both"/>
        <w:rPr>
          <w:rFonts w:ascii="Arial" w:hAnsi="Arial" w:cs="Arial"/>
          <w:b w:val="0"/>
          <w:bCs w:val="0"/>
          <w:noProof/>
          <w:color w:val="000000"/>
          <w:sz w:val="20"/>
          <w:szCs w:val="20"/>
          <w:lang w:eastAsia="en-US"/>
        </w:rPr>
      </w:pPr>
    </w:p>
    <w:p w:rsidR="00901411" w:rsidRPr="002B3467" w:rsidRDefault="00901411" w:rsidP="00901411">
      <w:pPr>
        <w:pStyle w:val="esegmenth4"/>
        <w:spacing w:after="0"/>
        <w:jc w:val="both"/>
        <w:rPr>
          <w:rFonts w:ascii="Arial" w:hAnsi="Arial" w:cs="Arial"/>
          <w:b w:val="0"/>
          <w:bCs w:val="0"/>
          <w:noProof/>
          <w:color w:val="000000"/>
          <w:sz w:val="20"/>
          <w:szCs w:val="20"/>
          <w:lang w:eastAsia="en-US"/>
        </w:rPr>
      </w:pPr>
      <w:r w:rsidRPr="002B3467">
        <w:rPr>
          <w:rFonts w:ascii="Arial" w:hAnsi="Arial" w:cs="Arial"/>
          <w:b w:val="0"/>
          <w:bCs w:val="0"/>
          <w:noProof/>
          <w:color w:val="000000"/>
          <w:sz w:val="20"/>
          <w:szCs w:val="20"/>
          <w:lang w:eastAsia="en-US"/>
        </w:rPr>
        <w:t>»(2) Stanje posameznega vodnega telesa površinskih voda je določeno s kemijskim in  ekološkim stanjem tega vodnega telesa površinskih voda,«.</w:t>
      </w:r>
    </w:p>
    <w:p w:rsidR="00901411" w:rsidRPr="00107344" w:rsidRDefault="00901411" w:rsidP="00901411">
      <w:pPr>
        <w:pStyle w:val="esegmenth4"/>
        <w:spacing w:after="0" w:line="276" w:lineRule="auto"/>
        <w:ind w:left="720"/>
        <w:jc w:val="left"/>
        <w:rPr>
          <w:rFonts w:ascii="Arial" w:hAnsi="Arial" w:cs="Arial"/>
          <w:noProof/>
          <w:color w:val="FF0000"/>
          <w:sz w:val="20"/>
          <w:szCs w:val="20"/>
          <w:lang w:eastAsia="en-US"/>
        </w:rPr>
      </w:pPr>
    </w:p>
    <w:p w:rsidR="00901411" w:rsidRPr="00107344" w:rsidRDefault="00901411" w:rsidP="00901411">
      <w:pPr>
        <w:pStyle w:val="esegmenth4"/>
        <w:spacing w:after="0" w:line="276" w:lineRule="auto"/>
        <w:rPr>
          <w:rFonts w:ascii="Arial" w:hAnsi="Arial" w:cs="Arial"/>
          <w:noProof/>
          <w:color w:val="FF0000"/>
          <w:sz w:val="20"/>
          <w:szCs w:val="20"/>
          <w:lang w:eastAsia="en-US"/>
        </w:rPr>
      </w:pPr>
    </w:p>
    <w:p w:rsidR="00901411" w:rsidRPr="002B3467" w:rsidRDefault="00901411" w:rsidP="00901411">
      <w:pPr>
        <w:pStyle w:val="esegmenth4"/>
        <w:spacing w:after="0" w:line="276" w:lineRule="auto"/>
        <w:rPr>
          <w:rFonts w:cs="Arial"/>
          <w:b w:val="0"/>
          <w:bCs w:val="0"/>
          <w:noProof/>
          <w:color w:val="000000"/>
          <w:szCs w:val="20"/>
        </w:rPr>
      </w:pPr>
      <w:r w:rsidRPr="002B3467">
        <w:rPr>
          <w:rFonts w:ascii="Arial" w:hAnsi="Arial" w:cs="Arial"/>
          <w:noProof/>
          <w:color w:val="000000"/>
          <w:sz w:val="20"/>
          <w:szCs w:val="20"/>
          <w:lang w:eastAsia="en-US"/>
        </w:rPr>
        <w:t>2. člen</w:t>
      </w:r>
      <w:r w:rsidRPr="002B3467">
        <w:rPr>
          <w:rFonts w:ascii="Arial" w:hAnsi="Arial" w:cs="Arial"/>
          <w:noProof/>
          <w:color w:val="000000"/>
          <w:sz w:val="20"/>
          <w:szCs w:val="20"/>
          <w:lang w:eastAsia="en-US"/>
        </w:rPr>
        <w:br/>
      </w:r>
    </w:p>
    <w:p w:rsidR="00901411" w:rsidRPr="008C1AC5" w:rsidRDefault="00901411" w:rsidP="00901411">
      <w:pPr>
        <w:pStyle w:val="Default"/>
        <w:rPr>
          <w:rFonts w:ascii="Arial" w:hAnsi="Arial" w:cs="Arial"/>
          <w:noProof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t xml:space="preserve">Druga točka </w:t>
      </w:r>
      <w:r w:rsidRPr="008C1AC5">
        <w:rPr>
          <w:rFonts w:ascii="Arial" w:hAnsi="Arial" w:cs="Arial"/>
          <w:noProof/>
          <w:sz w:val="20"/>
          <w:szCs w:val="20"/>
        </w:rPr>
        <w:t>Prilog</w:t>
      </w:r>
      <w:r>
        <w:rPr>
          <w:rFonts w:ascii="Arial" w:hAnsi="Arial" w:cs="Arial"/>
          <w:noProof/>
          <w:sz w:val="20"/>
          <w:szCs w:val="20"/>
        </w:rPr>
        <w:t>e</w:t>
      </w:r>
      <w:r w:rsidRPr="008C1AC5">
        <w:rPr>
          <w:rFonts w:ascii="Arial" w:hAnsi="Arial" w:cs="Arial"/>
          <w:noProof/>
          <w:sz w:val="20"/>
          <w:szCs w:val="20"/>
        </w:rPr>
        <w:t xml:space="preserve"> 2 se nadomesti z novo </w:t>
      </w:r>
      <w:r>
        <w:rPr>
          <w:rFonts w:ascii="Arial" w:hAnsi="Arial" w:cs="Arial"/>
          <w:noProof/>
          <w:sz w:val="20"/>
          <w:szCs w:val="20"/>
        </w:rPr>
        <w:t xml:space="preserve">drugo točko Priloge </w:t>
      </w:r>
      <w:r w:rsidRPr="008C1AC5">
        <w:rPr>
          <w:rFonts w:ascii="Arial" w:hAnsi="Arial" w:cs="Arial"/>
          <w:noProof/>
          <w:sz w:val="20"/>
          <w:szCs w:val="20"/>
        </w:rPr>
        <w:t>2,</w:t>
      </w:r>
      <w:r>
        <w:rPr>
          <w:rFonts w:ascii="Arial" w:hAnsi="Arial" w:cs="Arial"/>
          <w:noProof/>
          <w:sz w:val="20"/>
          <w:szCs w:val="20"/>
        </w:rPr>
        <w:t xml:space="preserve"> ki je kot priloga 1 sestavni del te uredbe.</w:t>
      </w:r>
      <w:r w:rsidRPr="008C1AC5">
        <w:rPr>
          <w:rFonts w:ascii="Arial" w:hAnsi="Arial" w:cs="Arial"/>
          <w:noProof/>
          <w:sz w:val="20"/>
          <w:szCs w:val="20"/>
        </w:rPr>
        <w:t xml:space="preserve"> </w:t>
      </w:r>
    </w:p>
    <w:p w:rsidR="00901411" w:rsidRPr="002B3467" w:rsidRDefault="00901411" w:rsidP="00901411">
      <w:pPr>
        <w:pStyle w:val="Default"/>
        <w:rPr>
          <w:rFonts w:ascii="Arial" w:hAnsi="Arial" w:cs="Arial"/>
          <w:noProof/>
          <w:sz w:val="20"/>
          <w:szCs w:val="20"/>
        </w:rPr>
      </w:pPr>
    </w:p>
    <w:p w:rsidR="00901411" w:rsidRPr="002B3467" w:rsidRDefault="00901411" w:rsidP="00901411">
      <w:pPr>
        <w:pStyle w:val="Default"/>
        <w:rPr>
          <w:rFonts w:ascii="Arial" w:hAnsi="Arial" w:cs="Arial"/>
          <w:noProof/>
          <w:sz w:val="20"/>
          <w:szCs w:val="20"/>
        </w:rPr>
      </w:pPr>
      <w:r w:rsidRPr="002B3467">
        <w:rPr>
          <w:rFonts w:ascii="Arial" w:hAnsi="Arial" w:cs="Arial"/>
          <w:noProof/>
          <w:sz w:val="20"/>
          <w:szCs w:val="20"/>
        </w:rPr>
        <w:t>Priloga 4 se nadomesti z novo prilogo 4, ki je kot priloga 2 sestavni del te uredbe.</w:t>
      </w:r>
    </w:p>
    <w:p w:rsidR="00901411" w:rsidRPr="002B3467" w:rsidRDefault="00901411" w:rsidP="00901411">
      <w:pPr>
        <w:pStyle w:val="Default"/>
        <w:rPr>
          <w:rFonts w:ascii="Arial" w:hAnsi="Arial" w:cs="Arial"/>
          <w:noProof/>
          <w:sz w:val="20"/>
          <w:szCs w:val="20"/>
        </w:rPr>
      </w:pPr>
    </w:p>
    <w:p w:rsidR="00901411" w:rsidRPr="002B3467" w:rsidRDefault="00901411" w:rsidP="00901411">
      <w:pPr>
        <w:pStyle w:val="Default"/>
        <w:rPr>
          <w:rFonts w:ascii="Arial" w:hAnsi="Arial" w:cs="Arial"/>
          <w:noProof/>
          <w:sz w:val="20"/>
          <w:szCs w:val="20"/>
        </w:rPr>
      </w:pPr>
      <w:r w:rsidRPr="002B3467">
        <w:rPr>
          <w:rFonts w:ascii="Arial" w:hAnsi="Arial" w:cs="Arial"/>
          <w:noProof/>
          <w:sz w:val="20"/>
          <w:szCs w:val="20"/>
        </w:rPr>
        <w:t>Priloga 7 se nadomesti z novo prilogo 7, ki je kot priloga 3 sestavni del te uredbe.</w:t>
      </w:r>
    </w:p>
    <w:p w:rsidR="00901411" w:rsidRPr="002B3467" w:rsidRDefault="00901411" w:rsidP="00901411">
      <w:pPr>
        <w:pStyle w:val="Default"/>
        <w:rPr>
          <w:rFonts w:ascii="Arial" w:hAnsi="Arial" w:cs="Arial"/>
          <w:noProof/>
          <w:sz w:val="20"/>
          <w:szCs w:val="20"/>
        </w:rPr>
      </w:pPr>
    </w:p>
    <w:p w:rsidR="00901411" w:rsidRPr="002B3467" w:rsidRDefault="00901411" w:rsidP="00901411">
      <w:pPr>
        <w:rPr>
          <w:color w:val="000000"/>
        </w:rPr>
      </w:pPr>
      <w:r w:rsidRPr="002B3467">
        <w:rPr>
          <w:color w:val="000000"/>
        </w:rPr>
        <w:t>V prilogi 8 se na koncu besedila doda novo besedilo, ki se glasi:</w:t>
      </w:r>
    </w:p>
    <w:p w:rsidR="00901411" w:rsidRPr="002B3467" w:rsidRDefault="00901411" w:rsidP="00901411">
      <w:pPr>
        <w:rPr>
          <w:rFonts w:cs="Arial"/>
          <w:noProof/>
          <w:color w:val="000000"/>
          <w:szCs w:val="20"/>
        </w:rPr>
      </w:pPr>
      <w:r w:rsidRPr="002B3467">
        <w:rPr>
          <w:color w:val="000000"/>
        </w:rPr>
        <w:t xml:space="preserve">»Opomba: Mejne vrednosti za parametre AOX, KPK, bor in sulfat veljajo samo za celinske vode, za morje so ti parametri </w:t>
      </w:r>
      <w:proofErr w:type="spellStart"/>
      <w:r w:rsidRPr="002B3467">
        <w:rPr>
          <w:color w:val="000000"/>
        </w:rPr>
        <w:t>nerelevantni</w:t>
      </w:r>
      <w:proofErr w:type="spellEnd"/>
      <w:r w:rsidRPr="002B3467">
        <w:rPr>
          <w:color w:val="000000"/>
        </w:rPr>
        <w:t>.«</w:t>
      </w:r>
    </w:p>
    <w:p w:rsidR="00901411" w:rsidRPr="002B3467" w:rsidRDefault="00901411" w:rsidP="00901411">
      <w:pPr>
        <w:pStyle w:val="Default"/>
        <w:rPr>
          <w:rFonts w:ascii="Arial" w:hAnsi="Arial" w:cs="Arial"/>
          <w:noProof/>
          <w:sz w:val="20"/>
          <w:szCs w:val="20"/>
        </w:rPr>
      </w:pPr>
    </w:p>
    <w:p w:rsidR="00901411" w:rsidRPr="002B3467" w:rsidRDefault="00901411" w:rsidP="00901411">
      <w:pPr>
        <w:pStyle w:val="Default"/>
        <w:rPr>
          <w:rFonts w:ascii="Arial" w:hAnsi="Arial" w:cs="Arial"/>
          <w:noProof/>
          <w:sz w:val="20"/>
          <w:szCs w:val="20"/>
        </w:rPr>
      </w:pPr>
      <w:r w:rsidRPr="002B3467">
        <w:rPr>
          <w:rFonts w:ascii="Arial" w:hAnsi="Arial" w:cs="Arial"/>
          <w:noProof/>
          <w:sz w:val="20"/>
          <w:szCs w:val="20"/>
        </w:rPr>
        <w:t>Priloga 9 se nadomesti z novo prilogo 9, ki je kot priloga 4 sestavni del te uredbe.</w:t>
      </w:r>
    </w:p>
    <w:p w:rsidR="00901411" w:rsidRPr="002B3467" w:rsidRDefault="00901411" w:rsidP="00901411">
      <w:pPr>
        <w:pStyle w:val="Default"/>
        <w:rPr>
          <w:rFonts w:ascii="Arial" w:hAnsi="Arial" w:cs="Arial"/>
          <w:sz w:val="20"/>
          <w:szCs w:val="20"/>
        </w:rPr>
      </w:pPr>
    </w:p>
    <w:p w:rsidR="00901411" w:rsidRPr="002B3467" w:rsidRDefault="00901411" w:rsidP="00901411">
      <w:pPr>
        <w:pStyle w:val="Default"/>
        <w:rPr>
          <w:rFonts w:ascii="Arial" w:hAnsi="Arial" w:cs="Arial"/>
          <w:noProof/>
          <w:sz w:val="20"/>
          <w:szCs w:val="20"/>
        </w:rPr>
      </w:pPr>
      <w:r w:rsidRPr="002B3467">
        <w:rPr>
          <w:rFonts w:ascii="Arial" w:hAnsi="Arial" w:cs="Arial"/>
          <w:noProof/>
          <w:sz w:val="20"/>
          <w:szCs w:val="20"/>
        </w:rPr>
        <w:t>Priloga 11 se nadomesti z novo prilogo 11, ki je kot priloga 5 sestavni del te uredbe.</w:t>
      </w:r>
    </w:p>
    <w:p w:rsidR="00901411" w:rsidRPr="00107344" w:rsidRDefault="00901411" w:rsidP="00901411">
      <w:pPr>
        <w:pStyle w:val="Default"/>
        <w:rPr>
          <w:rFonts w:ascii="Arial" w:hAnsi="Arial" w:cs="Arial"/>
          <w:color w:val="FF0000"/>
          <w:sz w:val="20"/>
          <w:szCs w:val="20"/>
        </w:rPr>
      </w:pPr>
    </w:p>
    <w:p w:rsidR="00901411" w:rsidRPr="002B3467" w:rsidRDefault="00901411" w:rsidP="00901411">
      <w:pPr>
        <w:suppressAutoHyphens/>
        <w:spacing w:line="276" w:lineRule="auto"/>
        <w:jc w:val="center"/>
        <w:rPr>
          <w:rFonts w:cs="Arial"/>
          <w:b/>
          <w:bCs/>
          <w:noProof/>
          <w:color w:val="000000"/>
          <w:szCs w:val="20"/>
          <w:lang w:eastAsia="sl-SI"/>
        </w:rPr>
      </w:pPr>
    </w:p>
    <w:p w:rsidR="00901411" w:rsidRPr="002B3467" w:rsidRDefault="00901411" w:rsidP="00901411">
      <w:pPr>
        <w:suppressAutoHyphens/>
        <w:spacing w:line="276" w:lineRule="auto"/>
        <w:jc w:val="center"/>
        <w:rPr>
          <w:rFonts w:cs="Arial"/>
          <w:b/>
          <w:bCs/>
          <w:noProof/>
          <w:color w:val="000000"/>
          <w:szCs w:val="20"/>
          <w:lang w:eastAsia="sl-SI"/>
        </w:rPr>
      </w:pPr>
      <w:r w:rsidRPr="002B3467">
        <w:rPr>
          <w:rFonts w:cs="Arial"/>
          <w:b/>
          <w:bCs/>
          <w:noProof/>
          <w:color w:val="000000"/>
          <w:szCs w:val="20"/>
          <w:lang w:eastAsia="sl-SI"/>
        </w:rPr>
        <w:t>KONČNA DOLOČBA</w:t>
      </w:r>
    </w:p>
    <w:p w:rsidR="00901411" w:rsidRPr="002B3467" w:rsidRDefault="00901411" w:rsidP="00901411">
      <w:pPr>
        <w:suppressAutoHyphens/>
        <w:spacing w:line="276" w:lineRule="auto"/>
        <w:jc w:val="center"/>
        <w:rPr>
          <w:rFonts w:cs="Arial"/>
          <w:b/>
          <w:bCs/>
          <w:noProof/>
          <w:color w:val="000000"/>
          <w:szCs w:val="20"/>
          <w:lang w:eastAsia="sl-SI"/>
        </w:rPr>
      </w:pPr>
    </w:p>
    <w:p w:rsidR="00901411" w:rsidRPr="002B3467" w:rsidRDefault="00901411" w:rsidP="00901411">
      <w:pPr>
        <w:suppressAutoHyphens/>
        <w:spacing w:line="276" w:lineRule="auto"/>
        <w:jc w:val="center"/>
        <w:rPr>
          <w:rFonts w:cs="Arial"/>
          <w:b/>
          <w:bCs/>
          <w:noProof/>
          <w:color w:val="000000"/>
          <w:szCs w:val="20"/>
          <w:lang w:eastAsia="sl-SI"/>
        </w:rPr>
      </w:pPr>
      <w:r w:rsidRPr="002B3467">
        <w:rPr>
          <w:rFonts w:cs="Arial"/>
          <w:b/>
          <w:bCs/>
          <w:noProof/>
          <w:color w:val="000000"/>
          <w:szCs w:val="20"/>
          <w:lang w:eastAsia="sl-SI"/>
        </w:rPr>
        <w:t>3. člen</w:t>
      </w:r>
    </w:p>
    <w:p w:rsidR="00901411" w:rsidRPr="00107344" w:rsidRDefault="00901411" w:rsidP="00901411">
      <w:pPr>
        <w:suppressAutoHyphens/>
        <w:spacing w:line="276" w:lineRule="auto"/>
        <w:jc w:val="both"/>
        <w:rPr>
          <w:rFonts w:cs="Arial"/>
          <w:noProof/>
          <w:color w:val="FF0000"/>
          <w:szCs w:val="20"/>
        </w:rPr>
      </w:pPr>
    </w:p>
    <w:p w:rsidR="00901411" w:rsidRPr="002B3467" w:rsidRDefault="00901411" w:rsidP="00901411">
      <w:pPr>
        <w:suppressAutoHyphens/>
        <w:spacing w:line="276" w:lineRule="auto"/>
        <w:jc w:val="both"/>
        <w:rPr>
          <w:rFonts w:cs="Arial"/>
          <w:noProof/>
          <w:color w:val="000000"/>
          <w:szCs w:val="20"/>
        </w:rPr>
      </w:pPr>
      <w:r w:rsidRPr="002B3467">
        <w:rPr>
          <w:rFonts w:cs="Arial"/>
          <w:noProof/>
          <w:color w:val="000000"/>
          <w:szCs w:val="20"/>
        </w:rPr>
        <w:t>Ta uredba začne veljati petnajsti dan po objavi v Uradnem listu Republike Slovenije.</w:t>
      </w:r>
    </w:p>
    <w:p w:rsidR="00901411" w:rsidRPr="002B3467" w:rsidRDefault="00901411" w:rsidP="00901411">
      <w:pPr>
        <w:suppressAutoHyphens/>
        <w:spacing w:line="276" w:lineRule="auto"/>
        <w:jc w:val="both"/>
        <w:rPr>
          <w:rFonts w:cs="Arial"/>
          <w:noProof/>
          <w:color w:val="000000"/>
          <w:szCs w:val="20"/>
        </w:rPr>
      </w:pPr>
    </w:p>
    <w:p w:rsidR="00901411" w:rsidRPr="002B3467" w:rsidRDefault="00901411" w:rsidP="00901411">
      <w:pPr>
        <w:suppressAutoHyphens/>
        <w:spacing w:line="276" w:lineRule="auto"/>
        <w:jc w:val="both"/>
        <w:rPr>
          <w:rFonts w:cs="Arial"/>
          <w:noProof/>
          <w:color w:val="000000"/>
          <w:szCs w:val="20"/>
        </w:rPr>
      </w:pPr>
      <w:r w:rsidRPr="002B3467">
        <w:rPr>
          <w:rFonts w:cs="Arial"/>
          <w:noProof/>
          <w:color w:val="000000"/>
          <w:szCs w:val="20"/>
        </w:rPr>
        <w:t>Št. …..</w:t>
      </w:r>
    </w:p>
    <w:p w:rsidR="00901411" w:rsidRPr="002B3467" w:rsidRDefault="00901411" w:rsidP="00901411">
      <w:pPr>
        <w:suppressAutoHyphens/>
        <w:spacing w:line="276" w:lineRule="auto"/>
        <w:jc w:val="both"/>
        <w:rPr>
          <w:rFonts w:cs="Arial"/>
          <w:noProof/>
          <w:color w:val="000000"/>
          <w:szCs w:val="20"/>
        </w:rPr>
      </w:pPr>
      <w:r w:rsidRPr="002B3467">
        <w:rPr>
          <w:rFonts w:cs="Arial"/>
          <w:noProof/>
          <w:color w:val="000000"/>
          <w:szCs w:val="20"/>
        </w:rPr>
        <w:t>Ljubljana, dne …..</w:t>
      </w:r>
    </w:p>
    <w:p w:rsidR="00901411" w:rsidRPr="002B3467" w:rsidRDefault="00901411" w:rsidP="00901411">
      <w:pPr>
        <w:suppressAutoHyphens/>
        <w:spacing w:line="276" w:lineRule="auto"/>
        <w:jc w:val="both"/>
        <w:rPr>
          <w:rFonts w:cs="Arial"/>
          <w:noProof/>
          <w:color w:val="000000"/>
          <w:szCs w:val="20"/>
        </w:rPr>
      </w:pPr>
      <w:r w:rsidRPr="002B3467">
        <w:rPr>
          <w:rFonts w:cs="Arial"/>
          <w:noProof/>
          <w:color w:val="000000"/>
          <w:szCs w:val="20"/>
        </w:rPr>
        <w:t>EVA 2020-2550-0048</w:t>
      </w:r>
    </w:p>
    <w:p w:rsidR="00901411" w:rsidRPr="00107344" w:rsidRDefault="00901411" w:rsidP="00901411">
      <w:pPr>
        <w:suppressAutoHyphens/>
        <w:spacing w:line="276" w:lineRule="auto"/>
        <w:jc w:val="both"/>
        <w:rPr>
          <w:rFonts w:cs="Arial"/>
          <w:noProof/>
          <w:color w:val="FF0000"/>
          <w:szCs w:val="20"/>
        </w:rPr>
      </w:pPr>
    </w:p>
    <w:p w:rsidR="00901411" w:rsidRPr="002B3467" w:rsidRDefault="00901411" w:rsidP="00901411">
      <w:pPr>
        <w:suppressAutoHyphens/>
        <w:spacing w:line="276" w:lineRule="auto"/>
        <w:ind w:left="4536"/>
        <w:jc w:val="center"/>
        <w:rPr>
          <w:rFonts w:cs="Arial"/>
          <w:noProof/>
          <w:color w:val="000000"/>
          <w:szCs w:val="20"/>
          <w:lang w:eastAsia="sl-SI"/>
        </w:rPr>
      </w:pPr>
      <w:r w:rsidRPr="002B3467">
        <w:rPr>
          <w:rFonts w:cs="Arial"/>
          <w:noProof/>
          <w:color w:val="000000"/>
          <w:szCs w:val="20"/>
          <w:lang w:eastAsia="sl-SI"/>
        </w:rPr>
        <w:t>Vlada Republike Slovenije</w:t>
      </w:r>
    </w:p>
    <w:p w:rsidR="00901411" w:rsidRPr="002B3467" w:rsidRDefault="00901411" w:rsidP="00901411">
      <w:pPr>
        <w:suppressAutoHyphens/>
        <w:spacing w:line="276" w:lineRule="auto"/>
        <w:ind w:left="4536"/>
        <w:jc w:val="center"/>
        <w:rPr>
          <w:rFonts w:cs="Arial"/>
          <w:noProof/>
          <w:color w:val="000000"/>
          <w:szCs w:val="20"/>
          <w:lang w:eastAsia="sl-SI"/>
        </w:rPr>
      </w:pPr>
      <w:r w:rsidRPr="002B3467">
        <w:rPr>
          <w:rFonts w:cs="Arial"/>
          <w:noProof/>
          <w:color w:val="000000"/>
          <w:szCs w:val="20"/>
          <w:lang w:eastAsia="sl-SI"/>
        </w:rPr>
        <w:t xml:space="preserve">Janez Janša </w:t>
      </w:r>
      <w:r w:rsidRPr="002B3467">
        <w:rPr>
          <w:rFonts w:cs="Arial"/>
          <w:noProof/>
          <w:color w:val="000000"/>
          <w:szCs w:val="20"/>
          <w:lang w:eastAsia="sl-SI"/>
        </w:rPr>
        <w:br/>
        <w:t>predsednik</w:t>
      </w:r>
    </w:p>
    <w:p w:rsidR="00901411" w:rsidRPr="00107344" w:rsidRDefault="00901411" w:rsidP="00901411">
      <w:pPr>
        <w:suppressAutoHyphens/>
        <w:spacing w:line="276" w:lineRule="auto"/>
        <w:jc w:val="both"/>
        <w:rPr>
          <w:rFonts w:cs="Arial"/>
          <w:noProof/>
          <w:color w:val="FF0000"/>
          <w:szCs w:val="20"/>
          <w:lang w:eastAsia="sl-SI"/>
        </w:rPr>
      </w:pPr>
    </w:p>
    <w:p w:rsidR="00901411" w:rsidRPr="002B3467" w:rsidRDefault="00901411" w:rsidP="00EB5DC2">
      <w:pPr>
        <w:spacing w:line="240" w:lineRule="auto"/>
        <w:rPr>
          <w:rFonts w:cs="Arial"/>
          <w:b/>
          <w:bCs/>
          <w:color w:val="000000"/>
        </w:rPr>
      </w:pPr>
      <w:r w:rsidRPr="002B3467">
        <w:rPr>
          <w:rFonts w:cs="Arial"/>
          <w:b/>
          <w:bCs/>
          <w:color w:val="000000"/>
        </w:rPr>
        <w:lastRenderedPageBreak/>
        <w:t>Priloga 1</w:t>
      </w:r>
    </w:p>
    <w:p w:rsidR="00901411" w:rsidRDefault="00901411" w:rsidP="00901411">
      <w:pPr>
        <w:rPr>
          <w:rFonts w:cs="Arial"/>
          <w:b/>
          <w:bCs/>
          <w:szCs w:val="20"/>
        </w:rPr>
      </w:pPr>
    </w:p>
    <w:p w:rsidR="00901411" w:rsidRPr="004C003E" w:rsidRDefault="00901411" w:rsidP="00901411">
      <w:pPr>
        <w:rPr>
          <w:rFonts w:cs="Arial"/>
          <w:b/>
          <w:bCs/>
          <w:szCs w:val="20"/>
        </w:rPr>
      </w:pPr>
      <w:r>
        <w:rPr>
          <w:rFonts w:cs="Arial"/>
          <w:b/>
          <w:bCs/>
          <w:szCs w:val="20"/>
        </w:rPr>
        <w:t>» 2</w:t>
      </w:r>
      <w:r w:rsidRPr="004C003E">
        <w:rPr>
          <w:rFonts w:cs="Arial"/>
          <w:b/>
          <w:bCs/>
          <w:szCs w:val="20"/>
        </w:rPr>
        <w:t xml:space="preserve">. </w:t>
      </w:r>
      <w:r>
        <w:rPr>
          <w:rFonts w:cs="Arial"/>
          <w:b/>
          <w:bCs/>
          <w:szCs w:val="20"/>
        </w:rPr>
        <w:t>O</w:t>
      </w:r>
      <w:r w:rsidRPr="004C003E">
        <w:rPr>
          <w:rFonts w:cs="Arial"/>
          <w:b/>
          <w:bCs/>
          <w:szCs w:val="20"/>
        </w:rPr>
        <w:t>rganizmi za ugotavljanje kemijskega stanja površinskih voda</w:t>
      </w:r>
    </w:p>
    <w:p w:rsidR="00901411" w:rsidRDefault="00901411" w:rsidP="00901411">
      <w:pPr>
        <w:rPr>
          <w:rFonts w:cs="Arial"/>
          <w:bCs/>
          <w:szCs w:val="20"/>
        </w:rPr>
      </w:pPr>
      <w:r w:rsidRPr="008C1AC5">
        <w:rPr>
          <w:rFonts w:cs="Arial"/>
          <w:szCs w:val="20"/>
          <w:lang w:eastAsia="ja-JP"/>
        </w:rPr>
        <w:t xml:space="preserve">V preglednici so predstavljene snovi z </w:t>
      </w:r>
      <w:proofErr w:type="spellStart"/>
      <w:r w:rsidRPr="008C1AC5">
        <w:rPr>
          <w:rFonts w:cs="Arial"/>
          <w:szCs w:val="20"/>
          <w:lang w:eastAsia="ja-JP"/>
        </w:rPr>
        <w:t>OSK</w:t>
      </w:r>
      <w:r w:rsidRPr="008C1AC5">
        <w:rPr>
          <w:rFonts w:cs="Arial"/>
          <w:szCs w:val="20"/>
          <w:vertAlign w:val="subscript"/>
          <w:lang w:eastAsia="ja-JP"/>
        </w:rPr>
        <w:t>organizmi</w:t>
      </w:r>
      <w:proofErr w:type="spellEnd"/>
      <w:r w:rsidRPr="008C1AC5">
        <w:rPr>
          <w:rFonts w:cs="Arial"/>
          <w:szCs w:val="20"/>
          <w:lang w:eastAsia="ja-JP"/>
        </w:rPr>
        <w:t xml:space="preserve">, </w:t>
      </w:r>
      <w:r w:rsidRPr="003920EA">
        <w:rPr>
          <w:rFonts w:cs="Arial"/>
          <w:bCs/>
          <w:szCs w:val="20"/>
        </w:rPr>
        <w:t xml:space="preserve">vrsta </w:t>
      </w:r>
      <w:r w:rsidRPr="008C1AC5">
        <w:rPr>
          <w:rFonts w:cs="Arial"/>
          <w:szCs w:val="20"/>
          <w:lang w:eastAsia="ja-JP"/>
        </w:rPr>
        <w:t xml:space="preserve">organizmov, kjer naj se izvajajo analize prednostnih snovi, </w:t>
      </w:r>
      <w:r w:rsidRPr="003920EA">
        <w:rPr>
          <w:rFonts w:cs="Arial"/>
          <w:bCs/>
          <w:szCs w:val="20"/>
        </w:rPr>
        <w:t xml:space="preserve"> cilj zaščite in tkivo, ki ga je  treba preiskati v okviru </w:t>
      </w:r>
      <w:proofErr w:type="spellStart"/>
      <w:r w:rsidRPr="003920EA">
        <w:rPr>
          <w:rFonts w:cs="Arial"/>
          <w:bCs/>
          <w:szCs w:val="20"/>
        </w:rPr>
        <w:t>monitoringa</w:t>
      </w:r>
      <w:proofErr w:type="spellEnd"/>
      <w:r w:rsidRPr="003920EA">
        <w:rPr>
          <w:rFonts w:cs="Arial"/>
          <w:bCs/>
          <w:szCs w:val="20"/>
        </w:rPr>
        <w:t xml:space="preserve"> površinskih voda.</w:t>
      </w:r>
    </w:p>
    <w:p w:rsidR="00901411" w:rsidRPr="003920EA" w:rsidRDefault="00901411" w:rsidP="00901411">
      <w:pPr>
        <w:rPr>
          <w:rFonts w:cs="Arial"/>
          <w:bCs/>
          <w:szCs w:val="20"/>
        </w:rPr>
      </w:pPr>
    </w:p>
    <w:tbl>
      <w:tblPr>
        <w:tblW w:w="4880" w:type="pct"/>
        <w:tblInd w:w="108" w:type="dxa"/>
        <w:tblBorders>
          <w:top w:val="single" w:sz="12" w:space="0" w:color="auto"/>
          <w:left w:val="single" w:sz="12" w:space="0" w:color="auto"/>
          <w:bottom w:val="single" w:sz="4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56"/>
        <w:gridCol w:w="2106"/>
        <w:gridCol w:w="1931"/>
        <w:gridCol w:w="1313"/>
        <w:gridCol w:w="2099"/>
      </w:tblGrid>
      <w:tr w:rsidR="00901411" w:rsidRPr="00C45670" w:rsidTr="00326DAF">
        <w:trPr>
          <w:cantSplit/>
          <w:tblHeader/>
        </w:trPr>
        <w:tc>
          <w:tcPr>
            <w:tcW w:w="6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901411" w:rsidRPr="00C45670" w:rsidRDefault="00901411" w:rsidP="00326DAF">
            <w:pPr>
              <w:rPr>
                <w:rFonts w:ascii="Arial Narrow" w:hAnsi="Arial Narrow" w:cs="Arial"/>
                <w:b/>
                <w:bCs/>
              </w:rPr>
            </w:pPr>
            <w:proofErr w:type="spellStart"/>
            <w:r w:rsidRPr="00C45670">
              <w:rPr>
                <w:rFonts w:ascii="Arial Narrow" w:hAnsi="Arial Narrow" w:cs="Arial"/>
                <w:b/>
                <w:bCs/>
              </w:rPr>
              <w:t>Zap</w:t>
            </w:r>
            <w:proofErr w:type="spellEnd"/>
            <w:r w:rsidRPr="00C45670">
              <w:rPr>
                <w:rFonts w:ascii="Arial Narrow" w:hAnsi="Arial Narrow" w:cs="Arial"/>
                <w:b/>
                <w:bCs/>
              </w:rPr>
              <w:t>. št.</w:t>
            </w:r>
          </w:p>
        </w:tc>
        <w:tc>
          <w:tcPr>
            <w:tcW w:w="1238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901411" w:rsidRPr="00C45670" w:rsidRDefault="00901411" w:rsidP="00326DAF">
            <w:pPr>
              <w:rPr>
                <w:rFonts w:ascii="Arial Narrow" w:hAnsi="Arial Narrow" w:cs="Arial"/>
                <w:b/>
                <w:bCs/>
              </w:rPr>
            </w:pPr>
            <w:r w:rsidRPr="00C45670">
              <w:rPr>
                <w:rFonts w:ascii="Arial Narrow" w:hAnsi="Arial Narrow" w:cs="Arial"/>
                <w:b/>
                <w:bCs/>
              </w:rPr>
              <w:t>Ime snovi</w:t>
            </w:r>
          </w:p>
        </w:tc>
        <w:tc>
          <w:tcPr>
            <w:tcW w:w="1135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901411" w:rsidRPr="00C45670" w:rsidRDefault="00901411" w:rsidP="00326DAF">
            <w:pPr>
              <w:jc w:val="center"/>
              <w:rPr>
                <w:rFonts w:ascii="Arial Narrow" w:hAnsi="Arial Narrow" w:cs="Arial"/>
                <w:b/>
                <w:bCs/>
              </w:rPr>
            </w:pPr>
            <w:r w:rsidRPr="00C45670">
              <w:rPr>
                <w:rFonts w:ascii="Arial Narrow" w:hAnsi="Arial Narrow" w:cs="Arial"/>
                <w:b/>
                <w:bCs/>
              </w:rPr>
              <w:t>Vrsta organizma</w:t>
            </w:r>
          </w:p>
        </w:tc>
        <w:tc>
          <w:tcPr>
            <w:tcW w:w="772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901411" w:rsidRPr="00C45670" w:rsidRDefault="00901411" w:rsidP="00326DAF">
            <w:pPr>
              <w:jc w:val="center"/>
              <w:rPr>
                <w:rFonts w:ascii="Arial Narrow" w:hAnsi="Arial Narrow" w:cs="Arial"/>
                <w:b/>
                <w:bCs/>
              </w:rPr>
            </w:pPr>
            <w:r w:rsidRPr="00C45670">
              <w:rPr>
                <w:rFonts w:ascii="Arial Narrow" w:hAnsi="Arial Narrow" w:cs="Arial"/>
                <w:b/>
                <w:bCs/>
              </w:rPr>
              <w:t>Cilj zaščite</w:t>
            </w:r>
          </w:p>
        </w:tc>
        <w:tc>
          <w:tcPr>
            <w:tcW w:w="1234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1411" w:rsidRPr="00C45670" w:rsidRDefault="00901411" w:rsidP="00326DAF">
            <w:pPr>
              <w:jc w:val="center"/>
              <w:rPr>
                <w:rFonts w:ascii="Arial Narrow" w:hAnsi="Arial Narrow" w:cs="Arial"/>
                <w:b/>
                <w:bCs/>
              </w:rPr>
            </w:pPr>
            <w:r w:rsidRPr="00C45670">
              <w:rPr>
                <w:rFonts w:ascii="Arial Narrow" w:hAnsi="Arial Narrow" w:cs="Arial"/>
                <w:b/>
                <w:bCs/>
              </w:rPr>
              <w:t>Uporabljeno tkivo</w:t>
            </w:r>
          </w:p>
        </w:tc>
      </w:tr>
      <w:tr w:rsidR="00901411" w:rsidRPr="00C45670" w:rsidTr="00326DAF">
        <w:trPr>
          <w:cantSplit/>
        </w:trPr>
        <w:tc>
          <w:tcPr>
            <w:tcW w:w="621" w:type="pct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901411" w:rsidRPr="00C45670" w:rsidRDefault="00901411" w:rsidP="00326DAF">
            <w:pPr>
              <w:rPr>
                <w:rFonts w:ascii="Arial Narrow" w:hAnsi="Arial Narrow" w:cs="Arial"/>
                <w:bCs/>
              </w:rPr>
            </w:pPr>
            <w:r w:rsidRPr="00C45670">
              <w:rPr>
                <w:rFonts w:ascii="Arial Narrow" w:hAnsi="Arial Narrow" w:cs="Arial"/>
                <w:bCs/>
              </w:rPr>
              <w:t>(5)</w:t>
            </w:r>
          </w:p>
        </w:tc>
        <w:tc>
          <w:tcPr>
            <w:tcW w:w="1238" w:type="pct"/>
            <w:tcBorders>
              <w:top w:val="single" w:sz="4" w:space="0" w:color="auto"/>
            </w:tcBorders>
            <w:shd w:val="clear" w:color="auto" w:fill="auto"/>
          </w:tcPr>
          <w:p w:rsidR="00901411" w:rsidRPr="00122628" w:rsidRDefault="00901411" w:rsidP="00326DAF">
            <w:pPr>
              <w:rPr>
                <w:rFonts w:ascii="Arial Narrow" w:hAnsi="Arial Narrow" w:cs="Arial"/>
              </w:rPr>
            </w:pPr>
            <w:r w:rsidRPr="00122628">
              <w:rPr>
                <w:rFonts w:ascii="Arial Narrow" w:hAnsi="Arial Narrow" w:cs="Arial"/>
              </w:rPr>
              <w:t xml:space="preserve">Bromirani </w:t>
            </w:r>
            <w:proofErr w:type="spellStart"/>
            <w:r w:rsidRPr="00122628">
              <w:rPr>
                <w:rFonts w:ascii="Arial Narrow" w:hAnsi="Arial Narrow" w:cs="Arial"/>
              </w:rPr>
              <w:t>difeniletri</w:t>
            </w:r>
            <w:proofErr w:type="spellEnd"/>
          </w:p>
        </w:tc>
        <w:tc>
          <w:tcPr>
            <w:tcW w:w="1135" w:type="pct"/>
            <w:tcBorders>
              <w:top w:val="single" w:sz="4" w:space="0" w:color="auto"/>
            </w:tcBorders>
            <w:shd w:val="clear" w:color="auto" w:fill="auto"/>
          </w:tcPr>
          <w:p w:rsidR="00901411" w:rsidRPr="00122628" w:rsidRDefault="00901411" w:rsidP="00326DAF">
            <w:pPr>
              <w:jc w:val="center"/>
              <w:rPr>
                <w:rFonts w:ascii="Arial Narrow" w:hAnsi="Arial Narrow" w:cs="Arial"/>
              </w:rPr>
            </w:pPr>
            <w:r w:rsidRPr="00122628">
              <w:rPr>
                <w:rFonts w:ascii="Arial Narrow" w:hAnsi="Arial Narrow" w:cs="Arial"/>
              </w:rPr>
              <w:t>ribe</w:t>
            </w:r>
          </w:p>
        </w:tc>
        <w:tc>
          <w:tcPr>
            <w:tcW w:w="772" w:type="pct"/>
            <w:tcBorders>
              <w:top w:val="single" w:sz="4" w:space="0" w:color="auto"/>
            </w:tcBorders>
            <w:shd w:val="clear" w:color="auto" w:fill="auto"/>
          </w:tcPr>
          <w:p w:rsidR="00901411" w:rsidRPr="00C45670" w:rsidRDefault="00901411" w:rsidP="00326DAF">
            <w:pPr>
              <w:jc w:val="center"/>
              <w:rPr>
                <w:rFonts w:ascii="Arial Narrow" w:hAnsi="Arial Narrow" w:cs="Arial"/>
              </w:rPr>
            </w:pPr>
            <w:r w:rsidRPr="00C45670">
              <w:rPr>
                <w:rFonts w:ascii="Arial Narrow" w:hAnsi="Arial Narrow" w:cs="Arial"/>
              </w:rPr>
              <w:t>zdravje človeka</w:t>
            </w:r>
          </w:p>
        </w:tc>
        <w:tc>
          <w:tcPr>
            <w:tcW w:w="1234" w:type="pct"/>
            <w:tcBorders>
              <w:top w:val="single" w:sz="4" w:space="0" w:color="auto"/>
              <w:right w:val="single" w:sz="4" w:space="0" w:color="auto"/>
            </w:tcBorders>
          </w:tcPr>
          <w:p w:rsidR="00901411" w:rsidRPr="00C45670" w:rsidRDefault="00901411" w:rsidP="00326DAF">
            <w:pPr>
              <w:jc w:val="center"/>
              <w:rPr>
                <w:rFonts w:ascii="Arial Narrow" w:hAnsi="Arial Narrow" w:cs="Arial"/>
              </w:rPr>
            </w:pPr>
            <w:r w:rsidRPr="00C45670">
              <w:rPr>
                <w:rFonts w:ascii="Arial Narrow" w:hAnsi="Arial Narrow" w:cs="Arial"/>
              </w:rPr>
              <w:t>mišice rib</w:t>
            </w:r>
          </w:p>
        </w:tc>
      </w:tr>
      <w:tr w:rsidR="00901411" w:rsidRPr="00C45670" w:rsidTr="00326DAF">
        <w:trPr>
          <w:cantSplit/>
        </w:trPr>
        <w:tc>
          <w:tcPr>
            <w:tcW w:w="621" w:type="pct"/>
            <w:tcBorders>
              <w:left w:val="single" w:sz="4" w:space="0" w:color="auto"/>
            </w:tcBorders>
            <w:shd w:val="clear" w:color="auto" w:fill="auto"/>
          </w:tcPr>
          <w:p w:rsidR="00901411" w:rsidRPr="00C45670" w:rsidRDefault="00901411" w:rsidP="00326DAF">
            <w:pPr>
              <w:rPr>
                <w:rFonts w:ascii="Arial Narrow" w:hAnsi="Arial Narrow" w:cs="Arial"/>
                <w:bCs/>
              </w:rPr>
            </w:pPr>
            <w:r w:rsidRPr="00C45670">
              <w:rPr>
                <w:rFonts w:ascii="Arial Narrow" w:hAnsi="Arial Narrow" w:cs="Arial"/>
                <w:bCs/>
              </w:rPr>
              <w:t>(15)</w:t>
            </w:r>
          </w:p>
        </w:tc>
        <w:tc>
          <w:tcPr>
            <w:tcW w:w="1238" w:type="pct"/>
            <w:shd w:val="clear" w:color="auto" w:fill="auto"/>
          </w:tcPr>
          <w:p w:rsidR="00901411" w:rsidRPr="00122628" w:rsidRDefault="00901411" w:rsidP="00326DAF">
            <w:pPr>
              <w:rPr>
                <w:rFonts w:ascii="Arial Narrow" w:hAnsi="Arial Narrow" w:cs="Arial"/>
              </w:rPr>
            </w:pPr>
            <w:proofErr w:type="spellStart"/>
            <w:r w:rsidRPr="00122628">
              <w:rPr>
                <w:rFonts w:ascii="Arial Narrow" w:hAnsi="Arial Narrow" w:cs="Arial"/>
                <w:bCs/>
              </w:rPr>
              <w:t>Fluoranten</w:t>
            </w:r>
            <w:proofErr w:type="spellEnd"/>
          </w:p>
        </w:tc>
        <w:tc>
          <w:tcPr>
            <w:tcW w:w="1135" w:type="pct"/>
            <w:shd w:val="clear" w:color="auto" w:fill="auto"/>
          </w:tcPr>
          <w:p w:rsidR="00901411" w:rsidRPr="00122628" w:rsidRDefault="00901411" w:rsidP="00326DAF">
            <w:pPr>
              <w:jc w:val="center"/>
              <w:rPr>
                <w:rFonts w:ascii="Arial Narrow" w:hAnsi="Arial Narrow" w:cs="Arial"/>
              </w:rPr>
            </w:pPr>
            <w:r w:rsidRPr="00122628">
              <w:rPr>
                <w:rFonts w:ascii="Arial Narrow" w:hAnsi="Arial Narrow" w:cs="Arial"/>
              </w:rPr>
              <w:t>Raki</w:t>
            </w:r>
            <w:r>
              <w:rPr>
                <w:rFonts w:ascii="Arial Narrow" w:hAnsi="Arial Narrow" w:cs="Arial"/>
              </w:rPr>
              <w:t>, polži</w:t>
            </w:r>
            <w:r w:rsidRPr="00C45670">
              <w:rPr>
                <w:rFonts w:ascii="Arial Narrow" w:hAnsi="Arial Narrow" w:cs="Arial"/>
              </w:rPr>
              <w:t xml:space="preserve"> ali školjk</w:t>
            </w:r>
            <w:r>
              <w:rPr>
                <w:rFonts w:ascii="Arial Narrow" w:hAnsi="Arial Narrow" w:cs="Arial"/>
              </w:rPr>
              <w:t>e</w:t>
            </w:r>
          </w:p>
        </w:tc>
        <w:tc>
          <w:tcPr>
            <w:tcW w:w="772" w:type="pct"/>
            <w:shd w:val="clear" w:color="auto" w:fill="auto"/>
          </w:tcPr>
          <w:p w:rsidR="00901411" w:rsidRPr="00C45670" w:rsidRDefault="00901411" w:rsidP="00326DAF">
            <w:pPr>
              <w:jc w:val="center"/>
              <w:rPr>
                <w:rFonts w:ascii="Arial Narrow" w:hAnsi="Arial Narrow"/>
              </w:rPr>
            </w:pPr>
            <w:r w:rsidRPr="00C45670">
              <w:rPr>
                <w:rFonts w:ascii="Arial Narrow" w:hAnsi="Arial Narrow" w:cs="Arial"/>
              </w:rPr>
              <w:t>zdravje človeka</w:t>
            </w:r>
          </w:p>
        </w:tc>
        <w:tc>
          <w:tcPr>
            <w:tcW w:w="1234" w:type="pct"/>
            <w:tcBorders>
              <w:right w:val="single" w:sz="4" w:space="0" w:color="auto"/>
            </w:tcBorders>
          </w:tcPr>
          <w:p w:rsidR="00901411" w:rsidRPr="00C45670" w:rsidRDefault="00901411" w:rsidP="00326DAF">
            <w:pPr>
              <w:jc w:val="center"/>
              <w:rPr>
                <w:rFonts w:ascii="Arial Narrow" w:hAnsi="Arial Narrow" w:cs="Arial"/>
              </w:rPr>
            </w:pPr>
            <w:r w:rsidRPr="00C45670">
              <w:rPr>
                <w:rFonts w:ascii="Arial Narrow" w:hAnsi="Arial Narrow" w:cs="Arial"/>
              </w:rPr>
              <w:t>mehko tkivo rakov</w:t>
            </w:r>
            <w:r>
              <w:rPr>
                <w:rFonts w:ascii="Arial Narrow" w:hAnsi="Arial Narrow" w:cs="Arial"/>
              </w:rPr>
              <w:t>, polžev</w:t>
            </w:r>
            <w:r w:rsidRPr="00C45670">
              <w:rPr>
                <w:rFonts w:ascii="Arial Narrow" w:hAnsi="Arial Narrow" w:cs="Arial"/>
              </w:rPr>
              <w:t xml:space="preserve"> ali školjk</w:t>
            </w:r>
          </w:p>
        </w:tc>
      </w:tr>
      <w:tr w:rsidR="00901411" w:rsidRPr="00C45670" w:rsidTr="00326DAF">
        <w:trPr>
          <w:cantSplit/>
        </w:trPr>
        <w:tc>
          <w:tcPr>
            <w:tcW w:w="621" w:type="pct"/>
            <w:tcBorders>
              <w:left w:val="single" w:sz="4" w:space="0" w:color="auto"/>
            </w:tcBorders>
            <w:shd w:val="clear" w:color="auto" w:fill="auto"/>
          </w:tcPr>
          <w:p w:rsidR="00901411" w:rsidRPr="00C45670" w:rsidRDefault="00901411" w:rsidP="00326DAF">
            <w:pPr>
              <w:rPr>
                <w:rFonts w:ascii="Arial Narrow" w:hAnsi="Arial Narrow" w:cs="Arial"/>
                <w:bCs/>
              </w:rPr>
            </w:pPr>
            <w:r w:rsidRPr="00C45670">
              <w:rPr>
                <w:rFonts w:ascii="Arial Narrow" w:hAnsi="Arial Narrow" w:cs="Arial"/>
                <w:bCs/>
              </w:rPr>
              <w:t>(16)</w:t>
            </w:r>
          </w:p>
        </w:tc>
        <w:tc>
          <w:tcPr>
            <w:tcW w:w="1238" w:type="pct"/>
            <w:shd w:val="clear" w:color="auto" w:fill="auto"/>
          </w:tcPr>
          <w:p w:rsidR="00901411" w:rsidRPr="00122628" w:rsidRDefault="00901411" w:rsidP="00326DAF">
            <w:pPr>
              <w:rPr>
                <w:rFonts w:ascii="Arial Narrow" w:hAnsi="Arial Narrow" w:cs="Arial"/>
              </w:rPr>
            </w:pPr>
            <w:proofErr w:type="spellStart"/>
            <w:r w:rsidRPr="00122628">
              <w:rPr>
                <w:rFonts w:ascii="Arial Narrow" w:hAnsi="Arial Narrow" w:cs="Arial"/>
                <w:bCs/>
              </w:rPr>
              <w:t>Heksaklorobenzen</w:t>
            </w:r>
            <w:proofErr w:type="spellEnd"/>
          </w:p>
        </w:tc>
        <w:tc>
          <w:tcPr>
            <w:tcW w:w="1135" w:type="pct"/>
            <w:shd w:val="clear" w:color="auto" w:fill="auto"/>
          </w:tcPr>
          <w:p w:rsidR="00901411" w:rsidRPr="00122628" w:rsidRDefault="00901411" w:rsidP="00326DAF">
            <w:pPr>
              <w:jc w:val="center"/>
              <w:rPr>
                <w:rFonts w:ascii="Arial Narrow" w:hAnsi="Arial Narrow" w:cs="Arial"/>
              </w:rPr>
            </w:pPr>
            <w:r w:rsidRPr="00122628">
              <w:rPr>
                <w:rFonts w:ascii="Arial Narrow" w:hAnsi="Arial Narrow" w:cs="Arial"/>
              </w:rPr>
              <w:t>ribe</w:t>
            </w:r>
          </w:p>
        </w:tc>
        <w:tc>
          <w:tcPr>
            <w:tcW w:w="772" w:type="pct"/>
            <w:shd w:val="clear" w:color="auto" w:fill="auto"/>
          </w:tcPr>
          <w:p w:rsidR="00901411" w:rsidRPr="00C45670" w:rsidRDefault="00901411" w:rsidP="00326DAF">
            <w:pPr>
              <w:jc w:val="center"/>
              <w:rPr>
                <w:rFonts w:ascii="Arial Narrow" w:hAnsi="Arial Narrow"/>
              </w:rPr>
            </w:pPr>
            <w:r w:rsidRPr="00C45670">
              <w:rPr>
                <w:rFonts w:ascii="Arial Narrow" w:hAnsi="Arial Narrow" w:cs="Arial"/>
              </w:rPr>
              <w:t>zdravje človeka</w:t>
            </w:r>
          </w:p>
        </w:tc>
        <w:tc>
          <w:tcPr>
            <w:tcW w:w="1234" w:type="pct"/>
            <w:tcBorders>
              <w:right w:val="single" w:sz="4" w:space="0" w:color="auto"/>
            </w:tcBorders>
          </w:tcPr>
          <w:p w:rsidR="00901411" w:rsidRPr="00C45670" w:rsidRDefault="00901411" w:rsidP="00326DAF">
            <w:pPr>
              <w:jc w:val="center"/>
              <w:rPr>
                <w:rFonts w:ascii="Arial Narrow" w:hAnsi="Arial Narrow" w:cs="Arial"/>
              </w:rPr>
            </w:pPr>
            <w:r w:rsidRPr="00C45670">
              <w:rPr>
                <w:rFonts w:ascii="Arial Narrow" w:hAnsi="Arial Narrow" w:cs="Arial"/>
              </w:rPr>
              <w:t>mišice rib</w:t>
            </w:r>
          </w:p>
        </w:tc>
      </w:tr>
      <w:tr w:rsidR="00901411" w:rsidRPr="00C45670" w:rsidTr="00326DAF">
        <w:trPr>
          <w:cantSplit/>
        </w:trPr>
        <w:tc>
          <w:tcPr>
            <w:tcW w:w="621" w:type="pct"/>
            <w:tcBorders>
              <w:left w:val="single" w:sz="4" w:space="0" w:color="auto"/>
            </w:tcBorders>
            <w:shd w:val="clear" w:color="auto" w:fill="auto"/>
          </w:tcPr>
          <w:p w:rsidR="00901411" w:rsidRPr="00C45670" w:rsidRDefault="00901411" w:rsidP="00326DAF">
            <w:pPr>
              <w:rPr>
                <w:rFonts w:ascii="Arial Narrow" w:hAnsi="Arial Narrow" w:cs="Arial"/>
                <w:bCs/>
              </w:rPr>
            </w:pPr>
            <w:r w:rsidRPr="00C45670">
              <w:rPr>
                <w:rFonts w:ascii="Arial Narrow" w:hAnsi="Arial Narrow" w:cs="Arial"/>
                <w:bCs/>
              </w:rPr>
              <w:t>(17)</w:t>
            </w:r>
          </w:p>
        </w:tc>
        <w:tc>
          <w:tcPr>
            <w:tcW w:w="1238" w:type="pct"/>
            <w:shd w:val="clear" w:color="auto" w:fill="auto"/>
          </w:tcPr>
          <w:p w:rsidR="00901411" w:rsidRPr="00122628" w:rsidRDefault="00901411" w:rsidP="00326DAF">
            <w:pPr>
              <w:rPr>
                <w:rFonts w:ascii="Arial Narrow" w:hAnsi="Arial Narrow" w:cs="Arial"/>
              </w:rPr>
            </w:pPr>
            <w:proofErr w:type="spellStart"/>
            <w:r w:rsidRPr="00122628">
              <w:rPr>
                <w:rFonts w:ascii="Arial Narrow" w:hAnsi="Arial Narrow" w:cs="Arial"/>
                <w:bCs/>
              </w:rPr>
              <w:t>Heksaklorobutadien</w:t>
            </w:r>
            <w:proofErr w:type="spellEnd"/>
          </w:p>
        </w:tc>
        <w:tc>
          <w:tcPr>
            <w:tcW w:w="1135" w:type="pct"/>
            <w:shd w:val="clear" w:color="auto" w:fill="auto"/>
          </w:tcPr>
          <w:p w:rsidR="00901411" w:rsidRPr="00122628" w:rsidRDefault="00901411" w:rsidP="00326DAF">
            <w:pPr>
              <w:jc w:val="center"/>
              <w:rPr>
                <w:rFonts w:ascii="Arial Narrow" w:hAnsi="Arial Narrow" w:cs="Arial"/>
              </w:rPr>
            </w:pPr>
            <w:r w:rsidRPr="00122628">
              <w:rPr>
                <w:rFonts w:ascii="Arial Narrow" w:hAnsi="Arial Narrow" w:cs="Arial"/>
              </w:rPr>
              <w:t>ribe</w:t>
            </w:r>
          </w:p>
        </w:tc>
        <w:tc>
          <w:tcPr>
            <w:tcW w:w="772" w:type="pct"/>
            <w:shd w:val="clear" w:color="auto" w:fill="auto"/>
          </w:tcPr>
          <w:p w:rsidR="00901411" w:rsidRPr="00C45670" w:rsidRDefault="00901411" w:rsidP="00326DAF">
            <w:pPr>
              <w:jc w:val="center"/>
              <w:rPr>
                <w:rFonts w:ascii="Arial Narrow" w:hAnsi="Arial Narrow" w:cs="Arial"/>
              </w:rPr>
            </w:pPr>
            <w:proofErr w:type="spellStart"/>
            <w:r w:rsidRPr="00C45670">
              <w:rPr>
                <w:rFonts w:ascii="Arial Narrow" w:hAnsi="Arial Narrow" w:cs="Arial"/>
              </w:rPr>
              <w:t>sek</w:t>
            </w:r>
            <w:proofErr w:type="spellEnd"/>
            <w:r w:rsidRPr="00C45670">
              <w:rPr>
                <w:rFonts w:ascii="Arial Narrow" w:hAnsi="Arial Narrow" w:cs="Arial"/>
              </w:rPr>
              <w:t>. zastrupitev</w:t>
            </w:r>
          </w:p>
        </w:tc>
        <w:tc>
          <w:tcPr>
            <w:tcW w:w="1234" w:type="pct"/>
            <w:tcBorders>
              <w:right w:val="single" w:sz="4" w:space="0" w:color="auto"/>
            </w:tcBorders>
          </w:tcPr>
          <w:p w:rsidR="00901411" w:rsidRPr="00C45670" w:rsidRDefault="00901411" w:rsidP="00326DAF">
            <w:pPr>
              <w:jc w:val="center"/>
              <w:rPr>
                <w:rFonts w:ascii="Arial Narrow" w:hAnsi="Arial Narrow" w:cs="Arial"/>
              </w:rPr>
            </w:pPr>
            <w:r w:rsidRPr="00C45670">
              <w:rPr>
                <w:rFonts w:ascii="Arial Narrow" w:hAnsi="Arial Narrow" w:cs="Arial"/>
              </w:rPr>
              <w:t>celotna riba</w:t>
            </w:r>
          </w:p>
        </w:tc>
      </w:tr>
      <w:tr w:rsidR="00901411" w:rsidRPr="00C45670" w:rsidTr="00326DAF">
        <w:trPr>
          <w:cantSplit/>
        </w:trPr>
        <w:tc>
          <w:tcPr>
            <w:tcW w:w="621" w:type="pct"/>
            <w:tcBorders>
              <w:left w:val="single" w:sz="4" w:space="0" w:color="auto"/>
            </w:tcBorders>
            <w:shd w:val="clear" w:color="auto" w:fill="auto"/>
          </w:tcPr>
          <w:p w:rsidR="00901411" w:rsidRPr="00C45670" w:rsidRDefault="00901411" w:rsidP="00326DAF">
            <w:pPr>
              <w:rPr>
                <w:rFonts w:ascii="Arial Narrow" w:hAnsi="Arial Narrow" w:cs="Arial"/>
                <w:bCs/>
              </w:rPr>
            </w:pPr>
            <w:r w:rsidRPr="00C45670">
              <w:rPr>
                <w:rFonts w:ascii="Arial Narrow" w:hAnsi="Arial Narrow" w:cs="Arial"/>
                <w:bCs/>
              </w:rPr>
              <w:t>(21)</w:t>
            </w:r>
          </w:p>
        </w:tc>
        <w:tc>
          <w:tcPr>
            <w:tcW w:w="1238" w:type="pct"/>
            <w:shd w:val="clear" w:color="auto" w:fill="auto"/>
          </w:tcPr>
          <w:p w:rsidR="00901411" w:rsidRPr="00122628" w:rsidRDefault="00901411" w:rsidP="00326DAF">
            <w:pPr>
              <w:rPr>
                <w:rFonts w:ascii="Arial Narrow" w:hAnsi="Arial Narrow" w:cs="Arial"/>
              </w:rPr>
            </w:pPr>
            <w:r w:rsidRPr="00122628">
              <w:rPr>
                <w:rFonts w:ascii="Arial Narrow" w:hAnsi="Arial Narrow" w:cs="Arial"/>
                <w:bCs/>
              </w:rPr>
              <w:t>Živo srebro in njegove spojine</w:t>
            </w:r>
          </w:p>
        </w:tc>
        <w:tc>
          <w:tcPr>
            <w:tcW w:w="1135" w:type="pct"/>
            <w:shd w:val="clear" w:color="auto" w:fill="auto"/>
          </w:tcPr>
          <w:p w:rsidR="00901411" w:rsidRPr="00122628" w:rsidRDefault="00901411" w:rsidP="00326DAF">
            <w:pPr>
              <w:jc w:val="center"/>
              <w:rPr>
                <w:rFonts w:ascii="Arial Narrow" w:hAnsi="Arial Narrow" w:cs="Arial"/>
              </w:rPr>
            </w:pPr>
            <w:r w:rsidRPr="00122628">
              <w:rPr>
                <w:rFonts w:ascii="Arial Narrow" w:hAnsi="Arial Narrow" w:cs="Arial"/>
              </w:rPr>
              <w:t>ribe</w:t>
            </w:r>
          </w:p>
        </w:tc>
        <w:tc>
          <w:tcPr>
            <w:tcW w:w="772" w:type="pct"/>
            <w:shd w:val="clear" w:color="auto" w:fill="auto"/>
          </w:tcPr>
          <w:p w:rsidR="00901411" w:rsidRPr="00C45670" w:rsidRDefault="00901411" w:rsidP="00326DAF">
            <w:pPr>
              <w:jc w:val="center"/>
              <w:rPr>
                <w:rFonts w:ascii="Arial Narrow" w:hAnsi="Arial Narrow" w:cs="Arial"/>
              </w:rPr>
            </w:pPr>
            <w:proofErr w:type="spellStart"/>
            <w:r w:rsidRPr="00C45670">
              <w:rPr>
                <w:rFonts w:ascii="Arial Narrow" w:hAnsi="Arial Narrow" w:cs="Arial"/>
              </w:rPr>
              <w:t>sek</w:t>
            </w:r>
            <w:proofErr w:type="spellEnd"/>
            <w:r w:rsidRPr="00C45670">
              <w:rPr>
                <w:rFonts w:ascii="Arial Narrow" w:hAnsi="Arial Narrow" w:cs="Arial"/>
              </w:rPr>
              <w:t>. zastrupitev</w:t>
            </w:r>
          </w:p>
        </w:tc>
        <w:tc>
          <w:tcPr>
            <w:tcW w:w="1234" w:type="pct"/>
            <w:tcBorders>
              <w:right w:val="single" w:sz="4" w:space="0" w:color="auto"/>
            </w:tcBorders>
          </w:tcPr>
          <w:p w:rsidR="00901411" w:rsidRPr="00C45670" w:rsidRDefault="00901411" w:rsidP="00326DAF">
            <w:pPr>
              <w:jc w:val="center"/>
              <w:rPr>
                <w:rFonts w:ascii="Arial Narrow" w:hAnsi="Arial Narrow" w:cs="Arial"/>
              </w:rPr>
            </w:pPr>
            <w:r w:rsidRPr="00C45670">
              <w:rPr>
                <w:rFonts w:ascii="Arial Narrow" w:hAnsi="Arial Narrow" w:cs="Arial"/>
              </w:rPr>
              <w:t>celotna riba</w:t>
            </w:r>
          </w:p>
        </w:tc>
      </w:tr>
      <w:tr w:rsidR="00901411" w:rsidRPr="00C45670" w:rsidTr="00326DAF">
        <w:trPr>
          <w:cantSplit/>
        </w:trPr>
        <w:tc>
          <w:tcPr>
            <w:tcW w:w="621" w:type="pct"/>
            <w:tcBorders>
              <w:left w:val="single" w:sz="4" w:space="0" w:color="auto"/>
            </w:tcBorders>
            <w:shd w:val="clear" w:color="auto" w:fill="auto"/>
          </w:tcPr>
          <w:p w:rsidR="00901411" w:rsidRPr="00C45670" w:rsidRDefault="00901411" w:rsidP="00326DAF">
            <w:pPr>
              <w:rPr>
                <w:rFonts w:ascii="Arial Narrow" w:hAnsi="Arial Narrow" w:cs="Arial"/>
                <w:bCs/>
              </w:rPr>
            </w:pPr>
            <w:r w:rsidRPr="00C45670">
              <w:rPr>
                <w:rFonts w:ascii="Arial Narrow" w:hAnsi="Arial Narrow" w:cs="Arial"/>
                <w:bCs/>
              </w:rPr>
              <w:t>(28)</w:t>
            </w:r>
          </w:p>
        </w:tc>
        <w:tc>
          <w:tcPr>
            <w:tcW w:w="1238" w:type="pct"/>
            <w:shd w:val="clear" w:color="auto" w:fill="auto"/>
          </w:tcPr>
          <w:p w:rsidR="00901411" w:rsidRPr="00122628" w:rsidRDefault="00901411" w:rsidP="00326DAF">
            <w:pPr>
              <w:rPr>
                <w:rFonts w:ascii="Arial Narrow" w:hAnsi="Arial Narrow" w:cs="Arial"/>
              </w:rPr>
            </w:pPr>
            <w:proofErr w:type="spellStart"/>
            <w:r w:rsidRPr="00122628">
              <w:rPr>
                <w:rFonts w:ascii="Arial Narrow" w:hAnsi="Arial Narrow" w:cs="Arial"/>
                <w:bCs/>
              </w:rPr>
              <w:t>Benzo</w:t>
            </w:r>
            <w:proofErr w:type="spellEnd"/>
            <w:r w:rsidRPr="00122628">
              <w:rPr>
                <w:rFonts w:ascii="Arial Narrow" w:hAnsi="Arial Narrow" w:cs="Arial"/>
                <w:bCs/>
              </w:rPr>
              <w:t>(a)</w:t>
            </w:r>
            <w:proofErr w:type="spellStart"/>
            <w:r w:rsidRPr="00122628">
              <w:rPr>
                <w:rFonts w:ascii="Arial Narrow" w:hAnsi="Arial Narrow" w:cs="Arial"/>
                <w:bCs/>
              </w:rPr>
              <w:t>piren</w:t>
            </w:r>
            <w:proofErr w:type="spellEnd"/>
          </w:p>
        </w:tc>
        <w:tc>
          <w:tcPr>
            <w:tcW w:w="1135" w:type="pct"/>
            <w:shd w:val="clear" w:color="auto" w:fill="auto"/>
          </w:tcPr>
          <w:p w:rsidR="00901411" w:rsidRPr="00122628" w:rsidRDefault="00901411" w:rsidP="00326DAF">
            <w:pPr>
              <w:jc w:val="center"/>
              <w:rPr>
                <w:rFonts w:ascii="Arial Narrow" w:hAnsi="Arial Narrow" w:cs="Arial"/>
              </w:rPr>
            </w:pPr>
            <w:r w:rsidRPr="00122628">
              <w:rPr>
                <w:rFonts w:ascii="Arial Narrow" w:hAnsi="Arial Narrow" w:cs="Arial"/>
              </w:rPr>
              <w:t>Raki</w:t>
            </w:r>
            <w:r>
              <w:rPr>
                <w:rFonts w:ascii="Arial Narrow" w:hAnsi="Arial Narrow" w:cs="Arial"/>
              </w:rPr>
              <w:t>, polži</w:t>
            </w:r>
            <w:r w:rsidRPr="00C45670">
              <w:rPr>
                <w:rFonts w:ascii="Arial Narrow" w:hAnsi="Arial Narrow" w:cs="Arial"/>
              </w:rPr>
              <w:t xml:space="preserve"> ali školjk</w:t>
            </w:r>
            <w:r>
              <w:rPr>
                <w:rFonts w:ascii="Arial Narrow" w:hAnsi="Arial Narrow" w:cs="Arial"/>
              </w:rPr>
              <w:t>e</w:t>
            </w:r>
          </w:p>
        </w:tc>
        <w:tc>
          <w:tcPr>
            <w:tcW w:w="772" w:type="pct"/>
            <w:shd w:val="clear" w:color="auto" w:fill="auto"/>
          </w:tcPr>
          <w:p w:rsidR="00901411" w:rsidRPr="00C45670" w:rsidRDefault="00901411" w:rsidP="00326DAF">
            <w:pPr>
              <w:jc w:val="center"/>
              <w:rPr>
                <w:rFonts w:ascii="Arial Narrow" w:hAnsi="Arial Narrow" w:cs="Arial"/>
              </w:rPr>
            </w:pPr>
            <w:r w:rsidRPr="00C45670">
              <w:rPr>
                <w:rFonts w:ascii="Arial Narrow" w:hAnsi="Arial Narrow" w:cs="Arial"/>
              </w:rPr>
              <w:t>zdravje človeka</w:t>
            </w:r>
          </w:p>
        </w:tc>
        <w:tc>
          <w:tcPr>
            <w:tcW w:w="1234" w:type="pct"/>
            <w:tcBorders>
              <w:right w:val="single" w:sz="4" w:space="0" w:color="auto"/>
            </w:tcBorders>
          </w:tcPr>
          <w:p w:rsidR="00901411" w:rsidRPr="00C45670" w:rsidRDefault="00901411" w:rsidP="00326DAF">
            <w:pPr>
              <w:jc w:val="center"/>
              <w:rPr>
                <w:rFonts w:ascii="Arial Narrow" w:hAnsi="Arial Narrow" w:cs="Arial"/>
              </w:rPr>
            </w:pPr>
            <w:r w:rsidRPr="00C45670">
              <w:rPr>
                <w:rFonts w:ascii="Arial Narrow" w:hAnsi="Arial Narrow" w:cs="Arial"/>
              </w:rPr>
              <w:t>mehko tkivo rakov</w:t>
            </w:r>
            <w:r>
              <w:rPr>
                <w:rFonts w:ascii="Arial Narrow" w:hAnsi="Arial Narrow" w:cs="Arial"/>
              </w:rPr>
              <w:t>, polžev</w:t>
            </w:r>
            <w:r w:rsidRPr="00C45670">
              <w:rPr>
                <w:rFonts w:ascii="Arial Narrow" w:hAnsi="Arial Narrow" w:cs="Arial"/>
              </w:rPr>
              <w:t xml:space="preserve"> ali školjk</w:t>
            </w:r>
          </w:p>
        </w:tc>
      </w:tr>
      <w:tr w:rsidR="00901411" w:rsidRPr="00C45670" w:rsidTr="00326DAF">
        <w:trPr>
          <w:cantSplit/>
        </w:trPr>
        <w:tc>
          <w:tcPr>
            <w:tcW w:w="621" w:type="pct"/>
            <w:tcBorders>
              <w:left w:val="single" w:sz="4" w:space="0" w:color="auto"/>
            </w:tcBorders>
            <w:shd w:val="clear" w:color="auto" w:fill="auto"/>
          </w:tcPr>
          <w:p w:rsidR="00901411" w:rsidRPr="00C45670" w:rsidRDefault="00901411" w:rsidP="00326DAF">
            <w:pPr>
              <w:rPr>
                <w:rFonts w:ascii="Arial Narrow" w:hAnsi="Arial Narrow" w:cs="Arial"/>
                <w:bCs/>
              </w:rPr>
            </w:pPr>
            <w:r w:rsidRPr="00C45670">
              <w:rPr>
                <w:rFonts w:ascii="Arial Narrow" w:hAnsi="Arial Narrow" w:cs="Arial"/>
                <w:bCs/>
              </w:rPr>
              <w:t>(34)</w:t>
            </w:r>
          </w:p>
        </w:tc>
        <w:tc>
          <w:tcPr>
            <w:tcW w:w="1238" w:type="pct"/>
            <w:shd w:val="clear" w:color="auto" w:fill="auto"/>
          </w:tcPr>
          <w:p w:rsidR="00901411" w:rsidRPr="00122628" w:rsidRDefault="00901411" w:rsidP="00326DAF">
            <w:pPr>
              <w:rPr>
                <w:rFonts w:ascii="Arial Narrow" w:hAnsi="Arial Narrow" w:cs="Arial"/>
              </w:rPr>
            </w:pPr>
            <w:proofErr w:type="spellStart"/>
            <w:r w:rsidRPr="00122628">
              <w:rPr>
                <w:rFonts w:ascii="Arial Narrow" w:hAnsi="Arial Narrow" w:cs="Arial"/>
                <w:bCs/>
              </w:rPr>
              <w:t>Dikofol</w:t>
            </w:r>
            <w:proofErr w:type="spellEnd"/>
          </w:p>
        </w:tc>
        <w:tc>
          <w:tcPr>
            <w:tcW w:w="1135" w:type="pct"/>
            <w:shd w:val="clear" w:color="auto" w:fill="auto"/>
          </w:tcPr>
          <w:p w:rsidR="00901411" w:rsidRPr="00122628" w:rsidRDefault="00901411" w:rsidP="00326DAF">
            <w:pPr>
              <w:jc w:val="center"/>
              <w:rPr>
                <w:rFonts w:ascii="Arial Narrow" w:hAnsi="Arial Narrow" w:cs="Arial"/>
              </w:rPr>
            </w:pPr>
            <w:r w:rsidRPr="00122628">
              <w:rPr>
                <w:rFonts w:ascii="Arial Narrow" w:hAnsi="Arial Narrow" w:cs="Arial"/>
              </w:rPr>
              <w:t>ribe</w:t>
            </w:r>
          </w:p>
        </w:tc>
        <w:tc>
          <w:tcPr>
            <w:tcW w:w="772" w:type="pct"/>
            <w:shd w:val="clear" w:color="auto" w:fill="auto"/>
          </w:tcPr>
          <w:p w:rsidR="00901411" w:rsidRPr="00C45670" w:rsidRDefault="00901411" w:rsidP="00326DAF">
            <w:pPr>
              <w:jc w:val="center"/>
              <w:rPr>
                <w:rFonts w:ascii="Arial Narrow" w:hAnsi="Arial Narrow" w:cs="Arial"/>
              </w:rPr>
            </w:pPr>
            <w:proofErr w:type="spellStart"/>
            <w:r w:rsidRPr="00C45670">
              <w:rPr>
                <w:rFonts w:ascii="Arial Narrow" w:hAnsi="Arial Narrow" w:cs="Arial"/>
              </w:rPr>
              <w:t>sek</w:t>
            </w:r>
            <w:proofErr w:type="spellEnd"/>
            <w:r w:rsidRPr="00C45670">
              <w:rPr>
                <w:rFonts w:ascii="Arial Narrow" w:hAnsi="Arial Narrow" w:cs="Arial"/>
              </w:rPr>
              <w:t>. zastrupitev</w:t>
            </w:r>
          </w:p>
        </w:tc>
        <w:tc>
          <w:tcPr>
            <w:tcW w:w="1234" w:type="pct"/>
            <w:tcBorders>
              <w:right w:val="single" w:sz="4" w:space="0" w:color="auto"/>
            </w:tcBorders>
          </w:tcPr>
          <w:p w:rsidR="00901411" w:rsidRPr="00C45670" w:rsidRDefault="00901411" w:rsidP="00326DAF">
            <w:pPr>
              <w:jc w:val="center"/>
              <w:rPr>
                <w:rFonts w:ascii="Arial Narrow" w:hAnsi="Arial Narrow" w:cs="Arial"/>
              </w:rPr>
            </w:pPr>
            <w:r w:rsidRPr="00C45670">
              <w:rPr>
                <w:rFonts w:ascii="Arial Narrow" w:hAnsi="Arial Narrow" w:cs="Arial"/>
              </w:rPr>
              <w:t>celotna riba</w:t>
            </w:r>
          </w:p>
        </w:tc>
      </w:tr>
      <w:tr w:rsidR="00901411" w:rsidRPr="00C45670" w:rsidTr="00326DAF">
        <w:trPr>
          <w:cantSplit/>
        </w:trPr>
        <w:tc>
          <w:tcPr>
            <w:tcW w:w="621" w:type="pct"/>
            <w:tcBorders>
              <w:left w:val="single" w:sz="4" w:space="0" w:color="auto"/>
            </w:tcBorders>
            <w:shd w:val="clear" w:color="auto" w:fill="auto"/>
          </w:tcPr>
          <w:p w:rsidR="00901411" w:rsidRPr="00C45670" w:rsidRDefault="00901411" w:rsidP="00326DAF">
            <w:pPr>
              <w:rPr>
                <w:rFonts w:ascii="Arial Narrow" w:hAnsi="Arial Narrow" w:cs="Arial"/>
                <w:bCs/>
              </w:rPr>
            </w:pPr>
            <w:r w:rsidRPr="00C45670">
              <w:rPr>
                <w:rFonts w:ascii="Arial Narrow" w:hAnsi="Arial Narrow" w:cs="Arial"/>
                <w:bCs/>
              </w:rPr>
              <w:t>(35)</w:t>
            </w:r>
          </w:p>
        </w:tc>
        <w:tc>
          <w:tcPr>
            <w:tcW w:w="1238" w:type="pct"/>
            <w:shd w:val="clear" w:color="auto" w:fill="auto"/>
          </w:tcPr>
          <w:p w:rsidR="00901411" w:rsidRPr="00122628" w:rsidRDefault="00901411" w:rsidP="00326DAF">
            <w:pPr>
              <w:rPr>
                <w:rFonts w:ascii="Arial Narrow" w:hAnsi="Arial Narrow" w:cs="Arial"/>
              </w:rPr>
            </w:pPr>
            <w:proofErr w:type="spellStart"/>
            <w:r w:rsidRPr="00122628">
              <w:rPr>
                <w:rFonts w:ascii="Arial Narrow" w:hAnsi="Arial Narrow" w:cs="Arial"/>
                <w:bCs/>
              </w:rPr>
              <w:t>Perfluorooktansulfonska</w:t>
            </w:r>
            <w:proofErr w:type="spellEnd"/>
            <w:r w:rsidRPr="00122628">
              <w:rPr>
                <w:rFonts w:ascii="Arial Narrow" w:hAnsi="Arial Narrow" w:cs="Arial"/>
                <w:bCs/>
              </w:rPr>
              <w:t xml:space="preserve"> kislina in njeni derivati (PFOS)</w:t>
            </w:r>
          </w:p>
        </w:tc>
        <w:tc>
          <w:tcPr>
            <w:tcW w:w="1135" w:type="pct"/>
            <w:shd w:val="clear" w:color="auto" w:fill="auto"/>
          </w:tcPr>
          <w:p w:rsidR="00901411" w:rsidRPr="00122628" w:rsidRDefault="00901411" w:rsidP="00326DAF">
            <w:pPr>
              <w:jc w:val="center"/>
              <w:rPr>
                <w:rFonts w:ascii="Arial Narrow" w:hAnsi="Arial Narrow" w:cs="Arial"/>
              </w:rPr>
            </w:pPr>
            <w:r w:rsidRPr="00122628">
              <w:rPr>
                <w:rFonts w:ascii="Arial Narrow" w:hAnsi="Arial Narrow" w:cs="Arial"/>
              </w:rPr>
              <w:t>ribe</w:t>
            </w:r>
          </w:p>
        </w:tc>
        <w:tc>
          <w:tcPr>
            <w:tcW w:w="772" w:type="pct"/>
            <w:shd w:val="clear" w:color="auto" w:fill="auto"/>
          </w:tcPr>
          <w:p w:rsidR="00901411" w:rsidRPr="00C45670" w:rsidRDefault="00901411" w:rsidP="00326DAF">
            <w:pPr>
              <w:jc w:val="center"/>
              <w:rPr>
                <w:rFonts w:ascii="Arial Narrow" w:hAnsi="Arial Narrow" w:cs="Arial"/>
              </w:rPr>
            </w:pPr>
            <w:r w:rsidRPr="00C45670">
              <w:rPr>
                <w:rFonts w:ascii="Arial Narrow" w:hAnsi="Arial Narrow" w:cs="Arial"/>
              </w:rPr>
              <w:t>zdravje človeka</w:t>
            </w:r>
          </w:p>
        </w:tc>
        <w:tc>
          <w:tcPr>
            <w:tcW w:w="1234" w:type="pct"/>
            <w:tcBorders>
              <w:right w:val="single" w:sz="4" w:space="0" w:color="auto"/>
            </w:tcBorders>
          </w:tcPr>
          <w:p w:rsidR="00901411" w:rsidRPr="00C45670" w:rsidRDefault="00901411" w:rsidP="00326DAF">
            <w:pPr>
              <w:jc w:val="center"/>
              <w:rPr>
                <w:rFonts w:ascii="Arial Narrow" w:hAnsi="Arial Narrow" w:cs="Arial"/>
              </w:rPr>
            </w:pPr>
            <w:r w:rsidRPr="00C45670">
              <w:rPr>
                <w:rFonts w:ascii="Arial Narrow" w:hAnsi="Arial Narrow" w:cs="Arial"/>
              </w:rPr>
              <w:t>mišice rib</w:t>
            </w:r>
          </w:p>
        </w:tc>
      </w:tr>
      <w:tr w:rsidR="00901411" w:rsidRPr="00C45670" w:rsidTr="00326DAF">
        <w:trPr>
          <w:cantSplit/>
        </w:trPr>
        <w:tc>
          <w:tcPr>
            <w:tcW w:w="621" w:type="pct"/>
            <w:tcBorders>
              <w:left w:val="single" w:sz="4" w:space="0" w:color="auto"/>
            </w:tcBorders>
            <w:shd w:val="clear" w:color="auto" w:fill="auto"/>
          </w:tcPr>
          <w:p w:rsidR="00901411" w:rsidRPr="00C45670" w:rsidRDefault="00901411" w:rsidP="00326DAF">
            <w:pPr>
              <w:rPr>
                <w:rFonts w:ascii="Arial Narrow" w:hAnsi="Arial Narrow" w:cs="Arial"/>
                <w:bCs/>
              </w:rPr>
            </w:pPr>
            <w:r w:rsidRPr="00C45670">
              <w:rPr>
                <w:rFonts w:ascii="Arial Narrow" w:hAnsi="Arial Narrow" w:cs="Arial"/>
                <w:bCs/>
              </w:rPr>
              <w:t>(37)</w:t>
            </w:r>
          </w:p>
        </w:tc>
        <w:tc>
          <w:tcPr>
            <w:tcW w:w="1238" w:type="pct"/>
            <w:shd w:val="clear" w:color="auto" w:fill="auto"/>
          </w:tcPr>
          <w:p w:rsidR="00901411" w:rsidRPr="00122628" w:rsidRDefault="00901411" w:rsidP="00326DAF">
            <w:pPr>
              <w:rPr>
                <w:rFonts w:ascii="Arial Narrow" w:hAnsi="Arial Narrow" w:cs="Arial"/>
              </w:rPr>
            </w:pPr>
            <w:r w:rsidRPr="00122628">
              <w:rPr>
                <w:rFonts w:ascii="Arial Narrow" w:hAnsi="Arial Narrow" w:cs="Arial"/>
                <w:bCs/>
              </w:rPr>
              <w:t>Dioksini in dioksinom podobne spojine</w:t>
            </w:r>
          </w:p>
        </w:tc>
        <w:tc>
          <w:tcPr>
            <w:tcW w:w="1135" w:type="pct"/>
            <w:shd w:val="clear" w:color="auto" w:fill="auto"/>
          </w:tcPr>
          <w:p w:rsidR="00901411" w:rsidRPr="00122628" w:rsidRDefault="00901411" w:rsidP="00326DAF">
            <w:pPr>
              <w:jc w:val="center"/>
              <w:rPr>
                <w:rFonts w:ascii="Arial Narrow" w:hAnsi="Arial Narrow" w:cs="Arial"/>
              </w:rPr>
            </w:pPr>
            <w:r w:rsidRPr="00122628">
              <w:rPr>
                <w:rFonts w:ascii="Arial Narrow" w:hAnsi="Arial Narrow" w:cs="Arial"/>
              </w:rPr>
              <w:t>ribe</w:t>
            </w:r>
          </w:p>
        </w:tc>
        <w:tc>
          <w:tcPr>
            <w:tcW w:w="772" w:type="pct"/>
            <w:shd w:val="clear" w:color="auto" w:fill="auto"/>
          </w:tcPr>
          <w:p w:rsidR="00901411" w:rsidRPr="00C45670" w:rsidRDefault="00901411" w:rsidP="00326DAF">
            <w:pPr>
              <w:jc w:val="center"/>
              <w:rPr>
                <w:rFonts w:ascii="Arial Narrow" w:hAnsi="Arial Narrow" w:cs="Arial"/>
              </w:rPr>
            </w:pPr>
            <w:r w:rsidRPr="00C45670">
              <w:rPr>
                <w:rFonts w:ascii="Arial Narrow" w:hAnsi="Arial Narrow" w:cs="Arial"/>
              </w:rPr>
              <w:t>zdravje človeka</w:t>
            </w:r>
          </w:p>
        </w:tc>
        <w:tc>
          <w:tcPr>
            <w:tcW w:w="1234" w:type="pct"/>
            <w:tcBorders>
              <w:right w:val="single" w:sz="4" w:space="0" w:color="auto"/>
            </w:tcBorders>
          </w:tcPr>
          <w:p w:rsidR="00901411" w:rsidRPr="00C45670" w:rsidRDefault="00901411" w:rsidP="00326DAF">
            <w:pPr>
              <w:jc w:val="center"/>
              <w:rPr>
                <w:rFonts w:ascii="Arial Narrow" w:hAnsi="Arial Narrow" w:cs="Arial"/>
              </w:rPr>
            </w:pPr>
            <w:r w:rsidRPr="00C45670">
              <w:rPr>
                <w:rFonts w:ascii="Arial Narrow" w:hAnsi="Arial Narrow" w:cs="Arial"/>
              </w:rPr>
              <w:t>mišice rib</w:t>
            </w:r>
          </w:p>
        </w:tc>
      </w:tr>
      <w:tr w:rsidR="00901411" w:rsidRPr="00C45670" w:rsidTr="00326DAF">
        <w:trPr>
          <w:cantSplit/>
        </w:trPr>
        <w:tc>
          <w:tcPr>
            <w:tcW w:w="621" w:type="pct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901411" w:rsidRPr="00C45670" w:rsidRDefault="00901411" w:rsidP="00326DAF">
            <w:pPr>
              <w:rPr>
                <w:rFonts w:ascii="Arial Narrow" w:hAnsi="Arial Narrow" w:cs="Arial"/>
                <w:bCs/>
              </w:rPr>
            </w:pPr>
            <w:r w:rsidRPr="00C45670">
              <w:rPr>
                <w:rFonts w:ascii="Arial Narrow" w:hAnsi="Arial Narrow" w:cs="Arial"/>
                <w:bCs/>
              </w:rPr>
              <w:t>(43)</w:t>
            </w:r>
          </w:p>
        </w:tc>
        <w:tc>
          <w:tcPr>
            <w:tcW w:w="1238" w:type="pct"/>
            <w:tcBorders>
              <w:bottom w:val="single" w:sz="4" w:space="0" w:color="auto"/>
            </w:tcBorders>
            <w:shd w:val="clear" w:color="auto" w:fill="auto"/>
          </w:tcPr>
          <w:p w:rsidR="00901411" w:rsidRPr="00122628" w:rsidRDefault="00901411" w:rsidP="00326DAF">
            <w:pPr>
              <w:rPr>
                <w:rFonts w:ascii="Arial Narrow" w:hAnsi="Arial Narrow" w:cs="Arial"/>
              </w:rPr>
            </w:pPr>
            <w:proofErr w:type="spellStart"/>
            <w:r w:rsidRPr="00122628">
              <w:rPr>
                <w:rFonts w:ascii="Arial Narrow" w:hAnsi="Arial Narrow" w:cs="Arial"/>
                <w:bCs/>
              </w:rPr>
              <w:t>Heksabromociklododekan</w:t>
            </w:r>
            <w:proofErr w:type="spellEnd"/>
            <w:r w:rsidRPr="00122628">
              <w:rPr>
                <w:rFonts w:ascii="Arial Narrow" w:hAnsi="Arial Narrow" w:cs="Arial"/>
                <w:bCs/>
              </w:rPr>
              <w:t xml:space="preserve"> (HBCDD)</w:t>
            </w: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:rsidR="00901411" w:rsidRPr="00122628" w:rsidRDefault="00901411" w:rsidP="00326DAF">
            <w:pPr>
              <w:jc w:val="center"/>
              <w:rPr>
                <w:rFonts w:ascii="Arial Narrow" w:hAnsi="Arial Narrow" w:cs="Arial"/>
              </w:rPr>
            </w:pPr>
            <w:r w:rsidRPr="00122628">
              <w:rPr>
                <w:rFonts w:ascii="Arial Narrow" w:hAnsi="Arial Narrow" w:cs="Arial"/>
              </w:rPr>
              <w:t>ribe</w:t>
            </w:r>
          </w:p>
        </w:tc>
        <w:tc>
          <w:tcPr>
            <w:tcW w:w="772" w:type="pct"/>
            <w:tcBorders>
              <w:bottom w:val="single" w:sz="4" w:space="0" w:color="auto"/>
            </w:tcBorders>
            <w:shd w:val="clear" w:color="auto" w:fill="auto"/>
          </w:tcPr>
          <w:p w:rsidR="00901411" w:rsidRPr="00C45670" w:rsidRDefault="00901411" w:rsidP="00326DAF">
            <w:pPr>
              <w:jc w:val="center"/>
              <w:rPr>
                <w:rFonts w:ascii="Arial Narrow" w:hAnsi="Arial Narrow" w:cs="Arial"/>
              </w:rPr>
            </w:pPr>
            <w:proofErr w:type="spellStart"/>
            <w:r w:rsidRPr="00C45670">
              <w:rPr>
                <w:rFonts w:ascii="Arial Narrow" w:hAnsi="Arial Narrow" w:cs="Arial"/>
              </w:rPr>
              <w:t>sek</w:t>
            </w:r>
            <w:proofErr w:type="spellEnd"/>
            <w:r w:rsidRPr="00C45670">
              <w:rPr>
                <w:rFonts w:ascii="Arial Narrow" w:hAnsi="Arial Narrow" w:cs="Arial"/>
              </w:rPr>
              <w:t>. zastrupitev</w:t>
            </w:r>
          </w:p>
        </w:tc>
        <w:tc>
          <w:tcPr>
            <w:tcW w:w="1234" w:type="pct"/>
            <w:tcBorders>
              <w:bottom w:val="single" w:sz="4" w:space="0" w:color="auto"/>
              <w:right w:val="single" w:sz="4" w:space="0" w:color="auto"/>
            </w:tcBorders>
          </w:tcPr>
          <w:p w:rsidR="00901411" w:rsidRPr="00C45670" w:rsidRDefault="00901411" w:rsidP="00326DAF">
            <w:pPr>
              <w:jc w:val="center"/>
              <w:rPr>
                <w:rFonts w:ascii="Arial Narrow" w:hAnsi="Arial Narrow" w:cs="Arial"/>
              </w:rPr>
            </w:pPr>
            <w:r w:rsidRPr="00C45670">
              <w:rPr>
                <w:rFonts w:ascii="Arial Narrow" w:hAnsi="Arial Narrow" w:cs="Arial"/>
              </w:rPr>
              <w:t>celotna riba</w:t>
            </w:r>
          </w:p>
        </w:tc>
      </w:tr>
      <w:tr w:rsidR="00901411" w:rsidRPr="00C45670" w:rsidTr="00326DAF">
        <w:trPr>
          <w:cantSplit/>
        </w:trPr>
        <w:tc>
          <w:tcPr>
            <w:tcW w:w="6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901411" w:rsidRPr="00C45670" w:rsidRDefault="00901411" w:rsidP="00326DAF">
            <w:pPr>
              <w:rPr>
                <w:rFonts w:ascii="Arial Narrow" w:hAnsi="Arial Narrow" w:cs="Arial"/>
                <w:bCs/>
              </w:rPr>
            </w:pPr>
            <w:r w:rsidRPr="00C45670">
              <w:rPr>
                <w:rFonts w:ascii="Arial Narrow" w:hAnsi="Arial Narrow" w:cs="Arial"/>
                <w:bCs/>
              </w:rPr>
              <w:t>(44)</w:t>
            </w:r>
          </w:p>
        </w:tc>
        <w:tc>
          <w:tcPr>
            <w:tcW w:w="1238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01411" w:rsidRPr="00122628" w:rsidRDefault="00901411" w:rsidP="00326DAF">
            <w:pPr>
              <w:rPr>
                <w:rFonts w:ascii="Arial Narrow" w:hAnsi="Arial Narrow" w:cs="Arial"/>
              </w:rPr>
            </w:pPr>
            <w:proofErr w:type="spellStart"/>
            <w:r w:rsidRPr="00122628">
              <w:rPr>
                <w:rFonts w:ascii="Arial Narrow" w:hAnsi="Arial Narrow" w:cs="Arial"/>
                <w:bCs/>
              </w:rPr>
              <w:t>Heptaklor</w:t>
            </w:r>
            <w:proofErr w:type="spellEnd"/>
            <w:r w:rsidRPr="00122628">
              <w:rPr>
                <w:rFonts w:ascii="Arial Narrow" w:hAnsi="Arial Narrow" w:cs="Arial"/>
                <w:bCs/>
              </w:rPr>
              <w:t xml:space="preserve"> in </w:t>
            </w:r>
            <w:proofErr w:type="spellStart"/>
            <w:r w:rsidRPr="00122628">
              <w:rPr>
                <w:rFonts w:ascii="Arial Narrow" w:hAnsi="Arial Narrow" w:cs="Arial"/>
                <w:bCs/>
              </w:rPr>
              <w:t>heptaklorepoksid</w:t>
            </w:r>
            <w:proofErr w:type="spellEnd"/>
          </w:p>
        </w:tc>
        <w:tc>
          <w:tcPr>
            <w:tcW w:w="1135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01411" w:rsidRPr="00122628" w:rsidRDefault="00901411" w:rsidP="00326DAF">
            <w:pPr>
              <w:jc w:val="center"/>
              <w:rPr>
                <w:rFonts w:ascii="Arial Narrow" w:hAnsi="Arial Narrow" w:cs="Arial"/>
              </w:rPr>
            </w:pPr>
            <w:r w:rsidRPr="00122628">
              <w:rPr>
                <w:rFonts w:ascii="Arial Narrow" w:hAnsi="Arial Narrow" w:cs="Arial"/>
              </w:rPr>
              <w:t>ribe</w:t>
            </w:r>
          </w:p>
        </w:tc>
        <w:tc>
          <w:tcPr>
            <w:tcW w:w="772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01411" w:rsidRPr="00C45670" w:rsidRDefault="00901411" w:rsidP="00326DAF">
            <w:pPr>
              <w:jc w:val="center"/>
              <w:rPr>
                <w:rFonts w:ascii="Arial Narrow" w:hAnsi="Arial Narrow" w:cs="Arial"/>
              </w:rPr>
            </w:pPr>
            <w:r w:rsidRPr="00C45670">
              <w:rPr>
                <w:rFonts w:ascii="Arial Narrow" w:hAnsi="Arial Narrow" w:cs="Arial"/>
              </w:rPr>
              <w:t>zdravje človeka</w:t>
            </w:r>
          </w:p>
        </w:tc>
        <w:tc>
          <w:tcPr>
            <w:tcW w:w="1234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1411" w:rsidRPr="00C45670" w:rsidRDefault="00901411" w:rsidP="00326DAF">
            <w:pPr>
              <w:jc w:val="center"/>
              <w:rPr>
                <w:rFonts w:ascii="Arial Narrow" w:hAnsi="Arial Narrow" w:cs="Arial"/>
              </w:rPr>
            </w:pPr>
            <w:r w:rsidRPr="00C45670">
              <w:rPr>
                <w:rFonts w:ascii="Arial Narrow" w:hAnsi="Arial Narrow" w:cs="Arial"/>
              </w:rPr>
              <w:t>mišice rib</w:t>
            </w:r>
          </w:p>
        </w:tc>
      </w:tr>
    </w:tbl>
    <w:p w:rsidR="00901411" w:rsidRPr="008C1AC5" w:rsidRDefault="00901411" w:rsidP="00901411">
      <w:pPr>
        <w:rPr>
          <w:rFonts w:ascii="Arial Narrow" w:hAnsi="Arial Narrow" w:cs="Arial"/>
          <w:lang w:eastAsia="ja-JP"/>
        </w:rPr>
      </w:pPr>
    </w:p>
    <w:p w:rsidR="00901411" w:rsidRPr="00ED1FFC" w:rsidRDefault="00901411" w:rsidP="00901411">
      <w:pPr>
        <w:ind w:left="142"/>
        <w:rPr>
          <w:rFonts w:cs="Arial"/>
          <w:sz w:val="18"/>
          <w:szCs w:val="18"/>
          <w:lang w:eastAsia="ja-JP"/>
        </w:rPr>
      </w:pPr>
      <w:r w:rsidRPr="00ED1FFC">
        <w:rPr>
          <w:rFonts w:cs="Arial"/>
          <w:sz w:val="18"/>
          <w:szCs w:val="18"/>
          <w:lang w:eastAsia="ja-JP"/>
        </w:rPr>
        <w:t>Zdravje človeka = zdravje človeka preko uživanja ribjih proizvodov.</w:t>
      </w:r>
    </w:p>
    <w:p w:rsidR="00901411" w:rsidRPr="00ED1FFC" w:rsidRDefault="00901411" w:rsidP="00901411">
      <w:pPr>
        <w:ind w:left="142"/>
        <w:rPr>
          <w:rFonts w:cs="Arial"/>
          <w:sz w:val="18"/>
          <w:szCs w:val="18"/>
          <w:lang w:eastAsia="ja-JP"/>
        </w:rPr>
      </w:pPr>
      <w:proofErr w:type="spellStart"/>
      <w:r w:rsidRPr="00ED1FFC">
        <w:rPr>
          <w:rFonts w:cs="Arial"/>
          <w:sz w:val="18"/>
          <w:szCs w:val="18"/>
          <w:lang w:eastAsia="ja-JP"/>
        </w:rPr>
        <w:t>Sek</w:t>
      </w:r>
      <w:proofErr w:type="spellEnd"/>
      <w:r w:rsidRPr="00ED1FFC">
        <w:rPr>
          <w:rFonts w:cs="Arial"/>
          <w:sz w:val="18"/>
          <w:szCs w:val="18"/>
          <w:lang w:eastAsia="ja-JP"/>
        </w:rPr>
        <w:t>. zastrupitev = sekundarna zastrupitev.</w:t>
      </w:r>
    </w:p>
    <w:p w:rsidR="00901411" w:rsidRPr="00ED1FFC" w:rsidRDefault="00901411" w:rsidP="00901411">
      <w:pPr>
        <w:ind w:left="142"/>
        <w:rPr>
          <w:rFonts w:cs="Arial"/>
          <w:sz w:val="18"/>
          <w:szCs w:val="18"/>
        </w:rPr>
      </w:pPr>
      <w:r w:rsidRPr="00ED1FFC">
        <w:rPr>
          <w:rFonts w:cs="Arial"/>
          <w:sz w:val="18"/>
          <w:szCs w:val="18"/>
        </w:rPr>
        <w:t>Mišice rib - za analizo se odvzame meso mišic, brez kože. Meso mišic se združi v en vzorec, ki se nato homogenizira.</w:t>
      </w:r>
    </w:p>
    <w:p w:rsidR="00901411" w:rsidRPr="00ED1FFC" w:rsidRDefault="00901411" w:rsidP="00901411">
      <w:pPr>
        <w:ind w:left="142"/>
        <w:rPr>
          <w:rFonts w:cs="Arial"/>
          <w:sz w:val="18"/>
          <w:szCs w:val="18"/>
        </w:rPr>
      </w:pPr>
      <w:r w:rsidRPr="00ED1FFC">
        <w:rPr>
          <w:rFonts w:cs="Arial"/>
          <w:sz w:val="18"/>
          <w:szCs w:val="18"/>
        </w:rPr>
        <w:t>Celotna riba - odmrznjene osebke se v celoti zmelje, homogenizira.</w:t>
      </w:r>
    </w:p>
    <w:p w:rsidR="00901411" w:rsidRPr="00ED1FFC" w:rsidRDefault="00901411" w:rsidP="00901411">
      <w:pPr>
        <w:ind w:left="142"/>
        <w:rPr>
          <w:rFonts w:cs="Arial"/>
          <w:sz w:val="18"/>
          <w:szCs w:val="18"/>
        </w:rPr>
      </w:pPr>
      <w:r w:rsidRPr="00ED1FFC">
        <w:rPr>
          <w:rFonts w:cs="Arial"/>
          <w:sz w:val="18"/>
          <w:szCs w:val="18"/>
        </w:rPr>
        <w:t xml:space="preserve">Mehko tkivo rakov - vzorči se nevretenčarje družine </w:t>
      </w:r>
      <w:proofErr w:type="spellStart"/>
      <w:r w:rsidRPr="00C52983">
        <w:rPr>
          <w:rFonts w:cs="Arial"/>
          <w:sz w:val="18"/>
          <w:szCs w:val="18"/>
        </w:rPr>
        <w:t>Gammaridae</w:t>
      </w:r>
      <w:proofErr w:type="spellEnd"/>
      <w:r w:rsidRPr="00ED1FFC">
        <w:rPr>
          <w:rFonts w:cs="Arial"/>
          <w:sz w:val="18"/>
          <w:szCs w:val="18"/>
        </w:rPr>
        <w:t>, zmelje se celotne osebke.</w:t>
      </w:r>
    </w:p>
    <w:p w:rsidR="00901411" w:rsidRPr="00ED1FFC" w:rsidRDefault="00901411" w:rsidP="00901411">
      <w:pPr>
        <w:ind w:left="142"/>
        <w:rPr>
          <w:rFonts w:cs="Arial"/>
          <w:sz w:val="18"/>
          <w:szCs w:val="18"/>
        </w:rPr>
      </w:pPr>
      <w:r w:rsidRPr="00ED1FFC">
        <w:rPr>
          <w:rFonts w:cs="Arial"/>
          <w:sz w:val="18"/>
          <w:szCs w:val="18"/>
        </w:rPr>
        <w:t>Mehko tkivo polžev ali školjk - v analizo gre le mehki del organizmov.</w:t>
      </w:r>
    </w:p>
    <w:p w:rsidR="00901411" w:rsidRPr="008C1AC5" w:rsidRDefault="00901411" w:rsidP="00901411">
      <w:pPr>
        <w:spacing w:after="120"/>
        <w:jc w:val="both"/>
        <w:rPr>
          <w:rFonts w:cs="Arial"/>
          <w:color w:val="000000"/>
          <w:sz w:val="18"/>
          <w:szCs w:val="18"/>
        </w:rPr>
      </w:pPr>
      <w:r>
        <w:rPr>
          <w:rFonts w:cs="Arial"/>
          <w:color w:val="000000"/>
          <w:sz w:val="18"/>
          <w:szCs w:val="18"/>
        </w:rPr>
        <w:br/>
      </w:r>
      <w:r w:rsidRPr="008C1AC5">
        <w:rPr>
          <w:rFonts w:cs="Arial"/>
          <w:color w:val="000000"/>
          <w:sz w:val="18"/>
          <w:szCs w:val="18"/>
        </w:rPr>
        <w:t>Ribe, ki so najprimernejše za izvedbo analiz snovi pod številko 5, 16, 17, 21, 34, 37, 43 in 44, so navedene v tabeli</w:t>
      </w:r>
      <w:r>
        <w:rPr>
          <w:rFonts w:cs="Arial"/>
          <w:color w:val="000000"/>
          <w:sz w:val="18"/>
          <w:szCs w:val="18"/>
        </w:rPr>
        <w:t xml:space="preserve">. </w:t>
      </w:r>
      <w:r w:rsidRPr="008C1AC5">
        <w:rPr>
          <w:rFonts w:cs="Arial"/>
          <w:color w:val="000000"/>
          <w:sz w:val="18"/>
          <w:szCs w:val="18"/>
        </w:rPr>
        <w:t xml:space="preserve">Zraven je navedena tudi zahtevana starost oziroma dolžina osebka in obdobje izlova. Prioritetni vrsti za analize nevarnih snovi v celinskih vodah sta potočna in soška postrv. Osebke teh vrst se odvzame, kjer je le mogoče. V nasprotnem primeru se izbere vrsto iz priloženega seznama (preglednica), ki se jim prioriteta za odvzem niža z mestom v seznamu. </w:t>
      </w:r>
    </w:p>
    <w:p w:rsidR="00901411" w:rsidRDefault="00901411" w:rsidP="00901411">
      <w:pPr>
        <w:autoSpaceDE w:val="0"/>
        <w:autoSpaceDN w:val="0"/>
        <w:adjustRightInd w:val="0"/>
        <w:spacing w:line="240" w:lineRule="auto"/>
        <w:jc w:val="both"/>
        <w:rPr>
          <w:rFonts w:cs="Arial"/>
          <w:color w:val="000000"/>
          <w:sz w:val="18"/>
          <w:szCs w:val="18"/>
        </w:rPr>
      </w:pPr>
      <w:r w:rsidRPr="008C1AC5">
        <w:rPr>
          <w:rFonts w:cs="Arial"/>
          <w:color w:val="000000"/>
          <w:sz w:val="18"/>
          <w:szCs w:val="18"/>
        </w:rPr>
        <w:t>Za Bohinjsko jezero sta najprimernejši vrsti rib za namen določitve nevarnih snovi v organizmih jezerska zlatovčica ali klen. V Blejskem jezeru sta najprimernejši vrsti rib za določitev nevarnih snovi ščuka ali smuč.</w:t>
      </w:r>
    </w:p>
    <w:p w:rsidR="00901411" w:rsidRDefault="00901411" w:rsidP="00901411">
      <w:pPr>
        <w:autoSpaceDE w:val="0"/>
        <w:autoSpaceDN w:val="0"/>
        <w:adjustRightInd w:val="0"/>
        <w:spacing w:line="240" w:lineRule="auto"/>
        <w:jc w:val="both"/>
        <w:rPr>
          <w:rFonts w:cs="Arial"/>
          <w:color w:val="000000"/>
          <w:sz w:val="18"/>
          <w:szCs w:val="18"/>
        </w:rPr>
      </w:pPr>
    </w:p>
    <w:p w:rsidR="00901411" w:rsidRDefault="00901411" w:rsidP="00901411">
      <w:pPr>
        <w:autoSpaceDE w:val="0"/>
        <w:autoSpaceDN w:val="0"/>
        <w:adjustRightInd w:val="0"/>
        <w:spacing w:line="240" w:lineRule="auto"/>
        <w:jc w:val="both"/>
        <w:rPr>
          <w:rFonts w:cs="Arial"/>
          <w:color w:val="000000"/>
          <w:sz w:val="18"/>
          <w:szCs w:val="18"/>
        </w:rPr>
      </w:pPr>
    </w:p>
    <w:p w:rsidR="00EB5DC2" w:rsidRDefault="00EB5DC2" w:rsidP="00901411">
      <w:pPr>
        <w:autoSpaceDE w:val="0"/>
        <w:autoSpaceDN w:val="0"/>
        <w:adjustRightInd w:val="0"/>
        <w:spacing w:line="240" w:lineRule="auto"/>
        <w:jc w:val="both"/>
        <w:rPr>
          <w:rFonts w:cs="Arial"/>
          <w:color w:val="000000"/>
          <w:sz w:val="18"/>
          <w:szCs w:val="18"/>
        </w:rPr>
      </w:pPr>
    </w:p>
    <w:p w:rsidR="00901411" w:rsidRDefault="00901411" w:rsidP="00901411">
      <w:pPr>
        <w:autoSpaceDE w:val="0"/>
        <w:autoSpaceDN w:val="0"/>
        <w:adjustRightInd w:val="0"/>
        <w:spacing w:line="240" w:lineRule="auto"/>
        <w:jc w:val="both"/>
        <w:rPr>
          <w:rFonts w:cs="Arial"/>
          <w:color w:val="000000"/>
          <w:sz w:val="18"/>
          <w:szCs w:val="18"/>
        </w:rPr>
      </w:pPr>
    </w:p>
    <w:p w:rsidR="00901411" w:rsidRPr="008C1AC5" w:rsidRDefault="00901411" w:rsidP="00901411">
      <w:pPr>
        <w:autoSpaceDE w:val="0"/>
        <w:autoSpaceDN w:val="0"/>
        <w:adjustRightInd w:val="0"/>
        <w:spacing w:line="240" w:lineRule="auto"/>
        <w:jc w:val="both"/>
        <w:rPr>
          <w:rFonts w:cs="Arial"/>
          <w:sz w:val="18"/>
          <w:szCs w:val="18"/>
        </w:rPr>
      </w:pPr>
    </w:p>
    <w:tbl>
      <w:tblPr>
        <w:tblpPr w:leftFromText="141" w:rightFromText="141" w:vertAnchor="text" w:horzAnchor="margin" w:tblpX="70" w:tblpY="41"/>
        <w:tblW w:w="8505" w:type="dxa"/>
        <w:shd w:val="clear" w:color="auto" w:fill="FFFFFF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33"/>
        <w:gridCol w:w="1928"/>
        <w:gridCol w:w="1949"/>
        <w:gridCol w:w="1760"/>
        <w:gridCol w:w="1535"/>
      </w:tblGrid>
      <w:tr w:rsidR="00901411" w:rsidRPr="008C1AC5" w:rsidTr="00326DAF">
        <w:trPr>
          <w:trHeight w:val="398"/>
        </w:trPr>
        <w:tc>
          <w:tcPr>
            <w:tcW w:w="13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</w:tcPr>
          <w:p w:rsidR="00901411" w:rsidRPr="008C1AC5" w:rsidRDefault="00901411" w:rsidP="00326DAF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8C1AC5">
              <w:rPr>
                <w:rFonts w:cs="Arial"/>
                <w:b/>
                <w:bCs/>
                <w:sz w:val="18"/>
                <w:szCs w:val="18"/>
              </w:rPr>
              <w:lastRenderedPageBreak/>
              <w:t>Vrsta površinske vode</w:t>
            </w:r>
          </w:p>
        </w:tc>
        <w:tc>
          <w:tcPr>
            <w:tcW w:w="1928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:rsidR="00901411" w:rsidRPr="008C1AC5" w:rsidRDefault="00901411" w:rsidP="00326DAF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8C1AC5">
              <w:rPr>
                <w:rFonts w:cs="Arial"/>
                <w:b/>
                <w:bCs/>
                <w:sz w:val="18"/>
                <w:szCs w:val="18"/>
              </w:rPr>
              <w:t>Vrsta organizma</w:t>
            </w:r>
          </w:p>
        </w:tc>
        <w:tc>
          <w:tcPr>
            <w:tcW w:w="1949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01411" w:rsidRPr="008C1AC5" w:rsidRDefault="00901411" w:rsidP="00326DAF">
            <w:pPr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 w:rsidRPr="008C1AC5">
              <w:rPr>
                <w:rFonts w:cs="Arial"/>
                <w:b/>
                <w:bCs/>
                <w:sz w:val="18"/>
                <w:szCs w:val="18"/>
              </w:rPr>
              <w:t>Starost [leta]</w:t>
            </w:r>
          </w:p>
        </w:tc>
        <w:tc>
          <w:tcPr>
            <w:tcW w:w="1760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:rsidR="00901411" w:rsidRPr="008C1AC5" w:rsidRDefault="00901411" w:rsidP="00326DAF">
            <w:pPr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 w:rsidRPr="008C1AC5">
              <w:rPr>
                <w:rFonts w:cs="Arial"/>
                <w:b/>
                <w:bCs/>
                <w:sz w:val="18"/>
                <w:szCs w:val="18"/>
              </w:rPr>
              <w:t>Dolžina osebkov (cm)</w:t>
            </w:r>
          </w:p>
        </w:tc>
        <w:tc>
          <w:tcPr>
            <w:tcW w:w="1535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901411" w:rsidRPr="008C1AC5" w:rsidRDefault="00901411" w:rsidP="00326DAF">
            <w:pPr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 w:rsidRPr="008C1AC5">
              <w:rPr>
                <w:rFonts w:cs="Arial"/>
                <w:b/>
                <w:bCs/>
                <w:sz w:val="18"/>
                <w:szCs w:val="18"/>
              </w:rPr>
              <w:t>Obdobje izlova</w:t>
            </w:r>
          </w:p>
        </w:tc>
      </w:tr>
      <w:tr w:rsidR="00901411" w:rsidRPr="008C1AC5" w:rsidTr="00326DAF">
        <w:trPr>
          <w:trHeight w:val="113"/>
        </w:trPr>
        <w:tc>
          <w:tcPr>
            <w:tcW w:w="1333" w:type="dxa"/>
            <w:vMerge w:val="restart"/>
            <w:tcBorders>
              <w:top w:val="single" w:sz="2" w:space="0" w:color="auto"/>
              <w:left w:val="single" w:sz="2" w:space="0" w:color="auto"/>
              <w:right w:val="single" w:sz="4" w:space="0" w:color="auto"/>
            </w:tcBorders>
            <w:shd w:val="clear" w:color="auto" w:fill="FFFFFF"/>
          </w:tcPr>
          <w:p w:rsidR="00901411" w:rsidRPr="008C1AC5" w:rsidRDefault="00901411" w:rsidP="00326DAF">
            <w:pPr>
              <w:rPr>
                <w:rFonts w:cs="Arial"/>
                <w:sz w:val="18"/>
                <w:szCs w:val="18"/>
              </w:rPr>
            </w:pPr>
            <w:r w:rsidRPr="008C1AC5">
              <w:rPr>
                <w:rFonts w:cs="Arial"/>
                <w:sz w:val="18"/>
                <w:szCs w:val="18"/>
              </w:rPr>
              <w:t>Celinske vode</w:t>
            </w:r>
          </w:p>
          <w:p w:rsidR="00901411" w:rsidRPr="008C1AC5" w:rsidRDefault="00901411" w:rsidP="00326DAF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928" w:type="dxa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:rsidR="00901411" w:rsidRPr="008C1AC5" w:rsidRDefault="00901411" w:rsidP="00326DAF">
            <w:pPr>
              <w:rPr>
                <w:rFonts w:cs="Arial"/>
                <w:sz w:val="18"/>
                <w:szCs w:val="18"/>
              </w:rPr>
            </w:pPr>
            <w:r w:rsidRPr="008C1AC5">
              <w:rPr>
                <w:rFonts w:cs="Arial"/>
                <w:sz w:val="18"/>
                <w:szCs w:val="18"/>
              </w:rPr>
              <w:t>potočna postrv</w:t>
            </w:r>
          </w:p>
        </w:tc>
        <w:tc>
          <w:tcPr>
            <w:tcW w:w="1949" w:type="dxa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01411" w:rsidRPr="008C1AC5" w:rsidRDefault="00901411" w:rsidP="00326DAF">
            <w:pPr>
              <w:jc w:val="center"/>
              <w:rPr>
                <w:rFonts w:cs="Arial"/>
                <w:sz w:val="18"/>
                <w:szCs w:val="18"/>
              </w:rPr>
            </w:pPr>
            <w:r w:rsidRPr="008C1AC5">
              <w:rPr>
                <w:rFonts w:cs="Arial"/>
                <w:sz w:val="18"/>
                <w:szCs w:val="18"/>
              </w:rPr>
              <w:t>3-5</w:t>
            </w:r>
          </w:p>
        </w:tc>
        <w:tc>
          <w:tcPr>
            <w:tcW w:w="1760" w:type="dxa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:rsidR="00901411" w:rsidRPr="008C1AC5" w:rsidRDefault="00901411" w:rsidP="00326DAF">
            <w:pPr>
              <w:jc w:val="center"/>
              <w:rPr>
                <w:rFonts w:cs="Arial"/>
                <w:sz w:val="18"/>
                <w:szCs w:val="18"/>
              </w:rPr>
            </w:pPr>
            <w:r w:rsidRPr="008C1AC5">
              <w:rPr>
                <w:rFonts w:cs="Arial"/>
                <w:sz w:val="18"/>
                <w:szCs w:val="18"/>
              </w:rPr>
              <w:t>15-30</w:t>
            </w:r>
          </w:p>
        </w:tc>
        <w:tc>
          <w:tcPr>
            <w:tcW w:w="1535" w:type="dxa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901411" w:rsidRPr="008C1AC5" w:rsidRDefault="00901411" w:rsidP="00326DAF">
            <w:pPr>
              <w:jc w:val="center"/>
              <w:rPr>
                <w:rFonts w:cs="Arial"/>
                <w:sz w:val="18"/>
                <w:szCs w:val="18"/>
              </w:rPr>
            </w:pPr>
            <w:r w:rsidRPr="008C1AC5">
              <w:rPr>
                <w:rFonts w:cs="Arial"/>
                <w:sz w:val="18"/>
                <w:szCs w:val="18"/>
              </w:rPr>
              <w:t>01.07. – 30.09.</w:t>
            </w:r>
          </w:p>
        </w:tc>
      </w:tr>
      <w:tr w:rsidR="00901411" w:rsidRPr="008C1AC5" w:rsidTr="00326DAF">
        <w:trPr>
          <w:trHeight w:val="298"/>
        </w:trPr>
        <w:tc>
          <w:tcPr>
            <w:tcW w:w="1333" w:type="dxa"/>
            <w:vMerge/>
            <w:tcBorders>
              <w:left w:val="single" w:sz="2" w:space="0" w:color="auto"/>
              <w:right w:val="single" w:sz="4" w:space="0" w:color="auto"/>
            </w:tcBorders>
            <w:shd w:val="clear" w:color="auto" w:fill="FFFFFF"/>
          </w:tcPr>
          <w:p w:rsidR="00901411" w:rsidRPr="008C1AC5" w:rsidRDefault="00901411" w:rsidP="00326DAF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:rsidR="00901411" w:rsidRPr="008C1AC5" w:rsidRDefault="00901411" w:rsidP="00326DAF">
            <w:pPr>
              <w:rPr>
                <w:rFonts w:cs="Arial"/>
                <w:sz w:val="18"/>
                <w:szCs w:val="18"/>
              </w:rPr>
            </w:pPr>
            <w:r w:rsidRPr="008C1AC5">
              <w:rPr>
                <w:rFonts w:cs="Arial"/>
                <w:sz w:val="18"/>
                <w:szCs w:val="18"/>
              </w:rPr>
              <w:t>soška postrv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01411" w:rsidRPr="008C1AC5" w:rsidRDefault="00901411" w:rsidP="00326DAF">
            <w:pPr>
              <w:jc w:val="center"/>
              <w:rPr>
                <w:rFonts w:cs="Arial"/>
                <w:sz w:val="18"/>
                <w:szCs w:val="18"/>
              </w:rPr>
            </w:pPr>
            <w:r w:rsidRPr="008C1AC5">
              <w:rPr>
                <w:rFonts w:cs="Arial"/>
                <w:sz w:val="18"/>
                <w:szCs w:val="18"/>
              </w:rPr>
              <w:t>3-5</w:t>
            </w:r>
          </w:p>
        </w:tc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:rsidR="00901411" w:rsidRPr="008C1AC5" w:rsidRDefault="00901411" w:rsidP="00326DAF">
            <w:pPr>
              <w:jc w:val="center"/>
              <w:rPr>
                <w:rFonts w:cs="Arial"/>
                <w:sz w:val="18"/>
                <w:szCs w:val="18"/>
              </w:rPr>
            </w:pPr>
            <w:r w:rsidRPr="008C1AC5">
              <w:rPr>
                <w:rFonts w:cs="Arial"/>
                <w:sz w:val="18"/>
                <w:szCs w:val="18"/>
              </w:rPr>
              <w:t>15-30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</w:tcPr>
          <w:p w:rsidR="00901411" w:rsidRPr="008C1AC5" w:rsidRDefault="00901411" w:rsidP="00326DAF">
            <w:pPr>
              <w:jc w:val="center"/>
              <w:rPr>
                <w:rFonts w:cs="Arial"/>
                <w:sz w:val="18"/>
                <w:szCs w:val="18"/>
              </w:rPr>
            </w:pPr>
            <w:r w:rsidRPr="008C1AC5">
              <w:rPr>
                <w:rFonts w:cs="Arial"/>
                <w:sz w:val="18"/>
                <w:szCs w:val="18"/>
              </w:rPr>
              <w:t>01.07. – 30.09.</w:t>
            </w:r>
          </w:p>
        </w:tc>
      </w:tr>
      <w:tr w:rsidR="00901411" w:rsidRPr="008C1AC5" w:rsidTr="00326DAF">
        <w:trPr>
          <w:trHeight w:val="298"/>
        </w:trPr>
        <w:tc>
          <w:tcPr>
            <w:tcW w:w="1333" w:type="dxa"/>
            <w:vMerge/>
            <w:tcBorders>
              <w:left w:val="single" w:sz="2" w:space="0" w:color="auto"/>
              <w:right w:val="single" w:sz="4" w:space="0" w:color="auto"/>
            </w:tcBorders>
            <w:shd w:val="clear" w:color="auto" w:fill="FFFFFF"/>
          </w:tcPr>
          <w:p w:rsidR="00901411" w:rsidRPr="008C1AC5" w:rsidRDefault="00901411" w:rsidP="00326DAF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:rsidR="00901411" w:rsidRPr="008C1AC5" w:rsidRDefault="00901411" w:rsidP="00326DAF">
            <w:pPr>
              <w:rPr>
                <w:rFonts w:cs="Arial"/>
                <w:sz w:val="18"/>
                <w:szCs w:val="18"/>
              </w:rPr>
            </w:pPr>
            <w:r w:rsidRPr="008C1AC5">
              <w:rPr>
                <w:rFonts w:cs="Arial"/>
                <w:sz w:val="18"/>
                <w:szCs w:val="18"/>
              </w:rPr>
              <w:t>lipan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01411" w:rsidRPr="008C1AC5" w:rsidRDefault="00901411" w:rsidP="00326DAF">
            <w:pPr>
              <w:jc w:val="center"/>
              <w:rPr>
                <w:rFonts w:cs="Arial"/>
                <w:sz w:val="18"/>
                <w:szCs w:val="18"/>
              </w:rPr>
            </w:pPr>
            <w:r w:rsidRPr="008C1AC5">
              <w:rPr>
                <w:rFonts w:cs="Arial"/>
                <w:sz w:val="18"/>
                <w:szCs w:val="18"/>
              </w:rPr>
              <w:t>3-5</w:t>
            </w:r>
          </w:p>
        </w:tc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:rsidR="00901411" w:rsidRPr="008C1AC5" w:rsidRDefault="00901411" w:rsidP="00326DAF">
            <w:pPr>
              <w:jc w:val="center"/>
              <w:rPr>
                <w:rFonts w:cs="Arial"/>
                <w:sz w:val="18"/>
                <w:szCs w:val="18"/>
              </w:rPr>
            </w:pPr>
            <w:r w:rsidRPr="008C1AC5">
              <w:rPr>
                <w:rFonts w:cs="Arial"/>
                <w:sz w:val="18"/>
                <w:szCs w:val="18"/>
              </w:rPr>
              <w:t>20-30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</w:tcPr>
          <w:p w:rsidR="00901411" w:rsidRPr="008C1AC5" w:rsidRDefault="00901411" w:rsidP="00326DAF">
            <w:pPr>
              <w:jc w:val="center"/>
              <w:rPr>
                <w:rFonts w:cs="Arial"/>
                <w:sz w:val="18"/>
                <w:szCs w:val="18"/>
              </w:rPr>
            </w:pPr>
            <w:r w:rsidRPr="008C1AC5">
              <w:rPr>
                <w:rFonts w:cs="Arial"/>
                <w:sz w:val="18"/>
                <w:szCs w:val="18"/>
              </w:rPr>
              <w:t>01.07. – 30.09.</w:t>
            </w:r>
          </w:p>
        </w:tc>
      </w:tr>
      <w:tr w:rsidR="00901411" w:rsidRPr="008C1AC5" w:rsidTr="00326DAF">
        <w:trPr>
          <w:trHeight w:val="298"/>
        </w:trPr>
        <w:tc>
          <w:tcPr>
            <w:tcW w:w="1333" w:type="dxa"/>
            <w:vMerge/>
            <w:tcBorders>
              <w:left w:val="single" w:sz="2" w:space="0" w:color="auto"/>
              <w:right w:val="single" w:sz="4" w:space="0" w:color="auto"/>
            </w:tcBorders>
            <w:shd w:val="clear" w:color="auto" w:fill="FFFFFF"/>
          </w:tcPr>
          <w:p w:rsidR="00901411" w:rsidRPr="008C1AC5" w:rsidRDefault="00901411" w:rsidP="00326DAF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:rsidR="00901411" w:rsidRPr="008C1AC5" w:rsidRDefault="00901411" w:rsidP="00326DAF">
            <w:pPr>
              <w:rPr>
                <w:rFonts w:cs="Arial"/>
                <w:sz w:val="18"/>
                <w:szCs w:val="18"/>
              </w:rPr>
            </w:pPr>
            <w:r w:rsidRPr="008C1AC5">
              <w:rPr>
                <w:rFonts w:cs="Arial"/>
                <w:sz w:val="18"/>
                <w:szCs w:val="18"/>
              </w:rPr>
              <w:t>klen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01411" w:rsidRPr="008C1AC5" w:rsidRDefault="00901411" w:rsidP="00326DAF">
            <w:pPr>
              <w:jc w:val="center"/>
              <w:rPr>
                <w:rFonts w:cs="Arial"/>
                <w:sz w:val="18"/>
                <w:szCs w:val="18"/>
              </w:rPr>
            </w:pPr>
            <w:r w:rsidRPr="008C1AC5">
              <w:rPr>
                <w:rFonts w:cs="Arial"/>
                <w:sz w:val="18"/>
                <w:szCs w:val="18"/>
              </w:rPr>
              <w:t>3-5</w:t>
            </w:r>
          </w:p>
        </w:tc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:rsidR="00901411" w:rsidRPr="008C1AC5" w:rsidRDefault="00901411" w:rsidP="00326DAF">
            <w:pPr>
              <w:jc w:val="center"/>
              <w:rPr>
                <w:rFonts w:cs="Arial"/>
                <w:sz w:val="18"/>
                <w:szCs w:val="18"/>
              </w:rPr>
            </w:pPr>
            <w:r w:rsidRPr="008C1AC5">
              <w:rPr>
                <w:rFonts w:cs="Arial"/>
                <w:sz w:val="18"/>
                <w:szCs w:val="18"/>
              </w:rPr>
              <w:t>15-25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</w:tcPr>
          <w:p w:rsidR="00901411" w:rsidRPr="008C1AC5" w:rsidRDefault="00901411" w:rsidP="00326DAF">
            <w:pPr>
              <w:jc w:val="center"/>
              <w:rPr>
                <w:rFonts w:cs="Arial"/>
                <w:sz w:val="18"/>
                <w:szCs w:val="18"/>
              </w:rPr>
            </w:pPr>
            <w:r w:rsidRPr="008C1AC5">
              <w:rPr>
                <w:rFonts w:cs="Arial"/>
                <w:sz w:val="18"/>
                <w:szCs w:val="18"/>
              </w:rPr>
              <w:t>01.07. – 30.09.</w:t>
            </w:r>
          </w:p>
        </w:tc>
      </w:tr>
      <w:tr w:rsidR="00901411" w:rsidRPr="008C1AC5" w:rsidTr="00326DAF">
        <w:trPr>
          <w:trHeight w:val="298"/>
        </w:trPr>
        <w:tc>
          <w:tcPr>
            <w:tcW w:w="1333" w:type="dxa"/>
            <w:vMerge/>
            <w:tcBorders>
              <w:left w:val="single" w:sz="2" w:space="0" w:color="auto"/>
              <w:right w:val="single" w:sz="4" w:space="0" w:color="auto"/>
            </w:tcBorders>
            <w:shd w:val="clear" w:color="auto" w:fill="FFFFFF"/>
          </w:tcPr>
          <w:p w:rsidR="00901411" w:rsidRPr="008C1AC5" w:rsidRDefault="00901411" w:rsidP="00326DAF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:rsidR="00901411" w:rsidRPr="008C1AC5" w:rsidRDefault="00901411" w:rsidP="00326DAF">
            <w:pPr>
              <w:rPr>
                <w:rFonts w:cs="Arial"/>
                <w:sz w:val="18"/>
                <w:szCs w:val="18"/>
              </w:rPr>
            </w:pPr>
            <w:r w:rsidRPr="008C1AC5">
              <w:rPr>
                <w:rFonts w:cs="Arial"/>
                <w:sz w:val="18"/>
                <w:szCs w:val="18"/>
              </w:rPr>
              <w:t>štrkavec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01411" w:rsidRPr="008C1AC5" w:rsidRDefault="00901411" w:rsidP="00326DAF">
            <w:pPr>
              <w:jc w:val="center"/>
              <w:rPr>
                <w:rFonts w:cs="Arial"/>
                <w:sz w:val="18"/>
                <w:szCs w:val="18"/>
              </w:rPr>
            </w:pPr>
            <w:r w:rsidRPr="008C1AC5">
              <w:rPr>
                <w:rFonts w:cs="Arial"/>
                <w:sz w:val="18"/>
                <w:szCs w:val="18"/>
              </w:rPr>
              <w:t>3-5</w:t>
            </w:r>
          </w:p>
        </w:tc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:rsidR="00901411" w:rsidRPr="008C1AC5" w:rsidRDefault="00901411" w:rsidP="00326DAF">
            <w:pPr>
              <w:jc w:val="center"/>
              <w:rPr>
                <w:rFonts w:cs="Arial"/>
                <w:sz w:val="18"/>
                <w:szCs w:val="18"/>
              </w:rPr>
            </w:pPr>
            <w:r w:rsidRPr="008C1AC5">
              <w:rPr>
                <w:rFonts w:cs="Arial"/>
                <w:sz w:val="18"/>
                <w:szCs w:val="18"/>
              </w:rPr>
              <w:t>15-25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</w:tcPr>
          <w:p w:rsidR="00901411" w:rsidRPr="008C1AC5" w:rsidRDefault="00901411" w:rsidP="00326DAF">
            <w:pPr>
              <w:jc w:val="center"/>
              <w:rPr>
                <w:rFonts w:cs="Arial"/>
                <w:sz w:val="18"/>
                <w:szCs w:val="18"/>
              </w:rPr>
            </w:pPr>
            <w:r w:rsidRPr="008C1AC5">
              <w:rPr>
                <w:rFonts w:cs="Arial"/>
                <w:sz w:val="18"/>
                <w:szCs w:val="18"/>
              </w:rPr>
              <w:t>01.07. – 30.09.</w:t>
            </w:r>
          </w:p>
        </w:tc>
      </w:tr>
      <w:tr w:rsidR="00901411" w:rsidRPr="008C1AC5" w:rsidTr="00326DAF">
        <w:trPr>
          <w:trHeight w:val="298"/>
        </w:trPr>
        <w:tc>
          <w:tcPr>
            <w:tcW w:w="1333" w:type="dxa"/>
            <w:vMerge/>
            <w:tcBorders>
              <w:left w:val="single" w:sz="2" w:space="0" w:color="auto"/>
              <w:right w:val="single" w:sz="4" w:space="0" w:color="auto"/>
            </w:tcBorders>
            <w:shd w:val="clear" w:color="auto" w:fill="FFFFFF"/>
          </w:tcPr>
          <w:p w:rsidR="00901411" w:rsidRPr="008C1AC5" w:rsidRDefault="00901411" w:rsidP="00326DAF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:rsidR="00901411" w:rsidRPr="008C1AC5" w:rsidRDefault="00901411" w:rsidP="00326DAF">
            <w:pPr>
              <w:rPr>
                <w:rFonts w:cs="Arial"/>
                <w:sz w:val="18"/>
                <w:szCs w:val="18"/>
              </w:rPr>
            </w:pPr>
            <w:r w:rsidRPr="008C1AC5">
              <w:rPr>
                <w:rFonts w:cs="Arial"/>
                <w:sz w:val="18"/>
                <w:szCs w:val="18"/>
              </w:rPr>
              <w:t>beli klen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01411" w:rsidRPr="008C1AC5" w:rsidRDefault="00901411" w:rsidP="00326DAF">
            <w:pPr>
              <w:jc w:val="center"/>
              <w:rPr>
                <w:rFonts w:cs="Arial"/>
                <w:sz w:val="18"/>
                <w:szCs w:val="18"/>
              </w:rPr>
            </w:pPr>
            <w:r w:rsidRPr="008C1AC5">
              <w:rPr>
                <w:rFonts w:cs="Arial"/>
                <w:sz w:val="18"/>
                <w:szCs w:val="18"/>
              </w:rPr>
              <w:t>3-5</w:t>
            </w:r>
          </w:p>
        </w:tc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:rsidR="00901411" w:rsidRPr="008C1AC5" w:rsidRDefault="00901411" w:rsidP="00326DAF">
            <w:pPr>
              <w:jc w:val="center"/>
              <w:rPr>
                <w:rFonts w:cs="Arial"/>
                <w:sz w:val="18"/>
                <w:szCs w:val="18"/>
              </w:rPr>
            </w:pPr>
            <w:r w:rsidRPr="008C1AC5">
              <w:rPr>
                <w:rFonts w:cs="Arial"/>
                <w:sz w:val="18"/>
                <w:szCs w:val="18"/>
              </w:rPr>
              <w:t>15-25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</w:tcPr>
          <w:p w:rsidR="00901411" w:rsidRPr="008C1AC5" w:rsidRDefault="00901411" w:rsidP="00326DAF">
            <w:pPr>
              <w:jc w:val="center"/>
              <w:rPr>
                <w:rFonts w:cs="Arial"/>
                <w:sz w:val="18"/>
                <w:szCs w:val="18"/>
              </w:rPr>
            </w:pPr>
            <w:r w:rsidRPr="008C1AC5">
              <w:rPr>
                <w:rFonts w:cs="Arial"/>
                <w:sz w:val="18"/>
                <w:szCs w:val="18"/>
              </w:rPr>
              <w:t>01.07. – 30.09.</w:t>
            </w:r>
          </w:p>
        </w:tc>
      </w:tr>
      <w:tr w:rsidR="00901411" w:rsidRPr="008C1AC5" w:rsidTr="00326DAF">
        <w:trPr>
          <w:trHeight w:val="298"/>
        </w:trPr>
        <w:tc>
          <w:tcPr>
            <w:tcW w:w="1333" w:type="dxa"/>
            <w:vMerge/>
            <w:tcBorders>
              <w:left w:val="single" w:sz="2" w:space="0" w:color="auto"/>
              <w:right w:val="single" w:sz="4" w:space="0" w:color="auto"/>
            </w:tcBorders>
            <w:shd w:val="clear" w:color="auto" w:fill="FFFFFF"/>
          </w:tcPr>
          <w:p w:rsidR="00901411" w:rsidRPr="008C1AC5" w:rsidRDefault="00901411" w:rsidP="00326DAF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:rsidR="00901411" w:rsidRPr="008C1AC5" w:rsidRDefault="00901411" w:rsidP="00326DAF">
            <w:pPr>
              <w:rPr>
                <w:rFonts w:cs="Arial"/>
                <w:sz w:val="18"/>
                <w:szCs w:val="18"/>
              </w:rPr>
            </w:pPr>
            <w:r w:rsidRPr="008C1AC5">
              <w:rPr>
                <w:rFonts w:cs="Arial"/>
                <w:sz w:val="18"/>
                <w:szCs w:val="18"/>
              </w:rPr>
              <w:t>pohra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01411" w:rsidRPr="008C1AC5" w:rsidRDefault="00901411" w:rsidP="00326DAF">
            <w:pPr>
              <w:jc w:val="center"/>
              <w:rPr>
                <w:rFonts w:cs="Arial"/>
                <w:sz w:val="18"/>
                <w:szCs w:val="18"/>
              </w:rPr>
            </w:pPr>
            <w:r w:rsidRPr="008C1AC5">
              <w:rPr>
                <w:rFonts w:cs="Arial"/>
                <w:sz w:val="18"/>
                <w:szCs w:val="18"/>
              </w:rPr>
              <w:t>3-5</w:t>
            </w:r>
          </w:p>
        </w:tc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:rsidR="00901411" w:rsidRPr="008C1AC5" w:rsidRDefault="00901411" w:rsidP="00326DAF">
            <w:pPr>
              <w:jc w:val="center"/>
              <w:rPr>
                <w:rFonts w:cs="Arial"/>
                <w:sz w:val="18"/>
                <w:szCs w:val="18"/>
              </w:rPr>
            </w:pPr>
            <w:r w:rsidRPr="008C1AC5">
              <w:rPr>
                <w:rFonts w:cs="Arial"/>
                <w:sz w:val="18"/>
                <w:szCs w:val="18"/>
              </w:rPr>
              <w:t>15-25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</w:tcPr>
          <w:p w:rsidR="00901411" w:rsidRPr="008C1AC5" w:rsidRDefault="00901411" w:rsidP="00326DAF">
            <w:pPr>
              <w:jc w:val="center"/>
              <w:rPr>
                <w:rFonts w:cs="Arial"/>
                <w:sz w:val="18"/>
                <w:szCs w:val="18"/>
              </w:rPr>
            </w:pPr>
            <w:r w:rsidRPr="008C1AC5">
              <w:rPr>
                <w:rFonts w:cs="Arial"/>
                <w:sz w:val="18"/>
                <w:szCs w:val="18"/>
              </w:rPr>
              <w:t>01.07. – 30.09.</w:t>
            </w:r>
          </w:p>
        </w:tc>
      </w:tr>
      <w:tr w:rsidR="00901411" w:rsidRPr="008C1AC5" w:rsidTr="00326DAF">
        <w:trPr>
          <w:trHeight w:val="298"/>
        </w:trPr>
        <w:tc>
          <w:tcPr>
            <w:tcW w:w="1333" w:type="dxa"/>
            <w:vMerge/>
            <w:tcBorders>
              <w:left w:val="single" w:sz="2" w:space="0" w:color="auto"/>
              <w:right w:val="single" w:sz="4" w:space="0" w:color="auto"/>
            </w:tcBorders>
            <w:shd w:val="clear" w:color="auto" w:fill="FFFFFF"/>
          </w:tcPr>
          <w:p w:rsidR="00901411" w:rsidRPr="008C1AC5" w:rsidRDefault="00901411" w:rsidP="00326DAF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:rsidR="00901411" w:rsidRPr="008C1AC5" w:rsidRDefault="00901411" w:rsidP="00326DAF">
            <w:pPr>
              <w:rPr>
                <w:rFonts w:cs="Arial"/>
                <w:sz w:val="18"/>
                <w:szCs w:val="18"/>
              </w:rPr>
            </w:pPr>
            <w:r w:rsidRPr="008C1AC5">
              <w:rPr>
                <w:rFonts w:cs="Arial"/>
                <w:sz w:val="18"/>
                <w:szCs w:val="18"/>
              </w:rPr>
              <w:t>navadni ostriž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01411" w:rsidRPr="008C1AC5" w:rsidRDefault="00901411" w:rsidP="00326DAF">
            <w:pPr>
              <w:jc w:val="center"/>
              <w:rPr>
                <w:rFonts w:cs="Arial"/>
                <w:sz w:val="18"/>
                <w:szCs w:val="18"/>
              </w:rPr>
            </w:pPr>
            <w:r w:rsidRPr="008C1AC5">
              <w:rPr>
                <w:rFonts w:cs="Arial"/>
                <w:sz w:val="18"/>
                <w:szCs w:val="18"/>
              </w:rPr>
              <w:t>3-5</w:t>
            </w:r>
          </w:p>
        </w:tc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:rsidR="00901411" w:rsidRPr="008C1AC5" w:rsidRDefault="00901411" w:rsidP="00326DAF">
            <w:pPr>
              <w:jc w:val="center"/>
              <w:rPr>
                <w:rFonts w:cs="Arial"/>
                <w:sz w:val="18"/>
                <w:szCs w:val="18"/>
              </w:rPr>
            </w:pPr>
            <w:r w:rsidRPr="008C1AC5">
              <w:rPr>
                <w:rFonts w:cs="Arial"/>
                <w:sz w:val="18"/>
                <w:szCs w:val="18"/>
              </w:rPr>
              <w:t>20-25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</w:tcPr>
          <w:p w:rsidR="00901411" w:rsidRPr="008C1AC5" w:rsidRDefault="00901411" w:rsidP="00326DAF">
            <w:pPr>
              <w:jc w:val="center"/>
              <w:rPr>
                <w:rFonts w:cs="Arial"/>
                <w:sz w:val="18"/>
                <w:szCs w:val="18"/>
              </w:rPr>
            </w:pPr>
            <w:r w:rsidRPr="008C1AC5">
              <w:rPr>
                <w:rFonts w:cs="Arial"/>
                <w:sz w:val="18"/>
                <w:szCs w:val="18"/>
              </w:rPr>
              <w:t>01.07. – 30.09.</w:t>
            </w:r>
          </w:p>
        </w:tc>
      </w:tr>
      <w:tr w:rsidR="00901411" w:rsidRPr="008C1AC5" w:rsidTr="00326DAF">
        <w:trPr>
          <w:trHeight w:val="298"/>
        </w:trPr>
        <w:tc>
          <w:tcPr>
            <w:tcW w:w="1333" w:type="dxa"/>
            <w:vMerge/>
            <w:tcBorders>
              <w:left w:val="single" w:sz="2" w:space="0" w:color="auto"/>
              <w:right w:val="single" w:sz="4" w:space="0" w:color="auto"/>
            </w:tcBorders>
            <w:shd w:val="clear" w:color="auto" w:fill="FFFFFF"/>
          </w:tcPr>
          <w:p w:rsidR="00901411" w:rsidRPr="008C1AC5" w:rsidRDefault="00901411" w:rsidP="00326DAF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:rsidR="00901411" w:rsidRPr="008C1AC5" w:rsidRDefault="00901411" w:rsidP="00326DAF">
            <w:pPr>
              <w:rPr>
                <w:rFonts w:cs="Arial"/>
                <w:sz w:val="18"/>
                <w:szCs w:val="18"/>
              </w:rPr>
            </w:pPr>
            <w:r w:rsidRPr="008C1AC5">
              <w:rPr>
                <w:rFonts w:cs="Arial"/>
                <w:sz w:val="18"/>
                <w:szCs w:val="18"/>
              </w:rPr>
              <w:t>ščuka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01411" w:rsidRPr="008C1AC5" w:rsidRDefault="00901411" w:rsidP="00326DAF">
            <w:pPr>
              <w:jc w:val="center"/>
              <w:rPr>
                <w:rFonts w:cs="Arial"/>
                <w:sz w:val="18"/>
                <w:szCs w:val="18"/>
              </w:rPr>
            </w:pPr>
            <w:r w:rsidRPr="008C1AC5">
              <w:rPr>
                <w:rFonts w:cs="Arial"/>
                <w:sz w:val="18"/>
                <w:szCs w:val="18"/>
              </w:rPr>
              <w:t>3-5</w:t>
            </w:r>
          </w:p>
        </w:tc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:rsidR="00901411" w:rsidRPr="008C1AC5" w:rsidRDefault="00901411" w:rsidP="00326DAF">
            <w:pPr>
              <w:jc w:val="center"/>
              <w:rPr>
                <w:rFonts w:cs="Arial"/>
                <w:sz w:val="18"/>
                <w:szCs w:val="18"/>
              </w:rPr>
            </w:pPr>
            <w:r w:rsidRPr="008C1AC5">
              <w:rPr>
                <w:rFonts w:cs="Arial"/>
                <w:sz w:val="18"/>
                <w:szCs w:val="18"/>
              </w:rPr>
              <w:t>40-65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</w:tcPr>
          <w:p w:rsidR="00901411" w:rsidRPr="008C1AC5" w:rsidRDefault="00901411" w:rsidP="00326DAF">
            <w:pPr>
              <w:jc w:val="center"/>
              <w:rPr>
                <w:rFonts w:cs="Arial"/>
                <w:sz w:val="18"/>
                <w:szCs w:val="18"/>
              </w:rPr>
            </w:pPr>
            <w:r w:rsidRPr="008C1AC5">
              <w:rPr>
                <w:rFonts w:cs="Arial"/>
                <w:sz w:val="18"/>
                <w:szCs w:val="18"/>
              </w:rPr>
              <w:t>01.07. – 30.09.</w:t>
            </w:r>
          </w:p>
        </w:tc>
      </w:tr>
      <w:tr w:rsidR="00901411" w:rsidRPr="008C1AC5" w:rsidTr="00326DAF">
        <w:trPr>
          <w:trHeight w:val="298"/>
        </w:trPr>
        <w:tc>
          <w:tcPr>
            <w:tcW w:w="1333" w:type="dxa"/>
            <w:vMerge/>
            <w:tcBorders>
              <w:left w:val="single" w:sz="2" w:space="0" w:color="auto"/>
              <w:right w:val="single" w:sz="4" w:space="0" w:color="auto"/>
            </w:tcBorders>
            <w:shd w:val="clear" w:color="auto" w:fill="FFFFFF"/>
          </w:tcPr>
          <w:p w:rsidR="00901411" w:rsidRPr="008C1AC5" w:rsidRDefault="00901411" w:rsidP="00326DAF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:rsidR="00901411" w:rsidRPr="008C1AC5" w:rsidRDefault="00901411" w:rsidP="00326DAF">
            <w:pPr>
              <w:rPr>
                <w:rFonts w:cs="Arial"/>
                <w:sz w:val="18"/>
                <w:szCs w:val="18"/>
              </w:rPr>
            </w:pPr>
            <w:r w:rsidRPr="008C1AC5">
              <w:rPr>
                <w:rFonts w:cs="Arial"/>
                <w:sz w:val="18"/>
                <w:szCs w:val="18"/>
              </w:rPr>
              <w:t>smuč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01411" w:rsidRPr="008C1AC5" w:rsidRDefault="00901411" w:rsidP="00326DAF">
            <w:pPr>
              <w:jc w:val="center"/>
              <w:rPr>
                <w:rFonts w:cs="Arial"/>
                <w:sz w:val="18"/>
                <w:szCs w:val="18"/>
              </w:rPr>
            </w:pPr>
            <w:r w:rsidRPr="008C1AC5">
              <w:rPr>
                <w:rFonts w:cs="Arial"/>
                <w:sz w:val="18"/>
                <w:szCs w:val="18"/>
              </w:rPr>
              <w:t>3-5</w:t>
            </w:r>
          </w:p>
        </w:tc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:rsidR="00901411" w:rsidRPr="008C1AC5" w:rsidRDefault="00901411" w:rsidP="00326DAF">
            <w:pPr>
              <w:jc w:val="center"/>
              <w:rPr>
                <w:rFonts w:cs="Arial"/>
                <w:sz w:val="18"/>
                <w:szCs w:val="18"/>
              </w:rPr>
            </w:pPr>
            <w:r w:rsidRPr="008C1AC5">
              <w:rPr>
                <w:rFonts w:cs="Arial"/>
                <w:sz w:val="18"/>
                <w:szCs w:val="18"/>
              </w:rPr>
              <w:t>25-60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</w:tcPr>
          <w:p w:rsidR="00901411" w:rsidRPr="008C1AC5" w:rsidRDefault="00901411" w:rsidP="00326DAF">
            <w:pPr>
              <w:jc w:val="center"/>
              <w:rPr>
                <w:rFonts w:cs="Arial"/>
                <w:sz w:val="18"/>
                <w:szCs w:val="18"/>
              </w:rPr>
            </w:pPr>
            <w:r w:rsidRPr="008C1AC5">
              <w:rPr>
                <w:rFonts w:cs="Arial"/>
                <w:sz w:val="18"/>
                <w:szCs w:val="18"/>
              </w:rPr>
              <w:t>01.07. – 30.09.</w:t>
            </w:r>
          </w:p>
        </w:tc>
      </w:tr>
      <w:tr w:rsidR="00901411" w:rsidRPr="008C1AC5" w:rsidTr="00326DAF">
        <w:trPr>
          <w:trHeight w:val="298"/>
        </w:trPr>
        <w:tc>
          <w:tcPr>
            <w:tcW w:w="1333" w:type="dxa"/>
            <w:vMerge/>
            <w:tcBorders>
              <w:left w:val="single" w:sz="2" w:space="0" w:color="auto"/>
              <w:right w:val="single" w:sz="4" w:space="0" w:color="auto"/>
            </w:tcBorders>
            <w:shd w:val="clear" w:color="auto" w:fill="FFFFFF"/>
          </w:tcPr>
          <w:p w:rsidR="00901411" w:rsidRPr="008C1AC5" w:rsidRDefault="00901411" w:rsidP="00326DAF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:rsidR="00901411" w:rsidRPr="008C1AC5" w:rsidRDefault="00901411" w:rsidP="00326DAF">
            <w:pPr>
              <w:rPr>
                <w:rFonts w:cs="Arial"/>
                <w:sz w:val="18"/>
                <w:szCs w:val="18"/>
              </w:rPr>
            </w:pPr>
            <w:r w:rsidRPr="008C1AC5">
              <w:rPr>
                <w:rFonts w:cs="Arial"/>
                <w:sz w:val="18"/>
                <w:szCs w:val="18"/>
              </w:rPr>
              <w:t>rdečeoka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01411" w:rsidRPr="008C1AC5" w:rsidRDefault="00901411" w:rsidP="00326DAF">
            <w:pPr>
              <w:jc w:val="center"/>
              <w:rPr>
                <w:rFonts w:cs="Arial"/>
                <w:sz w:val="18"/>
                <w:szCs w:val="18"/>
              </w:rPr>
            </w:pPr>
            <w:r w:rsidRPr="008C1AC5">
              <w:rPr>
                <w:rFonts w:cs="Arial"/>
                <w:sz w:val="18"/>
                <w:szCs w:val="18"/>
              </w:rPr>
              <w:t>3-5</w:t>
            </w:r>
          </w:p>
        </w:tc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:rsidR="00901411" w:rsidRPr="008C1AC5" w:rsidRDefault="00901411" w:rsidP="00326DAF">
            <w:pPr>
              <w:jc w:val="center"/>
              <w:rPr>
                <w:rFonts w:cs="Arial"/>
                <w:sz w:val="18"/>
                <w:szCs w:val="18"/>
              </w:rPr>
            </w:pPr>
            <w:r w:rsidRPr="008C1AC5">
              <w:rPr>
                <w:rFonts w:cs="Arial"/>
                <w:sz w:val="18"/>
                <w:szCs w:val="18"/>
              </w:rPr>
              <w:t>10-15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</w:tcPr>
          <w:p w:rsidR="00901411" w:rsidRPr="008C1AC5" w:rsidRDefault="00901411" w:rsidP="00326DAF">
            <w:pPr>
              <w:jc w:val="center"/>
              <w:rPr>
                <w:rFonts w:cs="Arial"/>
                <w:sz w:val="18"/>
                <w:szCs w:val="18"/>
              </w:rPr>
            </w:pPr>
            <w:r w:rsidRPr="008C1AC5">
              <w:rPr>
                <w:rFonts w:cs="Arial"/>
                <w:sz w:val="18"/>
                <w:szCs w:val="18"/>
              </w:rPr>
              <w:t>01.07. – 30.09.</w:t>
            </w:r>
          </w:p>
        </w:tc>
      </w:tr>
      <w:tr w:rsidR="00901411" w:rsidRPr="008C1AC5" w:rsidTr="00326DAF">
        <w:trPr>
          <w:trHeight w:val="298"/>
        </w:trPr>
        <w:tc>
          <w:tcPr>
            <w:tcW w:w="1333" w:type="dxa"/>
            <w:vMerge/>
            <w:tcBorders>
              <w:left w:val="single" w:sz="2" w:space="0" w:color="auto"/>
              <w:right w:val="single" w:sz="4" w:space="0" w:color="auto"/>
            </w:tcBorders>
            <w:shd w:val="clear" w:color="auto" w:fill="FFFFFF"/>
          </w:tcPr>
          <w:p w:rsidR="00901411" w:rsidRPr="008C1AC5" w:rsidRDefault="00901411" w:rsidP="00326DAF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:rsidR="00901411" w:rsidRPr="008C1AC5" w:rsidRDefault="00901411" w:rsidP="00326DAF">
            <w:pPr>
              <w:rPr>
                <w:rFonts w:cs="Arial"/>
                <w:sz w:val="18"/>
                <w:szCs w:val="18"/>
              </w:rPr>
            </w:pPr>
            <w:r w:rsidRPr="008C1AC5">
              <w:rPr>
                <w:rFonts w:cs="Arial"/>
                <w:sz w:val="18"/>
                <w:szCs w:val="18"/>
              </w:rPr>
              <w:t>zelenika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01411" w:rsidRPr="008C1AC5" w:rsidRDefault="00901411" w:rsidP="00326DAF">
            <w:pPr>
              <w:jc w:val="center"/>
              <w:rPr>
                <w:rFonts w:cs="Arial"/>
                <w:sz w:val="18"/>
                <w:szCs w:val="18"/>
              </w:rPr>
            </w:pPr>
            <w:r w:rsidRPr="008C1AC5">
              <w:rPr>
                <w:rFonts w:cs="Arial"/>
                <w:sz w:val="18"/>
                <w:szCs w:val="18"/>
              </w:rPr>
              <w:t>3-5</w:t>
            </w:r>
          </w:p>
        </w:tc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:rsidR="00901411" w:rsidRPr="008C1AC5" w:rsidRDefault="00901411" w:rsidP="00326DAF">
            <w:pPr>
              <w:jc w:val="center"/>
              <w:rPr>
                <w:rFonts w:cs="Arial"/>
                <w:sz w:val="18"/>
                <w:szCs w:val="18"/>
              </w:rPr>
            </w:pPr>
            <w:r w:rsidRPr="008C1AC5">
              <w:rPr>
                <w:rFonts w:cs="Arial"/>
                <w:sz w:val="18"/>
                <w:szCs w:val="18"/>
              </w:rPr>
              <w:t>5-10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</w:tcPr>
          <w:p w:rsidR="00901411" w:rsidRPr="008C1AC5" w:rsidRDefault="00901411" w:rsidP="00326DAF">
            <w:pPr>
              <w:jc w:val="center"/>
              <w:rPr>
                <w:rFonts w:cs="Arial"/>
                <w:sz w:val="18"/>
                <w:szCs w:val="18"/>
              </w:rPr>
            </w:pPr>
            <w:r w:rsidRPr="008C1AC5">
              <w:rPr>
                <w:rFonts w:cs="Arial"/>
                <w:sz w:val="18"/>
                <w:szCs w:val="18"/>
              </w:rPr>
              <w:t>01.07. – 30.09.</w:t>
            </w:r>
          </w:p>
        </w:tc>
      </w:tr>
      <w:tr w:rsidR="00901411" w:rsidRPr="008C1AC5" w:rsidTr="00326DAF">
        <w:trPr>
          <w:trHeight w:val="298"/>
        </w:trPr>
        <w:tc>
          <w:tcPr>
            <w:tcW w:w="1333" w:type="dxa"/>
            <w:vMerge/>
            <w:tcBorders>
              <w:left w:val="single" w:sz="2" w:space="0" w:color="auto"/>
              <w:right w:val="single" w:sz="4" w:space="0" w:color="auto"/>
            </w:tcBorders>
            <w:shd w:val="clear" w:color="auto" w:fill="FFFFFF"/>
          </w:tcPr>
          <w:p w:rsidR="00901411" w:rsidRPr="008C1AC5" w:rsidRDefault="00901411" w:rsidP="00326DAF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901411" w:rsidRPr="008C1AC5" w:rsidRDefault="00901411" w:rsidP="00326DAF">
            <w:pPr>
              <w:rPr>
                <w:rFonts w:cs="Arial"/>
                <w:sz w:val="18"/>
                <w:szCs w:val="18"/>
              </w:rPr>
            </w:pPr>
            <w:r w:rsidRPr="008C1AC5">
              <w:rPr>
                <w:rFonts w:cs="Arial"/>
                <w:sz w:val="18"/>
                <w:szCs w:val="18"/>
              </w:rPr>
              <w:t xml:space="preserve">jezerska zlatovčica 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01411" w:rsidRPr="008C1AC5" w:rsidRDefault="00901411" w:rsidP="00326DAF">
            <w:pPr>
              <w:jc w:val="center"/>
              <w:rPr>
                <w:rFonts w:cs="Arial"/>
                <w:sz w:val="18"/>
                <w:szCs w:val="18"/>
              </w:rPr>
            </w:pPr>
            <w:r w:rsidRPr="008C1AC5">
              <w:rPr>
                <w:rFonts w:cs="Arial"/>
                <w:sz w:val="18"/>
                <w:szCs w:val="18"/>
              </w:rPr>
              <w:t>3-5</w:t>
            </w:r>
          </w:p>
        </w:tc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901411" w:rsidRPr="008C1AC5" w:rsidRDefault="00901411" w:rsidP="00326DAF">
            <w:pPr>
              <w:jc w:val="center"/>
              <w:rPr>
                <w:rFonts w:cs="Arial"/>
                <w:sz w:val="18"/>
                <w:szCs w:val="18"/>
              </w:rPr>
            </w:pPr>
            <w:r w:rsidRPr="008C1AC5">
              <w:rPr>
                <w:rFonts w:cs="Arial"/>
                <w:sz w:val="18"/>
                <w:szCs w:val="18"/>
              </w:rPr>
              <w:t>15-30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</w:tcPr>
          <w:p w:rsidR="00901411" w:rsidRPr="008C1AC5" w:rsidRDefault="00901411" w:rsidP="00326DAF">
            <w:pPr>
              <w:jc w:val="center"/>
              <w:rPr>
                <w:rFonts w:cs="Arial"/>
                <w:sz w:val="18"/>
                <w:szCs w:val="18"/>
              </w:rPr>
            </w:pPr>
            <w:r w:rsidRPr="008C1AC5">
              <w:rPr>
                <w:rFonts w:cs="Arial"/>
                <w:sz w:val="18"/>
                <w:szCs w:val="18"/>
              </w:rPr>
              <w:t>01.07. – 30.09.</w:t>
            </w:r>
          </w:p>
        </w:tc>
      </w:tr>
      <w:tr w:rsidR="00901411" w:rsidRPr="008C1AC5" w:rsidTr="00326DAF">
        <w:trPr>
          <w:trHeight w:val="298"/>
        </w:trPr>
        <w:tc>
          <w:tcPr>
            <w:tcW w:w="1333" w:type="dxa"/>
            <w:tcBorders>
              <w:top w:val="single" w:sz="4" w:space="0" w:color="auto"/>
              <w:left w:val="single" w:sz="2" w:space="0" w:color="auto"/>
              <w:right w:val="single" w:sz="4" w:space="0" w:color="auto"/>
            </w:tcBorders>
            <w:shd w:val="clear" w:color="auto" w:fill="FFFFFF"/>
          </w:tcPr>
          <w:p w:rsidR="00901411" w:rsidRPr="008C1AC5" w:rsidRDefault="00901411" w:rsidP="00326DAF">
            <w:pPr>
              <w:rPr>
                <w:rFonts w:cs="Arial"/>
                <w:sz w:val="18"/>
                <w:szCs w:val="18"/>
              </w:rPr>
            </w:pPr>
            <w:r w:rsidRPr="008C1AC5">
              <w:rPr>
                <w:rFonts w:cs="Arial"/>
                <w:sz w:val="18"/>
                <w:szCs w:val="18"/>
              </w:rPr>
              <w:t>Obalne vode, morje</w:t>
            </w:r>
          </w:p>
        </w:tc>
        <w:tc>
          <w:tcPr>
            <w:tcW w:w="1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901411" w:rsidRPr="008C1AC5" w:rsidRDefault="00901411" w:rsidP="00326DAF">
            <w:pPr>
              <w:rPr>
                <w:rFonts w:cs="Arial"/>
                <w:sz w:val="18"/>
                <w:szCs w:val="18"/>
              </w:rPr>
            </w:pPr>
            <w:r w:rsidRPr="008C1AC5">
              <w:rPr>
                <w:rFonts w:cs="Arial"/>
                <w:sz w:val="18"/>
                <w:szCs w:val="18"/>
              </w:rPr>
              <w:t>sardela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01411" w:rsidRPr="008C1AC5" w:rsidRDefault="00901411" w:rsidP="00326DAF">
            <w:pPr>
              <w:jc w:val="center"/>
              <w:rPr>
                <w:rFonts w:cs="Arial"/>
                <w:sz w:val="18"/>
                <w:szCs w:val="18"/>
              </w:rPr>
            </w:pPr>
            <w:r w:rsidRPr="008C1AC5">
              <w:rPr>
                <w:rFonts w:cs="Arial"/>
                <w:sz w:val="18"/>
                <w:szCs w:val="18"/>
              </w:rPr>
              <w:t>3-5</w:t>
            </w:r>
          </w:p>
        </w:tc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901411" w:rsidRPr="008C1AC5" w:rsidRDefault="00901411" w:rsidP="00326DAF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</w:tcPr>
          <w:p w:rsidR="00901411" w:rsidRPr="008C1AC5" w:rsidRDefault="00901411" w:rsidP="00326DAF">
            <w:pPr>
              <w:jc w:val="center"/>
              <w:rPr>
                <w:rFonts w:cs="Arial"/>
                <w:sz w:val="18"/>
                <w:szCs w:val="18"/>
              </w:rPr>
            </w:pPr>
            <w:r w:rsidRPr="008C1AC5">
              <w:rPr>
                <w:rFonts w:cs="Arial"/>
                <w:sz w:val="18"/>
                <w:szCs w:val="18"/>
              </w:rPr>
              <w:t>01.05. – 30.09.</w:t>
            </w:r>
          </w:p>
        </w:tc>
      </w:tr>
      <w:tr w:rsidR="00901411" w:rsidRPr="008C1AC5" w:rsidTr="00326DAF">
        <w:trPr>
          <w:trHeight w:val="298"/>
        </w:trPr>
        <w:tc>
          <w:tcPr>
            <w:tcW w:w="1333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1411" w:rsidRPr="008C1AC5" w:rsidRDefault="00901411" w:rsidP="00326DAF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901411" w:rsidRPr="008C1AC5" w:rsidRDefault="00901411" w:rsidP="00326DAF">
            <w:pPr>
              <w:rPr>
                <w:rFonts w:cs="Arial"/>
                <w:sz w:val="18"/>
                <w:szCs w:val="18"/>
              </w:rPr>
            </w:pPr>
            <w:r w:rsidRPr="008C1AC5">
              <w:rPr>
                <w:rFonts w:cs="Arial"/>
                <w:sz w:val="18"/>
                <w:szCs w:val="18"/>
              </w:rPr>
              <w:t>sardon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01411" w:rsidRPr="008C1AC5" w:rsidRDefault="00901411" w:rsidP="00326DAF">
            <w:pPr>
              <w:jc w:val="center"/>
              <w:rPr>
                <w:rFonts w:cs="Arial"/>
                <w:sz w:val="18"/>
                <w:szCs w:val="18"/>
              </w:rPr>
            </w:pPr>
            <w:r w:rsidRPr="008C1AC5">
              <w:rPr>
                <w:rFonts w:cs="Arial"/>
                <w:sz w:val="18"/>
                <w:szCs w:val="18"/>
              </w:rPr>
              <w:t>3-5</w:t>
            </w:r>
          </w:p>
        </w:tc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901411" w:rsidRPr="008C1AC5" w:rsidRDefault="00901411" w:rsidP="00326DAF">
            <w:pPr>
              <w:jc w:val="center"/>
              <w:rPr>
                <w:rFonts w:cs="Arial"/>
                <w:sz w:val="18"/>
                <w:szCs w:val="18"/>
              </w:rPr>
            </w:pPr>
            <w:r w:rsidRPr="008C1AC5">
              <w:rPr>
                <w:rFonts w:cs="Arial"/>
                <w:sz w:val="18"/>
                <w:szCs w:val="18"/>
              </w:rPr>
              <w:t>14-15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901411" w:rsidRPr="008C1AC5" w:rsidRDefault="00901411" w:rsidP="00326DAF">
            <w:pPr>
              <w:jc w:val="center"/>
              <w:rPr>
                <w:rFonts w:cs="Arial"/>
                <w:sz w:val="18"/>
                <w:szCs w:val="18"/>
              </w:rPr>
            </w:pPr>
            <w:r w:rsidRPr="008C1AC5">
              <w:rPr>
                <w:rFonts w:cs="Arial"/>
                <w:sz w:val="18"/>
                <w:szCs w:val="18"/>
              </w:rPr>
              <w:t>01.08. – 30.09.</w:t>
            </w:r>
          </w:p>
        </w:tc>
      </w:tr>
    </w:tbl>
    <w:p w:rsidR="00901411" w:rsidRDefault="00901411" w:rsidP="00901411">
      <w:pPr>
        <w:rPr>
          <w:rFonts w:ascii="Arial Narrow" w:hAnsi="Arial Narrow" w:cs="Arial"/>
        </w:rPr>
      </w:pPr>
    </w:p>
    <w:p w:rsidR="00901411" w:rsidRPr="008C1AC5" w:rsidRDefault="00901411" w:rsidP="00901411">
      <w:pPr>
        <w:jc w:val="both"/>
        <w:rPr>
          <w:rFonts w:cs="Arial"/>
          <w:color w:val="000000"/>
          <w:sz w:val="18"/>
          <w:szCs w:val="18"/>
        </w:rPr>
      </w:pPr>
      <w:r w:rsidRPr="008C1AC5">
        <w:rPr>
          <w:rFonts w:cs="Arial"/>
          <w:color w:val="000000"/>
          <w:sz w:val="18"/>
          <w:szCs w:val="18"/>
        </w:rPr>
        <w:t xml:space="preserve">Spremljanje </w:t>
      </w:r>
      <w:proofErr w:type="spellStart"/>
      <w:r w:rsidRPr="008C1AC5">
        <w:rPr>
          <w:rFonts w:cs="Arial"/>
          <w:color w:val="000000"/>
          <w:sz w:val="18"/>
          <w:szCs w:val="18"/>
        </w:rPr>
        <w:t>fluorantena</w:t>
      </w:r>
      <w:proofErr w:type="spellEnd"/>
      <w:r w:rsidRPr="008C1AC5">
        <w:rPr>
          <w:rFonts w:cs="Arial"/>
          <w:color w:val="000000"/>
          <w:sz w:val="18"/>
          <w:szCs w:val="18"/>
        </w:rPr>
        <w:t xml:space="preserve"> in </w:t>
      </w:r>
      <w:proofErr w:type="spellStart"/>
      <w:r w:rsidRPr="008C1AC5">
        <w:rPr>
          <w:rFonts w:cs="Arial"/>
          <w:color w:val="000000"/>
          <w:sz w:val="18"/>
          <w:szCs w:val="18"/>
        </w:rPr>
        <w:t>benzo</w:t>
      </w:r>
      <w:proofErr w:type="spellEnd"/>
      <w:r w:rsidRPr="008C1AC5">
        <w:rPr>
          <w:rFonts w:cs="Arial"/>
          <w:color w:val="000000"/>
          <w:sz w:val="18"/>
          <w:szCs w:val="18"/>
        </w:rPr>
        <w:t>(a)</w:t>
      </w:r>
      <w:proofErr w:type="spellStart"/>
      <w:r w:rsidRPr="008C1AC5">
        <w:rPr>
          <w:rFonts w:cs="Arial"/>
          <w:color w:val="000000"/>
          <w:sz w:val="18"/>
          <w:szCs w:val="18"/>
        </w:rPr>
        <w:t>pirena</w:t>
      </w:r>
      <w:proofErr w:type="spellEnd"/>
      <w:r w:rsidRPr="008C1AC5">
        <w:rPr>
          <w:rFonts w:cs="Arial"/>
          <w:color w:val="000000"/>
          <w:sz w:val="18"/>
          <w:szCs w:val="18"/>
        </w:rPr>
        <w:t xml:space="preserve"> v ribah ni primerno za oceno kemijskega stanja, </w:t>
      </w:r>
      <w:proofErr w:type="spellStart"/>
      <w:r w:rsidRPr="008C1AC5">
        <w:rPr>
          <w:rFonts w:cs="Arial"/>
          <w:color w:val="000000"/>
          <w:sz w:val="18"/>
          <w:szCs w:val="18"/>
        </w:rPr>
        <w:t>monitoring</w:t>
      </w:r>
      <w:proofErr w:type="spellEnd"/>
      <w:r w:rsidRPr="008C1AC5">
        <w:rPr>
          <w:rFonts w:cs="Arial"/>
          <w:color w:val="000000"/>
          <w:sz w:val="18"/>
          <w:szCs w:val="18"/>
        </w:rPr>
        <w:t xml:space="preserve"> je potrebno izvajati v rakih ali mehkužcih. Najprimernejši organizmi za spremljanje </w:t>
      </w:r>
      <w:proofErr w:type="spellStart"/>
      <w:r w:rsidRPr="008C1AC5">
        <w:rPr>
          <w:rFonts w:cs="Arial"/>
          <w:color w:val="000000"/>
          <w:sz w:val="18"/>
          <w:szCs w:val="18"/>
        </w:rPr>
        <w:t>fluorantena</w:t>
      </w:r>
      <w:proofErr w:type="spellEnd"/>
      <w:r w:rsidRPr="008C1AC5">
        <w:rPr>
          <w:rFonts w:cs="Arial"/>
          <w:color w:val="000000"/>
          <w:sz w:val="18"/>
          <w:szCs w:val="18"/>
        </w:rPr>
        <w:t xml:space="preserve"> in </w:t>
      </w:r>
      <w:proofErr w:type="spellStart"/>
      <w:r w:rsidRPr="008C1AC5">
        <w:rPr>
          <w:rFonts w:cs="Arial"/>
          <w:color w:val="000000"/>
          <w:sz w:val="18"/>
          <w:szCs w:val="18"/>
        </w:rPr>
        <w:t>benzo</w:t>
      </w:r>
      <w:proofErr w:type="spellEnd"/>
      <w:r w:rsidRPr="008C1AC5">
        <w:rPr>
          <w:rFonts w:cs="Arial"/>
          <w:color w:val="000000"/>
          <w:sz w:val="18"/>
          <w:szCs w:val="18"/>
        </w:rPr>
        <w:t>(a)</w:t>
      </w:r>
      <w:proofErr w:type="spellStart"/>
      <w:r w:rsidRPr="008C1AC5">
        <w:rPr>
          <w:rFonts w:cs="Arial"/>
          <w:color w:val="000000"/>
          <w:sz w:val="18"/>
          <w:szCs w:val="18"/>
        </w:rPr>
        <w:t>pirena</w:t>
      </w:r>
      <w:proofErr w:type="spellEnd"/>
      <w:r w:rsidRPr="008C1AC5">
        <w:rPr>
          <w:rFonts w:cs="Arial"/>
          <w:color w:val="000000"/>
          <w:sz w:val="18"/>
          <w:szCs w:val="18"/>
        </w:rPr>
        <w:t xml:space="preserve"> so navedeni v spodnji </w:t>
      </w:r>
      <w:r>
        <w:rPr>
          <w:rFonts w:cs="Arial"/>
          <w:color w:val="000000"/>
          <w:sz w:val="18"/>
          <w:szCs w:val="18"/>
        </w:rPr>
        <w:t>preglednici</w:t>
      </w:r>
      <w:r w:rsidRPr="008C1AC5">
        <w:rPr>
          <w:rFonts w:cs="Arial"/>
          <w:color w:val="000000"/>
          <w:sz w:val="18"/>
          <w:szCs w:val="18"/>
        </w:rPr>
        <w:t>:</w:t>
      </w:r>
    </w:p>
    <w:p w:rsidR="00901411" w:rsidRPr="003920EA" w:rsidRDefault="00901411" w:rsidP="00901411">
      <w:pPr>
        <w:rPr>
          <w:rFonts w:ascii="Arial Narrow" w:hAnsi="Arial Narrow" w:cs="Arial"/>
          <w:szCs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704"/>
        <w:gridCol w:w="2436"/>
        <w:gridCol w:w="1984"/>
        <w:gridCol w:w="2381"/>
      </w:tblGrid>
      <w:tr w:rsidR="00901411" w:rsidTr="00326DAF">
        <w:tc>
          <w:tcPr>
            <w:tcW w:w="1704" w:type="dxa"/>
            <w:shd w:val="clear" w:color="auto" w:fill="auto"/>
          </w:tcPr>
          <w:p w:rsidR="00901411" w:rsidRPr="002B3467" w:rsidRDefault="00901411" w:rsidP="00326DAF">
            <w:pPr>
              <w:rPr>
                <w:rFonts w:ascii="Arial Narrow" w:hAnsi="Arial Narrow" w:cs="Arial"/>
                <w:b/>
                <w:bCs/>
              </w:rPr>
            </w:pPr>
            <w:r w:rsidRPr="002B3467">
              <w:rPr>
                <w:rFonts w:ascii="Arial Narrow" w:hAnsi="Arial Narrow" w:cs="Arial"/>
                <w:b/>
                <w:bCs/>
              </w:rPr>
              <w:t>Vrsta površinske vode</w:t>
            </w:r>
          </w:p>
        </w:tc>
        <w:tc>
          <w:tcPr>
            <w:tcW w:w="2436" w:type="dxa"/>
            <w:shd w:val="clear" w:color="auto" w:fill="auto"/>
            <w:vAlign w:val="center"/>
          </w:tcPr>
          <w:p w:rsidR="00901411" w:rsidRPr="002B3467" w:rsidRDefault="00901411" w:rsidP="00326DAF">
            <w:pPr>
              <w:rPr>
                <w:rFonts w:ascii="Arial Narrow" w:hAnsi="Arial Narrow" w:cs="Arial"/>
                <w:b/>
                <w:bCs/>
              </w:rPr>
            </w:pPr>
            <w:r w:rsidRPr="002B3467">
              <w:rPr>
                <w:rFonts w:ascii="Arial Narrow" w:hAnsi="Arial Narrow" w:cs="Arial"/>
                <w:b/>
                <w:bCs/>
              </w:rPr>
              <w:t>Vrsta organizma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901411" w:rsidRPr="002B3467" w:rsidRDefault="00901411" w:rsidP="00326DAF">
            <w:pPr>
              <w:jc w:val="center"/>
              <w:rPr>
                <w:rFonts w:ascii="Arial Narrow" w:hAnsi="Arial Narrow" w:cs="Arial"/>
                <w:b/>
                <w:bCs/>
              </w:rPr>
            </w:pPr>
            <w:r w:rsidRPr="002B3467">
              <w:rPr>
                <w:rFonts w:ascii="Arial Narrow" w:hAnsi="Arial Narrow" w:cs="Arial"/>
                <w:b/>
                <w:bCs/>
              </w:rPr>
              <w:t>Dolžina osebkov (cm)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901411" w:rsidRPr="002B3467" w:rsidRDefault="00901411" w:rsidP="00326DAF">
            <w:pPr>
              <w:jc w:val="center"/>
              <w:rPr>
                <w:rFonts w:ascii="Arial Narrow" w:hAnsi="Arial Narrow" w:cs="Arial"/>
                <w:b/>
                <w:bCs/>
              </w:rPr>
            </w:pPr>
            <w:r w:rsidRPr="002B3467">
              <w:rPr>
                <w:rFonts w:ascii="Arial Narrow" w:hAnsi="Arial Narrow" w:cs="Arial"/>
                <w:b/>
                <w:bCs/>
              </w:rPr>
              <w:t>Obdobje odvzema</w:t>
            </w:r>
          </w:p>
        </w:tc>
      </w:tr>
      <w:tr w:rsidR="00901411" w:rsidTr="00326DAF">
        <w:tc>
          <w:tcPr>
            <w:tcW w:w="1704" w:type="dxa"/>
            <w:vMerge w:val="restart"/>
            <w:shd w:val="clear" w:color="auto" w:fill="auto"/>
          </w:tcPr>
          <w:p w:rsidR="00901411" w:rsidRPr="002B3467" w:rsidRDefault="00901411" w:rsidP="00326DAF">
            <w:pPr>
              <w:rPr>
                <w:rFonts w:ascii="Arial Narrow" w:hAnsi="Arial Narrow" w:cs="Arial"/>
                <w:b/>
                <w:bCs/>
                <w:highlight w:val="yellow"/>
              </w:rPr>
            </w:pPr>
            <w:r w:rsidRPr="002B3467">
              <w:rPr>
                <w:rFonts w:ascii="Arial Narrow" w:hAnsi="Arial Narrow" w:cs="Arial"/>
              </w:rPr>
              <w:t>Celinske vode</w:t>
            </w:r>
          </w:p>
        </w:tc>
        <w:tc>
          <w:tcPr>
            <w:tcW w:w="2436" w:type="dxa"/>
            <w:shd w:val="clear" w:color="auto" w:fill="auto"/>
            <w:vAlign w:val="center"/>
          </w:tcPr>
          <w:p w:rsidR="00901411" w:rsidRPr="002B3467" w:rsidRDefault="00901411" w:rsidP="00326DAF">
            <w:pPr>
              <w:rPr>
                <w:rFonts w:ascii="Arial Narrow" w:hAnsi="Arial Narrow" w:cs="Arial"/>
              </w:rPr>
            </w:pPr>
            <w:r w:rsidRPr="002B3467">
              <w:rPr>
                <w:rFonts w:ascii="Arial Narrow" w:hAnsi="Arial Narrow" w:cs="Arial"/>
              </w:rPr>
              <w:t xml:space="preserve">nevretenčarji družine </w:t>
            </w:r>
            <w:proofErr w:type="spellStart"/>
            <w:r w:rsidRPr="00C52983">
              <w:rPr>
                <w:rFonts w:ascii="Arial Narrow" w:hAnsi="Arial Narrow" w:cs="Arial"/>
              </w:rPr>
              <w:t>Gammaridae</w:t>
            </w:r>
            <w:proofErr w:type="spellEnd"/>
          </w:p>
        </w:tc>
        <w:tc>
          <w:tcPr>
            <w:tcW w:w="1984" w:type="dxa"/>
            <w:shd w:val="clear" w:color="auto" w:fill="auto"/>
            <w:vAlign w:val="center"/>
          </w:tcPr>
          <w:p w:rsidR="00901411" w:rsidRPr="002B3467" w:rsidRDefault="00901411" w:rsidP="00326DAF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2381" w:type="dxa"/>
            <w:shd w:val="clear" w:color="auto" w:fill="auto"/>
          </w:tcPr>
          <w:p w:rsidR="00901411" w:rsidRPr="002B3467" w:rsidRDefault="00901411" w:rsidP="00326DAF">
            <w:pPr>
              <w:jc w:val="center"/>
              <w:rPr>
                <w:rFonts w:ascii="Arial Narrow" w:hAnsi="Arial Narrow" w:cs="Arial"/>
              </w:rPr>
            </w:pPr>
          </w:p>
        </w:tc>
      </w:tr>
      <w:tr w:rsidR="00901411" w:rsidTr="00326DAF">
        <w:tc>
          <w:tcPr>
            <w:tcW w:w="1704" w:type="dxa"/>
            <w:vMerge/>
            <w:shd w:val="clear" w:color="auto" w:fill="auto"/>
          </w:tcPr>
          <w:p w:rsidR="00901411" w:rsidRPr="002B3467" w:rsidRDefault="00901411" w:rsidP="00326DAF">
            <w:pPr>
              <w:rPr>
                <w:rFonts w:ascii="Arial Narrow" w:hAnsi="Arial Narrow" w:cs="Arial"/>
                <w:highlight w:val="yellow"/>
              </w:rPr>
            </w:pPr>
          </w:p>
        </w:tc>
        <w:tc>
          <w:tcPr>
            <w:tcW w:w="2436" w:type="dxa"/>
            <w:shd w:val="clear" w:color="auto" w:fill="auto"/>
            <w:vAlign w:val="center"/>
          </w:tcPr>
          <w:p w:rsidR="00901411" w:rsidRPr="002B3467" w:rsidRDefault="00901411" w:rsidP="00326DAF">
            <w:pPr>
              <w:rPr>
                <w:rFonts w:ascii="Arial Narrow" w:hAnsi="Arial Narrow" w:cs="Arial"/>
              </w:rPr>
            </w:pPr>
            <w:r w:rsidRPr="002B3467">
              <w:rPr>
                <w:rFonts w:ascii="Arial Narrow" w:hAnsi="Arial Narrow" w:cs="Arial"/>
              </w:rPr>
              <w:t>Školjka trikotničarka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901411" w:rsidRPr="002B3467" w:rsidRDefault="00901411" w:rsidP="00326DAF">
            <w:pPr>
              <w:jc w:val="center"/>
              <w:rPr>
                <w:rFonts w:ascii="Arial Narrow" w:hAnsi="Arial Narrow" w:cs="Arial"/>
                <w:highlight w:val="yellow"/>
              </w:rPr>
            </w:pPr>
          </w:p>
        </w:tc>
        <w:tc>
          <w:tcPr>
            <w:tcW w:w="2381" w:type="dxa"/>
            <w:shd w:val="clear" w:color="auto" w:fill="auto"/>
          </w:tcPr>
          <w:p w:rsidR="00901411" w:rsidRPr="002B3467" w:rsidRDefault="00901411" w:rsidP="00326DAF">
            <w:pPr>
              <w:jc w:val="center"/>
              <w:rPr>
                <w:rFonts w:ascii="Arial Narrow" w:hAnsi="Arial Narrow" w:cs="Arial"/>
                <w:highlight w:val="yellow"/>
              </w:rPr>
            </w:pPr>
          </w:p>
        </w:tc>
      </w:tr>
      <w:tr w:rsidR="00901411" w:rsidTr="00326DAF">
        <w:tc>
          <w:tcPr>
            <w:tcW w:w="1704" w:type="dxa"/>
            <w:shd w:val="clear" w:color="auto" w:fill="auto"/>
          </w:tcPr>
          <w:p w:rsidR="00901411" w:rsidRPr="002B3467" w:rsidRDefault="00901411" w:rsidP="00326DAF">
            <w:pPr>
              <w:rPr>
                <w:rFonts w:ascii="Arial Narrow" w:hAnsi="Arial Narrow" w:cs="Arial"/>
                <w:b/>
                <w:bCs/>
              </w:rPr>
            </w:pPr>
            <w:r w:rsidRPr="002B3467">
              <w:rPr>
                <w:rFonts w:ascii="Arial Narrow" w:hAnsi="Arial Narrow" w:cs="Arial"/>
              </w:rPr>
              <w:t>Obalne vode, morje</w:t>
            </w:r>
          </w:p>
        </w:tc>
        <w:tc>
          <w:tcPr>
            <w:tcW w:w="2436" w:type="dxa"/>
            <w:shd w:val="clear" w:color="auto" w:fill="auto"/>
            <w:vAlign w:val="center"/>
          </w:tcPr>
          <w:p w:rsidR="00901411" w:rsidRPr="002B3467" w:rsidRDefault="00901411" w:rsidP="00326DAF">
            <w:pPr>
              <w:rPr>
                <w:rFonts w:ascii="Arial Narrow" w:hAnsi="Arial Narrow" w:cs="Arial"/>
              </w:rPr>
            </w:pPr>
            <w:r w:rsidRPr="002B3467">
              <w:rPr>
                <w:rFonts w:ascii="Arial Narrow" w:hAnsi="Arial Narrow" w:cs="Arial"/>
              </w:rPr>
              <w:t>mediteranska klapavica (</w:t>
            </w:r>
            <w:proofErr w:type="spellStart"/>
            <w:r w:rsidRPr="002B3467">
              <w:rPr>
                <w:rFonts w:ascii="Arial Narrow" w:hAnsi="Arial Narrow" w:cs="Arial"/>
              </w:rPr>
              <w:t>Mytilus</w:t>
            </w:r>
            <w:proofErr w:type="spellEnd"/>
            <w:r w:rsidRPr="002B3467">
              <w:rPr>
                <w:rFonts w:ascii="Arial Narrow" w:hAnsi="Arial Narrow" w:cs="Arial"/>
              </w:rPr>
              <w:t xml:space="preserve"> </w:t>
            </w:r>
            <w:proofErr w:type="spellStart"/>
            <w:r w:rsidRPr="002B3467">
              <w:rPr>
                <w:rFonts w:ascii="Arial Narrow" w:hAnsi="Arial Narrow" w:cs="Arial"/>
              </w:rPr>
              <w:t>galloprovincialis</w:t>
            </w:r>
            <w:proofErr w:type="spellEnd"/>
            <w:r w:rsidRPr="002B3467">
              <w:rPr>
                <w:rFonts w:ascii="Arial Narrow" w:hAnsi="Arial Narrow" w:cs="Arial"/>
              </w:rPr>
              <w:t>)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901411" w:rsidRPr="002B3467" w:rsidRDefault="00901411" w:rsidP="00326DAF">
            <w:pPr>
              <w:jc w:val="center"/>
              <w:rPr>
                <w:rFonts w:ascii="Arial Narrow" w:hAnsi="Arial Narrow" w:cs="Arial"/>
              </w:rPr>
            </w:pPr>
            <w:r w:rsidRPr="002B3467">
              <w:rPr>
                <w:rFonts w:ascii="Arial Narrow" w:hAnsi="Arial Narrow" w:cs="Arial"/>
              </w:rPr>
              <w:t>3-6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901411" w:rsidRPr="002B3467" w:rsidRDefault="00901411" w:rsidP="00326DAF">
            <w:pPr>
              <w:jc w:val="center"/>
              <w:rPr>
                <w:rFonts w:ascii="Arial Narrow" w:hAnsi="Arial Narrow" w:cs="Arial"/>
              </w:rPr>
            </w:pPr>
            <w:r w:rsidRPr="002B3467">
              <w:rPr>
                <w:rFonts w:ascii="Arial Narrow" w:hAnsi="Arial Narrow" w:cs="Arial"/>
              </w:rPr>
              <w:t>januar</w:t>
            </w:r>
          </w:p>
        </w:tc>
      </w:tr>
    </w:tbl>
    <w:p w:rsidR="00901411" w:rsidRDefault="00901411" w:rsidP="00901411">
      <w:pPr>
        <w:rPr>
          <w:rFonts w:ascii="Arial Narrow" w:hAnsi="Arial Narrow" w:cs="Arial"/>
        </w:rPr>
      </w:pPr>
    </w:p>
    <w:p w:rsidR="00901411" w:rsidRPr="00985B1B" w:rsidRDefault="00901411" w:rsidP="00901411">
      <w:pPr>
        <w:ind w:left="252" w:hanging="252"/>
        <w:jc w:val="both"/>
        <w:rPr>
          <w:rFonts w:cs="Arial"/>
          <w:color w:val="FF0000"/>
          <w:sz w:val="18"/>
          <w:szCs w:val="18"/>
        </w:rPr>
      </w:pPr>
      <w:r w:rsidRPr="005C0033">
        <w:rPr>
          <w:rFonts w:cs="Arial"/>
          <w:color w:val="000000"/>
          <w:sz w:val="18"/>
          <w:szCs w:val="18"/>
        </w:rPr>
        <w:t>«.</w:t>
      </w:r>
    </w:p>
    <w:p w:rsidR="00901411" w:rsidRPr="00985B1B" w:rsidRDefault="00901411" w:rsidP="00901411">
      <w:pPr>
        <w:ind w:left="252" w:hanging="252"/>
        <w:jc w:val="both"/>
        <w:rPr>
          <w:rFonts w:cs="Arial"/>
          <w:color w:val="FF0000"/>
          <w:sz w:val="18"/>
          <w:szCs w:val="18"/>
        </w:rPr>
      </w:pPr>
    </w:p>
    <w:p w:rsidR="00901411" w:rsidRPr="00985B1B" w:rsidRDefault="00901411" w:rsidP="00901411">
      <w:pPr>
        <w:ind w:left="252" w:hanging="252"/>
        <w:jc w:val="both"/>
        <w:rPr>
          <w:rFonts w:cs="Arial"/>
          <w:color w:val="FF0000"/>
          <w:sz w:val="18"/>
          <w:szCs w:val="18"/>
        </w:rPr>
      </w:pPr>
    </w:p>
    <w:p w:rsidR="00901411" w:rsidRPr="00985B1B" w:rsidRDefault="00901411" w:rsidP="00901411">
      <w:pPr>
        <w:ind w:left="252" w:hanging="252"/>
        <w:jc w:val="both"/>
        <w:rPr>
          <w:rFonts w:cs="Arial"/>
          <w:color w:val="FF0000"/>
          <w:sz w:val="18"/>
          <w:szCs w:val="18"/>
        </w:rPr>
      </w:pPr>
    </w:p>
    <w:p w:rsidR="00901411" w:rsidRPr="00985B1B" w:rsidRDefault="00901411" w:rsidP="00901411">
      <w:pPr>
        <w:ind w:left="252" w:hanging="252"/>
        <w:jc w:val="both"/>
        <w:rPr>
          <w:rFonts w:cs="Arial"/>
          <w:color w:val="FF0000"/>
          <w:sz w:val="18"/>
          <w:szCs w:val="18"/>
        </w:rPr>
      </w:pPr>
    </w:p>
    <w:p w:rsidR="00901411" w:rsidRPr="00985B1B" w:rsidRDefault="00901411" w:rsidP="00901411">
      <w:pPr>
        <w:ind w:left="252" w:hanging="252"/>
        <w:jc w:val="both"/>
        <w:rPr>
          <w:rFonts w:cs="Arial"/>
          <w:color w:val="FF0000"/>
          <w:sz w:val="18"/>
          <w:szCs w:val="18"/>
        </w:rPr>
      </w:pPr>
    </w:p>
    <w:p w:rsidR="00901411" w:rsidRPr="00985B1B" w:rsidRDefault="00901411" w:rsidP="00901411">
      <w:pPr>
        <w:ind w:left="252" w:hanging="252"/>
        <w:jc w:val="both"/>
        <w:rPr>
          <w:rFonts w:cs="Arial"/>
          <w:color w:val="FF0000"/>
          <w:sz w:val="18"/>
          <w:szCs w:val="18"/>
        </w:rPr>
      </w:pPr>
    </w:p>
    <w:p w:rsidR="00901411" w:rsidRDefault="00901411" w:rsidP="00901411">
      <w:pPr>
        <w:ind w:left="252" w:hanging="252"/>
        <w:jc w:val="both"/>
        <w:rPr>
          <w:rFonts w:cs="Arial"/>
          <w:color w:val="FF0000"/>
          <w:sz w:val="18"/>
          <w:szCs w:val="18"/>
        </w:rPr>
      </w:pPr>
    </w:p>
    <w:p w:rsidR="00901411" w:rsidRDefault="00901411" w:rsidP="00901411">
      <w:pPr>
        <w:ind w:left="252" w:hanging="252"/>
        <w:jc w:val="both"/>
        <w:rPr>
          <w:rFonts w:cs="Arial"/>
          <w:color w:val="FF0000"/>
          <w:sz w:val="18"/>
          <w:szCs w:val="18"/>
        </w:rPr>
      </w:pPr>
    </w:p>
    <w:p w:rsidR="00901411" w:rsidRDefault="00901411" w:rsidP="00901411">
      <w:pPr>
        <w:ind w:left="252" w:hanging="252"/>
        <w:jc w:val="both"/>
        <w:rPr>
          <w:rFonts w:cs="Arial"/>
          <w:color w:val="FF0000"/>
          <w:sz w:val="18"/>
          <w:szCs w:val="18"/>
        </w:rPr>
      </w:pPr>
    </w:p>
    <w:p w:rsidR="00901411" w:rsidRDefault="00901411" w:rsidP="00901411">
      <w:pPr>
        <w:ind w:left="252" w:hanging="252"/>
        <w:jc w:val="both"/>
        <w:rPr>
          <w:rFonts w:cs="Arial"/>
          <w:color w:val="FF0000"/>
          <w:sz w:val="18"/>
          <w:szCs w:val="18"/>
        </w:rPr>
      </w:pPr>
    </w:p>
    <w:p w:rsidR="00901411" w:rsidRPr="00985B1B" w:rsidRDefault="00901411" w:rsidP="00901411">
      <w:pPr>
        <w:ind w:left="252" w:hanging="252"/>
        <w:jc w:val="both"/>
        <w:rPr>
          <w:rFonts w:cs="Arial"/>
          <w:color w:val="FF0000"/>
          <w:sz w:val="18"/>
          <w:szCs w:val="18"/>
        </w:rPr>
      </w:pPr>
    </w:p>
    <w:p w:rsidR="00901411" w:rsidRPr="00985B1B" w:rsidRDefault="00901411" w:rsidP="00901411">
      <w:pPr>
        <w:ind w:left="252" w:hanging="252"/>
        <w:jc w:val="both"/>
        <w:rPr>
          <w:rFonts w:cs="Arial"/>
          <w:color w:val="FF0000"/>
          <w:sz w:val="18"/>
          <w:szCs w:val="18"/>
        </w:rPr>
      </w:pPr>
    </w:p>
    <w:p w:rsidR="00901411" w:rsidRPr="00985B1B" w:rsidRDefault="00901411" w:rsidP="00901411">
      <w:pPr>
        <w:ind w:left="252" w:hanging="252"/>
        <w:jc w:val="both"/>
        <w:rPr>
          <w:rFonts w:cs="Arial"/>
          <w:color w:val="FF0000"/>
          <w:sz w:val="18"/>
          <w:szCs w:val="18"/>
        </w:rPr>
      </w:pPr>
    </w:p>
    <w:p w:rsidR="00901411" w:rsidRPr="00985B1B" w:rsidRDefault="00901411" w:rsidP="00901411">
      <w:pPr>
        <w:ind w:left="252" w:hanging="252"/>
        <w:jc w:val="both"/>
        <w:rPr>
          <w:rFonts w:cs="Arial"/>
          <w:color w:val="FF0000"/>
          <w:sz w:val="18"/>
          <w:szCs w:val="18"/>
        </w:rPr>
      </w:pPr>
    </w:p>
    <w:p w:rsidR="00901411" w:rsidRDefault="00901411" w:rsidP="00901411">
      <w:pPr>
        <w:ind w:left="252" w:hanging="252"/>
        <w:jc w:val="both"/>
        <w:rPr>
          <w:rFonts w:cs="Arial"/>
          <w:color w:val="FF0000"/>
          <w:sz w:val="18"/>
          <w:szCs w:val="18"/>
        </w:rPr>
      </w:pPr>
    </w:p>
    <w:p w:rsidR="00901411" w:rsidRDefault="00901411" w:rsidP="00901411">
      <w:pPr>
        <w:ind w:left="252" w:hanging="252"/>
        <w:jc w:val="both"/>
        <w:rPr>
          <w:rFonts w:cs="Arial"/>
          <w:color w:val="FF0000"/>
          <w:sz w:val="18"/>
          <w:szCs w:val="18"/>
        </w:rPr>
      </w:pPr>
    </w:p>
    <w:p w:rsidR="00901411" w:rsidRPr="00985B1B" w:rsidRDefault="00901411" w:rsidP="00901411">
      <w:pPr>
        <w:ind w:left="252" w:hanging="252"/>
        <w:jc w:val="both"/>
        <w:rPr>
          <w:rFonts w:cs="Arial"/>
          <w:color w:val="FF0000"/>
          <w:sz w:val="18"/>
          <w:szCs w:val="18"/>
        </w:rPr>
      </w:pPr>
    </w:p>
    <w:p w:rsidR="00901411" w:rsidRPr="002B3467" w:rsidRDefault="00901411" w:rsidP="00901411">
      <w:pPr>
        <w:ind w:left="252" w:hanging="252"/>
        <w:jc w:val="both"/>
        <w:rPr>
          <w:rFonts w:cs="Arial"/>
          <w:b/>
          <w:color w:val="000000"/>
        </w:rPr>
      </w:pPr>
      <w:r w:rsidRPr="002B3467">
        <w:rPr>
          <w:rFonts w:cs="Arial"/>
          <w:b/>
          <w:color w:val="000000"/>
        </w:rPr>
        <w:lastRenderedPageBreak/>
        <w:t>Priloga 2</w:t>
      </w: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Pr="00EC13D9" w:rsidRDefault="00901411" w:rsidP="00901411">
      <w:pPr>
        <w:rPr>
          <w:rFonts w:cs="Arial"/>
          <w:b/>
          <w:bCs/>
          <w:szCs w:val="20"/>
        </w:rPr>
      </w:pPr>
      <w:r>
        <w:rPr>
          <w:rFonts w:cs="Arial"/>
          <w:b/>
          <w:bCs/>
          <w:szCs w:val="20"/>
        </w:rPr>
        <w:t>»</w:t>
      </w:r>
      <w:r w:rsidRPr="00EC13D9">
        <w:rPr>
          <w:rFonts w:cs="Arial"/>
          <w:b/>
          <w:bCs/>
          <w:szCs w:val="20"/>
        </w:rPr>
        <w:t>PRILOGA 4: PARAMETRI IN METRIKE EKOLOŠKEGA STANJA</w:t>
      </w:r>
    </w:p>
    <w:p w:rsidR="00901411" w:rsidRDefault="00901411" w:rsidP="00901411">
      <w:pPr>
        <w:rPr>
          <w:rFonts w:cs="Arial"/>
          <w:b/>
          <w:bCs/>
          <w:szCs w:val="20"/>
        </w:rPr>
      </w:pPr>
      <w:r w:rsidRPr="00F562BC">
        <w:rPr>
          <w:rFonts w:cs="Arial"/>
          <w:b/>
          <w:bCs/>
          <w:szCs w:val="20"/>
        </w:rPr>
        <w:t xml:space="preserve"> </w:t>
      </w:r>
    </w:p>
    <w:p w:rsidR="00901411" w:rsidRDefault="00901411" w:rsidP="00901411">
      <w:pPr>
        <w:rPr>
          <w:rFonts w:cs="Arial"/>
          <w:b/>
          <w:bCs/>
          <w:szCs w:val="20"/>
        </w:rPr>
      </w:pPr>
      <w:r w:rsidRPr="00F562BC">
        <w:rPr>
          <w:rFonts w:cs="Arial"/>
          <w:b/>
          <w:bCs/>
          <w:szCs w:val="20"/>
        </w:rPr>
        <w:t xml:space="preserve">Preglednica 1: Parametri in metrike ekološkega stanja za </w:t>
      </w:r>
      <w:r>
        <w:rPr>
          <w:rFonts w:cs="Arial"/>
          <w:b/>
          <w:bCs/>
          <w:szCs w:val="20"/>
        </w:rPr>
        <w:t>vodotoke</w:t>
      </w:r>
    </w:p>
    <w:p w:rsidR="00901411" w:rsidRPr="00F562BC" w:rsidRDefault="00901411" w:rsidP="00901411">
      <w:pPr>
        <w:rPr>
          <w:rFonts w:cs="Arial"/>
          <w:b/>
          <w:bCs/>
          <w:szCs w:val="20"/>
        </w:rPr>
      </w:pPr>
    </w:p>
    <w:tbl>
      <w:tblPr>
        <w:tblW w:w="879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544"/>
        <w:gridCol w:w="2977"/>
        <w:gridCol w:w="2273"/>
      </w:tblGrid>
      <w:tr w:rsidR="00901411" w:rsidRPr="00F562BC" w:rsidTr="00326DAF">
        <w:tc>
          <w:tcPr>
            <w:tcW w:w="3544" w:type="dxa"/>
            <w:shd w:val="clear" w:color="auto" w:fill="auto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b/>
                <w:color w:val="auto"/>
                <w:sz w:val="20"/>
                <w:szCs w:val="20"/>
              </w:rPr>
              <w:t>Element kakovosti</w:t>
            </w:r>
          </w:p>
        </w:tc>
        <w:tc>
          <w:tcPr>
            <w:tcW w:w="2977" w:type="dxa"/>
            <w:shd w:val="clear" w:color="auto" w:fill="auto"/>
          </w:tcPr>
          <w:p w:rsidR="00901411" w:rsidRPr="002B3467" w:rsidRDefault="00901411" w:rsidP="00326DAF">
            <w:pPr>
              <w:pStyle w:val="Default"/>
              <w:ind w:firstLine="49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b/>
                <w:color w:val="auto"/>
                <w:sz w:val="20"/>
                <w:szCs w:val="20"/>
              </w:rPr>
              <w:t>Parameter / metrika</w:t>
            </w:r>
          </w:p>
        </w:tc>
        <w:tc>
          <w:tcPr>
            <w:tcW w:w="2273" w:type="dxa"/>
            <w:shd w:val="clear" w:color="auto" w:fill="auto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b/>
                <w:color w:val="auto"/>
                <w:sz w:val="20"/>
                <w:szCs w:val="20"/>
              </w:rPr>
              <w:t>Obremenitev, ki jo kaže posamezna biološka metrika</w:t>
            </w:r>
          </w:p>
        </w:tc>
      </w:tr>
      <w:tr w:rsidR="00901411" w:rsidRPr="00F562BC" w:rsidTr="00326DAF">
        <w:tc>
          <w:tcPr>
            <w:tcW w:w="8794" w:type="dxa"/>
            <w:gridSpan w:val="3"/>
            <w:shd w:val="clear" w:color="auto" w:fill="auto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b/>
                <w:color w:val="auto"/>
                <w:sz w:val="20"/>
                <w:szCs w:val="20"/>
              </w:rPr>
              <w:t>Biološki elementi kakovosti</w:t>
            </w:r>
          </w:p>
        </w:tc>
      </w:tr>
      <w:tr w:rsidR="00901411" w:rsidRPr="00F562BC" w:rsidTr="00326DAF">
        <w:tc>
          <w:tcPr>
            <w:tcW w:w="3544" w:type="dxa"/>
            <w:shd w:val="clear" w:color="auto" w:fill="auto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fitoplankton</w:t>
            </w:r>
          </w:p>
        </w:tc>
        <w:tc>
          <w:tcPr>
            <w:tcW w:w="2977" w:type="dxa"/>
            <w:shd w:val="clear" w:color="auto" w:fill="auto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i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i/>
                <w:color w:val="auto"/>
                <w:sz w:val="20"/>
                <w:szCs w:val="20"/>
              </w:rPr>
              <w:t>ni relevanten za slovenske reke</w:t>
            </w:r>
          </w:p>
        </w:tc>
        <w:tc>
          <w:tcPr>
            <w:tcW w:w="2273" w:type="dxa"/>
            <w:shd w:val="clear" w:color="auto" w:fill="auto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</w:tr>
      <w:tr w:rsidR="00901411" w:rsidRPr="00F562BC" w:rsidTr="00326DAF">
        <w:tc>
          <w:tcPr>
            <w:tcW w:w="3544" w:type="dxa"/>
            <w:vMerge w:val="restart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proofErr w:type="spellStart"/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fitobentos</w:t>
            </w:r>
            <w:proofErr w:type="spellEnd"/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 xml:space="preserve"> in </w:t>
            </w:r>
            <w:proofErr w:type="spellStart"/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makrofiti</w:t>
            </w:r>
            <w:proofErr w:type="spellEnd"/>
          </w:p>
        </w:tc>
        <w:tc>
          <w:tcPr>
            <w:tcW w:w="2977" w:type="dxa"/>
            <w:shd w:val="clear" w:color="auto" w:fill="auto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Trofični indeks (TI)</w:t>
            </w:r>
          </w:p>
        </w:tc>
        <w:tc>
          <w:tcPr>
            <w:tcW w:w="2273" w:type="dxa"/>
            <w:shd w:val="clear" w:color="auto" w:fill="auto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obremenitev s hranili</w:t>
            </w:r>
          </w:p>
        </w:tc>
      </w:tr>
      <w:tr w:rsidR="00901411" w:rsidRPr="00012462" w:rsidTr="00326DAF">
        <w:tc>
          <w:tcPr>
            <w:tcW w:w="3544" w:type="dxa"/>
            <w:vMerge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2977" w:type="dxa"/>
            <w:shd w:val="clear" w:color="auto" w:fill="auto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proofErr w:type="spellStart"/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Saprobni</w:t>
            </w:r>
            <w:proofErr w:type="spellEnd"/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 xml:space="preserve"> indeks (SI)</w:t>
            </w:r>
          </w:p>
        </w:tc>
        <w:tc>
          <w:tcPr>
            <w:tcW w:w="2273" w:type="dxa"/>
            <w:shd w:val="clear" w:color="auto" w:fill="auto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organska obremenitev</w:t>
            </w:r>
          </w:p>
        </w:tc>
      </w:tr>
      <w:tr w:rsidR="00901411" w:rsidRPr="00F562BC" w:rsidTr="00326DAF">
        <w:tc>
          <w:tcPr>
            <w:tcW w:w="3544" w:type="dxa"/>
            <w:vMerge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2977" w:type="dxa"/>
            <w:shd w:val="clear" w:color="auto" w:fill="auto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 xml:space="preserve">Indeks rečnih </w:t>
            </w:r>
            <w:proofErr w:type="spellStart"/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makrofitov</w:t>
            </w:r>
            <w:proofErr w:type="spellEnd"/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 xml:space="preserve"> (RMI)</w:t>
            </w:r>
          </w:p>
        </w:tc>
        <w:tc>
          <w:tcPr>
            <w:tcW w:w="2273" w:type="dxa"/>
            <w:shd w:val="clear" w:color="auto" w:fill="auto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 xml:space="preserve">obremenitev s hranili </w:t>
            </w:r>
          </w:p>
        </w:tc>
      </w:tr>
      <w:tr w:rsidR="00901411" w:rsidRPr="00F562BC" w:rsidTr="00326DAF">
        <w:tc>
          <w:tcPr>
            <w:tcW w:w="3544" w:type="dxa"/>
            <w:vMerge w:val="restart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proofErr w:type="spellStart"/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bentoški</w:t>
            </w:r>
            <w:proofErr w:type="spellEnd"/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 xml:space="preserve"> nevretenčarji</w:t>
            </w:r>
          </w:p>
        </w:tc>
        <w:tc>
          <w:tcPr>
            <w:tcW w:w="2977" w:type="dxa"/>
            <w:shd w:val="clear" w:color="auto" w:fill="auto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 xml:space="preserve">Slovenska verzija </w:t>
            </w:r>
            <w:proofErr w:type="spellStart"/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saprobnega</w:t>
            </w:r>
            <w:proofErr w:type="spellEnd"/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 xml:space="preserve"> indeksa (SIG3)</w:t>
            </w:r>
          </w:p>
        </w:tc>
        <w:tc>
          <w:tcPr>
            <w:tcW w:w="2273" w:type="dxa"/>
            <w:shd w:val="clear" w:color="auto" w:fill="auto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organska obremenitev</w:t>
            </w:r>
          </w:p>
        </w:tc>
      </w:tr>
      <w:tr w:rsidR="00901411" w:rsidRPr="00F562BC" w:rsidTr="00326DAF">
        <w:tc>
          <w:tcPr>
            <w:tcW w:w="3544" w:type="dxa"/>
            <w:vMerge/>
            <w:shd w:val="clear" w:color="auto" w:fill="auto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2977" w:type="dxa"/>
            <w:shd w:val="clear" w:color="auto" w:fill="auto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 xml:space="preserve">Slovenski </w:t>
            </w:r>
            <w:proofErr w:type="spellStart"/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multimetrijski</w:t>
            </w:r>
            <w:proofErr w:type="spellEnd"/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 xml:space="preserve"> indeks vpliva </w:t>
            </w:r>
            <w:proofErr w:type="spellStart"/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hidromorfološke</w:t>
            </w:r>
            <w:proofErr w:type="spellEnd"/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 xml:space="preserve"> spremenjenosti/splošne degradiranosti (SMEIH)</w:t>
            </w:r>
          </w:p>
        </w:tc>
        <w:tc>
          <w:tcPr>
            <w:tcW w:w="2273" w:type="dxa"/>
            <w:shd w:val="clear" w:color="auto" w:fill="auto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proofErr w:type="spellStart"/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hidromorfološka</w:t>
            </w:r>
            <w:proofErr w:type="spellEnd"/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 xml:space="preserve"> spremenjenost/splošna degradiranost</w:t>
            </w:r>
          </w:p>
        </w:tc>
      </w:tr>
      <w:tr w:rsidR="00901411" w:rsidRPr="00F562BC" w:rsidTr="00326DAF">
        <w:tc>
          <w:tcPr>
            <w:tcW w:w="3544" w:type="dxa"/>
            <w:shd w:val="clear" w:color="auto" w:fill="auto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ribe</w:t>
            </w:r>
          </w:p>
        </w:tc>
        <w:tc>
          <w:tcPr>
            <w:tcW w:w="2977" w:type="dxa"/>
            <w:shd w:val="clear" w:color="auto" w:fill="auto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Slovenski indeks za vrednotenje ekološkega stanja vodotokov na podlagi rib (SIFAIR)</w:t>
            </w:r>
          </w:p>
        </w:tc>
        <w:tc>
          <w:tcPr>
            <w:tcW w:w="2273" w:type="dxa"/>
            <w:shd w:val="clear" w:color="auto" w:fill="auto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splošna degradiranost</w:t>
            </w:r>
          </w:p>
        </w:tc>
      </w:tr>
      <w:tr w:rsidR="00901411" w:rsidRPr="00F562BC" w:rsidTr="00326DAF">
        <w:tc>
          <w:tcPr>
            <w:tcW w:w="8794" w:type="dxa"/>
            <w:gridSpan w:val="3"/>
            <w:shd w:val="clear" w:color="auto" w:fill="auto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b/>
                <w:color w:val="auto"/>
                <w:sz w:val="20"/>
                <w:szCs w:val="20"/>
              </w:rPr>
              <w:t>Splošni fizikalno-kemijski elementi kakovosti</w:t>
            </w:r>
          </w:p>
        </w:tc>
      </w:tr>
      <w:tr w:rsidR="00901411" w:rsidRPr="00F562BC" w:rsidTr="00326DAF">
        <w:tc>
          <w:tcPr>
            <w:tcW w:w="3544" w:type="dxa"/>
            <w:shd w:val="clear" w:color="auto" w:fill="auto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toplotne razmere</w:t>
            </w:r>
          </w:p>
        </w:tc>
        <w:tc>
          <w:tcPr>
            <w:tcW w:w="2977" w:type="dxa"/>
            <w:shd w:val="clear" w:color="auto" w:fill="auto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temperatura vode</w:t>
            </w:r>
          </w:p>
        </w:tc>
        <w:tc>
          <w:tcPr>
            <w:tcW w:w="2273" w:type="dxa"/>
            <w:shd w:val="clear" w:color="auto" w:fill="auto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</w:tr>
      <w:tr w:rsidR="00901411" w:rsidRPr="00F562BC" w:rsidTr="00326DAF">
        <w:trPr>
          <w:trHeight w:val="481"/>
        </w:trPr>
        <w:tc>
          <w:tcPr>
            <w:tcW w:w="3544" w:type="dxa"/>
            <w:vMerge w:val="restart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kisikove razmere</w:t>
            </w:r>
          </w:p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2977" w:type="dxa"/>
            <w:shd w:val="clear" w:color="auto" w:fill="auto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biokemijska poraba kisika v petih dneh (BPK</w:t>
            </w:r>
            <w:r w:rsidRPr="002B3467">
              <w:rPr>
                <w:rFonts w:ascii="Arial" w:hAnsi="Arial" w:cs="Arial"/>
                <w:color w:val="auto"/>
                <w:sz w:val="20"/>
                <w:szCs w:val="20"/>
                <w:vertAlign w:val="subscript"/>
              </w:rPr>
              <w:t>5</w:t>
            </w: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)</w:t>
            </w:r>
          </w:p>
        </w:tc>
        <w:tc>
          <w:tcPr>
            <w:tcW w:w="2273" w:type="dxa"/>
            <w:shd w:val="clear" w:color="auto" w:fill="auto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</w:tc>
      </w:tr>
      <w:tr w:rsidR="00901411" w:rsidRPr="00F562BC" w:rsidTr="00326DAF">
        <w:trPr>
          <w:trHeight w:val="512"/>
        </w:trPr>
        <w:tc>
          <w:tcPr>
            <w:tcW w:w="3544" w:type="dxa"/>
            <w:vMerge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2977" w:type="dxa"/>
            <w:shd w:val="clear" w:color="auto" w:fill="auto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koncentracija v vodi raztopljenega kisika (O</w:t>
            </w:r>
            <w:r w:rsidRPr="002B3467">
              <w:rPr>
                <w:rFonts w:ascii="Arial" w:hAnsi="Arial" w:cs="Arial"/>
                <w:color w:val="auto"/>
                <w:sz w:val="20"/>
                <w:szCs w:val="20"/>
                <w:vertAlign w:val="subscript"/>
              </w:rPr>
              <w:t>2</w:t>
            </w: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)</w:t>
            </w:r>
          </w:p>
        </w:tc>
        <w:tc>
          <w:tcPr>
            <w:tcW w:w="2273" w:type="dxa"/>
            <w:shd w:val="clear" w:color="auto" w:fill="auto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</w:tc>
      </w:tr>
      <w:tr w:rsidR="00901411" w:rsidRPr="00F562BC" w:rsidTr="00326DAF">
        <w:trPr>
          <w:trHeight w:val="284"/>
        </w:trPr>
        <w:tc>
          <w:tcPr>
            <w:tcW w:w="3544" w:type="dxa"/>
            <w:vMerge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2977" w:type="dxa"/>
            <w:shd w:val="clear" w:color="auto" w:fill="auto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nasičenost vode s kisikom (%)</w:t>
            </w:r>
          </w:p>
        </w:tc>
        <w:tc>
          <w:tcPr>
            <w:tcW w:w="2273" w:type="dxa"/>
            <w:shd w:val="clear" w:color="auto" w:fill="auto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</w:tc>
      </w:tr>
      <w:tr w:rsidR="00901411" w:rsidRPr="00F562BC" w:rsidTr="00326DAF">
        <w:trPr>
          <w:trHeight w:val="280"/>
        </w:trPr>
        <w:tc>
          <w:tcPr>
            <w:tcW w:w="3544" w:type="dxa"/>
            <w:vMerge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2977" w:type="dxa"/>
            <w:shd w:val="clear" w:color="auto" w:fill="auto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celotni organski ogljik (TOC)</w:t>
            </w:r>
          </w:p>
        </w:tc>
        <w:tc>
          <w:tcPr>
            <w:tcW w:w="2273" w:type="dxa"/>
            <w:shd w:val="clear" w:color="auto" w:fill="auto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</w:tc>
      </w:tr>
      <w:tr w:rsidR="00901411" w:rsidRPr="00F562BC" w:rsidTr="00326DAF">
        <w:tc>
          <w:tcPr>
            <w:tcW w:w="3544" w:type="dxa"/>
            <w:shd w:val="clear" w:color="auto" w:fill="auto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slanost</w:t>
            </w:r>
          </w:p>
        </w:tc>
        <w:tc>
          <w:tcPr>
            <w:tcW w:w="2977" w:type="dxa"/>
            <w:shd w:val="clear" w:color="auto" w:fill="auto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električna prevodnost (25°C)</w:t>
            </w:r>
          </w:p>
        </w:tc>
        <w:tc>
          <w:tcPr>
            <w:tcW w:w="2273" w:type="dxa"/>
            <w:shd w:val="clear" w:color="auto" w:fill="auto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</w:tr>
      <w:tr w:rsidR="00901411" w:rsidRPr="00F562BC" w:rsidTr="00326DAF">
        <w:trPr>
          <w:trHeight w:val="194"/>
        </w:trPr>
        <w:tc>
          <w:tcPr>
            <w:tcW w:w="3544" w:type="dxa"/>
            <w:vMerge w:val="restart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zakisanost</w:t>
            </w:r>
          </w:p>
        </w:tc>
        <w:tc>
          <w:tcPr>
            <w:tcW w:w="2977" w:type="dxa"/>
            <w:shd w:val="clear" w:color="auto" w:fill="auto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m-</w:t>
            </w:r>
            <w:proofErr w:type="spellStart"/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alkaliteta</w:t>
            </w:r>
            <w:proofErr w:type="spellEnd"/>
          </w:p>
        </w:tc>
        <w:tc>
          <w:tcPr>
            <w:tcW w:w="2273" w:type="dxa"/>
            <w:shd w:val="clear" w:color="auto" w:fill="auto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</w:tr>
      <w:tr w:rsidR="00901411" w:rsidRPr="00F562BC" w:rsidTr="00326DAF">
        <w:trPr>
          <w:trHeight w:val="194"/>
        </w:trPr>
        <w:tc>
          <w:tcPr>
            <w:tcW w:w="3544" w:type="dxa"/>
            <w:vMerge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2977" w:type="dxa"/>
            <w:shd w:val="clear" w:color="auto" w:fill="auto"/>
          </w:tcPr>
          <w:p w:rsidR="00901411" w:rsidRPr="002B3467" w:rsidDel="00032C90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pH</w:t>
            </w:r>
          </w:p>
        </w:tc>
        <w:tc>
          <w:tcPr>
            <w:tcW w:w="2273" w:type="dxa"/>
            <w:shd w:val="clear" w:color="auto" w:fill="auto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</w:tr>
      <w:tr w:rsidR="00901411" w:rsidRPr="00F562BC" w:rsidTr="00326DAF">
        <w:trPr>
          <w:trHeight w:val="292"/>
        </w:trPr>
        <w:tc>
          <w:tcPr>
            <w:tcW w:w="3544" w:type="dxa"/>
            <w:vMerge w:val="restart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stanje hranil</w:t>
            </w:r>
          </w:p>
        </w:tc>
        <w:tc>
          <w:tcPr>
            <w:tcW w:w="2977" w:type="dxa"/>
            <w:shd w:val="clear" w:color="auto" w:fill="auto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amonij</w:t>
            </w:r>
          </w:p>
        </w:tc>
        <w:tc>
          <w:tcPr>
            <w:tcW w:w="2273" w:type="dxa"/>
            <w:shd w:val="clear" w:color="auto" w:fill="auto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</w:tr>
      <w:tr w:rsidR="00901411" w:rsidRPr="00F562BC" w:rsidTr="00326DAF">
        <w:trPr>
          <w:trHeight w:val="281"/>
        </w:trPr>
        <w:tc>
          <w:tcPr>
            <w:tcW w:w="3544" w:type="dxa"/>
            <w:vMerge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2977" w:type="dxa"/>
            <w:shd w:val="clear" w:color="auto" w:fill="auto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nitrat</w:t>
            </w:r>
          </w:p>
        </w:tc>
        <w:tc>
          <w:tcPr>
            <w:tcW w:w="2273" w:type="dxa"/>
            <w:shd w:val="clear" w:color="auto" w:fill="auto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</w:tr>
      <w:tr w:rsidR="00901411" w:rsidRPr="00F562BC" w:rsidTr="00326DAF">
        <w:trPr>
          <w:trHeight w:val="272"/>
        </w:trPr>
        <w:tc>
          <w:tcPr>
            <w:tcW w:w="3544" w:type="dxa"/>
            <w:vMerge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2977" w:type="dxa"/>
            <w:shd w:val="clear" w:color="auto" w:fill="auto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celotni dušik</w:t>
            </w:r>
          </w:p>
        </w:tc>
        <w:tc>
          <w:tcPr>
            <w:tcW w:w="2273" w:type="dxa"/>
            <w:shd w:val="clear" w:color="auto" w:fill="auto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</w:tr>
      <w:tr w:rsidR="00901411" w:rsidRPr="00F562BC" w:rsidTr="00326DAF">
        <w:trPr>
          <w:trHeight w:val="276"/>
        </w:trPr>
        <w:tc>
          <w:tcPr>
            <w:tcW w:w="3544" w:type="dxa"/>
            <w:vMerge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2977" w:type="dxa"/>
            <w:shd w:val="clear" w:color="auto" w:fill="auto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celotni fosfor</w:t>
            </w:r>
          </w:p>
        </w:tc>
        <w:tc>
          <w:tcPr>
            <w:tcW w:w="2273" w:type="dxa"/>
            <w:shd w:val="clear" w:color="auto" w:fill="auto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</w:tr>
      <w:tr w:rsidR="00901411" w:rsidRPr="00F562BC" w:rsidTr="00326DAF">
        <w:trPr>
          <w:trHeight w:val="266"/>
        </w:trPr>
        <w:tc>
          <w:tcPr>
            <w:tcW w:w="3544" w:type="dxa"/>
            <w:vMerge/>
            <w:shd w:val="clear" w:color="auto" w:fill="auto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2977" w:type="dxa"/>
            <w:shd w:val="clear" w:color="auto" w:fill="auto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proofErr w:type="spellStart"/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ortofosfat</w:t>
            </w:r>
            <w:proofErr w:type="spellEnd"/>
          </w:p>
        </w:tc>
        <w:tc>
          <w:tcPr>
            <w:tcW w:w="2273" w:type="dxa"/>
            <w:shd w:val="clear" w:color="auto" w:fill="auto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</w:tr>
      <w:tr w:rsidR="00901411" w:rsidRPr="00F562BC" w:rsidTr="00326DAF">
        <w:tc>
          <w:tcPr>
            <w:tcW w:w="3544" w:type="dxa"/>
            <w:shd w:val="clear" w:color="auto" w:fill="auto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2977" w:type="dxa"/>
            <w:shd w:val="clear" w:color="auto" w:fill="auto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FF0000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suspendirane snovi po sušenju</w:t>
            </w:r>
          </w:p>
        </w:tc>
        <w:tc>
          <w:tcPr>
            <w:tcW w:w="2273" w:type="dxa"/>
            <w:shd w:val="clear" w:color="auto" w:fill="auto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</w:tc>
      </w:tr>
      <w:tr w:rsidR="00901411" w:rsidRPr="00F562BC" w:rsidTr="00326DAF">
        <w:tc>
          <w:tcPr>
            <w:tcW w:w="8794" w:type="dxa"/>
            <w:gridSpan w:val="3"/>
            <w:shd w:val="clear" w:color="auto" w:fill="auto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b/>
                <w:color w:val="auto"/>
                <w:sz w:val="20"/>
                <w:szCs w:val="20"/>
              </w:rPr>
              <w:t>Posebna onesnaževala</w:t>
            </w:r>
          </w:p>
        </w:tc>
      </w:tr>
      <w:tr w:rsidR="00901411" w:rsidRPr="00F562BC" w:rsidTr="00326DAF">
        <w:tc>
          <w:tcPr>
            <w:tcW w:w="3544" w:type="dxa"/>
            <w:shd w:val="clear" w:color="auto" w:fill="auto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posebna sintetična onesnaževala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  <w:vertAlign w:val="superscript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2273" w:type="dxa"/>
            <w:shd w:val="clear" w:color="auto" w:fill="auto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</w:tr>
      <w:tr w:rsidR="00901411" w:rsidRPr="00F562BC" w:rsidTr="00326DAF">
        <w:tc>
          <w:tcPr>
            <w:tcW w:w="3544" w:type="dxa"/>
            <w:shd w:val="clear" w:color="auto" w:fill="auto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 xml:space="preserve">posebna </w:t>
            </w:r>
            <w:proofErr w:type="spellStart"/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nesintetična</w:t>
            </w:r>
            <w:proofErr w:type="spellEnd"/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 xml:space="preserve"> onesnaževala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2273" w:type="dxa"/>
            <w:shd w:val="clear" w:color="auto" w:fill="auto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</w:tr>
      <w:tr w:rsidR="00901411" w:rsidRPr="00EC6F25" w:rsidTr="00326DAF">
        <w:tc>
          <w:tcPr>
            <w:tcW w:w="8794" w:type="dxa"/>
            <w:gridSpan w:val="3"/>
            <w:shd w:val="clear" w:color="auto" w:fill="auto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  <w:proofErr w:type="spellStart"/>
            <w:r w:rsidRPr="002B3467">
              <w:rPr>
                <w:rFonts w:ascii="Arial" w:hAnsi="Arial" w:cs="Arial"/>
                <w:b/>
                <w:color w:val="auto"/>
                <w:sz w:val="20"/>
                <w:szCs w:val="20"/>
              </w:rPr>
              <w:t>Hidromorfološki</w:t>
            </w:r>
            <w:proofErr w:type="spellEnd"/>
            <w:r w:rsidRPr="002B3467">
              <w:rPr>
                <w:rFonts w:ascii="Arial" w:hAnsi="Arial" w:cs="Arial"/>
                <w:b/>
                <w:color w:val="auto"/>
                <w:sz w:val="20"/>
                <w:szCs w:val="20"/>
              </w:rPr>
              <w:t xml:space="preserve"> elementi kakovosti</w:t>
            </w:r>
          </w:p>
        </w:tc>
      </w:tr>
      <w:tr w:rsidR="00901411" w:rsidRPr="00EC6F25" w:rsidTr="00326DAF">
        <w:tc>
          <w:tcPr>
            <w:tcW w:w="3544" w:type="dxa"/>
            <w:shd w:val="clear" w:color="auto" w:fill="auto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morfološke razmere</w:t>
            </w:r>
          </w:p>
        </w:tc>
        <w:tc>
          <w:tcPr>
            <w:tcW w:w="2977" w:type="dxa"/>
            <w:vMerge w:val="restart"/>
            <w:shd w:val="clear" w:color="auto" w:fill="auto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 xml:space="preserve">Indeks </w:t>
            </w:r>
            <w:proofErr w:type="spellStart"/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hidromorfološke</w:t>
            </w:r>
            <w:proofErr w:type="spellEnd"/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 xml:space="preserve"> kakovosti </w:t>
            </w:r>
          </w:p>
        </w:tc>
        <w:tc>
          <w:tcPr>
            <w:tcW w:w="2273" w:type="dxa"/>
            <w:vMerge w:val="restart"/>
            <w:shd w:val="clear" w:color="auto" w:fill="auto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</w:tr>
      <w:tr w:rsidR="00901411" w:rsidRPr="00EC6F25" w:rsidTr="00326DAF">
        <w:tc>
          <w:tcPr>
            <w:tcW w:w="3544" w:type="dxa"/>
            <w:shd w:val="clear" w:color="auto" w:fill="auto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hidrološki režim</w:t>
            </w:r>
          </w:p>
        </w:tc>
        <w:tc>
          <w:tcPr>
            <w:tcW w:w="2977" w:type="dxa"/>
            <w:vMerge/>
            <w:shd w:val="clear" w:color="auto" w:fill="auto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2273" w:type="dxa"/>
            <w:vMerge/>
            <w:shd w:val="clear" w:color="auto" w:fill="auto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</w:tr>
      <w:tr w:rsidR="00901411" w:rsidRPr="00EC6F25" w:rsidTr="00326DAF">
        <w:tc>
          <w:tcPr>
            <w:tcW w:w="3544" w:type="dxa"/>
            <w:shd w:val="clear" w:color="auto" w:fill="auto"/>
          </w:tcPr>
          <w:p w:rsidR="00901411" w:rsidRPr="002B3467" w:rsidDel="00C22734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kontinuiteta vodnega toka</w:t>
            </w:r>
          </w:p>
        </w:tc>
        <w:tc>
          <w:tcPr>
            <w:tcW w:w="2977" w:type="dxa"/>
            <w:vMerge/>
            <w:shd w:val="clear" w:color="auto" w:fill="auto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2273" w:type="dxa"/>
            <w:vMerge/>
            <w:shd w:val="clear" w:color="auto" w:fill="auto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</w:tr>
    </w:tbl>
    <w:p w:rsidR="00901411" w:rsidRPr="00EC6F25" w:rsidRDefault="00901411" w:rsidP="00901411">
      <w:pPr>
        <w:pStyle w:val="Default"/>
        <w:rPr>
          <w:rFonts w:ascii="Arial" w:hAnsi="Arial" w:cs="Arial"/>
          <w:sz w:val="20"/>
          <w:szCs w:val="20"/>
        </w:rPr>
      </w:pPr>
    </w:p>
    <w:p w:rsidR="00901411" w:rsidRPr="00EC6F25" w:rsidRDefault="00901411" w:rsidP="00901411">
      <w:pPr>
        <w:pStyle w:val="Default"/>
        <w:rPr>
          <w:rFonts w:ascii="Arial" w:hAnsi="Arial" w:cs="Arial"/>
          <w:sz w:val="20"/>
          <w:szCs w:val="20"/>
        </w:rPr>
      </w:pPr>
      <w:r w:rsidRPr="00EC6F25">
        <w:rPr>
          <w:rFonts w:ascii="Arial" w:hAnsi="Arial" w:cs="Arial"/>
          <w:sz w:val="20"/>
          <w:szCs w:val="20"/>
          <w:vertAlign w:val="superscript"/>
        </w:rPr>
        <w:t>1</w:t>
      </w:r>
      <w:r w:rsidRPr="00EC6F25">
        <w:rPr>
          <w:rFonts w:ascii="Arial" w:hAnsi="Arial" w:cs="Arial"/>
          <w:sz w:val="20"/>
          <w:szCs w:val="20"/>
        </w:rPr>
        <w:t xml:space="preserve"> Parametri iz priloge 8 te uredbe</w:t>
      </w:r>
      <w:r>
        <w:rPr>
          <w:rFonts w:ascii="Arial" w:hAnsi="Arial" w:cs="Arial"/>
          <w:sz w:val="20"/>
          <w:szCs w:val="20"/>
        </w:rPr>
        <w:t>.</w:t>
      </w:r>
    </w:p>
    <w:p w:rsidR="00901411" w:rsidRPr="00EC6F25" w:rsidRDefault="00901411" w:rsidP="00901411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01411" w:rsidRDefault="00901411" w:rsidP="00901411">
      <w:pPr>
        <w:rPr>
          <w:rFonts w:cs="Arial"/>
          <w:b/>
          <w:bCs/>
          <w:szCs w:val="20"/>
        </w:rPr>
      </w:pPr>
      <w:r>
        <w:rPr>
          <w:rFonts w:cs="Arial"/>
          <w:b/>
          <w:bCs/>
          <w:szCs w:val="20"/>
        </w:rPr>
        <w:br w:type="page"/>
      </w:r>
    </w:p>
    <w:p w:rsidR="00901411" w:rsidRDefault="00901411" w:rsidP="00901411">
      <w:pPr>
        <w:rPr>
          <w:rFonts w:cs="Arial"/>
          <w:b/>
          <w:bCs/>
          <w:szCs w:val="20"/>
        </w:rPr>
      </w:pPr>
      <w:r w:rsidRPr="003D26F8">
        <w:rPr>
          <w:rFonts w:cs="Arial"/>
          <w:b/>
          <w:bCs/>
          <w:szCs w:val="20"/>
        </w:rPr>
        <w:lastRenderedPageBreak/>
        <w:t>Preglednica 2: Parametri in metrike ekološkega stanja za jezera</w:t>
      </w:r>
    </w:p>
    <w:p w:rsidR="00901411" w:rsidRPr="003D26F8" w:rsidRDefault="00901411" w:rsidP="00901411">
      <w:pPr>
        <w:rPr>
          <w:rFonts w:cs="Arial"/>
          <w:b/>
          <w:bCs/>
          <w:szCs w:val="20"/>
        </w:rPr>
      </w:pPr>
    </w:p>
    <w:tbl>
      <w:tblPr>
        <w:tblW w:w="879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544"/>
        <w:gridCol w:w="2977"/>
        <w:gridCol w:w="2273"/>
      </w:tblGrid>
      <w:tr w:rsidR="00901411" w:rsidRPr="00EC6F25" w:rsidTr="00326DAF">
        <w:tc>
          <w:tcPr>
            <w:tcW w:w="3544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b/>
                <w:sz w:val="20"/>
                <w:szCs w:val="20"/>
              </w:rPr>
            </w:pPr>
            <w:r w:rsidRPr="002B3467">
              <w:rPr>
                <w:rFonts w:ascii="Arial" w:hAnsi="Arial" w:cs="Arial"/>
                <w:b/>
                <w:sz w:val="20"/>
                <w:szCs w:val="20"/>
              </w:rPr>
              <w:t>Element kakovosti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ind w:firstLine="49"/>
              <w:rPr>
                <w:rFonts w:ascii="Arial" w:hAnsi="Arial" w:cs="Arial"/>
                <w:b/>
                <w:sz w:val="20"/>
                <w:szCs w:val="20"/>
              </w:rPr>
            </w:pPr>
            <w:r w:rsidRPr="002B3467">
              <w:rPr>
                <w:rFonts w:ascii="Arial" w:hAnsi="Arial" w:cs="Arial"/>
                <w:b/>
                <w:sz w:val="20"/>
                <w:szCs w:val="20"/>
              </w:rPr>
              <w:t>Parameter / metrika</w:t>
            </w:r>
          </w:p>
        </w:tc>
        <w:tc>
          <w:tcPr>
            <w:tcW w:w="2273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b/>
                <w:sz w:val="20"/>
                <w:szCs w:val="20"/>
              </w:rPr>
            </w:pPr>
            <w:r w:rsidRPr="002B3467">
              <w:rPr>
                <w:rFonts w:ascii="Arial" w:hAnsi="Arial" w:cs="Arial"/>
                <w:b/>
                <w:sz w:val="20"/>
                <w:szCs w:val="20"/>
              </w:rPr>
              <w:t>Obremenitev, ki jo kaže posamezna biološka metrika</w:t>
            </w:r>
          </w:p>
        </w:tc>
      </w:tr>
      <w:tr w:rsidR="00901411" w:rsidRPr="00EC6F25" w:rsidTr="00326DAF">
        <w:tc>
          <w:tcPr>
            <w:tcW w:w="8794" w:type="dxa"/>
            <w:gridSpan w:val="3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b/>
                <w:sz w:val="20"/>
                <w:szCs w:val="20"/>
              </w:rPr>
            </w:pPr>
            <w:r w:rsidRPr="002B3467">
              <w:rPr>
                <w:rFonts w:ascii="Arial" w:hAnsi="Arial" w:cs="Arial"/>
                <w:b/>
                <w:sz w:val="20"/>
                <w:szCs w:val="20"/>
              </w:rPr>
              <w:t>Biološki elementi kakovosti</w:t>
            </w:r>
          </w:p>
        </w:tc>
      </w:tr>
      <w:tr w:rsidR="00901411" w:rsidRPr="00EC6F25" w:rsidTr="00326DAF">
        <w:tc>
          <w:tcPr>
            <w:tcW w:w="3544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2B3467">
              <w:rPr>
                <w:rFonts w:ascii="Arial" w:hAnsi="Arial" w:cs="Arial"/>
                <w:sz w:val="20"/>
                <w:szCs w:val="20"/>
              </w:rPr>
              <w:t>fitoplankton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B3467">
              <w:rPr>
                <w:rFonts w:ascii="Arial" w:hAnsi="Arial" w:cs="Arial"/>
                <w:sz w:val="20"/>
                <w:szCs w:val="20"/>
              </w:rPr>
              <w:t>Multimetrijski</w:t>
            </w:r>
            <w:proofErr w:type="spellEnd"/>
            <w:r w:rsidRPr="002B3467">
              <w:rPr>
                <w:rFonts w:ascii="Arial" w:hAnsi="Arial" w:cs="Arial"/>
                <w:sz w:val="20"/>
                <w:szCs w:val="20"/>
              </w:rPr>
              <w:t xml:space="preserve"> indeks fitoplanktona (MMI_FPL)</w:t>
            </w:r>
          </w:p>
        </w:tc>
        <w:tc>
          <w:tcPr>
            <w:tcW w:w="2273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2B3467">
              <w:rPr>
                <w:rFonts w:ascii="Arial" w:hAnsi="Arial" w:cs="Arial"/>
                <w:sz w:val="20"/>
                <w:szCs w:val="20"/>
              </w:rPr>
              <w:t xml:space="preserve">obremenitev s hranili </w:t>
            </w:r>
          </w:p>
        </w:tc>
      </w:tr>
      <w:tr w:rsidR="00901411" w:rsidRPr="00EC6F25" w:rsidTr="00326DAF">
        <w:tc>
          <w:tcPr>
            <w:tcW w:w="3544" w:type="dxa"/>
            <w:vMerge w:val="restart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B3467">
              <w:rPr>
                <w:rFonts w:ascii="Arial" w:hAnsi="Arial" w:cs="Arial"/>
                <w:sz w:val="20"/>
                <w:szCs w:val="20"/>
              </w:rPr>
              <w:t>fitobentos</w:t>
            </w:r>
            <w:proofErr w:type="spellEnd"/>
            <w:r w:rsidRPr="002B3467">
              <w:rPr>
                <w:rFonts w:ascii="Arial" w:hAnsi="Arial" w:cs="Arial"/>
                <w:sz w:val="20"/>
                <w:szCs w:val="20"/>
              </w:rPr>
              <w:t xml:space="preserve"> in </w:t>
            </w:r>
            <w:proofErr w:type="spellStart"/>
            <w:r w:rsidRPr="002B3467">
              <w:rPr>
                <w:rFonts w:ascii="Arial" w:hAnsi="Arial" w:cs="Arial"/>
                <w:sz w:val="20"/>
                <w:szCs w:val="20"/>
              </w:rPr>
              <w:t>makrofiti</w:t>
            </w:r>
            <w:proofErr w:type="spellEnd"/>
          </w:p>
        </w:tc>
        <w:tc>
          <w:tcPr>
            <w:tcW w:w="2977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2B3467">
              <w:rPr>
                <w:rFonts w:ascii="Arial" w:hAnsi="Arial" w:cs="Arial"/>
                <w:sz w:val="20"/>
                <w:szCs w:val="20"/>
              </w:rPr>
              <w:t>Trofični indeks (TI)</w:t>
            </w:r>
          </w:p>
        </w:tc>
        <w:tc>
          <w:tcPr>
            <w:tcW w:w="2273" w:type="dxa"/>
            <w:vMerge w:val="restart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2B3467">
              <w:rPr>
                <w:rFonts w:ascii="Arial" w:hAnsi="Arial" w:cs="Arial"/>
                <w:sz w:val="20"/>
                <w:szCs w:val="20"/>
              </w:rPr>
              <w:t xml:space="preserve">obremenitev s hranili </w:t>
            </w:r>
          </w:p>
        </w:tc>
      </w:tr>
      <w:tr w:rsidR="00901411" w:rsidRPr="00EC6F25" w:rsidTr="00326DAF">
        <w:tc>
          <w:tcPr>
            <w:tcW w:w="3544" w:type="dxa"/>
            <w:vMerge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2B3467">
              <w:rPr>
                <w:rFonts w:ascii="Arial" w:hAnsi="Arial" w:cs="Arial"/>
                <w:sz w:val="20"/>
                <w:szCs w:val="20"/>
              </w:rPr>
              <w:t xml:space="preserve">Slovenski indeks za vrednotenje ekološkega stanja jezerskih ekosistemov na podlagi </w:t>
            </w:r>
            <w:proofErr w:type="spellStart"/>
            <w:r w:rsidRPr="002B3467">
              <w:rPr>
                <w:rFonts w:ascii="Arial" w:hAnsi="Arial" w:cs="Arial"/>
                <w:sz w:val="20"/>
                <w:szCs w:val="20"/>
              </w:rPr>
              <w:t>makrofitov</w:t>
            </w:r>
            <w:proofErr w:type="spellEnd"/>
            <w:r w:rsidRPr="002B3467">
              <w:rPr>
                <w:rFonts w:ascii="Arial" w:hAnsi="Arial" w:cs="Arial"/>
                <w:sz w:val="20"/>
                <w:szCs w:val="20"/>
              </w:rPr>
              <w:t xml:space="preserve"> (SMILE)</w:t>
            </w:r>
          </w:p>
        </w:tc>
        <w:tc>
          <w:tcPr>
            <w:tcW w:w="2273" w:type="dxa"/>
            <w:vMerge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01411" w:rsidRPr="00EC6F25" w:rsidTr="00326DAF">
        <w:tc>
          <w:tcPr>
            <w:tcW w:w="3544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B3467">
              <w:rPr>
                <w:rFonts w:ascii="Arial" w:hAnsi="Arial" w:cs="Arial"/>
                <w:sz w:val="20"/>
                <w:szCs w:val="20"/>
              </w:rPr>
              <w:t>bentoški</w:t>
            </w:r>
            <w:proofErr w:type="spellEnd"/>
            <w:r w:rsidRPr="002B3467">
              <w:rPr>
                <w:rFonts w:ascii="Arial" w:hAnsi="Arial" w:cs="Arial"/>
                <w:sz w:val="20"/>
                <w:szCs w:val="20"/>
              </w:rPr>
              <w:t xml:space="preserve"> nevretenčarji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2B3467">
              <w:rPr>
                <w:rFonts w:ascii="Arial" w:hAnsi="Arial" w:cs="Arial"/>
                <w:sz w:val="20"/>
                <w:szCs w:val="20"/>
              </w:rPr>
              <w:t xml:space="preserve">Indeks </w:t>
            </w:r>
            <w:proofErr w:type="spellStart"/>
            <w:r w:rsidRPr="002B3467">
              <w:rPr>
                <w:rFonts w:ascii="Arial" w:hAnsi="Arial" w:cs="Arial"/>
                <w:sz w:val="20"/>
                <w:szCs w:val="20"/>
              </w:rPr>
              <w:t>bentoških</w:t>
            </w:r>
            <w:proofErr w:type="spellEnd"/>
            <w:r w:rsidRPr="002B3467">
              <w:rPr>
                <w:rFonts w:ascii="Arial" w:hAnsi="Arial" w:cs="Arial"/>
                <w:sz w:val="20"/>
                <w:szCs w:val="20"/>
              </w:rPr>
              <w:t xml:space="preserve"> nevretenčarjev litorala jezer (LBI)</w:t>
            </w:r>
          </w:p>
        </w:tc>
        <w:tc>
          <w:tcPr>
            <w:tcW w:w="2273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B3467">
              <w:rPr>
                <w:rFonts w:ascii="Arial" w:hAnsi="Arial" w:cs="Arial"/>
                <w:sz w:val="20"/>
                <w:szCs w:val="20"/>
              </w:rPr>
              <w:t>hidromorfološka</w:t>
            </w:r>
            <w:proofErr w:type="spellEnd"/>
            <w:r w:rsidRPr="002B3467">
              <w:rPr>
                <w:rFonts w:ascii="Arial" w:hAnsi="Arial" w:cs="Arial"/>
                <w:sz w:val="20"/>
                <w:szCs w:val="20"/>
              </w:rPr>
              <w:t xml:space="preserve"> spremenjenost/splošna degradiranost</w:t>
            </w:r>
          </w:p>
        </w:tc>
      </w:tr>
      <w:tr w:rsidR="00901411" w:rsidRPr="00EC6F25" w:rsidTr="00326DAF">
        <w:tc>
          <w:tcPr>
            <w:tcW w:w="3544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2B3467">
              <w:rPr>
                <w:rFonts w:ascii="Arial" w:hAnsi="Arial" w:cs="Arial"/>
                <w:sz w:val="20"/>
                <w:szCs w:val="20"/>
              </w:rPr>
              <w:t>ribe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B3467">
              <w:rPr>
                <w:rFonts w:ascii="Arial" w:hAnsi="Arial" w:cs="Arial"/>
                <w:sz w:val="20"/>
                <w:szCs w:val="20"/>
              </w:rPr>
              <w:t>Multimetrijski</w:t>
            </w:r>
            <w:proofErr w:type="spellEnd"/>
            <w:r w:rsidRPr="002B3467">
              <w:rPr>
                <w:rFonts w:ascii="Arial" w:hAnsi="Arial" w:cs="Arial"/>
                <w:sz w:val="20"/>
                <w:szCs w:val="20"/>
              </w:rPr>
              <w:t xml:space="preserve"> indeks za vrednotenje ekološkega stanja jezer na podlagi rib (SI-LFI)</w:t>
            </w:r>
          </w:p>
        </w:tc>
        <w:tc>
          <w:tcPr>
            <w:tcW w:w="2273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2B3467">
              <w:rPr>
                <w:rFonts w:ascii="Arial" w:hAnsi="Arial" w:cs="Arial"/>
                <w:sz w:val="20"/>
                <w:szCs w:val="20"/>
              </w:rPr>
              <w:t>splošna degradiranost</w:t>
            </w:r>
          </w:p>
        </w:tc>
      </w:tr>
      <w:tr w:rsidR="00901411" w:rsidRPr="00EC6F25" w:rsidTr="00326DAF">
        <w:tc>
          <w:tcPr>
            <w:tcW w:w="8794" w:type="dxa"/>
            <w:gridSpan w:val="3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b/>
                <w:sz w:val="20"/>
                <w:szCs w:val="20"/>
              </w:rPr>
            </w:pPr>
            <w:r w:rsidRPr="002B3467">
              <w:rPr>
                <w:rFonts w:ascii="Arial" w:hAnsi="Arial" w:cs="Arial"/>
                <w:b/>
                <w:sz w:val="20"/>
                <w:szCs w:val="20"/>
              </w:rPr>
              <w:t>Splošni fizikalno-kemijski elementi kakovosti</w:t>
            </w:r>
          </w:p>
        </w:tc>
      </w:tr>
      <w:tr w:rsidR="00901411" w:rsidRPr="00EC6F25" w:rsidTr="00326DAF">
        <w:tc>
          <w:tcPr>
            <w:tcW w:w="3544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2B3467">
              <w:rPr>
                <w:rFonts w:ascii="Arial" w:hAnsi="Arial" w:cs="Arial"/>
                <w:sz w:val="20"/>
                <w:szCs w:val="20"/>
              </w:rPr>
              <w:t>prosojnost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B3467">
              <w:rPr>
                <w:rFonts w:ascii="Arial" w:hAnsi="Arial" w:cs="Arial"/>
                <w:sz w:val="20"/>
                <w:szCs w:val="20"/>
              </w:rPr>
              <w:t>Secchi</w:t>
            </w:r>
            <w:proofErr w:type="spellEnd"/>
            <w:r w:rsidRPr="002B3467">
              <w:rPr>
                <w:rFonts w:ascii="Arial" w:hAnsi="Arial" w:cs="Arial"/>
                <w:sz w:val="20"/>
                <w:szCs w:val="20"/>
              </w:rPr>
              <w:t>-jeva globina</w:t>
            </w:r>
          </w:p>
        </w:tc>
        <w:tc>
          <w:tcPr>
            <w:tcW w:w="2273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01411" w:rsidRPr="00EC6F25" w:rsidTr="00326DAF">
        <w:tc>
          <w:tcPr>
            <w:tcW w:w="3544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2B3467">
              <w:rPr>
                <w:rFonts w:ascii="Arial" w:hAnsi="Arial" w:cs="Arial"/>
                <w:sz w:val="20"/>
                <w:szCs w:val="20"/>
              </w:rPr>
              <w:t>toplotne razmere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2B3467">
              <w:rPr>
                <w:rFonts w:ascii="Arial" w:hAnsi="Arial" w:cs="Arial"/>
                <w:sz w:val="20"/>
                <w:szCs w:val="20"/>
              </w:rPr>
              <w:t>temperatura vode</w:t>
            </w:r>
          </w:p>
        </w:tc>
        <w:tc>
          <w:tcPr>
            <w:tcW w:w="2273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01411" w:rsidRPr="00EC6F25" w:rsidTr="00326DAF">
        <w:tc>
          <w:tcPr>
            <w:tcW w:w="3544" w:type="dxa"/>
            <w:vMerge w:val="restart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2B3467">
              <w:rPr>
                <w:rFonts w:ascii="Arial" w:hAnsi="Arial" w:cs="Arial"/>
                <w:sz w:val="20"/>
                <w:szCs w:val="20"/>
              </w:rPr>
              <w:t>kisikove razmere</w:t>
            </w:r>
          </w:p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2B3467">
              <w:rPr>
                <w:rFonts w:ascii="Arial" w:hAnsi="Arial" w:cs="Arial"/>
                <w:sz w:val="20"/>
                <w:szCs w:val="20"/>
              </w:rPr>
              <w:t>koncentracija v vodi raztopljenega kisika (O</w:t>
            </w:r>
            <w:r w:rsidRPr="002B3467">
              <w:rPr>
                <w:rFonts w:ascii="Arial" w:hAnsi="Arial" w:cs="Arial"/>
                <w:sz w:val="20"/>
                <w:szCs w:val="20"/>
                <w:vertAlign w:val="subscript"/>
              </w:rPr>
              <w:t>2</w:t>
            </w:r>
            <w:r w:rsidRPr="002B3467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2273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01411" w:rsidRPr="00EC6F25" w:rsidTr="00326DAF">
        <w:tc>
          <w:tcPr>
            <w:tcW w:w="3544" w:type="dxa"/>
            <w:vMerge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2B3467">
              <w:rPr>
                <w:rFonts w:ascii="Arial" w:hAnsi="Arial" w:cs="Arial"/>
                <w:sz w:val="20"/>
                <w:szCs w:val="20"/>
              </w:rPr>
              <w:t xml:space="preserve">koncentracija v vodi v raztopljenega kisika – </w:t>
            </w:r>
            <w:proofErr w:type="spellStart"/>
            <w:r w:rsidRPr="002B3467">
              <w:rPr>
                <w:rFonts w:ascii="Arial" w:hAnsi="Arial" w:cs="Arial"/>
                <w:sz w:val="20"/>
                <w:szCs w:val="20"/>
              </w:rPr>
              <w:t>hipolimnij</w:t>
            </w:r>
            <w:proofErr w:type="spellEnd"/>
            <w:r w:rsidRPr="002B3467">
              <w:rPr>
                <w:rFonts w:ascii="Arial" w:hAnsi="Arial" w:cs="Arial"/>
                <w:sz w:val="20"/>
                <w:szCs w:val="20"/>
              </w:rPr>
              <w:t xml:space="preserve"> (O</w:t>
            </w:r>
            <w:r w:rsidRPr="002B3467">
              <w:rPr>
                <w:rFonts w:ascii="Arial" w:hAnsi="Arial" w:cs="Arial"/>
                <w:sz w:val="20"/>
                <w:szCs w:val="20"/>
                <w:vertAlign w:val="subscript"/>
              </w:rPr>
              <w:t>2</w:t>
            </w:r>
            <w:r w:rsidRPr="002B3467">
              <w:rPr>
                <w:rFonts w:ascii="Arial" w:hAnsi="Arial" w:cs="Arial"/>
                <w:sz w:val="20"/>
                <w:szCs w:val="20"/>
              </w:rPr>
              <w:t xml:space="preserve">) </w:t>
            </w:r>
          </w:p>
        </w:tc>
        <w:tc>
          <w:tcPr>
            <w:tcW w:w="2273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01411" w:rsidRPr="00EC6F25" w:rsidTr="00326DAF">
        <w:tc>
          <w:tcPr>
            <w:tcW w:w="3544" w:type="dxa"/>
            <w:vMerge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2B3467">
              <w:rPr>
                <w:rFonts w:ascii="Arial" w:hAnsi="Arial" w:cs="Arial"/>
                <w:sz w:val="20"/>
                <w:szCs w:val="20"/>
              </w:rPr>
              <w:t>nasičenost vode s kisikom (%)</w:t>
            </w:r>
          </w:p>
        </w:tc>
        <w:tc>
          <w:tcPr>
            <w:tcW w:w="2273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01411" w:rsidRPr="00EC6F25" w:rsidTr="00326DAF">
        <w:tc>
          <w:tcPr>
            <w:tcW w:w="3544" w:type="dxa"/>
            <w:vMerge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2B3467">
              <w:rPr>
                <w:rFonts w:ascii="Arial" w:hAnsi="Arial" w:cs="Arial"/>
                <w:sz w:val="20"/>
                <w:szCs w:val="20"/>
              </w:rPr>
              <w:t>celotni organski ogljik (TOC)</w:t>
            </w:r>
          </w:p>
        </w:tc>
        <w:tc>
          <w:tcPr>
            <w:tcW w:w="2273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01411" w:rsidRPr="00EC6F25" w:rsidTr="00326DAF">
        <w:tc>
          <w:tcPr>
            <w:tcW w:w="3544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2B3467">
              <w:rPr>
                <w:rFonts w:ascii="Arial" w:hAnsi="Arial" w:cs="Arial"/>
                <w:sz w:val="20"/>
                <w:szCs w:val="20"/>
              </w:rPr>
              <w:t>slanost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2B3467">
              <w:rPr>
                <w:rFonts w:ascii="Arial" w:hAnsi="Arial" w:cs="Arial"/>
                <w:sz w:val="20"/>
                <w:szCs w:val="20"/>
              </w:rPr>
              <w:t>električna prevodnost (25°C)</w:t>
            </w:r>
          </w:p>
        </w:tc>
        <w:tc>
          <w:tcPr>
            <w:tcW w:w="2273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01411" w:rsidRPr="00EC6F25" w:rsidTr="00326DAF">
        <w:trPr>
          <w:trHeight w:val="226"/>
        </w:trPr>
        <w:tc>
          <w:tcPr>
            <w:tcW w:w="3544" w:type="dxa"/>
            <w:vMerge w:val="restart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2B3467">
              <w:rPr>
                <w:rFonts w:ascii="Arial" w:hAnsi="Arial" w:cs="Arial"/>
                <w:sz w:val="20"/>
                <w:szCs w:val="20"/>
              </w:rPr>
              <w:t>zakisanost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2B3467">
              <w:rPr>
                <w:rFonts w:ascii="Arial" w:hAnsi="Arial" w:cs="Arial"/>
                <w:sz w:val="20"/>
                <w:szCs w:val="20"/>
              </w:rPr>
              <w:t>m-</w:t>
            </w:r>
            <w:proofErr w:type="spellStart"/>
            <w:r w:rsidRPr="002B3467">
              <w:rPr>
                <w:rFonts w:ascii="Arial" w:hAnsi="Arial" w:cs="Arial"/>
                <w:sz w:val="20"/>
                <w:szCs w:val="20"/>
              </w:rPr>
              <w:t>alkaliteta</w:t>
            </w:r>
            <w:proofErr w:type="spellEnd"/>
          </w:p>
        </w:tc>
        <w:tc>
          <w:tcPr>
            <w:tcW w:w="2273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01411" w:rsidRPr="00EC6F25" w:rsidTr="00326DAF">
        <w:trPr>
          <w:trHeight w:val="131"/>
        </w:trPr>
        <w:tc>
          <w:tcPr>
            <w:tcW w:w="3544" w:type="dxa"/>
            <w:vMerge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2B3467">
              <w:rPr>
                <w:rFonts w:ascii="Arial" w:hAnsi="Arial" w:cs="Arial"/>
                <w:sz w:val="20"/>
                <w:szCs w:val="20"/>
              </w:rPr>
              <w:t>pH</w:t>
            </w:r>
          </w:p>
        </w:tc>
        <w:tc>
          <w:tcPr>
            <w:tcW w:w="2273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01411" w:rsidRPr="00EC6F25" w:rsidTr="00326DAF">
        <w:tc>
          <w:tcPr>
            <w:tcW w:w="3544" w:type="dxa"/>
            <w:vMerge w:val="restart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2B3467">
              <w:rPr>
                <w:rFonts w:ascii="Arial" w:hAnsi="Arial" w:cs="Arial"/>
                <w:sz w:val="20"/>
                <w:szCs w:val="20"/>
              </w:rPr>
              <w:t>stanje hranil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2B3467">
              <w:rPr>
                <w:rFonts w:ascii="Arial" w:hAnsi="Arial" w:cs="Arial"/>
                <w:sz w:val="20"/>
                <w:szCs w:val="20"/>
              </w:rPr>
              <w:t>amonij</w:t>
            </w:r>
          </w:p>
        </w:tc>
        <w:tc>
          <w:tcPr>
            <w:tcW w:w="2273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01411" w:rsidRPr="00EC6F25" w:rsidTr="00326DAF">
        <w:tc>
          <w:tcPr>
            <w:tcW w:w="3544" w:type="dxa"/>
            <w:vMerge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2B3467">
              <w:rPr>
                <w:rFonts w:ascii="Arial" w:hAnsi="Arial" w:cs="Arial"/>
                <w:sz w:val="20"/>
                <w:szCs w:val="20"/>
              </w:rPr>
              <w:t>nitrat</w:t>
            </w:r>
          </w:p>
        </w:tc>
        <w:tc>
          <w:tcPr>
            <w:tcW w:w="2273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01411" w:rsidRPr="00EC6F25" w:rsidTr="00326DAF">
        <w:tc>
          <w:tcPr>
            <w:tcW w:w="3544" w:type="dxa"/>
            <w:vMerge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2B3467">
              <w:rPr>
                <w:rFonts w:ascii="Arial" w:hAnsi="Arial" w:cs="Arial"/>
                <w:sz w:val="20"/>
                <w:szCs w:val="20"/>
              </w:rPr>
              <w:t>celotni dušik</w:t>
            </w:r>
          </w:p>
        </w:tc>
        <w:tc>
          <w:tcPr>
            <w:tcW w:w="2273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01411" w:rsidRPr="00EC6F25" w:rsidTr="00326DAF">
        <w:trPr>
          <w:trHeight w:val="194"/>
        </w:trPr>
        <w:tc>
          <w:tcPr>
            <w:tcW w:w="3544" w:type="dxa"/>
            <w:vMerge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2B3467">
              <w:rPr>
                <w:rFonts w:ascii="Arial" w:hAnsi="Arial" w:cs="Arial"/>
                <w:sz w:val="20"/>
                <w:szCs w:val="20"/>
              </w:rPr>
              <w:t>celotni fosfor</w:t>
            </w:r>
          </w:p>
        </w:tc>
        <w:tc>
          <w:tcPr>
            <w:tcW w:w="2273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01411" w:rsidRPr="00EC6F25" w:rsidTr="00326DAF">
        <w:trPr>
          <w:trHeight w:val="194"/>
        </w:trPr>
        <w:tc>
          <w:tcPr>
            <w:tcW w:w="3544" w:type="dxa"/>
            <w:vMerge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B3467">
              <w:rPr>
                <w:rFonts w:ascii="Arial" w:hAnsi="Arial" w:cs="Arial"/>
                <w:sz w:val="20"/>
                <w:szCs w:val="20"/>
              </w:rPr>
              <w:t>ortofosfat</w:t>
            </w:r>
            <w:proofErr w:type="spellEnd"/>
          </w:p>
        </w:tc>
        <w:tc>
          <w:tcPr>
            <w:tcW w:w="2273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01411" w:rsidRPr="00EC6F25" w:rsidTr="00326DAF">
        <w:tc>
          <w:tcPr>
            <w:tcW w:w="8794" w:type="dxa"/>
            <w:gridSpan w:val="3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b/>
                <w:sz w:val="20"/>
                <w:szCs w:val="20"/>
              </w:rPr>
            </w:pPr>
            <w:r w:rsidRPr="002B3467">
              <w:rPr>
                <w:rFonts w:ascii="Arial" w:hAnsi="Arial" w:cs="Arial"/>
                <w:b/>
                <w:sz w:val="20"/>
                <w:szCs w:val="20"/>
              </w:rPr>
              <w:t>Posebna onesnaževala</w:t>
            </w:r>
          </w:p>
        </w:tc>
      </w:tr>
      <w:tr w:rsidR="00901411" w:rsidRPr="00EC6F25" w:rsidTr="00326DAF">
        <w:tc>
          <w:tcPr>
            <w:tcW w:w="3544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2B3467">
              <w:rPr>
                <w:rFonts w:ascii="Arial" w:hAnsi="Arial" w:cs="Arial"/>
                <w:sz w:val="20"/>
                <w:szCs w:val="20"/>
              </w:rPr>
              <w:t>posebna sintetična onesnaževala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  <w:vertAlign w:val="superscript"/>
              </w:rPr>
            </w:pPr>
            <w:r w:rsidRPr="002B3467">
              <w:rPr>
                <w:rFonts w:ascii="Arial" w:hAnsi="Arial" w:cs="Arial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2273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01411" w:rsidRPr="00EC6F25" w:rsidTr="00326DAF">
        <w:tc>
          <w:tcPr>
            <w:tcW w:w="3544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2B3467">
              <w:rPr>
                <w:rFonts w:ascii="Arial" w:hAnsi="Arial" w:cs="Arial"/>
                <w:sz w:val="20"/>
                <w:szCs w:val="20"/>
              </w:rPr>
              <w:t xml:space="preserve">posebna </w:t>
            </w:r>
            <w:proofErr w:type="spellStart"/>
            <w:r w:rsidRPr="002B3467">
              <w:rPr>
                <w:rFonts w:ascii="Arial" w:hAnsi="Arial" w:cs="Arial"/>
                <w:sz w:val="20"/>
                <w:szCs w:val="20"/>
              </w:rPr>
              <w:t>nesintetična</w:t>
            </w:r>
            <w:proofErr w:type="spellEnd"/>
            <w:r w:rsidRPr="002B3467">
              <w:rPr>
                <w:rFonts w:ascii="Arial" w:hAnsi="Arial" w:cs="Arial"/>
                <w:sz w:val="20"/>
                <w:szCs w:val="20"/>
              </w:rPr>
              <w:t xml:space="preserve"> onesnaževala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B3467">
              <w:rPr>
                <w:rFonts w:ascii="Arial" w:hAnsi="Arial" w:cs="Arial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2273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901411" w:rsidRPr="00EC6F25" w:rsidRDefault="00901411" w:rsidP="00901411">
      <w:pPr>
        <w:pStyle w:val="Default"/>
        <w:rPr>
          <w:rFonts w:ascii="Arial" w:hAnsi="Arial" w:cs="Arial"/>
          <w:sz w:val="20"/>
          <w:szCs w:val="20"/>
        </w:rPr>
      </w:pPr>
    </w:p>
    <w:p w:rsidR="00901411" w:rsidRPr="00EC6F25" w:rsidRDefault="00901411" w:rsidP="00901411">
      <w:pPr>
        <w:pStyle w:val="Default"/>
        <w:rPr>
          <w:rFonts w:ascii="Arial" w:hAnsi="Arial" w:cs="Arial"/>
          <w:sz w:val="20"/>
          <w:szCs w:val="20"/>
        </w:rPr>
      </w:pPr>
      <w:r w:rsidRPr="00EC6F25">
        <w:rPr>
          <w:rFonts w:ascii="Arial" w:hAnsi="Arial" w:cs="Arial"/>
          <w:sz w:val="20"/>
          <w:szCs w:val="20"/>
          <w:vertAlign w:val="superscript"/>
        </w:rPr>
        <w:t>1</w:t>
      </w:r>
      <w:r w:rsidRPr="00EC6F25">
        <w:rPr>
          <w:rFonts w:ascii="Arial" w:hAnsi="Arial" w:cs="Arial"/>
          <w:sz w:val="20"/>
          <w:szCs w:val="20"/>
        </w:rPr>
        <w:t xml:space="preserve"> Parametri iz priloge 8 te uredbe</w:t>
      </w:r>
      <w:r>
        <w:rPr>
          <w:rFonts w:ascii="Arial" w:hAnsi="Arial" w:cs="Arial"/>
          <w:sz w:val="20"/>
          <w:szCs w:val="20"/>
        </w:rPr>
        <w:t>.</w:t>
      </w:r>
    </w:p>
    <w:p w:rsidR="00901411" w:rsidRPr="00EC6F25" w:rsidRDefault="00901411" w:rsidP="00901411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01411" w:rsidRPr="00EC6F25" w:rsidRDefault="00901411" w:rsidP="00901411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01411" w:rsidRPr="00EC6F25" w:rsidRDefault="00901411" w:rsidP="00901411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01411" w:rsidRPr="00EC6F25" w:rsidRDefault="00901411" w:rsidP="00901411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01411" w:rsidRDefault="00901411" w:rsidP="00901411">
      <w:pPr>
        <w:rPr>
          <w:rFonts w:cs="Arial"/>
          <w:b/>
          <w:bCs/>
          <w:szCs w:val="20"/>
        </w:rPr>
      </w:pPr>
      <w:r>
        <w:rPr>
          <w:rFonts w:cs="Arial"/>
          <w:b/>
          <w:bCs/>
          <w:szCs w:val="20"/>
        </w:rPr>
        <w:br w:type="page"/>
      </w:r>
    </w:p>
    <w:p w:rsidR="00901411" w:rsidRDefault="00901411" w:rsidP="00901411">
      <w:pPr>
        <w:rPr>
          <w:rFonts w:cs="Arial"/>
          <w:b/>
          <w:bCs/>
          <w:szCs w:val="20"/>
        </w:rPr>
      </w:pPr>
      <w:r w:rsidRPr="00EC6F25">
        <w:rPr>
          <w:rFonts w:cs="Arial"/>
          <w:b/>
          <w:bCs/>
          <w:szCs w:val="20"/>
        </w:rPr>
        <w:lastRenderedPageBreak/>
        <w:t>Preglednica 3: Parametri in metrike ekološkega stanja za obalne vode</w:t>
      </w:r>
    </w:p>
    <w:p w:rsidR="00901411" w:rsidRPr="00EC6F25" w:rsidRDefault="00901411" w:rsidP="00901411">
      <w:pPr>
        <w:rPr>
          <w:rFonts w:cs="Arial"/>
          <w:b/>
          <w:bCs/>
          <w:szCs w:val="20"/>
        </w:rPr>
      </w:pPr>
    </w:p>
    <w:tbl>
      <w:tblPr>
        <w:tblW w:w="878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544"/>
        <w:gridCol w:w="3119"/>
        <w:gridCol w:w="2126"/>
      </w:tblGrid>
      <w:tr w:rsidR="00901411" w:rsidRPr="00EC6F25" w:rsidTr="00326DAF">
        <w:tc>
          <w:tcPr>
            <w:tcW w:w="3544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b/>
                <w:sz w:val="20"/>
                <w:szCs w:val="20"/>
              </w:rPr>
            </w:pPr>
            <w:r w:rsidRPr="002B3467">
              <w:rPr>
                <w:rFonts w:ascii="Arial" w:hAnsi="Arial" w:cs="Arial"/>
                <w:b/>
                <w:sz w:val="20"/>
                <w:szCs w:val="20"/>
              </w:rPr>
              <w:t>Element kakovosti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ind w:firstLine="49"/>
              <w:rPr>
                <w:rFonts w:ascii="Arial" w:hAnsi="Arial" w:cs="Arial"/>
                <w:b/>
                <w:sz w:val="20"/>
                <w:szCs w:val="20"/>
              </w:rPr>
            </w:pPr>
            <w:r w:rsidRPr="002B3467">
              <w:rPr>
                <w:rFonts w:ascii="Arial" w:hAnsi="Arial" w:cs="Arial"/>
                <w:b/>
                <w:sz w:val="20"/>
                <w:szCs w:val="20"/>
              </w:rPr>
              <w:t>Parameter / metrika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b/>
                <w:sz w:val="20"/>
                <w:szCs w:val="20"/>
              </w:rPr>
            </w:pPr>
            <w:r w:rsidRPr="002B3467">
              <w:rPr>
                <w:rFonts w:ascii="Arial" w:hAnsi="Arial" w:cs="Arial"/>
                <w:b/>
                <w:sz w:val="20"/>
                <w:szCs w:val="20"/>
              </w:rPr>
              <w:t>Obremenitev, ki jo kaže posamezna biološka metrika</w:t>
            </w:r>
          </w:p>
        </w:tc>
      </w:tr>
      <w:tr w:rsidR="00901411" w:rsidRPr="00EC6F25" w:rsidTr="00326DAF">
        <w:tc>
          <w:tcPr>
            <w:tcW w:w="8789" w:type="dxa"/>
            <w:gridSpan w:val="3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b/>
                <w:sz w:val="20"/>
                <w:szCs w:val="20"/>
              </w:rPr>
            </w:pPr>
            <w:r w:rsidRPr="002B3467">
              <w:rPr>
                <w:rFonts w:ascii="Arial" w:hAnsi="Arial" w:cs="Arial"/>
                <w:b/>
                <w:sz w:val="20"/>
                <w:szCs w:val="20"/>
              </w:rPr>
              <w:t>Biološki elementi kakovosti</w:t>
            </w:r>
          </w:p>
        </w:tc>
      </w:tr>
      <w:tr w:rsidR="00901411" w:rsidRPr="00EC6F25" w:rsidTr="00326DAF">
        <w:tc>
          <w:tcPr>
            <w:tcW w:w="3544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2B3467">
              <w:rPr>
                <w:rFonts w:ascii="Arial" w:hAnsi="Arial" w:cs="Arial"/>
                <w:sz w:val="20"/>
                <w:szCs w:val="20"/>
              </w:rPr>
              <w:t>fitoplankton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2B3467">
              <w:rPr>
                <w:rFonts w:ascii="Arial" w:hAnsi="Arial" w:cs="Arial"/>
                <w:sz w:val="20"/>
                <w:szCs w:val="20"/>
              </w:rPr>
              <w:t>biomasa (koncentracija klorofila-</w:t>
            </w:r>
            <w:r w:rsidRPr="002B3467">
              <w:rPr>
                <w:rFonts w:ascii="Arial" w:hAnsi="Arial" w:cs="Arial"/>
                <w:i/>
                <w:sz w:val="20"/>
                <w:szCs w:val="20"/>
              </w:rPr>
              <w:t>a</w:t>
            </w:r>
            <w:r w:rsidRPr="002B3467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2B3467">
              <w:rPr>
                <w:rFonts w:ascii="Arial" w:hAnsi="Arial" w:cs="Arial"/>
                <w:sz w:val="20"/>
                <w:szCs w:val="20"/>
              </w:rPr>
              <w:t>obremenitev s hranili</w:t>
            </w:r>
          </w:p>
        </w:tc>
      </w:tr>
      <w:tr w:rsidR="00901411" w:rsidRPr="00EC6F25" w:rsidTr="00326DAF">
        <w:tc>
          <w:tcPr>
            <w:tcW w:w="3544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B3467">
              <w:rPr>
                <w:rFonts w:ascii="Arial" w:hAnsi="Arial" w:cs="Arial"/>
                <w:sz w:val="20"/>
                <w:szCs w:val="20"/>
              </w:rPr>
              <w:t>makroalge</w:t>
            </w:r>
            <w:proofErr w:type="spellEnd"/>
          </w:p>
        </w:tc>
        <w:tc>
          <w:tcPr>
            <w:tcW w:w="3119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2B3467">
              <w:rPr>
                <w:rFonts w:ascii="Arial" w:hAnsi="Arial" w:cs="Arial"/>
                <w:sz w:val="20"/>
                <w:szCs w:val="20"/>
              </w:rPr>
              <w:t>Indeks vrednotenja ekološkega stanja (EEI-c)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2B3467">
              <w:rPr>
                <w:rFonts w:ascii="Arial" w:hAnsi="Arial" w:cs="Arial"/>
                <w:sz w:val="20"/>
                <w:szCs w:val="20"/>
              </w:rPr>
              <w:t>obremenitev s hranili</w:t>
            </w:r>
          </w:p>
        </w:tc>
      </w:tr>
      <w:tr w:rsidR="00901411" w:rsidRPr="00EC6F25" w:rsidTr="00326DAF">
        <w:tc>
          <w:tcPr>
            <w:tcW w:w="3544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2B3467">
              <w:rPr>
                <w:rFonts w:ascii="Arial" w:hAnsi="Arial" w:cs="Arial"/>
                <w:sz w:val="20"/>
                <w:szCs w:val="20"/>
              </w:rPr>
              <w:t>kritosemenke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i/>
                <w:sz w:val="20"/>
                <w:szCs w:val="20"/>
              </w:rPr>
            </w:pPr>
            <w:r w:rsidRPr="002B3467">
              <w:rPr>
                <w:rFonts w:ascii="Arial" w:hAnsi="Arial" w:cs="Arial"/>
                <w:i/>
                <w:sz w:val="20"/>
                <w:szCs w:val="20"/>
              </w:rPr>
              <w:t>niso relevantne za slovenske obalne vode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01411" w:rsidRPr="00EC6F25" w:rsidTr="00326DAF">
        <w:tc>
          <w:tcPr>
            <w:tcW w:w="3544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B3467">
              <w:rPr>
                <w:rFonts w:ascii="Arial" w:hAnsi="Arial" w:cs="Arial"/>
                <w:sz w:val="20"/>
                <w:szCs w:val="20"/>
              </w:rPr>
              <w:t>bentoški</w:t>
            </w:r>
            <w:proofErr w:type="spellEnd"/>
            <w:r w:rsidRPr="002B3467">
              <w:rPr>
                <w:rFonts w:ascii="Arial" w:hAnsi="Arial" w:cs="Arial"/>
                <w:sz w:val="20"/>
                <w:szCs w:val="20"/>
              </w:rPr>
              <w:t xml:space="preserve"> nevretenčarji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B3467">
              <w:rPr>
                <w:rFonts w:ascii="Arial" w:hAnsi="Arial" w:cs="Arial"/>
                <w:sz w:val="20"/>
                <w:szCs w:val="20"/>
              </w:rPr>
              <w:t>Multimetrijski</w:t>
            </w:r>
            <w:proofErr w:type="spellEnd"/>
            <w:r w:rsidRPr="002B3467">
              <w:rPr>
                <w:rFonts w:ascii="Arial" w:hAnsi="Arial" w:cs="Arial"/>
                <w:sz w:val="20"/>
                <w:szCs w:val="20"/>
              </w:rPr>
              <w:t xml:space="preserve"> indeks M-AMBI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2B3467">
              <w:rPr>
                <w:rFonts w:ascii="Arial" w:hAnsi="Arial" w:cs="Arial"/>
                <w:sz w:val="20"/>
                <w:szCs w:val="20"/>
              </w:rPr>
              <w:t>splošna degradiranost</w:t>
            </w:r>
          </w:p>
        </w:tc>
      </w:tr>
      <w:tr w:rsidR="00901411" w:rsidRPr="00EC6F25" w:rsidTr="00326DAF">
        <w:tc>
          <w:tcPr>
            <w:tcW w:w="8789" w:type="dxa"/>
            <w:gridSpan w:val="3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b/>
                <w:sz w:val="20"/>
                <w:szCs w:val="20"/>
              </w:rPr>
            </w:pPr>
            <w:r w:rsidRPr="002B3467">
              <w:rPr>
                <w:rFonts w:ascii="Arial" w:hAnsi="Arial" w:cs="Arial"/>
                <w:b/>
                <w:sz w:val="20"/>
                <w:szCs w:val="20"/>
              </w:rPr>
              <w:t>Splošni fizikalno-kemijski elementi kakovosti</w:t>
            </w:r>
          </w:p>
        </w:tc>
      </w:tr>
      <w:tr w:rsidR="00901411" w:rsidRPr="00EC6F25" w:rsidTr="00326DAF">
        <w:tc>
          <w:tcPr>
            <w:tcW w:w="3544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2B3467">
              <w:rPr>
                <w:rFonts w:ascii="Arial" w:hAnsi="Arial" w:cs="Arial"/>
                <w:sz w:val="20"/>
                <w:szCs w:val="20"/>
              </w:rPr>
              <w:t>prosojnost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B3467">
              <w:rPr>
                <w:rFonts w:ascii="Arial" w:hAnsi="Arial" w:cs="Arial"/>
                <w:sz w:val="20"/>
                <w:szCs w:val="20"/>
              </w:rPr>
              <w:t>Secchi</w:t>
            </w:r>
            <w:proofErr w:type="spellEnd"/>
            <w:r w:rsidRPr="002B3467">
              <w:rPr>
                <w:rFonts w:ascii="Arial" w:hAnsi="Arial" w:cs="Arial"/>
                <w:sz w:val="20"/>
                <w:szCs w:val="20"/>
              </w:rPr>
              <w:t>-jeva globina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01411" w:rsidRPr="00EC6F25" w:rsidTr="00326DAF">
        <w:tc>
          <w:tcPr>
            <w:tcW w:w="3544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2B3467">
              <w:rPr>
                <w:rFonts w:ascii="Arial" w:hAnsi="Arial" w:cs="Arial"/>
                <w:sz w:val="20"/>
                <w:szCs w:val="20"/>
              </w:rPr>
              <w:t>toplotne razmere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2B3467">
              <w:rPr>
                <w:rFonts w:ascii="Arial" w:hAnsi="Arial" w:cs="Arial"/>
                <w:sz w:val="20"/>
                <w:szCs w:val="20"/>
              </w:rPr>
              <w:t>temperatura vode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01411" w:rsidRPr="00EC6F25" w:rsidTr="00326DAF">
        <w:tc>
          <w:tcPr>
            <w:tcW w:w="3544" w:type="dxa"/>
            <w:vMerge w:val="restart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2B3467">
              <w:rPr>
                <w:rFonts w:ascii="Arial" w:hAnsi="Arial" w:cs="Arial"/>
                <w:sz w:val="20"/>
                <w:szCs w:val="20"/>
              </w:rPr>
              <w:t>kisikove razmere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2B3467">
              <w:rPr>
                <w:rFonts w:ascii="Arial" w:hAnsi="Arial" w:cs="Arial"/>
                <w:sz w:val="20"/>
                <w:szCs w:val="20"/>
              </w:rPr>
              <w:t>biokemijska poraba kisika v petih dneh (BPK</w:t>
            </w:r>
            <w:r w:rsidRPr="002B3467">
              <w:rPr>
                <w:rFonts w:ascii="Arial" w:hAnsi="Arial" w:cs="Arial"/>
                <w:sz w:val="20"/>
                <w:szCs w:val="20"/>
                <w:vertAlign w:val="subscript"/>
              </w:rPr>
              <w:t>5</w:t>
            </w:r>
            <w:r w:rsidRPr="002B3467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01411" w:rsidRPr="00EC6F25" w:rsidTr="00326DAF">
        <w:tc>
          <w:tcPr>
            <w:tcW w:w="3544" w:type="dxa"/>
            <w:vMerge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19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2B3467">
              <w:rPr>
                <w:rFonts w:ascii="Arial" w:hAnsi="Arial" w:cs="Arial"/>
                <w:sz w:val="20"/>
                <w:szCs w:val="20"/>
              </w:rPr>
              <w:t>nasičenost vode s kisikom (%)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01411" w:rsidRPr="00EC6F25" w:rsidTr="00326DAF">
        <w:tc>
          <w:tcPr>
            <w:tcW w:w="3544" w:type="dxa"/>
            <w:vMerge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19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2B3467">
              <w:rPr>
                <w:rFonts w:ascii="Arial" w:hAnsi="Arial" w:cs="Arial"/>
                <w:sz w:val="20"/>
                <w:szCs w:val="20"/>
              </w:rPr>
              <w:t>koncentracija v vodi raztopljenega kisika na različnih globinah in pri dnu (O</w:t>
            </w:r>
            <w:r w:rsidRPr="002B3467">
              <w:rPr>
                <w:rFonts w:ascii="Arial" w:hAnsi="Arial" w:cs="Arial"/>
                <w:sz w:val="20"/>
                <w:szCs w:val="20"/>
                <w:vertAlign w:val="subscript"/>
              </w:rPr>
              <w:t>2</w:t>
            </w:r>
            <w:r w:rsidRPr="002B3467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01411" w:rsidRPr="00EC6F25" w:rsidTr="00326DAF">
        <w:tc>
          <w:tcPr>
            <w:tcW w:w="3544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2B3467">
              <w:rPr>
                <w:rFonts w:ascii="Arial" w:hAnsi="Arial" w:cs="Arial"/>
                <w:sz w:val="20"/>
                <w:szCs w:val="20"/>
              </w:rPr>
              <w:t>slanost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2B3467">
              <w:rPr>
                <w:rFonts w:ascii="Arial" w:hAnsi="Arial" w:cs="Arial"/>
                <w:sz w:val="20"/>
                <w:szCs w:val="20"/>
              </w:rPr>
              <w:t>električna prevodnost (25°C)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01411" w:rsidRPr="00EC6F25" w:rsidTr="00326DAF">
        <w:tc>
          <w:tcPr>
            <w:tcW w:w="3544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2B3467">
              <w:rPr>
                <w:rFonts w:ascii="Arial" w:hAnsi="Arial" w:cs="Arial"/>
                <w:sz w:val="20"/>
                <w:szCs w:val="20"/>
              </w:rPr>
              <w:t>zakisanost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2B3467">
              <w:rPr>
                <w:rFonts w:ascii="Arial" w:hAnsi="Arial" w:cs="Arial"/>
                <w:sz w:val="20"/>
                <w:szCs w:val="20"/>
              </w:rPr>
              <w:t>pH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01411" w:rsidRPr="00EC6F25" w:rsidTr="00326DAF">
        <w:tc>
          <w:tcPr>
            <w:tcW w:w="3544" w:type="dxa"/>
            <w:vMerge w:val="restart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2B3467">
              <w:rPr>
                <w:rFonts w:ascii="Arial" w:hAnsi="Arial" w:cs="Arial"/>
                <w:sz w:val="20"/>
                <w:szCs w:val="20"/>
              </w:rPr>
              <w:t>stanje hranil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2B3467">
              <w:rPr>
                <w:rFonts w:ascii="Arial" w:hAnsi="Arial" w:cs="Arial"/>
                <w:sz w:val="20"/>
                <w:szCs w:val="20"/>
              </w:rPr>
              <w:t>amonij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01411" w:rsidRPr="00EC6F25" w:rsidTr="00326DAF">
        <w:tc>
          <w:tcPr>
            <w:tcW w:w="3544" w:type="dxa"/>
            <w:vMerge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19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2B3467">
              <w:rPr>
                <w:rFonts w:ascii="Arial" w:hAnsi="Arial" w:cs="Arial"/>
                <w:sz w:val="20"/>
                <w:szCs w:val="20"/>
              </w:rPr>
              <w:t>nitrit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01411" w:rsidRPr="00EC6F25" w:rsidTr="00326DAF">
        <w:tc>
          <w:tcPr>
            <w:tcW w:w="3544" w:type="dxa"/>
            <w:vMerge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19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2B3467">
              <w:rPr>
                <w:rFonts w:ascii="Arial" w:hAnsi="Arial" w:cs="Arial"/>
                <w:sz w:val="20"/>
                <w:szCs w:val="20"/>
              </w:rPr>
              <w:t>nitrat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01411" w:rsidRPr="00EC6F25" w:rsidTr="00326DAF">
        <w:tc>
          <w:tcPr>
            <w:tcW w:w="3544" w:type="dxa"/>
            <w:vMerge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19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2B3467">
              <w:rPr>
                <w:rFonts w:ascii="Arial" w:hAnsi="Arial" w:cs="Arial"/>
                <w:sz w:val="20"/>
                <w:szCs w:val="20"/>
              </w:rPr>
              <w:t>celotni dušik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01411" w:rsidRPr="00EC6F25" w:rsidTr="00326DAF">
        <w:tc>
          <w:tcPr>
            <w:tcW w:w="3544" w:type="dxa"/>
            <w:vMerge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19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2B3467">
              <w:rPr>
                <w:rFonts w:ascii="Arial" w:hAnsi="Arial" w:cs="Arial"/>
                <w:sz w:val="20"/>
                <w:szCs w:val="20"/>
              </w:rPr>
              <w:t>celotni fosfor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01411" w:rsidRPr="00EC6F25" w:rsidTr="00326DAF">
        <w:tc>
          <w:tcPr>
            <w:tcW w:w="3544" w:type="dxa"/>
            <w:vMerge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19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B3467">
              <w:rPr>
                <w:rFonts w:ascii="Arial" w:hAnsi="Arial" w:cs="Arial"/>
                <w:sz w:val="20"/>
                <w:szCs w:val="20"/>
              </w:rPr>
              <w:t>ortofosfat</w:t>
            </w:r>
            <w:proofErr w:type="spellEnd"/>
          </w:p>
        </w:tc>
        <w:tc>
          <w:tcPr>
            <w:tcW w:w="2126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01411" w:rsidRPr="00EC6F25" w:rsidTr="00326DAF">
        <w:tc>
          <w:tcPr>
            <w:tcW w:w="3544" w:type="dxa"/>
            <w:vMerge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19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2B3467">
              <w:rPr>
                <w:rFonts w:ascii="Arial" w:hAnsi="Arial" w:cs="Arial"/>
                <w:sz w:val="20"/>
                <w:szCs w:val="20"/>
              </w:rPr>
              <w:t>silikat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01411" w:rsidRPr="00EC6F25" w:rsidTr="00326DAF">
        <w:tc>
          <w:tcPr>
            <w:tcW w:w="8789" w:type="dxa"/>
            <w:gridSpan w:val="3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b/>
                <w:sz w:val="20"/>
                <w:szCs w:val="20"/>
              </w:rPr>
            </w:pPr>
            <w:r w:rsidRPr="002B3467">
              <w:rPr>
                <w:rFonts w:ascii="Arial" w:hAnsi="Arial" w:cs="Arial"/>
                <w:b/>
                <w:sz w:val="20"/>
                <w:szCs w:val="20"/>
              </w:rPr>
              <w:t>Posebna onesnaževala</w:t>
            </w:r>
          </w:p>
        </w:tc>
      </w:tr>
      <w:tr w:rsidR="00901411" w:rsidRPr="00EC6F25" w:rsidTr="00326DAF">
        <w:tc>
          <w:tcPr>
            <w:tcW w:w="3544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2B3467">
              <w:rPr>
                <w:rFonts w:ascii="Arial" w:hAnsi="Arial" w:cs="Arial"/>
                <w:sz w:val="20"/>
                <w:szCs w:val="20"/>
              </w:rPr>
              <w:t>posebna sintetična onesnaževala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  <w:vertAlign w:val="superscript"/>
              </w:rPr>
            </w:pPr>
            <w:r w:rsidRPr="002B3467">
              <w:rPr>
                <w:rFonts w:ascii="Arial" w:hAnsi="Arial" w:cs="Arial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01411" w:rsidRPr="00EC6F25" w:rsidTr="00326DAF">
        <w:tc>
          <w:tcPr>
            <w:tcW w:w="3544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2B3467">
              <w:rPr>
                <w:rFonts w:ascii="Arial" w:hAnsi="Arial" w:cs="Arial"/>
                <w:sz w:val="20"/>
                <w:szCs w:val="20"/>
              </w:rPr>
              <w:t xml:space="preserve">posebna </w:t>
            </w:r>
            <w:proofErr w:type="spellStart"/>
            <w:r w:rsidRPr="002B3467">
              <w:rPr>
                <w:rFonts w:ascii="Arial" w:hAnsi="Arial" w:cs="Arial"/>
                <w:sz w:val="20"/>
                <w:szCs w:val="20"/>
              </w:rPr>
              <w:t>nesintetična</w:t>
            </w:r>
            <w:proofErr w:type="spellEnd"/>
            <w:r w:rsidRPr="002B3467">
              <w:rPr>
                <w:rFonts w:ascii="Arial" w:hAnsi="Arial" w:cs="Arial"/>
                <w:sz w:val="20"/>
                <w:szCs w:val="20"/>
              </w:rPr>
              <w:t xml:space="preserve"> onesnaževala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B3467">
              <w:rPr>
                <w:rFonts w:ascii="Arial" w:hAnsi="Arial" w:cs="Arial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901411" w:rsidRPr="00EC6F25" w:rsidRDefault="00901411" w:rsidP="00901411">
      <w:pPr>
        <w:pStyle w:val="Default"/>
        <w:rPr>
          <w:rFonts w:ascii="Arial" w:hAnsi="Arial" w:cs="Arial"/>
          <w:sz w:val="20"/>
          <w:szCs w:val="20"/>
        </w:rPr>
      </w:pPr>
    </w:p>
    <w:p w:rsidR="00901411" w:rsidRPr="00EC6F25" w:rsidRDefault="00901411" w:rsidP="00901411">
      <w:pPr>
        <w:pStyle w:val="Default"/>
        <w:rPr>
          <w:rFonts w:ascii="Arial" w:hAnsi="Arial" w:cs="Arial"/>
          <w:sz w:val="20"/>
          <w:szCs w:val="20"/>
        </w:rPr>
      </w:pPr>
      <w:r w:rsidRPr="00EC6F25">
        <w:rPr>
          <w:rFonts w:ascii="Arial" w:hAnsi="Arial" w:cs="Arial"/>
          <w:sz w:val="20"/>
          <w:szCs w:val="20"/>
          <w:vertAlign w:val="superscript"/>
        </w:rPr>
        <w:t>1</w:t>
      </w:r>
      <w:r w:rsidRPr="00EC6F25">
        <w:rPr>
          <w:rFonts w:ascii="Arial" w:hAnsi="Arial" w:cs="Arial"/>
          <w:sz w:val="20"/>
          <w:szCs w:val="20"/>
        </w:rPr>
        <w:t xml:space="preserve"> Parametri iz priloge 8 te uredbe</w:t>
      </w:r>
      <w:r>
        <w:rPr>
          <w:rFonts w:ascii="Arial" w:hAnsi="Arial" w:cs="Arial"/>
          <w:sz w:val="20"/>
          <w:szCs w:val="20"/>
        </w:rPr>
        <w:t>.</w:t>
      </w:r>
    </w:p>
    <w:p w:rsidR="00901411" w:rsidRPr="00EC6F25" w:rsidRDefault="00901411" w:rsidP="00901411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01411" w:rsidRPr="00EC6F25" w:rsidRDefault="00901411" w:rsidP="00901411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01411" w:rsidRPr="00EC6F25" w:rsidRDefault="00901411" w:rsidP="00901411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01411" w:rsidRPr="00EC6F25" w:rsidRDefault="00901411" w:rsidP="00901411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01411" w:rsidRPr="00EC6F25" w:rsidRDefault="00901411" w:rsidP="00901411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01411" w:rsidRPr="00EC6F25" w:rsidRDefault="00901411" w:rsidP="00901411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01411" w:rsidRPr="00EC6F25" w:rsidRDefault="00901411" w:rsidP="00901411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01411" w:rsidRPr="00EC6F25" w:rsidRDefault="00901411" w:rsidP="00901411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01411" w:rsidRPr="00EC6F25" w:rsidRDefault="00901411" w:rsidP="00901411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01411" w:rsidRPr="00EC6F25" w:rsidRDefault="00901411" w:rsidP="00901411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01411" w:rsidRPr="00EC6F25" w:rsidRDefault="00901411" w:rsidP="00901411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01411" w:rsidRPr="00EC6F25" w:rsidRDefault="00901411" w:rsidP="00901411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01411" w:rsidRPr="00EC6F25" w:rsidRDefault="00901411" w:rsidP="00901411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01411" w:rsidRPr="00EC6F25" w:rsidRDefault="00901411" w:rsidP="00901411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01411" w:rsidRPr="00EC6F25" w:rsidRDefault="00901411" w:rsidP="00901411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01411" w:rsidRPr="00EC6F25" w:rsidRDefault="00901411" w:rsidP="00901411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01411" w:rsidRPr="00EC6F25" w:rsidRDefault="00901411" w:rsidP="00901411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01411" w:rsidRDefault="00901411" w:rsidP="00901411">
      <w:pPr>
        <w:rPr>
          <w:rFonts w:cs="Arial"/>
          <w:b/>
          <w:bCs/>
          <w:szCs w:val="20"/>
        </w:rPr>
      </w:pPr>
      <w:r>
        <w:rPr>
          <w:rFonts w:cs="Arial"/>
          <w:b/>
          <w:bCs/>
          <w:szCs w:val="20"/>
        </w:rPr>
        <w:br w:type="page"/>
      </w:r>
      <w:r w:rsidRPr="00EC6F25">
        <w:rPr>
          <w:rFonts w:cs="Arial"/>
          <w:b/>
          <w:bCs/>
          <w:szCs w:val="20"/>
        </w:rPr>
        <w:lastRenderedPageBreak/>
        <w:t>Preglednica 4: Biološki elementi kakovosti ekološkega stanja, ki so najbolj občutljivi na posamezno obremenitev</w:t>
      </w:r>
    </w:p>
    <w:p w:rsidR="00901411" w:rsidRPr="00EC6F25" w:rsidRDefault="00901411" w:rsidP="00901411">
      <w:pPr>
        <w:jc w:val="both"/>
        <w:rPr>
          <w:rFonts w:cs="Arial"/>
          <w:b/>
          <w:bCs/>
          <w:szCs w:val="20"/>
        </w:rPr>
      </w:pPr>
    </w:p>
    <w:tbl>
      <w:tblPr>
        <w:tblW w:w="8930" w:type="dxa"/>
        <w:tblInd w:w="2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070"/>
        <w:gridCol w:w="2458"/>
        <w:gridCol w:w="3402"/>
      </w:tblGrid>
      <w:tr w:rsidR="00901411" w:rsidRPr="00EC6F25" w:rsidTr="00326DAF">
        <w:tc>
          <w:tcPr>
            <w:tcW w:w="3070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b/>
                <w:sz w:val="20"/>
                <w:szCs w:val="20"/>
              </w:rPr>
            </w:pPr>
            <w:r w:rsidRPr="002B3467">
              <w:rPr>
                <w:rFonts w:ascii="Arial" w:hAnsi="Arial" w:cs="Arial"/>
                <w:b/>
                <w:sz w:val="20"/>
                <w:szCs w:val="20"/>
              </w:rPr>
              <w:t>Vrsta obremenitve</w:t>
            </w:r>
          </w:p>
        </w:tc>
        <w:tc>
          <w:tcPr>
            <w:tcW w:w="2458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ind w:firstLine="49"/>
              <w:rPr>
                <w:rFonts w:ascii="Arial" w:hAnsi="Arial" w:cs="Arial"/>
                <w:b/>
                <w:sz w:val="20"/>
                <w:szCs w:val="20"/>
              </w:rPr>
            </w:pPr>
            <w:r w:rsidRPr="002B3467">
              <w:rPr>
                <w:rFonts w:ascii="Arial" w:hAnsi="Arial" w:cs="Arial"/>
                <w:b/>
                <w:sz w:val="20"/>
                <w:szCs w:val="20"/>
              </w:rPr>
              <w:t>Element kakovosti</w:t>
            </w:r>
          </w:p>
        </w:tc>
        <w:tc>
          <w:tcPr>
            <w:tcW w:w="3402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b/>
                <w:sz w:val="20"/>
                <w:szCs w:val="20"/>
              </w:rPr>
            </w:pPr>
            <w:r w:rsidRPr="002B3467">
              <w:rPr>
                <w:rFonts w:ascii="Arial" w:hAnsi="Arial" w:cs="Arial"/>
                <w:b/>
                <w:sz w:val="20"/>
                <w:szCs w:val="20"/>
              </w:rPr>
              <w:t>Parameter / metrika</w:t>
            </w:r>
          </w:p>
        </w:tc>
      </w:tr>
      <w:tr w:rsidR="00901411" w:rsidRPr="00EC6F25" w:rsidTr="00326DAF">
        <w:tc>
          <w:tcPr>
            <w:tcW w:w="8930" w:type="dxa"/>
            <w:gridSpan w:val="3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b/>
                <w:sz w:val="20"/>
                <w:szCs w:val="20"/>
              </w:rPr>
            </w:pPr>
            <w:r w:rsidRPr="002B3467">
              <w:rPr>
                <w:rFonts w:ascii="Arial" w:hAnsi="Arial" w:cs="Arial"/>
                <w:b/>
                <w:sz w:val="20"/>
                <w:szCs w:val="20"/>
              </w:rPr>
              <w:t>Reke</w:t>
            </w:r>
          </w:p>
        </w:tc>
      </w:tr>
      <w:tr w:rsidR="00901411" w:rsidRPr="00EC6F25" w:rsidTr="00326DAF">
        <w:tc>
          <w:tcPr>
            <w:tcW w:w="3070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2B3467">
              <w:rPr>
                <w:rFonts w:ascii="Arial" w:hAnsi="Arial" w:cs="Arial"/>
                <w:sz w:val="20"/>
                <w:szCs w:val="20"/>
              </w:rPr>
              <w:t>obremenitev s hranili</w:t>
            </w:r>
          </w:p>
        </w:tc>
        <w:tc>
          <w:tcPr>
            <w:tcW w:w="2458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B3467">
              <w:rPr>
                <w:rFonts w:ascii="Arial" w:hAnsi="Arial" w:cs="Arial"/>
                <w:sz w:val="20"/>
                <w:szCs w:val="20"/>
              </w:rPr>
              <w:t>fitobentos</w:t>
            </w:r>
            <w:proofErr w:type="spellEnd"/>
            <w:r w:rsidRPr="002B3467">
              <w:rPr>
                <w:rFonts w:ascii="Arial" w:hAnsi="Arial" w:cs="Arial"/>
                <w:sz w:val="20"/>
                <w:szCs w:val="20"/>
              </w:rPr>
              <w:t xml:space="preserve"> in </w:t>
            </w:r>
            <w:proofErr w:type="spellStart"/>
            <w:r w:rsidRPr="002B3467">
              <w:rPr>
                <w:rFonts w:ascii="Arial" w:hAnsi="Arial" w:cs="Arial"/>
                <w:sz w:val="20"/>
                <w:szCs w:val="20"/>
              </w:rPr>
              <w:t>makrofiti</w:t>
            </w:r>
            <w:proofErr w:type="spellEnd"/>
          </w:p>
        </w:tc>
        <w:tc>
          <w:tcPr>
            <w:tcW w:w="3402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2B3467">
              <w:rPr>
                <w:rFonts w:ascii="Arial" w:hAnsi="Arial" w:cs="Arial"/>
                <w:sz w:val="20"/>
                <w:szCs w:val="20"/>
              </w:rPr>
              <w:t>Trofični indeks (TI)</w:t>
            </w:r>
          </w:p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2B3467">
              <w:rPr>
                <w:rFonts w:ascii="Arial" w:hAnsi="Arial" w:cs="Arial"/>
                <w:sz w:val="20"/>
                <w:szCs w:val="20"/>
              </w:rPr>
              <w:t xml:space="preserve">Indeks rečnih </w:t>
            </w:r>
            <w:proofErr w:type="spellStart"/>
            <w:r w:rsidRPr="002B3467">
              <w:rPr>
                <w:rFonts w:ascii="Arial" w:hAnsi="Arial" w:cs="Arial"/>
                <w:sz w:val="20"/>
                <w:szCs w:val="20"/>
              </w:rPr>
              <w:t>makrofitov</w:t>
            </w:r>
            <w:proofErr w:type="spellEnd"/>
            <w:r w:rsidRPr="002B3467">
              <w:rPr>
                <w:rFonts w:ascii="Arial" w:hAnsi="Arial" w:cs="Arial"/>
                <w:sz w:val="20"/>
                <w:szCs w:val="20"/>
              </w:rPr>
              <w:t xml:space="preserve"> (RMI)</w:t>
            </w:r>
          </w:p>
        </w:tc>
      </w:tr>
      <w:tr w:rsidR="00901411" w:rsidRPr="00EC6F25" w:rsidTr="00326DAF">
        <w:tc>
          <w:tcPr>
            <w:tcW w:w="3070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2B3467">
              <w:rPr>
                <w:rFonts w:ascii="Arial" w:hAnsi="Arial" w:cs="Arial"/>
                <w:sz w:val="20"/>
                <w:szCs w:val="20"/>
              </w:rPr>
              <w:t>organska obremenitev</w:t>
            </w:r>
          </w:p>
        </w:tc>
        <w:tc>
          <w:tcPr>
            <w:tcW w:w="2458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B3467">
              <w:rPr>
                <w:rFonts w:ascii="Arial" w:hAnsi="Arial" w:cs="Arial"/>
                <w:sz w:val="20"/>
                <w:szCs w:val="20"/>
              </w:rPr>
              <w:t>bentoški</w:t>
            </w:r>
            <w:proofErr w:type="spellEnd"/>
            <w:r w:rsidRPr="002B3467">
              <w:rPr>
                <w:rFonts w:ascii="Arial" w:hAnsi="Arial" w:cs="Arial"/>
                <w:sz w:val="20"/>
                <w:szCs w:val="20"/>
              </w:rPr>
              <w:t xml:space="preserve"> nevretenčarji</w:t>
            </w:r>
          </w:p>
        </w:tc>
        <w:tc>
          <w:tcPr>
            <w:tcW w:w="3402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2B3467">
              <w:rPr>
                <w:rFonts w:ascii="Arial" w:hAnsi="Arial" w:cs="Arial"/>
                <w:sz w:val="20"/>
                <w:szCs w:val="20"/>
              </w:rPr>
              <w:t xml:space="preserve">Slovenska verzija </w:t>
            </w:r>
            <w:proofErr w:type="spellStart"/>
            <w:r w:rsidRPr="002B3467">
              <w:rPr>
                <w:rFonts w:ascii="Arial" w:hAnsi="Arial" w:cs="Arial"/>
                <w:sz w:val="20"/>
                <w:szCs w:val="20"/>
              </w:rPr>
              <w:t>saprobnega</w:t>
            </w:r>
            <w:proofErr w:type="spellEnd"/>
            <w:r w:rsidRPr="002B3467">
              <w:rPr>
                <w:rFonts w:ascii="Arial" w:hAnsi="Arial" w:cs="Arial"/>
                <w:sz w:val="20"/>
                <w:szCs w:val="20"/>
              </w:rPr>
              <w:t xml:space="preserve"> indeksa (SIG3)</w:t>
            </w:r>
          </w:p>
        </w:tc>
      </w:tr>
      <w:tr w:rsidR="00901411" w:rsidRPr="00EC6F25" w:rsidTr="00326DAF">
        <w:tc>
          <w:tcPr>
            <w:tcW w:w="3070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B3467">
              <w:rPr>
                <w:rFonts w:ascii="Arial" w:hAnsi="Arial" w:cs="Arial"/>
                <w:sz w:val="20"/>
                <w:szCs w:val="20"/>
              </w:rPr>
              <w:t>hidromorfološka</w:t>
            </w:r>
            <w:proofErr w:type="spellEnd"/>
            <w:r w:rsidRPr="002B3467">
              <w:rPr>
                <w:rFonts w:ascii="Arial" w:hAnsi="Arial" w:cs="Arial"/>
                <w:sz w:val="20"/>
                <w:szCs w:val="20"/>
              </w:rPr>
              <w:t xml:space="preserve"> spremenjenost</w:t>
            </w:r>
          </w:p>
        </w:tc>
        <w:tc>
          <w:tcPr>
            <w:tcW w:w="2458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B3467">
              <w:rPr>
                <w:rFonts w:ascii="Arial" w:hAnsi="Arial" w:cs="Arial"/>
                <w:sz w:val="20"/>
                <w:szCs w:val="20"/>
              </w:rPr>
              <w:t>bentoški</w:t>
            </w:r>
            <w:proofErr w:type="spellEnd"/>
            <w:r w:rsidRPr="002B3467">
              <w:rPr>
                <w:rFonts w:ascii="Arial" w:hAnsi="Arial" w:cs="Arial"/>
                <w:sz w:val="20"/>
                <w:szCs w:val="20"/>
              </w:rPr>
              <w:t xml:space="preserve"> nevretenčarji</w:t>
            </w:r>
          </w:p>
        </w:tc>
        <w:tc>
          <w:tcPr>
            <w:tcW w:w="3402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2B3467">
              <w:rPr>
                <w:rFonts w:ascii="Arial" w:hAnsi="Arial" w:cs="Arial"/>
                <w:sz w:val="20"/>
                <w:szCs w:val="20"/>
              </w:rPr>
              <w:t xml:space="preserve">Slovenski </w:t>
            </w:r>
            <w:proofErr w:type="spellStart"/>
            <w:r w:rsidRPr="002B3467">
              <w:rPr>
                <w:rFonts w:ascii="Arial" w:hAnsi="Arial" w:cs="Arial"/>
                <w:sz w:val="20"/>
                <w:szCs w:val="20"/>
              </w:rPr>
              <w:t>multimetrijski</w:t>
            </w:r>
            <w:proofErr w:type="spellEnd"/>
            <w:r w:rsidRPr="002B3467">
              <w:rPr>
                <w:rFonts w:ascii="Arial" w:hAnsi="Arial" w:cs="Arial"/>
                <w:sz w:val="20"/>
                <w:szCs w:val="20"/>
              </w:rPr>
              <w:t xml:space="preserve"> indeks</w:t>
            </w:r>
          </w:p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2B3467">
              <w:rPr>
                <w:rFonts w:ascii="Arial" w:hAnsi="Arial" w:cs="Arial"/>
                <w:sz w:val="20"/>
                <w:szCs w:val="20"/>
              </w:rPr>
              <w:t xml:space="preserve">vpliva </w:t>
            </w:r>
            <w:proofErr w:type="spellStart"/>
            <w:r w:rsidRPr="002B3467">
              <w:rPr>
                <w:rFonts w:ascii="Arial" w:hAnsi="Arial" w:cs="Arial"/>
                <w:sz w:val="20"/>
                <w:szCs w:val="20"/>
              </w:rPr>
              <w:t>hidromorfološke</w:t>
            </w:r>
            <w:proofErr w:type="spellEnd"/>
            <w:r w:rsidRPr="002B3467">
              <w:rPr>
                <w:rFonts w:ascii="Arial" w:hAnsi="Arial" w:cs="Arial"/>
                <w:sz w:val="20"/>
                <w:szCs w:val="20"/>
              </w:rPr>
              <w:t xml:space="preserve"> spremenjenosti/splošne</w:t>
            </w:r>
          </w:p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2B3467">
              <w:rPr>
                <w:rFonts w:ascii="Arial" w:hAnsi="Arial" w:cs="Arial"/>
                <w:sz w:val="20"/>
                <w:szCs w:val="20"/>
              </w:rPr>
              <w:t>degradiranosti (SMEIH)</w:t>
            </w: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 xml:space="preserve"> </w:t>
            </w:r>
          </w:p>
        </w:tc>
      </w:tr>
      <w:tr w:rsidR="00901411" w:rsidRPr="00EC6F25" w:rsidTr="00326DAF">
        <w:tc>
          <w:tcPr>
            <w:tcW w:w="8930" w:type="dxa"/>
            <w:gridSpan w:val="3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b/>
                <w:sz w:val="20"/>
                <w:szCs w:val="20"/>
              </w:rPr>
            </w:pPr>
            <w:r w:rsidRPr="002B3467">
              <w:rPr>
                <w:rFonts w:ascii="Arial" w:hAnsi="Arial" w:cs="Arial"/>
                <w:b/>
                <w:sz w:val="20"/>
                <w:szCs w:val="20"/>
              </w:rPr>
              <w:t>Jezera</w:t>
            </w:r>
          </w:p>
        </w:tc>
      </w:tr>
      <w:tr w:rsidR="00901411" w:rsidRPr="00EC6F25" w:rsidTr="00326DAF">
        <w:tc>
          <w:tcPr>
            <w:tcW w:w="3070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2B3467">
              <w:rPr>
                <w:rFonts w:ascii="Arial" w:hAnsi="Arial" w:cs="Arial"/>
                <w:sz w:val="20"/>
                <w:szCs w:val="20"/>
              </w:rPr>
              <w:t xml:space="preserve">obremenitev s hranili </w:t>
            </w:r>
          </w:p>
        </w:tc>
        <w:tc>
          <w:tcPr>
            <w:tcW w:w="2458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2B3467">
              <w:rPr>
                <w:rFonts w:ascii="Arial" w:hAnsi="Arial" w:cs="Arial"/>
                <w:sz w:val="20"/>
                <w:szCs w:val="20"/>
              </w:rPr>
              <w:t>fitoplankton</w:t>
            </w:r>
          </w:p>
        </w:tc>
        <w:tc>
          <w:tcPr>
            <w:tcW w:w="3402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B3467">
              <w:rPr>
                <w:rFonts w:ascii="Arial" w:hAnsi="Arial" w:cs="Arial"/>
                <w:sz w:val="20"/>
                <w:szCs w:val="20"/>
              </w:rPr>
              <w:t>Multimetrijski</w:t>
            </w:r>
            <w:proofErr w:type="spellEnd"/>
            <w:r w:rsidRPr="002B3467">
              <w:rPr>
                <w:rFonts w:ascii="Arial" w:hAnsi="Arial" w:cs="Arial"/>
                <w:sz w:val="20"/>
                <w:szCs w:val="20"/>
              </w:rPr>
              <w:t xml:space="preserve"> indeks fitoplanktona</w:t>
            </w:r>
          </w:p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2B3467">
              <w:rPr>
                <w:rFonts w:ascii="Arial" w:hAnsi="Arial" w:cs="Arial"/>
                <w:sz w:val="20"/>
                <w:szCs w:val="20"/>
              </w:rPr>
              <w:t>(MMI_FPL)</w:t>
            </w:r>
          </w:p>
        </w:tc>
      </w:tr>
      <w:tr w:rsidR="00901411" w:rsidRPr="00EC6F25" w:rsidTr="00326DAF">
        <w:tc>
          <w:tcPr>
            <w:tcW w:w="3070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2B3467">
              <w:rPr>
                <w:rFonts w:ascii="Arial" w:hAnsi="Arial" w:cs="Arial"/>
                <w:sz w:val="20"/>
                <w:szCs w:val="20"/>
              </w:rPr>
              <w:t>organska obremenitev</w:t>
            </w:r>
          </w:p>
        </w:tc>
        <w:tc>
          <w:tcPr>
            <w:tcW w:w="2458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01411" w:rsidRPr="00EC6F25" w:rsidTr="00326DAF">
        <w:tc>
          <w:tcPr>
            <w:tcW w:w="3070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B3467">
              <w:rPr>
                <w:rFonts w:ascii="Arial" w:hAnsi="Arial" w:cs="Arial"/>
                <w:sz w:val="20"/>
                <w:szCs w:val="20"/>
              </w:rPr>
              <w:t>hidromorfološka</w:t>
            </w:r>
            <w:proofErr w:type="spellEnd"/>
            <w:r w:rsidRPr="002B3467">
              <w:rPr>
                <w:rFonts w:ascii="Arial" w:hAnsi="Arial" w:cs="Arial"/>
                <w:sz w:val="20"/>
                <w:szCs w:val="20"/>
              </w:rPr>
              <w:t xml:space="preserve"> spremenjenost</w:t>
            </w:r>
          </w:p>
        </w:tc>
        <w:tc>
          <w:tcPr>
            <w:tcW w:w="2458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B3467">
              <w:rPr>
                <w:rFonts w:ascii="Arial" w:hAnsi="Arial" w:cs="Arial"/>
                <w:sz w:val="20"/>
                <w:szCs w:val="20"/>
              </w:rPr>
              <w:t>bentoški</w:t>
            </w:r>
            <w:proofErr w:type="spellEnd"/>
            <w:r w:rsidRPr="002B3467">
              <w:rPr>
                <w:rFonts w:ascii="Arial" w:hAnsi="Arial" w:cs="Arial"/>
                <w:sz w:val="20"/>
                <w:szCs w:val="20"/>
              </w:rPr>
              <w:t xml:space="preserve"> nevretenčarji</w:t>
            </w:r>
          </w:p>
        </w:tc>
        <w:tc>
          <w:tcPr>
            <w:tcW w:w="3402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2B3467">
              <w:rPr>
                <w:rFonts w:ascii="Arial" w:hAnsi="Arial" w:cs="Arial"/>
                <w:sz w:val="20"/>
                <w:szCs w:val="20"/>
              </w:rPr>
              <w:t xml:space="preserve">Indeks </w:t>
            </w:r>
            <w:proofErr w:type="spellStart"/>
            <w:r w:rsidRPr="002B3467">
              <w:rPr>
                <w:rFonts w:ascii="Arial" w:hAnsi="Arial" w:cs="Arial"/>
                <w:sz w:val="20"/>
                <w:szCs w:val="20"/>
              </w:rPr>
              <w:t>bentoških</w:t>
            </w:r>
            <w:proofErr w:type="spellEnd"/>
            <w:r w:rsidRPr="002B3467">
              <w:rPr>
                <w:rFonts w:ascii="Arial" w:hAnsi="Arial" w:cs="Arial"/>
                <w:sz w:val="20"/>
                <w:szCs w:val="20"/>
              </w:rPr>
              <w:t xml:space="preserve"> nevretenčarjev litorala jezer (LBI)</w:t>
            </w:r>
          </w:p>
        </w:tc>
      </w:tr>
      <w:tr w:rsidR="00901411" w:rsidRPr="00EC6F25" w:rsidTr="00326DAF">
        <w:tc>
          <w:tcPr>
            <w:tcW w:w="8930" w:type="dxa"/>
            <w:gridSpan w:val="3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b/>
                <w:sz w:val="20"/>
                <w:szCs w:val="20"/>
              </w:rPr>
            </w:pPr>
            <w:r w:rsidRPr="002B3467">
              <w:rPr>
                <w:rFonts w:ascii="Arial" w:hAnsi="Arial" w:cs="Arial"/>
                <w:b/>
                <w:sz w:val="20"/>
                <w:szCs w:val="20"/>
              </w:rPr>
              <w:t>Obalne vode</w:t>
            </w:r>
          </w:p>
        </w:tc>
      </w:tr>
      <w:tr w:rsidR="00901411" w:rsidRPr="00EC6F25" w:rsidTr="00326DAF">
        <w:tc>
          <w:tcPr>
            <w:tcW w:w="3070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2B3467">
              <w:rPr>
                <w:rFonts w:ascii="Arial" w:hAnsi="Arial" w:cs="Arial"/>
                <w:sz w:val="20"/>
                <w:szCs w:val="20"/>
              </w:rPr>
              <w:t>obremenitev s hranili</w:t>
            </w:r>
          </w:p>
        </w:tc>
        <w:tc>
          <w:tcPr>
            <w:tcW w:w="2458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2B3467">
              <w:rPr>
                <w:rFonts w:ascii="Arial" w:hAnsi="Arial" w:cs="Arial"/>
                <w:sz w:val="20"/>
                <w:szCs w:val="20"/>
              </w:rPr>
              <w:t>makroalge</w:t>
            </w:r>
            <w:r w:rsidRPr="002B3467">
              <w:rPr>
                <w:rFonts w:ascii="Arial" w:hAnsi="Arial" w:cs="Arial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3402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2B3467">
              <w:rPr>
                <w:rFonts w:ascii="Arial" w:hAnsi="Arial" w:cs="Arial"/>
                <w:sz w:val="20"/>
                <w:szCs w:val="20"/>
              </w:rPr>
              <w:t>Indeks vrednotenja ekološkega stanja (EEI-c)</w:t>
            </w:r>
          </w:p>
        </w:tc>
      </w:tr>
      <w:tr w:rsidR="00901411" w:rsidRPr="00EC6F25" w:rsidTr="00326DAF">
        <w:tc>
          <w:tcPr>
            <w:tcW w:w="3070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2B3467">
              <w:rPr>
                <w:rFonts w:ascii="Arial" w:hAnsi="Arial" w:cs="Arial"/>
                <w:sz w:val="20"/>
                <w:szCs w:val="20"/>
              </w:rPr>
              <w:t>obremenitev s hranili</w:t>
            </w:r>
          </w:p>
        </w:tc>
        <w:tc>
          <w:tcPr>
            <w:tcW w:w="2458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2B3467">
              <w:rPr>
                <w:rFonts w:ascii="Arial" w:hAnsi="Arial" w:cs="Arial"/>
                <w:sz w:val="20"/>
                <w:szCs w:val="20"/>
              </w:rPr>
              <w:t>fitoplankton</w:t>
            </w:r>
          </w:p>
        </w:tc>
        <w:tc>
          <w:tcPr>
            <w:tcW w:w="3402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2B3467">
              <w:rPr>
                <w:rFonts w:ascii="Arial" w:hAnsi="Arial" w:cs="Arial"/>
                <w:sz w:val="20"/>
                <w:szCs w:val="20"/>
              </w:rPr>
              <w:t>biomasa (koncentracija klorofila-</w:t>
            </w:r>
            <w:r w:rsidRPr="002B3467">
              <w:rPr>
                <w:rFonts w:ascii="Arial" w:hAnsi="Arial" w:cs="Arial"/>
                <w:i/>
                <w:sz w:val="20"/>
                <w:szCs w:val="20"/>
              </w:rPr>
              <w:t>a</w:t>
            </w:r>
            <w:r w:rsidRPr="002B3467"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  <w:tr w:rsidR="00901411" w:rsidRPr="00EC6F25" w:rsidTr="00326DAF">
        <w:tc>
          <w:tcPr>
            <w:tcW w:w="3070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2B3467">
              <w:rPr>
                <w:rFonts w:ascii="Arial" w:hAnsi="Arial" w:cs="Arial"/>
                <w:sz w:val="20"/>
                <w:szCs w:val="20"/>
              </w:rPr>
              <w:t>splošna degradiranost</w:t>
            </w:r>
          </w:p>
        </w:tc>
        <w:tc>
          <w:tcPr>
            <w:tcW w:w="2458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B3467">
              <w:rPr>
                <w:rFonts w:ascii="Arial" w:hAnsi="Arial" w:cs="Arial"/>
                <w:sz w:val="20"/>
                <w:szCs w:val="20"/>
              </w:rPr>
              <w:t>bentoški</w:t>
            </w:r>
            <w:proofErr w:type="spellEnd"/>
            <w:r w:rsidRPr="002B3467">
              <w:rPr>
                <w:rFonts w:ascii="Arial" w:hAnsi="Arial" w:cs="Arial"/>
                <w:sz w:val="20"/>
                <w:szCs w:val="20"/>
              </w:rPr>
              <w:t xml:space="preserve"> nevretenčarji</w:t>
            </w:r>
          </w:p>
        </w:tc>
        <w:tc>
          <w:tcPr>
            <w:tcW w:w="3402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B3467">
              <w:rPr>
                <w:rFonts w:ascii="Arial" w:hAnsi="Arial" w:cs="Arial"/>
                <w:sz w:val="20"/>
                <w:szCs w:val="20"/>
              </w:rPr>
              <w:t>Multimetrijski</w:t>
            </w:r>
            <w:proofErr w:type="spellEnd"/>
            <w:r w:rsidRPr="002B3467">
              <w:rPr>
                <w:rFonts w:ascii="Arial" w:hAnsi="Arial" w:cs="Arial"/>
                <w:sz w:val="20"/>
                <w:szCs w:val="20"/>
              </w:rPr>
              <w:t xml:space="preserve"> indeks M-AMBI</w:t>
            </w:r>
          </w:p>
        </w:tc>
      </w:tr>
    </w:tbl>
    <w:p w:rsidR="00901411" w:rsidRPr="00EC6F25" w:rsidRDefault="00901411" w:rsidP="00901411">
      <w:pPr>
        <w:pStyle w:val="Default"/>
        <w:rPr>
          <w:rFonts w:ascii="Arial" w:hAnsi="Arial" w:cs="Arial"/>
          <w:sz w:val="20"/>
          <w:szCs w:val="20"/>
        </w:rPr>
      </w:pPr>
    </w:p>
    <w:p w:rsidR="00901411" w:rsidRPr="00EC6F25" w:rsidRDefault="00901411" w:rsidP="00901411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EC6F25">
        <w:rPr>
          <w:rFonts w:ascii="Arial" w:hAnsi="Arial" w:cs="Arial"/>
          <w:b/>
          <w:color w:val="auto"/>
          <w:sz w:val="20"/>
          <w:szCs w:val="20"/>
          <w:vertAlign w:val="superscript"/>
        </w:rPr>
        <w:t>1</w:t>
      </w:r>
      <w:r w:rsidRPr="00EC6F25">
        <w:rPr>
          <w:rFonts w:ascii="Arial" w:hAnsi="Arial" w:cs="Arial"/>
          <w:color w:val="auto"/>
          <w:sz w:val="20"/>
          <w:szCs w:val="20"/>
        </w:rPr>
        <w:t xml:space="preserve"> Velja za tipe obalnih voda, ki so s predpisom, ki ureja določitev in razvrstitev vodnih teles površinskih voda,</w:t>
      </w:r>
      <w:r>
        <w:rPr>
          <w:rFonts w:ascii="Arial" w:hAnsi="Arial" w:cs="Arial"/>
          <w:color w:val="auto"/>
          <w:sz w:val="20"/>
          <w:szCs w:val="20"/>
        </w:rPr>
        <w:t xml:space="preserve"> </w:t>
      </w:r>
      <w:r w:rsidRPr="00EC6F25">
        <w:rPr>
          <w:rFonts w:ascii="Arial" w:hAnsi="Arial" w:cs="Arial"/>
          <w:color w:val="auto"/>
          <w:sz w:val="20"/>
          <w:szCs w:val="20"/>
        </w:rPr>
        <w:t>opredeljeni kot tipi obalnega morja s skalami kot prevladujočo sestavo substrata</w:t>
      </w:r>
      <w:r>
        <w:rPr>
          <w:rFonts w:ascii="Arial" w:hAnsi="Arial" w:cs="Arial"/>
          <w:color w:val="auto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 xml:space="preserve"> </w:t>
      </w:r>
      <w:r w:rsidRPr="002B3467">
        <w:rPr>
          <w:rFonts w:cs="Arial"/>
          <w:sz w:val="18"/>
          <w:szCs w:val="18"/>
        </w:rPr>
        <w:t>«.</w:t>
      </w:r>
    </w:p>
    <w:p w:rsidR="00901411" w:rsidRPr="00EC6F25" w:rsidRDefault="00901411" w:rsidP="00901411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01411" w:rsidRPr="00EC6F25" w:rsidRDefault="00901411" w:rsidP="00901411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Pr="002B3467" w:rsidRDefault="00901411" w:rsidP="00901411">
      <w:pPr>
        <w:ind w:left="252" w:hanging="252"/>
        <w:jc w:val="both"/>
        <w:rPr>
          <w:rFonts w:cs="Arial"/>
          <w:b/>
          <w:color w:val="000000"/>
        </w:rPr>
      </w:pPr>
      <w:r w:rsidRPr="002B3467">
        <w:rPr>
          <w:rFonts w:cs="Arial"/>
          <w:b/>
          <w:color w:val="000000"/>
        </w:rPr>
        <w:lastRenderedPageBreak/>
        <w:t>Priloga 3</w:t>
      </w:r>
    </w:p>
    <w:p w:rsidR="00901411" w:rsidRDefault="00901411" w:rsidP="00901411">
      <w:pPr>
        <w:ind w:left="56" w:hanging="56"/>
        <w:jc w:val="both"/>
        <w:rPr>
          <w:rFonts w:cs="Arial"/>
          <w:bCs/>
          <w:szCs w:val="20"/>
        </w:rPr>
      </w:pPr>
    </w:p>
    <w:p w:rsidR="00901411" w:rsidRDefault="00901411" w:rsidP="00901411">
      <w:pPr>
        <w:ind w:left="56" w:hanging="56"/>
        <w:jc w:val="both"/>
        <w:rPr>
          <w:rFonts w:cs="Arial"/>
          <w:b/>
          <w:bCs/>
          <w:szCs w:val="20"/>
        </w:rPr>
      </w:pPr>
      <w:r>
        <w:rPr>
          <w:rFonts w:cs="Arial"/>
          <w:b/>
          <w:bCs/>
          <w:szCs w:val="20"/>
        </w:rPr>
        <w:t>»</w:t>
      </w:r>
      <w:r w:rsidRPr="001D5E2C">
        <w:rPr>
          <w:rFonts w:cs="Arial"/>
          <w:b/>
          <w:bCs/>
          <w:szCs w:val="20"/>
        </w:rPr>
        <w:t>PRILOGA 7: MEJNE VREDNOSTI RAZREDOV EKOLOŠKEGA STANJA ZA SPLOŠNE FIZIKALNO-KEMIJSKE PARAMETRE</w:t>
      </w:r>
    </w:p>
    <w:p w:rsidR="00901411" w:rsidRPr="001D5E2C" w:rsidRDefault="00901411" w:rsidP="00901411">
      <w:pPr>
        <w:ind w:left="56" w:hanging="56"/>
        <w:jc w:val="both"/>
        <w:rPr>
          <w:rFonts w:cs="Arial"/>
          <w:b/>
          <w:bCs/>
          <w:szCs w:val="20"/>
        </w:rPr>
      </w:pPr>
    </w:p>
    <w:p w:rsidR="00901411" w:rsidRDefault="00901411" w:rsidP="00901411">
      <w:pPr>
        <w:jc w:val="both"/>
        <w:rPr>
          <w:rFonts w:cs="Arial"/>
          <w:b/>
          <w:bCs/>
          <w:szCs w:val="20"/>
        </w:rPr>
      </w:pPr>
      <w:r w:rsidRPr="003F3892">
        <w:rPr>
          <w:rFonts w:cs="Arial"/>
          <w:b/>
          <w:bCs/>
          <w:szCs w:val="20"/>
        </w:rPr>
        <w:t>Preglednica 1: Mejne vrednosti razredov ekološkega stanja za splošne fizikaln</w:t>
      </w:r>
      <w:r>
        <w:rPr>
          <w:rFonts w:cs="Arial"/>
          <w:b/>
          <w:bCs/>
          <w:szCs w:val="20"/>
        </w:rPr>
        <w:t>o</w:t>
      </w:r>
      <w:r w:rsidRPr="003F3892">
        <w:rPr>
          <w:rFonts w:cs="Arial"/>
          <w:b/>
          <w:bCs/>
          <w:szCs w:val="20"/>
        </w:rPr>
        <w:t xml:space="preserve">-kemijske  parametre za </w:t>
      </w:r>
      <w:r>
        <w:rPr>
          <w:rFonts w:cs="Arial"/>
          <w:b/>
          <w:bCs/>
          <w:szCs w:val="20"/>
        </w:rPr>
        <w:t>vodotoke</w:t>
      </w:r>
    </w:p>
    <w:p w:rsidR="00901411" w:rsidRPr="003F3892" w:rsidRDefault="00901411" w:rsidP="00901411">
      <w:pPr>
        <w:ind w:left="42" w:hanging="42"/>
        <w:jc w:val="both"/>
        <w:rPr>
          <w:rFonts w:cs="Arial"/>
          <w:b/>
          <w:bCs/>
          <w:szCs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727"/>
        <w:gridCol w:w="2557"/>
        <w:gridCol w:w="895"/>
        <w:gridCol w:w="957"/>
        <w:gridCol w:w="1222"/>
        <w:gridCol w:w="1248"/>
      </w:tblGrid>
      <w:tr w:rsidR="00901411" w:rsidRPr="003F3892" w:rsidTr="00326DAF">
        <w:tc>
          <w:tcPr>
            <w:tcW w:w="1843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b/>
                <w:color w:val="auto"/>
                <w:sz w:val="20"/>
                <w:szCs w:val="20"/>
              </w:rPr>
              <w:t>Element kakovosti</w:t>
            </w:r>
          </w:p>
        </w:tc>
        <w:tc>
          <w:tcPr>
            <w:tcW w:w="2791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b/>
                <w:color w:val="auto"/>
                <w:sz w:val="20"/>
                <w:szCs w:val="20"/>
              </w:rPr>
              <w:t>Splošni fizikalno-kemijski parameter ekološkega stanja</w:t>
            </w:r>
          </w:p>
        </w:tc>
        <w:tc>
          <w:tcPr>
            <w:tcW w:w="895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b/>
                <w:color w:val="auto"/>
                <w:sz w:val="20"/>
                <w:szCs w:val="20"/>
              </w:rPr>
              <w:t>Izražen kot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b/>
                <w:color w:val="auto"/>
                <w:sz w:val="20"/>
                <w:szCs w:val="20"/>
              </w:rPr>
              <w:t>Enota</w:t>
            </w:r>
          </w:p>
        </w:tc>
        <w:tc>
          <w:tcPr>
            <w:tcW w:w="2583" w:type="dxa"/>
            <w:gridSpan w:val="2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b/>
                <w:color w:val="auto"/>
                <w:sz w:val="20"/>
                <w:szCs w:val="20"/>
              </w:rPr>
              <w:t xml:space="preserve">Mejne vrednosti za ekološko stanje </w:t>
            </w:r>
            <w:r w:rsidRPr="002B3467">
              <w:rPr>
                <w:rFonts w:ascii="Arial" w:hAnsi="Arial" w:cs="Arial"/>
                <w:b/>
                <w:color w:val="auto"/>
                <w:sz w:val="20"/>
                <w:szCs w:val="20"/>
                <w:vertAlign w:val="superscript"/>
              </w:rPr>
              <w:t>*</w:t>
            </w:r>
          </w:p>
        </w:tc>
      </w:tr>
      <w:tr w:rsidR="00901411" w:rsidRPr="003F3892" w:rsidTr="00326DAF">
        <w:tc>
          <w:tcPr>
            <w:tcW w:w="1843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2791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895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b/>
                <w:color w:val="auto"/>
                <w:sz w:val="20"/>
                <w:szCs w:val="20"/>
              </w:rPr>
              <w:t>ZELO DOBRO</w:t>
            </w:r>
          </w:p>
        </w:tc>
        <w:tc>
          <w:tcPr>
            <w:tcW w:w="1307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b/>
                <w:color w:val="auto"/>
                <w:sz w:val="20"/>
                <w:szCs w:val="20"/>
              </w:rPr>
              <w:t>DOBRO</w:t>
            </w:r>
          </w:p>
        </w:tc>
      </w:tr>
      <w:tr w:rsidR="00901411" w:rsidRPr="003F3892" w:rsidTr="00326DAF">
        <w:tc>
          <w:tcPr>
            <w:tcW w:w="1843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toplotne razmere</w:t>
            </w:r>
          </w:p>
        </w:tc>
        <w:tc>
          <w:tcPr>
            <w:tcW w:w="2791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temperatura vode</w:t>
            </w:r>
            <w:r w:rsidRPr="002B3467">
              <w:rPr>
                <w:rFonts w:ascii="Arial" w:hAnsi="Arial" w:cs="Arial"/>
                <w:color w:val="auto"/>
                <w:sz w:val="20"/>
                <w:szCs w:val="20"/>
                <w:vertAlign w:val="superscript"/>
              </w:rPr>
              <w:t xml:space="preserve"> </w:t>
            </w:r>
          </w:p>
        </w:tc>
        <w:tc>
          <w:tcPr>
            <w:tcW w:w="895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°C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1307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  <w:vertAlign w:val="superscript"/>
              </w:rPr>
            </w:pPr>
          </w:p>
        </w:tc>
      </w:tr>
      <w:tr w:rsidR="00901411" w:rsidRPr="003F3892" w:rsidTr="00326DAF">
        <w:tc>
          <w:tcPr>
            <w:tcW w:w="1843" w:type="dxa"/>
            <w:vMerge w:val="restart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kisikove razmere</w:t>
            </w:r>
          </w:p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2791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biokemijska poraba kisika v petih dneh (BPK</w:t>
            </w:r>
            <w:r w:rsidRPr="002B3467">
              <w:rPr>
                <w:rFonts w:ascii="Arial" w:hAnsi="Arial" w:cs="Arial"/>
                <w:color w:val="auto"/>
                <w:sz w:val="20"/>
                <w:szCs w:val="20"/>
                <w:vertAlign w:val="subscript"/>
              </w:rPr>
              <w:t>5</w:t>
            </w: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)</w:t>
            </w:r>
          </w:p>
        </w:tc>
        <w:tc>
          <w:tcPr>
            <w:tcW w:w="895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O</w:t>
            </w:r>
            <w:r w:rsidRPr="002B3467">
              <w:rPr>
                <w:rFonts w:ascii="Arial" w:hAnsi="Arial" w:cs="Arial"/>
                <w:color w:val="auto"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mg/L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 xml:space="preserve">1,6 - 2,4 </w:t>
            </w:r>
            <w:r w:rsidRPr="002B3467">
              <w:rPr>
                <w:rFonts w:ascii="Arial" w:hAnsi="Arial" w:cs="Arial"/>
                <w:color w:val="auto"/>
                <w:sz w:val="20"/>
                <w:szCs w:val="20"/>
                <w:vertAlign w:val="superscript"/>
              </w:rPr>
              <w:t>a</w:t>
            </w:r>
          </w:p>
        </w:tc>
        <w:tc>
          <w:tcPr>
            <w:tcW w:w="1307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 xml:space="preserve">2,1 - 5,4 </w:t>
            </w:r>
            <w:r w:rsidRPr="002B3467">
              <w:rPr>
                <w:rFonts w:ascii="Arial" w:hAnsi="Arial" w:cs="Arial"/>
                <w:color w:val="auto"/>
                <w:sz w:val="20"/>
                <w:szCs w:val="20"/>
                <w:vertAlign w:val="superscript"/>
              </w:rPr>
              <w:t>a</w:t>
            </w:r>
          </w:p>
        </w:tc>
      </w:tr>
      <w:tr w:rsidR="00901411" w:rsidRPr="003F3892" w:rsidTr="00326DAF">
        <w:tc>
          <w:tcPr>
            <w:tcW w:w="1843" w:type="dxa"/>
            <w:vMerge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2791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koncentracija v vodi raztopljenega kisika</w:t>
            </w:r>
          </w:p>
        </w:tc>
        <w:tc>
          <w:tcPr>
            <w:tcW w:w="895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O</w:t>
            </w:r>
            <w:r w:rsidRPr="002B3467">
              <w:rPr>
                <w:rFonts w:ascii="Arial" w:hAnsi="Arial" w:cs="Arial"/>
                <w:color w:val="auto"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mg/L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1307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</w:tr>
      <w:tr w:rsidR="00901411" w:rsidRPr="003F3892" w:rsidTr="00326DAF">
        <w:tc>
          <w:tcPr>
            <w:tcW w:w="1843" w:type="dxa"/>
            <w:vMerge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2791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nasičenost vode s kisikom</w:t>
            </w:r>
          </w:p>
        </w:tc>
        <w:tc>
          <w:tcPr>
            <w:tcW w:w="895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O</w:t>
            </w:r>
            <w:r w:rsidRPr="002B3467">
              <w:rPr>
                <w:rFonts w:ascii="Arial" w:hAnsi="Arial" w:cs="Arial"/>
                <w:color w:val="auto"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%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1307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</w:tr>
      <w:tr w:rsidR="00901411" w:rsidRPr="003F3892" w:rsidTr="00326DAF">
        <w:tc>
          <w:tcPr>
            <w:tcW w:w="1843" w:type="dxa"/>
            <w:vMerge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2791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celotni organski ogljik (TOC)</w:t>
            </w:r>
          </w:p>
        </w:tc>
        <w:tc>
          <w:tcPr>
            <w:tcW w:w="895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C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mg/L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1307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</w:tr>
      <w:tr w:rsidR="00901411" w:rsidRPr="003F3892" w:rsidTr="00326DAF">
        <w:tc>
          <w:tcPr>
            <w:tcW w:w="1843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slanost</w:t>
            </w:r>
          </w:p>
        </w:tc>
        <w:tc>
          <w:tcPr>
            <w:tcW w:w="2791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električna prevodnost (25°C)</w:t>
            </w:r>
          </w:p>
        </w:tc>
        <w:tc>
          <w:tcPr>
            <w:tcW w:w="895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µS/cm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1307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</w:tr>
      <w:tr w:rsidR="00901411" w:rsidRPr="003F3892" w:rsidTr="00326DAF">
        <w:trPr>
          <w:trHeight w:val="240"/>
        </w:trPr>
        <w:tc>
          <w:tcPr>
            <w:tcW w:w="1843" w:type="dxa"/>
            <w:vMerge w:val="restart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zakisanost</w:t>
            </w:r>
          </w:p>
        </w:tc>
        <w:tc>
          <w:tcPr>
            <w:tcW w:w="2791" w:type="dxa"/>
            <w:shd w:val="clear" w:color="auto" w:fill="auto"/>
            <w:vAlign w:val="center"/>
          </w:tcPr>
          <w:p w:rsidR="00901411" w:rsidRPr="002B3467" w:rsidDel="00511DA1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m-</w:t>
            </w:r>
            <w:proofErr w:type="spellStart"/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alkaliteta</w:t>
            </w:r>
            <w:proofErr w:type="spellEnd"/>
          </w:p>
        </w:tc>
        <w:tc>
          <w:tcPr>
            <w:tcW w:w="895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901411" w:rsidRPr="002B3467" w:rsidDel="00511DA1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m-</w:t>
            </w:r>
            <w:proofErr w:type="spellStart"/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ekv</w:t>
            </w:r>
            <w:proofErr w:type="spellEnd"/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/L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1307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</w:tr>
      <w:tr w:rsidR="00901411" w:rsidRPr="003F3892" w:rsidTr="00326DAF">
        <w:trPr>
          <w:trHeight w:val="274"/>
        </w:trPr>
        <w:tc>
          <w:tcPr>
            <w:tcW w:w="1843" w:type="dxa"/>
            <w:vMerge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2791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pH</w:t>
            </w:r>
            <w:r w:rsidRPr="002B3467">
              <w:rPr>
                <w:rFonts w:ascii="Arial" w:hAnsi="Arial" w:cs="Arial"/>
                <w:color w:val="auto"/>
                <w:sz w:val="20"/>
                <w:szCs w:val="20"/>
                <w:vertAlign w:val="superscript"/>
              </w:rPr>
              <w:t xml:space="preserve"> </w:t>
            </w:r>
          </w:p>
        </w:tc>
        <w:tc>
          <w:tcPr>
            <w:tcW w:w="895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1307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 xml:space="preserve"> </w:t>
            </w:r>
          </w:p>
        </w:tc>
      </w:tr>
      <w:tr w:rsidR="00901411" w:rsidRPr="003F3892" w:rsidTr="00326DAF">
        <w:tc>
          <w:tcPr>
            <w:tcW w:w="1843" w:type="dxa"/>
            <w:vMerge w:val="restart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stanje hranil</w:t>
            </w:r>
          </w:p>
        </w:tc>
        <w:tc>
          <w:tcPr>
            <w:tcW w:w="2791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amonij</w:t>
            </w:r>
          </w:p>
        </w:tc>
        <w:tc>
          <w:tcPr>
            <w:tcW w:w="895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NH</w:t>
            </w:r>
            <w:r w:rsidRPr="002B3467">
              <w:rPr>
                <w:rFonts w:ascii="Arial" w:hAnsi="Arial" w:cs="Arial"/>
                <w:color w:val="auto"/>
                <w:sz w:val="20"/>
                <w:szCs w:val="20"/>
                <w:vertAlign w:val="subscript"/>
              </w:rPr>
              <w:t>4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mg/L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1307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</w:tr>
      <w:tr w:rsidR="00901411" w:rsidRPr="003F3892" w:rsidTr="00326DAF">
        <w:tc>
          <w:tcPr>
            <w:tcW w:w="1843" w:type="dxa"/>
            <w:vMerge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2791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nitrat</w:t>
            </w:r>
          </w:p>
        </w:tc>
        <w:tc>
          <w:tcPr>
            <w:tcW w:w="895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NO</w:t>
            </w:r>
            <w:r w:rsidRPr="002B3467">
              <w:rPr>
                <w:rFonts w:ascii="Arial" w:hAnsi="Arial" w:cs="Arial"/>
                <w:color w:val="auto"/>
                <w:sz w:val="20"/>
                <w:szCs w:val="20"/>
                <w:vertAlign w:val="subscript"/>
              </w:rPr>
              <w:t>3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mg/L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 xml:space="preserve">3 - 6 </w:t>
            </w:r>
            <w:r w:rsidRPr="002B3467">
              <w:rPr>
                <w:rFonts w:ascii="Arial" w:hAnsi="Arial" w:cs="Arial"/>
                <w:color w:val="auto"/>
                <w:sz w:val="20"/>
                <w:szCs w:val="20"/>
                <w:vertAlign w:val="superscript"/>
              </w:rPr>
              <w:t>b</w:t>
            </w:r>
          </w:p>
        </w:tc>
        <w:tc>
          <w:tcPr>
            <w:tcW w:w="1307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 xml:space="preserve">11 - 25 </w:t>
            </w:r>
            <w:r w:rsidRPr="002B3467">
              <w:rPr>
                <w:rFonts w:ascii="Arial" w:hAnsi="Arial" w:cs="Arial"/>
                <w:color w:val="auto"/>
                <w:sz w:val="20"/>
                <w:szCs w:val="20"/>
                <w:vertAlign w:val="superscript"/>
              </w:rPr>
              <w:t>b</w:t>
            </w:r>
          </w:p>
        </w:tc>
      </w:tr>
      <w:tr w:rsidR="00901411" w:rsidRPr="003F3892" w:rsidTr="00326DAF">
        <w:tc>
          <w:tcPr>
            <w:tcW w:w="1843" w:type="dxa"/>
            <w:vMerge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2791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celotni dušik</w:t>
            </w:r>
          </w:p>
        </w:tc>
        <w:tc>
          <w:tcPr>
            <w:tcW w:w="895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N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mg/L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1307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</w:tr>
      <w:tr w:rsidR="00901411" w:rsidRPr="003F3892" w:rsidTr="00326DAF">
        <w:tc>
          <w:tcPr>
            <w:tcW w:w="1843" w:type="dxa"/>
            <w:vMerge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2791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celotni fosfor</w:t>
            </w:r>
          </w:p>
        </w:tc>
        <w:tc>
          <w:tcPr>
            <w:tcW w:w="895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P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mg/L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  <w:vertAlign w:val="superscript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 xml:space="preserve">0,02 - 0,1 </w:t>
            </w:r>
            <w:r w:rsidRPr="002B3467">
              <w:rPr>
                <w:rFonts w:ascii="Arial" w:hAnsi="Arial" w:cs="Arial"/>
                <w:color w:val="auto"/>
                <w:sz w:val="20"/>
                <w:szCs w:val="20"/>
                <w:vertAlign w:val="superscript"/>
              </w:rPr>
              <w:t>b</w:t>
            </w:r>
          </w:p>
        </w:tc>
        <w:tc>
          <w:tcPr>
            <w:tcW w:w="1307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  <w:vertAlign w:val="superscript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 xml:space="preserve">0,05 - 0,2 </w:t>
            </w:r>
            <w:r w:rsidRPr="002B3467">
              <w:rPr>
                <w:rFonts w:ascii="Arial" w:hAnsi="Arial" w:cs="Arial"/>
                <w:color w:val="auto"/>
                <w:sz w:val="20"/>
                <w:szCs w:val="20"/>
                <w:vertAlign w:val="superscript"/>
              </w:rPr>
              <w:t>b</w:t>
            </w:r>
          </w:p>
        </w:tc>
      </w:tr>
      <w:tr w:rsidR="00901411" w:rsidRPr="003F3892" w:rsidTr="00326DAF">
        <w:tc>
          <w:tcPr>
            <w:tcW w:w="1843" w:type="dxa"/>
            <w:vMerge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2791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proofErr w:type="spellStart"/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ortofosfat</w:t>
            </w:r>
            <w:proofErr w:type="spellEnd"/>
          </w:p>
        </w:tc>
        <w:tc>
          <w:tcPr>
            <w:tcW w:w="895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PO</w:t>
            </w:r>
            <w:r w:rsidRPr="002B3467">
              <w:rPr>
                <w:rFonts w:ascii="Arial" w:hAnsi="Arial" w:cs="Arial"/>
                <w:color w:val="auto"/>
                <w:sz w:val="20"/>
                <w:szCs w:val="20"/>
                <w:vertAlign w:val="subscript"/>
              </w:rPr>
              <w:t>4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mg/L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1307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</w:tr>
      <w:tr w:rsidR="00901411" w:rsidRPr="003F3892" w:rsidTr="00326DAF">
        <w:tc>
          <w:tcPr>
            <w:tcW w:w="1843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2791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0E19CF">
              <w:rPr>
                <w:rFonts w:ascii="Arial" w:hAnsi="Arial" w:cs="Arial"/>
                <w:color w:val="auto"/>
                <w:sz w:val="20"/>
                <w:szCs w:val="20"/>
              </w:rPr>
              <w:t>suspendirane snovi po sušenju</w:t>
            </w:r>
          </w:p>
        </w:tc>
        <w:tc>
          <w:tcPr>
            <w:tcW w:w="895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1307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</w:tr>
    </w:tbl>
    <w:p w:rsidR="00901411" w:rsidRDefault="00901411" w:rsidP="00901411">
      <w:pPr>
        <w:pStyle w:val="Default"/>
        <w:rPr>
          <w:rFonts w:ascii="Arial" w:hAnsi="Arial" w:cs="Arial"/>
          <w:color w:val="auto"/>
          <w:sz w:val="20"/>
          <w:szCs w:val="20"/>
          <w:vertAlign w:val="superscript"/>
        </w:rPr>
      </w:pPr>
    </w:p>
    <w:p w:rsidR="00901411" w:rsidRPr="001D5E2C" w:rsidRDefault="00901411" w:rsidP="00901411">
      <w:pPr>
        <w:pStyle w:val="Default"/>
        <w:rPr>
          <w:rFonts w:ascii="Arial" w:hAnsi="Arial" w:cs="Arial"/>
          <w:color w:val="auto"/>
          <w:sz w:val="20"/>
          <w:szCs w:val="20"/>
        </w:rPr>
      </w:pPr>
      <w:r w:rsidRPr="001D5E2C">
        <w:rPr>
          <w:rFonts w:ascii="Arial" w:hAnsi="Arial" w:cs="Arial"/>
          <w:color w:val="auto"/>
          <w:sz w:val="20"/>
          <w:szCs w:val="20"/>
          <w:vertAlign w:val="superscript"/>
        </w:rPr>
        <w:t>*</w:t>
      </w:r>
      <w:r w:rsidRPr="001D5E2C">
        <w:rPr>
          <w:rFonts w:ascii="Arial" w:hAnsi="Arial" w:cs="Arial"/>
          <w:color w:val="auto"/>
          <w:sz w:val="20"/>
          <w:szCs w:val="20"/>
        </w:rPr>
        <w:t xml:space="preserve"> natančne mejne vrednosti so določene glede na opis tipa v metodologijah v skladu s predpisom, ki ureja </w:t>
      </w:r>
      <w:proofErr w:type="spellStart"/>
      <w:r w:rsidRPr="001D5E2C">
        <w:rPr>
          <w:rFonts w:ascii="Arial" w:hAnsi="Arial" w:cs="Arial"/>
          <w:color w:val="auto"/>
          <w:sz w:val="20"/>
          <w:szCs w:val="20"/>
        </w:rPr>
        <w:t>monitoring</w:t>
      </w:r>
      <w:proofErr w:type="spellEnd"/>
      <w:r w:rsidRPr="001D5E2C">
        <w:rPr>
          <w:rFonts w:ascii="Arial" w:hAnsi="Arial" w:cs="Arial"/>
          <w:color w:val="auto"/>
          <w:sz w:val="20"/>
          <w:szCs w:val="20"/>
        </w:rPr>
        <w:t xml:space="preserve"> stanja površinskih voda</w:t>
      </w:r>
    </w:p>
    <w:p w:rsidR="00901411" w:rsidRPr="001D5E2C" w:rsidRDefault="00901411" w:rsidP="00901411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01411" w:rsidRPr="001D5E2C" w:rsidRDefault="00901411" w:rsidP="00901411">
      <w:pPr>
        <w:pStyle w:val="Default"/>
        <w:rPr>
          <w:rFonts w:ascii="Arial" w:hAnsi="Arial" w:cs="Arial"/>
          <w:color w:val="auto"/>
          <w:sz w:val="20"/>
          <w:szCs w:val="20"/>
        </w:rPr>
      </w:pPr>
      <w:r w:rsidRPr="001D5E2C">
        <w:rPr>
          <w:rFonts w:ascii="Arial" w:hAnsi="Arial" w:cs="Arial"/>
          <w:color w:val="auto"/>
          <w:sz w:val="20"/>
          <w:szCs w:val="20"/>
          <w:vertAlign w:val="superscript"/>
        </w:rPr>
        <w:t>a</w:t>
      </w:r>
      <w:r w:rsidRPr="001D5E2C">
        <w:rPr>
          <w:rFonts w:ascii="Arial" w:hAnsi="Arial" w:cs="Arial"/>
          <w:color w:val="auto"/>
          <w:sz w:val="20"/>
          <w:szCs w:val="20"/>
        </w:rPr>
        <w:t xml:space="preserve">  splošni fizikalno-kemijski parameter se vrednoti na podlagi izračuna 90-tega </w:t>
      </w:r>
      <w:proofErr w:type="spellStart"/>
      <w:r w:rsidRPr="001D5E2C">
        <w:rPr>
          <w:rFonts w:ascii="Arial" w:hAnsi="Arial" w:cs="Arial"/>
          <w:color w:val="auto"/>
          <w:sz w:val="20"/>
          <w:szCs w:val="20"/>
        </w:rPr>
        <w:t>percentila</w:t>
      </w:r>
      <w:proofErr w:type="spellEnd"/>
      <w:r w:rsidRPr="001D5E2C">
        <w:rPr>
          <w:rFonts w:ascii="Arial" w:hAnsi="Arial" w:cs="Arial"/>
          <w:color w:val="auto"/>
          <w:sz w:val="20"/>
          <w:szCs w:val="20"/>
        </w:rPr>
        <w:t>, če je na voljo vsaj 10 podatkov; sicer se splošni fizikalno-kemijski parameter vrednoti na podlagi največje izmerjene vrednosti</w:t>
      </w:r>
    </w:p>
    <w:p w:rsidR="00901411" w:rsidRPr="001D5E2C" w:rsidRDefault="00901411" w:rsidP="00901411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01411" w:rsidRPr="001D5E2C" w:rsidRDefault="00901411" w:rsidP="00901411">
      <w:pPr>
        <w:pStyle w:val="Default"/>
        <w:rPr>
          <w:rFonts w:ascii="Arial" w:hAnsi="Arial" w:cs="Arial"/>
          <w:color w:val="auto"/>
          <w:sz w:val="20"/>
          <w:szCs w:val="20"/>
        </w:rPr>
      </w:pPr>
      <w:r w:rsidRPr="001D5E2C">
        <w:rPr>
          <w:rFonts w:ascii="Arial" w:hAnsi="Arial" w:cs="Arial"/>
          <w:color w:val="auto"/>
          <w:sz w:val="20"/>
          <w:szCs w:val="20"/>
          <w:vertAlign w:val="superscript"/>
        </w:rPr>
        <w:t>b</w:t>
      </w:r>
      <w:r w:rsidRPr="001D5E2C">
        <w:rPr>
          <w:rFonts w:ascii="Arial" w:hAnsi="Arial" w:cs="Arial"/>
          <w:color w:val="auto"/>
          <w:sz w:val="20"/>
          <w:szCs w:val="20"/>
        </w:rPr>
        <w:t xml:space="preserve"> splošni fizikalno-kemijski parameter se vrednoti na podlagi izračuna mediane</w:t>
      </w:r>
    </w:p>
    <w:p w:rsidR="00901411" w:rsidRPr="003F3892" w:rsidRDefault="00901411" w:rsidP="00901411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01411" w:rsidRPr="003F3892" w:rsidRDefault="00901411" w:rsidP="00901411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01411" w:rsidRPr="003F3892" w:rsidRDefault="00901411" w:rsidP="00901411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01411" w:rsidRPr="003F3892" w:rsidRDefault="00901411" w:rsidP="00901411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01411" w:rsidRPr="003F3892" w:rsidRDefault="00901411" w:rsidP="00901411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01411" w:rsidRPr="003F3892" w:rsidRDefault="00901411" w:rsidP="00901411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01411" w:rsidRPr="003F3892" w:rsidRDefault="00901411" w:rsidP="00901411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01411" w:rsidRPr="003F3892" w:rsidRDefault="00901411" w:rsidP="00901411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01411" w:rsidRPr="003F3892" w:rsidRDefault="00901411" w:rsidP="00901411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01411" w:rsidRPr="003F3892" w:rsidRDefault="00901411" w:rsidP="00901411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01411" w:rsidRPr="003F3892" w:rsidRDefault="00901411" w:rsidP="00901411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01411" w:rsidRPr="003F3892" w:rsidRDefault="00901411" w:rsidP="00901411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01411" w:rsidRPr="003F3892" w:rsidRDefault="00901411" w:rsidP="00901411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01411" w:rsidRPr="003F3892" w:rsidRDefault="00901411" w:rsidP="00901411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01411" w:rsidRPr="003F3892" w:rsidRDefault="00901411" w:rsidP="00901411">
      <w:pPr>
        <w:rPr>
          <w:rFonts w:cs="Arial"/>
          <w:b/>
          <w:szCs w:val="20"/>
        </w:rPr>
      </w:pPr>
      <w:r>
        <w:rPr>
          <w:rFonts w:cs="Arial"/>
          <w:b/>
          <w:szCs w:val="20"/>
        </w:rPr>
        <w:br w:type="page"/>
      </w:r>
      <w:r w:rsidRPr="003F3892">
        <w:rPr>
          <w:rFonts w:cs="Arial"/>
          <w:b/>
          <w:szCs w:val="20"/>
        </w:rPr>
        <w:lastRenderedPageBreak/>
        <w:t>Preglednica 2: Mejne vrednosti razredov ekološkega stanja za splošne fizikaln</w:t>
      </w:r>
      <w:r>
        <w:rPr>
          <w:rFonts w:cs="Arial"/>
          <w:b/>
          <w:szCs w:val="20"/>
        </w:rPr>
        <w:t>o</w:t>
      </w:r>
      <w:r w:rsidRPr="003F3892">
        <w:rPr>
          <w:rFonts w:cs="Arial"/>
          <w:b/>
          <w:szCs w:val="20"/>
        </w:rPr>
        <w:t>-kemijske parametre za jezera</w:t>
      </w:r>
    </w:p>
    <w:p w:rsidR="00901411" w:rsidRPr="003F3892" w:rsidRDefault="00901411" w:rsidP="00901411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712"/>
        <w:gridCol w:w="2564"/>
        <w:gridCol w:w="973"/>
        <w:gridCol w:w="954"/>
        <w:gridCol w:w="1101"/>
        <w:gridCol w:w="1302"/>
      </w:tblGrid>
      <w:tr w:rsidR="00901411" w:rsidRPr="003F3892" w:rsidTr="00326DAF">
        <w:tc>
          <w:tcPr>
            <w:tcW w:w="1843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b/>
                <w:color w:val="auto"/>
                <w:sz w:val="20"/>
                <w:szCs w:val="20"/>
              </w:rPr>
              <w:t>Element kakovosti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b/>
                <w:color w:val="auto"/>
                <w:sz w:val="20"/>
                <w:szCs w:val="20"/>
              </w:rPr>
              <w:t>Splošni fizikalno-kemijski parameter ekološkega stanja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b/>
                <w:color w:val="auto"/>
                <w:sz w:val="20"/>
                <w:szCs w:val="20"/>
              </w:rPr>
              <w:t>Izražen kot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b/>
                <w:color w:val="auto"/>
                <w:sz w:val="20"/>
                <w:szCs w:val="20"/>
              </w:rPr>
              <w:t>Enota</w:t>
            </w:r>
          </w:p>
        </w:tc>
        <w:tc>
          <w:tcPr>
            <w:tcW w:w="2517" w:type="dxa"/>
            <w:gridSpan w:val="2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b/>
                <w:color w:val="auto"/>
                <w:sz w:val="20"/>
                <w:szCs w:val="20"/>
              </w:rPr>
              <w:t xml:space="preserve">Mejne vrednosti za ekološko stanje </w:t>
            </w:r>
            <w:r w:rsidRPr="002B3467">
              <w:rPr>
                <w:rFonts w:ascii="Arial" w:hAnsi="Arial" w:cs="Arial"/>
                <w:b/>
                <w:color w:val="auto"/>
                <w:sz w:val="20"/>
                <w:szCs w:val="20"/>
                <w:vertAlign w:val="superscript"/>
              </w:rPr>
              <w:t>*</w:t>
            </w:r>
          </w:p>
        </w:tc>
      </w:tr>
      <w:tr w:rsidR="00901411" w:rsidRPr="003F3892" w:rsidTr="00326DAF">
        <w:tc>
          <w:tcPr>
            <w:tcW w:w="1843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993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b/>
                <w:color w:val="auto"/>
                <w:sz w:val="20"/>
                <w:szCs w:val="20"/>
              </w:rPr>
              <w:t>ZELO DOBRO</w:t>
            </w:r>
          </w:p>
        </w:tc>
        <w:tc>
          <w:tcPr>
            <w:tcW w:w="1383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b/>
                <w:color w:val="auto"/>
                <w:sz w:val="20"/>
                <w:szCs w:val="20"/>
              </w:rPr>
              <w:t>DOBRO</w:t>
            </w:r>
          </w:p>
        </w:tc>
      </w:tr>
      <w:tr w:rsidR="00901411" w:rsidRPr="003F3892" w:rsidTr="00326DAF">
        <w:tc>
          <w:tcPr>
            <w:tcW w:w="1843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prosojnost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proofErr w:type="spellStart"/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Secchi</w:t>
            </w:r>
            <w:proofErr w:type="spellEnd"/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-jeva globina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993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m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 xml:space="preserve">6 - 7,2 </w:t>
            </w:r>
            <w:r w:rsidRPr="002B3467">
              <w:rPr>
                <w:rFonts w:ascii="Arial" w:hAnsi="Arial" w:cs="Arial"/>
                <w:color w:val="auto"/>
                <w:sz w:val="20"/>
                <w:szCs w:val="20"/>
                <w:vertAlign w:val="superscript"/>
              </w:rPr>
              <w:t>a</w:t>
            </w:r>
          </w:p>
        </w:tc>
        <w:tc>
          <w:tcPr>
            <w:tcW w:w="1383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 xml:space="preserve">4 - 4,8 </w:t>
            </w:r>
            <w:r w:rsidRPr="002B3467">
              <w:rPr>
                <w:rFonts w:ascii="Arial" w:hAnsi="Arial" w:cs="Arial"/>
                <w:color w:val="auto"/>
                <w:sz w:val="20"/>
                <w:szCs w:val="20"/>
                <w:vertAlign w:val="superscript"/>
              </w:rPr>
              <w:t>a</w:t>
            </w:r>
          </w:p>
        </w:tc>
      </w:tr>
      <w:tr w:rsidR="00901411" w:rsidRPr="003F3892" w:rsidTr="00326DAF">
        <w:tc>
          <w:tcPr>
            <w:tcW w:w="1843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toplotne razmere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temperatura vode</w:t>
            </w:r>
            <w:r w:rsidRPr="002B3467">
              <w:rPr>
                <w:rFonts w:ascii="Arial" w:hAnsi="Arial" w:cs="Arial"/>
                <w:color w:val="auto"/>
                <w:sz w:val="20"/>
                <w:szCs w:val="20"/>
                <w:vertAlign w:val="superscript"/>
              </w:rPr>
              <w:t xml:space="preserve"> 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993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°C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1383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</w:tr>
      <w:tr w:rsidR="00901411" w:rsidRPr="003F3892" w:rsidTr="00326DAF">
        <w:tc>
          <w:tcPr>
            <w:tcW w:w="1843" w:type="dxa"/>
            <w:vMerge w:val="restart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kisikove razmere</w:t>
            </w:r>
          </w:p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koncentracija v vodi raztopljenega kisika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O</w:t>
            </w:r>
            <w:r w:rsidRPr="002B3467">
              <w:rPr>
                <w:rFonts w:ascii="Arial" w:hAnsi="Arial" w:cs="Arial"/>
                <w:color w:val="auto"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mg/L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1383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</w:tr>
      <w:tr w:rsidR="00901411" w:rsidRPr="003F3892" w:rsidTr="00326DAF">
        <w:tc>
          <w:tcPr>
            <w:tcW w:w="1843" w:type="dxa"/>
            <w:vMerge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 xml:space="preserve">koncentracija v vodi raztopljenega kisika – </w:t>
            </w:r>
            <w:proofErr w:type="spellStart"/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hipolimnij</w:t>
            </w:r>
            <w:proofErr w:type="spellEnd"/>
          </w:p>
        </w:tc>
        <w:tc>
          <w:tcPr>
            <w:tcW w:w="992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O</w:t>
            </w:r>
            <w:r w:rsidRPr="002B3467">
              <w:rPr>
                <w:rFonts w:ascii="Arial" w:hAnsi="Arial" w:cs="Arial"/>
                <w:color w:val="auto"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mg/L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1383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</w:tr>
      <w:tr w:rsidR="00901411" w:rsidRPr="003F3892" w:rsidTr="00326DAF">
        <w:tc>
          <w:tcPr>
            <w:tcW w:w="1843" w:type="dxa"/>
            <w:vMerge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nasičenost vode s kisikom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O</w:t>
            </w:r>
            <w:r w:rsidRPr="002B3467">
              <w:rPr>
                <w:rFonts w:ascii="Arial" w:hAnsi="Arial" w:cs="Arial"/>
                <w:color w:val="auto"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%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1383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 xml:space="preserve">≥ 70 </w:t>
            </w:r>
            <w:r w:rsidRPr="002B3467">
              <w:rPr>
                <w:rFonts w:ascii="Arial" w:hAnsi="Arial" w:cs="Arial"/>
                <w:color w:val="auto"/>
                <w:sz w:val="20"/>
                <w:szCs w:val="20"/>
                <w:vertAlign w:val="superscript"/>
              </w:rPr>
              <w:t>b</w:t>
            </w:r>
          </w:p>
        </w:tc>
      </w:tr>
      <w:tr w:rsidR="00901411" w:rsidRPr="003F3892" w:rsidTr="00326DAF">
        <w:tc>
          <w:tcPr>
            <w:tcW w:w="1843" w:type="dxa"/>
            <w:vMerge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celotni organski ogljik (TOC)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C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mg/L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1383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</w:tr>
      <w:tr w:rsidR="00901411" w:rsidRPr="003F3892" w:rsidTr="00326DAF">
        <w:tc>
          <w:tcPr>
            <w:tcW w:w="1843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slanost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 xml:space="preserve">električna prevodnost (25°C) 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strike/>
                <w:color w:val="FF0000"/>
                <w:sz w:val="20"/>
                <w:szCs w:val="20"/>
              </w:rPr>
            </w:pPr>
          </w:p>
        </w:tc>
        <w:tc>
          <w:tcPr>
            <w:tcW w:w="993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µS/cm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 xml:space="preserve">&lt; 580 - &lt; 730 </w:t>
            </w:r>
            <w:r w:rsidRPr="002B3467">
              <w:rPr>
                <w:rFonts w:ascii="Arial" w:hAnsi="Arial" w:cs="Arial"/>
                <w:color w:val="auto"/>
                <w:sz w:val="20"/>
                <w:szCs w:val="20"/>
                <w:vertAlign w:val="superscript"/>
              </w:rPr>
              <w:t>a</w:t>
            </w:r>
          </w:p>
        </w:tc>
        <w:tc>
          <w:tcPr>
            <w:tcW w:w="1383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 xml:space="preserve">&lt; 580 - &lt; 730 </w:t>
            </w:r>
            <w:r w:rsidRPr="002B3467">
              <w:rPr>
                <w:rFonts w:ascii="Arial" w:hAnsi="Arial" w:cs="Arial"/>
                <w:color w:val="auto"/>
                <w:sz w:val="20"/>
                <w:szCs w:val="20"/>
                <w:vertAlign w:val="superscript"/>
              </w:rPr>
              <w:t>a</w:t>
            </w:r>
          </w:p>
        </w:tc>
      </w:tr>
      <w:tr w:rsidR="00901411" w:rsidRPr="003F3892" w:rsidTr="00326DAF">
        <w:trPr>
          <w:trHeight w:val="308"/>
        </w:trPr>
        <w:tc>
          <w:tcPr>
            <w:tcW w:w="1843" w:type="dxa"/>
            <w:vMerge w:val="restart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zakisanost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m-</w:t>
            </w:r>
            <w:proofErr w:type="spellStart"/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alkaliteta</w:t>
            </w:r>
            <w:proofErr w:type="spellEnd"/>
          </w:p>
        </w:tc>
        <w:tc>
          <w:tcPr>
            <w:tcW w:w="992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CaCO</w:t>
            </w:r>
            <w:r w:rsidRPr="002B3467">
              <w:rPr>
                <w:rFonts w:ascii="Arial" w:hAnsi="Arial" w:cs="Arial"/>
                <w:color w:val="auto"/>
                <w:sz w:val="20"/>
                <w:szCs w:val="20"/>
                <w:vertAlign w:val="subscript"/>
              </w:rPr>
              <w:t>3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m-</w:t>
            </w:r>
            <w:proofErr w:type="spellStart"/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ekv</w:t>
            </w:r>
            <w:proofErr w:type="spellEnd"/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/L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1383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</w:tr>
      <w:tr w:rsidR="00901411" w:rsidRPr="003F3892" w:rsidTr="00326DAF">
        <w:trPr>
          <w:trHeight w:val="294"/>
        </w:trPr>
        <w:tc>
          <w:tcPr>
            <w:tcW w:w="1843" w:type="dxa"/>
            <w:vMerge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01411" w:rsidRPr="002B3467" w:rsidDel="00511DA1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 xml:space="preserve">pH 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01411" w:rsidRPr="002B3467" w:rsidDel="00511DA1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993" w:type="dxa"/>
            <w:shd w:val="clear" w:color="auto" w:fill="auto"/>
            <w:vAlign w:val="center"/>
          </w:tcPr>
          <w:p w:rsidR="00901411" w:rsidRPr="002B3467" w:rsidDel="00511DA1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 xml:space="preserve">7,5 - 9 </w:t>
            </w:r>
            <w:r w:rsidRPr="002B3467">
              <w:rPr>
                <w:rFonts w:ascii="Arial" w:hAnsi="Arial" w:cs="Arial"/>
                <w:color w:val="auto"/>
                <w:sz w:val="20"/>
                <w:szCs w:val="20"/>
                <w:vertAlign w:val="superscript"/>
              </w:rPr>
              <w:t>a</w:t>
            </w:r>
          </w:p>
        </w:tc>
        <w:tc>
          <w:tcPr>
            <w:tcW w:w="1383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 xml:space="preserve">7,5 - 9 </w:t>
            </w:r>
            <w:r w:rsidRPr="002B3467">
              <w:rPr>
                <w:rFonts w:ascii="Arial" w:hAnsi="Arial" w:cs="Arial"/>
                <w:color w:val="auto"/>
                <w:sz w:val="20"/>
                <w:szCs w:val="20"/>
                <w:vertAlign w:val="superscript"/>
              </w:rPr>
              <w:t>a</w:t>
            </w:r>
          </w:p>
        </w:tc>
      </w:tr>
      <w:tr w:rsidR="00901411" w:rsidRPr="003F3892" w:rsidTr="00326DAF">
        <w:tc>
          <w:tcPr>
            <w:tcW w:w="1843" w:type="dxa"/>
            <w:vMerge w:val="restart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stanje hranil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amonij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NH</w:t>
            </w:r>
            <w:r w:rsidRPr="002B3467">
              <w:rPr>
                <w:rFonts w:ascii="Arial" w:hAnsi="Arial" w:cs="Arial"/>
                <w:color w:val="auto"/>
                <w:sz w:val="20"/>
                <w:szCs w:val="20"/>
                <w:vertAlign w:val="subscript"/>
              </w:rPr>
              <w:t>4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mg/L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1383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</w:tr>
      <w:tr w:rsidR="00901411" w:rsidRPr="003F3892" w:rsidTr="00326DAF">
        <w:tc>
          <w:tcPr>
            <w:tcW w:w="1843" w:type="dxa"/>
            <w:vMerge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nitrat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NO</w:t>
            </w:r>
            <w:r w:rsidRPr="002B3467">
              <w:rPr>
                <w:rFonts w:ascii="Arial" w:hAnsi="Arial" w:cs="Arial"/>
                <w:color w:val="auto"/>
                <w:sz w:val="20"/>
                <w:szCs w:val="20"/>
                <w:vertAlign w:val="subscript"/>
              </w:rPr>
              <w:t>3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mg/L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1383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</w:tr>
      <w:tr w:rsidR="00901411" w:rsidRPr="003F3892" w:rsidTr="00326DAF">
        <w:tc>
          <w:tcPr>
            <w:tcW w:w="1843" w:type="dxa"/>
            <w:vMerge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celotni dušik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N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mg/L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1383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</w:tr>
      <w:tr w:rsidR="00901411" w:rsidRPr="003F3892" w:rsidTr="00326DAF">
        <w:trPr>
          <w:trHeight w:val="125"/>
        </w:trPr>
        <w:tc>
          <w:tcPr>
            <w:tcW w:w="1843" w:type="dxa"/>
            <w:vMerge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celotni fosfor</w:t>
            </w:r>
            <w:r w:rsidRPr="002B3467">
              <w:rPr>
                <w:rFonts w:ascii="Arial" w:hAnsi="Arial" w:cs="Arial"/>
                <w:color w:val="auto"/>
                <w:sz w:val="20"/>
                <w:szCs w:val="20"/>
                <w:vertAlign w:val="superscript"/>
              </w:rPr>
              <w:t xml:space="preserve"> 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P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µg/L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 xml:space="preserve">8 - 10 </w:t>
            </w:r>
            <w:r w:rsidRPr="002B3467">
              <w:rPr>
                <w:rFonts w:ascii="Arial" w:hAnsi="Arial" w:cs="Arial"/>
                <w:color w:val="auto"/>
                <w:sz w:val="20"/>
                <w:szCs w:val="20"/>
                <w:vertAlign w:val="superscript"/>
              </w:rPr>
              <w:t>b</w:t>
            </w:r>
          </w:p>
        </w:tc>
        <w:tc>
          <w:tcPr>
            <w:tcW w:w="1383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 xml:space="preserve">12 - 14 </w:t>
            </w:r>
            <w:r w:rsidRPr="002B3467">
              <w:rPr>
                <w:rFonts w:ascii="Arial" w:hAnsi="Arial" w:cs="Arial"/>
                <w:color w:val="auto"/>
                <w:sz w:val="20"/>
                <w:szCs w:val="20"/>
                <w:vertAlign w:val="superscript"/>
              </w:rPr>
              <w:t>b</w:t>
            </w:r>
          </w:p>
        </w:tc>
      </w:tr>
      <w:tr w:rsidR="00901411" w:rsidRPr="003F3892" w:rsidTr="00326DAF">
        <w:trPr>
          <w:trHeight w:val="125"/>
        </w:trPr>
        <w:tc>
          <w:tcPr>
            <w:tcW w:w="1843" w:type="dxa"/>
            <w:vMerge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proofErr w:type="spellStart"/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ortofosfat</w:t>
            </w:r>
            <w:proofErr w:type="spellEnd"/>
          </w:p>
        </w:tc>
        <w:tc>
          <w:tcPr>
            <w:tcW w:w="992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PO</w:t>
            </w:r>
            <w:r w:rsidRPr="002B3467">
              <w:rPr>
                <w:rFonts w:ascii="Arial" w:hAnsi="Arial" w:cs="Arial"/>
                <w:color w:val="auto"/>
                <w:sz w:val="20"/>
                <w:szCs w:val="20"/>
                <w:vertAlign w:val="subscript"/>
              </w:rPr>
              <w:t>4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mg/L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1383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</w:tr>
    </w:tbl>
    <w:p w:rsidR="00901411" w:rsidRPr="001D5E2C" w:rsidRDefault="00901411" w:rsidP="00901411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01411" w:rsidRPr="001D5E2C" w:rsidRDefault="00901411" w:rsidP="00901411">
      <w:pPr>
        <w:pStyle w:val="Default"/>
        <w:rPr>
          <w:rFonts w:ascii="Arial" w:hAnsi="Arial" w:cs="Arial"/>
          <w:color w:val="auto"/>
          <w:sz w:val="20"/>
          <w:szCs w:val="20"/>
        </w:rPr>
      </w:pPr>
      <w:r w:rsidRPr="001D5E2C">
        <w:rPr>
          <w:rFonts w:ascii="Arial" w:hAnsi="Arial" w:cs="Arial"/>
          <w:color w:val="auto"/>
          <w:sz w:val="20"/>
          <w:szCs w:val="20"/>
          <w:vertAlign w:val="superscript"/>
        </w:rPr>
        <w:t>*</w:t>
      </w:r>
      <w:r w:rsidRPr="001D5E2C">
        <w:rPr>
          <w:rFonts w:ascii="Arial" w:hAnsi="Arial" w:cs="Arial"/>
          <w:color w:val="auto"/>
          <w:sz w:val="20"/>
          <w:szCs w:val="20"/>
        </w:rPr>
        <w:t xml:space="preserve"> natančne mejne vrednosti so določene glede na opis tipa v metodologijah v skladu s predpisom, ki ureja </w:t>
      </w:r>
      <w:proofErr w:type="spellStart"/>
      <w:r w:rsidRPr="001D5E2C">
        <w:rPr>
          <w:rFonts w:ascii="Arial" w:hAnsi="Arial" w:cs="Arial"/>
          <w:color w:val="auto"/>
          <w:sz w:val="20"/>
          <w:szCs w:val="20"/>
        </w:rPr>
        <w:t>monitoring</w:t>
      </w:r>
      <w:proofErr w:type="spellEnd"/>
      <w:r w:rsidRPr="001D5E2C">
        <w:rPr>
          <w:rFonts w:ascii="Arial" w:hAnsi="Arial" w:cs="Arial"/>
          <w:color w:val="auto"/>
          <w:sz w:val="20"/>
          <w:szCs w:val="20"/>
        </w:rPr>
        <w:t xml:space="preserve"> stanja površinskih voda</w:t>
      </w:r>
    </w:p>
    <w:p w:rsidR="00901411" w:rsidRPr="001D5E2C" w:rsidRDefault="00901411" w:rsidP="00901411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01411" w:rsidRPr="001D5E2C" w:rsidRDefault="00901411" w:rsidP="00901411">
      <w:pPr>
        <w:pStyle w:val="Default"/>
        <w:rPr>
          <w:rFonts w:ascii="Arial" w:hAnsi="Arial" w:cs="Arial"/>
          <w:color w:val="auto"/>
          <w:sz w:val="20"/>
          <w:szCs w:val="20"/>
        </w:rPr>
      </w:pPr>
      <w:r w:rsidRPr="001D5E2C">
        <w:rPr>
          <w:rFonts w:ascii="Arial" w:hAnsi="Arial" w:cs="Arial"/>
          <w:color w:val="auto"/>
          <w:sz w:val="20"/>
          <w:szCs w:val="20"/>
          <w:vertAlign w:val="superscript"/>
        </w:rPr>
        <w:t xml:space="preserve">a </w:t>
      </w:r>
      <w:r w:rsidRPr="001D5E2C">
        <w:rPr>
          <w:rFonts w:ascii="Arial" w:hAnsi="Arial" w:cs="Arial"/>
          <w:color w:val="auto"/>
          <w:sz w:val="20"/>
          <w:szCs w:val="20"/>
        </w:rPr>
        <w:t>splošni fizikalno-kemijski parameter se vrednoti na osnovi letnega povprečja na podlagi minimalno 4 meritev</w:t>
      </w:r>
    </w:p>
    <w:p w:rsidR="00901411" w:rsidRPr="001D5E2C" w:rsidRDefault="00901411" w:rsidP="00901411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01411" w:rsidRPr="001D5E2C" w:rsidRDefault="00901411" w:rsidP="00901411">
      <w:pPr>
        <w:pStyle w:val="Default"/>
        <w:rPr>
          <w:rFonts w:ascii="Arial" w:hAnsi="Arial" w:cs="Arial"/>
          <w:color w:val="auto"/>
          <w:sz w:val="20"/>
          <w:szCs w:val="20"/>
        </w:rPr>
      </w:pPr>
      <w:r w:rsidRPr="001D5E2C">
        <w:rPr>
          <w:rFonts w:ascii="Arial" w:hAnsi="Arial" w:cs="Arial"/>
          <w:color w:val="auto"/>
          <w:sz w:val="20"/>
          <w:szCs w:val="20"/>
          <w:vertAlign w:val="superscript"/>
        </w:rPr>
        <w:t xml:space="preserve">b </w:t>
      </w:r>
      <w:r w:rsidRPr="001D5E2C">
        <w:rPr>
          <w:rFonts w:ascii="Arial" w:hAnsi="Arial" w:cs="Arial"/>
          <w:color w:val="auto"/>
          <w:sz w:val="20"/>
          <w:szCs w:val="20"/>
        </w:rPr>
        <w:t>splošni fizikalno-kemijski parameter se vrednoti na osnovi utežnega letnega povprečja na podlagi minimalno 4 meritev v različnih hidroloških obdobjih</w:t>
      </w:r>
    </w:p>
    <w:p w:rsidR="00901411" w:rsidRPr="003F3892" w:rsidRDefault="00901411" w:rsidP="00901411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01411" w:rsidRPr="003F3892" w:rsidRDefault="00901411" w:rsidP="00901411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01411" w:rsidRPr="003F3892" w:rsidRDefault="00901411" w:rsidP="00901411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01411" w:rsidRPr="003F3892" w:rsidRDefault="00901411" w:rsidP="00901411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01411" w:rsidRPr="003F3892" w:rsidRDefault="00901411" w:rsidP="00901411">
      <w:pPr>
        <w:pStyle w:val="Default"/>
        <w:rPr>
          <w:rFonts w:ascii="Arial" w:hAnsi="Arial" w:cs="Arial"/>
          <w:b/>
          <w:color w:val="FF0000"/>
          <w:sz w:val="20"/>
          <w:szCs w:val="20"/>
        </w:rPr>
      </w:pPr>
    </w:p>
    <w:p w:rsidR="00901411" w:rsidRPr="003F3892" w:rsidRDefault="00901411" w:rsidP="00901411">
      <w:pPr>
        <w:pStyle w:val="Default"/>
        <w:rPr>
          <w:rFonts w:ascii="Arial" w:hAnsi="Arial" w:cs="Arial"/>
          <w:b/>
          <w:color w:val="FF0000"/>
          <w:sz w:val="20"/>
          <w:szCs w:val="20"/>
        </w:rPr>
      </w:pPr>
    </w:p>
    <w:p w:rsidR="00901411" w:rsidRPr="003F3892" w:rsidRDefault="00901411" w:rsidP="00901411">
      <w:pPr>
        <w:pStyle w:val="Default"/>
        <w:rPr>
          <w:rFonts w:ascii="Arial" w:hAnsi="Arial" w:cs="Arial"/>
          <w:b/>
          <w:color w:val="FF0000"/>
          <w:sz w:val="20"/>
          <w:szCs w:val="20"/>
        </w:rPr>
      </w:pPr>
    </w:p>
    <w:p w:rsidR="00901411" w:rsidRPr="003F3892" w:rsidRDefault="00901411" w:rsidP="00901411">
      <w:pPr>
        <w:pStyle w:val="Default"/>
        <w:rPr>
          <w:rFonts w:ascii="Arial" w:hAnsi="Arial" w:cs="Arial"/>
          <w:b/>
          <w:color w:val="FF0000"/>
          <w:sz w:val="20"/>
          <w:szCs w:val="20"/>
        </w:rPr>
      </w:pPr>
    </w:p>
    <w:p w:rsidR="00901411" w:rsidRPr="003F3892" w:rsidRDefault="00901411" w:rsidP="00901411">
      <w:pPr>
        <w:pStyle w:val="Default"/>
        <w:rPr>
          <w:rFonts w:ascii="Arial" w:hAnsi="Arial" w:cs="Arial"/>
          <w:b/>
          <w:color w:val="FF0000"/>
          <w:sz w:val="20"/>
          <w:szCs w:val="20"/>
        </w:rPr>
      </w:pPr>
    </w:p>
    <w:p w:rsidR="00901411" w:rsidRPr="003F3892" w:rsidRDefault="00901411" w:rsidP="00901411">
      <w:pPr>
        <w:pStyle w:val="Default"/>
        <w:rPr>
          <w:rFonts w:ascii="Arial" w:hAnsi="Arial" w:cs="Arial"/>
          <w:b/>
          <w:color w:val="FF0000"/>
          <w:sz w:val="20"/>
          <w:szCs w:val="20"/>
        </w:rPr>
      </w:pPr>
    </w:p>
    <w:p w:rsidR="00901411" w:rsidRPr="003F3892" w:rsidRDefault="00901411" w:rsidP="00901411">
      <w:pPr>
        <w:pStyle w:val="Default"/>
        <w:rPr>
          <w:rFonts w:ascii="Arial" w:hAnsi="Arial" w:cs="Arial"/>
          <w:b/>
          <w:color w:val="FF0000"/>
          <w:sz w:val="20"/>
          <w:szCs w:val="20"/>
        </w:rPr>
      </w:pPr>
    </w:p>
    <w:p w:rsidR="00901411" w:rsidRPr="003F3892" w:rsidRDefault="00901411" w:rsidP="00901411">
      <w:pPr>
        <w:pStyle w:val="Default"/>
        <w:rPr>
          <w:rFonts w:ascii="Arial" w:hAnsi="Arial" w:cs="Arial"/>
          <w:b/>
          <w:color w:val="FF0000"/>
          <w:sz w:val="20"/>
          <w:szCs w:val="20"/>
        </w:rPr>
      </w:pPr>
    </w:p>
    <w:p w:rsidR="00901411" w:rsidRPr="003F3892" w:rsidRDefault="00901411" w:rsidP="00901411">
      <w:pPr>
        <w:pStyle w:val="Default"/>
        <w:rPr>
          <w:rFonts w:ascii="Arial" w:hAnsi="Arial" w:cs="Arial"/>
          <w:b/>
          <w:color w:val="FF0000"/>
          <w:sz w:val="20"/>
          <w:szCs w:val="20"/>
        </w:rPr>
      </w:pPr>
    </w:p>
    <w:p w:rsidR="00901411" w:rsidRPr="003F3892" w:rsidRDefault="00901411" w:rsidP="00901411">
      <w:pPr>
        <w:pStyle w:val="Default"/>
        <w:rPr>
          <w:rFonts w:ascii="Arial" w:hAnsi="Arial" w:cs="Arial"/>
          <w:b/>
          <w:color w:val="FF0000"/>
          <w:sz w:val="20"/>
          <w:szCs w:val="20"/>
        </w:rPr>
      </w:pPr>
    </w:p>
    <w:p w:rsidR="00901411" w:rsidRPr="003F3892" w:rsidRDefault="00901411" w:rsidP="00901411">
      <w:pPr>
        <w:pStyle w:val="Default"/>
        <w:rPr>
          <w:rFonts w:ascii="Arial" w:hAnsi="Arial" w:cs="Arial"/>
          <w:b/>
          <w:color w:val="FF0000"/>
          <w:sz w:val="20"/>
          <w:szCs w:val="20"/>
        </w:rPr>
      </w:pPr>
    </w:p>
    <w:p w:rsidR="00901411" w:rsidRPr="003F3892" w:rsidRDefault="00901411" w:rsidP="00901411">
      <w:pPr>
        <w:pStyle w:val="Default"/>
        <w:rPr>
          <w:rFonts w:ascii="Arial" w:hAnsi="Arial" w:cs="Arial"/>
          <w:b/>
          <w:color w:val="FF0000"/>
          <w:sz w:val="20"/>
          <w:szCs w:val="20"/>
        </w:rPr>
      </w:pPr>
    </w:p>
    <w:p w:rsidR="00901411" w:rsidRDefault="00901411" w:rsidP="00901411">
      <w:pPr>
        <w:rPr>
          <w:rFonts w:cs="Arial"/>
          <w:b/>
          <w:szCs w:val="20"/>
        </w:rPr>
      </w:pPr>
      <w:r>
        <w:rPr>
          <w:rFonts w:cs="Arial"/>
          <w:b/>
          <w:szCs w:val="20"/>
        </w:rPr>
        <w:br w:type="page"/>
      </w:r>
    </w:p>
    <w:p w:rsidR="00901411" w:rsidRPr="003F3892" w:rsidRDefault="00901411" w:rsidP="00901411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3F3892">
        <w:rPr>
          <w:rFonts w:ascii="Arial" w:hAnsi="Arial" w:cs="Arial"/>
          <w:b/>
          <w:color w:val="auto"/>
          <w:sz w:val="20"/>
          <w:szCs w:val="20"/>
        </w:rPr>
        <w:lastRenderedPageBreak/>
        <w:t>Preglednica 3:</w:t>
      </w:r>
      <w:r>
        <w:rPr>
          <w:rFonts w:ascii="Arial" w:hAnsi="Arial" w:cs="Arial"/>
          <w:b/>
          <w:color w:val="auto"/>
          <w:sz w:val="20"/>
          <w:szCs w:val="20"/>
        </w:rPr>
        <w:t xml:space="preserve"> </w:t>
      </w:r>
      <w:r w:rsidRPr="003F3892">
        <w:rPr>
          <w:rFonts w:ascii="Arial" w:hAnsi="Arial" w:cs="Arial"/>
          <w:b/>
          <w:color w:val="auto"/>
          <w:sz w:val="20"/>
          <w:szCs w:val="20"/>
        </w:rPr>
        <w:t>Mejne vrednosti razredov ekološkega stanja za splošne fizikaln</w:t>
      </w:r>
      <w:r>
        <w:rPr>
          <w:rFonts w:ascii="Arial" w:hAnsi="Arial" w:cs="Arial"/>
          <w:b/>
          <w:color w:val="auto"/>
          <w:sz w:val="20"/>
          <w:szCs w:val="20"/>
        </w:rPr>
        <w:t>o</w:t>
      </w:r>
      <w:r w:rsidRPr="003F3892">
        <w:rPr>
          <w:rFonts w:ascii="Arial" w:hAnsi="Arial" w:cs="Arial"/>
          <w:b/>
          <w:color w:val="auto"/>
          <w:sz w:val="20"/>
          <w:szCs w:val="20"/>
        </w:rPr>
        <w:t>-kemijske parametre za obalne vode</w:t>
      </w:r>
    </w:p>
    <w:p w:rsidR="00901411" w:rsidRPr="003F3892" w:rsidRDefault="00901411" w:rsidP="00901411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727"/>
        <w:gridCol w:w="2675"/>
        <w:gridCol w:w="895"/>
        <w:gridCol w:w="1073"/>
        <w:gridCol w:w="1223"/>
        <w:gridCol w:w="1013"/>
      </w:tblGrid>
      <w:tr w:rsidR="00901411" w:rsidRPr="003F3892" w:rsidTr="00326DAF">
        <w:tc>
          <w:tcPr>
            <w:tcW w:w="1843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b/>
                <w:color w:val="auto"/>
                <w:sz w:val="20"/>
                <w:szCs w:val="20"/>
              </w:rPr>
              <w:t>Element kakovosti</w:t>
            </w:r>
          </w:p>
        </w:tc>
        <w:tc>
          <w:tcPr>
            <w:tcW w:w="2932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b/>
                <w:color w:val="auto"/>
                <w:sz w:val="20"/>
                <w:szCs w:val="20"/>
              </w:rPr>
              <w:t>Splošni fizikalno-kemijski parameter ekološkega stanja</w:t>
            </w:r>
          </w:p>
        </w:tc>
        <w:tc>
          <w:tcPr>
            <w:tcW w:w="895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b/>
                <w:color w:val="auto"/>
                <w:sz w:val="20"/>
                <w:szCs w:val="20"/>
              </w:rPr>
              <w:t>Izražen kot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b/>
                <w:color w:val="auto"/>
                <w:sz w:val="20"/>
                <w:szCs w:val="20"/>
              </w:rPr>
              <w:t>Enota</w:t>
            </w:r>
          </w:p>
        </w:tc>
        <w:tc>
          <w:tcPr>
            <w:tcW w:w="2300" w:type="dxa"/>
            <w:gridSpan w:val="2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b/>
                <w:color w:val="auto"/>
                <w:sz w:val="20"/>
                <w:szCs w:val="20"/>
              </w:rPr>
              <w:t xml:space="preserve">Mejne vrednosti za ekološko stanje </w:t>
            </w:r>
          </w:p>
        </w:tc>
      </w:tr>
      <w:tr w:rsidR="00901411" w:rsidRPr="003F3892" w:rsidTr="00326DAF">
        <w:tc>
          <w:tcPr>
            <w:tcW w:w="1843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2932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895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b/>
                <w:color w:val="auto"/>
                <w:sz w:val="20"/>
                <w:szCs w:val="20"/>
              </w:rPr>
              <w:t>ZELO DOBRO</w:t>
            </w:r>
          </w:p>
        </w:tc>
        <w:tc>
          <w:tcPr>
            <w:tcW w:w="1024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b/>
                <w:color w:val="auto"/>
                <w:sz w:val="20"/>
                <w:szCs w:val="20"/>
              </w:rPr>
              <w:t>DOBRO</w:t>
            </w:r>
          </w:p>
        </w:tc>
      </w:tr>
      <w:tr w:rsidR="00901411" w:rsidRPr="003F3892" w:rsidTr="00326DAF">
        <w:tc>
          <w:tcPr>
            <w:tcW w:w="1843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prosojnost</w:t>
            </w:r>
          </w:p>
        </w:tc>
        <w:tc>
          <w:tcPr>
            <w:tcW w:w="2932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proofErr w:type="spellStart"/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Secchi</w:t>
            </w:r>
            <w:proofErr w:type="spellEnd"/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-jeva globina</w:t>
            </w:r>
          </w:p>
        </w:tc>
        <w:tc>
          <w:tcPr>
            <w:tcW w:w="895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m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</w:p>
        </w:tc>
        <w:tc>
          <w:tcPr>
            <w:tcW w:w="1024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</w:p>
        </w:tc>
      </w:tr>
      <w:tr w:rsidR="00901411" w:rsidRPr="003F3892" w:rsidTr="00326DAF">
        <w:tc>
          <w:tcPr>
            <w:tcW w:w="1843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toplotne razmere</w:t>
            </w:r>
          </w:p>
        </w:tc>
        <w:tc>
          <w:tcPr>
            <w:tcW w:w="2932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temperatura vode</w:t>
            </w:r>
          </w:p>
        </w:tc>
        <w:tc>
          <w:tcPr>
            <w:tcW w:w="895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°C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1024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</w:tr>
      <w:tr w:rsidR="00901411" w:rsidRPr="003F3892" w:rsidTr="00326DAF">
        <w:tc>
          <w:tcPr>
            <w:tcW w:w="1843" w:type="dxa"/>
            <w:vMerge w:val="restart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kisikove razmere</w:t>
            </w:r>
          </w:p>
        </w:tc>
        <w:tc>
          <w:tcPr>
            <w:tcW w:w="2932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biokemijska poraba kisika v petih dneh (BPK</w:t>
            </w:r>
            <w:r w:rsidRPr="002B3467">
              <w:rPr>
                <w:rFonts w:ascii="Arial" w:hAnsi="Arial" w:cs="Arial"/>
                <w:color w:val="auto"/>
                <w:sz w:val="20"/>
                <w:szCs w:val="20"/>
                <w:vertAlign w:val="subscript"/>
              </w:rPr>
              <w:t>5</w:t>
            </w: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)</w:t>
            </w:r>
          </w:p>
        </w:tc>
        <w:tc>
          <w:tcPr>
            <w:tcW w:w="895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O</w:t>
            </w:r>
            <w:r w:rsidRPr="002B3467">
              <w:rPr>
                <w:rFonts w:ascii="Arial" w:hAnsi="Arial" w:cs="Arial"/>
                <w:color w:val="auto"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mg/L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1024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</w:tr>
      <w:tr w:rsidR="00901411" w:rsidRPr="003F3892" w:rsidTr="00326DAF">
        <w:tc>
          <w:tcPr>
            <w:tcW w:w="1843" w:type="dxa"/>
            <w:vMerge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2932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nasičenost vode s kisikom</w:t>
            </w:r>
          </w:p>
        </w:tc>
        <w:tc>
          <w:tcPr>
            <w:tcW w:w="895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O</w:t>
            </w:r>
            <w:r w:rsidRPr="002B3467">
              <w:rPr>
                <w:rFonts w:ascii="Arial" w:hAnsi="Arial" w:cs="Arial"/>
                <w:color w:val="auto"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%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1024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</w:tr>
      <w:tr w:rsidR="00901411" w:rsidRPr="003F3892" w:rsidTr="00326DAF">
        <w:tc>
          <w:tcPr>
            <w:tcW w:w="1843" w:type="dxa"/>
            <w:vMerge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2932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koncentracija v vodi raztopljenega kisika na različnih globinah in pri dnu</w:t>
            </w:r>
          </w:p>
        </w:tc>
        <w:tc>
          <w:tcPr>
            <w:tcW w:w="895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O</w:t>
            </w:r>
            <w:r w:rsidRPr="002B3467">
              <w:rPr>
                <w:rFonts w:ascii="Arial" w:hAnsi="Arial" w:cs="Arial"/>
                <w:color w:val="auto"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mg/L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1024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</w:tr>
      <w:tr w:rsidR="00901411" w:rsidRPr="003F3892" w:rsidTr="00326DAF">
        <w:tc>
          <w:tcPr>
            <w:tcW w:w="1843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slanost</w:t>
            </w:r>
          </w:p>
        </w:tc>
        <w:tc>
          <w:tcPr>
            <w:tcW w:w="2932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električna prevodnost (25°C)</w:t>
            </w:r>
          </w:p>
        </w:tc>
        <w:tc>
          <w:tcPr>
            <w:tcW w:w="895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PSU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1024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</w:tr>
      <w:tr w:rsidR="00901411" w:rsidRPr="003F3892" w:rsidTr="00326DAF">
        <w:tc>
          <w:tcPr>
            <w:tcW w:w="1843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zakisanost</w:t>
            </w:r>
          </w:p>
        </w:tc>
        <w:tc>
          <w:tcPr>
            <w:tcW w:w="2932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pH</w:t>
            </w:r>
          </w:p>
        </w:tc>
        <w:tc>
          <w:tcPr>
            <w:tcW w:w="895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1024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</w:tr>
      <w:tr w:rsidR="00901411" w:rsidRPr="003F3892" w:rsidTr="00326DAF">
        <w:tc>
          <w:tcPr>
            <w:tcW w:w="1843" w:type="dxa"/>
            <w:vMerge w:val="restart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stanje hranil</w:t>
            </w:r>
          </w:p>
        </w:tc>
        <w:tc>
          <w:tcPr>
            <w:tcW w:w="2932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amonij</w:t>
            </w:r>
          </w:p>
        </w:tc>
        <w:tc>
          <w:tcPr>
            <w:tcW w:w="895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NH</w:t>
            </w:r>
            <w:r w:rsidRPr="002B3467">
              <w:rPr>
                <w:rFonts w:ascii="Arial" w:hAnsi="Arial" w:cs="Arial"/>
                <w:color w:val="auto"/>
                <w:sz w:val="20"/>
                <w:szCs w:val="20"/>
                <w:vertAlign w:val="subscript"/>
              </w:rPr>
              <w:t>4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mg/L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1024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</w:tr>
      <w:tr w:rsidR="00901411" w:rsidRPr="003F3892" w:rsidTr="00326DAF">
        <w:tc>
          <w:tcPr>
            <w:tcW w:w="1843" w:type="dxa"/>
            <w:vMerge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2932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nitrit</w:t>
            </w:r>
          </w:p>
        </w:tc>
        <w:tc>
          <w:tcPr>
            <w:tcW w:w="895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NO</w:t>
            </w:r>
            <w:r w:rsidRPr="002B3467">
              <w:rPr>
                <w:rFonts w:ascii="Arial" w:hAnsi="Arial" w:cs="Arial"/>
                <w:color w:val="auto"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mg/L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1024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</w:tr>
      <w:tr w:rsidR="00901411" w:rsidRPr="003F3892" w:rsidTr="00326DAF">
        <w:tc>
          <w:tcPr>
            <w:tcW w:w="1843" w:type="dxa"/>
            <w:vMerge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2932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 xml:space="preserve">nitrat </w:t>
            </w:r>
          </w:p>
        </w:tc>
        <w:tc>
          <w:tcPr>
            <w:tcW w:w="895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NO</w:t>
            </w:r>
            <w:r w:rsidRPr="002B3467">
              <w:rPr>
                <w:rFonts w:ascii="Arial" w:hAnsi="Arial" w:cs="Arial"/>
                <w:color w:val="auto"/>
                <w:sz w:val="20"/>
                <w:szCs w:val="20"/>
                <w:vertAlign w:val="subscript"/>
              </w:rPr>
              <w:t>3</w:t>
            </w: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-N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µg/L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 xml:space="preserve">21 </w:t>
            </w:r>
            <w:r w:rsidRPr="002B3467">
              <w:rPr>
                <w:rFonts w:ascii="Arial" w:hAnsi="Arial" w:cs="Arial"/>
                <w:color w:val="auto"/>
                <w:sz w:val="20"/>
                <w:szCs w:val="20"/>
                <w:vertAlign w:val="superscript"/>
              </w:rPr>
              <w:t>a</w:t>
            </w:r>
          </w:p>
        </w:tc>
        <w:tc>
          <w:tcPr>
            <w:tcW w:w="1024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 xml:space="preserve">35 </w:t>
            </w:r>
            <w:r w:rsidRPr="002B3467">
              <w:rPr>
                <w:rFonts w:ascii="Arial" w:hAnsi="Arial" w:cs="Arial"/>
                <w:color w:val="auto"/>
                <w:sz w:val="20"/>
                <w:szCs w:val="20"/>
                <w:vertAlign w:val="superscript"/>
              </w:rPr>
              <w:t>a</w:t>
            </w:r>
          </w:p>
        </w:tc>
      </w:tr>
      <w:tr w:rsidR="00901411" w:rsidRPr="003F3892" w:rsidTr="00326DAF">
        <w:tc>
          <w:tcPr>
            <w:tcW w:w="1843" w:type="dxa"/>
            <w:vMerge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2932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celotni dušik</w:t>
            </w:r>
          </w:p>
        </w:tc>
        <w:tc>
          <w:tcPr>
            <w:tcW w:w="895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N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mg/L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1024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</w:tr>
      <w:tr w:rsidR="00901411" w:rsidRPr="003F3892" w:rsidTr="00326DAF">
        <w:tc>
          <w:tcPr>
            <w:tcW w:w="1843" w:type="dxa"/>
            <w:vMerge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2932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 xml:space="preserve">celotni fosfor </w:t>
            </w:r>
          </w:p>
        </w:tc>
        <w:tc>
          <w:tcPr>
            <w:tcW w:w="895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P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µg/L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 xml:space="preserve">9,9 </w:t>
            </w:r>
            <w:r w:rsidRPr="002B3467">
              <w:rPr>
                <w:rFonts w:ascii="Arial" w:hAnsi="Arial" w:cs="Arial"/>
                <w:color w:val="auto"/>
                <w:sz w:val="20"/>
                <w:szCs w:val="20"/>
                <w:vertAlign w:val="superscript"/>
              </w:rPr>
              <w:t>a</w:t>
            </w:r>
          </w:p>
        </w:tc>
        <w:tc>
          <w:tcPr>
            <w:tcW w:w="1024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 xml:space="preserve">13 </w:t>
            </w:r>
            <w:r w:rsidRPr="002B3467">
              <w:rPr>
                <w:rFonts w:ascii="Arial" w:hAnsi="Arial" w:cs="Arial"/>
                <w:color w:val="auto"/>
                <w:sz w:val="20"/>
                <w:szCs w:val="20"/>
                <w:vertAlign w:val="superscript"/>
              </w:rPr>
              <w:t>a</w:t>
            </w:r>
          </w:p>
        </w:tc>
      </w:tr>
      <w:tr w:rsidR="00901411" w:rsidRPr="003F3892" w:rsidTr="00326DAF">
        <w:tc>
          <w:tcPr>
            <w:tcW w:w="1843" w:type="dxa"/>
            <w:vMerge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2932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proofErr w:type="spellStart"/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ortofosfat</w:t>
            </w:r>
            <w:proofErr w:type="spellEnd"/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 xml:space="preserve"> </w:t>
            </w:r>
          </w:p>
        </w:tc>
        <w:tc>
          <w:tcPr>
            <w:tcW w:w="895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PO</w:t>
            </w:r>
            <w:r w:rsidRPr="002B3467">
              <w:rPr>
                <w:rFonts w:ascii="Arial" w:hAnsi="Arial" w:cs="Arial"/>
                <w:color w:val="auto"/>
                <w:sz w:val="20"/>
                <w:szCs w:val="20"/>
                <w:vertAlign w:val="subscript"/>
              </w:rPr>
              <w:t>4</w:t>
            </w: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-P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µg/L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 xml:space="preserve">3,1 </w:t>
            </w:r>
            <w:r w:rsidRPr="002B3467">
              <w:rPr>
                <w:rFonts w:ascii="Arial" w:hAnsi="Arial" w:cs="Arial"/>
                <w:color w:val="auto"/>
                <w:sz w:val="20"/>
                <w:szCs w:val="20"/>
                <w:vertAlign w:val="superscript"/>
              </w:rPr>
              <w:t>a</w:t>
            </w:r>
          </w:p>
        </w:tc>
        <w:tc>
          <w:tcPr>
            <w:tcW w:w="1024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 xml:space="preserve">4,6 </w:t>
            </w:r>
            <w:r w:rsidRPr="002B3467">
              <w:rPr>
                <w:rFonts w:ascii="Arial" w:hAnsi="Arial" w:cs="Arial"/>
                <w:color w:val="auto"/>
                <w:sz w:val="20"/>
                <w:szCs w:val="20"/>
                <w:vertAlign w:val="superscript"/>
              </w:rPr>
              <w:t>a</w:t>
            </w:r>
          </w:p>
        </w:tc>
      </w:tr>
      <w:tr w:rsidR="00901411" w:rsidRPr="003F3892" w:rsidTr="00326DAF">
        <w:tc>
          <w:tcPr>
            <w:tcW w:w="1843" w:type="dxa"/>
            <w:vMerge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2932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silikat</w:t>
            </w:r>
          </w:p>
        </w:tc>
        <w:tc>
          <w:tcPr>
            <w:tcW w:w="895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SiO</w:t>
            </w:r>
            <w:r w:rsidRPr="002B3467">
              <w:rPr>
                <w:rFonts w:ascii="Arial" w:hAnsi="Arial" w:cs="Arial"/>
                <w:color w:val="auto"/>
                <w:sz w:val="20"/>
                <w:szCs w:val="20"/>
                <w:vertAlign w:val="subscript"/>
              </w:rPr>
              <w:t>4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B3467">
              <w:rPr>
                <w:rFonts w:ascii="Arial" w:hAnsi="Arial" w:cs="Arial"/>
                <w:color w:val="auto"/>
                <w:sz w:val="20"/>
                <w:szCs w:val="20"/>
              </w:rPr>
              <w:t>mg/L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1024" w:type="dxa"/>
            <w:shd w:val="clear" w:color="auto" w:fill="auto"/>
            <w:vAlign w:val="center"/>
          </w:tcPr>
          <w:p w:rsidR="00901411" w:rsidRPr="002B3467" w:rsidRDefault="00901411" w:rsidP="00326DAF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</w:tr>
    </w:tbl>
    <w:p w:rsidR="00901411" w:rsidRDefault="00901411" w:rsidP="00901411">
      <w:pPr>
        <w:pStyle w:val="Default"/>
        <w:rPr>
          <w:rFonts w:ascii="Arial" w:hAnsi="Arial" w:cs="Arial"/>
          <w:color w:val="auto"/>
          <w:sz w:val="20"/>
          <w:szCs w:val="20"/>
          <w:vertAlign w:val="superscript"/>
        </w:rPr>
      </w:pPr>
    </w:p>
    <w:p w:rsidR="00901411" w:rsidRPr="003F3892" w:rsidRDefault="00901411" w:rsidP="00901411">
      <w:pPr>
        <w:pStyle w:val="Default"/>
        <w:rPr>
          <w:rFonts w:ascii="Arial" w:hAnsi="Arial" w:cs="Arial"/>
          <w:color w:val="auto"/>
          <w:sz w:val="20"/>
          <w:szCs w:val="20"/>
        </w:rPr>
      </w:pPr>
      <w:r w:rsidRPr="003F3892">
        <w:rPr>
          <w:rFonts w:ascii="Arial" w:hAnsi="Arial" w:cs="Arial"/>
          <w:color w:val="auto"/>
          <w:sz w:val="20"/>
          <w:szCs w:val="20"/>
          <w:vertAlign w:val="superscript"/>
        </w:rPr>
        <w:t xml:space="preserve">a </w:t>
      </w:r>
      <w:r w:rsidRPr="003F3892">
        <w:rPr>
          <w:rFonts w:ascii="Arial" w:hAnsi="Arial" w:cs="Arial"/>
          <w:color w:val="auto"/>
          <w:sz w:val="20"/>
          <w:szCs w:val="20"/>
        </w:rPr>
        <w:t>splošni fizikalno-kemijski parameter se vrednoti na osnovi letne</w:t>
      </w:r>
      <w:r>
        <w:rPr>
          <w:rFonts w:ascii="Arial" w:hAnsi="Arial" w:cs="Arial"/>
          <w:color w:val="auto"/>
          <w:sz w:val="20"/>
          <w:szCs w:val="20"/>
        </w:rPr>
        <w:t xml:space="preserve"> geometrične sredine integriranih mesečnih koncentracij  </w:t>
      </w:r>
      <w:r w:rsidRPr="001D5E2C">
        <w:rPr>
          <w:rFonts w:cs="Arial"/>
          <w:sz w:val="18"/>
          <w:szCs w:val="18"/>
        </w:rPr>
        <w:t>«.</w:t>
      </w:r>
    </w:p>
    <w:p w:rsidR="00901411" w:rsidRPr="003F3892" w:rsidRDefault="00901411" w:rsidP="00901411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01411" w:rsidRPr="003F3892" w:rsidRDefault="00901411" w:rsidP="00901411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01411" w:rsidRPr="003F3892" w:rsidRDefault="00901411" w:rsidP="00901411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01411" w:rsidRPr="003F3892" w:rsidRDefault="00901411" w:rsidP="00901411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01411" w:rsidRDefault="00901411" w:rsidP="00901411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01411" w:rsidRPr="003F3892" w:rsidRDefault="00901411" w:rsidP="00901411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01411" w:rsidRPr="003F3892" w:rsidRDefault="00901411" w:rsidP="00901411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01411" w:rsidRPr="003F3892" w:rsidRDefault="00901411" w:rsidP="00901411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01411" w:rsidRPr="003F3892" w:rsidRDefault="00901411" w:rsidP="00901411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01411" w:rsidRPr="003F3892" w:rsidRDefault="00901411" w:rsidP="00901411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01411" w:rsidRPr="003F3892" w:rsidRDefault="00901411" w:rsidP="00901411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EB5DC2" w:rsidRDefault="00EB5DC2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Pr="002B3467" w:rsidRDefault="00901411" w:rsidP="00901411">
      <w:pPr>
        <w:ind w:left="252" w:hanging="252"/>
        <w:jc w:val="both"/>
        <w:rPr>
          <w:rFonts w:cs="Arial"/>
          <w:b/>
          <w:color w:val="000000"/>
        </w:rPr>
      </w:pPr>
      <w:r w:rsidRPr="002B3467">
        <w:rPr>
          <w:rFonts w:cs="Arial"/>
          <w:b/>
          <w:color w:val="000000"/>
        </w:rPr>
        <w:lastRenderedPageBreak/>
        <w:t>Priloga 4</w:t>
      </w: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Pr="000A7506" w:rsidRDefault="00901411" w:rsidP="00901411">
      <w:pPr>
        <w:jc w:val="both"/>
        <w:rPr>
          <w:rFonts w:cs="Arial"/>
          <w:b/>
          <w:caps/>
          <w:szCs w:val="20"/>
        </w:rPr>
      </w:pPr>
      <w:bookmarkStart w:id="0" w:name="_Ref213809677"/>
      <w:r>
        <w:rPr>
          <w:rFonts w:cs="Arial"/>
          <w:b/>
          <w:szCs w:val="20"/>
        </w:rPr>
        <w:t>»</w:t>
      </w:r>
      <w:r w:rsidRPr="000A7506">
        <w:rPr>
          <w:rFonts w:cs="Arial"/>
          <w:b/>
          <w:szCs w:val="20"/>
        </w:rPr>
        <w:t xml:space="preserve">PRILOGA </w:t>
      </w:r>
      <w:bookmarkEnd w:id="0"/>
      <w:r w:rsidRPr="000A7506">
        <w:rPr>
          <w:rFonts w:cs="Arial"/>
          <w:b/>
          <w:szCs w:val="20"/>
        </w:rPr>
        <w:t>9: SHEMATSKI PRIKAZ RAZVRŠČANJA VODNIH TELES V RAZREDE EKOLOŠKEGA STANJA</w:t>
      </w:r>
    </w:p>
    <w:p w:rsidR="00362775" w:rsidRDefault="00362775" w:rsidP="00362775">
      <w:pPr>
        <w:jc w:val="both"/>
        <w:rPr>
          <w:rFonts w:cs="Arial"/>
          <w:caps/>
          <w:szCs w:val="20"/>
        </w:rPr>
      </w:pPr>
    </w:p>
    <w:p w:rsidR="00362775" w:rsidRPr="00596B65" w:rsidRDefault="00362775" w:rsidP="00362775">
      <w:pPr>
        <w:ind w:left="360" w:hanging="360"/>
        <w:jc w:val="both"/>
        <w:rPr>
          <w:rFonts w:cs="Arial"/>
          <w:b/>
          <w:szCs w:val="20"/>
        </w:rPr>
      </w:pPr>
      <w:r w:rsidRPr="00596B65">
        <w:rPr>
          <w:rFonts w:cs="Arial"/>
          <w:b/>
          <w:caps/>
          <w:szCs w:val="20"/>
        </w:rPr>
        <w:t xml:space="preserve">1. </w:t>
      </w:r>
      <w:r w:rsidRPr="00596B65">
        <w:rPr>
          <w:rFonts w:cs="Arial"/>
          <w:b/>
          <w:szCs w:val="20"/>
        </w:rPr>
        <w:t>Shematski prikaz razvrščanja za vodna telesa vodotokov glede na biološke elemente kakovosti</w:t>
      </w:r>
    </w:p>
    <w:p w:rsidR="00362775" w:rsidRDefault="00362775" w:rsidP="00362775">
      <w:pPr>
        <w:ind w:left="252" w:hanging="252"/>
        <w:jc w:val="both"/>
        <w:rPr>
          <w:rFonts w:cs="Arial"/>
          <w:b/>
          <w:color w:val="FF0000"/>
        </w:rPr>
      </w:pPr>
    </w:p>
    <w:p w:rsidR="00362775" w:rsidRDefault="00362775" w:rsidP="00362775">
      <w:pPr>
        <w:ind w:left="252" w:hanging="252"/>
        <w:jc w:val="both"/>
        <w:rPr>
          <w:rFonts w:cs="Arial"/>
          <w:b/>
          <w:color w:val="FF0000"/>
        </w:rPr>
      </w:pPr>
    </w:p>
    <w:p w:rsidR="00362775" w:rsidRDefault="00362775" w:rsidP="00362775">
      <w:pPr>
        <w:ind w:left="252" w:hanging="252"/>
        <w:jc w:val="both"/>
        <w:rPr>
          <w:rFonts w:cs="Arial"/>
          <w:b/>
          <w:color w:val="FF0000"/>
        </w:rPr>
      </w:pPr>
      <w:r>
        <w:rPr>
          <w:rFonts w:cs="Arial"/>
          <w:b/>
          <w:noProof/>
          <w:color w:val="FF0000"/>
          <w:lang w:eastAsia="sl-SI"/>
        </w:rPr>
        <w:drawing>
          <wp:anchor distT="0" distB="0" distL="114300" distR="114300" simplePos="0" relativeHeight="251659264" behindDoc="0" locked="0" layoutInCell="1" allowOverlap="1" wp14:anchorId="7B617F09" wp14:editId="6653659E">
            <wp:simplePos x="0" y="0"/>
            <wp:positionH relativeFrom="column">
              <wp:posOffset>134620</wp:posOffset>
            </wp:positionH>
            <wp:positionV relativeFrom="paragraph">
              <wp:posOffset>44450</wp:posOffset>
            </wp:positionV>
            <wp:extent cx="5396230" cy="4138295"/>
            <wp:effectExtent l="0" t="0" r="0" b="0"/>
            <wp:wrapNone/>
            <wp:docPr id="16" name="Slika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96230" cy="41382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362775" w:rsidRDefault="00362775" w:rsidP="00362775">
      <w:pPr>
        <w:ind w:left="252" w:hanging="252"/>
        <w:jc w:val="both"/>
        <w:rPr>
          <w:rFonts w:cs="Arial"/>
          <w:b/>
          <w:color w:val="FF0000"/>
        </w:rPr>
      </w:pPr>
    </w:p>
    <w:p w:rsidR="00362775" w:rsidRDefault="00362775" w:rsidP="00362775">
      <w:pPr>
        <w:ind w:left="252" w:hanging="252"/>
        <w:jc w:val="both"/>
        <w:rPr>
          <w:rFonts w:cs="Arial"/>
          <w:b/>
          <w:color w:val="FF0000"/>
        </w:rPr>
      </w:pPr>
    </w:p>
    <w:p w:rsidR="00362775" w:rsidRDefault="00362775" w:rsidP="00362775">
      <w:pPr>
        <w:ind w:left="252" w:hanging="252"/>
        <w:jc w:val="both"/>
        <w:rPr>
          <w:rFonts w:cs="Arial"/>
          <w:b/>
          <w:color w:val="FF0000"/>
        </w:rPr>
      </w:pPr>
    </w:p>
    <w:p w:rsidR="00362775" w:rsidRDefault="00362775" w:rsidP="00362775">
      <w:pPr>
        <w:ind w:left="252" w:hanging="252"/>
        <w:jc w:val="both"/>
        <w:rPr>
          <w:rFonts w:cs="Arial"/>
          <w:b/>
          <w:color w:val="FF0000"/>
        </w:rPr>
      </w:pPr>
    </w:p>
    <w:p w:rsidR="00362775" w:rsidRDefault="00362775" w:rsidP="00362775">
      <w:pPr>
        <w:ind w:left="252" w:hanging="252"/>
        <w:jc w:val="both"/>
        <w:rPr>
          <w:rFonts w:cs="Arial"/>
          <w:b/>
          <w:color w:val="FF0000"/>
        </w:rPr>
      </w:pPr>
    </w:p>
    <w:p w:rsidR="00362775" w:rsidRDefault="00362775" w:rsidP="00362775">
      <w:pPr>
        <w:ind w:left="252" w:hanging="252"/>
        <w:jc w:val="both"/>
        <w:rPr>
          <w:rFonts w:cs="Arial"/>
          <w:b/>
          <w:color w:val="FF0000"/>
        </w:rPr>
      </w:pPr>
    </w:p>
    <w:p w:rsidR="00362775" w:rsidRDefault="00362775" w:rsidP="00362775">
      <w:pPr>
        <w:ind w:left="252" w:hanging="252"/>
        <w:jc w:val="both"/>
        <w:rPr>
          <w:rFonts w:cs="Arial"/>
          <w:b/>
          <w:color w:val="FF0000"/>
        </w:rPr>
      </w:pPr>
    </w:p>
    <w:p w:rsidR="00362775" w:rsidRDefault="00362775" w:rsidP="00362775">
      <w:pPr>
        <w:ind w:left="252" w:hanging="252"/>
        <w:jc w:val="both"/>
        <w:rPr>
          <w:rFonts w:cs="Arial"/>
          <w:b/>
          <w:color w:val="FF0000"/>
        </w:rPr>
      </w:pPr>
    </w:p>
    <w:p w:rsidR="00362775" w:rsidRDefault="00362775" w:rsidP="00362775">
      <w:pPr>
        <w:ind w:left="252" w:hanging="252"/>
        <w:jc w:val="both"/>
        <w:rPr>
          <w:rFonts w:cs="Arial"/>
          <w:b/>
          <w:color w:val="FF0000"/>
        </w:rPr>
      </w:pPr>
    </w:p>
    <w:p w:rsidR="00362775" w:rsidRDefault="00362775" w:rsidP="00362775">
      <w:pPr>
        <w:ind w:left="252" w:hanging="252"/>
        <w:jc w:val="both"/>
        <w:rPr>
          <w:rFonts w:cs="Arial"/>
          <w:b/>
          <w:color w:val="FF0000"/>
        </w:rPr>
      </w:pPr>
    </w:p>
    <w:p w:rsidR="00362775" w:rsidRDefault="00362775" w:rsidP="00362775">
      <w:pPr>
        <w:ind w:left="252" w:hanging="252"/>
        <w:jc w:val="both"/>
        <w:rPr>
          <w:rFonts w:cs="Arial"/>
          <w:b/>
          <w:color w:val="FF0000"/>
        </w:rPr>
      </w:pPr>
    </w:p>
    <w:p w:rsidR="00362775" w:rsidRDefault="00362775" w:rsidP="00362775">
      <w:pPr>
        <w:ind w:left="252" w:hanging="252"/>
        <w:jc w:val="both"/>
        <w:rPr>
          <w:rFonts w:cs="Arial"/>
          <w:b/>
          <w:color w:val="FF0000"/>
        </w:rPr>
      </w:pPr>
    </w:p>
    <w:p w:rsidR="00362775" w:rsidRDefault="00362775" w:rsidP="00362775">
      <w:pPr>
        <w:ind w:left="252" w:hanging="252"/>
        <w:jc w:val="both"/>
        <w:rPr>
          <w:rFonts w:cs="Arial"/>
          <w:b/>
          <w:color w:val="FF0000"/>
        </w:rPr>
      </w:pPr>
    </w:p>
    <w:p w:rsidR="00362775" w:rsidRDefault="00362775" w:rsidP="00362775">
      <w:pPr>
        <w:ind w:left="252" w:hanging="252"/>
        <w:jc w:val="both"/>
        <w:rPr>
          <w:rFonts w:cs="Arial"/>
          <w:b/>
          <w:color w:val="FF0000"/>
        </w:rPr>
      </w:pPr>
    </w:p>
    <w:p w:rsidR="00362775" w:rsidRDefault="00362775" w:rsidP="00362775">
      <w:pPr>
        <w:ind w:left="252" w:hanging="252"/>
        <w:jc w:val="both"/>
        <w:rPr>
          <w:rFonts w:cs="Arial"/>
          <w:b/>
          <w:color w:val="FF0000"/>
        </w:rPr>
      </w:pPr>
    </w:p>
    <w:p w:rsidR="00362775" w:rsidRDefault="00362775" w:rsidP="00362775">
      <w:pPr>
        <w:ind w:left="252" w:hanging="252"/>
        <w:jc w:val="both"/>
        <w:rPr>
          <w:rFonts w:cs="Arial"/>
          <w:b/>
          <w:color w:val="FF0000"/>
        </w:rPr>
      </w:pPr>
    </w:p>
    <w:p w:rsidR="00362775" w:rsidRDefault="00362775" w:rsidP="00362775">
      <w:pPr>
        <w:ind w:left="252" w:hanging="252"/>
        <w:jc w:val="both"/>
        <w:rPr>
          <w:rFonts w:cs="Arial"/>
          <w:b/>
          <w:color w:val="FF0000"/>
        </w:rPr>
      </w:pPr>
    </w:p>
    <w:p w:rsidR="00362775" w:rsidRDefault="00362775" w:rsidP="00362775">
      <w:pPr>
        <w:ind w:left="252" w:hanging="252"/>
        <w:jc w:val="both"/>
        <w:rPr>
          <w:rFonts w:cs="Arial"/>
          <w:b/>
          <w:color w:val="FF0000"/>
        </w:rPr>
      </w:pPr>
    </w:p>
    <w:p w:rsidR="00362775" w:rsidRDefault="00362775" w:rsidP="00362775">
      <w:pPr>
        <w:ind w:left="252" w:hanging="252"/>
        <w:jc w:val="both"/>
        <w:rPr>
          <w:rFonts w:cs="Arial"/>
          <w:b/>
          <w:color w:val="FF0000"/>
        </w:rPr>
      </w:pPr>
    </w:p>
    <w:p w:rsidR="00362775" w:rsidRDefault="00362775" w:rsidP="00362775">
      <w:pPr>
        <w:ind w:left="252" w:hanging="252"/>
        <w:jc w:val="both"/>
        <w:rPr>
          <w:rFonts w:cs="Arial"/>
          <w:b/>
          <w:color w:val="FF0000"/>
        </w:rPr>
      </w:pPr>
    </w:p>
    <w:p w:rsidR="00362775" w:rsidRDefault="00362775" w:rsidP="00362775">
      <w:pPr>
        <w:ind w:left="252" w:hanging="252"/>
        <w:jc w:val="both"/>
        <w:rPr>
          <w:rFonts w:cs="Arial"/>
          <w:b/>
          <w:color w:val="FF0000"/>
        </w:rPr>
      </w:pPr>
    </w:p>
    <w:p w:rsidR="00362775" w:rsidRDefault="00362775" w:rsidP="00362775">
      <w:pPr>
        <w:ind w:left="252" w:hanging="252"/>
        <w:jc w:val="both"/>
        <w:rPr>
          <w:rFonts w:cs="Arial"/>
          <w:b/>
          <w:color w:val="FF0000"/>
        </w:rPr>
      </w:pPr>
    </w:p>
    <w:p w:rsidR="00362775" w:rsidRDefault="00362775" w:rsidP="00362775">
      <w:pPr>
        <w:ind w:left="252" w:hanging="252"/>
        <w:jc w:val="both"/>
        <w:rPr>
          <w:rFonts w:cs="Arial"/>
          <w:b/>
          <w:color w:val="FF0000"/>
        </w:rPr>
      </w:pPr>
    </w:p>
    <w:p w:rsidR="00362775" w:rsidRDefault="00362775" w:rsidP="00362775">
      <w:pPr>
        <w:ind w:left="252" w:hanging="252"/>
        <w:jc w:val="both"/>
        <w:rPr>
          <w:rFonts w:cs="Arial"/>
          <w:b/>
          <w:color w:val="FF0000"/>
        </w:rPr>
      </w:pPr>
    </w:p>
    <w:p w:rsidR="00362775" w:rsidRDefault="00362775" w:rsidP="00362775">
      <w:pPr>
        <w:ind w:left="252" w:hanging="252"/>
        <w:jc w:val="both"/>
        <w:rPr>
          <w:rFonts w:cs="Arial"/>
          <w:b/>
          <w:color w:val="FF0000"/>
        </w:rPr>
      </w:pPr>
    </w:p>
    <w:p w:rsidR="00362775" w:rsidRDefault="00362775" w:rsidP="00362775">
      <w:pPr>
        <w:ind w:left="252" w:hanging="252"/>
        <w:jc w:val="both"/>
        <w:rPr>
          <w:rFonts w:cs="Arial"/>
          <w:b/>
          <w:color w:val="FF0000"/>
        </w:rPr>
      </w:pPr>
    </w:p>
    <w:p w:rsidR="00362775" w:rsidRDefault="00362775" w:rsidP="00362775">
      <w:pPr>
        <w:ind w:left="252" w:hanging="252"/>
        <w:jc w:val="both"/>
        <w:rPr>
          <w:rFonts w:cs="Arial"/>
          <w:b/>
          <w:color w:val="FF0000"/>
        </w:rPr>
      </w:pPr>
    </w:p>
    <w:p w:rsidR="00362775" w:rsidRDefault="00362775" w:rsidP="00362775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  <w:r w:rsidRPr="00596B65">
        <w:rPr>
          <w:rFonts w:cs="Arial"/>
          <w:b/>
          <w:szCs w:val="20"/>
        </w:rPr>
        <w:t xml:space="preserve">2. Shematski prikaz razvrščanja za vodna telesa jezer </w:t>
      </w:r>
      <w:bookmarkStart w:id="1" w:name="OLE_LINK1"/>
      <w:r w:rsidRPr="00596B65">
        <w:rPr>
          <w:rFonts w:cs="Arial"/>
          <w:b/>
          <w:szCs w:val="20"/>
        </w:rPr>
        <w:t>glede na biološke elemente kakovosti</w:t>
      </w:r>
      <w:bookmarkEnd w:id="1"/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362775" w:rsidRDefault="00362775" w:rsidP="00901411">
      <w:pPr>
        <w:ind w:left="252" w:hanging="252"/>
        <w:jc w:val="both"/>
        <w:rPr>
          <w:rFonts w:cs="Arial"/>
          <w:b/>
          <w:color w:val="FF0000"/>
        </w:rPr>
      </w:pPr>
    </w:p>
    <w:p w:rsidR="00362775" w:rsidRDefault="00362775" w:rsidP="00901411">
      <w:pPr>
        <w:ind w:left="252" w:hanging="252"/>
        <w:jc w:val="both"/>
        <w:rPr>
          <w:rFonts w:cs="Arial"/>
          <w:b/>
          <w:color w:val="FF0000"/>
        </w:rPr>
      </w:pPr>
    </w:p>
    <w:p w:rsidR="00362775" w:rsidRDefault="00362775" w:rsidP="00901411">
      <w:pPr>
        <w:ind w:left="252" w:hanging="252"/>
        <w:jc w:val="both"/>
        <w:rPr>
          <w:rFonts w:cs="Arial"/>
          <w:b/>
          <w:color w:val="FF0000"/>
        </w:rPr>
      </w:pPr>
      <w:r>
        <w:rPr>
          <w:rFonts w:cs="Arial"/>
          <w:b/>
          <w:noProof/>
          <w:color w:val="FF0000"/>
          <w:lang w:eastAsia="sl-SI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5396230" cy="4887595"/>
            <wp:effectExtent l="0" t="0" r="0" b="8255"/>
            <wp:wrapNone/>
            <wp:docPr id="18" name="Slika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96230" cy="48875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362775" w:rsidRDefault="00362775" w:rsidP="00901411">
      <w:pPr>
        <w:ind w:left="252" w:hanging="252"/>
        <w:jc w:val="both"/>
        <w:rPr>
          <w:rFonts w:cs="Arial"/>
          <w:b/>
          <w:color w:val="FF0000"/>
        </w:rPr>
      </w:pPr>
    </w:p>
    <w:p w:rsidR="00362775" w:rsidRDefault="00362775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Pr="00596B65" w:rsidRDefault="00901411" w:rsidP="00901411">
      <w:pPr>
        <w:rPr>
          <w:rFonts w:cs="Arial"/>
          <w:b/>
          <w:szCs w:val="20"/>
        </w:rPr>
      </w:pPr>
      <w:r w:rsidRPr="00596B65">
        <w:rPr>
          <w:rFonts w:cs="Arial"/>
          <w:b/>
          <w:szCs w:val="20"/>
        </w:rPr>
        <w:t>3. Shematski prikaz razvrščanja za vodna telesa obalnega morja glede na biološke elemente kakovosti</w:t>
      </w: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362775" w:rsidRDefault="00362775" w:rsidP="00901411">
      <w:pPr>
        <w:ind w:left="252" w:hanging="252"/>
        <w:jc w:val="both"/>
        <w:rPr>
          <w:rFonts w:cs="Arial"/>
          <w:b/>
          <w:color w:val="FF0000"/>
        </w:rPr>
      </w:pPr>
    </w:p>
    <w:p w:rsidR="00362775" w:rsidRDefault="00362775" w:rsidP="00901411">
      <w:pPr>
        <w:ind w:left="252" w:hanging="252"/>
        <w:jc w:val="both"/>
        <w:rPr>
          <w:rFonts w:cs="Arial"/>
          <w:b/>
          <w:color w:val="FF0000"/>
        </w:rPr>
      </w:pPr>
      <w:r>
        <w:rPr>
          <w:rFonts w:cs="Arial"/>
          <w:b/>
          <w:noProof/>
          <w:color w:val="FF0000"/>
          <w:lang w:eastAsia="sl-SI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5396230" cy="3887470"/>
            <wp:effectExtent l="0" t="0" r="0" b="0"/>
            <wp:wrapNone/>
            <wp:docPr id="20" name="Slika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96230" cy="38874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362775" w:rsidRDefault="00362775" w:rsidP="00901411">
      <w:pPr>
        <w:ind w:left="252" w:hanging="252"/>
        <w:jc w:val="both"/>
        <w:rPr>
          <w:rFonts w:cs="Arial"/>
          <w:b/>
          <w:color w:val="FF0000"/>
        </w:rPr>
      </w:pPr>
    </w:p>
    <w:p w:rsidR="00362775" w:rsidRDefault="00362775" w:rsidP="00901411">
      <w:pPr>
        <w:ind w:left="252" w:hanging="252"/>
        <w:jc w:val="both"/>
        <w:rPr>
          <w:rFonts w:cs="Arial"/>
          <w:b/>
          <w:color w:val="FF0000"/>
        </w:rPr>
      </w:pPr>
    </w:p>
    <w:p w:rsidR="00362775" w:rsidRDefault="00362775" w:rsidP="00901411">
      <w:pPr>
        <w:ind w:left="252" w:hanging="252"/>
        <w:jc w:val="both"/>
        <w:rPr>
          <w:rFonts w:cs="Arial"/>
          <w:b/>
          <w:color w:val="FF0000"/>
        </w:rPr>
      </w:pPr>
    </w:p>
    <w:p w:rsidR="00362775" w:rsidRDefault="00362775" w:rsidP="00901411">
      <w:pPr>
        <w:ind w:left="252" w:hanging="252"/>
        <w:jc w:val="both"/>
        <w:rPr>
          <w:rFonts w:cs="Arial"/>
          <w:b/>
          <w:color w:val="FF0000"/>
        </w:rPr>
      </w:pPr>
    </w:p>
    <w:p w:rsidR="00362775" w:rsidRDefault="00362775" w:rsidP="00901411">
      <w:pPr>
        <w:ind w:left="252" w:hanging="252"/>
        <w:jc w:val="both"/>
        <w:rPr>
          <w:rFonts w:cs="Arial"/>
          <w:b/>
          <w:color w:val="FF0000"/>
        </w:rPr>
      </w:pPr>
    </w:p>
    <w:p w:rsidR="00362775" w:rsidRDefault="00362775" w:rsidP="00901411">
      <w:pPr>
        <w:ind w:left="252" w:hanging="252"/>
        <w:jc w:val="both"/>
        <w:rPr>
          <w:rFonts w:cs="Arial"/>
          <w:b/>
          <w:color w:val="FF0000"/>
        </w:rPr>
      </w:pPr>
    </w:p>
    <w:p w:rsidR="00362775" w:rsidRDefault="00362775" w:rsidP="00901411">
      <w:pPr>
        <w:ind w:left="252" w:hanging="252"/>
        <w:jc w:val="both"/>
        <w:rPr>
          <w:rFonts w:cs="Arial"/>
          <w:b/>
          <w:color w:val="FF0000"/>
        </w:rPr>
      </w:pPr>
    </w:p>
    <w:p w:rsidR="00362775" w:rsidRDefault="00362775" w:rsidP="00901411">
      <w:pPr>
        <w:ind w:left="252" w:hanging="252"/>
        <w:jc w:val="both"/>
        <w:rPr>
          <w:rFonts w:cs="Arial"/>
          <w:b/>
          <w:color w:val="FF0000"/>
        </w:rPr>
      </w:pPr>
    </w:p>
    <w:p w:rsidR="00362775" w:rsidRDefault="00362775" w:rsidP="00901411">
      <w:pPr>
        <w:ind w:left="252" w:hanging="252"/>
        <w:jc w:val="both"/>
        <w:rPr>
          <w:rFonts w:cs="Arial"/>
          <w:b/>
          <w:color w:val="FF0000"/>
        </w:rPr>
      </w:pPr>
    </w:p>
    <w:p w:rsidR="00362775" w:rsidRDefault="00362775" w:rsidP="00901411">
      <w:pPr>
        <w:ind w:left="252" w:hanging="252"/>
        <w:jc w:val="both"/>
        <w:rPr>
          <w:rFonts w:cs="Arial"/>
          <w:b/>
          <w:color w:val="FF0000"/>
        </w:rPr>
      </w:pPr>
    </w:p>
    <w:p w:rsidR="00362775" w:rsidRDefault="00362775" w:rsidP="00901411">
      <w:pPr>
        <w:ind w:left="252" w:hanging="252"/>
        <w:jc w:val="both"/>
        <w:rPr>
          <w:rFonts w:cs="Arial"/>
          <w:b/>
          <w:color w:val="FF0000"/>
        </w:rPr>
      </w:pPr>
    </w:p>
    <w:p w:rsidR="00362775" w:rsidRDefault="00362775" w:rsidP="00901411">
      <w:pPr>
        <w:ind w:left="252" w:hanging="252"/>
        <w:jc w:val="both"/>
        <w:rPr>
          <w:rFonts w:cs="Arial"/>
          <w:b/>
          <w:color w:val="FF0000"/>
        </w:rPr>
      </w:pPr>
    </w:p>
    <w:p w:rsidR="00362775" w:rsidRDefault="00362775" w:rsidP="00901411">
      <w:pPr>
        <w:ind w:left="252" w:hanging="252"/>
        <w:jc w:val="both"/>
        <w:rPr>
          <w:rFonts w:cs="Arial"/>
          <w:b/>
          <w:color w:val="FF0000"/>
        </w:rPr>
      </w:pPr>
    </w:p>
    <w:p w:rsidR="00362775" w:rsidRDefault="00362775" w:rsidP="00901411">
      <w:pPr>
        <w:ind w:left="252" w:hanging="252"/>
        <w:jc w:val="both"/>
        <w:rPr>
          <w:rFonts w:cs="Arial"/>
          <w:b/>
          <w:color w:val="FF0000"/>
        </w:rPr>
      </w:pPr>
    </w:p>
    <w:p w:rsidR="00362775" w:rsidRDefault="00362775" w:rsidP="00901411">
      <w:pPr>
        <w:ind w:left="252" w:hanging="252"/>
        <w:jc w:val="both"/>
        <w:rPr>
          <w:rFonts w:cs="Arial"/>
          <w:b/>
          <w:color w:val="FF0000"/>
        </w:rPr>
      </w:pPr>
    </w:p>
    <w:p w:rsidR="00362775" w:rsidRDefault="00362775" w:rsidP="00901411">
      <w:pPr>
        <w:ind w:left="252" w:hanging="252"/>
        <w:jc w:val="both"/>
        <w:rPr>
          <w:rFonts w:cs="Arial"/>
          <w:b/>
          <w:color w:val="FF0000"/>
        </w:rPr>
      </w:pPr>
    </w:p>
    <w:p w:rsidR="00362775" w:rsidRDefault="00362775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  <w:r w:rsidRPr="001D5E2C">
        <w:rPr>
          <w:rFonts w:cs="Arial"/>
          <w:color w:val="000000"/>
          <w:sz w:val="18"/>
          <w:szCs w:val="18"/>
        </w:rPr>
        <w:t>«.</w:t>
      </w: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Default="00901411" w:rsidP="00901411">
      <w:pPr>
        <w:ind w:left="252" w:hanging="252"/>
        <w:jc w:val="both"/>
        <w:rPr>
          <w:rFonts w:cs="Arial"/>
          <w:b/>
          <w:color w:val="FF0000"/>
        </w:rPr>
      </w:pPr>
    </w:p>
    <w:p w:rsidR="00901411" w:rsidRPr="002B3467" w:rsidRDefault="00901411" w:rsidP="00901411">
      <w:pPr>
        <w:ind w:left="252" w:hanging="252"/>
        <w:jc w:val="both"/>
        <w:rPr>
          <w:rFonts w:cs="Arial"/>
          <w:b/>
          <w:color w:val="000000"/>
        </w:rPr>
      </w:pPr>
      <w:r w:rsidRPr="002B3467">
        <w:rPr>
          <w:rFonts w:cs="Arial"/>
          <w:b/>
          <w:color w:val="000000"/>
        </w:rPr>
        <w:t>Priloga 5</w:t>
      </w:r>
    </w:p>
    <w:p w:rsidR="00901411" w:rsidRPr="002B3467" w:rsidRDefault="00901411" w:rsidP="00901411">
      <w:pPr>
        <w:pStyle w:val="CM1"/>
        <w:spacing w:before="200" w:after="200"/>
        <w:rPr>
          <w:rFonts w:ascii="Arial" w:hAnsi="Arial" w:cs="Arial"/>
          <w:b/>
          <w:caps/>
          <w:color w:val="000000"/>
          <w:sz w:val="22"/>
          <w:szCs w:val="22"/>
        </w:rPr>
      </w:pPr>
      <w:r w:rsidRPr="002B3467">
        <w:rPr>
          <w:rFonts w:ascii="Arial" w:hAnsi="Arial" w:cs="Arial"/>
          <w:b/>
          <w:caps/>
          <w:color w:val="000000"/>
          <w:sz w:val="22"/>
          <w:szCs w:val="22"/>
        </w:rPr>
        <w:t>»PRILOGA 11: Nadzorni seznam snovi za spremljanje na ravni evropske Unije</w:t>
      </w:r>
    </w:p>
    <w:p w:rsidR="00901411" w:rsidRPr="002B3467" w:rsidRDefault="00901411" w:rsidP="00901411">
      <w:pPr>
        <w:pStyle w:val="CM4"/>
        <w:ind w:left="357" w:firstLine="351"/>
        <w:rPr>
          <w:rFonts w:ascii="Arial" w:hAnsi="Arial" w:cs="Arial"/>
          <w:color w:val="000000"/>
          <w:sz w:val="17"/>
          <w:szCs w:val="17"/>
        </w:rPr>
      </w:pPr>
    </w:p>
    <w:tbl>
      <w:tblPr>
        <w:tblW w:w="8634" w:type="dxa"/>
        <w:tblInd w:w="70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2114"/>
        <w:gridCol w:w="1344"/>
        <w:gridCol w:w="1220"/>
        <w:gridCol w:w="1559"/>
        <w:gridCol w:w="2397"/>
      </w:tblGrid>
      <w:tr w:rsidR="00901411" w:rsidRPr="002B3467" w:rsidTr="00326DAF">
        <w:trPr>
          <w:trHeight w:val="227"/>
        </w:trPr>
        <w:tc>
          <w:tcPr>
            <w:tcW w:w="2114" w:type="dxa"/>
            <w:shd w:val="clear" w:color="auto" w:fill="auto"/>
            <w:vAlign w:val="center"/>
          </w:tcPr>
          <w:p w:rsidR="00901411" w:rsidRPr="002B3467" w:rsidRDefault="00901411" w:rsidP="00326DAF">
            <w:pPr>
              <w:spacing w:line="240" w:lineRule="auto"/>
              <w:jc w:val="center"/>
              <w:rPr>
                <w:rFonts w:cs="Arial"/>
                <w:b/>
                <w:color w:val="000000"/>
                <w:sz w:val="16"/>
                <w:szCs w:val="16"/>
                <w:lang w:eastAsia="sl-SI"/>
              </w:rPr>
            </w:pPr>
            <w:r w:rsidRPr="002B3467">
              <w:rPr>
                <w:rFonts w:cs="Arial"/>
                <w:b/>
                <w:color w:val="000000"/>
                <w:sz w:val="16"/>
                <w:szCs w:val="16"/>
                <w:lang w:eastAsia="sl-SI"/>
              </w:rPr>
              <w:t>Ime snovi/skupine snovi</w:t>
            </w:r>
          </w:p>
        </w:tc>
        <w:tc>
          <w:tcPr>
            <w:tcW w:w="1344" w:type="dxa"/>
            <w:shd w:val="clear" w:color="auto" w:fill="auto"/>
            <w:vAlign w:val="center"/>
          </w:tcPr>
          <w:p w:rsidR="00901411" w:rsidRPr="002B3467" w:rsidRDefault="00901411" w:rsidP="00326DAF">
            <w:pPr>
              <w:spacing w:line="240" w:lineRule="auto"/>
              <w:jc w:val="center"/>
              <w:rPr>
                <w:rFonts w:cs="Arial"/>
                <w:b/>
                <w:color w:val="000000"/>
                <w:sz w:val="16"/>
                <w:szCs w:val="16"/>
                <w:lang w:eastAsia="sl-SI"/>
              </w:rPr>
            </w:pPr>
            <w:r w:rsidRPr="002B3467">
              <w:rPr>
                <w:rFonts w:cs="Arial"/>
                <w:b/>
                <w:color w:val="000000"/>
                <w:sz w:val="16"/>
                <w:szCs w:val="16"/>
                <w:lang w:eastAsia="sl-SI"/>
              </w:rPr>
              <w:t>Številka CAS</w:t>
            </w:r>
            <w:r w:rsidRPr="002B3467">
              <w:rPr>
                <w:rFonts w:cs="Arial"/>
                <w:b/>
                <w:color w:val="000000"/>
                <w:sz w:val="16"/>
                <w:szCs w:val="16"/>
                <w:vertAlign w:val="superscript"/>
                <w:lang w:eastAsia="sl-SI"/>
              </w:rPr>
              <w:t>1</w:t>
            </w:r>
          </w:p>
        </w:tc>
        <w:tc>
          <w:tcPr>
            <w:tcW w:w="1220" w:type="dxa"/>
            <w:shd w:val="clear" w:color="auto" w:fill="auto"/>
            <w:vAlign w:val="center"/>
          </w:tcPr>
          <w:p w:rsidR="00901411" w:rsidRPr="002B3467" w:rsidRDefault="00901411" w:rsidP="00326DAF">
            <w:pPr>
              <w:spacing w:line="240" w:lineRule="auto"/>
              <w:jc w:val="center"/>
              <w:rPr>
                <w:rFonts w:cs="Arial"/>
                <w:b/>
                <w:color w:val="000000"/>
                <w:sz w:val="16"/>
                <w:szCs w:val="16"/>
                <w:lang w:eastAsia="sl-SI"/>
              </w:rPr>
            </w:pPr>
            <w:r w:rsidRPr="002B3467">
              <w:rPr>
                <w:rFonts w:cs="Arial"/>
                <w:b/>
                <w:color w:val="000000"/>
                <w:sz w:val="16"/>
                <w:szCs w:val="16"/>
                <w:lang w:eastAsia="sl-SI"/>
              </w:rPr>
              <w:t>Številka EU</w:t>
            </w:r>
            <w:r w:rsidRPr="002B3467">
              <w:rPr>
                <w:rFonts w:cs="Arial"/>
                <w:b/>
                <w:color w:val="000000"/>
                <w:sz w:val="16"/>
                <w:szCs w:val="16"/>
                <w:vertAlign w:val="superscript"/>
                <w:lang w:eastAsia="sl-SI"/>
              </w:rPr>
              <w:t>2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901411" w:rsidRPr="002B3467" w:rsidRDefault="00901411" w:rsidP="00326DAF">
            <w:pPr>
              <w:spacing w:line="240" w:lineRule="auto"/>
              <w:jc w:val="center"/>
              <w:rPr>
                <w:rFonts w:cs="Arial"/>
                <w:b/>
                <w:color w:val="000000"/>
                <w:sz w:val="16"/>
                <w:szCs w:val="16"/>
                <w:lang w:eastAsia="sl-SI"/>
              </w:rPr>
            </w:pPr>
            <w:r w:rsidRPr="002B3467">
              <w:rPr>
                <w:rFonts w:cs="Arial"/>
                <w:b/>
                <w:color w:val="000000"/>
                <w:sz w:val="16"/>
                <w:szCs w:val="16"/>
                <w:lang w:eastAsia="sl-SI"/>
              </w:rPr>
              <w:t>Okvirna analitska metoda</w:t>
            </w:r>
            <w:r w:rsidRPr="002B3467">
              <w:rPr>
                <w:rFonts w:cs="Arial"/>
                <w:b/>
                <w:color w:val="000000"/>
                <w:sz w:val="16"/>
                <w:szCs w:val="16"/>
                <w:vertAlign w:val="superscript"/>
                <w:lang w:eastAsia="sl-SI"/>
              </w:rPr>
              <w:t>3,4</w:t>
            </w:r>
          </w:p>
        </w:tc>
        <w:tc>
          <w:tcPr>
            <w:tcW w:w="2397" w:type="dxa"/>
            <w:shd w:val="clear" w:color="auto" w:fill="auto"/>
            <w:vAlign w:val="center"/>
          </w:tcPr>
          <w:p w:rsidR="00901411" w:rsidRPr="002B3467" w:rsidRDefault="00901411" w:rsidP="00326DAF">
            <w:pPr>
              <w:spacing w:line="240" w:lineRule="auto"/>
              <w:jc w:val="center"/>
              <w:rPr>
                <w:rFonts w:cs="Arial"/>
                <w:b/>
                <w:color w:val="000000"/>
                <w:sz w:val="16"/>
                <w:szCs w:val="16"/>
                <w:lang w:eastAsia="sl-SI"/>
              </w:rPr>
            </w:pPr>
            <w:r w:rsidRPr="002B3467">
              <w:rPr>
                <w:rFonts w:cs="Arial"/>
                <w:b/>
                <w:color w:val="000000"/>
                <w:sz w:val="16"/>
                <w:szCs w:val="16"/>
                <w:lang w:eastAsia="sl-SI"/>
              </w:rPr>
              <w:t>Najvišja meja zaznavnosti metode (</w:t>
            </w:r>
            <w:proofErr w:type="spellStart"/>
            <w:r w:rsidRPr="002B3467">
              <w:rPr>
                <w:rFonts w:cs="Arial"/>
                <w:b/>
                <w:color w:val="000000"/>
                <w:sz w:val="16"/>
                <w:szCs w:val="16"/>
                <w:lang w:eastAsia="sl-SI"/>
              </w:rPr>
              <w:t>ng</w:t>
            </w:r>
            <w:proofErr w:type="spellEnd"/>
            <w:r w:rsidRPr="002B3467">
              <w:rPr>
                <w:rFonts w:cs="Arial"/>
                <w:b/>
                <w:color w:val="000000"/>
                <w:sz w:val="16"/>
                <w:szCs w:val="16"/>
                <w:lang w:eastAsia="sl-SI"/>
              </w:rPr>
              <w:t>/l)</w:t>
            </w:r>
          </w:p>
        </w:tc>
      </w:tr>
      <w:tr w:rsidR="00901411" w:rsidRPr="00985B1B" w:rsidTr="00326DAF">
        <w:trPr>
          <w:trHeight w:val="600"/>
        </w:trPr>
        <w:tc>
          <w:tcPr>
            <w:tcW w:w="2114" w:type="dxa"/>
            <w:shd w:val="clear" w:color="auto" w:fill="auto"/>
            <w:vAlign w:val="center"/>
          </w:tcPr>
          <w:p w:rsidR="00901411" w:rsidRPr="002B3467" w:rsidRDefault="00901411" w:rsidP="00326DAF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eastAsia="sl-SI"/>
              </w:rPr>
            </w:pPr>
            <w:r w:rsidRPr="002B3467">
              <w:rPr>
                <w:rFonts w:cs="Arial"/>
                <w:color w:val="000000"/>
                <w:sz w:val="16"/>
                <w:szCs w:val="16"/>
                <w:lang w:eastAsia="sl-SI"/>
              </w:rPr>
              <w:t>17-alfa-</w:t>
            </w:r>
            <w:proofErr w:type="spellStart"/>
            <w:r w:rsidRPr="002B3467">
              <w:rPr>
                <w:rFonts w:cs="Arial"/>
                <w:color w:val="000000"/>
                <w:sz w:val="16"/>
                <w:szCs w:val="16"/>
                <w:lang w:eastAsia="sl-SI"/>
              </w:rPr>
              <w:t>etinilestradiol</w:t>
            </w:r>
            <w:proofErr w:type="spellEnd"/>
            <w:r w:rsidRPr="002B3467">
              <w:rPr>
                <w:rFonts w:cs="Arial"/>
                <w:color w:val="000000"/>
                <w:sz w:val="16"/>
                <w:szCs w:val="16"/>
                <w:lang w:eastAsia="sl-SI"/>
              </w:rPr>
              <w:t xml:space="preserve"> (EE2)</w:t>
            </w:r>
          </w:p>
        </w:tc>
        <w:tc>
          <w:tcPr>
            <w:tcW w:w="1344" w:type="dxa"/>
            <w:shd w:val="clear" w:color="auto" w:fill="auto"/>
            <w:vAlign w:val="center"/>
          </w:tcPr>
          <w:p w:rsidR="00901411" w:rsidRPr="002B3467" w:rsidRDefault="00901411" w:rsidP="00326DAF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eastAsia="sl-SI"/>
              </w:rPr>
            </w:pPr>
            <w:r w:rsidRPr="002B3467">
              <w:rPr>
                <w:rFonts w:cs="Arial"/>
                <w:color w:val="000000"/>
                <w:sz w:val="16"/>
                <w:szCs w:val="16"/>
                <w:lang w:eastAsia="sl-SI"/>
              </w:rPr>
              <w:t>57-63-6</w:t>
            </w:r>
          </w:p>
          <w:p w:rsidR="00901411" w:rsidRPr="002B3467" w:rsidRDefault="00901411" w:rsidP="00326DAF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1220" w:type="dxa"/>
            <w:shd w:val="clear" w:color="auto" w:fill="auto"/>
            <w:vAlign w:val="center"/>
          </w:tcPr>
          <w:p w:rsidR="00901411" w:rsidRPr="002B3467" w:rsidRDefault="00901411" w:rsidP="00326DAF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eastAsia="sl-SI"/>
              </w:rPr>
            </w:pPr>
            <w:r w:rsidRPr="002B3467">
              <w:rPr>
                <w:rFonts w:cs="Arial"/>
                <w:color w:val="000000"/>
                <w:sz w:val="16"/>
                <w:szCs w:val="16"/>
                <w:lang w:eastAsia="sl-SI"/>
              </w:rPr>
              <w:t>200-342-2</w:t>
            </w:r>
          </w:p>
          <w:p w:rsidR="00901411" w:rsidRPr="002B3467" w:rsidRDefault="00901411" w:rsidP="00326DAF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901411" w:rsidRPr="002B3467" w:rsidRDefault="00901411" w:rsidP="00326DAF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eastAsia="sl-SI"/>
              </w:rPr>
            </w:pPr>
            <w:r w:rsidRPr="002B3467">
              <w:rPr>
                <w:rFonts w:cs="Arial"/>
                <w:color w:val="000000"/>
                <w:sz w:val="16"/>
                <w:szCs w:val="16"/>
                <w:lang w:eastAsia="sl-SI"/>
              </w:rPr>
              <w:t>SPE z velikim volumnom – LC- MS-MS</w:t>
            </w:r>
          </w:p>
        </w:tc>
        <w:tc>
          <w:tcPr>
            <w:tcW w:w="2397" w:type="dxa"/>
            <w:shd w:val="clear" w:color="auto" w:fill="auto"/>
            <w:vAlign w:val="center"/>
          </w:tcPr>
          <w:p w:rsidR="00901411" w:rsidRPr="002B3467" w:rsidRDefault="00901411" w:rsidP="00326DAF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eastAsia="sl-SI"/>
              </w:rPr>
            </w:pPr>
            <w:r w:rsidRPr="002B3467">
              <w:rPr>
                <w:rFonts w:cs="Arial"/>
                <w:color w:val="000000"/>
                <w:sz w:val="16"/>
                <w:szCs w:val="16"/>
                <w:lang w:eastAsia="sl-SI"/>
              </w:rPr>
              <w:t>0,035</w:t>
            </w:r>
          </w:p>
          <w:p w:rsidR="00901411" w:rsidRPr="002B3467" w:rsidRDefault="00901411" w:rsidP="00326DAF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eastAsia="sl-SI"/>
              </w:rPr>
            </w:pPr>
          </w:p>
          <w:p w:rsidR="00901411" w:rsidRPr="002B3467" w:rsidRDefault="00901411" w:rsidP="00326DAF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eastAsia="sl-SI"/>
              </w:rPr>
            </w:pPr>
          </w:p>
        </w:tc>
      </w:tr>
      <w:tr w:rsidR="00901411" w:rsidRPr="00985B1B" w:rsidTr="00326DAF">
        <w:trPr>
          <w:trHeight w:val="529"/>
        </w:trPr>
        <w:tc>
          <w:tcPr>
            <w:tcW w:w="2114" w:type="dxa"/>
            <w:shd w:val="clear" w:color="auto" w:fill="auto"/>
            <w:vAlign w:val="center"/>
          </w:tcPr>
          <w:p w:rsidR="00901411" w:rsidRPr="002B3467" w:rsidRDefault="00901411" w:rsidP="00326DAF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eastAsia="sl-SI"/>
              </w:rPr>
            </w:pPr>
            <w:r w:rsidRPr="002B3467">
              <w:rPr>
                <w:rFonts w:cs="Arial"/>
                <w:color w:val="000000"/>
                <w:sz w:val="16"/>
                <w:szCs w:val="16"/>
                <w:lang w:eastAsia="sl-SI"/>
              </w:rPr>
              <w:t>17-beta-</w:t>
            </w:r>
            <w:proofErr w:type="spellStart"/>
            <w:r w:rsidRPr="002B3467">
              <w:rPr>
                <w:rFonts w:cs="Arial"/>
                <w:color w:val="000000"/>
                <w:sz w:val="16"/>
                <w:szCs w:val="16"/>
                <w:lang w:eastAsia="sl-SI"/>
              </w:rPr>
              <w:t>estradiol</w:t>
            </w:r>
            <w:proofErr w:type="spellEnd"/>
            <w:r w:rsidRPr="002B3467">
              <w:rPr>
                <w:rFonts w:cs="Arial"/>
                <w:color w:val="000000"/>
                <w:sz w:val="16"/>
                <w:szCs w:val="16"/>
                <w:lang w:eastAsia="sl-SI"/>
              </w:rPr>
              <w:t xml:space="preserve"> (E2), </w:t>
            </w:r>
            <w:proofErr w:type="spellStart"/>
            <w:r w:rsidRPr="002B3467">
              <w:rPr>
                <w:rFonts w:cs="Arial"/>
                <w:color w:val="000000"/>
                <w:sz w:val="16"/>
                <w:szCs w:val="16"/>
                <w:lang w:eastAsia="sl-SI"/>
              </w:rPr>
              <w:t>estron</w:t>
            </w:r>
            <w:proofErr w:type="spellEnd"/>
            <w:r w:rsidRPr="002B3467">
              <w:rPr>
                <w:rFonts w:cs="Arial"/>
                <w:color w:val="000000"/>
                <w:sz w:val="16"/>
                <w:szCs w:val="16"/>
                <w:lang w:eastAsia="sl-SI"/>
              </w:rPr>
              <w:t xml:space="preserve"> (E1)</w:t>
            </w:r>
          </w:p>
        </w:tc>
        <w:tc>
          <w:tcPr>
            <w:tcW w:w="1344" w:type="dxa"/>
            <w:shd w:val="clear" w:color="auto" w:fill="auto"/>
            <w:vAlign w:val="center"/>
          </w:tcPr>
          <w:p w:rsidR="00901411" w:rsidRPr="002B3467" w:rsidRDefault="00901411" w:rsidP="00326DAF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eastAsia="sl-SI"/>
              </w:rPr>
            </w:pPr>
            <w:r w:rsidRPr="002B3467">
              <w:rPr>
                <w:rFonts w:cs="Arial"/>
                <w:color w:val="000000"/>
                <w:sz w:val="16"/>
                <w:szCs w:val="16"/>
                <w:lang w:eastAsia="sl-SI"/>
              </w:rPr>
              <w:t>50-28-2,</w:t>
            </w:r>
          </w:p>
          <w:p w:rsidR="00901411" w:rsidRPr="002B3467" w:rsidRDefault="00901411" w:rsidP="00326DAF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eastAsia="sl-SI"/>
              </w:rPr>
            </w:pPr>
            <w:r w:rsidRPr="002B3467">
              <w:rPr>
                <w:rFonts w:cs="Arial"/>
                <w:color w:val="000000"/>
                <w:sz w:val="16"/>
                <w:szCs w:val="16"/>
                <w:lang w:eastAsia="sl-SI"/>
              </w:rPr>
              <w:t>53-16-7</w:t>
            </w:r>
          </w:p>
        </w:tc>
        <w:tc>
          <w:tcPr>
            <w:tcW w:w="1220" w:type="dxa"/>
            <w:shd w:val="clear" w:color="auto" w:fill="auto"/>
            <w:vAlign w:val="center"/>
          </w:tcPr>
          <w:p w:rsidR="00901411" w:rsidRPr="002B3467" w:rsidRDefault="00901411" w:rsidP="00326DAF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eastAsia="sl-SI"/>
              </w:rPr>
            </w:pPr>
            <w:r w:rsidRPr="002B3467">
              <w:rPr>
                <w:rFonts w:cs="Arial"/>
                <w:color w:val="000000"/>
                <w:sz w:val="16"/>
                <w:szCs w:val="16"/>
                <w:lang w:eastAsia="sl-SI"/>
              </w:rPr>
              <w:t>200-023-8</w:t>
            </w:r>
          </w:p>
          <w:p w:rsidR="00901411" w:rsidRPr="002B3467" w:rsidRDefault="00901411" w:rsidP="00326DAF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901411" w:rsidRPr="002B3467" w:rsidRDefault="00901411" w:rsidP="00326DAF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eastAsia="sl-SI"/>
              </w:rPr>
            </w:pPr>
            <w:r w:rsidRPr="002B3467">
              <w:rPr>
                <w:rFonts w:cs="Arial"/>
                <w:color w:val="000000"/>
                <w:sz w:val="16"/>
                <w:szCs w:val="16"/>
                <w:lang w:eastAsia="sl-SI"/>
              </w:rPr>
              <w:t>SPE – LC-MS-MS</w:t>
            </w:r>
          </w:p>
        </w:tc>
        <w:tc>
          <w:tcPr>
            <w:tcW w:w="2397" w:type="dxa"/>
            <w:shd w:val="clear" w:color="auto" w:fill="auto"/>
            <w:vAlign w:val="center"/>
          </w:tcPr>
          <w:p w:rsidR="00901411" w:rsidRPr="002B3467" w:rsidRDefault="00901411" w:rsidP="00326DAF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eastAsia="sl-SI"/>
              </w:rPr>
            </w:pPr>
            <w:r w:rsidRPr="002B3467">
              <w:rPr>
                <w:rFonts w:cs="Arial"/>
                <w:color w:val="000000"/>
                <w:sz w:val="16"/>
                <w:szCs w:val="16"/>
                <w:lang w:eastAsia="sl-SI"/>
              </w:rPr>
              <w:t>0,4</w:t>
            </w:r>
          </w:p>
        </w:tc>
      </w:tr>
      <w:tr w:rsidR="00901411" w:rsidRPr="00985B1B" w:rsidTr="00326DAF">
        <w:trPr>
          <w:trHeight w:val="469"/>
        </w:trPr>
        <w:tc>
          <w:tcPr>
            <w:tcW w:w="2114" w:type="dxa"/>
            <w:shd w:val="clear" w:color="auto" w:fill="auto"/>
            <w:vAlign w:val="center"/>
          </w:tcPr>
          <w:p w:rsidR="00901411" w:rsidRPr="002B3467" w:rsidRDefault="00901411" w:rsidP="00326DAF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eastAsia="sl-SI"/>
              </w:rPr>
            </w:pPr>
            <w:proofErr w:type="spellStart"/>
            <w:r w:rsidRPr="002B3467">
              <w:rPr>
                <w:rFonts w:cs="Arial"/>
                <w:color w:val="000000"/>
                <w:sz w:val="16"/>
                <w:szCs w:val="16"/>
                <w:lang w:eastAsia="sl-SI"/>
              </w:rPr>
              <w:t>makrolidni</w:t>
            </w:r>
            <w:proofErr w:type="spellEnd"/>
            <w:r w:rsidRPr="002B3467">
              <w:rPr>
                <w:rFonts w:cs="Arial"/>
                <w:color w:val="000000"/>
                <w:sz w:val="16"/>
                <w:szCs w:val="16"/>
                <w:lang w:eastAsia="sl-SI"/>
              </w:rPr>
              <w:t xml:space="preserve"> antibiotiki</w:t>
            </w:r>
            <w:r w:rsidRPr="002B3467">
              <w:rPr>
                <w:rFonts w:cs="Arial"/>
                <w:color w:val="000000"/>
                <w:sz w:val="16"/>
                <w:szCs w:val="16"/>
                <w:vertAlign w:val="superscript"/>
                <w:lang w:eastAsia="sl-SI"/>
              </w:rPr>
              <w:t>5</w:t>
            </w:r>
          </w:p>
        </w:tc>
        <w:tc>
          <w:tcPr>
            <w:tcW w:w="1344" w:type="dxa"/>
            <w:shd w:val="clear" w:color="auto" w:fill="auto"/>
            <w:vAlign w:val="center"/>
          </w:tcPr>
          <w:p w:rsidR="00901411" w:rsidRPr="002B3467" w:rsidRDefault="00901411" w:rsidP="00326DAF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1220" w:type="dxa"/>
            <w:shd w:val="clear" w:color="auto" w:fill="auto"/>
            <w:vAlign w:val="center"/>
          </w:tcPr>
          <w:p w:rsidR="00901411" w:rsidRPr="002B3467" w:rsidRDefault="00901411" w:rsidP="00326DAF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901411" w:rsidRPr="002B3467" w:rsidRDefault="00901411" w:rsidP="00326DAF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eastAsia="sl-SI"/>
              </w:rPr>
            </w:pPr>
            <w:r w:rsidRPr="002B3467">
              <w:rPr>
                <w:rFonts w:cs="Arial"/>
                <w:color w:val="000000"/>
                <w:sz w:val="16"/>
                <w:szCs w:val="16"/>
                <w:lang w:eastAsia="sl-SI"/>
              </w:rPr>
              <w:t>SPE – LC-MS-MS</w:t>
            </w:r>
          </w:p>
        </w:tc>
        <w:tc>
          <w:tcPr>
            <w:tcW w:w="2397" w:type="dxa"/>
            <w:shd w:val="clear" w:color="auto" w:fill="auto"/>
            <w:vAlign w:val="center"/>
          </w:tcPr>
          <w:p w:rsidR="00901411" w:rsidRPr="002B3467" w:rsidRDefault="00901411" w:rsidP="00326DAF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eastAsia="sl-SI"/>
              </w:rPr>
            </w:pPr>
            <w:r w:rsidRPr="002B3467">
              <w:rPr>
                <w:rFonts w:cs="Arial"/>
                <w:color w:val="000000"/>
                <w:sz w:val="16"/>
                <w:szCs w:val="16"/>
                <w:lang w:eastAsia="sl-SI"/>
              </w:rPr>
              <w:t>19</w:t>
            </w:r>
          </w:p>
        </w:tc>
      </w:tr>
      <w:tr w:rsidR="00901411" w:rsidRPr="00985B1B" w:rsidTr="00326DAF">
        <w:trPr>
          <w:trHeight w:val="419"/>
        </w:trPr>
        <w:tc>
          <w:tcPr>
            <w:tcW w:w="2114" w:type="dxa"/>
            <w:shd w:val="clear" w:color="auto" w:fill="auto"/>
            <w:vAlign w:val="center"/>
          </w:tcPr>
          <w:p w:rsidR="00901411" w:rsidRPr="002B3467" w:rsidRDefault="00901411" w:rsidP="00326DAF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eastAsia="sl-SI"/>
              </w:rPr>
            </w:pPr>
            <w:proofErr w:type="spellStart"/>
            <w:r w:rsidRPr="002B3467">
              <w:rPr>
                <w:rFonts w:cs="Arial"/>
                <w:color w:val="000000"/>
                <w:sz w:val="16"/>
                <w:szCs w:val="16"/>
                <w:lang w:eastAsia="sl-SI"/>
              </w:rPr>
              <w:t>metiokarb</w:t>
            </w:r>
            <w:proofErr w:type="spellEnd"/>
          </w:p>
          <w:p w:rsidR="00901411" w:rsidRPr="002B3467" w:rsidRDefault="00901411" w:rsidP="00326DAF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1344" w:type="dxa"/>
            <w:shd w:val="clear" w:color="auto" w:fill="auto"/>
            <w:vAlign w:val="center"/>
          </w:tcPr>
          <w:p w:rsidR="00901411" w:rsidRPr="002B3467" w:rsidRDefault="00901411" w:rsidP="00326DAF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eastAsia="sl-SI"/>
              </w:rPr>
            </w:pPr>
            <w:r w:rsidRPr="002B3467">
              <w:rPr>
                <w:rFonts w:cs="Arial"/>
                <w:color w:val="000000"/>
                <w:sz w:val="16"/>
                <w:szCs w:val="16"/>
                <w:lang w:eastAsia="sl-SI"/>
              </w:rPr>
              <w:t>2032-65-7</w:t>
            </w:r>
          </w:p>
          <w:p w:rsidR="00901411" w:rsidRPr="002B3467" w:rsidRDefault="00901411" w:rsidP="00326DAF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1220" w:type="dxa"/>
            <w:shd w:val="clear" w:color="auto" w:fill="auto"/>
            <w:vAlign w:val="center"/>
          </w:tcPr>
          <w:p w:rsidR="00901411" w:rsidRPr="002B3467" w:rsidRDefault="00901411" w:rsidP="00326DAF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eastAsia="sl-SI"/>
              </w:rPr>
            </w:pPr>
            <w:r w:rsidRPr="002B3467">
              <w:rPr>
                <w:rFonts w:cs="Arial"/>
                <w:color w:val="000000"/>
                <w:sz w:val="16"/>
                <w:szCs w:val="16"/>
                <w:lang w:eastAsia="sl-SI"/>
              </w:rPr>
              <w:t>217-991-2</w:t>
            </w:r>
          </w:p>
          <w:p w:rsidR="00901411" w:rsidRPr="002B3467" w:rsidRDefault="00901411" w:rsidP="00326DAF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901411" w:rsidRPr="002B3467" w:rsidRDefault="00901411" w:rsidP="00326DAF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eastAsia="sl-SI"/>
              </w:rPr>
            </w:pPr>
            <w:r w:rsidRPr="002B3467">
              <w:rPr>
                <w:rFonts w:cs="Arial"/>
                <w:color w:val="000000"/>
                <w:sz w:val="16"/>
                <w:szCs w:val="16"/>
                <w:lang w:eastAsia="sl-SI"/>
              </w:rPr>
              <w:t>SPE – LC-MS-MS</w:t>
            </w:r>
          </w:p>
          <w:p w:rsidR="00901411" w:rsidRPr="002B3467" w:rsidRDefault="00901411" w:rsidP="00326DAF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eastAsia="sl-SI"/>
              </w:rPr>
            </w:pPr>
            <w:r w:rsidRPr="002B3467">
              <w:rPr>
                <w:rFonts w:cs="Arial"/>
                <w:color w:val="000000"/>
                <w:sz w:val="16"/>
                <w:szCs w:val="16"/>
                <w:lang w:eastAsia="sl-SI"/>
              </w:rPr>
              <w:t>ali GC-MS</w:t>
            </w:r>
          </w:p>
        </w:tc>
        <w:tc>
          <w:tcPr>
            <w:tcW w:w="2397" w:type="dxa"/>
            <w:shd w:val="clear" w:color="auto" w:fill="auto"/>
            <w:vAlign w:val="center"/>
          </w:tcPr>
          <w:p w:rsidR="00901411" w:rsidRPr="002B3467" w:rsidRDefault="00901411" w:rsidP="00326DAF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eastAsia="sl-SI"/>
              </w:rPr>
            </w:pPr>
            <w:r w:rsidRPr="002B3467">
              <w:rPr>
                <w:rFonts w:cs="Arial"/>
                <w:color w:val="000000"/>
                <w:sz w:val="16"/>
                <w:szCs w:val="16"/>
                <w:lang w:eastAsia="sl-SI"/>
              </w:rPr>
              <w:t>2</w:t>
            </w:r>
          </w:p>
          <w:p w:rsidR="00901411" w:rsidRPr="002B3467" w:rsidRDefault="00901411" w:rsidP="00326DAF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eastAsia="sl-SI"/>
              </w:rPr>
            </w:pPr>
          </w:p>
        </w:tc>
      </w:tr>
      <w:tr w:rsidR="00901411" w:rsidRPr="00985B1B" w:rsidTr="00326DAF">
        <w:trPr>
          <w:trHeight w:val="424"/>
        </w:trPr>
        <w:tc>
          <w:tcPr>
            <w:tcW w:w="2114" w:type="dxa"/>
            <w:shd w:val="clear" w:color="auto" w:fill="auto"/>
            <w:vAlign w:val="center"/>
          </w:tcPr>
          <w:p w:rsidR="00901411" w:rsidRPr="002B3467" w:rsidRDefault="00901411" w:rsidP="00326DAF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eastAsia="sl-SI"/>
              </w:rPr>
            </w:pPr>
            <w:r w:rsidRPr="002B3467">
              <w:rPr>
                <w:rFonts w:cs="Arial"/>
                <w:color w:val="000000"/>
                <w:sz w:val="16"/>
                <w:szCs w:val="16"/>
                <w:lang w:eastAsia="sl-SI"/>
              </w:rPr>
              <w:t>neonikotinoidi</w:t>
            </w:r>
            <w:r w:rsidRPr="002B3467">
              <w:rPr>
                <w:rFonts w:cs="Arial"/>
                <w:color w:val="000000"/>
                <w:sz w:val="16"/>
                <w:szCs w:val="16"/>
                <w:vertAlign w:val="superscript"/>
                <w:lang w:eastAsia="sl-SI"/>
              </w:rPr>
              <w:t>6</w:t>
            </w:r>
          </w:p>
        </w:tc>
        <w:tc>
          <w:tcPr>
            <w:tcW w:w="1344" w:type="dxa"/>
            <w:shd w:val="clear" w:color="auto" w:fill="auto"/>
            <w:vAlign w:val="center"/>
          </w:tcPr>
          <w:p w:rsidR="00901411" w:rsidRPr="002B3467" w:rsidRDefault="00901411" w:rsidP="00326DAF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1220" w:type="dxa"/>
            <w:shd w:val="clear" w:color="auto" w:fill="auto"/>
            <w:vAlign w:val="center"/>
          </w:tcPr>
          <w:p w:rsidR="00901411" w:rsidRPr="002B3467" w:rsidRDefault="00901411" w:rsidP="00326DAF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901411" w:rsidRPr="002B3467" w:rsidRDefault="00901411" w:rsidP="00326DAF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eastAsia="sl-SI"/>
              </w:rPr>
            </w:pPr>
            <w:r w:rsidRPr="002B3467">
              <w:rPr>
                <w:rFonts w:cs="Arial"/>
                <w:color w:val="000000"/>
                <w:sz w:val="16"/>
                <w:szCs w:val="16"/>
                <w:lang w:eastAsia="sl-SI"/>
              </w:rPr>
              <w:t>SPE – LC-MS-MS</w:t>
            </w:r>
          </w:p>
        </w:tc>
        <w:tc>
          <w:tcPr>
            <w:tcW w:w="2397" w:type="dxa"/>
            <w:shd w:val="clear" w:color="auto" w:fill="auto"/>
            <w:vAlign w:val="center"/>
          </w:tcPr>
          <w:p w:rsidR="00901411" w:rsidRPr="002B3467" w:rsidRDefault="00901411" w:rsidP="00326DAF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eastAsia="sl-SI"/>
              </w:rPr>
            </w:pPr>
            <w:r w:rsidRPr="002B3467">
              <w:rPr>
                <w:rFonts w:cs="Arial"/>
                <w:color w:val="000000"/>
                <w:sz w:val="16"/>
                <w:szCs w:val="16"/>
                <w:lang w:eastAsia="sl-SI"/>
              </w:rPr>
              <w:t>8,3</w:t>
            </w:r>
          </w:p>
        </w:tc>
      </w:tr>
      <w:tr w:rsidR="00901411" w:rsidRPr="00985B1B" w:rsidTr="00326DAF">
        <w:trPr>
          <w:trHeight w:val="417"/>
        </w:trPr>
        <w:tc>
          <w:tcPr>
            <w:tcW w:w="2114" w:type="dxa"/>
            <w:shd w:val="clear" w:color="auto" w:fill="auto"/>
            <w:vAlign w:val="center"/>
          </w:tcPr>
          <w:p w:rsidR="00901411" w:rsidRPr="002B3467" w:rsidRDefault="00901411" w:rsidP="00326DAF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eastAsia="sl-SI"/>
              </w:rPr>
            </w:pPr>
            <w:proofErr w:type="spellStart"/>
            <w:r w:rsidRPr="002B3467">
              <w:rPr>
                <w:rFonts w:cs="Arial"/>
                <w:color w:val="000000"/>
                <w:sz w:val="16"/>
                <w:szCs w:val="16"/>
                <w:lang w:eastAsia="sl-SI"/>
              </w:rPr>
              <w:t>metaflumizon</w:t>
            </w:r>
            <w:proofErr w:type="spellEnd"/>
          </w:p>
        </w:tc>
        <w:tc>
          <w:tcPr>
            <w:tcW w:w="1344" w:type="dxa"/>
            <w:shd w:val="clear" w:color="auto" w:fill="auto"/>
            <w:vAlign w:val="center"/>
          </w:tcPr>
          <w:p w:rsidR="00901411" w:rsidRPr="002B3467" w:rsidRDefault="00901411" w:rsidP="00326DAF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eastAsia="sl-SI"/>
              </w:rPr>
            </w:pPr>
            <w:r w:rsidRPr="002B3467">
              <w:rPr>
                <w:rFonts w:cs="Arial"/>
                <w:color w:val="000000"/>
                <w:sz w:val="16"/>
                <w:szCs w:val="16"/>
                <w:lang w:eastAsia="sl-SI"/>
              </w:rPr>
              <w:t>139968-49-3</w:t>
            </w:r>
          </w:p>
        </w:tc>
        <w:tc>
          <w:tcPr>
            <w:tcW w:w="1220" w:type="dxa"/>
            <w:shd w:val="clear" w:color="auto" w:fill="auto"/>
            <w:vAlign w:val="center"/>
          </w:tcPr>
          <w:p w:rsidR="00901411" w:rsidRPr="002B3467" w:rsidRDefault="00901411" w:rsidP="00326DAF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eastAsia="sl-SI"/>
              </w:rPr>
            </w:pPr>
            <w:r w:rsidRPr="002B3467">
              <w:rPr>
                <w:rFonts w:cs="Arial"/>
                <w:color w:val="000000"/>
                <w:sz w:val="16"/>
                <w:szCs w:val="16"/>
                <w:lang w:eastAsia="sl-SI"/>
              </w:rPr>
              <w:t>604-167-6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901411" w:rsidRPr="002B3467" w:rsidRDefault="00901411" w:rsidP="00326DAF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eastAsia="sl-SI"/>
              </w:rPr>
            </w:pPr>
            <w:r w:rsidRPr="002B3467">
              <w:rPr>
                <w:rFonts w:cs="Arial"/>
                <w:color w:val="000000"/>
                <w:sz w:val="16"/>
                <w:szCs w:val="16"/>
                <w:lang w:eastAsia="sl-SI"/>
              </w:rPr>
              <w:t>LLE – LC-MS-MS ali SPE – LC-MS-MS</w:t>
            </w:r>
          </w:p>
        </w:tc>
        <w:tc>
          <w:tcPr>
            <w:tcW w:w="2397" w:type="dxa"/>
            <w:shd w:val="clear" w:color="auto" w:fill="auto"/>
            <w:vAlign w:val="center"/>
          </w:tcPr>
          <w:p w:rsidR="00901411" w:rsidRPr="002B3467" w:rsidRDefault="00901411" w:rsidP="00326DAF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eastAsia="sl-SI"/>
              </w:rPr>
            </w:pPr>
            <w:r w:rsidRPr="002B3467">
              <w:rPr>
                <w:rFonts w:cs="Arial"/>
                <w:color w:val="000000"/>
                <w:sz w:val="16"/>
                <w:szCs w:val="16"/>
                <w:lang w:eastAsia="sl-SI"/>
              </w:rPr>
              <w:t>65</w:t>
            </w:r>
          </w:p>
        </w:tc>
      </w:tr>
      <w:tr w:rsidR="00901411" w:rsidRPr="00985B1B" w:rsidTr="00326DAF">
        <w:trPr>
          <w:trHeight w:val="510"/>
        </w:trPr>
        <w:tc>
          <w:tcPr>
            <w:tcW w:w="2114" w:type="dxa"/>
            <w:shd w:val="clear" w:color="auto" w:fill="auto"/>
            <w:vAlign w:val="center"/>
          </w:tcPr>
          <w:p w:rsidR="00901411" w:rsidRPr="002B3467" w:rsidRDefault="00901411" w:rsidP="00326DAF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eastAsia="sl-SI"/>
              </w:rPr>
            </w:pPr>
            <w:proofErr w:type="spellStart"/>
            <w:r w:rsidRPr="002B3467">
              <w:rPr>
                <w:rFonts w:cs="Arial"/>
                <w:color w:val="000000"/>
                <w:sz w:val="16"/>
                <w:szCs w:val="16"/>
                <w:lang w:eastAsia="sl-SI"/>
              </w:rPr>
              <w:t>amoksicilin</w:t>
            </w:r>
            <w:proofErr w:type="spellEnd"/>
          </w:p>
        </w:tc>
        <w:tc>
          <w:tcPr>
            <w:tcW w:w="1344" w:type="dxa"/>
            <w:shd w:val="clear" w:color="auto" w:fill="auto"/>
            <w:vAlign w:val="center"/>
          </w:tcPr>
          <w:p w:rsidR="00901411" w:rsidRPr="002B3467" w:rsidRDefault="00901411" w:rsidP="00326DAF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eastAsia="sl-SI"/>
              </w:rPr>
            </w:pPr>
            <w:r w:rsidRPr="002B3467">
              <w:rPr>
                <w:rFonts w:cs="Arial"/>
                <w:color w:val="000000"/>
                <w:sz w:val="16"/>
                <w:szCs w:val="16"/>
                <w:lang w:eastAsia="sl-SI"/>
              </w:rPr>
              <w:t>26787-78-0</w:t>
            </w:r>
          </w:p>
        </w:tc>
        <w:tc>
          <w:tcPr>
            <w:tcW w:w="1220" w:type="dxa"/>
            <w:shd w:val="clear" w:color="auto" w:fill="auto"/>
            <w:vAlign w:val="center"/>
          </w:tcPr>
          <w:p w:rsidR="00901411" w:rsidRPr="002B3467" w:rsidRDefault="00901411" w:rsidP="00326DAF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eastAsia="sl-SI"/>
              </w:rPr>
            </w:pPr>
            <w:r w:rsidRPr="002B3467">
              <w:rPr>
                <w:rFonts w:cs="Arial"/>
                <w:color w:val="000000"/>
                <w:sz w:val="16"/>
                <w:szCs w:val="16"/>
                <w:lang w:eastAsia="sl-SI"/>
              </w:rPr>
              <w:t>248-003-8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901411" w:rsidRPr="002B3467" w:rsidRDefault="00901411" w:rsidP="00326DAF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eastAsia="sl-SI"/>
              </w:rPr>
            </w:pPr>
            <w:r w:rsidRPr="002B3467">
              <w:rPr>
                <w:rFonts w:cs="Arial"/>
                <w:color w:val="000000"/>
                <w:sz w:val="16"/>
                <w:szCs w:val="16"/>
                <w:lang w:eastAsia="sl-SI"/>
              </w:rPr>
              <w:t>SPE – LC-MS-MS</w:t>
            </w:r>
          </w:p>
        </w:tc>
        <w:tc>
          <w:tcPr>
            <w:tcW w:w="2397" w:type="dxa"/>
            <w:shd w:val="clear" w:color="auto" w:fill="auto"/>
            <w:vAlign w:val="center"/>
          </w:tcPr>
          <w:p w:rsidR="00901411" w:rsidRPr="002B3467" w:rsidRDefault="00901411" w:rsidP="00326DAF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eastAsia="sl-SI"/>
              </w:rPr>
            </w:pPr>
            <w:r w:rsidRPr="002B3467">
              <w:rPr>
                <w:rFonts w:cs="Arial"/>
                <w:color w:val="000000"/>
                <w:sz w:val="16"/>
                <w:szCs w:val="16"/>
                <w:lang w:eastAsia="sl-SI"/>
              </w:rPr>
              <w:t>78</w:t>
            </w:r>
          </w:p>
        </w:tc>
      </w:tr>
      <w:tr w:rsidR="00901411" w:rsidRPr="00985B1B" w:rsidTr="00326DAF">
        <w:trPr>
          <w:trHeight w:val="510"/>
        </w:trPr>
        <w:tc>
          <w:tcPr>
            <w:tcW w:w="2114" w:type="dxa"/>
            <w:shd w:val="clear" w:color="auto" w:fill="auto"/>
            <w:vAlign w:val="center"/>
          </w:tcPr>
          <w:p w:rsidR="00901411" w:rsidRPr="002B3467" w:rsidRDefault="00901411" w:rsidP="00326DAF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eastAsia="sl-SI"/>
              </w:rPr>
            </w:pPr>
            <w:proofErr w:type="spellStart"/>
            <w:r w:rsidRPr="002B3467">
              <w:rPr>
                <w:rFonts w:cs="Arial"/>
                <w:color w:val="000000"/>
                <w:sz w:val="16"/>
                <w:szCs w:val="16"/>
                <w:lang w:eastAsia="sl-SI"/>
              </w:rPr>
              <w:t>ciprofloksacin</w:t>
            </w:r>
            <w:proofErr w:type="spellEnd"/>
          </w:p>
        </w:tc>
        <w:tc>
          <w:tcPr>
            <w:tcW w:w="1344" w:type="dxa"/>
            <w:shd w:val="clear" w:color="auto" w:fill="auto"/>
            <w:vAlign w:val="center"/>
          </w:tcPr>
          <w:p w:rsidR="00901411" w:rsidRPr="002B3467" w:rsidRDefault="00901411" w:rsidP="00326DAF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eastAsia="sl-SI"/>
              </w:rPr>
            </w:pPr>
            <w:r w:rsidRPr="002B3467">
              <w:rPr>
                <w:rFonts w:cs="Arial"/>
                <w:color w:val="000000"/>
                <w:sz w:val="16"/>
                <w:szCs w:val="16"/>
                <w:lang w:eastAsia="sl-SI"/>
              </w:rPr>
              <w:t>85721-33-1</w:t>
            </w:r>
          </w:p>
        </w:tc>
        <w:tc>
          <w:tcPr>
            <w:tcW w:w="1220" w:type="dxa"/>
            <w:shd w:val="clear" w:color="auto" w:fill="auto"/>
            <w:vAlign w:val="center"/>
          </w:tcPr>
          <w:p w:rsidR="00901411" w:rsidRPr="002B3467" w:rsidRDefault="00901411" w:rsidP="00326DAF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eastAsia="sl-SI"/>
              </w:rPr>
            </w:pPr>
            <w:r w:rsidRPr="002B3467">
              <w:rPr>
                <w:rFonts w:cs="Arial"/>
                <w:color w:val="000000"/>
                <w:sz w:val="16"/>
                <w:szCs w:val="16"/>
                <w:lang w:eastAsia="sl-SI"/>
              </w:rPr>
              <w:t>617-751-0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901411" w:rsidRPr="002B3467" w:rsidRDefault="00901411" w:rsidP="00326DAF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eastAsia="sl-SI"/>
              </w:rPr>
            </w:pPr>
            <w:r w:rsidRPr="002B3467">
              <w:rPr>
                <w:rFonts w:cs="Arial"/>
                <w:color w:val="000000"/>
                <w:sz w:val="16"/>
                <w:szCs w:val="16"/>
                <w:lang w:eastAsia="sl-SI"/>
              </w:rPr>
              <w:t>SPE – LC-MS-MS</w:t>
            </w:r>
          </w:p>
        </w:tc>
        <w:tc>
          <w:tcPr>
            <w:tcW w:w="2397" w:type="dxa"/>
            <w:shd w:val="clear" w:color="auto" w:fill="auto"/>
            <w:vAlign w:val="center"/>
          </w:tcPr>
          <w:p w:rsidR="00901411" w:rsidRPr="002B3467" w:rsidRDefault="00901411" w:rsidP="00326DAF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eastAsia="sl-SI"/>
              </w:rPr>
            </w:pPr>
            <w:r w:rsidRPr="002B3467">
              <w:rPr>
                <w:rFonts w:cs="Arial"/>
                <w:color w:val="000000"/>
                <w:sz w:val="16"/>
                <w:szCs w:val="16"/>
                <w:lang w:eastAsia="sl-SI"/>
              </w:rPr>
              <w:t>89</w:t>
            </w:r>
          </w:p>
        </w:tc>
      </w:tr>
    </w:tbl>
    <w:p w:rsidR="00901411" w:rsidRPr="00985B1B" w:rsidRDefault="00901411" w:rsidP="00901411">
      <w:pPr>
        <w:rPr>
          <w:rFonts w:cs="Arial"/>
          <w:color w:val="FF0000"/>
        </w:rPr>
      </w:pPr>
    </w:p>
    <w:p w:rsidR="00901411" w:rsidRPr="002B3467" w:rsidRDefault="00901411" w:rsidP="00901411">
      <w:pPr>
        <w:jc w:val="both"/>
        <w:rPr>
          <w:rFonts w:cs="Arial"/>
          <w:color w:val="000000"/>
          <w:sz w:val="18"/>
          <w:szCs w:val="18"/>
        </w:rPr>
      </w:pPr>
      <w:r w:rsidRPr="002B3467">
        <w:rPr>
          <w:rFonts w:cs="Arial"/>
          <w:color w:val="000000"/>
          <w:sz w:val="18"/>
          <w:szCs w:val="18"/>
        </w:rPr>
        <w:t>(</w:t>
      </w:r>
      <w:r w:rsidRPr="002B3467">
        <w:rPr>
          <w:rFonts w:cs="Arial"/>
          <w:color w:val="000000"/>
          <w:sz w:val="18"/>
          <w:szCs w:val="18"/>
          <w:vertAlign w:val="superscript"/>
        </w:rPr>
        <w:t>1</w:t>
      </w:r>
      <w:r w:rsidRPr="002B3467">
        <w:rPr>
          <w:rFonts w:cs="Arial"/>
          <w:color w:val="000000"/>
          <w:sz w:val="18"/>
          <w:szCs w:val="18"/>
        </w:rPr>
        <w:t>)  Služba za izmenjavo kemijskih izvlečkov (</w:t>
      </w:r>
      <w:proofErr w:type="spellStart"/>
      <w:r w:rsidRPr="002B3467">
        <w:rPr>
          <w:rFonts w:cs="Arial"/>
          <w:color w:val="000000"/>
          <w:sz w:val="18"/>
          <w:szCs w:val="18"/>
        </w:rPr>
        <w:t>Chemical</w:t>
      </w:r>
      <w:proofErr w:type="spellEnd"/>
      <w:r w:rsidRPr="002B3467">
        <w:rPr>
          <w:rFonts w:cs="Arial"/>
          <w:color w:val="000000"/>
          <w:sz w:val="18"/>
          <w:szCs w:val="18"/>
        </w:rPr>
        <w:t xml:space="preserve"> </w:t>
      </w:r>
      <w:proofErr w:type="spellStart"/>
      <w:r w:rsidRPr="002B3467">
        <w:rPr>
          <w:rFonts w:cs="Arial"/>
          <w:color w:val="000000"/>
          <w:sz w:val="18"/>
          <w:szCs w:val="18"/>
        </w:rPr>
        <w:t>Abstracts</w:t>
      </w:r>
      <w:proofErr w:type="spellEnd"/>
      <w:r w:rsidRPr="002B3467">
        <w:rPr>
          <w:rFonts w:cs="Arial"/>
          <w:color w:val="000000"/>
          <w:sz w:val="18"/>
          <w:szCs w:val="18"/>
        </w:rPr>
        <w:t xml:space="preserve"> </w:t>
      </w:r>
      <w:proofErr w:type="spellStart"/>
      <w:r w:rsidRPr="002B3467">
        <w:rPr>
          <w:rFonts w:cs="Arial"/>
          <w:color w:val="000000"/>
          <w:sz w:val="18"/>
          <w:szCs w:val="18"/>
        </w:rPr>
        <w:t>Service</w:t>
      </w:r>
      <w:proofErr w:type="spellEnd"/>
      <w:r w:rsidRPr="002B3467">
        <w:rPr>
          <w:rFonts w:cs="Arial"/>
          <w:color w:val="000000"/>
          <w:sz w:val="18"/>
          <w:szCs w:val="18"/>
        </w:rPr>
        <w:t>).</w:t>
      </w:r>
    </w:p>
    <w:p w:rsidR="00901411" w:rsidRPr="002B3467" w:rsidRDefault="00901411" w:rsidP="00901411">
      <w:pPr>
        <w:jc w:val="both"/>
        <w:rPr>
          <w:rFonts w:cs="Arial"/>
          <w:color w:val="000000"/>
          <w:sz w:val="18"/>
          <w:szCs w:val="18"/>
        </w:rPr>
      </w:pPr>
      <w:r w:rsidRPr="002B3467">
        <w:rPr>
          <w:rFonts w:cs="Arial"/>
          <w:color w:val="000000"/>
          <w:sz w:val="18"/>
          <w:szCs w:val="18"/>
        </w:rPr>
        <w:t>(</w:t>
      </w:r>
      <w:r w:rsidRPr="002B3467">
        <w:rPr>
          <w:rFonts w:cs="Arial"/>
          <w:color w:val="000000"/>
          <w:sz w:val="18"/>
          <w:szCs w:val="18"/>
          <w:vertAlign w:val="superscript"/>
        </w:rPr>
        <w:t>2</w:t>
      </w:r>
      <w:r w:rsidRPr="002B3467">
        <w:rPr>
          <w:rFonts w:cs="Arial"/>
          <w:color w:val="000000"/>
          <w:sz w:val="18"/>
          <w:szCs w:val="18"/>
        </w:rPr>
        <w:t>)  Številka Evropske unije – ni na voljo za vse snovi.</w:t>
      </w:r>
    </w:p>
    <w:p w:rsidR="00901411" w:rsidRPr="002B3467" w:rsidRDefault="00901411" w:rsidP="00901411">
      <w:pPr>
        <w:jc w:val="both"/>
        <w:rPr>
          <w:rFonts w:cs="Arial"/>
          <w:color w:val="000000"/>
          <w:sz w:val="18"/>
          <w:szCs w:val="18"/>
        </w:rPr>
      </w:pPr>
      <w:r w:rsidRPr="002B3467">
        <w:rPr>
          <w:rFonts w:cs="Arial"/>
          <w:color w:val="000000"/>
          <w:sz w:val="18"/>
          <w:szCs w:val="18"/>
        </w:rPr>
        <w:t>(</w:t>
      </w:r>
      <w:r w:rsidRPr="002B3467">
        <w:rPr>
          <w:rFonts w:cs="Arial"/>
          <w:color w:val="000000"/>
          <w:sz w:val="18"/>
          <w:szCs w:val="18"/>
          <w:vertAlign w:val="superscript"/>
        </w:rPr>
        <w:t>3</w:t>
      </w:r>
      <w:r w:rsidRPr="002B3467">
        <w:rPr>
          <w:rFonts w:cs="Arial"/>
          <w:color w:val="000000"/>
          <w:sz w:val="18"/>
          <w:szCs w:val="18"/>
        </w:rPr>
        <w:t>)  Za zagotovitev primerljivosti rezultatov iz različnih držav članic se vse snovi spremljajo v celotnem vzorcu vode.</w:t>
      </w:r>
    </w:p>
    <w:p w:rsidR="00901411" w:rsidRPr="002B3467" w:rsidRDefault="00901411" w:rsidP="00901411">
      <w:pPr>
        <w:spacing w:line="240" w:lineRule="auto"/>
        <w:jc w:val="both"/>
        <w:rPr>
          <w:rFonts w:cs="Arial"/>
          <w:color w:val="000000"/>
          <w:sz w:val="18"/>
          <w:szCs w:val="18"/>
        </w:rPr>
      </w:pPr>
      <w:r w:rsidRPr="002B3467">
        <w:rPr>
          <w:rFonts w:cs="Arial"/>
          <w:color w:val="000000"/>
          <w:sz w:val="18"/>
          <w:szCs w:val="18"/>
        </w:rPr>
        <w:t>(</w:t>
      </w:r>
      <w:r w:rsidRPr="002B3467">
        <w:rPr>
          <w:rFonts w:cs="Arial"/>
          <w:color w:val="000000"/>
          <w:sz w:val="18"/>
          <w:szCs w:val="18"/>
          <w:vertAlign w:val="superscript"/>
        </w:rPr>
        <w:t>4</w:t>
      </w:r>
      <w:r w:rsidRPr="002B3467">
        <w:rPr>
          <w:rFonts w:cs="Arial"/>
          <w:color w:val="000000"/>
          <w:sz w:val="18"/>
          <w:szCs w:val="18"/>
        </w:rPr>
        <w:t>)  Metode ekstrakcije:</w:t>
      </w:r>
    </w:p>
    <w:p w:rsidR="00901411" w:rsidRPr="002B3467" w:rsidRDefault="00901411" w:rsidP="00901411">
      <w:pPr>
        <w:spacing w:line="240" w:lineRule="auto"/>
        <w:jc w:val="both"/>
        <w:rPr>
          <w:rFonts w:cs="Arial"/>
          <w:color w:val="000000"/>
          <w:sz w:val="18"/>
          <w:szCs w:val="18"/>
        </w:rPr>
      </w:pPr>
      <w:r w:rsidRPr="002B3467">
        <w:rPr>
          <w:rFonts w:cs="Arial"/>
          <w:color w:val="000000"/>
          <w:sz w:val="18"/>
          <w:szCs w:val="18"/>
        </w:rPr>
        <w:t xml:space="preserve">        LLE – ekstrakcija tekoče – tekoče,</w:t>
      </w:r>
    </w:p>
    <w:p w:rsidR="00901411" w:rsidRPr="002B3467" w:rsidRDefault="00901411" w:rsidP="00901411">
      <w:pPr>
        <w:spacing w:line="240" w:lineRule="auto"/>
        <w:jc w:val="both"/>
        <w:rPr>
          <w:rFonts w:cs="Arial"/>
          <w:color w:val="000000"/>
          <w:sz w:val="18"/>
          <w:szCs w:val="18"/>
        </w:rPr>
      </w:pPr>
      <w:r w:rsidRPr="002B3467">
        <w:rPr>
          <w:rFonts w:cs="Arial"/>
          <w:color w:val="000000"/>
          <w:sz w:val="18"/>
          <w:szCs w:val="18"/>
        </w:rPr>
        <w:t xml:space="preserve">        SPE – ekstrakcija na trdni fazi.</w:t>
      </w:r>
    </w:p>
    <w:p w:rsidR="00901411" w:rsidRPr="002B3467" w:rsidRDefault="00901411" w:rsidP="00901411">
      <w:pPr>
        <w:spacing w:line="240" w:lineRule="auto"/>
        <w:jc w:val="both"/>
        <w:rPr>
          <w:rFonts w:cs="Arial"/>
          <w:color w:val="000000"/>
          <w:sz w:val="18"/>
          <w:szCs w:val="18"/>
        </w:rPr>
      </w:pPr>
      <w:r w:rsidRPr="002B3467">
        <w:rPr>
          <w:rFonts w:cs="Arial"/>
          <w:color w:val="000000"/>
          <w:sz w:val="18"/>
          <w:szCs w:val="18"/>
        </w:rPr>
        <w:t xml:space="preserve">      Analitske metode:</w:t>
      </w:r>
    </w:p>
    <w:p w:rsidR="00901411" w:rsidRPr="002B3467" w:rsidRDefault="00901411" w:rsidP="00901411">
      <w:pPr>
        <w:spacing w:line="240" w:lineRule="auto"/>
        <w:jc w:val="both"/>
        <w:rPr>
          <w:rFonts w:cs="Arial"/>
          <w:color w:val="000000"/>
          <w:sz w:val="18"/>
          <w:szCs w:val="18"/>
        </w:rPr>
      </w:pPr>
      <w:r w:rsidRPr="002B3467">
        <w:rPr>
          <w:rFonts w:cs="Arial"/>
          <w:color w:val="000000"/>
          <w:sz w:val="18"/>
          <w:szCs w:val="18"/>
        </w:rPr>
        <w:t xml:space="preserve">        GC-MS – plinska kromatografija – masna spektroskopija,</w:t>
      </w:r>
    </w:p>
    <w:p w:rsidR="00901411" w:rsidRPr="002B3467" w:rsidRDefault="00901411" w:rsidP="00901411">
      <w:pPr>
        <w:spacing w:line="240" w:lineRule="auto"/>
        <w:jc w:val="both"/>
        <w:rPr>
          <w:rFonts w:cs="Arial"/>
          <w:color w:val="000000"/>
          <w:sz w:val="18"/>
          <w:szCs w:val="18"/>
        </w:rPr>
      </w:pPr>
      <w:r w:rsidRPr="002B3467">
        <w:rPr>
          <w:rFonts w:cs="Arial"/>
          <w:color w:val="000000"/>
          <w:sz w:val="18"/>
          <w:szCs w:val="18"/>
        </w:rPr>
        <w:t xml:space="preserve">        LC-MS-MS – tekočinska kromatografija – (tandemska) trojna </w:t>
      </w:r>
      <w:proofErr w:type="spellStart"/>
      <w:r w:rsidRPr="002B3467">
        <w:rPr>
          <w:rFonts w:cs="Arial"/>
          <w:color w:val="000000"/>
          <w:sz w:val="18"/>
          <w:szCs w:val="18"/>
        </w:rPr>
        <w:t>kvadrupolna</w:t>
      </w:r>
      <w:proofErr w:type="spellEnd"/>
      <w:r w:rsidRPr="002B3467">
        <w:rPr>
          <w:rFonts w:cs="Arial"/>
          <w:color w:val="000000"/>
          <w:sz w:val="18"/>
          <w:szCs w:val="18"/>
        </w:rPr>
        <w:t xml:space="preserve"> masna spektrometrija.</w:t>
      </w:r>
    </w:p>
    <w:p w:rsidR="00901411" w:rsidRPr="00985B1B" w:rsidRDefault="00901411" w:rsidP="00901411">
      <w:pPr>
        <w:jc w:val="both"/>
        <w:rPr>
          <w:rStyle w:val="st"/>
          <w:rFonts w:cs="Arial"/>
          <w:color w:val="FF0000"/>
          <w:sz w:val="18"/>
          <w:szCs w:val="18"/>
        </w:rPr>
      </w:pPr>
      <w:r w:rsidRPr="002B3467">
        <w:rPr>
          <w:rFonts w:cs="Arial"/>
          <w:color w:val="000000"/>
          <w:sz w:val="18"/>
          <w:szCs w:val="18"/>
        </w:rPr>
        <w:t>(</w:t>
      </w:r>
      <w:r w:rsidRPr="002B3467">
        <w:rPr>
          <w:rFonts w:cs="Arial"/>
          <w:color w:val="000000"/>
          <w:sz w:val="18"/>
          <w:szCs w:val="18"/>
          <w:vertAlign w:val="superscript"/>
        </w:rPr>
        <w:t>5</w:t>
      </w:r>
      <w:r w:rsidRPr="002B3467">
        <w:rPr>
          <w:rFonts w:cs="Arial"/>
          <w:color w:val="000000"/>
          <w:sz w:val="18"/>
          <w:szCs w:val="18"/>
        </w:rPr>
        <w:t>)</w:t>
      </w:r>
      <w:r w:rsidRPr="00985B1B">
        <w:rPr>
          <w:rFonts w:cs="Arial"/>
          <w:color w:val="FF0000"/>
          <w:sz w:val="18"/>
          <w:szCs w:val="18"/>
        </w:rPr>
        <w:t xml:space="preserve">  </w:t>
      </w:r>
      <w:proofErr w:type="spellStart"/>
      <w:r w:rsidRPr="002B3467">
        <w:rPr>
          <w:rFonts w:cs="Arial"/>
          <w:color w:val="000000"/>
          <w:sz w:val="18"/>
          <w:szCs w:val="18"/>
        </w:rPr>
        <w:t>Eritromicin</w:t>
      </w:r>
      <w:proofErr w:type="spellEnd"/>
      <w:r w:rsidRPr="002B3467">
        <w:rPr>
          <w:rFonts w:cs="Arial"/>
          <w:color w:val="000000"/>
          <w:sz w:val="18"/>
          <w:szCs w:val="18"/>
        </w:rPr>
        <w:t xml:space="preserve"> (št. CAS 114-07-8, št. EU 204-040-1), </w:t>
      </w:r>
      <w:proofErr w:type="spellStart"/>
      <w:r w:rsidRPr="002B3467">
        <w:rPr>
          <w:rFonts w:cs="Arial"/>
          <w:color w:val="000000"/>
          <w:sz w:val="18"/>
          <w:szCs w:val="18"/>
        </w:rPr>
        <w:t>klaritromicin</w:t>
      </w:r>
      <w:proofErr w:type="spellEnd"/>
      <w:r w:rsidRPr="002B3467">
        <w:rPr>
          <w:rFonts w:cs="Arial"/>
          <w:color w:val="000000"/>
          <w:sz w:val="18"/>
          <w:szCs w:val="18"/>
        </w:rPr>
        <w:t xml:space="preserve"> (št. CAS 81103-11-9), </w:t>
      </w:r>
      <w:proofErr w:type="spellStart"/>
      <w:r w:rsidRPr="002B3467">
        <w:rPr>
          <w:rFonts w:cs="Arial"/>
          <w:color w:val="000000"/>
          <w:sz w:val="18"/>
          <w:szCs w:val="18"/>
        </w:rPr>
        <w:t>azitromicin</w:t>
      </w:r>
      <w:proofErr w:type="spellEnd"/>
      <w:r w:rsidRPr="002B3467">
        <w:rPr>
          <w:rFonts w:cs="Arial"/>
          <w:color w:val="000000"/>
          <w:sz w:val="18"/>
          <w:szCs w:val="18"/>
        </w:rPr>
        <w:t xml:space="preserve"> (št. CAS 83905-01-5, št. EU 617-500-5).</w:t>
      </w:r>
    </w:p>
    <w:p w:rsidR="00901411" w:rsidRPr="002B3467" w:rsidRDefault="00901411" w:rsidP="00901411">
      <w:pPr>
        <w:jc w:val="both"/>
        <w:rPr>
          <w:rFonts w:cs="Arial"/>
          <w:color w:val="000000"/>
          <w:sz w:val="18"/>
          <w:szCs w:val="18"/>
        </w:rPr>
      </w:pPr>
      <w:r w:rsidRPr="002B3467">
        <w:rPr>
          <w:rFonts w:cs="Arial"/>
          <w:color w:val="000000"/>
          <w:sz w:val="18"/>
          <w:szCs w:val="18"/>
        </w:rPr>
        <w:t>(</w:t>
      </w:r>
      <w:r w:rsidRPr="002B3467">
        <w:rPr>
          <w:rFonts w:cs="Arial"/>
          <w:color w:val="000000"/>
          <w:sz w:val="18"/>
          <w:szCs w:val="18"/>
          <w:vertAlign w:val="superscript"/>
        </w:rPr>
        <w:t>6</w:t>
      </w:r>
      <w:r w:rsidRPr="002B3467">
        <w:rPr>
          <w:rFonts w:cs="Arial"/>
          <w:color w:val="000000"/>
          <w:sz w:val="18"/>
          <w:szCs w:val="18"/>
        </w:rPr>
        <w:t xml:space="preserve">)  </w:t>
      </w:r>
      <w:proofErr w:type="spellStart"/>
      <w:r w:rsidRPr="002B3467">
        <w:rPr>
          <w:rFonts w:cs="Arial"/>
          <w:color w:val="000000"/>
          <w:sz w:val="18"/>
          <w:szCs w:val="18"/>
        </w:rPr>
        <w:t>Imidakloprid</w:t>
      </w:r>
      <w:proofErr w:type="spellEnd"/>
      <w:r w:rsidRPr="002B3467">
        <w:rPr>
          <w:rFonts w:cs="Arial"/>
          <w:color w:val="000000"/>
          <w:sz w:val="18"/>
          <w:szCs w:val="18"/>
        </w:rPr>
        <w:t xml:space="preserve"> (št. CAS 105827-78-9/138261-41-3, št. EU 428-040-8), </w:t>
      </w:r>
      <w:proofErr w:type="spellStart"/>
      <w:r w:rsidRPr="002B3467">
        <w:rPr>
          <w:rFonts w:cs="Arial"/>
          <w:color w:val="000000"/>
          <w:sz w:val="18"/>
          <w:szCs w:val="18"/>
        </w:rPr>
        <w:t>tiakloprid</w:t>
      </w:r>
      <w:proofErr w:type="spellEnd"/>
      <w:r w:rsidRPr="002B3467">
        <w:rPr>
          <w:rFonts w:cs="Arial"/>
          <w:color w:val="000000"/>
          <w:sz w:val="18"/>
          <w:szCs w:val="18"/>
        </w:rPr>
        <w:t xml:space="preserve"> (št. CAS 111988-49-9), </w:t>
      </w:r>
      <w:proofErr w:type="spellStart"/>
      <w:r w:rsidRPr="002B3467">
        <w:rPr>
          <w:rFonts w:cs="Arial"/>
          <w:color w:val="000000"/>
          <w:sz w:val="18"/>
          <w:szCs w:val="18"/>
        </w:rPr>
        <w:t>tiametoksam</w:t>
      </w:r>
      <w:proofErr w:type="spellEnd"/>
      <w:r w:rsidRPr="002B3467">
        <w:rPr>
          <w:rFonts w:cs="Arial"/>
          <w:color w:val="000000"/>
          <w:sz w:val="18"/>
          <w:szCs w:val="18"/>
        </w:rPr>
        <w:t xml:space="preserve"> (št. CAS 153719-23-4, št. EU 428-650-4), </w:t>
      </w:r>
      <w:proofErr w:type="spellStart"/>
      <w:r w:rsidRPr="002B3467">
        <w:rPr>
          <w:rFonts w:cs="Arial"/>
          <w:color w:val="000000"/>
          <w:sz w:val="18"/>
          <w:szCs w:val="18"/>
        </w:rPr>
        <w:t>klotianidin</w:t>
      </w:r>
      <w:proofErr w:type="spellEnd"/>
      <w:r w:rsidRPr="002B3467">
        <w:rPr>
          <w:rFonts w:cs="Arial"/>
          <w:color w:val="000000"/>
          <w:sz w:val="18"/>
          <w:szCs w:val="18"/>
        </w:rPr>
        <w:t xml:space="preserve"> (št. CAS 210880-92-5, št. EU 433-460-1), </w:t>
      </w:r>
      <w:proofErr w:type="spellStart"/>
      <w:r w:rsidRPr="002B3467">
        <w:rPr>
          <w:rFonts w:cs="Arial"/>
          <w:color w:val="000000"/>
          <w:sz w:val="18"/>
          <w:szCs w:val="18"/>
        </w:rPr>
        <w:t>acetamiprid</w:t>
      </w:r>
      <w:proofErr w:type="spellEnd"/>
      <w:r w:rsidRPr="002B3467">
        <w:rPr>
          <w:rFonts w:cs="Arial"/>
          <w:color w:val="000000"/>
          <w:sz w:val="18"/>
          <w:szCs w:val="18"/>
        </w:rPr>
        <w:t xml:space="preserve"> (št. CAS 135410- 20-7/160430-64-8).</w:t>
      </w:r>
      <w:r w:rsidRPr="002B3467">
        <w:rPr>
          <w:color w:val="000000"/>
        </w:rPr>
        <w:t xml:space="preserve"> </w:t>
      </w:r>
      <w:r w:rsidRPr="002B3467">
        <w:rPr>
          <w:rFonts w:cs="Arial"/>
          <w:color w:val="000000"/>
          <w:sz w:val="18"/>
          <w:szCs w:val="18"/>
        </w:rPr>
        <w:t>«.</w:t>
      </w:r>
    </w:p>
    <w:p w:rsidR="00901411" w:rsidRPr="00985B1B" w:rsidRDefault="00901411" w:rsidP="00901411">
      <w:pPr>
        <w:spacing w:line="240" w:lineRule="auto"/>
        <w:rPr>
          <w:rFonts w:cs="Arial"/>
          <w:color w:val="FF0000"/>
          <w:szCs w:val="20"/>
        </w:rPr>
      </w:pPr>
    </w:p>
    <w:p w:rsidR="00901411" w:rsidRPr="00985B1B" w:rsidRDefault="00901411" w:rsidP="00901411">
      <w:pPr>
        <w:spacing w:line="240" w:lineRule="auto"/>
        <w:rPr>
          <w:rFonts w:cs="Arial"/>
          <w:color w:val="FF0000"/>
          <w:szCs w:val="20"/>
        </w:rPr>
      </w:pPr>
    </w:p>
    <w:p w:rsidR="00901411" w:rsidRPr="00985B1B" w:rsidRDefault="00901411" w:rsidP="00901411">
      <w:pPr>
        <w:spacing w:line="240" w:lineRule="auto"/>
        <w:rPr>
          <w:rFonts w:cs="Arial"/>
          <w:color w:val="FF0000"/>
          <w:szCs w:val="20"/>
        </w:rPr>
      </w:pPr>
    </w:p>
    <w:p w:rsidR="00901411" w:rsidRDefault="00901411" w:rsidP="00901411">
      <w:pPr>
        <w:spacing w:line="240" w:lineRule="auto"/>
        <w:rPr>
          <w:rFonts w:cs="Arial"/>
          <w:color w:val="FF0000"/>
          <w:szCs w:val="20"/>
        </w:rPr>
      </w:pPr>
    </w:p>
    <w:p w:rsidR="00901411" w:rsidRDefault="00901411" w:rsidP="00901411">
      <w:pPr>
        <w:spacing w:line="240" w:lineRule="auto"/>
        <w:rPr>
          <w:rFonts w:cs="Arial"/>
          <w:color w:val="FF0000"/>
          <w:szCs w:val="20"/>
        </w:rPr>
      </w:pPr>
    </w:p>
    <w:p w:rsidR="00901411" w:rsidRDefault="00901411" w:rsidP="00901411">
      <w:pPr>
        <w:spacing w:line="240" w:lineRule="auto"/>
        <w:rPr>
          <w:rFonts w:cs="Arial"/>
          <w:color w:val="FF0000"/>
          <w:szCs w:val="20"/>
        </w:rPr>
      </w:pPr>
    </w:p>
    <w:p w:rsidR="00901411" w:rsidRDefault="00901411" w:rsidP="00901411">
      <w:pPr>
        <w:spacing w:line="240" w:lineRule="auto"/>
        <w:rPr>
          <w:rFonts w:cs="Arial"/>
          <w:color w:val="FF0000"/>
          <w:szCs w:val="20"/>
        </w:rPr>
      </w:pPr>
    </w:p>
    <w:p w:rsidR="00901411" w:rsidRDefault="00901411" w:rsidP="00901411">
      <w:pPr>
        <w:spacing w:line="240" w:lineRule="auto"/>
        <w:rPr>
          <w:rFonts w:cs="Arial"/>
          <w:color w:val="FF0000"/>
          <w:szCs w:val="20"/>
        </w:rPr>
      </w:pPr>
    </w:p>
    <w:p w:rsidR="00901411" w:rsidRDefault="00901411" w:rsidP="00901411">
      <w:pPr>
        <w:spacing w:line="240" w:lineRule="auto"/>
        <w:rPr>
          <w:rFonts w:cs="Arial"/>
          <w:color w:val="FF0000"/>
          <w:szCs w:val="20"/>
        </w:rPr>
      </w:pPr>
    </w:p>
    <w:p w:rsidR="00901411" w:rsidRDefault="00901411" w:rsidP="00901411">
      <w:pPr>
        <w:spacing w:line="240" w:lineRule="auto"/>
        <w:rPr>
          <w:rFonts w:cs="Arial"/>
          <w:color w:val="FF0000"/>
          <w:szCs w:val="20"/>
        </w:rPr>
      </w:pPr>
    </w:p>
    <w:p w:rsidR="00901411" w:rsidRDefault="00901411" w:rsidP="00901411">
      <w:pPr>
        <w:spacing w:line="240" w:lineRule="auto"/>
        <w:rPr>
          <w:rFonts w:cs="Arial"/>
          <w:color w:val="FF0000"/>
          <w:szCs w:val="20"/>
        </w:rPr>
      </w:pPr>
    </w:p>
    <w:p w:rsidR="00901411" w:rsidRDefault="00901411" w:rsidP="00901411">
      <w:pPr>
        <w:spacing w:line="240" w:lineRule="auto"/>
        <w:rPr>
          <w:rFonts w:cs="Arial"/>
          <w:color w:val="FF0000"/>
          <w:szCs w:val="20"/>
        </w:rPr>
      </w:pPr>
    </w:p>
    <w:p w:rsidR="00901411" w:rsidRPr="00985B1B" w:rsidRDefault="00901411" w:rsidP="00901411">
      <w:pPr>
        <w:spacing w:line="240" w:lineRule="auto"/>
        <w:rPr>
          <w:rFonts w:cs="Arial"/>
          <w:color w:val="FF0000"/>
          <w:szCs w:val="20"/>
        </w:rPr>
      </w:pPr>
    </w:p>
    <w:p w:rsidR="00901411" w:rsidRPr="002B3467" w:rsidRDefault="00901411" w:rsidP="00901411">
      <w:pPr>
        <w:spacing w:line="240" w:lineRule="auto"/>
        <w:rPr>
          <w:rFonts w:cs="Arial"/>
          <w:b/>
          <w:bCs/>
          <w:noProof/>
          <w:color w:val="000000"/>
          <w:szCs w:val="20"/>
          <w:lang w:eastAsia="sl-SI"/>
        </w:rPr>
      </w:pPr>
      <w:bookmarkStart w:id="2" w:name="_GoBack"/>
      <w:bookmarkEnd w:id="2"/>
      <w:r w:rsidRPr="002B3467">
        <w:rPr>
          <w:rFonts w:cs="Arial"/>
          <w:b/>
          <w:bCs/>
          <w:noProof/>
          <w:color w:val="000000"/>
          <w:szCs w:val="20"/>
          <w:lang w:eastAsia="sl-SI"/>
        </w:rPr>
        <w:lastRenderedPageBreak/>
        <w:t>OBRAZLOŽITEV</w:t>
      </w:r>
    </w:p>
    <w:p w:rsidR="00901411" w:rsidRPr="002B3467" w:rsidRDefault="00901411" w:rsidP="00901411">
      <w:pPr>
        <w:tabs>
          <w:tab w:val="left" w:pos="960"/>
        </w:tabs>
        <w:rPr>
          <w:rFonts w:cs="Arial"/>
          <w:b/>
          <w:bCs/>
          <w:noProof/>
          <w:color w:val="000000"/>
          <w:szCs w:val="20"/>
          <w:lang w:eastAsia="sl-SI"/>
        </w:rPr>
      </w:pPr>
    </w:p>
    <w:p w:rsidR="00901411" w:rsidRPr="002B3467" w:rsidRDefault="00901411" w:rsidP="00901411">
      <w:pPr>
        <w:rPr>
          <w:rFonts w:cs="Arial"/>
          <w:b/>
          <w:noProof/>
          <w:color w:val="000000"/>
          <w:szCs w:val="20"/>
          <w:lang w:eastAsia="sl-SI"/>
        </w:rPr>
      </w:pPr>
    </w:p>
    <w:p w:rsidR="00901411" w:rsidRPr="002B3467" w:rsidRDefault="00901411" w:rsidP="00901411">
      <w:pPr>
        <w:rPr>
          <w:rFonts w:cs="Arial"/>
          <w:b/>
          <w:noProof/>
          <w:color w:val="000000"/>
          <w:szCs w:val="20"/>
          <w:lang w:eastAsia="sl-SI"/>
        </w:rPr>
      </w:pPr>
      <w:r w:rsidRPr="002B3467">
        <w:rPr>
          <w:rFonts w:cs="Arial"/>
          <w:b/>
          <w:noProof/>
          <w:color w:val="000000"/>
          <w:szCs w:val="20"/>
          <w:lang w:eastAsia="sl-SI"/>
        </w:rPr>
        <w:t>I. UVOD</w:t>
      </w:r>
    </w:p>
    <w:p w:rsidR="00901411" w:rsidRPr="002B3467" w:rsidRDefault="00901411" w:rsidP="00901411">
      <w:pPr>
        <w:tabs>
          <w:tab w:val="left" w:pos="708"/>
        </w:tabs>
        <w:rPr>
          <w:rFonts w:cs="Arial"/>
          <w:b/>
          <w:bCs/>
          <w:noProof/>
          <w:color w:val="000000"/>
          <w:szCs w:val="20"/>
          <w:lang w:eastAsia="sl-SI"/>
        </w:rPr>
      </w:pPr>
    </w:p>
    <w:p w:rsidR="00901411" w:rsidRPr="002B3467" w:rsidRDefault="00901411" w:rsidP="00901411">
      <w:pPr>
        <w:pStyle w:val="Odstavekseznama"/>
        <w:numPr>
          <w:ilvl w:val="0"/>
          <w:numId w:val="17"/>
        </w:numPr>
        <w:tabs>
          <w:tab w:val="left" w:pos="567"/>
          <w:tab w:val="left" w:pos="2910"/>
        </w:tabs>
        <w:suppressAutoHyphens/>
        <w:spacing w:line="276" w:lineRule="auto"/>
        <w:jc w:val="both"/>
        <w:rPr>
          <w:rFonts w:cs="Arial"/>
          <w:b/>
          <w:bCs/>
          <w:noProof/>
          <w:color w:val="000000"/>
          <w:szCs w:val="20"/>
          <w:lang w:eastAsia="sl-SI"/>
        </w:rPr>
      </w:pPr>
      <w:r w:rsidRPr="002B3467">
        <w:rPr>
          <w:rFonts w:cs="Arial"/>
          <w:b/>
          <w:bCs/>
          <w:noProof/>
          <w:color w:val="000000"/>
          <w:szCs w:val="20"/>
          <w:lang w:eastAsia="sl-SI"/>
        </w:rPr>
        <w:t>Pravna podlaga</w:t>
      </w:r>
    </w:p>
    <w:p w:rsidR="00901411" w:rsidRPr="002B3467" w:rsidRDefault="00901411" w:rsidP="00901411">
      <w:pPr>
        <w:tabs>
          <w:tab w:val="left" w:pos="567"/>
          <w:tab w:val="left" w:pos="2910"/>
        </w:tabs>
        <w:ind w:left="930"/>
        <w:jc w:val="both"/>
        <w:rPr>
          <w:rFonts w:cs="Arial"/>
          <w:b/>
          <w:bCs/>
          <w:noProof/>
          <w:color w:val="000000"/>
          <w:szCs w:val="20"/>
          <w:lang w:eastAsia="sl-SI"/>
        </w:rPr>
      </w:pPr>
    </w:p>
    <w:p w:rsidR="00901411" w:rsidRPr="002B3467" w:rsidRDefault="00901411" w:rsidP="00901411">
      <w:pPr>
        <w:tabs>
          <w:tab w:val="left" w:pos="1560"/>
        </w:tabs>
        <w:jc w:val="both"/>
        <w:rPr>
          <w:rFonts w:cs="Arial"/>
          <w:color w:val="000000"/>
          <w:szCs w:val="20"/>
          <w:lang w:eastAsia="sl-SI"/>
        </w:rPr>
      </w:pPr>
      <w:r w:rsidRPr="002B3467">
        <w:rPr>
          <w:rFonts w:cs="Arial"/>
          <w:color w:val="000000"/>
          <w:szCs w:val="20"/>
        </w:rPr>
        <w:t xml:space="preserve">V skladu z drugim odstavkom 62. člena Zakon o vodah se parametri kemijskega in ekološkega stanja določijo s predpisi o varstvu okolja. </w:t>
      </w:r>
      <w:r w:rsidRPr="002B3467">
        <w:rPr>
          <w:rFonts w:cs="Arial"/>
          <w:color w:val="000000"/>
          <w:szCs w:val="20"/>
          <w:lang w:eastAsia="sl-SI"/>
        </w:rPr>
        <w:t xml:space="preserve">Pravna podlaga za predlog </w:t>
      </w:r>
      <w:r w:rsidRPr="002B3467">
        <w:rPr>
          <w:rFonts w:cs="Arial"/>
          <w:color w:val="000000"/>
          <w:szCs w:val="20"/>
        </w:rPr>
        <w:t>Uredbe o spremembah in dopolnitvah Uredbe o stanju površinskih voda je p</w:t>
      </w:r>
      <w:r w:rsidRPr="002B3467">
        <w:rPr>
          <w:rFonts w:cs="Arial"/>
          <w:color w:val="000000"/>
          <w:szCs w:val="20"/>
          <w:lang w:eastAsia="sl-SI"/>
        </w:rPr>
        <w:t xml:space="preserve">rvi in drugi odstavek 23. člena Zakona o varstvu okolja (Uradni list RS, št. 39/06 – uradno prečiščeno besedilo, 49/06 – ZMetD, 66/06 – </w:t>
      </w:r>
      <w:proofErr w:type="spellStart"/>
      <w:r w:rsidRPr="002B3467">
        <w:rPr>
          <w:rFonts w:cs="Arial"/>
          <w:color w:val="000000"/>
          <w:szCs w:val="20"/>
          <w:lang w:eastAsia="sl-SI"/>
        </w:rPr>
        <w:t>odl</w:t>
      </w:r>
      <w:proofErr w:type="spellEnd"/>
      <w:r w:rsidRPr="002B3467">
        <w:rPr>
          <w:rFonts w:cs="Arial"/>
          <w:color w:val="000000"/>
          <w:szCs w:val="20"/>
          <w:lang w:eastAsia="sl-SI"/>
        </w:rPr>
        <w:t xml:space="preserve">. US, 33/07 – ZPNačrt, 57/08 – ZFO-1A, 70/08, 108/09, 108/09 – ZPNačrt-A, 48/12, 57/12, 92/13, 56/15, 102/15, 30/16, 61/17 – GZ, 21/18 – </w:t>
      </w:r>
      <w:proofErr w:type="spellStart"/>
      <w:r w:rsidRPr="002B3467">
        <w:rPr>
          <w:rFonts w:cs="Arial"/>
          <w:color w:val="000000"/>
          <w:szCs w:val="20"/>
          <w:lang w:eastAsia="sl-SI"/>
        </w:rPr>
        <w:t>ZNOrg</w:t>
      </w:r>
      <w:proofErr w:type="spellEnd"/>
      <w:r w:rsidRPr="002B3467">
        <w:rPr>
          <w:rFonts w:cs="Arial"/>
          <w:color w:val="000000"/>
          <w:szCs w:val="20"/>
          <w:lang w:eastAsia="sl-SI"/>
        </w:rPr>
        <w:t xml:space="preserve"> in 84/18 – ZIURKOE), ki določa, da Vlada določi standarde kakovosti okolja, ciljne, opozorilne, alarmne in kritične vrednosti, stopnje zmanjševanja onesnaževanja okolja in s tem povezane ukrepe, pri čemer upošteva tudi možne učinke celotne in skupne obremenitve okolja.</w:t>
      </w:r>
    </w:p>
    <w:p w:rsidR="00901411" w:rsidRPr="00985B1B" w:rsidRDefault="00901411" w:rsidP="00901411">
      <w:pPr>
        <w:tabs>
          <w:tab w:val="left" w:pos="1560"/>
        </w:tabs>
        <w:jc w:val="both"/>
        <w:rPr>
          <w:rFonts w:cs="Arial"/>
          <w:color w:val="FF0000"/>
          <w:szCs w:val="20"/>
          <w:lang w:eastAsia="sl-SI"/>
        </w:rPr>
      </w:pPr>
    </w:p>
    <w:p w:rsidR="00901411" w:rsidRPr="002B3467" w:rsidRDefault="00901411" w:rsidP="00901411">
      <w:pPr>
        <w:pStyle w:val="Odstavekseznama"/>
        <w:numPr>
          <w:ilvl w:val="0"/>
          <w:numId w:val="17"/>
        </w:numPr>
        <w:jc w:val="both"/>
        <w:rPr>
          <w:rFonts w:cs="Arial"/>
          <w:b/>
          <w:color w:val="000000"/>
          <w:szCs w:val="20"/>
        </w:rPr>
      </w:pPr>
      <w:r w:rsidRPr="002B3467">
        <w:rPr>
          <w:rFonts w:cs="Arial"/>
          <w:b/>
          <w:color w:val="000000"/>
          <w:szCs w:val="20"/>
        </w:rPr>
        <w:t xml:space="preserve">Rok za izdajo predpisa, ki ga je določil zakon: </w:t>
      </w:r>
    </w:p>
    <w:p w:rsidR="00901411" w:rsidRPr="002B3467" w:rsidRDefault="00901411" w:rsidP="00901411">
      <w:pPr>
        <w:jc w:val="both"/>
        <w:rPr>
          <w:rFonts w:cs="Arial"/>
          <w:color w:val="000000"/>
          <w:szCs w:val="20"/>
        </w:rPr>
      </w:pPr>
      <w:r w:rsidRPr="002B3467">
        <w:rPr>
          <w:rFonts w:cs="Arial"/>
          <w:color w:val="000000"/>
          <w:szCs w:val="20"/>
        </w:rPr>
        <w:t>Rok za izdajo sprememb in dopolnitev predpisa ni določen.</w:t>
      </w:r>
    </w:p>
    <w:p w:rsidR="00901411" w:rsidRPr="002B3467" w:rsidRDefault="00901411" w:rsidP="00901411">
      <w:pPr>
        <w:tabs>
          <w:tab w:val="left" w:pos="1560"/>
        </w:tabs>
        <w:jc w:val="both"/>
        <w:rPr>
          <w:rFonts w:cs="Arial"/>
          <w:color w:val="000000"/>
          <w:szCs w:val="20"/>
          <w:lang w:eastAsia="sl-SI"/>
        </w:rPr>
      </w:pPr>
    </w:p>
    <w:p w:rsidR="00901411" w:rsidRPr="002B3467" w:rsidRDefault="00901411" w:rsidP="00901411">
      <w:pPr>
        <w:pStyle w:val="Odstavekseznama"/>
        <w:numPr>
          <w:ilvl w:val="0"/>
          <w:numId w:val="17"/>
        </w:numPr>
        <w:tabs>
          <w:tab w:val="left" w:pos="567"/>
        </w:tabs>
        <w:jc w:val="both"/>
        <w:rPr>
          <w:rFonts w:cs="Arial"/>
          <w:b/>
          <w:bCs/>
          <w:noProof/>
          <w:color w:val="000000"/>
          <w:szCs w:val="20"/>
          <w:lang w:eastAsia="sl-SI"/>
        </w:rPr>
      </w:pPr>
      <w:r w:rsidRPr="002B3467">
        <w:rPr>
          <w:rFonts w:cs="Arial"/>
          <w:b/>
          <w:bCs/>
          <w:noProof/>
          <w:color w:val="000000"/>
          <w:szCs w:val="20"/>
          <w:lang w:eastAsia="sl-SI"/>
        </w:rPr>
        <w:t>Splošna obrazložitev predloga predpisa</w:t>
      </w:r>
    </w:p>
    <w:p w:rsidR="00901411" w:rsidRPr="002B3467" w:rsidRDefault="00901411" w:rsidP="00901411">
      <w:pPr>
        <w:tabs>
          <w:tab w:val="left" w:pos="567"/>
        </w:tabs>
        <w:jc w:val="both"/>
        <w:rPr>
          <w:rFonts w:cs="Arial"/>
          <w:b/>
          <w:bCs/>
          <w:noProof/>
          <w:color w:val="000000"/>
          <w:szCs w:val="20"/>
          <w:lang w:eastAsia="sl-SI"/>
        </w:rPr>
      </w:pPr>
    </w:p>
    <w:p w:rsidR="00901411" w:rsidRPr="00A30BEB" w:rsidRDefault="00901411" w:rsidP="00901411">
      <w:pPr>
        <w:jc w:val="both"/>
        <w:rPr>
          <w:rFonts w:cs="Arial"/>
          <w:noProof/>
          <w:color w:val="000000"/>
          <w:szCs w:val="20"/>
        </w:rPr>
      </w:pPr>
      <w:r>
        <w:rPr>
          <w:rFonts w:cs="Arial"/>
          <w:color w:val="000000"/>
          <w:szCs w:val="20"/>
        </w:rPr>
        <w:t>Predlog sprememb in dopolnitev</w:t>
      </w:r>
      <w:r w:rsidRPr="00A30BEB">
        <w:rPr>
          <w:rFonts w:cs="Arial"/>
          <w:color w:val="000000"/>
          <w:szCs w:val="20"/>
        </w:rPr>
        <w:t xml:space="preserve"> uredbe ureja določbe, ki se nanašajo na </w:t>
      </w:r>
      <w:proofErr w:type="spellStart"/>
      <w:r w:rsidRPr="00A30BEB">
        <w:rPr>
          <w:rFonts w:cs="Arial"/>
          <w:color w:val="000000"/>
          <w:szCs w:val="20"/>
        </w:rPr>
        <w:t>monitoring</w:t>
      </w:r>
      <w:proofErr w:type="spellEnd"/>
      <w:r w:rsidRPr="00A30BEB">
        <w:rPr>
          <w:rFonts w:cs="Arial"/>
          <w:color w:val="000000"/>
          <w:szCs w:val="20"/>
        </w:rPr>
        <w:t xml:space="preserve"> kemijskega stanja površinskih voda in sicer se </w:t>
      </w:r>
      <w:r>
        <w:rPr>
          <w:rFonts w:cs="Arial"/>
          <w:color w:val="000000"/>
          <w:szCs w:val="20"/>
        </w:rPr>
        <w:t>spreminja</w:t>
      </w:r>
      <w:r w:rsidRPr="00A30BEB">
        <w:rPr>
          <w:rFonts w:cs="Arial"/>
          <w:color w:val="000000"/>
          <w:szCs w:val="20"/>
        </w:rPr>
        <w:t xml:space="preserve"> seznam organizmov za ugotavljanje kemijskega stanja površinskih voda, </w:t>
      </w:r>
      <w:r w:rsidRPr="00A30BEB">
        <w:rPr>
          <w:rFonts w:cs="Arial"/>
          <w:color w:val="000000"/>
          <w:szCs w:val="20"/>
          <w:lang w:eastAsia="ja-JP"/>
        </w:rPr>
        <w:t xml:space="preserve">kjer naj se izvajajo analize prednostnih snovi, </w:t>
      </w:r>
      <w:r w:rsidRPr="00A30BEB">
        <w:rPr>
          <w:rFonts w:cs="Arial"/>
          <w:bCs/>
          <w:color w:val="000000"/>
          <w:szCs w:val="20"/>
        </w:rPr>
        <w:t xml:space="preserve">cilj zaščite in tkivo, ki ga je treba preiskati v okviru </w:t>
      </w:r>
      <w:proofErr w:type="spellStart"/>
      <w:r w:rsidRPr="00A30BEB">
        <w:rPr>
          <w:rFonts w:cs="Arial"/>
          <w:bCs/>
          <w:color w:val="000000"/>
          <w:szCs w:val="20"/>
        </w:rPr>
        <w:t>monitoringa</w:t>
      </w:r>
      <w:proofErr w:type="spellEnd"/>
      <w:r w:rsidRPr="00A30BEB">
        <w:rPr>
          <w:rFonts w:cs="Arial"/>
          <w:bCs/>
          <w:color w:val="000000"/>
          <w:szCs w:val="20"/>
        </w:rPr>
        <w:t xml:space="preserve"> površinskih voda. </w:t>
      </w:r>
      <w:r w:rsidRPr="00A30BEB">
        <w:rPr>
          <w:rFonts w:cs="Arial"/>
          <w:color w:val="000000"/>
          <w:sz w:val="18"/>
          <w:szCs w:val="18"/>
        </w:rPr>
        <w:t xml:space="preserve">Dodaja se tudi seznam najprimernejših organizmov za spremljanje </w:t>
      </w:r>
      <w:proofErr w:type="spellStart"/>
      <w:r w:rsidRPr="00A30BEB">
        <w:rPr>
          <w:rFonts w:cs="Arial"/>
          <w:color w:val="000000"/>
          <w:sz w:val="18"/>
          <w:szCs w:val="18"/>
        </w:rPr>
        <w:t>fluorantena</w:t>
      </w:r>
      <w:proofErr w:type="spellEnd"/>
      <w:r w:rsidRPr="00A30BEB">
        <w:rPr>
          <w:rFonts w:cs="Arial"/>
          <w:color w:val="000000"/>
          <w:sz w:val="18"/>
          <w:szCs w:val="18"/>
        </w:rPr>
        <w:t xml:space="preserve"> in </w:t>
      </w:r>
      <w:proofErr w:type="spellStart"/>
      <w:r w:rsidRPr="00A30BEB">
        <w:rPr>
          <w:rFonts w:cs="Arial"/>
          <w:color w:val="000000"/>
          <w:sz w:val="18"/>
          <w:szCs w:val="18"/>
        </w:rPr>
        <w:t>benzo</w:t>
      </w:r>
      <w:proofErr w:type="spellEnd"/>
      <w:r w:rsidRPr="00A30BEB">
        <w:rPr>
          <w:rFonts w:cs="Arial"/>
          <w:color w:val="000000"/>
          <w:sz w:val="18"/>
          <w:szCs w:val="18"/>
        </w:rPr>
        <w:t>(a)</w:t>
      </w:r>
      <w:proofErr w:type="spellStart"/>
      <w:r w:rsidRPr="00A30BEB">
        <w:rPr>
          <w:rFonts w:cs="Arial"/>
          <w:color w:val="000000"/>
          <w:sz w:val="18"/>
          <w:szCs w:val="18"/>
        </w:rPr>
        <w:t>pirena</w:t>
      </w:r>
      <w:proofErr w:type="spellEnd"/>
      <w:r w:rsidRPr="00A30BEB">
        <w:rPr>
          <w:rFonts w:cs="Arial"/>
          <w:color w:val="000000"/>
          <w:sz w:val="18"/>
          <w:szCs w:val="18"/>
        </w:rPr>
        <w:t xml:space="preserve">. </w:t>
      </w:r>
    </w:p>
    <w:p w:rsidR="00901411" w:rsidRPr="00A30BEB" w:rsidRDefault="00901411" w:rsidP="00901411">
      <w:pPr>
        <w:jc w:val="both"/>
        <w:rPr>
          <w:rFonts w:cs="Arial"/>
          <w:color w:val="000000"/>
          <w:szCs w:val="20"/>
        </w:rPr>
      </w:pPr>
    </w:p>
    <w:p w:rsidR="00901411" w:rsidRPr="00A30BEB" w:rsidRDefault="00901411" w:rsidP="00901411">
      <w:pPr>
        <w:jc w:val="both"/>
        <w:rPr>
          <w:rFonts w:cs="Arial"/>
          <w:noProof/>
          <w:color w:val="000000"/>
          <w:szCs w:val="20"/>
        </w:rPr>
      </w:pPr>
      <w:r>
        <w:rPr>
          <w:rFonts w:cs="Arial"/>
          <w:color w:val="000000"/>
          <w:szCs w:val="20"/>
        </w:rPr>
        <w:t>Predlog sprememb in dopolnitev</w:t>
      </w:r>
      <w:r w:rsidRPr="0045313C">
        <w:rPr>
          <w:rFonts w:cs="Arial"/>
          <w:color w:val="000000"/>
          <w:szCs w:val="20"/>
        </w:rPr>
        <w:t xml:space="preserve"> uredbe ureja </w:t>
      </w:r>
      <w:r>
        <w:rPr>
          <w:rFonts w:cs="Arial"/>
          <w:color w:val="000000"/>
          <w:szCs w:val="20"/>
        </w:rPr>
        <w:t xml:space="preserve">tudi </w:t>
      </w:r>
      <w:r w:rsidRPr="0045313C">
        <w:rPr>
          <w:rFonts w:cs="Arial"/>
          <w:color w:val="000000"/>
          <w:szCs w:val="20"/>
        </w:rPr>
        <w:t xml:space="preserve">določbe, ki se nanašajo na </w:t>
      </w:r>
      <w:r w:rsidRPr="00A30BEB">
        <w:rPr>
          <w:rFonts w:cs="Arial"/>
          <w:color w:val="000000"/>
          <w:szCs w:val="20"/>
        </w:rPr>
        <w:t xml:space="preserve">izvajanje </w:t>
      </w:r>
      <w:proofErr w:type="spellStart"/>
      <w:r w:rsidRPr="00A30BEB">
        <w:rPr>
          <w:rFonts w:cs="Arial"/>
          <w:color w:val="000000"/>
          <w:szCs w:val="20"/>
        </w:rPr>
        <w:t>monitoringa</w:t>
      </w:r>
      <w:proofErr w:type="spellEnd"/>
      <w:r w:rsidRPr="00A30BEB">
        <w:rPr>
          <w:rFonts w:cs="Arial"/>
          <w:color w:val="000000"/>
          <w:szCs w:val="20"/>
        </w:rPr>
        <w:t xml:space="preserve"> površinskih voda s katerim R Slovenija izvaja </w:t>
      </w:r>
      <w:r w:rsidRPr="00A30BEB">
        <w:rPr>
          <w:rFonts w:cs="Arial"/>
          <w:noProof/>
          <w:color w:val="000000"/>
          <w:szCs w:val="20"/>
        </w:rPr>
        <w:t xml:space="preserve">spremljanje snovi iz Nadzornega seznama snovi za spremljanje na ravni Evropske Unije na področju vodne politike. </w:t>
      </w:r>
    </w:p>
    <w:p w:rsidR="00901411" w:rsidRPr="00A30BEB" w:rsidRDefault="00901411" w:rsidP="00901411">
      <w:pPr>
        <w:jc w:val="both"/>
        <w:rPr>
          <w:rFonts w:cs="Arial"/>
          <w:noProof/>
          <w:color w:val="000000"/>
          <w:szCs w:val="20"/>
        </w:rPr>
      </w:pPr>
    </w:p>
    <w:p w:rsidR="00901411" w:rsidRPr="0045313C" w:rsidRDefault="00901411" w:rsidP="00901411">
      <w:pPr>
        <w:jc w:val="both"/>
        <w:rPr>
          <w:rFonts w:cs="Arial"/>
          <w:color w:val="FF0000"/>
          <w:szCs w:val="20"/>
        </w:rPr>
      </w:pPr>
      <w:r>
        <w:rPr>
          <w:rFonts w:cs="Arial"/>
          <w:color w:val="000000"/>
          <w:szCs w:val="20"/>
        </w:rPr>
        <w:t xml:space="preserve">Predlog sprememb in dopolnitev </w:t>
      </w:r>
      <w:r w:rsidRPr="00A30BEB">
        <w:rPr>
          <w:rFonts w:cs="Arial"/>
          <w:color w:val="000000"/>
          <w:szCs w:val="20"/>
        </w:rPr>
        <w:t xml:space="preserve">uredbe ureja tudi določbe, ki se nanašajo na </w:t>
      </w:r>
      <w:proofErr w:type="spellStart"/>
      <w:r w:rsidRPr="00A30BEB">
        <w:rPr>
          <w:rFonts w:cs="Arial"/>
          <w:color w:val="000000"/>
          <w:szCs w:val="20"/>
        </w:rPr>
        <w:t>monitoring</w:t>
      </w:r>
      <w:proofErr w:type="spellEnd"/>
      <w:r w:rsidRPr="00A30BEB">
        <w:rPr>
          <w:rFonts w:cs="Arial"/>
          <w:color w:val="000000"/>
          <w:szCs w:val="20"/>
        </w:rPr>
        <w:t xml:space="preserve"> ekološkega stanja površinskih voda in sicer se posodabljajo parametri in metrike ekološkega stanja za vodotoke, jezera in obalne vode. </w:t>
      </w:r>
      <w:r>
        <w:rPr>
          <w:rFonts w:cs="Arial"/>
          <w:color w:val="000000"/>
          <w:szCs w:val="20"/>
        </w:rPr>
        <w:t xml:space="preserve">Spreminjajo in dopolnjujejo </w:t>
      </w:r>
      <w:r w:rsidRPr="00A30BEB">
        <w:rPr>
          <w:rFonts w:cs="Arial"/>
          <w:color w:val="000000"/>
          <w:szCs w:val="20"/>
        </w:rPr>
        <w:t>se mejne vrednosti razredov ekološkega stanja za splošne fizikalno-kemijske  parametre za vodotoke, jezera in obalne vode. Posodablja se shematski prikaz razvrščanja vodnih teles v razrede ekološkega stanja.</w:t>
      </w:r>
    </w:p>
    <w:p w:rsidR="00901411" w:rsidRPr="00985B1B" w:rsidRDefault="00901411" w:rsidP="00901411">
      <w:pPr>
        <w:jc w:val="both"/>
        <w:rPr>
          <w:rFonts w:cs="Arial"/>
          <w:noProof/>
          <w:color w:val="FF0000"/>
          <w:szCs w:val="20"/>
        </w:rPr>
      </w:pPr>
    </w:p>
    <w:p w:rsidR="00901411" w:rsidRPr="00985B1B" w:rsidRDefault="00901411" w:rsidP="00901411">
      <w:pPr>
        <w:jc w:val="both"/>
        <w:rPr>
          <w:rFonts w:cs="Arial"/>
          <w:color w:val="FF0000"/>
          <w:szCs w:val="20"/>
        </w:rPr>
      </w:pPr>
    </w:p>
    <w:p w:rsidR="00901411" w:rsidRPr="002B3467" w:rsidRDefault="00901411" w:rsidP="00901411">
      <w:pPr>
        <w:tabs>
          <w:tab w:val="left" w:pos="708"/>
        </w:tabs>
        <w:rPr>
          <w:rFonts w:cs="Arial"/>
          <w:b/>
          <w:bCs/>
          <w:noProof/>
          <w:color w:val="000000"/>
          <w:szCs w:val="20"/>
        </w:rPr>
      </w:pPr>
      <w:r w:rsidRPr="002B3467">
        <w:rPr>
          <w:rFonts w:cs="Arial"/>
          <w:b/>
          <w:noProof/>
          <w:color w:val="000000"/>
          <w:szCs w:val="20"/>
          <w:lang w:eastAsia="sl-SI"/>
        </w:rPr>
        <w:t xml:space="preserve">II. </w:t>
      </w:r>
      <w:r w:rsidRPr="002B3467">
        <w:rPr>
          <w:rFonts w:cs="Arial"/>
          <w:b/>
          <w:bCs/>
          <w:noProof/>
          <w:color w:val="000000"/>
          <w:szCs w:val="20"/>
          <w:lang w:eastAsia="sl-SI"/>
        </w:rPr>
        <w:t>VSEBINSKA OBRAZLOŽITEV</w:t>
      </w:r>
      <w:r w:rsidRPr="002B3467">
        <w:rPr>
          <w:rFonts w:cs="Arial"/>
          <w:b/>
          <w:bCs/>
          <w:noProof/>
          <w:color w:val="000000"/>
          <w:szCs w:val="20"/>
        </w:rPr>
        <w:t xml:space="preserve"> PREDLAGANIH REŠITEV</w:t>
      </w:r>
    </w:p>
    <w:p w:rsidR="00901411" w:rsidRDefault="00901411" w:rsidP="00901411">
      <w:pPr>
        <w:tabs>
          <w:tab w:val="left" w:pos="550"/>
        </w:tabs>
        <w:jc w:val="both"/>
        <w:rPr>
          <w:rFonts w:cs="Arial"/>
          <w:b/>
          <w:bCs/>
          <w:noProof/>
          <w:color w:val="FF0000"/>
          <w:szCs w:val="20"/>
          <w:lang w:eastAsia="sl-SI"/>
        </w:rPr>
      </w:pPr>
    </w:p>
    <w:p w:rsidR="00901411" w:rsidRPr="002B3467" w:rsidRDefault="00901411" w:rsidP="00901411">
      <w:pPr>
        <w:tabs>
          <w:tab w:val="num" w:pos="1260"/>
        </w:tabs>
        <w:jc w:val="both"/>
        <w:rPr>
          <w:rFonts w:cs="Arial"/>
          <w:bCs/>
          <w:color w:val="000000"/>
          <w:szCs w:val="20"/>
        </w:rPr>
      </w:pPr>
      <w:r w:rsidRPr="002B3467">
        <w:rPr>
          <w:rFonts w:cs="Arial"/>
          <w:bCs/>
          <w:color w:val="000000"/>
          <w:szCs w:val="20"/>
        </w:rPr>
        <w:t>K 1. členu:</w:t>
      </w:r>
    </w:p>
    <w:p w:rsidR="00901411" w:rsidRPr="00621393" w:rsidRDefault="00901411" w:rsidP="00901411">
      <w:pPr>
        <w:tabs>
          <w:tab w:val="num" w:pos="1260"/>
        </w:tabs>
        <w:jc w:val="both"/>
        <w:rPr>
          <w:rFonts w:cs="Arial"/>
          <w:bCs/>
          <w:color w:val="000000"/>
          <w:szCs w:val="20"/>
        </w:rPr>
      </w:pPr>
      <w:r>
        <w:rPr>
          <w:rFonts w:cs="Arial"/>
          <w:noProof/>
          <w:color w:val="000000"/>
          <w:szCs w:val="20"/>
        </w:rPr>
        <w:t>Spremeni se besedilo glede določevanja kemijskega</w:t>
      </w:r>
      <w:r w:rsidRPr="00621393">
        <w:rPr>
          <w:rFonts w:cs="Arial"/>
          <w:noProof/>
          <w:color w:val="000000"/>
          <w:szCs w:val="20"/>
        </w:rPr>
        <w:t xml:space="preserve"> in  ekološk</w:t>
      </w:r>
      <w:r>
        <w:rPr>
          <w:rFonts w:cs="Arial"/>
          <w:noProof/>
          <w:color w:val="000000"/>
          <w:szCs w:val="20"/>
        </w:rPr>
        <w:t>ega</w:t>
      </w:r>
      <w:r w:rsidRPr="00621393">
        <w:rPr>
          <w:rFonts w:cs="Arial"/>
          <w:noProof/>
          <w:color w:val="000000"/>
          <w:szCs w:val="20"/>
        </w:rPr>
        <w:t xml:space="preserve"> stanj</w:t>
      </w:r>
      <w:r>
        <w:rPr>
          <w:rFonts w:cs="Arial"/>
          <w:noProof/>
          <w:color w:val="000000"/>
          <w:szCs w:val="20"/>
        </w:rPr>
        <w:t>a</w:t>
      </w:r>
      <w:r w:rsidRPr="00621393">
        <w:rPr>
          <w:rFonts w:cs="Arial"/>
          <w:noProof/>
          <w:color w:val="000000"/>
          <w:szCs w:val="20"/>
        </w:rPr>
        <w:t xml:space="preserve"> vodnega telesa površinskih voda</w:t>
      </w:r>
      <w:r>
        <w:rPr>
          <w:rFonts w:cs="Arial"/>
          <w:noProof/>
          <w:color w:val="000000"/>
          <w:szCs w:val="20"/>
        </w:rPr>
        <w:t>.</w:t>
      </w:r>
    </w:p>
    <w:p w:rsidR="00901411" w:rsidRDefault="00901411" w:rsidP="00901411">
      <w:pPr>
        <w:tabs>
          <w:tab w:val="left" w:pos="550"/>
        </w:tabs>
        <w:jc w:val="both"/>
        <w:rPr>
          <w:rFonts w:cs="Arial"/>
          <w:b/>
          <w:bCs/>
          <w:noProof/>
          <w:color w:val="FF0000"/>
          <w:szCs w:val="20"/>
          <w:lang w:eastAsia="sl-SI"/>
        </w:rPr>
      </w:pPr>
    </w:p>
    <w:p w:rsidR="00901411" w:rsidRPr="005F0B75" w:rsidRDefault="00901411" w:rsidP="00901411">
      <w:pPr>
        <w:tabs>
          <w:tab w:val="num" w:pos="1260"/>
        </w:tabs>
        <w:jc w:val="both"/>
        <w:rPr>
          <w:rFonts w:cs="Arial"/>
          <w:bCs/>
          <w:color w:val="000000"/>
          <w:szCs w:val="20"/>
        </w:rPr>
      </w:pPr>
      <w:r w:rsidRPr="005F0B75">
        <w:rPr>
          <w:rFonts w:cs="Arial"/>
          <w:bCs/>
          <w:color w:val="000000"/>
          <w:szCs w:val="20"/>
        </w:rPr>
        <w:t xml:space="preserve">K </w:t>
      </w:r>
      <w:r>
        <w:rPr>
          <w:rFonts w:cs="Arial"/>
          <w:bCs/>
          <w:color w:val="000000"/>
          <w:szCs w:val="20"/>
        </w:rPr>
        <w:t>2</w:t>
      </w:r>
      <w:r w:rsidRPr="005F0B75">
        <w:rPr>
          <w:rFonts w:cs="Arial"/>
          <w:bCs/>
          <w:color w:val="000000"/>
          <w:szCs w:val="20"/>
        </w:rPr>
        <w:t>. členu:</w:t>
      </w:r>
    </w:p>
    <w:p w:rsidR="00901411" w:rsidRDefault="00901411" w:rsidP="00901411">
      <w:pPr>
        <w:pStyle w:val="Default"/>
        <w:jc w:val="both"/>
        <w:rPr>
          <w:rFonts w:ascii="Arial" w:hAnsi="Arial" w:cs="Arial"/>
          <w:noProof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t xml:space="preserve">S spremembo druge točke </w:t>
      </w:r>
      <w:r w:rsidRPr="008C1AC5">
        <w:rPr>
          <w:rFonts w:ascii="Arial" w:hAnsi="Arial" w:cs="Arial"/>
          <w:noProof/>
          <w:sz w:val="20"/>
          <w:szCs w:val="20"/>
        </w:rPr>
        <w:t>Prilog</w:t>
      </w:r>
      <w:r>
        <w:rPr>
          <w:rFonts w:ascii="Arial" w:hAnsi="Arial" w:cs="Arial"/>
          <w:noProof/>
          <w:sz w:val="20"/>
          <w:szCs w:val="20"/>
        </w:rPr>
        <w:t>e</w:t>
      </w:r>
      <w:r w:rsidRPr="008C1AC5">
        <w:rPr>
          <w:rFonts w:ascii="Arial" w:hAnsi="Arial" w:cs="Arial"/>
          <w:noProof/>
          <w:sz w:val="20"/>
          <w:szCs w:val="20"/>
        </w:rPr>
        <w:t xml:space="preserve"> 2 se </w:t>
      </w:r>
      <w:r w:rsidRPr="0045313C">
        <w:rPr>
          <w:rFonts w:ascii="Arial" w:hAnsi="Arial" w:cs="Arial"/>
          <w:noProof/>
          <w:sz w:val="20"/>
          <w:szCs w:val="20"/>
        </w:rPr>
        <w:t>posodablja seznam organizmov za ugotavljanje kemijskega stanja površinskih voda, kjer naj se izvajajo analize prednostnih snovi, cilj zaščite in tkivo, ki ga je  treba preiskati v okviru monitoringa površinskih voda. Dodaja se tudi seznam najprimernejših organizmov za spremljanje fluorantena in benzo(a)pirena.</w:t>
      </w:r>
    </w:p>
    <w:p w:rsidR="00901411" w:rsidRPr="008C1AC5" w:rsidRDefault="00901411" w:rsidP="00901411">
      <w:pPr>
        <w:pStyle w:val="Default"/>
        <w:jc w:val="both"/>
        <w:rPr>
          <w:rFonts w:ascii="Arial" w:hAnsi="Arial" w:cs="Arial"/>
          <w:noProof/>
          <w:sz w:val="20"/>
          <w:szCs w:val="20"/>
        </w:rPr>
      </w:pPr>
    </w:p>
    <w:p w:rsidR="00901411" w:rsidRPr="0045313C" w:rsidRDefault="00901411" w:rsidP="00901411">
      <w:pPr>
        <w:pStyle w:val="Default"/>
        <w:jc w:val="both"/>
        <w:rPr>
          <w:rFonts w:ascii="Arial" w:hAnsi="Arial" w:cs="Arial"/>
          <w:noProof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t xml:space="preserve">S spremembo </w:t>
      </w:r>
      <w:r w:rsidRPr="0045313C">
        <w:rPr>
          <w:rFonts w:ascii="Arial" w:hAnsi="Arial" w:cs="Arial"/>
          <w:noProof/>
          <w:sz w:val="20"/>
          <w:szCs w:val="20"/>
        </w:rPr>
        <w:t>Prilog</w:t>
      </w:r>
      <w:r>
        <w:rPr>
          <w:rFonts w:ascii="Arial" w:hAnsi="Arial" w:cs="Arial"/>
          <w:noProof/>
          <w:sz w:val="20"/>
          <w:szCs w:val="20"/>
        </w:rPr>
        <w:t>e</w:t>
      </w:r>
      <w:r w:rsidRPr="0045313C">
        <w:rPr>
          <w:rFonts w:ascii="Arial" w:hAnsi="Arial" w:cs="Arial"/>
          <w:noProof/>
          <w:sz w:val="20"/>
          <w:szCs w:val="20"/>
        </w:rPr>
        <w:t xml:space="preserve"> 4 se posodabljajo parametri in metrike ekološkega stanja za vodotoke, jezera in obalne vode</w:t>
      </w:r>
      <w:r>
        <w:rPr>
          <w:rFonts w:ascii="Arial" w:hAnsi="Arial" w:cs="Arial"/>
          <w:noProof/>
          <w:sz w:val="20"/>
          <w:szCs w:val="20"/>
        </w:rPr>
        <w:t>.</w:t>
      </w:r>
    </w:p>
    <w:p w:rsidR="00901411" w:rsidRPr="0045313C" w:rsidRDefault="00901411" w:rsidP="00901411">
      <w:pPr>
        <w:pStyle w:val="Default"/>
        <w:jc w:val="both"/>
        <w:rPr>
          <w:rFonts w:ascii="Arial" w:hAnsi="Arial" w:cs="Arial"/>
          <w:noProof/>
          <w:sz w:val="20"/>
          <w:szCs w:val="20"/>
        </w:rPr>
      </w:pPr>
    </w:p>
    <w:p w:rsidR="00901411" w:rsidRDefault="00901411" w:rsidP="00901411">
      <w:pPr>
        <w:pStyle w:val="Default"/>
        <w:jc w:val="both"/>
        <w:rPr>
          <w:rFonts w:ascii="Arial" w:hAnsi="Arial" w:cs="Arial"/>
          <w:noProof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t xml:space="preserve">S spremembo </w:t>
      </w:r>
      <w:r w:rsidRPr="0045313C">
        <w:rPr>
          <w:rFonts w:ascii="Arial" w:hAnsi="Arial" w:cs="Arial"/>
          <w:noProof/>
          <w:sz w:val="20"/>
          <w:szCs w:val="20"/>
        </w:rPr>
        <w:t>Prilog</w:t>
      </w:r>
      <w:r>
        <w:rPr>
          <w:rFonts w:ascii="Arial" w:hAnsi="Arial" w:cs="Arial"/>
          <w:noProof/>
          <w:sz w:val="20"/>
          <w:szCs w:val="20"/>
        </w:rPr>
        <w:t>e</w:t>
      </w:r>
      <w:r w:rsidRPr="0045313C">
        <w:rPr>
          <w:rFonts w:ascii="Arial" w:hAnsi="Arial" w:cs="Arial"/>
          <w:noProof/>
          <w:sz w:val="20"/>
          <w:szCs w:val="20"/>
        </w:rPr>
        <w:t xml:space="preserve"> 7 se </w:t>
      </w:r>
      <w:r>
        <w:rPr>
          <w:rFonts w:ascii="Arial" w:hAnsi="Arial" w:cs="Arial"/>
          <w:noProof/>
          <w:sz w:val="20"/>
          <w:szCs w:val="20"/>
        </w:rPr>
        <w:t>p</w:t>
      </w:r>
      <w:r w:rsidRPr="0045313C">
        <w:rPr>
          <w:rFonts w:ascii="Arial" w:hAnsi="Arial" w:cs="Arial"/>
          <w:noProof/>
          <w:sz w:val="20"/>
          <w:szCs w:val="20"/>
        </w:rPr>
        <w:t>osodabljajo mejne vrednosti razredov ekološkega stanja za splošne fizikalno-kemijske  parametre za vodotoke, jezera in obalne vode</w:t>
      </w:r>
      <w:r>
        <w:rPr>
          <w:rFonts w:ascii="Arial" w:hAnsi="Arial" w:cs="Arial"/>
          <w:noProof/>
          <w:sz w:val="20"/>
          <w:szCs w:val="20"/>
        </w:rPr>
        <w:t>.</w:t>
      </w:r>
    </w:p>
    <w:p w:rsidR="00901411" w:rsidRDefault="00901411" w:rsidP="00901411">
      <w:pPr>
        <w:pStyle w:val="Default"/>
        <w:jc w:val="both"/>
        <w:rPr>
          <w:rFonts w:ascii="Arial" w:hAnsi="Arial" w:cs="Arial"/>
          <w:noProof/>
          <w:sz w:val="20"/>
          <w:szCs w:val="20"/>
        </w:rPr>
      </w:pPr>
    </w:p>
    <w:p w:rsidR="00901411" w:rsidRPr="0045313C" w:rsidRDefault="00901411" w:rsidP="00901411">
      <w:pPr>
        <w:jc w:val="both"/>
        <w:rPr>
          <w:rFonts w:cs="Arial"/>
          <w:noProof/>
          <w:color w:val="000000"/>
          <w:szCs w:val="20"/>
        </w:rPr>
      </w:pPr>
      <w:r w:rsidRPr="0045313C">
        <w:rPr>
          <w:rFonts w:cs="Arial"/>
          <w:noProof/>
          <w:color w:val="000000"/>
          <w:szCs w:val="20"/>
        </w:rPr>
        <w:t>Prilog</w:t>
      </w:r>
      <w:r>
        <w:rPr>
          <w:rFonts w:cs="Arial"/>
          <w:noProof/>
          <w:szCs w:val="20"/>
        </w:rPr>
        <w:t>a</w:t>
      </w:r>
      <w:r w:rsidRPr="0045313C">
        <w:rPr>
          <w:rFonts w:cs="Arial"/>
          <w:noProof/>
          <w:color w:val="000000"/>
          <w:szCs w:val="20"/>
        </w:rPr>
        <w:t xml:space="preserve"> </w:t>
      </w:r>
      <w:r>
        <w:rPr>
          <w:rFonts w:cs="Arial"/>
          <w:noProof/>
          <w:color w:val="000000"/>
          <w:szCs w:val="20"/>
        </w:rPr>
        <w:t>8 se dopolnjuje z opombo za glede veljavnosti m</w:t>
      </w:r>
      <w:proofErr w:type="spellStart"/>
      <w:r>
        <w:rPr>
          <w:color w:val="000000"/>
        </w:rPr>
        <w:t>ejnih</w:t>
      </w:r>
      <w:proofErr w:type="spellEnd"/>
      <w:r w:rsidRPr="0045313C">
        <w:rPr>
          <w:color w:val="000000"/>
        </w:rPr>
        <w:t xml:space="preserve"> vrednosti za parametre AOX, KPK, bor in sulfat v</w:t>
      </w:r>
      <w:r>
        <w:rPr>
          <w:color w:val="000000"/>
        </w:rPr>
        <w:t xml:space="preserve"> morju.</w:t>
      </w:r>
    </w:p>
    <w:p w:rsidR="00901411" w:rsidRPr="0045313C" w:rsidRDefault="00901411" w:rsidP="00901411">
      <w:pPr>
        <w:pStyle w:val="Default"/>
        <w:jc w:val="both"/>
        <w:rPr>
          <w:rFonts w:ascii="Arial" w:hAnsi="Arial" w:cs="Arial"/>
          <w:noProof/>
          <w:sz w:val="20"/>
          <w:szCs w:val="20"/>
        </w:rPr>
      </w:pPr>
    </w:p>
    <w:p w:rsidR="00901411" w:rsidRDefault="00901411" w:rsidP="00901411">
      <w:pPr>
        <w:pStyle w:val="Default"/>
        <w:jc w:val="both"/>
        <w:rPr>
          <w:rFonts w:ascii="Arial" w:hAnsi="Arial" w:cs="Arial"/>
          <w:noProof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t xml:space="preserve">S spremembo </w:t>
      </w:r>
      <w:r w:rsidRPr="0045313C">
        <w:rPr>
          <w:rFonts w:ascii="Arial" w:hAnsi="Arial" w:cs="Arial"/>
          <w:noProof/>
          <w:sz w:val="20"/>
          <w:szCs w:val="20"/>
        </w:rPr>
        <w:t>Prilog</w:t>
      </w:r>
      <w:r>
        <w:rPr>
          <w:rFonts w:ascii="Arial" w:hAnsi="Arial" w:cs="Arial"/>
          <w:noProof/>
          <w:sz w:val="20"/>
          <w:szCs w:val="20"/>
        </w:rPr>
        <w:t>e</w:t>
      </w:r>
      <w:r w:rsidRPr="0045313C">
        <w:rPr>
          <w:rFonts w:ascii="Arial" w:hAnsi="Arial" w:cs="Arial"/>
          <w:noProof/>
          <w:sz w:val="20"/>
          <w:szCs w:val="20"/>
        </w:rPr>
        <w:t xml:space="preserve"> 9 se </w:t>
      </w:r>
      <w:r>
        <w:rPr>
          <w:rFonts w:ascii="Arial" w:hAnsi="Arial" w:cs="Arial"/>
          <w:noProof/>
          <w:sz w:val="20"/>
          <w:szCs w:val="20"/>
        </w:rPr>
        <w:t>p</w:t>
      </w:r>
      <w:r w:rsidRPr="00FC13A0">
        <w:rPr>
          <w:rFonts w:ascii="Arial" w:hAnsi="Arial" w:cs="Arial"/>
          <w:noProof/>
          <w:sz w:val="20"/>
          <w:szCs w:val="20"/>
        </w:rPr>
        <w:t>osodablja shematski prikaz razvrščanja vodnih teles v razrede ekološkega stanja</w:t>
      </w:r>
      <w:r>
        <w:rPr>
          <w:rFonts w:ascii="Arial" w:hAnsi="Arial" w:cs="Arial"/>
          <w:noProof/>
          <w:sz w:val="20"/>
          <w:szCs w:val="20"/>
        </w:rPr>
        <w:t>.</w:t>
      </w:r>
    </w:p>
    <w:p w:rsidR="00901411" w:rsidRDefault="00901411" w:rsidP="00901411">
      <w:pPr>
        <w:pStyle w:val="Default"/>
        <w:jc w:val="both"/>
        <w:rPr>
          <w:rFonts w:ascii="Arial" w:hAnsi="Arial" w:cs="Arial"/>
          <w:noProof/>
          <w:sz w:val="20"/>
          <w:szCs w:val="20"/>
        </w:rPr>
      </w:pPr>
    </w:p>
    <w:p w:rsidR="00901411" w:rsidRPr="0045313C" w:rsidRDefault="00901411" w:rsidP="00901411">
      <w:pPr>
        <w:pStyle w:val="Default"/>
        <w:jc w:val="both"/>
        <w:rPr>
          <w:rFonts w:ascii="Arial" w:hAnsi="Arial" w:cs="Arial"/>
          <w:noProof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t>S spremembo Priloge 11 se posodablja Nadzorni seznam</w:t>
      </w:r>
      <w:r w:rsidRPr="00FC13A0">
        <w:rPr>
          <w:rFonts w:ascii="Arial" w:hAnsi="Arial" w:cs="Arial"/>
          <w:noProof/>
          <w:sz w:val="20"/>
          <w:szCs w:val="20"/>
        </w:rPr>
        <w:t xml:space="preserve"> snovi za spremljanje na ravni Evropske Unije</w:t>
      </w:r>
      <w:r>
        <w:rPr>
          <w:rFonts w:ascii="Arial" w:hAnsi="Arial" w:cs="Arial"/>
          <w:noProof/>
          <w:sz w:val="20"/>
          <w:szCs w:val="20"/>
        </w:rPr>
        <w:t xml:space="preserve"> </w:t>
      </w:r>
      <w:r w:rsidRPr="00FC13A0">
        <w:rPr>
          <w:rFonts w:ascii="Arial" w:hAnsi="Arial" w:cs="Arial"/>
          <w:noProof/>
          <w:sz w:val="20"/>
          <w:szCs w:val="20"/>
        </w:rPr>
        <w:t>v skladu z Izvedbenim sklepom Komisije (EU) 2018/840 z dne 5. junija 2018 o določitvi nadzornega seznama snovi za spremljanje na ravni Unije na področju vodne politike v skladu z Direktivo 2008/105/ES Evropskega parlamenta in Sveta ter o razveljavitvi Izvedbenega</w:t>
      </w:r>
      <w:r>
        <w:rPr>
          <w:rFonts w:ascii="Arial" w:hAnsi="Arial" w:cs="Arial"/>
          <w:noProof/>
          <w:sz w:val="20"/>
          <w:szCs w:val="20"/>
        </w:rPr>
        <w:t xml:space="preserve"> sklepa Komisije (EU) 2015/495.</w:t>
      </w:r>
    </w:p>
    <w:p w:rsidR="00901411" w:rsidRDefault="00901411" w:rsidP="00901411">
      <w:pPr>
        <w:tabs>
          <w:tab w:val="left" w:pos="550"/>
        </w:tabs>
        <w:jc w:val="both"/>
        <w:rPr>
          <w:rFonts w:cs="Arial"/>
          <w:b/>
          <w:bCs/>
          <w:noProof/>
          <w:color w:val="FF0000"/>
          <w:szCs w:val="20"/>
          <w:lang w:eastAsia="sl-SI"/>
        </w:rPr>
      </w:pPr>
    </w:p>
    <w:p w:rsidR="00901411" w:rsidRPr="002B3467" w:rsidRDefault="00901411" w:rsidP="00901411">
      <w:pPr>
        <w:tabs>
          <w:tab w:val="num" w:pos="1260"/>
        </w:tabs>
        <w:jc w:val="both"/>
        <w:rPr>
          <w:rFonts w:cs="Arial"/>
          <w:bCs/>
          <w:color w:val="000000"/>
          <w:szCs w:val="20"/>
        </w:rPr>
      </w:pPr>
      <w:r w:rsidRPr="002B3467">
        <w:rPr>
          <w:rFonts w:cs="Arial"/>
          <w:bCs/>
          <w:color w:val="000000"/>
          <w:szCs w:val="20"/>
        </w:rPr>
        <w:t>K 3. členu:</w:t>
      </w:r>
      <w:r w:rsidRPr="002B3467">
        <w:rPr>
          <w:rFonts w:cs="Arial"/>
          <w:color w:val="000000"/>
          <w:szCs w:val="20"/>
        </w:rPr>
        <w:t xml:space="preserve"> </w:t>
      </w:r>
    </w:p>
    <w:p w:rsidR="00901411" w:rsidRPr="002B3467" w:rsidRDefault="00901411" w:rsidP="00901411">
      <w:pPr>
        <w:ind w:right="15"/>
        <w:jc w:val="both"/>
        <w:rPr>
          <w:rFonts w:cs="Arial"/>
          <w:color w:val="000000"/>
          <w:szCs w:val="20"/>
        </w:rPr>
      </w:pPr>
      <w:r w:rsidRPr="002B3467">
        <w:rPr>
          <w:rFonts w:cs="Arial"/>
          <w:color w:val="000000"/>
          <w:szCs w:val="20"/>
        </w:rPr>
        <w:t>Določi se rok uveljavitve uredbe.</w:t>
      </w:r>
    </w:p>
    <w:p w:rsidR="00901411" w:rsidRDefault="00901411" w:rsidP="00901411">
      <w:pPr>
        <w:tabs>
          <w:tab w:val="left" w:pos="550"/>
        </w:tabs>
        <w:jc w:val="both"/>
        <w:rPr>
          <w:rFonts w:cs="Arial"/>
          <w:b/>
          <w:bCs/>
          <w:noProof/>
          <w:color w:val="FF0000"/>
          <w:szCs w:val="20"/>
          <w:lang w:eastAsia="sl-SI"/>
        </w:rPr>
      </w:pPr>
    </w:p>
    <w:p w:rsidR="00901411" w:rsidRDefault="00901411" w:rsidP="00901411">
      <w:pPr>
        <w:tabs>
          <w:tab w:val="left" w:pos="550"/>
        </w:tabs>
        <w:jc w:val="both"/>
        <w:rPr>
          <w:rFonts w:cs="Arial"/>
          <w:b/>
          <w:bCs/>
          <w:noProof/>
          <w:color w:val="FF0000"/>
          <w:szCs w:val="20"/>
          <w:lang w:eastAsia="sl-SI"/>
        </w:rPr>
      </w:pPr>
    </w:p>
    <w:p w:rsidR="00901411" w:rsidRDefault="00901411" w:rsidP="003E1C74">
      <w:pPr>
        <w:pStyle w:val="podpisi"/>
        <w:rPr>
          <w:lang w:val="sl-SI"/>
        </w:rPr>
      </w:pPr>
    </w:p>
    <w:sectPr w:rsidR="00901411" w:rsidSect="008C1278">
      <w:headerReference w:type="default" r:id="rId11"/>
      <w:headerReference w:type="first" r:id="rId12"/>
      <w:pgSz w:w="11900" w:h="16840" w:code="9"/>
      <w:pgMar w:top="1701" w:right="1701" w:bottom="1134" w:left="1701" w:header="1531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D65AD" w:rsidRDefault="000D65AD">
      <w:r>
        <w:separator/>
      </w:r>
    </w:p>
  </w:endnote>
  <w:endnote w:type="continuationSeparator" w:id="0">
    <w:p w:rsidR="000D65AD" w:rsidRDefault="000D65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Trebuchet MS">
    <w:panose1 w:val="020B0603020202020204"/>
    <w:charset w:val="EE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DQTF+Calibri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1" w:usb1="00000000" w:usb2="00000000" w:usb3="00000000" w:csb0="0000000B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D65AD" w:rsidRDefault="000D65AD">
      <w:r>
        <w:separator/>
      </w:r>
    </w:p>
  </w:footnote>
  <w:footnote w:type="continuationSeparator" w:id="0">
    <w:p w:rsidR="000D65AD" w:rsidRDefault="000D65A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A2B69" w:rsidRPr="00110CBD" w:rsidRDefault="002A2B69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</w:tblPr>
    <w:tblGrid>
      <w:gridCol w:w="567"/>
    </w:tblGrid>
    <w:tr w:rsidR="002A2B69" w:rsidRPr="008F3500">
      <w:trPr>
        <w:cantSplit/>
        <w:trHeight w:hRule="exact" w:val="847"/>
      </w:trPr>
      <w:tc>
        <w:tcPr>
          <w:tcW w:w="567" w:type="dxa"/>
        </w:tcPr>
        <w:p w:rsidR="002A2B69" w:rsidRPr="008F3500" w:rsidRDefault="00901411" w:rsidP="00D248DE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</w:rPr>
          </w:pPr>
          <w:r>
            <w:rPr>
              <w:noProof/>
              <w:lang w:eastAsia="sl-SI"/>
            </w:rPr>
            <mc:AlternateContent>
              <mc:Choice Requires="wps">
                <w:drawing>
                  <wp:anchor distT="0" distB="0" distL="114300" distR="114300" simplePos="0" relativeHeight="251657216" behindDoc="0" locked="0" layoutInCell="0" allowOverlap="1">
                    <wp:simplePos x="0" y="0"/>
                    <wp:positionH relativeFrom="column">
                      <wp:posOffset>29845</wp:posOffset>
                    </wp:positionH>
                    <wp:positionV relativeFrom="page">
                      <wp:posOffset>3600450</wp:posOffset>
                    </wp:positionV>
                    <wp:extent cx="215900" cy="0"/>
                    <wp:effectExtent l="6985" t="9525" r="5715" b="9525"/>
                    <wp:wrapNone/>
                    <wp:docPr id="1" name="AutoShape 12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>
                            <a:cxnSpLocks noChangeShapeType="1"/>
                          </wps:cNvCnPr>
                          <wps:spPr bwMode="auto">
                            <a:xfrm>
                              <a:off x="0" y="0"/>
                              <a:ext cx="215900" cy="0"/>
                            </a:xfrm>
                            <a:prstGeom prst="straightConnector1">
                              <a:avLst/>
                            </a:prstGeom>
                            <a:noFill/>
                            <a:ln w="6350">
                              <a:solidFill>
                                <a:srgbClr val="529DBA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type id="_x0000_t32" coordsize="21600,21600" o:spt="32" o:oned="t" path="m,l21600,21600e" filled="f">
                    <v:path arrowok="t" fillok="f" o:connecttype="none"/>
                    <o:lock v:ext="edit" shapetype="t"/>
                  </v:shapetype>
                  <v:shape id="AutoShape 12" o:spid="_x0000_s1026" type="#_x0000_t32" style="position:absolute;margin-left:2.35pt;margin-top:283.5pt;width:17pt;height:0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" o:allowincell="f" strokecolor="#529dba" strokeweight=".5pt">
                    <w10:wrap anchory="page"/>
                  </v:shape>
                </w:pict>
              </mc:Fallback>
            </mc:AlternateContent>
          </w:r>
        </w:p>
      </w:tc>
    </w:tr>
  </w:tbl>
  <w:p w:rsidR="002A2B69" w:rsidRPr="008F3500" w:rsidRDefault="002A2B69" w:rsidP="007D75CF">
    <w:pPr>
      <w:pStyle w:val="Glava"/>
      <w:tabs>
        <w:tab w:val="clear" w:pos="4320"/>
        <w:tab w:val="clear" w:pos="8640"/>
        <w:tab w:val="left" w:pos="5112"/>
      </w:tabs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064C2C"/>
    <w:multiLevelType w:val="hybridMultilevel"/>
    <w:tmpl w:val="CC4AAF44"/>
    <w:lvl w:ilvl="0" w:tplc="84BA5E60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A9B7ACB"/>
    <w:multiLevelType w:val="hybridMultilevel"/>
    <w:tmpl w:val="28689080"/>
    <w:lvl w:ilvl="0" w:tplc="9DE4A870">
      <w:start w:val="15"/>
      <w:numFmt w:val="bullet"/>
      <w:lvlText w:val="–"/>
      <w:lvlJc w:val="left"/>
      <w:pPr>
        <w:tabs>
          <w:tab w:val="num" w:pos="705"/>
        </w:tabs>
        <w:ind w:left="705" w:hanging="705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0CF41B1B"/>
    <w:multiLevelType w:val="hybridMultilevel"/>
    <w:tmpl w:val="07DCBEB6"/>
    <w:lvl w:ilvl="0" w:tplc="C1E28288">
      <w:start w:val="1"/>
      <w:numFmt w:val="bullet"/>
      <w:lvlText w:val=""/>
      <w:lvlJc w:val="center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1522609D"/>
    <w:multiLevelType w:val="hybridMultilevel"/>
    <w:tmpl w:val="528AF264"/>
    <w:lvl w:ilvl="0" w:tplc="76AC1A70">
      <w:start w:val="49"/>
      <w:numFmt w:val="bullet"/>
      <w:lvlText w:val=""/>
      <w:lvlJc w:val="left"/>
      <w:pPr>
        <w:ind w:left="108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16432CC3"/>
    <w:multiLevelType w:val="hybridMultilevel"/>
    <w:tmpl w:val="F8F8EF08"/>
    <w:lvl w:ilvl="0" w:tplc="C1E28288">
      <w:start w:val="1"/>
      <w:numFmt w:val="bullet"/>
      <w:lvlText w:val=""/>
      <w:lvlJc w:val="center"/>
      <w:pPr>
        <w:ind w:left="720" w:hanging="360"/>
      </w:pPr>
      <w:rPr>
        <w:rFonts w:ascii="Symbol" w:hAnsi="Symbol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1CA11540"/>
    <w:multiLevelType w:val="hybridMultilevel"/>
    <w:tmpl w:val="ADF65E84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1CA81E5C"/>
    <w:multiLevelType w:val="hybridMultilevel"/>
    <w:tmpl w:val="A29249C0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20756CF3"/>
    <w:multiLevelType w:val="hybridMultilevel"/>
    <w:tmpl w:val="7722E71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7791056"/>
    <w:multiLevelType w:val="hybridMultilevel"/>
    <w:tmpl w:val="3056CB08"/>
    <w:lvl w:ilvl="0" w:tplc="C4C2DCEC">
      <w:start w:val="1"/>
      <w:numFmt w:val="decimal"/>
      <w:pStyle w:val="tevilnatoka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970751A"/>
    <w:multiLevelType w:val="hybridMultilevel"/>
    <w:tmpl w:val="57D64886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2E9F5248"/>
    <w:multiLevelType w:val="hybridMultilevel"/>
    <w:tmpl w:val="AA1EE0B6"/>
    <w:lvl w:ilvl="0" w:tplc="0AD03C2A">
      <w:start w:val="1"/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54C6187"/>
    <w:multiLevelType w:val="hybridMultilevel"/>
    <w:tmpl w:val="5E2C44B6"/>
    <w:lvl w:ilvl="0" w:tplc="8A404DB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ED7C6E"/>
    <w:multiLevelType w:val="hybridMultilevel"/>
    <w:tmpl w:val="63820F32"/>
    <w:lvl w:ilvl="0" w:tplc="4F1C5AB0">
      <w:start w:val="7"/>
      <w:numFmt w:val="bullet"/>
      <w:lvlText w:val="-"/>
      <w:lvlJc w:val="left"/>
      <w:pPr>
        <w:ind w:left="108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>
    <w:nsid w:val="36B02B11"/>
    <w:multiLevelType w:val="hybridMultilevel"/>
    <w:tmpl w:val="1DC454DA"/>
    <w:lvl w:ilvl="0" w:tplc="8BDE2C62">
      <w:start w:val="1"/>
      <w:numFmt w:val="decimal"/>
      <w:lvlText w:val="%1."/>
      <w:lvlJc w:val="left"/>
      <w:pPr>
        <w:ind w:left="570" w:hanging="570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372543CF"/>
    <w:multiLevelType w:val="multilevel"/>
    <w:tmpl w:val="2E5AB056"/>
    <w:lvl w:ilvl="0">
      <w:start w:val="5"/>
      <w:numFmt w:val="decimal"/>
      <w:lvlText w:val="%1."/>
      <w:lvlJc w:val="left"/>
      <w:pPr>
        <w:ind w:left="390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585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305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025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2745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465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185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4905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5625" w:hanging="180"/>
      </w:pPr>
      <w:rPr>
        <w:rFonts w:cs="Times New Roman"/>
      </w:rPr>
    </w:lvl>
  </w:abstractNum>
  <w:abstractNum w:abstractNumId="18">
    <w:nsid w:val="3AC30079"/>
    <w:multiLevelType w:val="hybridMultilevel"/>
    <w:tmpl w:val="77C643B0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01AB356">
      <w:start w:val="2"/>
      <w:numFmt w:val="upperRoman"/>
      <w:lvlText w:val="%2."/>
      <w:lvlJc w:val="left"/>
      <w:pPr>
        <w:tabs>
          <w:tab w:val="num" w:pos="1800"/>
        </w:tabs>
        <w:ind w:left="1800" w:hanging="720"/>
      </w:pPr>
    </w:lvl>
    <w:lvl w:ilvl="2" w:tplc="0424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D8B3BB2"/>
    <w:multiLevelType w:val="hybridMultilevel"/>
    <w:tmpl w:val="309A0E96"/>
    <w:lvl w:ilvl="0" w:tplc="7F6843DE"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F7D6982"/>
    <w:multiLevelType w:val="hybridMultilevel"/>
    <w:tmpl w:val="025AAE0C"/>
    <w:lvl w:ilvl="0" w:tplc="4FAE3EE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u w:color="000000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4AA6A10"/>
    <w:multiLevelType w:val="hybridMultilevel"/>
    <w:tmpl w:val="087E1096"/>
    <w:lvl w:ilvl="0" w:tplc="84BA5E6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92965BE"/>
    <w:multiLevelType w:val="hybridMultilevel"/>
    <w:tmpl w:val="184432C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E182D74"/>
    <w:multiLevelType w:val="hybridMultilevel"/>
    <w:tmpl w:val="8ECA844C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>
    <w:nsid w:val="50FD4773"/>
    <w:multiLevelType w:val="hybridMultilevel"/>
    <w:tmpl w:val="1E18D63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5DD3E7C"/>
    <w:multiLevelType w:val="hybridMultilevel"/>
    <w:tmpl w:val="A7CCE4D0"/>
    <w:lvl w:ilvl="0" w:tplc="7D581BD2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8893AED"/>
    <w:multiLevelType w:val="singleLevel"/>
    <w:tmpl w:val="648E3AE4"/>
    <w:lvl w:ilvl="0">
      <w:start w:val="1"/>
      <w:numFmt w:val="bullet"/>
      <w:lvlText w:val=""/>
      <w:lvlJc w:val="left"/>
      <w:pPr>
        <w:tabs>
          <w:tab w:val="num" w:pos="992"/>
        </w:tabs>
        <w:ind w:left="992" w:hanging="425"/>
      </w:pPr>
      <w:rPr>
        <w:rFonts w:ascii="Symbol" w:hAnsi="Symbol" w:hint="default"/>
        <w:sz w:val="24"/>
      </w:rPr>
    </w:lvl>
  </w:abstractNum>
  <w:abstractNum w:abstractNumId="28">
    <w:nsid w:val="5B050C0A"/>
    <w:multiLevelType w:val="hybridMultilevel"/>
    <w:tmpl w:val="26D072E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E4C264F"/>
    <w:multiLevelType w:val="hybridMultilevel"/>
    <w:tmpl w:val="98848710"/>
    <w:lvl w:ilvl="0" w:tplc="C1E28288">
      <w:start w:val="1"/>
      <w:numFmt w:val="bullet"/>
      <w:lvlText w:val=""/>
      <w:lvlJc w:val="center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EE10A1A"/>
    <w:multiLevelType w:val="hybridMultilevel"/>
    <w:tmpl w:val="6E9842C4"/>
    <w:lvl w:ilvl="0" w:tplc="427CF90E">
      <w:start w:val="3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Verdana" w:eastAsia="Trebuchet MS" w:hAnsi="Verdana" w:cs="Arial" w:hint="default"/>
      </w:rPr>
    </w:lvl>
    <w:lvl w:ilvl="1" w:tplc="0424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77315BC4"/>
    <w:multiLevelType w:val="hybridMultilevel"/>
    <w:tmpl w:val="EA5EC92A"/>
    <w:lvl w:ilvl="0" w:tplc="4F8064A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9"/>
  </w:num>
  <w:num w:numId="2">
    <w:abstractNumId w:val="12"/>
  </w:num>
  <w:num w:numId="3">
    <w:abstractNumId w:val="21"/>
  </w:num>
  <w:num w:numId="4">
    <w:abstractNumId w:val="2"/>
  </w:num>
  <w:num w:numId="5">
    <w:abstractNumId w:val="4"/>
  </w:num>
  <w:num w:numId="6">
    <w:abstractNumId w:val="28"/>
  </w:num>
  <w:num w:numId="7">
    <w:abstractNumId w:val="19"/>
  </w:num>
  <w:num w:numId="8">
    <w:abstractNumId w:val="22"/>
  </w:num>
  <w:num w:numId="9">
    <w:abstractNumId w:val="17"/>
  </w:num>
  <w:num w:numId="10">
    <w:abstractNumId w:val="6"/>
  </w:num>
  <w:num w:numId="11">
    <w:abstractNumId w:val="16"/>
  </w:num>
  <w:num w:numId="12">
    <w:abstractNumId w:val="30"/>
  </w:num>
  <w:num w:numId="13">
    <w:abstractNumId w:val="3"/>
  </w:num>
  <w:num w:numId="14">
    <w:abstractNumId w:val="11"/>
  </w:num>
  <w:num w:numId="15">
    <w:abstractNumId w:val="26"/>
  </w:num>
  <w:num w:numId="16">
    <w:abstractNumId w:val="18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4"/>
  </w:num>
  <w:num w:numId="18">
    <w:abstractNumId w:val="9"/>
  </w:num>
  <w:num w:numId="19">
    <w:abstractNumId w:val="20"/>
  </w:num>
  <w:num w:numId="20">
    <w:abstractNumId w:val="8"/>
  </w:num>
  <w:num w:numId="21">
    <w:abstractNumId w:val="1"/>
  </w:num>
  <w:num w:numId="22">
    <w:abstractNumId w:val="23"/>
  </w:num>
  <w:num w:numId="23">
    <w:abstractNumId w:val="32"/>
  </w:num>
  <w:num w:numId="24">
    <w:abstractNumId w:val="31"/>
  </w:num>
  <w:num w:numId="25">
    <w:abstractNumId w:val="15"/>
  </w:num>
  <w:num w:numId="26">
    <w:abstractNumId w:val="5"/>
  </w:num>
  <w:num w:numId="27">
    <w:abstractNumId w:val="0"/>
  </w:num>
  <w:num w:numId="28">
    <w:abstractNumId w:val="14"/>
  </w:num>
  <w:num w:numId="29">
    <w:abstractNumId w:val="13"/>
  </w:num>
  <w:num w:numId="30">
    <w:abstractNumId w:val="7"/>
  </w:num>
  <w:num w:numId="31">
    <w:abstractNumId w:val="25"/>
  </w:num>
  <w:num w:numId="32">
    <w:abstractNumId w:val="10"/>
  </w:num>
  <w:num w:numId="33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9"/>
  <w:embedSystemFonts/>
  <w:proofState w:spelling="clean"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2049">
      <o:colormru v:ext="edit" colors="#428299,#529db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1411"/>
    <w:rsid w:val="00023A88"/>
    <w:rsid w:val="000A7238"/>
    <w:rsid w:val="000D65AD"/>
    <w:rsid w:val="001357B2"/>
    <w:rsid w:val="0017478F"/>
    <w:rsid w:val="00202A77"/>
    <w:rsid w:val="00271CE5"/>
    <w:rsid w:val="00282020"/>
    <w:rsid w:val="002A2B69"/>
    <w:rsid w:val="00362775"/>
    <w:rsid w:val="003636BF"/>
    <w:rsid w:val="00371442"/>
    <w:rsid w:val="003845B4"/>
    <w:rsid w:val="00387B1A"/>
    <w:rsid w:val="003C5EE5"/>
    <w:rsid w:val="003E1C74"/>
    <w:rsid w:val="004657EE"/>
    <w:rsid w:val="00526246"/>
    <w:rsid w:val="00567106"/>
    <w:rsid w:val="00590A6C"/>
    <w:rsid w:val="005E1D3C"/>
    <w:rsid w:val="00625AE6"/>
    <w:rsid w:val="00632253"/>
    <w:rsid w:val="00642714"/>
    <w:rsid w:val="006455CE"/>
    <w:rsid w:val="00655841"/>
    <w:rsid w:val="00732596"/>
    <w:rsid w:val="00733017"/>
    <w:rsid w:val="00783310"/>
    <w:rsid w:val="007A4A6D"/>
    <w:rsid w:val="007D1BCF"/>
    <w:rsid w:val="007D75CF"/>
    <w:rsid w:val="007E0440"/>
    <w:rsid w:val="007E6DC5"/>
    <w:rsid w:val="0088043C"/>
    <w:rsid w:val="00884889"/>
    <w:rsid w:val="008906C9"/>
    <w:rsid w:val="008C1278"/>
    <w:rsid w:val="008C5738"/>
    <w:rsid w:val="008D04F0"/>
    <w:rsid w:val="008F3500"/>
    <w:rsid w:val="00901411"/>
    <w:rsid w:val="00924E3C"/>
    <w:rsid w:val="009612BB"/>
    <w:rsid w:val="009C740A"/>
    <w:rsid w:val="00A125C5"/>
    <w:rsid w:val="00A2451C"/>
    <w:rsid w:val="00A65EE7"/>
    <w:rsid w:val="00A70133"/>
    <w:rsid w:val="00A770A6"/>
    <w:rsid w:val="00A813B1"/>
    <w:rsid w:val="00AB36C4"/>
    <w:rsid w:val="00AC32B2"/>
    <w:rsid w:val="00B17141"/>
    <w:rsid w:val="00B31575"/>
    <w:rsid w:val="00B8547D"/>
    <w:rsid w:val="00BD7069"/>
    <w:rsid w:val="00C250D5"/>
    <w:rsid w:val="00C35666"/>
    <w:rsid w:val="00C92898"/>
    <w:rsid w:val="00CA4340"/>
    <w:rsid w:val="00CE5238"/>
    <w:rsid w:val="00CE7514"/>
    <w:rsid w:val="00D248DE"/>
    <w:rsid w:val="00D8542D"/>
    <w:rsid w:val="00DC6A71"/>
    <w:rsid w:val="00E0357D"/>
    <w:rsid w:val="00EB5DC2"/>
    <w:rsid w:val="00ED1C3E"/>
    <w:rsid w:val="00F240BB"/>
    <w:rsid w:val="00F57FED"/>
    <w:rsid w:val="00FF3B23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428299,#529dba"/>
    </o:shapedefaults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qFormat="1"/>
    <w:lsdException w:name="toc 2" w:uiPriority="39" w:qFormat="1"/>
    <w:lsdException w:name="toc 3" w:uiPriority="39" w:qFormat="1"/>
    <w:lsdException w:name="footnote text" w:uiPriority="99"/>
    <w:lsdException w:name="annotation text" w:uiPriority="99"/>
    <w:lsdException w:name="header" w:uiPriority="99"/>
    <w:lsdException w:name="footer" w:uiPriority="99"/>
    <w:lsdException w:name="caption" w:semiHidden="1" w:uiPriority="35" w:unhideWhenUsed="1" w:qFormat="1"/>
    <w:lsdException w:name="footnote reference" w:uiPriority="99"/>
    <w:lsdException w:name="annotation reference" w:uiPriority="99"/>
    <w:lsdException w:name="Title" w:qFormat="1"/>
    <w:lsdException w:name="Subtitle" w:qFormat="1"/>
    <w:lsdException w:name="Strong" w:uiPriority="22" w:qFormat="1"/>
    <w:lsdException w:name="Emphasis" w:uiPriority="20" w:qFormat="1"/>
    <w:lsdException w:name="annotation subject" w:uiPriority="99"/>
    <w:lsdException w:name="No List" w:uiPriority="99"/>
    <w:lsdException w:name="Balloon Text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avaden">
    <w:name w:val="Normal"/>
    <w:qFormat/>
    <w:rsid w:val="00901411"/>
    <w:pPr>
      <w:spacing w:line="260" w:lineRule="exact"/>
    </w:pPr>
    <w:rPr>
      <w:rFonts w:ascii="Arial" w:hAnsi="Arial"/>
      <w:szCs w:val="24"/>
      <w:lang w:eastAsia="en-US"/>
    </w:rPr>
  </w:style>
  <w:style w:type="paragraph" w:styleId="Naslov1">
    <w:name w:val="heading 1"/>
    <w:aliases w:val="NASLOV"/>
    <w:basedOn w:val="Navaden"/>
    <w:next w:val="Navaden"/>
    <w:link w:val="Naslov1Znak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eastAsia="sl-SI"/>
    </w:rPr>
  </w:style>
  <w:style w:type="paragraph" w:styleId="Naslov2">
    <w:name w:val="heading 2"/>
    <w:basedOn w:val="Navaden"/>
    <w:next w:val="Navaden"/>
    <w:link w:val="Naslov2Znak"/>
    <w:qFormat/>
    <w:rsid w:val="00901411"/>
    <w:pPr>
      <w:keepNext/>
      <w:spacing w:before="240" w:after="60" w:line="240" w:lineRule="auto"/>
      <w:outlineLvl w:val="1"/>
    </w:pPr>
    <w:rPr>
      <w:b/>
      <w:bCs/>
      <w:i/>
      <w:iCs/>
      <w:sz w:val="28"/>
      <w:szCs w:val="28"/>
      <w:lang w:val="en-GB" w:eastAsia="en-GB"/>
    </w:rPr>
  </w:style>
  <w:style w:type="paragraph" w:styleId="Naslov3">
    <w:name w:val="heading 3"/>
    <w:basedOn w:val="Navaden"/>
    <w:next w:val="Navaden"/>
    <w:link w:val="Naslov3Znak"/>
    <w:qFormat/>
    <w:rsid w:val="00901411"/>
    <w:pPr>
      <w:keepNext/>
      <w:spacing w:before="240" w:after="60" w:line="240" w:lineRule="auto"/>
      <w:outlineLvl w:val="2"/>
    </w:pPr>
    <w:rPr>
      <w:b/>
      <w:bCs/>
      <w:sz w:val="26"/>
      <w:szCs w:val="26"/>
      <w:lang w:val="en-GB" w:eastAsia="en-GB"/>
    </w:rPr>
  </w:style>
  <w:style w:type="paragraph" w:styleId="Naslov4">
    <w:name w:val="heading 4"/>
    <w:basedOn w:val="Navaden"/>
    <w:next w:val="Navaden"/>
    <w:link w:val="Naslov4Znak"/>
    <w:qFormat/>
    <w:rsid w:val="00901411"/>
    <w:pPr>
      <w:keepNext/>
      <w:spacing w:before="240" w:after="60" w:line="240" w:lineRule="auto"/>
      <w:outlineLvl w:val="3"/>
    </w:pPr>
    <w:rPr>
      <w:rFonts w:ascii="Times New Roman" w:hAnsi="Times New Roman"/>
      <w:b/>
      <w:bCs/>
      <w:sz w:val="28"/>
      <w:szCs w:val="28"/>
      <w:lang w:val="en-GB" w:eastAsia="en-GB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link w:val="NogaZnak"/>
    <w:uiPriority w:val="99"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uiPriority w:val="59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uiPriority w:val="99"/>
    <w:qFormat/>
    <w:rsid w:val="003E1C74"/>
    <w:pPr>
      <w:tabs>
        <w:tab w:val="left" w:pos="3402"/>
      </w:tabs>
    </w:pPr>
    <w:rPr>
      <w:lang w:val="it-IT"/>
    </w:rPr>
  </w:style>
  <w:style w:type="character" w:customStyle="1" w:styleId="Naslov2Znak">
    <w:name w:val="Naslov 2 Znak"/>
    <w:basedOn w:val="Privzetapisavaodstavka"/>
    <w:link w:val="Naslov2"/>
    <w:rsid w:val="00901411"/>
    <w:rPr>
      <w:rFonts w:ascii="Arial" w:hAnsi="Arial"/>
      <w:b/>
      <w:bCs/>
      <w:i/>
      <w:iCs/>
      <w:sz w:val="28"/>
      <w:szCs w:val="28"/>
      <w:lang w:val="en-GB" w:eastAsia="en-GB"/>
    </w:rPr>
  </w:style>
  <w:style w:type="character" w:customStyle="1" w:styleId="Naslov3Znak">
    <w:name w:val="Naslov 3 Znak"/>
    <w:basedOn w:val="Privzetapisavaodstavka"/>
    <w:link w:val="Naslov3"/>
    <w:rsid w:val="00901411"/>
    <w:rPr>
      <w:rFonts w:ascii="Arial" w:hAnsi="Arial"/>
      <w:b/>
      <w:bCs/>
      <w:sz w:val="26"/>
      <w:szCs w:val="26"/>
      <w:lang w:val="en-GB" w:eastAsia="en-GB"/>
    </w:rPr>
  </w:style>
  <w:style w:type="character" w:customStyle="1" w:styleId="Naslov4Znak">
    <w:name w:val="Naslov 4 Znak"/>
    <w:basedOn w:val="Privzetapisavaodstavka"/>
    <w:link w:val="Naslov4"/>
    <w:rsid w:val="00901411"/>
    <w:rPr>
      <w:b/>
      <w:bCs/>
      <w:sz w:val="28"/>
      <w:szCs w:val="28"/>
      <w:lang w:val="en-GB" w:eastAsia="en-GB"/>
    </w:rPr>
  </w:style>
  <w:style w:type="character" w:customStyle="1" w:styleId="GlavaZnak">
    <w:name w:val="Glava Znak"/>
    <w:link w:val="Glava"/>
    <w:uiPriority w:val="99"/>
    <w:rsid w:val="00901411"/>
    <w:rPr>
      <w:rFonts w:ascii="Arial" w:hAnsi="Arial"/>
      <w:szCs w:val="24"/>
      <w:lang w:val="en-US" w:eastAsia="en-US"/>
    </w:rPr>
  </w:style>
  <w:style w:type="paragraph" w:customStyle="1" w:styleId="Poglavje">
    <w:name w:val="Poglavje"/>
    <w:basedOn w:val="Navaden"/>
    <w:qFormat/>
    <w:rsid w:val="00901411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  <w:style w:type="paragraph" w:customStyle="1" w:styleId="esegmenth4">
    <w:name w:val="esegment_h4"/>
    <w:basedOn w:val="Navaden"/>
    <w:uiPriority w:val="99"/>
    <w:rsid w:val="00901411"/>
    <w:pPr>
      <w:suppressAutoHyphens/>
      <w:spacing w:after="210" w:line="240" w:lineRule="auto"/>
      <w:jc w:val="center"/>
    </w:pPr>
    <w:rPr>
      <w:rFonts w:ascii="Times New Roman" w:hAnsi="Times New Roman"/>
      <w:b/>
      <w:bCs/>
      <w:color w:val="333333"/>
      <w:sz w:val="18"/>
      <w:szCs w:val="18"/>
      <w:lang w:eastAsia="sl-SI"/>
    </w:rPr>
  </w:style>
  <w:style w:type="character" w:customStyle="1" w:styleId="NogaZnak">
    <w:name w:val="Noga Znak"/>
    <w:link w:val="Noga"/>
    <w:uiPriority w:val="99"/>
    <w:locked/>
    <w:rsid w:val="00901411"/>
    <w:rPr>
      <w:rFonts w:ascii="Arial" w:hAnsi="Arial"/>
      <w:szCs w:val="24"/>
      <w:lang w:val="en-US" w:eastAsia="en-US"/>
    </w:rPr>
  </w:style>
  <w:style w:type="paragraph" w:customStyle="1" w:styleId="Odstavekseznama1">
    <w:name w:val="Odstavek seznama1"/>
    <w:basedOn w:val="Navaden"/>
    <w:uiPriority w:val="99"/>
    <w:qFormat/>
    <w:rsid w:val="00901411"/>
    <w:pPr>
      <w:suppressAutoHyphens/>
      <w:spacing w:after="200" w:line="276" w:lineRule="auto"/>
      <w:ind w:left="720"/>
      <w:contextualSpacing/>
    </w:pPr>
    <w:rPr>
      <w:rFonts w:ascii="Calibri" w:hAnsi="Calibri" w:cs="Calibri"/>
      <w:sz w:val="22"/>
      <w:szCs w:val="22"/>
    </w:rPr>
  </w:style>
  <w:style w:type="paragraph" w:styleId="Sprotnaopomba-besedilo">
    <w:name w:val="footnote text"/>
    <w:basedOn w:val="Navaden"/>
    <w:link w:val="Sprotnaopomba-besediloZnak"/>
    <w:uiPriority w:val="99"/>
    <w:rsid w:val="00901411"/>
    <w:pPr>
      <w:suppressAutoHyphens/>
      <w:spacing w:line="240" w:lineRule="auto"/>
    </w:pPr>
    <w:rPr>
      <w:rFonts w:ascii="Calibri" w:hAnsi="Calibri"/>
      <w:szCs w:val="20"/>
      <w:lang w:val="x-none" w:eastAsia="x-none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rsid w:val="00901411"/>
    <w:rPr>
      <w:rFonts w:ascii="Calibri" w:hAnsi="Calibri"/>
      <w:lang w:val="x-none" w:eastAsia="x-none"/>
    </w:rPr>
  </w:style>
  <w:style w:type="character" w:styleId="Sprotnaopomba-sklic">
    <w:name w:val="footnote reference"/>
    <w:uiPriority w:val="99"/>
    <w:rsid w:val="00901411"/>
    <w:rPr>
      <w:rFonts w:cs="Times New Roman"/>
      <w:vertAlign w:val="superscript"/>
    </w:rPr>
  </w:style>
  <w:style w:type="character" w:customStyle="1" w:styleId="Komentar-besediloZnak1">
    <w:name w:val="Komentar - besedilo Znak1"/>
    <w:uiPriority w:val="99"/>
    <w:semiHidden/>
    <w:locked/>
    <w:rsid w:val="00901411"/>
    <w:rPr>
      <w:rFonts w:cs="Times New Roman"/>
      <w:sz w:val="20"/>
      <w:szCs w:val="20"/>
      <w:lang w:val="x-none" w:eastAsia="en-US"/>
    </w:rPr>
  </w:style>
  <w:style w:type="paragraph" w:customStyle="1" w:styleId="Default">
    <w:name w:val="Default"/>
    <w:rsid w:val="00901411"/>
    <w:pPr>
      <w:autoSpaceDE w:val="0"/>
      <w:autoSpaceDN w:val="0"/>
      <w:adjustRightInd w:val="0"/>
    </w:pPr>
    <w:rPr>
      <w:rFonts w:ascii="MIDQTF+Calibri" w:hAnsi="MIDQTF+Calibri" w:cs="MIDQTF+Calibri"/>
      <w:color w:val="000000"/>
      <w:sz w:val="24"/>
      <w:szCs w:val="24"/>
      <w:lang w:eastAsia="en-US"/>
    </w:rPr>
  </w:style>
  <w:style w:type="paragraph" w:styleId="Pripombabesedilo">
    <w:name w:val="annotation text"/>
    <w:basedOn w:val="Navaden"/>
    <w:link w:val="PripombabesediloZnak"/>
    <w:uiPriority w:val="99"/>
    <w:rsid w:val="00901411"/>
    <w:rPr>
      <w:szCs w:val="20"/>
      <w:lang w:val="x-none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901411"/>
    <w:rPr>
      <w:rFonts w:ascii="Arial" w:hAnsi="Arial"/>
      <w:lang w:val="x-none" w:eastAsia="en-US"/>
    </w:rPr>
  </w:style>
  <w:style w:type="paragraph" w:styleId="Odstavekseznama">
    <w:name w:val="List Paragraph"/>
    <w:basedOn w:val="Navaden"/>
    <w:uiPriority w:val="34"/>
    <w:qFormat/>
    <w:rsid w:val="00901411"/>
    <w:pPr>
      <w:ind w:left="720"/>
      <w:contextualSpacing/>
    </w:pPr>
  </w:style>
  <w:style w:type="character" w:styleId="Pripombasklic">
    <w:name w:val="annotation reference"/>
    <w:uiPriority w:val="99"/>
    <w:unhideWhenUsed/>
    <w:rsid w:val="00901411"/>
    <w:rPr>
      <w:sz w:val="16"/>
      <w:szCs w:val="16"/>
    </w:rPr>
  </w:style>
  <w:style w:type="paragraph" w:styleId="Besedilooblaka">
    <w:name w:val="Balloon Text"/>
    <w:basedOn w:val="Navaden"/>
    <w:link w:val="BesedilooblakaZnak"/>
    <w:uiPriority w:val="99"/>
    <w:rsid w:val="00901411"/>
    <w:pPr>
      <w:spacing w:line="240" w:lineRule="auto"/>
    </w:pPr>
    <w:rPr>
      <w:rFonts w:ascii="Tahoma" w:hAnsi="Tahoma"/>
      <w:sz w:val="16"/>
      <w:szCs w:val="16"/>
      <w:lang w:val="x-none"/>
    </w:rPr>
  </w:style>
  <w:style w:type="character" w:customStyle="1" w:styleId="BesedilooblakaZnak">
    <w:name w:val="Besedilo oblačka Znak"/>
    <w:basedOn w:val="Privzetapisavaodstavka"/>
    <w:link w:val="Besedilooblaka"/>
    <w:uiPriority w:val="99"/>
    <w:rsid w:val="00901411"/>
    <w:rPr>
      <w:rFonts w:ascii="Tahoma" w:hAnsi="Tahoma"/>
      <w:sz w:val="16"/>
      <w:szCs w:val="16"/>
      <w:lang w:val="x-none" w:eastAsia="en-US"/>
    </w:rPr>
  </w:style>
  <w:style w:type="paragraph" w:customStyle="1" w:styleId="CM1">
    <w:name w:val="CM1"/>
    <w:basedOn w:val="Default"/>
    <w:next w:val="Default"/>
    <w:uiPriority w:val="99"/>
    <w:rsid w:val="00901411"/>
    <w:rPr>
      <w:rFonts w:ascii="EUAlbertina" w:hAnsi="EUAlbertina" w:cs="Times New Roman"/>
      <w:color w:val="auto"/>
      <w:lang w:eastAsia="sl-SI"/>
    </w:rPr>
  </w:style>
  <w:style w:type="paragraph" w:customStyle="1" w:styleId="CM3">
    <w:name w:val="CM3"/>
    <w:basedOn w:val="Default"/>
    <w:next w:val="Default"/>
    <w:uiPriority w:val="99"/>
    <w:rsid w:val="00901411"/>
    <w:rPr>
      <w:rFonts w:ascii="EUAlbertina" w:hAnsi="EUAlbertina" w:cs="Times New Roman"/>
      <w:color w:val="auto"/>
      <w:lang w:eastAsia="sl-SI"/>
    </w:rPr>
  </w:style>
  <w:style w:type="paragraph" w:styleId="Telobesedila">
    <w:name w:val="Body Text"/>
    <w:basedOn w:val="Navaden"/>
    <w:link w:val="TelobesedilaZnak"/>
    <w:unhideWhenUsed/>
    <w:rsid w:val="00901411"/>
    <w:pPr>
      <w:spacing w:after="120"/>
    </w:pPr>
    <w:rPr>
      <w:lang w:val="en-US"/>
    </w:rPr>
  </w:style>
  <w:style w:type="character" w:customStyle="1" w:styleId="TelobesedilaZnak">
    <w:name w:val="Telo besedila Znak"/>
    <w:basedOn w:val="Privzetapisavaodstavka"/>
    <w:link w:val="Telobesedila"/>
    <w:rsid w:val="00901411"/>
    <w:rPr>
      <w:rFonts w:ascii="Arial" w:hAnsi="Arial"/>
      <w:szCs w:val="24"/>
      <w:lang w:val="en-US" w:eastAsia="en-US"/>
    </w:rPr>
  </w:style>
  <w:style w:type="character" w:customStyle="1" w:styleId="NeotevilenodstavekZnak">
    <w:name w:val="Neoštevilčen odstavek Znak"/>
    <w:link w:val="Neotevilenodstavek"/>
    <w:locked/>
    <w:rsid w:val="00901411"/>
    <w:rPr>
      <w:rFonts w:ascii="Arial" w:hAnsi="Arial" w:cs="Arial"/>
      <w:sz w:val="22"/>
      <w:szCs w:val="22"/>
    </w:rPr>
  </w:style>
  <w:style w:type="paragraph" w:customStyle="1" w:styleId="Neotevilenodstavek">
    <w:name w:val="Neoštevilčen odstavek"/>
    <w:basedOn w:val="Navaden"/>
    <w:link w:val="NeotevilenodstavekZnak"/>
    <w:qFormat/>
    <w:rsid w:val="00901411"/>
    <w:pPr>
      <w:overflowPunct w:val="0"/>
      <w:autoSpaceDE w:val="0"/>
      <w:autoSpaceDN w:val="0"/>
      <w:adjustRightInd w:val="0"/>
      <w:spacing w:before="60" w:after="60" w:line="200" w:lineRule="exact"/>
      <w:jc w:val="both"/>
    </w:pPr>
    <w:rPr>
      <w:rFonts w:cs="Arial"/>
      <w:sz w:val="22"/>
      <w:szCs w:val="22"/>
      <w:lang w:eastAsia="sl-SI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rsid w:val="00901411"/>
    <w:pPr>
      <w:spacing w:line="240" w:lineRule="auto"/>
    </w:pPr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rsid w:val="00901411"/>
    <w:rPr>
      <w:rFonts w:ascii="Arial" w:hAnsi="Arial"/>
      <w:b/>
      <w:bCs/>
      <w:lang w:val="x-none" w:eastAsia="en-US"/>
    </w:rPr>
  </w:style>
  <w:style w:type="character" w:customStyle="1" w:styleId="highlight">
    <w:name w:val="highlight"/>
    <w:basedOn w:val="Privzetapisavaodstavka"/>
    <w:rsid w:val="00901411"/>
  </w:style>
  <w:style w:type="paragraph" w:customStyle="1" w:styleId="odstavek">
    <w:name w:val="odstavek"/>
    <w:basedOn w:val="Navaden"/>
    <w:rsid w:val="00901411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alineazaodstavkom">
    <w:name w:val="alineazaodstavkom"/>
    <w:basedOn w:val="Navaden"/>
    <w:rsid w:val="00901411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character" w:styleId="Krepko">
    <w:name w:val="Strong"/>
    <w:uiPriority w:val="22"/>
    <w:qFormat/>
    <w:rsid w:val="00901411"/>
    <w:rPr>
      <w:b/>
      <w:bCs/>
    </w:rPr>
  </w:style>
  <w:style w:type="character" w:customStyle="1" w:styleId="Naslov1Znak">
    <w:name w:val="Naslov 1 Znak"/>
    <w:aliases w:val="NASLOV Znak"/>
    <w:link w:val="Naslov1"/>
    <w:rsid w:val="00901411"/>
    <w:rPr>
      <w:rFonts w:ascii="Arial" w:hAnsi="Arial"/>
      <w:b/>
      <w:kern w:val="32"/>
      <w:sz w:val="28"/>
      <w:szCs w:val="32"/>
    </w:rPr>
  </w:style>
  <w:style w:type="paragraph" w:styleId="Kazalovsebine1">
    <w:name w:val="toc 1"/>
    <w:basedOn w:val="Navaden"/>
    <w:next w:val="Navaden"/>
    <w:autoRedefine/>
    <w:uiPriority w:val="39"/>
    <w:unhideWhenUsed/>
    <w:qFormat/>
    <w:rsid w:val="00901411"/>
    <w:pPr>
      <w:spacing w:before="120" w:after="120" w:line="276" w:lineRule="auto"/>
    </w:pPr>
    <w:rPr>
      <w:rFonts w:ascii="Calibri" w:eastAsia="Calibri" w:hAnsi="Calibri"/>
      <w:b/>
      <w:bCs/>
      <w:caps/>
      <w:szCs w:val="20"/>
    </w:rPr>
  </w:style>
  <w:style w:type="paragraph" w:styleId="Kazalovsebine2">
    <w:name w:val="toc 2"/>
    <w:basedOn w:val="Navaden"/>
    <w:next w:val="Navaden"/>
    <w:autoRedefine/>
    <w:uiPriority w:val="39"/>
    <w:unhideWhenUsed/>
    <w:qFormat/>
    <w:rsid w:val="00901411"/>
    <w:pPr>
      <w:spacing w:line="276" w:lineRule="auto"/>
      <w:ind w:left="220"/>
    </w:pPr>
    <w:rPr>
      <w:rFonts w:ascii="Calibri" w:eastAsia="Calibri" w:hAnsi="Calibri"/>
      <w:smallCaps/>
      <w:szCs w:val="20"/>
    </w:rPr>
  </w:style>
  <w:style w:type="paragraph" w:styleId="Kazalovsebine3">
    <w:name w:val="toc 3"/>
    <w:basedOn w:val="Navaden"/>
    <w:next w:val="Navaden"/>
    <w:autoRedefine/>
    <w:uiPriority w:val="39"/>
    <w:unhideWhenUsed/>
    <w:qFormat/>
    <w:rsid w:val="00901411"/>
    <w:pPr>
      <w:spacing w:line="276" w:lineRule="auto"/>
      <w:ind w:left="440"/>
    </w:pPr>
    <w:rPr>
      <w:rFonts w:ascii="Calibri" w:eastAsia="Calibri" w:hAnsi="Calibri"/>
      <w:i/>
      <w:iCs/>
      <w:szCs w:val="20"/>
    </w:rPr>
  </w:style>
  <w:style w:type="character" w:styleId="Poudarek">
    <w:name w:val="Emphasis"/>
    <w:uiPriority w:val="20"/>
    <w:qFormat/>
    <w:rsid w:val="00901411"/>
    <w:rPr>
      <w:i/>
      <w:iCs/>
    </w:rPr>
  </w:style>
  <w:style w:type="paragraph" w:styleId="NaslovTOC">
    <w:name w:val="TOC Heading"/>
    <w:basedOn w:val="Naslov1"/>
    <w:next w:val="Navaden"/>
    <w:uiPriority w:val="39"/>
    <w:semiHidden/>
    <w:unhideWhenUsed/>
    <w:qFormat/>
    <w:rsid w:val="00901411"/>
    <w:pPr>
      <w:keepLines/>
      <w:spacing w:before="480" w:after="0" w:line="276" w:lineRule="auto"/>
      <w:outlineLvl w:val="9"/>
    </w:pPr>
    <w:rPr>
      <w:rFonts w:ascii="Cambria" w:hAnsi="Cambria"/>
      <w:bCs/>
      <w:color w:val="365F91"/>
      <w:kern w:val="0"/>
      <w:szCs w:val="28"/>
      <w:lang w:val="x-none" w:eastAsia="x-none"/>
    </w:rPr>
  </w:style>
  <w:style w:type="paragraph" w:customStyle="1" w:styleId="CM4">
    <w:name w:val="CM4"/>
    <w:basedOn w:val="Default"/>
    <w:next w:val="Default"/>
    <w:uiPriority w:val="99"/>
    <w:rsid w:val="00901411"/>
    <w:rPr>
      <w:rFonts w:ascii="EUAlbertina" w:eastAsia="Calibri" w:hAnsi="EUAlbertina" w:cs="Times New Roman"/>
      <w:color w:val="auto"/>
    </w:rPr>
  </w:style>
  <w:style w:type="table" w:customStyle="1" w:styleId="Svetlosenenje1">
    <w:name w:val="Svetlo senčenje1"/>
    <w:basedOn w:val="Navadnatabela"/>
    <w:uiPriority w:val="60"/>
    <w:rsid w:val="00901411"/>
    <w:rPr>
      <w:rFonts w:ascii="Calibri" w:eastAsia="Calibri" w:hAnsi="Calibri"/>
      <w:color w:val="000000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000000"/>
        <w:bottom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table" w:customStyle="1" w:styleId="Svetelseznam1">
    <w:name w:val="Svetel seznam1"/>
    <w:basedOn w:val="Navadnatabela"/>
    <w:uiPriority w:val="61"/>
    <w:rsid w:val="00901411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character" w:customStyle="1" w:styleId="st">
    <w:name w:val="st"/>
    <w:basedOn w:val="Privzetapisavaodstavka"/>
    <w:rsid w:val="00901411"/>
  </w:style>
  <w:style w:type="paragraph" w:styleId="Napis">
    <w:name w:val="caption"/>
    <w:basedOn w:val="Navaden"/>
    <w:next w:val="Navaden"/>
    <w:link w:val="NapisZnak"/>
    <w:uiPriority w:val="35"/>
    <w:unhideWhenUsed/>
    <w:qFormat/>
    <w:rsid w:val="00901411"/>
    <w:pPr>
      <w:tabs>
        <w:tab w:val="left" w:pos="1418"/>
        <w:tab w:val="left" w:pos="2835"/>
        <w:tab w:val="left" w:pos="4253"/>
        <w:tab w:val="left" w:pos="5670"/>
        <w:tab w:val="left" w:pos="7088"/>
        <w:tab w:val="left" w:pos="8505"/>
      </w:tabs>
      <w:overflowPunct w:val="0"/>
      <w:autoSpaceDE w:val="0"/>
      <w:autoSpaceDN w:val="0"/>
      <w:adjustRightInd w:val="0"/>
      <w:spacing w:after="200" w:line="240" w:lineRule="auto"/>
      <w:jc w:val="both"/>
      <w:textAlignment w:val="baseline"/>
    </w:pPr>
    <w:rPr>
      <w:rFonts w:ascii="Times New Roman" w:hAnsi="Times New Roman"/>
      <w:b/>
      <w:bCs/>
      <w:color w:val="4F81BD"/>
      <w:sz w:val="18"/>
      <w:szCs w:val="18"/>
      <w:lang w:eastAsia="sl-SI"/>
    </w:rPr>
  </w:style>
  <w:style w:type="character" w:customStyle="1" w:styleId="NapisZnak">
    <w:name w:val="Napis Znak"/>
    <w:link w:val="Napis"/>
    <w:uiPriority w:val="35"/>
    <w:locked/>
    <w:rsid w:val="00901411"/>
    <w:rPr>
      <w:b/>
      <w:bCs/>
      <w:color w:val="4F81BD"/>
      <w:sz w:val="18"/>
      <w:szCs w:val="18"/>
    </w:rPr>
  </w:style>
  <w:style w:type="paragraph" w:customStyle="1" w:styleId="tevilnatoka">
    <w:name w:val="Številčna točka"/>
    <w:basedOn w:val="Navaden"/>
    <w:qFormat/>
    <w:rsid w:val="00901411"/>
    <w:pPr>
      <w:numPr>
        <w:numId w:val="32"/>
      </w:numPr>
      <w:tabs>
        <w:tab w:val="left" w:pos="540"/>
        <w:tab w:val="left" w:pos="900"/>
      </w:tabs>
      <w:spacing w:before="240" w:after="60" w:line="240" w:lineRule="auto"/>
      <w:jc w:val="both"/>
    </w:pPr>
    <w:rPr>
      <w:szCs w:val="22"/>
      <w:lang w:val="x-none" w:eastAsia="x-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qFormat="1"/>
    <w:lsdException w:name="toc 2" w:uiPriority="39" w:qFormat="1"/>
    <w:lsdException w:name="toc 3" w:uiPriority="39" w:qFormat="1"/>
    <w:lsdException w:name="footnote text" w:uiPriority="99"/>
    <w:lsdException w:name="annotation text" w:uiPriority="99"/>
    <w:lsdException w:name="header" w:uiPriority="99"/>
    <w:lsdException w:name="footer" w:uiPriority="99"/>
    <w:lsdException w:name="caption" w:semiHidden="1" w:uiPriority="35" w:unhideWhenUsed="1" w:qFormat="1"/>
    <w:lsdException w:name="footnote reference" w:uiPriority="99"/>
    <w:lsdException w:name="annotation reference" w:uiPriority="99"/>
    <w:lsdException w:name="Title" w:qFormat="1"/>
    <w:lsdException w:name="Subtitle" w:qFormat="1"/>
    <w:lsdException w:name="Strong" w:uiPriority="22" w:qFormat="1"/>
    <w:lsdException w:name="Emphasis" w:uiPriority="20" w:qFormat="1"/>
    <w:lsdException w:name="annotation subject" w:uiPriority="99"/>
    <w:lsdException w:name="No List" w:uiPriority="99"/>
    <w:lsdException w:name="Balloon Text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avaden">
    <w:name w:val="Normal"/>
    <w:qFormat/>
    <w:rsid w:val="00901411"/>
    <w:pPr>
      <w:spacing w:line="260" w:lineRule="exact"/>
    </w:pPr>
    <w:rPr>
      <w:rFonts w:ascii="Arial" w:hAnsi="Arial"/>
      <w:szCs w:val="24"/>
      <w:lang w:eastAsia="en-US"/>
    </w:rPr>
  </w:style>
  <w:style w:type="paragraph" w:styleId="Naslov1">
    <w:name w:val="heading 1"/>
    <w:aliases w:val="NASLOV"/>
    <w:basedOn w:val="Navaden"/>
    <w:next w:val="Navaden"/>
    <w:link w:val="Naslov1Znak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eastAsia="sl-SI"/>
    </w:rPr>
  </w:style>
  <w:style w:type="paragraph" w:styleId="Naslov2">
    <w:name w:val="heading 2"/>
    <w:basedOn w:val="Navaden"/>
    <w:next w:val="Navaden"/>
    <w:link w:val="Naslov2Znak"/>
    <w:qFormat/>
    <w:rsid w:val="00901411"/>
    <w:pPr>
      <w:keepNext/>
      <w:spacing w:before="240" w:after="60" w:line="240" w:lineRule="auto"/>
      <w:outlineLvl w:val="1"/>
    </w:pPr>
    <w:rPr>
      <w:b/>
      <w:bCs/>
      <w:i/>
      <w:iCs/>
      <w:sz w:val="28"/>
      <w:szCs w:val="28"/>
      <w:lang w:val="en-GB" w:eastAsia="en-GB"/>
    </w:rPr>
  </w:style>
  <w:style w:type="paragraph" w:styleId="Naslov3">
    <w:name w:val="heading 3"/>
    <w:basedOn w:val="Navaden"/>
    <w:next w:val="Navaden"/>
    <w:link w:val="Naslov3Znak"/>
    <w:qFormat/>
    <w:rsid w:val="00901411"/>
    <w:pPr>
      <w:keepNext/>
      <w:spacing w:before="240" w:after="60" w:line="240" w:lineRule="auto"/>
      <w:outlineLvl w:val="2"/>
    </w:pPr>
    <w:rPr>
      <w:b/>
      <w:bCs/>
      <w:sz w:val="26"/>
      <w:szCs w:val="26"/>
      <w:lang w:val="en-GB" w:eastAsia="en-GB"/>
    </w:rPr>
  </w:style>
  <w:style w:type="paragraph" w:styleId="Naslov4">
    <w:name w:val="heading 4"/>
    <w:basedOn w:val="Navaden"/>
    <w:next w:val="Navaden"/>
    <w:link w:val="Naslov4Znak"/>
    <w:qFormat/>
    <w:rsid w:val="00901411"/>
    <w:pPr>
      <w:keepNext/>
      <w:spacing w:before="240" w:after="60" w:line="240" w:lineRule="auto"/>
      <w:outlineLvl w:val="3"/>
    </w:pPr>
    <w:rPr>
      <w:rFonts w:ascii="Times New Roman" w:hAnsi="Times New Roman"/>
      <w:b/>
      <w:bCs/>
      <w:sz w:val="28"/>
      <w:szCs w:val="28"/>
      <w:lang w:val="en-GB" w:eastAsia="en-GB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link w:val="NogaZnak"/>
    <w:uiPriority w:val="99"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uiPriority w:val="59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uiPriority w:val="99"/>
    <w:qFormat/>
    <w:rsid w:val="003E1C74"/>
    <w:pPr>
      <w:tabs>
        <w:tab w:val="left" w:pos="3402"/>
      </w:tabs>
    </w:pPr>
    <w:rPr>
      <w:lang w:val="it-IT"/>
    </w:rPr>
  </w:style>
  <w:style w:type="character" w:customStyle="1" w:styleId="Naslov2Znak">
    <w:name w:val="Naslov 2 Znak"/>
    <w:basedOn w:val="Privzetapisavaodstavka"/>
    <w:link w:val="Naslov2"/>
    <w:rsid w:val="00901411"/>
    <w:rPr>
      <w:rFonts w:ascii="Arial" w:hAnsi="Arial"/>
      <w:b/>
      <w:bCs/>
      <w:i/>
      <w:iCs/>
      <w:sz w:val="28"/>
      <w:szCs w:val="28"/>
      <w:lang w:val="en-GB" w:eastAsia="en-GB"/>
    </w:rPr>
  </w:style>
  <w:style w:type="character" w:customStyle="1" w:styleId="Naslov3Znak">
    <w:name w:val="Naslov 3 Znak"/>
    <w:basedOn w:val="Privzetapisavaodstavka"/>
    <w:link w:val="Naslov3"/>
    <w:rsid w:val="00901411"/>
    <w:rPr>
      <w:rFonts w:ascii="Arial" w:hAnsi="Arial"/>
      <w:b/>
      <w:bCs/>
      <w:sz w:val="26"/>
      <w:szCs w:val="26"/>
      <w:lang w:val="en-GB" w:eastAsia="en-GB"/>
    </w:rPr>
  </w:style>
  <w:style w:type="character" w:customStyle="1" w:styleId="Naslov4Znak">
    <w:name w:val="Naslov 4 Znak"/>
    <w:basedOn w:val="Privzetapisavaodstavka"/>
    <w:link w:val="Naslov4"/>
    <w:rsid w:val="00901411"/>
    <w:rPr>
      <w:b/>
      <w:bCs/>
      <w:sz w:val="28"/>
      <w:szCs w:val="28"/>
      <w:lang w:val="en-GB" w:eastAsia="en-GB"/>
    </w:rPr>
  </w:style>
  <w:style w:type="character" w:customStyle="1" w:styleId="GlavaZnak">
    <w:name w:val="Glava Znak"/>
    <w:link w:val="Glava"/>
    <w:uiPriority w:val="99"/>
    <w:rsid w:val="00901411"/>
    <w:rPr>
      <w:rFonts w:ascii="Arial" w:hAnsi="Arial"/>
      <w:szCs w:val="24"/>
      <w:lang w:val="en-US" w:eastAsia="en-US"/>
    </w:rPr>
  </w:style>
  <w:style w:type="paragraph" w:customStyle="1" w:styleId="Poglavje">
    <w:name w:val="Poglavje"/>
    <w:basedOn w:val="Navaden"/>
    <w:qFormat/>
    <w:rsid w:val="00901411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  <w:style w:type="paragraph" w:customStyle="1" w:styleId="esegmenth4">
    <w:name w:val="esegment_h4"/>
    <w:basedOn w:val="Navaden"/>
    <w:uiPriority w:val="99"/>
    <w:rsid w:val="00901411"/>
    <w:pPr>
      <w:suppressAutoHyphens/>
      <w:spacing w:after="210" w:line="240" w:lineRule="auto"/>
      <w:jc w:val="center"/>
    </w:pPr>
    <w:rPr>
      <w:rFonts w:ascii="Times New Roman" w:hAnsi="Times New Roman"/>
      <w:b/>
      <w:bCs/>
      <w:color w:val="333333"/>
      <w:sz w:val="18"/>
      <w:szCs w:val="18"/>
      <w:lang w:eastAsia="sl-SI"/>
    </w:rPr>
  </w:style>
  <w:style w:type="character" w:customStyle="1" w:styleId="NogaZnak">
    <w:name w:val="Noga Znak"/>
    <w:link w:val="Noga"/>
    <w:uiPriority w:val="99"/>
    <w:locked/>
    <w:rsid w:val="00901411"/>
    <w:rPr>
      <w:rFonts w:ascii="Arial" w:hAnsi="Arial"/>
      <w:szCs w:val="24"/>
      <w:lang w:val="en-US" w:eastAsia="en-US"/>
    </w:rPr>
  </w:style>
  <w:style w:type="paragraph" w:customStyle="1" w:styleId="Odstavekseznama1">
    <w:name w:val="Odstavek seznama1"/>
    <w:basedOn w:val="Navaden"/>
    <w:uiPriority w:val="99"/>
    <w:qFormat/>
    <w:rsid w:val="00901411"/>
    <w:pPr>
      <w:suppressAutoHyphens/>
      <w:spacing w:after="200" w:line="276" w:lineRule="auto"/>
      <w:ind w:left="720"/>
      <w:contextualSpacing/>
    </w:pPr>
    <w:rPr>
      <w:rFonts w:ascii="Calibri" w:hAnsi="Calibri" w:cs="Calibri"/>
      <w:sz w:val="22"/>
      <w:szCs w:val="22"/>
    </w:rPr>
  </w:style>
  <w:style w:type="paragraph" w:styleId="Sprotnaopomba-besedilo">
    <w:name w:val="footnote text"/>
    <w:basedOn w:val="Navaden"/>
    <w:link w:val="Sprotnaopomba-besediloZnak"/>
    <w:uiPriority w:val="99"/>
    <w:rsid w:val="00901411"/>
    <w:pPr>
      <w:suppressAutoHyphens/>
      <w:spacing w:line="240" w:lineRule="auto"/>
    </w:pPr>
    <w:rPr>
      <w:rFonts w:ascii="Calibri" w:hAnsi="Calibri"/>
      <w:szCs w:val="20"/>
      <w:lang w:val="x-none" w:eastAsia="x-none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rsid w:val="00901411"/>
    <w:rPr>
      <w:rFonts w:ascii="Calibri" w:hAnsi="Calibri"/>
      <w:lang w:val="x-none" w:eastAsia="x-none"/>
    </w:rPr>
  </w:style>
  <w:style w:type="character" w:styleId="Sprotnaopomba-sklic">
    <w:name w:val="footnote reference"/>
    <w:uiPriority w:val="99"/>
    <w:rsid w:val="00901411"/>
    <w:rPr>
      <w:rFonts w:cs="Times New Roman"/>
      <w:vertAlign w:val="superscript"/>
    </w:rPr>
  </w:style>
  <w:style w:type="character" w:customStyle="1" w:styleId="Komentar-besediloZnak1">
    <w:name w:val="Komentar - besedilo Znak1"/>
    <w:uiPriority w:val="99"/>
    <w:semiHidden/>
    <w:locked/>
    <w:rsid w:val="00901411"/>
    <w:rPr>
      <w:rFonts w:cs="Times New Roman"/>
      <w:sz w:val="20"/>
      <w:szCs w:val="20"/>
      <w:lang w:val="x-none" w:eastAsia="en-US"/>
    </w:rPr>
  </w:style>
  <w:style w:type="paragraph" w:customStyle="1" w:styleId="Default">
    <w:name w:val="Default"/>
    <w:rsid w:val="00901411"/>
    <w:pPr>
      <w:autoSpaceDE w:val="0"/>
      <w:autoSpaceDN w:val="0"/>
      <w:adjustRightInd w:val="0"/>
    </w:pPr>
    <w:rPr>
      <w:rFonts w:ascii="MIDQTF+Calibri" w:hAnsi="MIDQTF+Calibri" w:cs="MIDQTF+Calibri"/>
      <w:color w:val="000000"/>
      <w:sz w:val="24"/>
      <w:szCs w:val="24"/>
      <w:lang w:eastAsia="en-US"/>
    </w:rPr>
  </w:style>
  <w:style w:type="paragraph" w:styleId="Pripombabesedilo">
    <w:name w:val="annotation text"/>
    <w:basedOn w:val="Navaden"/>
    <w:link w:val="PripombabesediloZnak"/>
    <w:uiPriority w:val="99"/>
    <w:rsid w:val="00901411"/>
    <w:rPr>
      <w:szCs w:val="20"/>
      <w:lang w:val="x-none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901411"/>
    <w:rPr>
      <w:rFonts w:ascii="Arial" w:hAnsi="Arial"/>
      <w:lang w:val="x-none" w:eastAsia="en-US"/>
    </w:rPr>
  </w:style>
  <w:style w:type="paragraph" w:styleId="Odstavekseznama">
    <w:name w:val="List Paragraph"/>
    <w:basedOn w:val="Navaden"/>
    <w:uiPriority w:val="34"/>
    <w:qFormat/>
    <w:rsid w:val="00901411"/>
    <w:pPr>
      <w:ind w:left="720"/>
      <w:contextualSpacing/>
    </w:pPr>
  </w:style>
  <w:style w:type="character" w:styleId="Pripombasklic">
    <w:name w:val="annotation reference"/>
    <w:uiPriority w:val="99"/>
    <w:unhideWhenUsed/>
    <w:rsid w:val="00901411"/>
    <w:rPr>
      <w:sz w:val="16"/>
      <w:szCs w:val="16"/>
    </w:rPr>
  </w:style>
  <w:style w:type="paragraph" w:styleId="Besedilooblaka">
    <w:name w:val="Balloon Text"/>
    <w:basedOn w:val="Navaden"/>
    <w:link w:val="BesedilooblakaZnak"/>
    <w:uiPriority w:val="99"/>
    <w:rsid w:val="00901411"/>
    <w:pPr>
      <w:spacing w:line="240" w:lineRule="auto"/>
    </w:pPr>
    <w:rPr>
      <w:rFonts w:ascii="Tahoma" w:hAnsi="Tahoma"/>
      <w:sz w:val="16"/>
      <w:szCs w:val="16"/>
      <w:lang w:val="x-none"/>
    </w:rPr>
  </w:style>
  <w:style w:type="character" w:customStyle="1" w:styleId="BesedilooblakaZnak">
    <w:name w:val="Besedilo oblačka Znak"/>
    <w:basedOn w:val="Privzetapisavaodstavka"/>
    <w:link w:val="Besedilooblaka"/>
    <w:uiPriority w:val="99"/>
    <w:rsid w:val="00901411"/>
    <w:rPr>
      <w:rFonts w:ascii="Tahoma" w:hAnsi="Tahoma"/>
      <w:sz w:val="16"/>
      <w:szCs w:val="16"/>
      <w:lang w:val="x-none" w:eastAsia="en-US"/>
    </w:rPr>
  </w:style>
  <w:style w:type="paragraph" w:customStyle="1" w:styleId="CM1">
    <w:name w:val="CM1"/>
    <w:basedOn w:val="Default"/>
    <w:next w:val="Default"/>
    <w:uiPriority w:val="99"/>
    <w:rsid w:val="00901411"/>
    <w:rPr>
      <w:rFonts w:ascii="EUAlbertina" w:hAnsi="EUAlbertina" w:cs="Times New Roman"/>
      <w:color w:val="auto"/>
      <w:lang w:eastAsia="sl-SI"/>
    </w:rPr>
  </w:style>
  <w:style w:type="paragraph" w:customStyle="1" w:styleId="CM3">
    <w:name w:val="CM3"/>
    <w:basedOn w:val="Default"/>
    <w:next w:val="Default"/>
    <w:uiPriority w:val="99"/>
    <w:rsid w:val="00901411"/>
    <w:rPr>
      <w:rFonts w:ascii="EUAlbertina" w:hAnsi="EUAlbertina" w:cs="Times New Roman"/>
      <w:color w:val="auto"/>
      <w:lang w:eastAsia="sl-SI"/>
    </w:rPr>
  </w:style>
  <w:style w:type="paragraph" w:styleId="Telobesedila">
    <w:name w:val="Body Text"/>
    <w:basedOn w:val="Navaden"/>
    <w:link w:val="TelobesedilaZnak"/>
    <w:unhideWhenUsed/>
    <w:rsid w:val="00901411"/>
    <w:pPr>
      <w:spacing w:after="120"/>
    </w:pPr>
    <w:rPr>
      <w:lang w:val="en-US"/>
    </w:rPr>
  </w:style>
  <w:style w:type="character" w:customStyle="1" w:styleId="TelobesedilaZnak">
    <w:name w:val="Telo besedila Znak"/>
    <w:basedOn w:val="Privzetapisavaodstavka"/>
    <w:link w:val="Telobesedila"/>
    <w:rsid w:val="00901411"/>
    <w:rPr>
      <w:rFonts w:ascii="Arial" w:hAnsi="Arial"/>
      <w:szCs w:val="24"/>
      <w:lang w:val="en-US" w:eastAsia="en-US"/>
    </w:rPr>
  </w:style>
  <w:style w:type="character" w:customStyle="1" w:styleId="NeotevilenodstavekZnak">
    <w:name w:val="Neoštevilčen odstavek Znak"/>
    <w:link w:val="Neotevilenodstavek"/>
    <w:locked/>
    <w:rsid w:val="00901411"/>
    <w:rPr>
      <w:rFonts w:ascii="Arial" w:hAnsi="Arial" w:cs="Arial"/>
      <w:sz w:val="22"/>
      <w:szCs w:val="22"/>
    </w:rPr>
  </w:style>
  <w:style w:type="paragraph" w:customStyle="1" w:styleId="Neotevilenodstavek">
    <w:name w:val="Neoštevilčen odstavek"/>
    <w:basedOn w:val="Navaden"/>
    <w:link w:val="NeotevilenodstavekZnak"/>
    <w:qFormat/>
    <w:rsid w:val="00901411"/>
    <w:pPr>
      <w:overflowPunct w:val="0"/>
      <w:autoSpaceDE w:val="0"/>
      <w:autoSpaceDN w:val="0"/>
      <w:adjustRightInd w:val="0"/>
      <w:spacing w:before="60" w:after="60" w:line="200" w:lineRule="exact"/>
      <w:jc w:val="both"/>
    </w:pPr>
    <w:rPr>
      <w:rFonts w:cs="Arial"/>
      <w:sz w:val="22"/>
      <w:szCs w:val="22"/>
      <w:lang w:eastAsia="sl-SI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rsid w:val="00901411"/>
    <w:pPr>
      <w:spacing w:line="240" w:lineRule="auto"/>
    </w:pPr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rsid w:val="00901411"/>
    <w:rPr>
      <w:rFonts w:ascii="Arial" w:hAnsi="Arial"/>
      <w:b/>
      <w:bCs/>
      <w:lang w:val="x-none" w:eastAsia="en-US"/>
    </w:rPr>
  </w:style>
  <w:style w:type="character" w:customStyle="1" w:styleId="highlight">
    <w:name w:val="highlight"/>
    <w:basedOn w:val="Privzetapisavaodstavka"/>
    <w:rsid w:val="00901411"/>
  </w:style>
  <w:style w:type="paragraph" w:customStyle="1" w:styleId="odstavek">
    <w:name w:val="odstavek"/>
    <w:basedOn w:val="Navaden"/>
    <w:rsid w:val="00901411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alineazaodstavkom">
    <w:name w:val="alineazaodstavkom"/>
    <w:basedOn w:val="Navaden"/>
    <w:rsid w:val="00901411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character" w:styleId="Krepko">
    <w:name w:val="Strong"/>
    <w:uiPriority w:val="22"/>
    <w:qFormat/>
    <w:rsid w:val="00901411"/>
    <w:rPr>
      <w:b/>
      <w:bCs/>
    </w:rPr>
  </w:style>
  <w:style w:type="character" w:customStyle="1" w:styleId="Naslov1Znak">
    <w:name w:val="Naslov 1 Znak"/>
    <w:aliases w:val="NASLOV Znak"/>
    <w:link w:val="Naslov1"/>
    <w:rsid w:val="00901411"/>
    <w:rPr>
      <w:rFonts w:ascii="Arial" w:hAnsi="Arial"/>
      <w:b/>
      <w:kern w:val="32"/>
      <w:sz w:val="28"/>
      <w:szCs w:val="32"/>
    </w:rPr>
  </w:style>
  <w:style w:type="paragraph" w:styleId="Kazalovsebine1">
    <w:name w:val="toc 1"/>
    <w:basedOn w:val="Navaden"/>
    <w:next w:val="Navaden"/>
    <w:autoRedefine/>
    <w:uiPriority w:val="39"/>
    <w:unhideWhenUsed/>
    <w:qFormat/>
    <w:rsid w:val="00901411"/>
    <w:pPr>
      <w:spacing w:before="120" w:after="120" w:line="276" w:lineRule="auto"/>
    </w:pPr>
    <w:rPr>
      <w:rFonts w:ascii="Calibri" w:eastAsia="Calibri" w:hAnsi="Calibri"/>
      <w:b/>
      <w:bCs/>
      <w:caps/>
      <w:szCs w:val="20"/>
    </w:rPr>
  </w:style>
  <w:style w:type="paragraph" w:styleId="Kazalovsebine2">
    <w:name w:val="toc 2"/>
    <w:basedOn w:val="Navaden"/>
    <w:next w:val="Navaden"/>
    <w:autoRedefine/>
    <w:uiPriority w:val="39"/>
    <w:unhideWhenUsed/>
    <w:qFormat/>
    <w:rsid w:val="00901411"/>
    <w:pPr>
      <w:spacing w:line="276" w:lineRule="auto"/>
      <w:ind w:left="220"/>
    </w:pPr>
    <w:rPr>
      <w:rFonts w:ascii="Calibri" w:eastAsia="Calibri" w:hAnsi="Calibri"/>
      <w:smallCaps/>
      <w:szCs w:val="20"/>
    </w:rPr>
  </w:style>
  <w:style w:type="paragraph" w:styleId="Kazalovsebine3">
    <w:name w:val="toc 3"/>
    <w:basedOn w:val="Navaden"/>
    <w:next w:val="Navaden"/>
    <w:autoRedefine/>
    <w:uiPriority w:val="39"/>
    <w:unhideWhenUsed/>
    <w:qFormat/>
    <w:rsid w:val="00901411"/>
    <w:pPr>
      <w:spacing w:line="276" w:lineRule="auto"/>
      <w:ind w:left="440"/>
    </w:pPr>
    <w:rPr>
      <w:rFonts w:ascii="Calibri" w:eastAsia="Calibri" w:hAnsi="Calibri"/>
      <w:i/>
      <w:iCs/>
      <w:szCs w:val="20"/>
    </w:rPr>
  </w:style>
  <w:style w:type="character" w:styleId="Poudarek">
    <w:name w:val="Emphasis"/>
    <w:uiPriority w:val="20"/>
    <w:qFormat/>
    <w:rsid w:val="00901411"/>
    <w:rPr>
      <w:i/>
      <w:iCs/>
    </w:rPr>
  </w:style>
  <w:style w:type="paragraph" w:styleId="NaslovTOC">
    <w:name w:val="TOC Heading"/>
    <w:basedOn w:val="Naslov1"/>
    <w:next w:val="Navaden"/>
    <w:uiPriority w:val="39"/>
    <w:semiHidden/>
    <w:unhideWhenUsed/>
    <w:qFormat/>
    <w:rsid w:val="00901411"/>
    <w:pPr>
      <w:keepLines/>
      <w:spacing w:before="480" w:after="0" w:line="276" w:lineRule="auto"/>
      <w:outlineLvl w:val="9"/>
    </w:pPr>
    <w:rPr>
      <w:rFonts w:ascii="Cambria" w:hAnsi="Cambria"/>
      <w:bCs/>
      <w:color w:val="365F91"/>
      <w:kern w:val="0"/>
      <w:szCs w:val="28"/>
      <w:lang w:val="x-none" w:eastAsia="x-none"/>
    </w:rPr>
  </w:style>
  <w:style w:type="paragraph" w:customStyle="1" w:styleId="CM4">
    <w:name w:val="CM4"/>
    <w:basedOn w:val="Default"/>
    <w:next w:val="Default"/>
    <w:uiPriority w:val="99"/>
    <w:rsid w:val="00901411"/>
    <w:rPr>
      <w:rFonts w:ascii="EUAlbertina" w:eastAsia="Calibri" w:hAnsi="EUAlbertina" w:cs="Times New Roman"/>
      <w:color w:val="auto"/>
    </w:rPr>
  </w:style>
  <w:style w:type="table" w:customStyle="1" w:styleId="Svetlosenenje1">
    <w:name w:val="Svetlo senčenje1"/>
    <w:basedOn w:val="Navadnatabela"/>
    <w:uiPriority w:val="60"/>
    <w:rsid w:val="00901411"/>
    <w:rPr>
      <w:rFonts w:ascii="Calibri" w:eastAsia="Calibri" w:hAnsi="Calibri"/>
      <w:color w:val="000000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000000"/>
        <w:bottom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table" w:customStyle="1" w:styleId="Svetelseznam1">
    <w:name w:val="Svetel seznam1"/>
    <w:basedOn w:val="Navadnatabela"/>
    <w:uiPriority w:val="61"/>
    <w:rsid w:val="00901411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character" w:customStyle="1" w:styleId="st">
    <w:name w:val="st"/>
    <w:basedOn w:val="Privzetapisavaodstavka"/>
    <w:rsid w:val="00901411"/>
  </w:style>
  <w:style w:type="paragraph" w:styleId="Napis">
    <w:name w:val="caption"/>
    <w:basedOn w:val="Navaden"/>
    <w:next w:val="Navaden"/>
    <w:link w:val="NapisZnak"/>
    <w:uiPriority w:val="35"/>
    <w:unhideWhenUsed/>
    <w:qFormat/>
    <w:rsid w:val="00901411"/>
    <w:pPr>
      <w:tabs>
        <w:tab w:val="left" w:pos="1418"/>
        <w:tab w:val="left" w:pos="2835"/>
        <w:tab w:val="left" w:pos="4253"/>
        <w:tab w:val="left" w:pos="5670"/>
        <w:tab w:val="left" w:pos="7088"/>
        <w:tab w:val="left" w:pos="8505"/>
      </w:tabs>
      <w:overflowPunct w:val="0"/>
      <w:autoSpaceDE w:val="0"/>
      <w:autoSpaceDN w:val="0"/>
      <w:adjustRightInd w:val="0"/>
      <w:spacing w:after="200" w:line="240" w:lineRule="auto"/>
      <w:jc w:val="both"/>
      <w:textAlignment w:val="baseline"/>
    </w:pPr>
    <w:rPr>
      <w:rFonts w:ascii="Times New Roman" w:hAnsi="Times New Roman"/>
      <w:b/>
      <w:bCs/>
      <w:color w:val="4F81BD"/>
      <w:sz w:val="18"/>
      <w:szCs w:val="18"/>
      <w:lang w:eastAsia="sl-SI"/>
    </w:rPr>
  </w:style>
  <w:style w:type="character" w:customStyle="1" w:styleId="NapisZnak">
    <w:name w:val="Napis Znak"/>
    <w:link w:val="Napis"/>
    <w:uiPriority w:val="35"/>
    <w:locked/>
    <w:rsid w:val="00901411"/>
    <w:rPr>
      <w:b/>
      <w:bCs/>
      <w:color w:val="4F81BD"/>
      <w:sz w:val="18"/>
      <w:szCs w:val="18"/>
    </w:rPr>
  </w:style>
  <w:style w:type="paragraph" w:customStyle="1" w:styleId="tevilnatoka">
    <w:name w:val="Številčna točka"/>
    <w:basedOn w:val="Navaden"/>
    <w:qFormat/>
    <w:rsid w:val="00901411"/>
    <w:pPr>
      <w:numPr>
        <w:numId w:val="32"/>
      </w:numPr>
      <w:tabs>
        <w:tab w:val="left" w:pos="540"/>
        <w:tab w:val="left" w:pos="900"/>
      </w:tabs>
      <w:spacing w:before="240" w:after="60" w:line="240" w:lineRule="auto"/>
      <w:jc w:val="both"/>
    </w:pPr>
    <w:rPr>
      <w:szCs w:val="22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3.jpg"/><Relationship Id="rId4" Type="http://schemas.openxmlformats.org/officeDocument/2006/relationships/settings" Target="settings.xml"/><Relationship Id="rId9" Type="http://schemas.openxmlformats.org/officeDocument/2006/relationships/image" Target="media/image2.jpg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G:\PREDLOGE\MOP.dot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MOP</Template>
  <TotalTime>13</TotalTime>
  <Pages>16</Pages>
  <Words>2960</Words>
  <Characters>16878</Characters>
  <Application>Microsoft Office Word</Application>
  <DocSecurity>0</DocSecurity>
  <Lines>140</Lines>
  <Paragraphs>39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Številka: </vt:lpstr>
    </vt:vector>
  </TitlesOfParts>
  <Company>Indea d.o.o.</Company>
  <LinksUpToDate>false</LinksUpToDate>
  <CharactersWithSpaces>19799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creator>Robert Grnjak</dc:creator>
  <cp:lastModifiedBy>Robert Grnjak</cp:lastModifiedBy>
  <cp:revision>4</cp:revision>
  <cp:lastPrinted>2010-07-16T07:41:00Z</cp:lastPrinted>
  <dcterms:created xsi:type="dcterms:W3CDTF">2020-06-15T13:02:00Z</dcterms:created>
  <dcterms:modified xsi:type="dcterms:W3CDTF">2020-06-16T12:17:00Z</dcterms:modified>
</cp:coreProperties>
</file>