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4CECE56" w14:textId="2E88404C" w:rsidR="00705556" w:rsidRPr="00705556" w:rsidRDefault="00705556">
      <w:pPr>
        <w:spacing w:after="15" w:line="259" w:lineRule="auto"/>
        <w:ind w:left="0" w:right="0" w:firstLine="0"/>
        <w:jc w:val="left"/>
        <w:rPr>
          <w:b/>
          <w:u w:color="000000"/>
        </w:rPr>
      </w:pPr>
      <w:r w:rsidRPr="00705556">
        <w:rPr>
          <w:b/>
          <w:u w:color="000000"/>
        </w:rPr>
        <w:t xml:space="preserve">Priloga 2: </w:t>
      </w:r>
    </w:p>
    <w:p w14:paraId="4CCEA477" w14:textId="77777777" w:rsidR="00705556" w:rsidRDefault="00705556">
      <w:pPr>
        <w:spacing w:after="15" w:line="259" w:lineRule="auto"/>
        <w:ind w:left="0" w:right="0" w:firstLine="0"/>
        <w:jc w:val="left"/>
        <w:rPr>
          <w:b/>
          <w:u w:val="single" w:color="000000"/>
        </w:rPr>
      </w:pPr>
    </w:p>
    <w:p w14:paraId="71E36B33" w14:textId="590B0373" w:rsidR="00BE5781" w:rsidRDefault="00705556">
      <w:pPr>
        <w:spacing w:after="15" w:line="259" w:lineRule="auto"/>
        <w:ind w:left="0" w:right="0" w:firstLine="0"/>
        <w:jc w:val="left"/>
      </w:pPr>
      <w:r>
        <w:rPr>
          <w:b/>
          <w:u w:val="single" w:color="000000"/>
        </w:rPr>
        <w:t>»</w:t>
      </w:r>
      <w:r w:rsidR="009962D6">
        <w:rPr>
          <w:b/>
          <w:u w:val="single" w:color="000000"/>
        </w:rPr>
        <w:t>Priloga 10: Obvezne vsebine elaborata »Prispevek naložbe k povečanju okoljske učinkovitosti</w:t>
      </w:r>
      <w:r w:rsidR="009962D6">
        <w:rPr>
          <w:b/>
        </w:rPr>
        <w:t xml:space="preserve"> </w:t>
      </w:r>
    </w:p>
    <w:p w14:paraId="3C947BDD" w14:textId="77777777" w:rsidR="00BE5781" w:rsidRDefault="009962D6">
      <w:pPr>
        <w:spacing w:after="37" w:line="259" w:lineRule="auto"/>
        <w:ind w:left="0" w:right="0" w:firstLine="0"/>
        <w:jc w:val="left"/>
      </w:pPr>
      <w:r>
        <w:t xml:space="preserve"> </w:t>
      </w:r>
    </w:p>
    <w:p w14:paraId="27609C56" w14:textId="2487789E" w:rsidR="00BE5781" w:rsidRDefault="009962D6">
      <w:pPr>
        <w:ind w:left="-5" w:right="0"/>
      </w:pPr>
      <w:r>
        <w:t xml:space="preserve">Iz elaborata mora biti razvidno stanje </w:t>
      </w:r>
      <w:r w:rsidR="007C3B93">
        <w:t xml:space="preserve">v koledarskem letu pred </w:t>
      </w:r>
      <w:r w:rsidR="00C55F5A">
        <w:t>letom vložitve</w:t>
      </w:r>
      <w:r w:rsidR="007C3B93">
        <w:t xml:space="preserve"> vloge na javni razpis </w:t>
      </w:r>
      <w:r>
        <w:t xml:space="preserve">in predvideno stanje v koledarskem letu </w:t>
      </w:r>
      <w:r w:rsidR="007C3B93">
        <w:t>po</w:t>
      </w:r>
      <w:r>
        <w:t xml:space="preserve"> let</w:t>
      </w:r>
      <w:r w:rsidR="00C55F5A">
        <w:t>u</w:t>
      </w:r>
      <w:r>
        <w:t xml:space="preserve"> vložitve zadnjega zahtevka za izplačilo sredstev, pri čemer se upoštevajo predpisani standardi in normativi.  </w:t>
      </w:r>
    </w:p>
    <w:p w14:paraId="405A5AEC" w14:textId="77777777" w:rsidR="00BE5781" w:rsidRDefault="009962D6">
      <w:pPr>
        <w:spacing w:after="47" w:line="259" w:lineRule="auto"/>
        <w:ind w:left="0" w:right="0" w:firstLine="0"/>
        <w:jc w:val="left"/>
      </w:pPr>
      <w:r>
        <w:t xml:space="preserve"> </w:t>
      </w:r>
    </w:p>
    <w:p w14:paraId="655ED4BE" w14:textId="77777777" w:rsidR="00BE5781" w:rsidRDefault="009962D6">
      <w:pPr>
        <w:ind w:left="-5" w:right="0"/>
      </w:pPr>
      <w:r>
        <w:t xml:space="preserve">Vrste naložb, za katere se izkazuje prispevek k povečanju okoljske učinkovitosti, so: </w:t>
      </w:r>
    </w:p>
    <w:p w14:paraId="02146208" w14:textId="77777777" w:rsidR="00BE5781" w:rsidRDefault="009962D6">
      <w:pPr>
        <w:spacing w:after="46" w:line="259" w:lineRule="auto"/>
        <w:ind w:left="0" w:right="0" w:firstLine="0"/>
        <w:jc w:val="left"/>
      </w:pPr>
      <w:r>
        <w:t xml:space="preserve"> </w:t>
      </w:r>
    </w:p>
    <w:p w14:paraId="63017AB0" w14:textId="77777777" w:rsidR="00BE5781" w:rsidRDefault="009962D6">
      <w:pPr>
        <w:pStyle w:val="Naslov1"/>
        <w:ind w:left="206" w:hanging="221"/>
      </w:pPr>
      <w:r>
        <w:t xml:space="preserve">Ureditev čistilnih naprav </w:t>
      </w:r>
    </w:p>
    <w:p w14:paraId="4ACC8B1B" w14:textId="77777777" w:rsidR="00BE5781" w:rsidRDefault="009962D6">
      <w:pPr>
        <w:spacing w:after="47" w:line="259" w:lineRule="auto"/>
        <w:ind w:left="0" w:right="0" w:firstLine="0"/>
        <w:jc w:val="left"/>
      </w:pPr>
      <w:r>
        <w:rPr>
          <w:b/>
        </w:rPr>
        <w:t xml:space="preserve"> </w:t>
      </w:r>
    </w:p>
    <w:p w14:paraId="24015B22" w14:textId="7C2B1D49" w:rsidR="00BE5781" w:rsidRDefault="009962D6">
      <w:pPr>
        <w:ind w:left="-5" w:right="0"/>
      </w:pPr>
      <w:r>
        <w:t xml:space="preserve">Razvidna mora biti količina odpadne vode pred naložbo (npr. oddana v javno čistilno napravo) in predvidena količina očiščene vode.  </w:t>
      </w:r>
    </w:p>
    <w:p w14:paraId="6311F666" w14:textId="77777777" w:rsidR="00BE5781" w:rsidRDefault="009962D6">
      <w:pPr>
        <w:spacing w:after="46" w:line="259" w:lineRule="auto"/>
        <w:ind w:left="0" w:right="0" w:firstLine="0"/>
        <w:jc w:val="left"/>
      </w:pPr>
      <w:r>
        <w:t xml:space="preserve"> </w:t>
      </w:r>
    </w:p>
    <w:p w14:paraId="43269918" w14:textId="77777777" w:rsidR="00BE5781" w:rsidRDefault="009962D6">
      <w:pPr>
        <w:pStyle w:val="Naslov1"/>
        <w:spacing w:after="40"/>
        <w:ind w:left="268" w:hanging="283"/>
      </w:pPr>
      <w:r>
        <w:t xml:space="preserve">Zmanjšanje izpustov in varčevanje z vodo, vključno z uporabo reciklirane vode za tehnološke namene  </w:t>
      </w:r>
    </w:p>
    <w:p w14:paraId="3ACC1917" w14:textId="77777777" w:rsidR="00BE5781" w:rsidRDefault="009962D6">
      <w:pPr>
        <w:spacing w:after="53" w:line="259" w:lineRule="auto"/>
        <w:ind w:left="0" w:right="0" w:firstLine="0"/>
        <w:jc w:val="left"/>
      </w:pPr>
      <w:r>
        <w:t xml:space="preserve"> </w:t>
      </w:r>
      <w:r>
        <w:tab/>
        <w:t xml:space="preserve"> </w:t>
      </w:r>
    </w:p>
    <w:p w14:paraId="42EB6C5C" w14:textId="1D0F7C32" w:rsidR="00BE5781" w:rsidRDefault="009962D6">
      <w:pPr>
        <w:numPr>
          <w:ilvl w:val="0"/>
          <w:numId w:val="1"/>
        </w:numPr>
        <w:ind w:right="0" w:hanging="283"/>
      </w:pPr>
      <w:r>
        <w:t>Če gre za naložbo v zmanjšanje izpustov, mora biti razvidno zmanjšanje emisij toplogrednih plinov in izpustov (CO</w:t>
      </w:r>
      <w:r>
        <w:rPr>
          <w:vertAlign w:val="subscript"/>
        </w:rPr>
        <w:t>2</w:t>
      </w:r>
      <w:r>
        <w:t xml:space="preserve">), pri čemer se upošteva metodologija po predpisu, ki določa metode za določanje prihrankov energije.  </w:t>
      </w:r>
    </w:p>
    <w:p w14:paraId="5CA8D991" w14:textId="77777777" w:rsidR="00BE5781" w:rsidRDefault="009962D6">
      <w:pPr>
        <w:spacing w:after="46" w:line="259" w:lineRule="auto"/>
        <w:ind w:left="0" w:right="0" w:firstLine="0"/>
        <w:jc w:val="left"/>
      </w:pPr>
      <w:r>
        <w:t xml:space="preserve"> </w:t>
      </w:r>
    </w:p>
    <w:p w14:paraId="54AF68D7" w14:textId="38F35A85" w:rsidR="00BE5781" w:rsidRDefault="009962D6">
      <w:pPr>
        <w:numPr>
          <w:ilvl w:val="0"/>
          <w:numId w:val="1"/>
        </w:numPr>
        <w:ind w:right="0" w:hanging="283"/>
      </w:pPr>
      <w:r>
        <w:t xml:space="preserve">Če gre za naložbo v varčevanje z vodo ali naložbo v uporabo reciklirane vode za tehnološke namene, mora biti razvidna zmanjšana poraba vode na enoto proizvoda. Kot letna poraba vode se šteje količina vode iz javnega vodovoda ali iz lastnega vira in ne vključuje padavinske, odpadne ali vnovič uporabljene vode.  </w:t>
      </w:r>
    </w:p>
    <w:p w14:paraId="6855DFC9" w14:textId="77777777" w:rsidR="00BE5781" w:rsidRDefault="009962D6">
      <w:pPr>
        <w:spacing w:after="12" w:line="259" w:lineRule="auto"/>
        <w:ind w:left="0" w:right="0" w:firstLine="0"/>
        <w:jc w:val="left"/>
      </w:pPr>
      <w:r>
        <w:t xml:space="preserve"> </w:t>
      </w:r>
    </w:p>
    <w:p w14:paraId="41772080" w14:textId="77777777" w:rsidR="00BE5781" w:rsidRDefault="009962D6">
      <w:pPr>
        <w:pStyle w:val="Naslov1"/>
        <w:ind w:left="206" w:hanging="221"/>
      </w:pPr>
      <w:r>
        <w:t xml:space="preserve">Ureditev vodnih zbiralnikov in vodohranov za zbiranje meteorne vode </w:t>
      </w:r>
    </w:p>
    <w:p w14:paraId="1226995B" w14:textId="77777777" w:rsidR="00BE5781" w:rsidRDefault="009962D6">
      <w:pPr>
        <w:spacing w:after="46" w:line="259" w:lineRule="auto"/>
        <w:ind w:left="0" w:right="0" w:firstLine="0"/>
        <w:jc w:val="left"/>
      </w:pPr>
      <w:r>
        <w:t xml:space="preserve"> </w:t>
      </w:r>
    </w:p>
    <w:p w14:paraId="6DD5FD24" w14:textId="17190D91" w:rsidR="00BE5781" w:rsidRDefault="009962D6">
      <w:pPr>
        <w:ind w:left="-5" w:right="0"/>
      </w:pPr>
      <w:r>
        <w:t>Razvidna mora biti količina zbrane vode in zmanjšanje porabe vode</w:t>
      </w:r>
      <w:r w:rsidR="004449F5">
        <w:t>.</w:t>
      </w:r>
      <w:r>
        <w:t xml:space="preserve"> </w:t>
      </w:r>
      <w:r w:rsidR="007C3B93" w:rsidRPr="007C3B93">
        <w:t>Kot letna poraba vode se šteje količina vode iz javnega vodovoda ali iz lastnega vira in ne vključuje padavinske, odpad</w:t>
      </w:r>
      <w:r w:rsidR="007C3B93">
        <w:t xml:space="preserve">ne ali vnovič uporabljene vode. </w:t>
      </w:r>
    </w:p>
    <w:p w14:paraId="455D3A0D" w14:textId="77777777" w:rsidR="00BE5781" w:rsidRDefault="009962D6">
      <w:pPr>
        <w:spacing w:after="47" w:line="259" w:lineRule="auto"/>
        <w:ind w:left="0" w:right="0" w:firstLine="0"/>
        <w:jc w:val="left"/>
      </w:pPr>
      <w:r>
        <w:t xml:space="preserve"> </w:t>
      </w:r>
    </w:p>
    <w:p w14:paraId="2488D4D3" w14:textId="77777777" w:rsidR="00BE5781" w:rsidRDefault="009962D6">
      <w:pPr>
        <w:pStyle w:val="Naslov1"/>
        <w:ind w:left="206" w:hanging="221"/>
      </w:pPr>
      <w:r>
        <w:t xml:space="preserve">Reciklaža in uporaba odpadnih surovin </w:t>
      </w:r>
    </w:p>
    <w:p w14:paraId="30595CCC" w14:textId="77777777" w:rsidR="00BE5781" w:rsidRDefault="009962D6">
      <w:pPr>
        <w:spacing w:after="46" w:line="259" w:lineRule="auto"/>
        <w:ind w:left="0" w:right="0" w:firstLine="0"/>
        <w:jc w:val="left"/>
      </w:pPr>
      <w:r>
        <w:t xml:space="preserve"> </w:t>
      </w:r>
    </w:p>
    <w:p w14:paraId="6F49D626" w14:textId="125AA9C3" w:rsidR="00BE5781" w:rsidRDefault="008415ED">
      <w:pPr>
        <w:ind w:left="-5" w:right="0"/>
      </w:pPr>
      <w:r>
        <w:t xml:space="preserve"> Upošteva se količina oziroma prostornina odpadnih surovin.</w:t>
      </w:r>
    </w:p>
    <w:p w14:paraId="7EA95A0D" w14:textId="77777777" w:rsidR="00BE5781" w:rsidRDefault="009962D6">
      <w:pPr>
        <w:spacing w:after="46" w:line="259" w:lineRule="auto"/>
        <w:ind w:left="0" w:right="0" w:firstLine="0"/>
        <w:jc w:val="left"/>
      </w:pPr>
      <w:r>
        <w:t xml:space="preserve"> </w:t>
      </w:r>
    </w:p>
    <w:p w14:paraId="41F09471" w14:textId="77777777" w:rsidR="00BE5781" w:rsidRDefault="009962D6">
      <w:pPr>
        <w:pStyle w:val="Naslov1"/>
        <w:ind w:left="206" w:hanging="221"/>
      </w:pPr>
      <w:r>
        <w:t xml:space="preserve">Zmanjševanje količine odpadkov </w:t>
      </w:r>
    </w:p>
    <w:p w14:paraId="457B864C" w14:textId="77777777" w:rsidR="00BE5781" w:rsidRDefault="009962D6">
      <w:pPr>
        <w:spacing w:after="42" w:line="259" w:lineRule="auto"/>
        <w:ind w:left="0" w:right="0" w:firstLine="0"/>
        <w:jc w:val="left"/>
      </w:pPr>
      <w:r>
        <w:rPr>
          <w:b/>
        </w:rPr>
        <w:t xml:space="preserve"> </w:t>
      </w:r>
    </w:p>
    <w:p w14:paraId="2EDBE3E2" w14:textId="4CD88DEE" w:rsidR="00BE5781" w:rsidRDefault="00C55F5A">
      <w:pPr>
        <w:ind w:left="-5" w:right="0"/>
      </w:pPr>
      <w:r>
        <w:t>U</w:t>
      </w:r>
      <w:r w:rsidR="009962D6">
        <w:t>pošteva</w:t>
      </w:r>
      <w:r>
        <w:t xml:space="preserve"> se</w:t>
      </w:r>
      <w:r w:rsidR="009962D6">
        <w:t xml:space="preserve"> količina oziroma prostornina oddanih odpadkov</w:t>
      </w:r>
      <w:r>
        <w:t>.</w:t>
      </w:r>
      <w:r w:rsidR="00705556">
        <w:t>«.</w:t>
      </w:r>
      <w:bookmarkStart w:id="0" w:name="_GoBack"/>
      <w:bookmarkEnd w:id="0"/>
      <w:r w:rsidR="009962D6">
        <w:rPr>
          <w:rFonts w:ascii="Calibri" w:eastAsia="Calibri" w:hAnsi="Calibri" w:cs="Calibri"/>
          <w:sz w:val="22"/>
        </w:rPr>
        <w:t xml:space="preserve"> </w:t>
      </w:r>
    </w:p>
    <w:sectPr w:rsidR="00BE5781">
      <w:pgSz w:w="11906" w:h="16838"/>
      <w:pgMar w:top="1440" w:right="1417" w:bottom="1440" w:left="1416"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E567F9"/>
    <w:multiLevelType w:val="hybridMultilevel"/>
    <w:tmpl w:val="09F41D0C"/>
    <w:lvl w:ilvl="0" w:tplc="DAB877A0">
      <w:start w:val="1"/>
      <w:numFmt w:val="lowerLetter"/>
      <w:lvlText w:val="%1)"/>
      <w:lvlJc w:val="left"/>
      <w:pPr>
        <w:ind w:left="28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982671E2">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5E3ECCAA">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09AC52EE">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029C7AC6">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A3522C88">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C9D0CE82">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B08246A">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6CF208B8">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
    <w:nsid w:val="5F69153D"/>
    <w:multiLevelType w:val="hybridMultilevel"/>
    <w:tmpl w:val="DA684960"/>
    <w:lvl w:ilvl="0" w:tplc="57D4EDE4">
      <w:start w:val="1"/>
      <w:numFmt w:val="decimal"/>
      <w:pStyle w:val="Naslov1"/>
      <w:lvlText w:val="%1."/>
      <w:lvlJc w:val="left"/>
      <w:pPr>
        <w:ind w:left="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F7F65C08">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F56487C6">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4A3A1968">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26AE2656">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0C602062">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A5D09698">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C7909B28">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D93C7BD8">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3"/>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5781"/>
    <w:rsid w:val="00265740"/>
    <w:rsid w:val="004449F5"/>
    <w:rsid w:val="00705556"/>
    <w:rsid w:val="007C3B93"/>
    <w:rsid w:val="008415ED"/>
    <w:rsid w:val="00972049"/>
    <w:rsid w:val="009962D6"/>
    <w:rsid w:val="00BE5781"/>
    <w:rsid w:val="00C55F5A"/>
    <w:rsid w:val="00CB4D3A"/>
    <w:rsid w:val="00E35C38"/>
    <w:rsid w:val="00F4552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AEFC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l-SI" w:eastAsia="sl-SI"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3" w:line="296" w:lineRule="auto"/>
      <w:ind w:left="10" w:right="3" w:hanging="10"/>
      <w:jc w:val="both"/>
    </w:pPr>
    <w:rPr>
      <w:rFonts w:ascii="Arial" w:eastAsia="Arial" w:hAnsi="Arial" w:cs="Arial"/>
      <w:color w:val="000000"/>
      <w:sz w:val="20"/>
    </w:rPr>
  </w:style>
  <w:style w:type="paragraph" w:styleId="Naslov1">
    <w:name w:val="heading 1"/>
    <w:next w:val="Navaden"/>
    <w:link w:val="Naslov1Znak"/>
    <w:uiPriority w:val="9"/>
    <w:unhideWhenUsed/>
    <w:qFormat/>
    <w:pPr>
      <w:keepNext/>
      <w:keepLines/>
      <w:numPr>
        <w:numId w:val="2"/>
      </w:numPr>
      <w:spacing w:after="13"/>
      <w:ind w:left="10" w:hanging="10"/>
      <w:outlineLvl w:val="0"/>
    </w:pPr>
    <w:rPr>
      <w:rFonts w:ascii="Arial" w:eastAsia="Arial" w:hAnsi="Arial" w:cs="Arial"/>
      <w:b/>
      <w:color w:val="000000"/>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Pr>
      <w:rFonts w:ascii="Arial" w:eastAsia="Arial" w:hAnsi="Arial" w:cs="Arial"/>
      <w:b/>
      <w:color w:val="000000"/>
      <w:sz w:val="20"/>
    </w:rPr>
  </w:style>
  <w:style w:type="character" w:styleId="Pripombasklic">
    <w:name w:val="annotation reference"/>
    <w:basedOn w:val="Privzetapisavaodstavka"/>
    <w:uiPriority w:val="99"/>
    <w:semiHidden/>
    <w:unhideWhenUsed/>
    <w:rsid w:val="00265740"/>
    <w:rPr>
      <w:sz w:val="16"/>
      <w:szCs w:val="16"/>
    </w:rPr>
  </w:style>
  <w:style w:type="paragraph" w:styleId="Pripombabesedilo">
    <w:name w:val="annotation text"/>
    <w:basedOn w:val="Navaden"/>
    <w:link w:val="PripombabesediloZnak"/>
    <w:uiPriority w:val="99"/>
    <w:semiHidden/>
    <w:unhideWhenUsed/>
    <w:rsid w:val="00265740"/>
    <w:pPr>
      <w:spacing w:line="240" w:lineRule="auto"/>
    </w:pPr>
    <w:rPr>
      <w:szCs w:val="20"/>
    </w:rPr>
  </w:style>
  <w:style w:type="character" w:customStyle="1" w:styleId="PripombabesediloZnak">
    <w:name w:val="Pripomba – besedilo Znak"/>
    <w:basedOn w:val="Privzetapisavaodstavka"/>
    <w:link w:val="Pripombabesedilo"/>
    <w:uiPriority w:val="99"/>
    <w:semiHidden/>
    <w:rsid w:val="00265740"/>
    <w:rPr>
      <w:rFonts w:ascii="Arial" w:eastAsia="Arial" w:hAnsi="Arial" w:cs="Arial"/>
      <w:color w:val="000000"/>
      <w:sz w:val="20"/>
      <w:szCs w:val="20"/>
    </w:rPr>
  </w:style>
  <w:style w:type="paragraph" w:styleId="Zadevapripombe">
    <w:name w:val="annotation subject"/>
    <w:basedOn w:val="Pripombabesedilo"/>
    <w:next w:val="Pripombabesedilo"/>
    <w:link w:val="ZadevapripombeZnak"/>
    <w:uiPriority w:val="99"/>
    <w:semiHidden/>
    <w:unhideWhenUsed/>
    <w:rsid w:val="00265740"/>
    <w:rPr>
      <w:b/>
      <w:bCs/>
    </w:rPr>
  </w:style>
  <w:style w:type="character" w:customStyle="1" w:styleId="ZadevapripombeZnak">
    <w:name w:val="Zadeva pripombe Znak"/>
    <w:basedOn w:val="PripombabesediloZnak"/>
    <w:link w:val="Zadevapripombe"/>
    <w:uiPriority w:val="99"/>
    <w:semiHidden/>
    <w:rsid w:val="00265740"/>
    <w:rPr>
      <w:rFonts w:ascii="Arial" w:eastAsia="Arial" w:hAnsi="Arial" w:cs="Arial"/>
      <w:b/>
      <w:bCs/>
      <w:color w:val="000000"/>
      <w:sz w:val="20"/>
      <w:szCs w:val="20"/>
    </w:rPr>
  </w:style>
  <w:style w:type="paragraph" w:styleId="Besedilooblaka">
    <w:name w:val="Balloon Text"/>
    <w:basedOn w:val="Navaden"/>
    <w:link w:val="BesedilooblakaZnak"/>
    <w:uiPriority w:val="99"/>
    <w:semiHidden/>
    <w:unhideWhenUsed/>
    <w:rsid w:val="0026574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65740"/>
    <w:rPr>
      <w:rFonts w:ascii="Segoe UI" w:eastAsia="Arial" w:hAnsi="Segoe UI" w:cs="Segoe UI"/>
      <w:color w:val="00000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l-SI" w:eastAsia="sl-SI"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3" w:line="296" w:lineRule="auto"/>
      <w:ind w:left="10" w:right="3" w:hanging="10"/>
      <w:jc w:val="both"/>
    </w:pPr>
    <w:rPr>
      <w:rFonts w:ascii="Arial" w:eastAsia="Arial" w:hAnsi="Arial" w:cs="Arial"/>
      <w:color w:val="000000"/>
      <w:sz w:val="20"/>
    </w:rPr>
  </w:style>
  <w:style w:type="paragraph" w:styleId="Naslov1">
    <w:name w:val="heading 1"/>
    <w:next w:val="Navaden"/>
    <w:link w:val="Naslov1Znak"/>
    <w:uiPriority w:val="9"/>
    <w:unhideWhenUsed/>
    <w:qFormat/>
    <w:pPr>
      <w:keepNext/>
      <w:keepLines/>
      <w:numPr>
        <w:numId w:val="2"/>
      </w:numPr>
      <w:spacing w:after="13"/>
      <w:ind w:left="10" w:hanging="10"/>
      <w:outlineLvl w:val="0"/>
    </w:pPr>
    <w:rPr>
      <w:rFonts w:ascii="Arial" w:eastAsia="Arial" w:hAnsi="Arial" w:cs="Arial"/>
      <w:b/>
      <w:color w:val="000000"/>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Pr>
      <w:rFonts w:ascii="Arial" w:eastAsia="Arial" w:hAnsi="Arial" w:cs="Arial"/>
      <w:b/>
      <w:color w:val="000000"/>
      <w:sz w:val="20"/>
    </w:rPr>
  </w:style>
  <w:style w:type="character" w:styleId="Pripombasklic">
    <w:name w:val="annotation reference"/>
    <w:basedOn w:val="Privzetapisavaodstavka"/>
    <w:uiPriority w:val="99"/>
    <w:semiHidden/>
    <w:unhideWhenUsed/>
    <w:rsid w:val="00265740"/>
    <w:rPr>
      <w:sz w:val="16"/>
      <w:szCs w:val="16"/>
    </w:rPr>
  </w:style>
  <w:style w:type="paragraph" w:styleId="Pripombabesedilo">
    <w:name w:val="annotation text"/>
    <w:basedOn w:val="Navaden"/>
    <w:link w:val="PripombabesediloZnak"/>
    <w:uiPriority w:val="99"/>
    <w:semiHidden/>
    <w:unhideWhenUsed/>
    <w:rsid w:val="00265740"/>
    <w:pPr>
      <w:spacing w:line="240" w:lineRule="auto"/>
    </w:pPr>
    <w:rPr>
      <w:szCs w:val="20"/>
    </w:rPr>
  </w:style>
  <w:style w:type="character" w:customStyle="1" w:styleId="PripombabesediloZnak">
    <w:name w:val="Pripomba – besedilo Znak"/>
    <w:basedOn w:val="Privzetapisavaodstavka"/>
    <w:link w:val="Pripombabesedilo"/>
    <w:uiPriority w:val="99"/>
    <w:semiHidden/>
    <w:rsid w:val="00265740"/>
    <w:rPr>
      <w:rFonts w:ascii="Arial" w:eastAsia="Arial" w:hAnsi="Arial" w:cs="Arial"/>
      <w:color w:val="000000"/>
      <w:sz w:val="20"/>
      <w:szCs w:val="20"/>
    </w:rPr>
  </w:style>
  <w:style w:type="paragraph" w:styleId="Zadevapripombe">
    <w:name w:val="annotation subject"/>
    <w:basedOn w:val="Pripombabesedilo"/>
    <w:next w:val="Pripombabesedilo"/>
    <w:link w:val="ZadevapripombeZnak"/>
    <w:uiPriority w:val="99"/>
    <w:semiHidden/>
    <w:unhideWhenUsed/>
    <w:rsid w:val="00265740"/>
    <w:rPr>
      <w:b/>
      <w:bCs/>
    </w:rPr>
  </w:style>
  <w:style w:type="character" w:customStyle="1" w:styleId="ZadevapripombeZnak">
    <w:name w:val="Zadeva pripombe Znak"/>
    <w:basedOn w:val="PripombabesediloZnak"/>
    <w:link w:val="Zadevapripombe"/>
    <w:uiPriority w:val="99"/>
    <w:semiHidden/>
    <w:rsid w:val="00265740"/>
    <w:rPr>
      <w:rFonts w:ascii="Arial" w:eastAsia="Arial" w:hAnsi="Arial" w:cs="Arial"/>
      <w:b/>
      <w:bCs/>
      <w:color w:val="000000"/>
      <w:sz w:val="20"/>
      <w:szCs w:val="20"/>
    </w:rPr>
  </w:style>
  <w:style w:type="paragraph" w:styleId="Besedilooblaka">
    <w:name w:val="Balloon Text"/>
    <w:basedOn w:val="Navaden"/>
    <w:link w:val="BesedilooblakaZnak"/>
    <w:uiPriority w:val="99"/>
    <w:semiHidden/>
    <w:unhideWhenUsed/>
    <w:rsid w:val="0026574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65740"/>
    <w:rPr>
      <w:rFonts w:ascii="Segoe UI" w:eastAsia="Arial"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55</TotalTime>
  <Pages>1</Pages>
  <Words>261</Words>
  <Characters>1493</Characters>
  <Application>Microsoft Office Word</Application>
  <DocSecurity>0</DocSecurity>
  <Lines>12</Lines>
  <Paragraphs>3</Paragraphs>
  <ScaleCrop>false</ScaleCrop>
  <HeadingPairs>
    <vt:vector size="2" baseType="variant">
      <vt:variant>
        <vt:lpstr>Naslov</vt:lpstr>
      </vt:variant>
      <vt:variant>
        <vt:i4>1</vt:i4>
      </vt:variant>
    </vt:vector>
  </HeadingPairs>
  <TitlesOfParts>
    <vt:vector size="1" baseType="lpstr">
      <vt:lpstr/>
    </vt:vector>
  </TitlesOfParts>
  <Company>MKO</Company>
  <LinksUpToDate>false</LinksUpToDate>
  <CharactersWithSpaces>1751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Darko Simoncic</dc:creator>
  <cp:keywords/>
  <cp:lastModifiedBy>Tanja Gorišek</cp:lastModifiedBy>
  <cp:revision>9</cp:revision>
  <dcterms:created xsi:type="dcterms:W3CDTF">2020-05-19T11:05:00Z</dcterms:created>
  <dcterms:modified xsi:type="dcterms:W3CDTF">2020-05-22T07:57:00Z</dcterms:modified>
</cp:coreProperties>
</file>