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6147" w:rsidRDefault="00DC6147">
      <w:proofErr w:type="spellStart"/>
      <w:r>
        <w:t>Ministrstvo</w:t>
      </w:r>
      <w:proofErr w:type="spellEnd"/>
      <w:r>
        <w:t xml:space="preserve"> </w:t>
      </w:r>
      <w:proofErr w:type="spellStart"/>
      <w:r>
        <w:t>za</w:t>
      </w:r>
      <w:proofErr w:type="spellEnd"/>
      <w:r>
        <w:t xml:space="preserve"> </w:t>
      </w:r>
      <w:proofErr w:type="spellStart"/>
      <w:r>
        <w:t>kmetijstvo</w:t>
      </w:r>
      <w:proofErr w:type="spellEnd"/>
      <w:r>
        <w:t xml:space="preserve">, </w:t>
      </w:r>
      <w:proofErr w:type="spellStart"/>
      <w:r>
        <w:t>gozdarstvo</w:t>
      </w:r>
      <w:proofErr w:type="spellEnd"/>
      <w:r>
        <w:t xml:space="preserve"> in </w:t>
      </w:r>
      <w:proofErr w:type="spellStart"/>
      <w:r>
        <w:t>prehrano</w:t>
      </w:r>
      <w:proofErr w:type="spellEnd"/>
      <w:r>
        <w:t xml:space="preserve"> </w:t>
      </w:r>
      <w:proofErr w:type="spellStart"/>
      <w:r>
        <w:t>pripravlja</w:t>
      </w:r>
      <w:proofErr w:type="spellEnd"/>
      <w:r>
        <w:t xml:space="preserve"> </w:t>
      </w:r>
      <w:proofErr w:type="spellStart"/>
      <w:r>
        <w:t>spremembo</w:t>
      </w:r>
      <w:proofErr w:type="spellEnd"/>
      <w:r>
        <w:t xml:space="preserve"> </w:t>
      </w:r>
      <w:r>
        <w:t xml:space="preserve"> </w:t>
      </w:r>
      <w:proofErr w:type="spellStart"/>
      <w:r>
        <w:t>Pravilnika</w:t>
      </w:r>
      <w:proofErr w:type="spellEnd"/>
      <w:r>
        <w:t xml:space="preserve"> o </w:t>
      </w:r>
      <w:proofErr w:type="spellStart"/>
      <w:r>
        <w:t>registru</w:t>
      </w:r>
      <w:proofErr w:type="spellEnd"/>
      <w:r>
        <w:t xml:space="preserve"> </w:t>
      </w:r>
      <w:proofErr w:type="spellStart"/>
      <w:r>
        <w:t>kmetijskih</w:t>
      </w:r>
      <w:proofErr w:type="spellEnd"/>
      <w:r>
        <w:t xml:space="preserve"> </w:t>
      </w:r>
      <w:proofErr w:type="spellStart"/>
      <w:r>
        <w:t>gospodarstev</w:t>
      </w:r>
      <w:proofErr w:type="spellEnd"/>
      <w:r>
        <w:t xml:space="preserve"> </w:t>
      </w:r>
      <w:r>
        <w:rPr>
          <w:rFonts w:ascii="Arial" w:hAnsi="Arial" w:cs="Arial"/>
          <w:b/>
          <w:bCs/>
          <w:color w:val="626060"/>
          <w:sz w:val="18"/>
          <w:szCs w:val="18"/>
          <w:shd w:val="clear" w:color="auto" w:fill="FFFFFF"/>
        </w:rPr>
        <w:t>(</w:t>
      </w:r>
      <w:proofErr w:type="spellStart"/>
      <w:r>
        <w:rPr>
          <w:rFonts w:ascii="Arial" w:hAnsi="Arial" w:cs="Arial"/>
          <w:b/>
          <w:bCs/>
          <w:color w:val="626060"/>
          <w:sz w:val="18"/>
          <w:szCs w:val="18"/>
          <w:shd w:val="clear" w:color="auto" w:fill="FFFFFF"/>
        </w:rPr>
        <w:t>Uradni</w:t>
      </w:r>
      <w:proofErr w:type="spellEnd"/>
      <w:r>
        <w:rPr>
          <w:rFonts w:ascii="Arial" w:hAnsi="Arial" w:cs="Arial"/>
          <w:b/>
          <w:bCs/>
          <w:color w:val="626060"/>
          <w:sz w:val="18"/>
          <w:szCs w:val="18"/>
          <w:shd w:val="clear" w:color="auto" w:fill="FFFFFF"/>
        </w:rPr>
        <w:t xml:space="preserve"> list RS, </w:t>
      </w:r>
      <w:proofErr w:type="spellStart"/>
      <w:r>
        <w:rPr>
          <w:rFonts w:ascii="Arial" w:hAnsi="Arial" w:cs="Arial"/>
          <w:b/>
          <w:bCs/>
          <w:color w:val="626060"/>
          <w:sz w:val="18"/>
          <w:szCs w:val="18"/>
          <w:shd w:val="clear" w:color="auto" w:fill="FFFFFF"/>
        </w:rPr>
        <w:t>št</w:t>
      </w:r>
      <w:proofErr w:type="spellEnd"/>
      <w:r>
        <w:rPr>
          <w:rFonts w:ascii="Arial" w:hAnsi="Arial" w:cs="Arial"/>
          <w:b/>
          <w:bCs/>
          <w:color w:val="626060"/>
          <w:sz w:val="18"/>
          <w:szCs w:val="18"/>
          <w:shd w:val="clear" w:color="auto" w:fill="FFFFFF"/>
        </w:rPr>
        <w:t>. </w:t>
      </w:r>
      <w:hyperlink r:id="rId5" w:tgtFrame="_blank" w:tooltip="Pravilnik o registru kmetijskih gospodarstev" w:history="1">
        <w:r>
          <w:rPr>
            <w:rStyle w:val="Hiperpovezava"/>
            <w:rFonts w:ascii="Arial" w:hAnsi="Arial" w:cs="Arial"/>
            <w:b/>
            <w:bCs/>
            <w:color w:val="626060"/>
            <w:sz w:val="18"/>
            <w:szCs w:val="18"/>
            <w:shd w:val="clear" w:color="auto" w:fill="FFFFFF"/>
          </w:rPr>
          <w:t>83/16</w:t>
        </w:r>
      </w:hyperlink>
      <w:r>
        <w:rPr>
          <w:rFonts w:ascii="Arial" w:hAnsi="Arial" w:cs="Arial"/>
          <w:b/>
          <w:bCs/>
          <w:color w:val="626060"/>
          <w:sz w:val="18"/>
          <w:szCs w:val="18"/>
          <w:shd w:val="clear" w:color="auto" w:fill="FFFFFF"/>
        </w:rPr>
        <w:t>, </w:t>
      </w:r>
      <w:hyperlink r:id="rId6" w:tgtFrame="_blank" w:tooltip="Pravilnik o spremembah in dopolnitvi Pravilnika o registru kmetijskih gospodarstev" w:history="1">
        <w:r>
          <w:rPr>
            <w:rStyle w:val="Hiperpovezava"/>
            <w:rFonts w:ascii="Arial" w:hAnsi="Arial" w:cs="Arial"/>
            <w:b/>
            <w:bCs/>
            <w:color w:val="626060"/>
            <w:sz w:val="18"/>
            <w:szCs w:val="18"/>
            <w:shd w:val="clear" w:color="auto" w:fill="FFFFFF"/>
          </w:rPr>
          <w:t>23/17</w:t>
        </w:r>
      </w:hyperlink>
      <w:r>
        <w:rPr>
          <w:rFonts w:ascii="Arial" w:hAnsi="Arial" w:cs="Arial"/>
          <w:b/>
          <w:bCs/>
          <w:color w:val="626060"/>
          <w:sz w:val="18"/>
          <w:szCs w:val="18"/>
          <w:shd w:val="clear" w:color="auto" w:fill="FFFFFF"/>
        </w:rPr>
        <w:t>, </w:t>
      </w:r>
      <w:hyperlink r:id="rId7" w:tgtFrame="_blank" w:tooltip="Pravilnik o spremembah Pravilnika o registru kmetijskih gospodarstev" w:history="1">
        <w:r>
          <w:rPr>
            <w:rStyle w:val="Hiperpovezava"/>
            <w:rFonts w:ascii="Arial" w:hAnsi="Arial" w:cs="Arial"/>
            <w:b/>
            <w:bCs/>
            <w:color w:val="626060"/>
            <w:sz w:val="18"/>
            <w:szCs w:val="18"/>
            <w:shd w:val="clear" w:color="auto" w:fill="FFFFFF"/>
          </w:rPr>
          <w:t>69/17</w:t>
        </w:r>
      </w:hyperlink>
      <w:r>
        <w:rPr>
          <w:rFonts w:ascii="Arial" w:hAnsi="Arial" w:cs="Arial"/>
          <w:b/>
          <w:bCs/>
          <w:color w:val="626060"/>
          <w:sz w:val="18"/>
          <w:szCs w:val="18"/>
          <w:shd w:val="clear" w:color="auto" w:fill="FFFFFF"/>
        </w:rPr>
        <w:t>, </w:t>
      </w:r>
      <w:hyperlink r:id="rId8" w:tgtFrame="_blank" w:tooltip="Pravilnik o spremembi Pravilnika o registru kmetijskih gospodarstev" w:history="1">
        <w:r>
          <w:rPr>
            <w:rStyle w:val="Hiperpovezava"/>
            <w:rFonts w:ascii="Arial" w:hAnsi="Arial" w:cs="Arial"/>
            <w:b/>
            <w:bCs/>
            <w:color w:val="626060"/>
            <w:sz w:val="18"/>
            <w:szCs w:val="18"/>
            <w:shd w:val="clear" w:color="auto" w:fill="FFFFFF"/>
          </w:rPr>
          <w:t>72/18</w:t>
        </w:r>
      </w:hyperlink>
      <w:r>
        <w:rPr>
          <w:rFonts w:ascii="Arial" w:hAnsi="Arial" w:cs="Arial"/>
          <w:b/>
          <w:bCs/>
          <w:color w:val="626060"/>
          <w:sz w:val="18"/>
          <w:szCs w:val="18"/>
          <w:shd w:val="clear" w:color="auto" w:fill="FFFFFF"/>
        </w:rPr>
        <w:t> in </w:t>
      </w:r>
      <w:hyperlink r:id="rId9" w:tgtFrame="_blank" w:tooltip="Pravilnik o spremembi Pravilnika o registru kmetijskih gospodarstev" w:history="1">
        <w:r>
          <w:rPr>
            <w:rStyle w:val="Hiperpovezava"/>
            <w:rFonts w:ascii="Arial" w:hAnsi="Arial" w:cs="Arial"/>
            <w:b/>
            <w:bCs/>
            <w:color w:val="626060"/>
            <w:sz w:val="18"/>
            <w:szCs w:val="18"/>
            <w:shd w:val="clear" w:color="auto" w:fill="FFFFFF"/>
          </w:rPr>
          <w:t>35/19</w:t>
        </w:r>
      </w:hyperlink>
      <w:r>
        <w:rPr>
          <w:rFonts w:ascii="Arial" w:hAnsi="Arial" w:cs="Arial"/>
          <w:b/>
          <w:bCs/>
          <w:color w:val="626060"/>
          <w:sz w:val="18"/>
          <w:szCs w:val="18"/>
          <w:shd w:val="clear" w:color="auto" w:fill="FFFFFF"/>
        </w:rPr>
        <w:t>)</w:t>
      </w:r>
      <w:r>
        <w:rPr>
          <w:rFonts w:ascii="Arial" w:hAnsi="Arial" w:cs="Arial"/>
          <w:b/>
          <w:bCs/>
          <w:color w:val="626060"/>
          <w:sz w:val="18"/>
          <w:szCs w:val="18"/>
          <w:shd w:val="clear" w:color="auto" w:fill="FFFFFF"/>
        </w:rPr>
        <w:t xml:space="preserve"> </w:t>
      </w:r>
      <w:bookmarkStart w:id="0" w:name="_GoBack"/>
      <w:bookmarkEnd w:id="0"/>
      <w:proofErr w:type="spellStart"/>
      <w:r>
        <w:t>zaradi</w:t>
      </w:r>
      <w:proofErr w:type="spellEnd"/>
      <w:r>
        <w:t xml:space="preserve">  </w:t>
      </w:r>
      <w:proofErr w:type="spellStart"/>
      <w:r>
        <w:t>spremembe</w:t>
      </w:r>
      <w:proofErr w:type="spellEnd"/>
      <w:r>
        <w:t xml:space="preserve"> </w:t>
      </w:r>
      <w:proofErr w:type="spellStart"/>
      <w:r>
        <w:t>Uredbe</w:t>
      </w:r>
      <w:proofErr w:type="spellEnd"/>
      <w:r>
        <w:t xml:space="preserve"> o </w:t>
      </w:r>
      <w:proofErr w:type="spellStart"/>
      <w:r>
        <w:t>izvajanju</w:t>
      </w:r>
      <w:proofErr w:type="spellEnd"/>
      <w:r>
        <w:t xml:space="preserve"> </w:t>
      </w:r>
      <w:proofErr w:type="spellStart"/>
      <w:r>
        <w:t>ukrepa</w:t>
      </w:r>
      <w:proofErr w:type="spellEnd"/>
      <w:r>
        <w:t xml:space="preserve"> </w:t>
      </w:r>
      <w:proofErr w:type="spellStart"/>
      <w:r>
        <w:t>odpravljanje</w:t>
      </w:r>
      <w:proofErr w:type="spellEnd"/>
      <w:r>
        <w:t xml:space="preserve"> </w:t>
      </w:r>
      <w:proofErr w:type="spellStart"/>
      <w:r>
        <w:t>zaraščanja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kmetijskih</w:t>
      </w:r>
      <w:proofErr w:type="spellEnd"/>
      <w:r>
        <w:t xml:space="preserve"> </w:t>
      </w:r>
      <w:proofErr w:type="spellStart"/>
      <w:r>
        <w:t>zemljiščih</w:t>
      </w:r>
      <w:proofErr w:type="spellEnd"/>
      <w:r>
        <w:t xml:space="preserve"> (</w:t>
      </w:r>
      <w:proofErr w:type="spellStart"/>
      <w:r>
        <w:t>Uradni</w:t>
      </w:r>
      <w:proofErr w:type="spellEnd"/>
      <w:r>
        <w:t xml:space="preserve"> list RS, </w:t>
      </w:r>
      <w:proofErr w:type="spellStart"/>
      <w:r>
        <w:t>št</w:t>
      </w:r>
      <w:proofErr w:type="spellEnd"/>
      <w:r>
        <w:t xml:space="preserve">. 3/17 in 18/18, v </w:t>
      </w:r>
      <w:proofErr w:type="spellStart"/>
      <w:r>
        <w:t>nadaljevanju</w:t>
      </w:r>
      <w:proofErr w:type="spellEnd"/>
      <w:r>
        <w:t xml:space="preserve">: </w:t>
      </w:r>
      <w:proofErr w:type="spellStart"/>
      <w:r>
        <w:t>uredba</w:t>
      </w:r>
      <w:proofErr w:type="spellEnd"/>
      <w:r>
        <w:t xml:space="preserve">) in </w:t>
      </w:r>
      <w:proofErr w:type="spellStart"/>
      <w:r>
        <w:t>predlaga</w:t>
      </w:r>
      <w:proofErr w:type="spellEnd"/>
      <w:r>
        <w:t xml:space="preserve"> </w:t>
      </w:r>
      <w:proofErr w:type="spellStart"/>
      <w:r>
        <w:t>naslednje</w:t>
      </w:r>
      <w:proofErr w:type="spellEnd"/>
      <w:r>
        <w:t xml:space="preserve"> </w:t>
      </w:r>
      <w:proofErr w:type="spellStart"/>
      <w:r>
        <w:t>spremembe</w:t>
      </w:r>
      <w:proofErr w:type="spellEnd"/>
      <w:r>
        <w:t xml:space="preserve"> </w:t>
      </w:r>
      <w:proofErr w:type="spellStart"/>
      <w:r>
        <w:t>pravilnika</w:t>
      </w:r>
      <w:proofErr w:type="spellEnd"/>
      <w:r>
        <w:t xml:space="preserve">: </w:t>
      </w:r>
    </w:p>
    <w:p w:rsidR="00757844" w:rsidRDefault="00DC6147">
      <w:r>
        <w:t xml:space="preserve">• </w:t>
      </w:r>
      <w:proofErr w:type="spellStart"/>
      <w:proofErr w:type="gramStart"/>
      <w:r>
        <w:t>pri</w:t>
      </w:r>
      <w:proofErr w:type="spellEnd"/>
      <w:proofErr w:type="gramEnd"/>
      <w:r>
        <w:t xml:space="preserve"> GERK z </w:t>
      </w:r>
      <w:proofErr w:type="spellStart"/>
      <w:r>
        <w:t>vrsto</w:t>
      </w:r>
      <w:proofErr w:type="spellEnd"/>
      <w:r>
        <w:t xml:space="preserve"> </w:t>
      </w:r>
      <w:proofErr w:type="spellStart"/>
      <w:r>
        <w:t>rabe</w:t>
      </w:r>
      <w:proofErr w:type="spellEnd"/>
      <w:r>
        <w:t xml:space="preserve"> 1411- </w:t>
      </w:r>
      <w:proofErr w:type="spellStart"/>
      <w:r>
        <w:t>površina</w:t>
      </w:r>
      <w:proofErr w:type="spellEnd"/>
      <w:r>
        <w:t xml:space="preserve"> </w:t>
      </w:r>
      <w:proofErr w:type="spellStart"/>
      <w:r>
        <w:t>za</w:t>
      </w:r>
      <w:proofErr w:type="spellEnd"/>
      <w:r>
        <w:t xml:space="preserve"> </w:t>
      </w:r>
      <w:proofErr w:type="spellStart"/>
      <w:r>
        <w:t>ukrep</w:t>
      </w:r>
      <w:proofErr w:type="spellEnd"/>
      <w:r>
        <w:t xml:space="preserve"> </w:t>
      </w:r>
      <w:proofErr w:type="spellStart"/>
      <w:r>
        <w:t>odprave</w:t>
      </w:r>
      <w:proofErr w:type="spellEnd"/>
      <w:r>
        <w:t xml:space="preserve"> </w:t>
      </w:r>
      <w:proofErr w:type="spellStart"/>
      <w:r>
        <w:t>zaraščanja</w:t>
      </w:r>
      <w:proofErr w:type="spellEnd"/>
      <w:r>
        <w:t xml:space="preserve"> se </w:t>
      </w:r>
      <w:proofErr w:type="spellStart"/>
      <w:r>
        <w:t>umakne</w:t>
      </w:r>
      <w:proofErr w:type="spellEnd"/>
      <w:r>
        <w:t xml:space="preserve"> </w:t>
      </w:r>
      <w:proofErr w:type="spellStart"/>
      <w:r>
        <w:t>pogoj</w:t>
      </w:r>
      <w:proofErr w:type="spellEnd"/>
      <w:r>
        <w:t xml:space="preserve"> </w:t>
      </w:r>
      <w:proofErr w:type="spellStart"/>
      <w:r>
        <w:t>presečnega</w:t>
      </w:r>
      <w:proofErr w:type="spellEnd"/>
      <w:r>
        <w:t xml:space="preserve"> </w:t>
      </w:r>
      <w:proofErr w:type="spellStart"/>
      <w:r>
        <w:t>datuma</w:t>
      </w:r>
      <w:proofErr w:type="spellEnd"/>
      <w:r>
        <w:t xml:space="preserve"> 18. 6. 2011,</w:t>
      </w:r>
    </w:p>
    <w:sectPr w:rsidR="007578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6147"/>
    <w:rsid w:val="007C2D48"/>
    <w:rsid w:val="00A02CB3"/>
    <w:rsid w:val="00DC6147"/>
    <w:rsid w:val="00EA4F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Pr>
      <w:lang w:val="en-GB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semiHidden/>
    <w:unhideWhenUsed/>
    <w:rsid w:val="00DC6147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Pr>
      <w:lang w:val="en-GB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semiHidden/>
    <w:unhideWhenUsed/>
    <w:rsid w:val="00DC614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18-01-3526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uradni-list.si/1/objava.jsp?sop=2017-01-3276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uradni-list.si/1/objava.jsp?sop=2017-01-1219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www.uradni-list.si/1/objava.jsp?sop=2016-01-3572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uradni-list.si/1/objava.jsp?sop=2019-01-1578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188</Words>
  <Characters>1078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kmetijstvo in okolje</Company>
  <LinksUpToDate>false</LinksUpToDate>
  <CharactersWithSpaces>1264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Alenka Rotter</dc:creator>
  <cp:lastModifiedBy>Alenka Rotter</cp:lastModifiedBy>
  <cp:revision>1</cp:revision>
  <dcterms:created xsi:type="dcterms:W3CDTF">2020-05-20T12:37:00Z</dcterms:created>
  <dcterms:modified xsi:type="dcterms:W3CDTF">2020-05-21T05:47:00Z</dcterms:modified>
</cp:coreProperties>
</file>