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127FBC" w14:textId="77777777" w:rsidR="007C0212" w:rsidRDefault="007C0212" w:rsidP="007C0212">
      <w:pPr>
        <w:pStyle w:val="datumtevilka"/>
        <w:rPr>
          <w:sz w:val="22"/>
          <w:szCs w:val="22"/>
        </w:rPr>
      </w:pPr>
    </w:p>
    <w:p w14:paraId="18BAFCC8" w14:textId="77777777" w:rsidR="007C0212" w:rsidRDefault="007C0212" w:rsidP="007C0212">
      <w:pPr>
        <w:pStyle w:val="datumtevilka"/>
        <w:rPr>
          <w:sz w:val="22"/>
          <w:szCs w:val="22"/>
        </w:rPr>
      </w:pPr>
    </w:p>
    <w:p w14:paraId="3DD3A4B4" w14:textId="23BFD0B3" w:rsidR="007C0212" w:rsidRPr="00A63181" w:rsidRDefault="007C0212" w:rsidP="007C0212">
      <w:pPr>
        <w:pStyle w:val="datumtevilka"/>
        <w:spacing w:line="360" w:lineRule="auto"/>
        <w:rPr>
          <w:sz w:val="22"/>
          <w:szCs w:val="22"/>
        </w:rPr>
      </w:pPr>
      <w:r w:rsidRPr="00A63181">
        <w:rPr>
          <w:sz w:val="22"/>
          <w:szCs w:val="22"/>
        </w:rPr>
        <w:t xml:space="preserve">Številka: </w:t>
      </w:r>
      <w:r w:rsidR="004316DF">
        <w:rPr>
          <w:sz w:val="22"/>
          <w:szCs w:val="22"/>
        </w:rPr>
        <w:t>0070-31/2020/1</w:t>
      </w:r>
    </w:p>
    <w:p w14:paraId="7B626D72" w14:textId="275895ED" w:rsidR="007C0212" w:rsidRPr="00444D81" w:rsidRDefault="007C0212" w:rsidP="007C0212">
      <w:pPr>
        <w:pStyle w:val="datumtevilka"/>
        <w:spacing w:line="360" w:lineRule="auto"/>
        <w:rPr>
          <w:sz w:val="22"/>
          <w:szCs w:val="22"/>
        </w:rPr>
      </w:pPr>
      <w:r w:rsidRPr="00A63181">
        <w:rPr>
          <w:sz w:val="22"/>
          <w:szCs w:val="22"/>
        </w:rPr>
        <w:t xml:space="preserve">Datum: </w:t>
      </w:r>
      <w:r w:rsidR="00D240B9">
        <w:rPr>
          <w:sz w:val="22"/>
          <w:szCs w:val="22"/>
        </w:rPr>
        <w:t>1</w:t>
      </w:r>
      <w:r w:rsidR="00FE7C1B">
        <w:rPr>
          <w:sz w:val="22"/>
          <w:szCs w:val="22"/>
        </w:rPr>
        <w:t>5</w:t>
      </w:r>
      <w:r w:rsidR="00D240B9">
        <w:rPr>
          <w:sz w:val="22"/>
          <w:szCs w:val="22"/>
        </w:rPr>
        <w:t>. 5. 2020</w:t>
      </w:r>
    </w:p>
    <w:p w14:paraId="0A0DA960" w14:textId="77777777" w:rsidR="007C0212" w:rsidRPr="00444D81" w:rsidRDefault="007C0212" w:rsidP="007C0212">
      <w:pPr>
        <w:spacing w:line="360" w:lineRule="auto"/>
        <w:rPr>
          <w:szCs w:val="22"/>
        </w:rPr>
      </w:pPr>
    </w:p>
    <w:p w14:paraId="49277E33" w14:textId="77777777" w:rsidR="007C0212" w:rsidRPr="00D240B9" w:rsidRDefault="007C0212" w:rsidP="007C0212">
      <w:pPr>
        <w:spacing w:line="360" w:lineRule="auto"/>
        <w:rPr>
          <w:szCs w:val="22"/>
        </w:rPr>
      </w:pPr>
    </w:p>
    <w:p w14:paraId="147F9063" w14:textId="210A93C9" w:rsidR="007C0212" w:rsidRPr="00D240B9" w:rsidRDefault="007C0212" w:rsidP="00166049">
      <w:pPr>
        <w:rPr>
          <w:b/>
          <w:szCs w:val="22"/>
        </w:rPr>
      </w:pPr>
      <w:r w:rsidRPr="00D240B9">
        <w:rPr>
          <w:b/>
          <w:szCs w:val="22"/>
        </w:rPr>
        <w:t>Zadeva</w:t>
      </w:r>
      <w:r w:rsidRPr="00D240B9">
        <w:rPr>
          <w:szCs w:val="22"/>
        </w:rPr>
        <w:t xml:space="preserve">: </w:t>
      </w:r>
      <w:r w:rsidR="007871EA">
        <w:rPr>
          <w:rFonts w:eastAsiaTheme="minorHAnsi" w:cs="Arial"/>
          <w:b/>
          <w:bCs/>
          <w:szCs w:val="22"/>
          <w:lang w:eastAsia="en-US"/>
        </w:rPr>
        <w:t>Pravilnik</w:t>
      </w:r>
      <w:r w:rsidR="00D240B9" w:rsidRPr="00D240B9">
        <w:rPr>
          <w:rFonts w:eastAsiaTheme="minorHAnsi" w:cs="Arial"/>
          <w:b/>
          <w:bCs/>
          <w:szCs w:val="22"/>
          <w:lang w:eastAsia="en-US"/>
        </w:rPr>
        <w:t xml:space="preserve"> </w:t>
      </w:r>
      <w:r w:rsidR="0025503C">
        <w:rPr>
          <w:rFonts w:eastAsiaTheme="minorHAnsi" w:cs="Arial"/>
          <w:b/>
          <w:bCs/>
          <w:szCs w:val="22"/>
          <w:lang w:eastAsia="en-US"/>
        </w:rPr>
        <w:t>o spremembah</w:t>
      </w:r>
      <w:r w:rsidR="00D240B9" w:rsidRPr="00D240B9">
        <w:rPr>
          <w:rFonts w:eastAsiaTheme="minorHAnsi" w:cs="Arial"/>
          <w:b/>
          <w:bCs/>
          <w:szCs w:val="22"/>
          <w:lang w:eastAsia="en-US"/>
        </w:rPr>
        <w:t xml:space="preserve"> in dopolnitvi Pravilnika o obrazcih, dokumentaciji in stroških pri vrednotenju in priznavanju izobraževanja </w:t>
      </w:r>
      <w:r w:rsidR="00DB5A3A" w:rsidRPr="00D240B9">
        <w:rPr>
          <w:b/>
          <w:szCs w:val="22"/>
        </w:rPr>
        <w:t>- predlog</w:t>
      </w:r>
    </w:p>
    <w:p w14:paraId="7CD2DC0F" w14:textId="77777777" w:rsidR="007C0212" w:rsidRPr="00D240B9" w:rsidRDefault="007C0212" w:rsidP="00166049">
      <w:pPr>
        <w:spacing w:line="360" w:lineRule="auto"/>
        <w:rPr>
          <w:szCs w:val="22"/>
        </w:rPr>
      </w:pPr>
    </w:p>
    <w:p w14:paraId="40513132" w14:textId="77777777" w:rsidR="007C0212" w:rsidRPr="00444D81" w:rsidRDefault="007C0212" w:rsidP="007C0212">
      <w:pPr>
        <w:spacing w:line="360" w:lineRule="auto"/>
        <w:rPr>
          <w:szCs w:val="22"/>
        </w:rPr>
      </w:pPr>
      <w:r w:rsidRPr="00444D81">
        <w:rPr>
          <w:szCs w:val="22"/>
        </w:rPr>
        <w:t>Dokument vsebuje:</w:t>
      </w:r>
    </w:p>
    <w:p w14:paraId="05D92DD9" w14:textId="21330E0B" w:rsidR="007C0212" w:rsidRPr="00444D81" w:rsidRDefault="007C0212" w:rsidP="007C0212">
      <w:pPr>
        <w:pStyle w:val="Odstavekseznama"/>
        <w:numPr>
          <w:ilvl w:val="0"/>
          <w:numId w:val="41"/>
        </w:numPr>
        <w:overflowPunct/>
        <w:autoSpaceDE/>
        <w:autoSpaceDN/>
        <w:adjustRightInd/>
        <w:spacing w:line="360" w:lineRule="auto"/>
        <w:contextualSpacing/>
        <w:jc w:val="left"/>
        <w:textAlignment w:val="auto"/>
        <w:rPr>
          <w:szCs w:val="22"/>
        </w:rPr>
      </w:pPr>
      <w:r w:rsidRPr="00444D81">
        <w:rPr>
          <w:szCs w:val="22"/>
        </w:rPr>
        <w:t xml:space="preserve">Predlog </w:t>
      </w:r>
      <w:r>
        <w:rPr>
          <w:szCs w:val="22"/>
        </w:rPr>
        <w:t>p</w:t>
      </w:r>
      <w:r w:rsidRPr="00444D81">
        <w:rPr>
          <w:szCs w:val="22"/>
        </w:rPr>
        <w:t>ravilnika</w:t>
      </w:r>
      <w:r w:rsidR="00DD05BC">
        <w:rPr>
          <w:szCs w:val="22"/>
        </w:rPr>
        <w:t xml:space="preserve"> s prilogo št. 1</w:t>
      </w:r>
    </w:p>
    <w:p w14:paraId="77C099C6" w14:textId="77777777" w:rsidR="007C0212" w:rsidRPr="00444D81" w:rsidRDefault="007C0212" w:rsidP="007C0212">
      <w:pPr>
        <w:pStyle w:val="Odstavekseznama"/>
        <w:numPr>
          <w:ilvl w:val="0"/>
          <w:numId w:val="41"/>
        </w:numPr>
        <w:overflowPunct/>
        <w:autoSpaceDE/>
        <w:autoSpaceDN/>
        <w:adjustRightInd/>
        <w:spacing w:line="360" w:lineRule="auto"/>
        <w:contextualSpacing/>
        <w:jc w:val="left"/>
        <w:textAlignment w:val="auto"/>
        <w:rPr>
          <w:szCs w:val="22"/>
        </w:rPr>
      </w:pPr>
      <w:r w:rsidRPr="00444D81">
        <w:rPr>
          <w:szCs w:val="22"/>
        </w:rPr>
        <w:t>Obrazložitev</w:t>
      </w:r>
    </w:p>
    <w:p w14:paraId="32D826C2" w14:textId="77777777" w:rsidR="007C0212" w:rsidRPr="00444D81" w:rsidRDefault="007C0212" w:rsidP="007C0212">
      <w:pPr>
        <w:pStyle w:val="Odstavekseznama"/>
        <w:spacing w:line="360" w:lineRule="auto"/>
        <w:ind w:left="0"/>
        <w:rPr>
          <w:szCs w:val="22"/>
        </w:rPr>
      </w:pPr>
    </w:p>
    <w:p w14:paraId="33A5A930" w14:textId="57702EAD" w:rsidR="007C0212" w:rsidRDefault="007C0212">
      <w:pPr>
        <w:overflowPunct/>
        <w:autoSpaceDE/>
        <w:autoSpaceDN/>
        <w:adjustRightInd/>
        <w:jc w:val="left"/>
        <w:textAlignment w:val="auto"/>
        <w:rPr>
          <w:rFonts w:eastAsia="ArialMT"/>
          <w:szCs w:val="22"/>
          <w:lang w:eastAsia="x-none"/>
        </w:rPr>
      </w:pPr>
    </w:p>
    <w:p w14:paraId="1099A831" w14:textId="77777777" w:rsidR="00C67AFB" w:rsidRDefault="00C67AFB">
      <w:pPr>
        <w:overflowPunct/>
        <w:autoSpaceDE/>
        <w:autoSpaceDN/>
        <w:adjustRightInd/>
        <w:jc w:val="left"/>
        <w:textAlignment w:val="auto"/>
        <w:rPr>
          <w:rFonts w:eastAsia="ArialMT"/>
          <w:szCs w:val="22"/>
          <w:lang w:eastAsia="x-none"/>
        </w:rPr>
      </w:pPr>
      <w:r>
        <w:rPr>
          <w:rFonts w:eastAsia="ArialMT"/>
        </w:rPr>
        <w:br w:type="page"/>
      </w:r>
    </w:p>
    <w:p w14:paraId="71D60B68" w14:textId="56FFF630" w:rsidR="00C67AFB" w:rsidRPr="00C67AFB" w:rsidRDefault="00C67AFB" w:rsidP="00245C6F">
      <w:pPr>
        <w:pStyle w:val="Odstavek"/>
        <w:spacing w:before="0"/>
        <w:ind w:firstLine="0"/>
        <w:rPr>
          <w:rFonts w:eastAsia="ArialMT"/>
          <w:b/>
          <w:i/>
          <w:lang w:val="sl-SI"/>
        </w:rPr>
      </w:pPr>
      <w:r>
        <w:rPr>
          <w:rFonts w:eastAsia="ArialMT"/>
          <w:b/>
          <w:i/>
          <w:lang w:val="sl-SI"/>
        </w:rPr>
        <w:lastRenderedPageBreak/>
        <w:t>PREDLOG</w:t>
      </w:r>
      <w:r w:rsidRPr="00C67AFB">
        <w:rPr>
          <w:rFonts w:eastAsia="ArialMT"/>
          <w:b/>
          <w:i/>
          <w:lang w:val="sl-SI"/>
        </w:rPr>
        <w:t xml:space="preserve"> PRAVILNIKA</w:t>
      </w:r>
    </w:p>
    <w:p w14:paraId="3B808A0B" w14:textId="77777777" w:rsidR="00C67AFB" w:rsidRDefault="00C67AFB" w:rsidP="00245C6F">
      <w:pPr>
        <w:pStyle w:val="Odstavek"/>
        <w:spacing w:before="0"/>
        <w:ind w:firstLine="0"/>
        <w:rPr>
          <w:rFonts w:eastAsia="ArialMT"/>
          <w:lang w:val="sl-SI"/>
        </w:rPr>
      </w:pPr>
    </w:p>
    <w:p w14:paraId="683EF971" w14:textId="77777777" w:rsidR="004E324A" w:rsidRPr="004E324A" w:rsidRDefault="004E324A" w:rsidP="004E324A">
      <w:pPr>
        <w:overflowPunct/>
        <w:textAlignment w:val="auto"/>
        <w:rPr>
          <w:rFonts w:eastAsiaTheme="minorHAnsi" w:cs="Arial"/>
          <w:sz w:val="20"/>
          <w:szCs w:val="20"/>
          <w:lang w:eastAsia="en-US"/>
        </w:rPr>
      </w:pPr>
      <w:r w:rsidRPr="004E324A">
        <w:rPr>
          <w:rFonts w:eastAsiaTheme="minorHAnsi" w:cs="Arial"/>
          <w:sz w:val="20"/>
          <w:szCs w:val="20"/>
          <w:lang w:eastAsia="en-US"/>
        </w:rPr>
        <w:t xml:space="preserve">Na podlagi drugega odstavka 7. člena in drugega odstavka 14. člena Zakona o vrednotenju in priznavanju izobraževanja (Uradni list RS, št. 87/11, 97/11 – </w:t>
      </w:r>
      <w:proofErr w:type="spellStart"/>
      <w:r w:rsidRPr="004E324A">
        <w:rPr>
          <w:rFonts w:eastAsiaTheme="minorHAnsi" w:cs="Arial"/>
          <w:sz w:val="20"/>
          <w:szCs w:val="20"/>
          <w:lang w:eastAsia="en-US"/>
        </w:rPr>
        <w:t>popr</w:t>
      </w:r>
      <w:proofErr w:type="spellEnd"/>
      <w:r w:rsidRPr="004E324A">
        <w:rPr>
          <w:rFonts w:eastAsiaTheme="minorHAnsi" w:cs="Arial"/>
          <w:sz w:val="20"/>
          <w:szCs w:val="20"/>
          <w:lang w:eastAsia="en-US"/>
        </w:rPr>
        <w:t>. in 109/12) ministrica za izobraževanje, znanost in šport izdaja</w:t>
      </w:r>
    </w:p>
    <w:p w14:paraId="52F44635" w14:textId="77777777" w:rsidR="004E324A" w:rsidRPr="004E324A" w:rsidRDefault="004E324A" w:rsidP="004E324A">
      <w:pPr>
        <w:overflowPunct/>
        <w:jc w:val="left"/>
        <w:textAlignment w:val="auto"/>
        <w:rPr>
          <w:rFonts w:eastAsiaTheme="minorHAnsi" w:cs="Arial"/>
          <w:sz w:val="20"/>
          <w:szCs w:val="20"/>
          <w:lang w:eastAsia="en-US"/>
        </w:rPr>
      </w:pPr>
    </w:p>
    <w:p w14:paraId="00363726" w14:textId="77777777" w:rsidR="004E324A" w:rsidRPr="004E324A" w:rsidRDefault="004E324A" w:rsidP="004E324A">
      <w:pPr>
        <w:overflowPunct/>
        <w:jc w:val="left"/>
        <w:textAlignment w:val="auto"/>
        <w:rPr>
          <w:rFonts w:eastAsiaTheme="minorHAnsi" w:cs="Arial"/>
          <w:b/>
          <w:bCs/>
          <w:sz w:val="20"/>
          <w:szCs w:val="20"/>
          <w:lang w:eastAsia="en-US"/>
        </w:rPr>
      </w:pPr>
    </w:p>
    <w:p w14:paraId="3AEE62C1" w14:textId="77777777" w:rsidR="004E324A" w:rsidRPr="004E324A" w:rsidRDefault="004E324A" w:rsidP="004E324A">
      <w:pPr>
        <w:overflowPunct/>
        <w:jc w:val="center"/>
        <w:textAlignment w:val="auto"/>
        <w:rPr>
          <w:rFonts w:eastAsiaTheme="minorHAnsi" w:cs="Arial"/>
          <w:b/>
          <w:bCs/>
          <w:sz w:val="20"/>
          <w:szCs w:val="20"/>
          <w:lang w:eastAsia="en-US"/>
        </w:rPr>
      </w:pPr>
      <w:r w:rsidRPr="004E324A">
        <w:rPr>
          <w:rFonts w:eastAsiaTheme="minorHAnsi" w:cs="Arial"/>
          <w:b/>
          <w:bCs/>
          <w:sz w:val="20"/>
          <w:szCs w:val="20"/>
          <w:lang w:eastAsia="en-US"/>
        </w:rPr>
        <w:t>P R A V I L N I K</w:t>
      </w:r>
    </w:p>
    <w:p w14:paraId="664F578F" w14:textId="2DE1C8DF" w:rsidR="004E324A" w:rsidRPr="004E324A" w:rsidRDefault="00A14CF3" w:rsidP="004E324A">
      <w:pPr>
        <w:overflowPunct/>
        <w:jc w:val="center"/>
        <w:textAlignment w:val="auto"/>
        <w:rPr>
          <w:rFonts w:eastAsiaTheme="minorHAnsi" w:cs="Arial"/>
          <w:b/>
          <w:bCs/>
          <w:sz w:val="20"/>
          <w:szCs w:val="20"/>
          <w:lang w:eastAsia="en-US"/>
        </w:rPr>
      </w:pPr>
      <w:r>
        <w:rPr>
          <w:rFonts w:eastAsiaTheme="minorHAnsi" w:cs="Arial"/>
          <w:b/>
          <w:bCs/>
          <w:sz w:val="20"/>
          <w:szCs w:val="20"/>
          <w:lang w:eastAsia="en-US"/>
        </w:rPr>
        <w:t>o spremembah</w:t>
      </w:r>
      <w:r w:rsidR="004E324A" w:rsidRPr="004E324A">
        <w:rPr>
          <w:rFonts w:eastAsiaTheme="minorHAnsi" w:cs="Arial"/>
          <w:b/>
          <w:bCs/>
          <w:sz w:val="20"/>
          <w:szCs w:val="20"/>
          <w:lang w:eastAsia="en-US"/>
        </w:rPr>
        <w:t xml:space="preserve"> in dopolnitvi Pravilnika o obrazcih, dokumentaciji in stroških pri vrednotenju in priznavanju izobraževanja</w:t>
      </w:r>
    </w:p>
    <w:p w14:paraId="0CDF0230" w14:textId="77777777" w:rsidR="004E324A" w:rsidRPr="004E324A" w:rsidRDefault="004E324A" w:rsidP="004E324A">
      <w:pPr>
        <w:overflowPunct/>
        <w:jc w:val="center"/>
        <w:textAlignment w:val="auto"/>
        <w:rPr>
          <w:rFonts w:eastAsiaTheme="minorHAnsi" w:cs="Arial"/>
          <w:b/>
          <w:bCs/>
          <w:sz w:val="20"/>
          <w:szCs w:val="20"/>
          <w:lang w:eastAsia="en-US"/>
        </w:rPr>
      </w:pPr>
    </w:p>
    <w:p w14:paraId="62639ADE" w14:textId="77777777" w:rsidR="004E324A" w:rsidRPr="004E324A" w:rsidRDefault="004E324A" w:rsidP="004E324A">
      <w:pPr>
        <w:overflowPunct/>
        <w:jc w:val="left"/>
        <w:textAlignment w:val="auto"/>
        <w:rPr>
          <w:rFonts w:eastAsiaTheme="minorHAnsi" w:cs="Arial"/>
          <w:sz w:val="20"/>
          <w:szCs w:val="20"/>
          <w:lang w:eastAsia="en-US"/>
        </w:rPr>
      </w:pPr>
    </w:p>
    <w:p w14:paraId="22390FAA" w14:textId="77777777" w:rsidR="004E324A" w:rsidRPr="004E324A" w:rsidRDefault="004E324A" w:rsidP="004E324A">
      <w:pPr>
        <w:overflowPunct/>
        <w:jc w:val="center"/>
        <w:textAlignment w:val="auto"/>
        <w:rPr>
          <w:rFonts w:eastAsiaTheme="minorHAnsi" w:cs="Arial"/>
          <w:b/>
          <w:sz w:val="20"/>
          <w:szCs w:val="20"/>
          <w:lang w:eastAsia="en-US"/>
        </w:rPr>
      </w:pPr>
      <w:r w:rsidRPr="004E324A">
        <w:rPr>
          <w:rFonts w:eastAsiaTheme="minorHAnsi" w:cs="Arial"/>
          <w:b/>
          <w:sz w:val="20"/>
          <w:szCs w:val="20"/>
          <w:lang w:eastAsia="en-US"/>
        </w:rPr>
        <w:t>1. člen</w:t>
      </w:r>
    </w:p>
    <w:p w14:paraId="021ABE82" w14:textId="77777777" w:rsidR="004E324A" w:rsidRPr="004E324A" w:rsidRDefault="004E324A" w:rsidP="004E324A">
      <w:pPr>
        <w:overflowPunct/>
        <w:jc w:val="center"/>
        <w:textAlignment w:val="auto"/>
        <w:rPr>
          <w:rFonts w:eastAsiaTheme="minorHAnsi" w:cs="Arial"/>
          <w:b/>
          <w:sz w:val="20"/>
          <w:szCs w:val="20"/>
          <w:lang w:eastAsia="en-US"/>
        </w:rPr>
      </w:pPr>
    </w:p>
    <w:p w14:paraId="570B3B38" w14:textId="77777777" w:rsidR="004E324A" w:rsidRPr="004E324A" w:rsidRDefault="004E324A" w:rsidP="004E324A">
      <w:pPr>
        <w:overflowPunct/>
        <w:textAlignment w:val="auto"/>
        <w:rPr>
          <w:rFonts w:eastAsiaTheme="minorHAnsi" w:cs="Arial"/>
          <w:sz w:val="20"/>
          <w:szCs w:val="20"/>
          <w:lang w:eastAsia="en-US"/>
        </w:rPr>
      </w:pPr>
      <w:r w:rsidRPr="004E324A">
        <w:rPr>
          <w:rFonts w:eastAsiaTheme="minorHAnsi" w:cs="Arial"/>
          <w:sz w:val="20"/>
          <w:szCs w:val="20"/>
          <w:lang w:eastAsia="en-US"/>
        </w:rPr>
        <w:t>V Pravilniku o obrazcih, dokumentaciji in stroških pri vrednotenju in priznavanju izobraževanja (Uradni</w:t>
      </w:r>
    </w:p>
    <w:p w14:paraId="64EBC3D0" w14:textId="77777777" w:rsidR="004E324A" w:rsidRPr="004E324A" w:rsidRDefault="004E324A" w:rsidP="004E324A">
      <w:pPr>
        <w:overflowPunct/>
        <w:textAlignment w:val="auto"/>
        <w:rPr>
          <w:rFonts w:eastAsiaTheme="minorHAnsi" w:cs="Arial"/>
          <w:sz w:val="20"/>
          <w:szCs w:val="20"/>
          <w:lang w:eastAsia="en-US"/>
        </w:rPr>
      </w:pPr>
      <w:r w:rsidRPr="004E324A">
        <w:rPr>
          <w:rFonts w:eastAsiaTheme="minorHAnsi" w:cs="Arial"/>
          <w:sz w:val="20"/>
          <w:szCs w:val="20"/>
          <w:lang w:eastAsia="en-US"/>
        </w:rPr>
        <w:t xml:space="preserve">list RS, št. 103/11 in 91/15) se v naslovu 4. člena za besedo »dokumentacija« doda besedilo »v postopku vrednotenja izobraževanja«. </w:t>
      </w:r>
    </w:p>
    <w:p w14:paraId="43C3E5B1" w14:textId="77777777" w:rsidR="004E324A" w:rsidRPr="004E324A" w:rsidRDefault="004E324A" w:rsidP="004E324A">
      <w:pPr>
        <w:overflowPunct/>
        <w:textAlignment w:val="auto"/>
        <w:rPr>
          <w:rFonts w:eastAsiaTheme="minorHAnsi" w:cs="Arial"/>
          <w:sz w:val="20"/>
          <w:szCs w:val="20"/>
          <w:lang w:eastAsia="en-US"/>
        </w:rPr>
      </w:pPr>
    </w:p>
    <w:p w14:paraId="4D4F9D0E" w14:textId="77777777" w:rsidR="004E324A" w:rsidRPr="004E324A" w:rsidRDefault="004E324A" w:rsidP="004E324A">
      <w:pPr>
        <w:overflowPunct/>
        <w:textAlignment w:val="auto"/>
        <w:rPr>
          <w:rFonts w:eastAsiaTheme="minorHAnsi" w:cs="Arial"/>
          <w:sz w:val="20"/>
          <w:szCs w:val="20"/>
          <w:lang w:eastAsia="en-US"/>
        </w:rPr>
      </w:pPr>
      <w:r w:rsidRPr="004E324A">
        <w:rPr>
          <w:rFonts w:eastAsiaTheme="minorHAnsi" w:cs="Arial"/>
          <w:sz w:val="20"/>
          <w:szCs w:val="20"/>
          <w:lang w:eastAsia="en-US"/>
        </w:rPr>
        <w:t>V 4. členu se v napovednem stavku prvega odstavka črta besedilo »ali k vlogi za priznavanje izobraževanja«.</w:t>
      </w:r>
    </w:p>
    <w:p w14:paraId="0248EF31" w14:textId="77777777" w:rsidR="004E324A" w:rsidRPr="004E324A" w:rsidRDefault="004E324A" w:rsidP="004E324A">
      <w:pPr>
        <w:overflowPunct/>
        <w:textAlignment w:val="auto"/>
        <w:rPr>
          <w:rFonts w:eastAsiaTheme="minorHAnsi" w:cs="Arial"/>
          <w:sz w:val="20"/>
          <w:szCs w:val="20"/>
          <w:lang w:eastAsia="en-US"/>
        </w:rPr>
      </w:pPr>
    </w:p>
    <w:p w14:paraId="430CDAC1" w14:textId="77777777" w:rsidR="004E324A" w:rsidRPr="004E324A" w:rsidRDefault="004E324A" w:rsidP="004E324A">
      <w:pPr>
        <w:overflowPunct/>
        <w:textAlignment w:val="auto"/>
        <w:rPr>
          <w:rFonts w:eastAsiaTheme="minorHAnsi" w:cs="Arial"/>
          <w:sz w:val="20"/>
          <w:szCs w:val="20"/>
          <w:lang w:eastAsia="en-US"/>
        </w:rPr>
      </w:pPr>
      <w:r w:rsidRPr="004E324A">
        <w:rPr>
          <w:rFonts w:eastAsiaTheme="minorHAnsi" w:cs="Arial"/>
          <w:sz w:val="20"/>
          <w:szCs w:val="20"/>
          <w:lang w:eastAsia="en-US"/>
        </w:rPr>
        <w:t>V prvi alineji prvega odstavka se črtata beseda »opravljenem« in besedilo »oziroma prizna pravica dostopa, prijave in obravnave v postopku vpisa pri nadaljevanju izobraževanja«.</w:t>
      </w:r>
    </w:p>
    <w:p w14:paraId="5F31018B" w14:textId="77777777" w:rsidR="004E324A" w:rsidRPr="004E324A" w:rsidRDefault="004E324A" w:rsidP="004E324A">
      <w:pPr>
        <w:overflowPunct/>
        <w:textAlignment w:val="auto"/>
        <w:rPr>
          <w:rFonts w:eastAsiaTheme="minorHAnsi" w:cs="Arial"/>
          <w:sz w:val="20"/>
          <w:szCs w:val="20"/>
          <w:lang w:eastAsia="en-US"/>
        </w:rPr>
      </w:pPr>
    </w:p>
    <w:p w14:paraId="761523C2" w14:textId="77777777" w:rsidR="004E324A" w:rsidRPr="004E324A" w:rsidRDefault="004E324A" w:rsidP="004E324A">
      <w:pPr>
        <w:overflowPunct/>
        <w:textAlignment w:val="auto"/>
        <w:rPr>
          <w:rFonts w:eastAsiaTheme="minorHAnsi" w:cs="Arial"/>
          <w:sz w:val="20"/>
          <w:szCs w:val="20"/>
          <w:lang w:eastAsia="en-US"/>
        </w:rPr>
      </w:pPr>
      <w:r w:rsidRPr="004E324A">
        <w:rPr>
          <w:rFonts w:eastAsiaTheme="minorHAnsi" w:cs="Arial"/>
          <w:sz w:val="20"/>
          <w:szCs w:val="20"/>
          <w:lang w:eastAsia="en-US"/>
        </w:rPr>
        <w:t xml:space="preserve">V drugem odstavku se besedi »oziroma priznavanja« nadomestita z besedo »izobraževanja« in črtata besedi »vlagatelj oziroma« in besedi »odloči oziroma«. </w:t>
      </w:r>
    </w:p>
    <w:p w14:paraId="2409C9C1" w14:textId="77777777" w:rsidR="004E324A" w:rsidRPr="004E324A" w:rsidRDefault="004E324A" w:rsidP="004E324A">
      <w:pPr>
        <w:overflowPunct/>
        <w:textAlignment w:val="auto"/>
        <w:rPr>
          <w:rFonts w:eastAsiaTheme="minorHAnsi" w:cs="Arial"/>
          <w:sz w:val="20"/>
          <w:szCs w:val="20"/>
          <w:lang w:eastAsia="en-US"/>
        </w:rPr>
      </w:pPr>
    </w:p>
    <w:p w14:paraId="268DC9C1" w14:textId="77777777" w:rsidR="004E324A" w:rsidRPr="004E324A" w:rsidRDefault="004E324A" w:rsidP="004E324A">
      <w:pPr>
        <w:overflowPunct/>
        <w:textAlignment w:val="auto"/>
        <w:rPr>
          <w:rFonts w:eastAsiaTheme="minorHAnsi" w:cs="Arial"/>
          <w:sz w:val="20"/>
          <w:szCs w:val="20"/>
          <w:lang w:eastAsia="en-US"/>
        </w:rPr>
      </w:pPr>
      <w:r w:rsidRPr="004E324A">
        <w:rPr>
          <w:rFonts w:eastAsiaTheme="minorHAnsi" w:cs="Arial"/>
          <w:sz w:val="20"/>
          <w:szCs w:val="20"/>
          <w:lang w:eastAsia="en-US"/>
        </w:rPr>
        <w:t>V tretjem odstavku se črtata besedi »oziroma priznavanja« in besedi »oziroma vlagatelj«.</w:t>
      </w:r>
    </w:p>
    <w:p w14:paraId="2881C662" w14:textId="77777777" w:rsidR="004E324A" w:rsidRPr="004E324A" w:rsidRDefault="004E324A" w:rsidP="004E324A">
      <w:pPr>
        <w:overflowPunct/>
        <w:textAlignment w:val="auto"/>
        <w:rPr>
          <w:rFonts w:eastAsiaTheme="minorHAnsi" w:cs="Arial"/>
          <w:sz w:val="20"/>
          <w:szCs w:val="20"/>
          <w:lang w:eastAsia="en-US"/>
        </w:rPr>
      </w:pPr>
    </w:p>
    <w:p w14:paraId="15A46C34" w14:textId="77777777" w:rsidR="004E324A" w:rsidRPr="004E324A" w:rsidRDefault="004E324A" w:rsidP="004E324A">
      <w:pPr>
        <w:overflowPunct/>
        <w:textAlignment w:val="auto"/>
        <w:rPr>
          <w:rFonts w:eastAsiaTheme="minorHAnsi" w:cs="Arial"/>
          <w:sz w:val="20"/>
          <w:szCs w:val="20"/>
          <w:lang w:eastAsia="en-US"/>
        </w:rPr>
      </w:pPr>
      <w:r w:rsidRPr="004E324A">
        <w:rPr>
          <w:rFonts w:eastAsiaTheme="minorHAnsi" w:cs="Arial"/>
          <w:sz w:val="20"/>
          <w:szCs w:val="20"/>
          <w:lang w:eastAsia="en-US"/>
        </w:rPr>
        <w:t xml:space="preserve">V petem odstavku se v oklepaju besedilo »Uradni list RS, št. 87/11 in 97/11 – </w:t>
      </w:r>
      <w:proofErr w:type="spellStart"/>
      <w:r w:rsidRPr="004E324A">
        <w:rPr>
          <w:rFonts w:eastAsiaTheme="minorHAnsi" w:cs="Arial"/>
          <w:sz w:val="20"/>
          <w:szCs w:val="20"/>
          <w:lang w:eastAsia="en-US"/>
        </w:rPr>
        <w:t>popr</w:t>
      </w:r>
      <w:proofErr w:type="spellEnd"/>
      <w:r w:rsidRPr="004E324A">
        <w:rPr>
          <w:rFonts w:eastAsiaTheme="minorHAnsi" w:cs="Arial"/>
          <w:sz w:val="20"/>
          <w:szCs w:val="20"/>
          <w:lang w:eastAsia="en-US"/>
        </w:rPr>
        <w:t xml:space="preserve">.« nadomesti z besedilom »Uradni list RS, št. 87/11, 97/11 – </w:t>
      </w:r>
      <w:proofErr w:type="spellStart"/>
      <w:r w:rsidRPr="004E324A">
        <w:rPr>
          <w:rFonts w:eastAsiaTheme="minorHAnsi" w:cs="Arial"/>
          <w:sz w:val="20"/>
          <w:szCs w:val="20"/>
          <w:lang w:eastAsia="en-US"/>
        </w:rPr>
        <w:t>popr</w:t>
      </w:r>
      <w:proofErr w:type="spellEnd"/>
      <w:r w:rsidRPr="004E324A">
        <w:rPr>
          <w:rFonts w:eastAsiaTheme="minorHAnsi" w:cs="Arial"/>
          <w:sz w:val="20"/>
          <w:szCs w:val="20"/>
          <w:lang w:eastAsia="en-US"/>
        </w:rPr>
        <w:t xml:space="preserve">. in 109/12«.   </w:t>
      </w:r>
    </w:p>
    <w:p w14:paraId="5FD7CF1F" w14:textId="77777777" w:rsidR="004E324A" w:rsidRPr="004E324A" w:rsidRDefault="004E324A" w:rsidP="004E324A">
      <w:pPr>
        <w:overflowPunct/>
        <w:textAlignment w:val="auto"/>
        <w:rPr>
          <w:rFonts w:eastAsiaTheme="minorHAnsi" w:cs="Arial"/>
          <w:sz w:val="20"/>
          <w:szCs w:val="20"/>
          <w:lang w:eastAsia="en-US"/>
        </w:rPr>
      </w:pPr>
    </w:p>
    <w:p w14:paraId="7531B5FE" w14:textId="77777777" w:rsidR="004E324A" w:rsidRPr="004E324A" w:rsidRDefault="004E324A" w:rsidP="004E324A">
      <w:pPr>
        <w:overflowPunct/>
        <w:jc w:val="left"/>
        <w:textAlignment w:val="auto"/>
        <w:rPr>
          <w:rFonts w:eastAsiaTheme="minorHAnsi" w:cs="Arial"/>
          <w:sz w:val="20"/>
          <w:szCs w:val="20"/>
          <w:lang w:eastAsia="en-US"/>
        </w:rPr>
      </w:pPr>
      <w:r w:rsidRPr="004E324A">
        <w:rPr>
          <w:rFonts w:eastAsiaTheme="minorHAnsi" w:cs="Arial"/>
          <w:sz w:val="20"/>
          <w:szCs w:val="20"/>
          <w:lang w:eastAsia="en-US"/>
        </w:rPr>
        <w:t>V šestem odstavku se črtata besedi »oziroma priznavanja« in besedi »oziroma vlagatelju«.</w:t>
      </w:r>
    </w:p>
    <w:p w14:paraId="0F1FDA65" w14:textId="77777777" w:rsidR="004E324A" w:rsidRPr="004E324A" w:rsidRDefault="004E324A" w:rsidP="004E324A">
      <w:pPr>
        <w:overflowPunct/>
        <w:jc w:val="left"/>
        <w:textAlignment w:val="auto"/>
        <w:rPr>
          <w:rFonts w:eastAsiaTheme="minorHAnsi" w:cs="Arial"/>
          <w:sz w:val="20"/>
          <w:szCs w:val="20"/>
          <w:lang w:eastAsia="en-US"/>
        </w:rPr>
      </w:pPr>
    </w:p>
    <w:p w14:paraId="540A17C0" w14:textId="77777777" w:rsidR="004E324A" w:rsidRPr="004E324A" w:rsidRDefault="004E324A" w:rsidP="004E324A">
      <w:pPr>
        <w:overflowPunct/>
        <w:jc w:val="left"/>
        <w:textAlignment w:val="auto"/>
        <w:rPr>
          <w:rFonts w:eastAsiaTheme="minorHAnsi" w:cs="Arial"/>
          <w:sz w:val="20"/>
          <w:szCs w:val="20"/>
          <w:lang w:eastAsia="en-US"/>
        </w:rPr>
      </w:pPr>
    </w:p>
    <w:p w14:paraId="223E1065" w14:textId="77777777" w:rsidR="004E324A" w:rsidRPr="004E324A" w:rsidRDefault="004E324A" w:rsidP="004E324A">
      <w:pPr>
        <w:overflowPunct/>
        <w:jc w:val="center"/>
        <w:textAlignment w:val="auto"/>
        <w:rPr>
          <w:rFonts w:eastAsiaTheme="minorHAnsi" w:cs="Arial"/>
          <w:b/>
          <w:sz w:val="20"/>
          <w:szCs w:val="20"/>
          <w:lang w:eastAsia="en-US"/>
        </w:rPr>
      </w:pPr>
      <w:r w:rsidRPr="004E324A">
        <w:rPr>
          <w:rFonts w:eastAsiaTheme="minorHAnsi" w:cs="Arial"/>
          <w:b/>
          <w:sz w:val="20"/>
          <w:szCs w:val="20"/>
          <w:lang w:eastAsia="en-US"/>
        </w:rPr>
        <w:t>2. člen</w:t>
      </w:r>
    </w:p>
    <w:p w14:paraId="4207BEE5" w14:textId="77777777" w:rsidR="004E324A" w:rsidRPr="004E324A" w:rsidRDefault="004E324A" w:rsidP="004E324A">
      <w:pPr>
        <w:overflowPunct/>
        <w:jc w:val="center"/>
        <w:textAlignment w:val="auto"/>
        <w:rPr>
          <w:rFonts w:eastAsiaTheme="minorHAnsi" w:cs="Arial"/>
          <w:b/>
          <w:sz w:val="20"/>
          <w:szCs w:val="20"/>
          <w:lang w:eastAsia="en-US"/>
        </w:rPr>
      </w:pPr>
    </w:p>
    <w:p w14:paraId="3E33269E" w14:textId="77777777" w:rsidR="004E324A" w:rsidRPr="004E324A" w:rsidRDefault="004E324A" w:rsidP="004E324A">
      <w:pPr>
        <w:overflowPunct/>
        <w:jc w:val="left"/>
        <w:textAlignment w:val="auto"/>
        <w:rPr>
          <w:rFonts w:eastAsiaTheme="minorHAnsi" w:cs="Arial"/>
          <w:sz w:val="20"/>
          <w:szCs w:val="20"/>
          <w:lang w:eastAsia="en-US"/>
        </w:rPr>
      </w:pPr>
      <w:r w:rsidRPr="004E324A">
        <w:rPr>
          <w:rFonts w:eastAsiaTheme="minorHAnsi" w:cs="Arial"/>
          <w:sz w:val="20"/>
          <w:szCs w:val="20"/>
          <w:lang w:eastAsia="en-US"/>
        </w:rPr>
        <w:t xml:space="preserve">Za 4. členom se doda nov 4.a člen, ki se glasi: </w:t>
      </w:r>
    </w:p>
    <w:p w14:paraId="4B5D438E" w14:textId="77777777" w:rsidR="004E324A" w:rsidRPr="004E324A" w:rsidRDefault="004E324A" w:rsidP="004E324A">
      <w:pPr>
        <w:overflowPunct/>
        <w:jc w:val="left"/>
        <w:textAlignment w:val="auto"/>
        <w:rPr>
          <w:rFonts w:eastAsiaTheme="minorHAnsi" w:cs="Arial"/>
          <w:sz w:val="20"/>
          <w:szCs w:val="20"/>
          <w:lang w:eastAsia="en-US"/>
        </w:rPr>
      </w:pPr>
      <w:r w:rsidRPr="004E324A">
        <w:rPr>
          <w:rFonts w:eastAsiaTheme="minorHAnsi" w:cs="Arial"/>
          <w:sz w:val="20"/>
          <w:szCs w:val="20"/>
          <w:lang w:eastAsia="en-US"/>
        </w:rPr>
        <w:t xml:space="preserve">                                                                          </w:t>
      </w:r>
    </w:p>
    <w:p w14:paraId="53F5755A" w14:textId="77777777" w:rsidR="004E324A" w:rsidRPr="004E324A" w:rsidRDefault="004E324A" w:rsidP="004E324A">
      <w:pPr>
        <w:overflowPunct/>
        <w:jc w:val="center"/>
        <w:textAlignment w:val="auto"/>
        <w:rPr>
          <w:rFonts w:eastAsiaTheme="minorHAnsi" w:cs="Arial"/>
          <w:b/>
          <w:sz w:val="20"/>
          <w:szCs w:val="20"/>
          <w:lang w:eastAsia="en-US"/>
        </w:rPr>
      </w:pPr>
      <w:r w:rsidRPr="004E324A">
        <w:rPr>
          <w:rFonts w:eastAsiaTheme="minorHAnsi" w:cs="Arial"/>
          <w:b/>
          <w:sz w:val="20"/>
          <w:szCs w:val="20"/>
          <w:lang w:eastAsia="en-US"/>
        </w:rPr>
        <w:t>»</w:t>
      </w:r>
      <w:r w:rsidRPr="004E324A">
        <w:rPr>
          <w:rFonts w:eastAsiaTheme="minorHAnsi" w:cs="Arial"/>
          <w:b/>
          <w:sz w:val="20"/>
          <w:szCs w:val="20"/>
          <w:lang w:val="x-none" w:eastAsia="en-US"/>
        </w:rPr>
        <w:t>4.</w:t>
      </w:r>
      <w:r w:rsidRPr="004E324A">
        <w:rPr>
          <w:rFonts w:eastAsiaTheme="minorHAnsi" w:cs="Arial"/>
          <w:b/>
          <w:sz w:val="20"/>
          <w:szCs w:val="20"/>
          <w:lang w:eastAsia="en-US"/>
        </w:rPr>
        <w:t>a</w:t>
      </w:r>
      <w:r w:rsidRPr="004E324A">
        <w:rPr>
          <w:rFonts w:eastAsiaTheme="minorHAnsi" w:cs="Arial"/>
          <w:b/>
          <w:sz w:val="20"/>
          <w:szCs w:val="20"/>
          <w:lang w:val="x-none" w:eastAsia="en-US"/>
        </w:rPr>
        <w:t xml:space="preserve"> člen</w:t>
      </w:r>
    </w:p>
    <w:p w14:paraId="0AA3E493" w14:textId="77777777" w:rsidR="004E324A" w:rsidRPr="004E324A" w:rsidRDefault="004E324A" w:rsidP="004E324A">
      <w:pPr>
        <w:overflowPunct/>
        <w:autoSpaceDE/>
        <w:autoSpaceDN/>
        <w:adjustRightInd/>
        <w:jc w:val="center"/>
        <w:textAlignment w:val="auto"/>
        <w:rPr>
          <w:rFonts w:cs="Arial"/>
          <w:b/>
          <w:bCs/>
          <w:sz w:val="20"/>
          <w:szCs w:val="20"/>
        </w:rPr>
      </w:pPr>
      <w:r w:rsidRPr="004E324A">
        <w:rPr>
          <w:rFonts w:cs="Arial"/>
          <w:b/>
          <w:bCs/>
          <w:sz w:val="20"/>
          <w:szCs w:val="20"/>
          <w:lang w:val="x-none"/>
        </w:rPr>
        <w:t>(dokumentacija</w:t>
      </w:r>
      <w:r w:rsidRPr="004E324A">
        <w:rPr>
          <w:rFonts w:cs="Arial"/>
          <w:b/>
          <w:bCs/>
          <w:sz w:val="20"/>
          <w:szCs w:val="20"/>
        </w:rPr>
        <w:t xml:space="preserve"> v postopku priznavanja izobraževanja</w:t>
      </w:r>
      <w:r w:rsidRPr="004E324A">
        <w:rPr>
          <w:rFonts w:cs="Arial"/>
          <w:b/>
          <w:bCs/>
          <w:sz w:val="20"/>
          <w:szCs w:val="20"/>
          <w:lang w:val="x-none"/>
        </w:rPr>
        <w:t>)</w:t>
      </w:r>
    </w:p>
    <w:p w14:paraId="4C849DF0" w14:textId="77777777" w:rsidR="004E324A" w:rsidRPr="004E324A" w:rsidRDefault="004E324A" w:rsidP="00400891">
      <w:pPr>
        <w:overflowPunct/>
        <w:autoSpaceDE/>
        <w:autoSpaceDN/>
        <w:adjustRightInd/>
        <w:spacing w:before="240"/>
        <w:textAlignment w:val="auto"/>
        <w:rPr>
          <w:rFonts w:cs="Arial"/>
          <w:sz w:val="20"/>
          <w:szCs w:val="20"/>
        </w:rPr>
      </w:pPr>
      <w:r w:rsidRPr="004E324A">
        <w:rPr>
          <w:rFonts w:cs="Arial"/>
          <w:sz w:val="20"/>
          <w:szCs w:val="20"/>
          <w:lang w:val="x-none"/>
        </w:rPr>
        <w:t xml:space="preserve">(1) K vlogi za priznavanje izobraževanja se priloži: </w:t>
      </w:r>
    </w:p>
    <w:p w14:paraId="16ABE56B" w14:textId="77777777" w:rsidR="004E324A" w:rsidRPr="004E324A" w:rsidRDefault="004E324A" w:rsidP="004E324A">
      <w:pPr>
        <w:overflowPunct/>
        <w:autoSpaceDE/>
        <w:autoSpaceDN/>
        <w:adjustRightInd/>
        <w:ind w:left="425" w:hanging="425"/>
        <w:textAlignment w:val="auto"/>
        <w:rPr>
          <w:rFonts w:cs="Arial"/>
          <w:sz w:val="20"/>
          <w:szCs w:val="20"/>
        </w:rPr>
      </w:pPr>
      <w:r w:rsidRPr="004E324A">
        <w:rPr>
          <w:rFonts w:cs="Arial"/>
          <w:sz w:val="20"/>
          <w:szCs w:val="20"/>
        </w:rPr>
        <w:t>-      </w:t>
      </w:r>
      <w:proofErr w:type="spellStart"/>
      <w:r w:rsidRPr="004E324A">
        <w:rPr>
          <w:rFonts w:cs="Arial"/>
          <w:sz w:val="20"/>
          <w:szCs w:val="20"/>
        </w:rPr>
        <w:t>neoverjeno</w:t>
      </w:r>
      <w:proofErr w:type="spellEnd"/>
      <w:r w:rsidRPr="004E324A">
        <w:rPr>
          <w:rFonts w:cs="Arial"/>
          <w:sz w:val="20"/>
          <w:szCs w:val="20"/>
        </w:rPr>
        <w:t xml:space="preserve"> kopijo listine o izobraževanju, za katerega se želi, da se prizna pravica dostopa, prijave in obravnave v postopku vpisa pri nadaljevanju izobraževanja, </w:t>
      </w:r>
    </w:p>
    <w:p w14:paraId="5B8CFC8E" w14:textId="77777777" w:rsidR="004E324A" w:rsidRPr="004E324A" w:rsidRDefault="004E324A" w:rsidP="004E324A">
      <w:pPr>
        <w:overflowPunct/>
        <w:autoSpaceDE/>
        <w:autoSpaceDN/>
        <w:adjustRightInd/>
        <w:ind w:left="425" w:hanging="425"/>
        <w:textAlignment w:val="auto"/>
        <w:rPr>
          <w:rFonts w:cs="Arial"/>
          <w:sz w:val="20"/>
          <w:szCs w:val="20"/>
        </w:rPr>
      </w:pPr>
      <w:r w:rsidRPr="004E324A">
        <w:rPr>
          <w:rFonts w:cs="Arial"/>
          <w:sz w:val="20"/>
          <w:szCs w:val="20"/>
        </w:rPr>
        <w:t xml:space="preserve">-      sodno overjen prevod listine o izobraževanju iz prejšnje alineje v slovenski jezik, razen v primeru iz tretjega odstavka tega člena, </w:t>
      </w:r>
    </w:p>
    <w:p w14:paraId="4AC1C6C0" w14:textId="77777777" w:rsidR="004E324A" w:rsidRPr="004E324A" w:rsidRDefault="004E324A" w:rsidP="004E324A">
      <w:pPr>
        <w:overflowPunct/>
        <w:autoSpaceDE/>
        <w:autoSpaceDN/>
        <w:adjustRightInd/>
        <w:ind w:left="425" w:hanging="425"/>
        <w:textAlignment w:val="auto"/>
        <w:rPr>
          <w:rFonts w:cs="Arial"/>
          <w:sz w:val="20"/>
          <w:szCs w:val="20"/>
        </w:rPr>
      </w:pPr>
      <w:r w:rsidRPr="004E324A">
        <w:rPr>
          <w:rFonts w:cs="Arial"/>
          <w:sz w:val="20"/>
          <w:szCs w:val="20"/>
        </w:rPr>
        <w:t>-      </w:t>
      </w:r>
      <w:proofErr w:type="spellStart"/>
      <w:r w:rsidRPr="004E324A">
        <w:rPr>
          <w:rFonts w:cs="Arial"/>
          <w:sz w:val="20"/>
          <w:szCs w:val="20"/>
        </w:rPr>
        <w:t>neoverjeno</w:t>
      </w:r>
      <w:proofErr w:type="spellEnd"/>
      <w:r w:rsidRPr="004E324A">
        <w:rPr>
          <w:rFonts w:cs="Arial"/>
          <w:sz w:val="20"/>
          <w:szCs w:val="20"/>
        </w:rPr>
        <w:t xml:space="preserve"> kopijo dokazila o vsebini in trajanju izobraževanja ter opravljenih obveznostih med izobraževanjem, </w:t>
      </w:r>
    </w:p>
    <w:p w14:paraId="06F29490" w14:textId="77777777" w:rsidR="004E324A" w:rsidRPr="004E324A" w:rsidRDefault="004E324A" w:rsidP="004E324A">
      <w:pPr>
        <w:overflowPunct/>
        <w:autoSpaceDE/>
        <w:autoSpaceDN/>
        <w:adjustRightInd/>
        <w:ind w:left="425" w:hanging="425"/>
        <w:textAlignment w:val="auto"/>
        <w:rPr>
          <w:rFonts w:cs="Arial"/>
          <w:sz w:val="20"/>
          <w:szCs w:val="20"/>
        </w:rPr>
      </w:pPr>
      <w:r w:rsidRPr="004E324A">
        <w:rPr>
          <w:rFonts w:cs="Arial"/>
          <w:sz w:val="20"/>
          <w:szCs w:val="20"/>
        </w:rPr>
        <w:t xml:space="preserve">-      kratek kronološki opis celotnega izobraževanja, ki ga pripravi in podpiše imetnik listine o izobraževanju oziroma njegov zakoniti zastopnik. </w:t>
      </w:r>
    </w:p>
    <w:p w14:paraId="2339FF81" w14:textId="77777777" w:rsidR="004E324A" w:rsidRPr="004E324A" w:rsidRDefault="004E324A" w:rsidP="004E324A">
      <w:pPr>
        <w:overflowPunct/>
        <w:autoSpaceDE/>
        <w:autoSpaceDN/>
        <w:adjustRightInd/>
        <w:ind w:left="425" w:hanging="425"/>
        <w:textAlignment w:val="auto"/>
        <w:rPr>
          <w:rFonts w:cs="Arial"/>
          <w:sz w:val="20"/>
          <w:szCs w:val="20"/>
        </w:rPr>
      </w:pPr>
    </w:p>
    <w:p w14:paraId="030BAB45" w14:textId="77777777" w:rsidR="004E324A" w:rsidRPr="004E324A" w:rsidRDefault="004E324A" w:rsidP="00400891">
      <w:pPr>
        <w:overflowPunct/>
        <w:autoSpaceDE/>
        <w:autoSpaceDN/>
        <w:adjustRightInd/>
        <w:textAlignment w:val="auto"/>
        <w:rPr>
          <w:rFonts w:cs="Arial"/>
          <w:sz w:val="20"/>
          <w:szCs w:val="20"/>
        </w:rPr>
      </w:pPr>
      <w:r w:rsidRPr="004E324A">
        <w:rPr>
          <w:rFonts w:cs="Arial"/>
          <w:sz w:val="20"/>
          <w:szCs w:val="20"/>
        </w:rPr>
        <w:t xml:space="preserve">(2) K vlogi </w:t>
      </w:r>
      <w:r w:rsidRPr="004E324A">
        <w:rPr>
          <w:rFonts w:cs="Arial"/>
          <w:sz w:val="20"/>
          <w:szCs w:val="20"/>
          <w:lang w:val="x-none"/>
        </w:rPr>
        <w:t>za priznavanje izobraževanja se</w:t>
      </w:r>
      <w:r w:rsidRPr="004E324A">
        <w:rPr>
          <w:rFonts w:cs="Arial"/>
          <w:sz w:val="20"/>
          <w:szCs w:val="20"/>
        </w:rPr>
        <w:t xml:space="preserve"> lahko </w:t>
      </w:r>
      <w:r w:rsidRPr="004E324A">
        <w:rPr>
          <w:rFonts w:cs="Arial"/>
          <w:sz w:val="20"/>
          <w:szCs w:val="20"/>
          <w:lang w:val="x-none"/>
        </w:rPr>
        <w:t>priloži</w:t>
      </w:r>
      <w:r w:rsidRPr="004E324A">
        <w:rPr>
          <w:rFonts w:cs="Arial"/>
          <w:sz w:val="20"/>
          <w:szCs w:val="20"/>
        </w:rPr>
        <w:t xml:space="preserve"> tudi izvirnik listine o izobraževanju, za katerega se želi, da se prizna pravica dostopa, prijave in obravnave v postopku vpisa pri nadaljevanju izobraževanja</w:t>
      </w:r>
      <w:r w:rsidRPr="004E324A">
        <w:rPr>
          <w:rFonts w:cs="Arial"/>
          <w:sz w:val="20"/>
          <w:szCs w:val="20"/>
          <w:lang w:val="x-none"/>
        </w:rPr>
        <w:t>.</w:t>
      </w:r>
    </w:p>
    <w:p w14:paraId="71B61A67" w14:textId="77777777" w:rsidR="004E324A" w:rsidRPr="004E324A" w:rsidRDefault="004E324A" w:rsidP="004E324A">
      <w:pPr>
        <w:overflowPunct/>
        <w:autoSpaceDE/>
        <w:autoSpaceDN/>
        <w:adjustRightInd/>
        <w:ind w:left="425" w:hanging="425"/>
        <w:textAlignment w:val="auto"/>
        <w:rPr>
          <w:rFonts w:cs="Arial"/>
          <w:sz w:val="20"/>
          <w:szCs w:val="20"/>
        </w:rPr>
      </w:pPr>
    </w:p>
    <w:p w14:paraId="721FE54B" w14:textId="77777777" w:rsidR="004E324A" w:rsidRPr="004E324A" w:rsidRDefault="004E324A" w:rsidP="004E324A">
      <w:pPr>
        <w:overflowPunct/>
        <w:autoSpaceDE/>
        <w:autoSpaceDN/>
        <w:adjustRightInd/>
        <w:textAlignment w:val="auto"/>
        <w:rPr>
          <w:rFonts w:cs="Arial"/>
          <w:sz w:val="20"/>
          <w:szCs w:val="20"/>
        </w:rPr>
      </w:pPr>
      <w:r w:rsidRPr="004E324A">
        <w:rPr>
          <w:rFonts w:cs="Arial"/>
          <w:sz w:val="20"/>
          <w:szCs w:val="20"/>
          <w:lang w:val="x-none"/>
        </w:rPr>
        <w:t>(</w:t>
      </w:r>
      <w:r w:rsidRPr="004E324A">
        <w:rPr>
          <w:rFonts w:cs="Arial"/>
          <w:sz w:val="20"/>
          <w:szCs w:val="20"/>
        </w:rPr>
        <w:t>3</w:t>
      </w:r>
      <w:r w:rsidRPr="004E324A">
        <w:rPr>
          <w:rFonts w:cs="Arial"/>
          <w:sz w:val="20"/>
          <w:szCs w:val="20"/>
          <w:lang w:val="x-none"/>
        </w:rPr>
        <w:t xml:space="preserve">) Če organ priznavanja </w:t>
      </w:r>
      <w:r w:rsidRPr="004E324A">
        <w:rPr>
          <w:rFonts w:cs="Arial"/>
          <w:sz w:val="20"/>
          <w:szCs w:val="20"/>
        </w:rPr>
        <w:t xml:space="preserve">izobraževanja </w:t>
      </w:r>
      <w:r w:rsidRPr="004E324A">
        <w:rPr>
          <w:rFonts w:cs="Arial"/>
          <w:sz w:val="20"/>
          <w:szCs w:val="20"/>
          <w:lang w:val="x-none"/>
        </w:rPr>
        <w:t xml:space="preserve">presodi, da overjenega slovenskega prevoda listine o izobraževanju ne potrebuje ali ga vlagatelj zaradi upravičenih razlogov ne more predložiti, pa je mogoče o njegovem izobraževanju vseeno presojati, lahko odloči tudi brez prevoda. </w:t>
      </w:r>
    </w:p>
    <w:p w14:paraId="4CAC532D" w14:textId="77777777" w:rsidR="004E324A" w:rsidRPr="004E324A" w:rsidRDefault="004E324A" w:rsidP="004E324A">
      <w:pPr>
        <w:overflowPunct/>
        <w:textAlignment w:val="auto"/>
        <w:rPr>
          <w:rFonts w:eastAsiaTheme="minorHAnsi" w:cs="Arial"/>
          <w:sz w:val="20"/>
          <w:szCs w:val="20"/>
          <w:lang w:val="x-none" w:eastAsia="en-US"/>
        </w:rPr>
      </w:pPr>
    </w:p>
    <w:p w14:paraId="09FFB29A" w14:textId="77777777" w:rsidR="004E324A" w:rsidRPr="004E324A" w:rsidRDefault="004E324A" w:rsidP="004E324A">
      <w:pPr>
        <w:overflowPunct/>
        <w:textAlignment w:val="auto"/>
        <w:rPr>
          <w:rFonts w:eastAsiaTheme="minorHAnsi" w:cs="Arial"/>
          <w:sz w:val="20"/>
          <w:szCs w:val="20"/>
          <w:lang w:eastAsia="en-US"/>
        </w:rPr>
      </w:pPr>
      <w:r w:rsidRPr="004E324A">
        <w:rPr>
          <w:rFonts w:eastAsiaTheme="minorHAnsi" w:cs="Arial"/>
          <w:sz w:val="20"/>
          <w:szCs w:val="20"/>
          <w:lang w:val="x-none" w:eastAsia="en-US"/>
        </w:rPr>
        <w:t>(</w:t>
      </w:r>
      <w:r w:rsidRPr="004E324A">
        <w:rPr>
          <w:rFonts w:eastAsiaTheme="minorHAnsi" w:cs="Arial"/>
          <w:sz w:val="20"/>
          <w:szCs w:val="20"/>
          <w:lang w:eastAsia="en-US"/>
        </w:rPr>
        <w:t>4</w:t>
      </w:r>
      <w:r w:rsidRPr="004E324A">
        <w:rPr>
          <w:rFonts w:eastAsiaTheme="minorHAnsi" w:cs="Arial"/>
          <w:sz w:val="20"/>
          <w:szCs w:val="20"/>
          <w:lang w:val="x-none" w:eastAsia="en-US"/>
        </w:rPr>
        <w:t xml:space="preserve">) </w:t>
      </w:r>
      <w:r w:rsidRPr="004E324A">
        <w:rPr>
          <w:rFonts w:eastAsiaTheme="minorHAnsi" w:cs="Arial"/>
          <w:sz w:val="20"/>
          <w:szCs w:val="20"/>
          <w:lang w:eastAsia="en-US"/>
        </w:rPr>
        <w:t xml:space="preserve">Organ priznavanja izobraževanja preveri verodostojnost </w:t>
      </w:r>
      <w:proofErr w:type="spellStart"/>
      <w:r w:rsidRPr="004E324A">
        <w:rPr>
          <w:rFonts w:eastAsiaTheme="minorHAnsi" w:cs="Arial"/>
          <w:sz w:val="20"/>
          <w:szCs w:val="20"/>
          <w:lang w:eastAsia="en-US"/>
        </w:rPr>
        <w:t>neoverjene</w:t>
      </w:r>
      <w:proofErr w:type="spellEnd"/>
      <w:r w:rsidRPr="004E324A">
        <w:rPr>
          <w:rFonts w:eastAsiaTheme="minorHAnsi" w:cs="Arial"/>
          <w:sz w:val="20"/>
          <w:szCs w:val="20"/>
          <w:lang w:eastAsia="en-US"/>
        </w:rPr>
        <w:t xml:space="preserve"> kopije listine o izobraževanju pri izdajatelju izvirne listine o izobraževanju oziroma pristojnem organu države izvora listine o izobraževanju. Če pa zaradi pravočasne izvedbe postopka vpisa v nadaljnje izobraževanje preveritev verodostojnosti listine iz prve alineje prvega odstavka tega člena pri izdajatelju izvirne listine oziroma pristojnemu organu države izvora iz prejšnjega stavka ni bila mogoča, organ priznavanja izobraževanja od vlagatelja zahteva predložitev izvirnika listine o izobraževanju.</w:t>
      </w:r>
    </w:p>
    <w:p w14:paraId="31737BD6" w14:textId="77777777" w:rsidR="004E324A" w:rsidRPr="004E324A" w:rsidRDefault="004E324A" w:rsidP="004E324A">
      <w:pPr>
        <w:overflowPunct/>
        <w:textAlignment w:val="auto"/>
        <w:rPr>
          <w:rFonts w:eastAsiaTheme="minorHAnsi" w:cs="Arial"/>
          <w:sz w:val="20"/>
          <w:szCs w:val="20"/>
          <w:lang w:eastAsia="en-US"/>
        </w:rPr>
      </w:pPr>
    </w:p>
    <w:p w14:paraId="36629BEE" w14:textId="77777777" w:rsidR="004E324A" w:rsidRPr="004E324A" w:rsidRDefault="004E324A" w:rsidP="004E324A">
      <w:pPr>
        <w:overflowPunct/>
        <w:autoSpaceDE/>
        <w:autoSpaceDN/>
        <w:adjustRightInd/>
        <w:textAlignment w:val="auto"/>
        <w:rPr>
          <w:rFonts w:cs="Arial"/>
          <w:sz w:val="20"/>
          <w:szCs w:val="20"/>
        </w:rPr>
      </w:pPr>
      <w:r w:rsidRPr="004E324A">
        <w:rPr>
          <w:rFonts w:cs="Arial"/>
          <w:sz w:val="20"/>
          <w:szCs w:val="20"/>
          <w:lang w:val="x-none"/>
        </w:rPr>
        <w:t>(</w:t>
      </w:r>
      <w:r w:rsidRPr="004E324A">
        <w:rPr>
          <w:rFonts w:cs="Arial"/>
          <w:sz w:val="20"/>
          <w:szCs w:val="20"/>
        </w:rPr>
        <w:t>5</w:t>
      </w:r>
      <w:r w:rsidRPr="004E324A">
        <w:rPr>
          <w:rFonts w:cs="Arial"/>
          <w:sz w:val="20"/>
          <w:szCs w:val="20"/>
          <w:lang w:val="x-none"/>
        </w:rPr>
        <w:t xml:space="preserve">) Izvirnike listin o izobraževanju iz </w:t>
      </w:r>
      <w:r w:rsidRPr="004E324A">
        <w:rPr>
          <w:rFonts w:cs="Arial"/>
          <w:sz w:val="20"/>
          <w:szCs w:val="20"/>
        </w:rPr>
        <w:t>drugega</w:t>
      </w:r>
      <w:r w:rsidRPr="004E324A">
        <w:rPr>
          <w:rFonts w:cs="Arial"/>
          <w:sz w:val="20"/>
          <w:szCs w:val="20"/>
          <w:lang w:val="x-none"/>
        </w:rPr>
        <w:t xml:space="preserve"> odstavka tega člena organ priznavanja izobraževanja vrne vlagatelju, izvirnike sodno overjenih prevodov</w:t>
      </w:r>
      <w:r w:rsidRPr="004E324A">
        <w:rPr>
          <w:rFonts w:cs="Arial"/>
          <w:sz w:val="20"/>
          <w:szCs w:val="20"/>
        </w:rPr>
        <w:t xml:space="preserve"> iz prvega odstavka tega člena</w:t>
      </w:r>
      <w:r w:rsidRPr="004E324A">
        <w:rPr>
          <w:rFonts w:cs="Arial"/>
          <w:sz w:val="20"/>
          <w:szCs w:val="20"/>
          <w:lang w:val="x-none"/>
        </w:rPr>
        <w:t xml:space="preserve"> pa le, če je v postopku predložena tudi kopija prevodov.</w:t>
      </w:r>
    </w:p>
    <w:p w14:paraId="0004D57A" w14:textId="77777777" w:rsidR="004E324A" w:rsidRPr="004E324A" w:rsidRDefault="004E324A" w:rsidP="004E324A">
      <w:pPr>
        <w:overflowPunct/>
        <w:autoSpaceDE/>
        <w:autoSpaceDN/>
        <w:adjustRightInd/>
        <w:spacing w:line="259" w:lineRule="auto"/>
        <w:textAlignment w:val="auto"/>
        <w:rPr>
          <w:rFonts w:eastAsiaTheme="minorHAnsi" w:cs="Arial"/>
          <w:sz w:val="20"/>
          <w:szCs w:val="20"/>
          <w:lang w:eastAsia="en-US"/>
        </w:rPr>
      </w:pPr>
    </w:p>
    <w:p w14:paraId="547E5EE5" w14:textId="77777777" w:rsidR="004E324A" w:rsidRPr="004E324A" w:rsidRDefault="004E324A" w:rsidP="004E324A">
      <w:pPr>
        <w:overflowPunct/>
        <w:autoSpaceDE/>
        <w:autoSpaceDN/>
        <w:adjustRightInd/>
        <w:spacing w:line="259" w:lineRule="auto"/>
        <w:textAlignment w:val="auto"/>
        <w:rPr>
          <w:rFonts w:eastAsiaTheme="minorHAnsi" w:cs="Arial"/>
          <w:sz w:val="20"/>
          <w:szCs w:val="20"/>
          <w:lang w:eastAsia="en-US"/>
        </w:rPr>
      </w:pPr>
      <w:r w:rsidRPr="004E324A">
        <w:rPr>
          <w:rFonts w:eastAsiaTheme="minorHAnsi" w:cs="Arial"/>
          <w:sz w:val="20"/>
          <w:szCs w:val="20"/>
          <w:lang w:eastAsia="en-US"/>
        </w:rPr>
        <w:t xml:space="preserve">(6) Organ priznavanja izobraževanja lahko zahteva, da vlagatelj priloži dodatna dokazila, če so ta potrebna za presojo vloge.«.  </w:t>
      </w:r>
    </w:p>
    <w:p w14:paraId="0F0B4C2A" w14:textId="77777777" w:rsidR="004E324A" w:rsidRPr="004E324A" w:rsidRDefault="004E324A" w:rsidP="004E324A">
      <w:pPr>
        <w:overflowPunct/>
        <w:autoSpaceDE/>
        <w:autoSpaceDN/>
        <w:adjustRightInd/>
        <w:spacing w:line="259" w:lineRule="auto"/>
        <w:textAlignment w:val="auto"/>
        <w:rPr>
          <w:rFonts w:eastAsiaTheme="minorHAnsi" w:cs="Arial"/>
          <w:sz w:val="20"/>
          <w:szCs w:val="20"/>
          <w:lang w:eastAsia="en-US"/>
        </w:rPr>
      </w:pPr>
    </w:p>
    <w:p w14:paraId="4B21A713" w14:textId="77777777" w:rsidR="00A14CF3" w:rsidRDefault="00A14CF3" w:rsidP="00A14CF3">
      <w:pPr>
        <w:tabs>
          <w:tab w:val="left" w:pos="-720"/>
          <w:tab w:val="left" w:pos="0"/>
          <w:tab w:val="left" w:pos="720"/>
          <w:tab w:val="left" w:pos="1440"/>
          <w:tab w:val="left" w:pos="2160"/>
          <w:tab w:val="left" w:pos="2880"/>
          <w:tab w:val="left" w:pos="3600"/>
          <w:tab w:val="left" w:pos="4320"/>
        </w:tabs>
        <w:overflowPunct/>
        <w:jc w:val="center"/>
        <w:textAlignment w:val="auto"/>
        <w:rPr>
          <w:rFonts w:eastAsia="Calibri" w:cs="Arial"/>
          <w:b/>
          <w:color w:val="000000"/>
          <w:sz w:val="20"/>
          <w:szCs w:val="20"/>
          <w:lang w:eastAsia="en-GB"/>
        </w:rPr>
      </w:pPr>
      <w:r w:rsidRPr="00A14CF3">
        <w:rPr>
          <w:rFonts w:eastAsia="Calibri" w:cs="Arial"/>
          <w:b/>
          <w:color w:val="000000"/>
          <w:sz w:val="20"/>
          <w:szCs w:val="20"/>
          <w:lang w:eastAsia="en-GB"/>
        </w:rPr>
        <w:t>3. člen</w:t>
      </w:r>
    </w:p>
    <w:p w14:paraId="498CB50C" w14:textId="77777777" w:rsidR="00E14F5A" w:rsidRDefault="00E14F5A" w:rsidP="00A14CF3">
      <w:pPr>
        <w:tabs>
          <w:tab w:val="left" w:pos="-720"/>
          <w:tab w:val="left" w:pos="0"/>
          <w:tab w:val="left" w:pos="720"/>
          <w:tab w:val="left" w:pos="1440"/>
          <w:tab w:val="left" w:pos="2160"/>
          <w:tab w:val="left" w:pos="2880"/>
          <w:tab w:val="left" w:pos="3600"/>
          <w:tab w:val="left" w:pos="4320"/>
        </w:tabs>
        <w:overflowPunct/>
        <w:jc w:val="center"/>
        <w:textAlignment w:val="auto"/>
        <w:rPr>
          <w:rFonts w:eastAsia="Calibri" w:cs="Arial"/>
          <w:b/>
          <w:color w:val="000000"/>
          <w:sz w:val="20"/>
          <w:szCs w:val="20"/>
          <w:lang w:eastAsia="en-GB"/>
        </w:rPr>
      </w:pPr>
    </w:p>
    <w:p w14:paraId="32C3B66A" w14:textId="75794D05" w:rsidR="00A14CF3" w:rsidRPr="00E14F5A" w:rsidRDefault="00E14F5A" w:rsidP="00E14F5A">
      <w:pPr>
        <w:tabs>
          <w:tab w:val="left" w:pos="-720"/>
          <w:tab w:val="left" w:pos="0"/>
          <w:tab w:val="left" w:pos="720"/>
          <w:tab w:val="left" w:pos="1440"/>
          <w:tab w:val="left" w:pos="2160"/>
          <w:tab w:val="left" w:pos="2880"/>
          <w:tab w:val="left" w:pos="3600"/>
          <w:tab w:val="left" w:pos="4320"/>
        </w:tabs>
        <w:overflowPunct/>
        <w:textAlignment w:val="auto"/>
        <w:rPr>
          <w:rFonts w:eastAsia="Calibri" w:cs="Arial"/>
          <w:color w:val="000000"/>
          <w:sz w:val="20"/>
          <w:szCs w:val="20"/>
          <w:lang w:eastAsia="en-GB"/>
        </w:rPr>
      </w:pPr>
      <w:r w:rsidRPr="00E14F5A">
        <w:rPr>
          <w:rFonts w:eastAsia="Calibri" w:cs="Arial"/>
          <w:color w:val="000000"/>
          <w:sz w:val="20"/>
          <w:szCs w:val="20"/>
          <w:lang w:eastAsia="en-GB"/>
        </w:rPr>
        <w:t>Priloga št. 1 se nadomesti z novo prilogo št. 1, ki je sestavni del tega pravilnika.</w:t>
      </w:r>
    </w:p>
    <w:p w14:paraId="74B8810F" w14:textId="77777777" w:rsidR="00A14CF3" w:rsidRDefault="00A14CF3" w:rsidP="004E324A">
      <w:pPr>
        <w:overflowPunct/>
        <w:jc w:val="center"/>
        <w:textAlignment w:val="auto"/>
        <w:rPr>
          <w:rFonts w:eastAsiaTheme="minorHAnsi" w:cs="Arial"/>
          <w:b/>
          <w:sz w:val="20"/>
          <w:szCs w:val="20"/>
          <w:lang w:eastAsia="en-US"/>
        </w:rPr>
      </w:pPr>
    </w:p>
    <w:p w14:paraId="7519EF87" w14:textId="77777777" w:rsidR="00524C99" w:rsidRDefault="00524C99" w:rsidP="004E324A">
      <w:pPr>
        <w:overflowPunct/>
        <w:jc w:val="center"/>
        <w:textAlignment w:val="auto"/>
        <w:rPr>
          <w:rFonts w:eastAsiaTheme="minorHAnsi" w:cs="Arial"/>
          <w:b/>
          <w:sz w:val="20"/>
          <w:szCs w:val="20"/>
          <w:lang w:eastAsia="en-US"/>
        </w:rPr>
      </w:pPr>
    </w:p>
    <w:p w14:paraId="3F75A7D9" w14:textId="77777777" w:rsidR="004E324A" w:rsidRPr="004E324A" w:rsidRDefault="004E324A" w:rsidP="004E324A">
      <w:pPr>
        <w:overflowPunct/>
        <w:jc w:val="center"/>
        <w:textAlignment w:val="auto"/>
        <w:rPr>
          <w:rFonts w:eastAsiaTheme="minorHAnsi" w:cs="Arial"/>
          <w:b/>
          <w:sz w:val="20"/>
          <w:szCs w:val="20"/>
          <w:lang w:eastAsia="en-US"/>
        </w:rPr>
      </w:pPr>
      <w:r w:rsidRPr="004E324A">
        <w:rPr>
          <w:rFonts w:eastAsiaTheme="minorHAnsi" w:cs="Arial"/>
          <w:b/>
          <w:sz w:val="20"/>
          <w:szCs w:val="20"/>
          <w:lang w:eastAsia="en-US"/>
        </w:rPr>
        <w:t>KONČNA DOLOČBA</w:t>
      </w:r>
    </w:p>
    <w:p w14:paraId="1FB4F957" w14:textId="77777777" w:rsidR="004E324A" w:rsidRPr="004E324A" w:rsidRDefault="004E324A" w:rsidP="004E324A">
      <w:pPr>
        <w:overflowPunct/>
        <w:jc w:val="center"/>
        <w:textAlignment w:val="auto"/>
        <w:rPr>
          <w:rFonts w:eastAsiaTheme="minorHAnsi" w:cs="Arial"/>
          <w:sz w:val="20"/>
          <w:szCs w:val="20"/>
          <w:lang w:eastAsia="en-US"/>
        </w:rPr>
      </w:pPr>
    </w:p>
    <w:p w14:paraId="7CCE3959" w14:textId="5721EC0D" w:rsidR="004E324A" w:rsidRPr="004E324A" w:rsidRDefault="00A14CF3" w:rsidP="004E324A">
      <w:pPr>
        <w:overflowPunct/>
        <w:jc w:val="center"/>
        <w:textAlignment w:val="auto"/>
        <w:rPr>
          <w:rFonts w:eastAsiaTheme="minorHAnsi" w:cs="Arial"/>
          <w:b/>
          <w:sz w:val="20"/>
          <w:szCs w:val="20"/>
          <w:lang w:eastAsia="en-US"/>
        </w:rPr>
      </w:pPr>
      <w:r>
        <w:rPr>
          <w:rFonts w:eastAsiaTheme="minorHAnsi" w:cs="Arial"/>
          <w:b/>
          <w:sz w:val="20"/>
          <w:szCs w:val="20"/>
          <w:lang w:eastAsia="en-US"/>
        </w:rPr>
        <w:t>4</w:t>
      </w:r>
      <w:r w:rsidR="004E324A" w:rsidRPr="004E324A">
        <w:rPr>
          <w:rFonts w:eastAsiaTheme="minorHAnsi" w:cs="Arial"/>
          <w:b/>
          <w:sz w:val="20"/>
          <w:szCs w:val="20"/>
          <w:lang w:eastAsia="en-US"/>
        </w:rPr>
        <w:t>. člen</w:t>
      </w:r>
    </w:p>
    <w:p w14:paraId="0E7AF4C2" w14:textId="77777777" w:rsidR="004E324A" w:rsidRPr="004E324A" w:rsidRDefault="004E324A" w:rsidP="004E324A">
      <w:pPr>
        <w:overflowPunct/>
        <w:jc w:val="center"/>
        <w:textAlignment w:val="auto"/>
        <w:rPr>
          <w:rFonts w:eastAsiaTheme="minorHAnsi" w:cs="Arial"/>
          <w:sz w:val="20"/>
          <w:szCs w:val="20"/>
          <w:lang w:eastAsia="en-US"/>
        </w:rPr>
      </w:pPr>
    </w:p>
    <w:p w14:paraId="1E0C7FD5" w14:textId="77777777" w:rsidR="004E324A" w:rsidRPr="004E324A" w:rsidRDefault="004E324A" w:rsidP="004E324A">
      <w:pPr>
        <w:overflowPunct/>
        <w:jc w:val="left"/>
        <w:textAlignment w:val="auto"/>
        <w:rPr>
          <w:rFonts w:eastAsiaTheme="minorHAnsi" w:cs="Arial"/>
          <w:sz w:val="20"/>
          <w:szCs w:val="20"/>
          <w:lang w:eastAsia="en-US"/>
        </w:rPr>
      </w:pPr>
      <w:r w:rsidRPr="004E324A">
        <w:rPr>
          <w:rFonts w:eastAsiaTheme="minorHAnsi" w:cs="Arial"/>
          <w:sz w:val="20"/>
          <w:szCs w:val="20"/>
          <w:lang w:eastAsia="en-US"/>
        </w:rPr>
        <w:t>Ta pravilnik začne veljati naslednji dan po objavi v Uradnem listu Republike Slovenije.</w:t>
      </w:r>
    </w:p>
    <w:p w14:paraId="6090E18C" w14:textId="77777777" w:rsidR="004E324A" w:rsidRPr="004E324A" w:rsidRDefault="004E324A" w:rsidP="004E324A">
      <w:pPr>
        <w:overflowPunct/>
        <w:jc w:val="left"/>
        <w:textAlignment w:val="auto"/>
        <w:rPr>
          <w:rFonts w:eastAsiaTheme="minorHAnsi" w:cs="Arial"/>
          <w:sz w:val="20"/>
          <w:szCs w:val="20"/>
          <w:lang w:eastAsia="en-US"/>
        </w:rPr>
      </w:pPr>
    </w:p>
    <w:p w14:paraId="5FC816F1" w14:textId="77777777" w:rsidR="005D6505" w:rsidRDefault="005D6505" w:rsidP="00C67AFB">
      <w:pPr>
        <w:spacing w:line="240" w:lineRule="exact"/>
        <w:ind w:left="5112" w:firstLine="284"/>
        <w:rPr>
          <w:rFonts w:cs="Arial"/>
          <w:szCs w:val="22"/>
        </w:rPr>
      </w:pPr>
    </w:p>
    <w:p w14:paraId="1A250DAB" w14:textId="77777777" w:rsidR="005D6505" w:rsidRDefault="005D6505" w:rsidP="00C67AFB">
      <w:pPr>
        <w:spacing w:line="240" w:lineRule="exact"/>
        <w:ind w:left="5112" w:firstLine="284"/>
        <w:rPr>
          <w:rFonts w:cs="Arial"/>
          <w:szCs w:val="22"/>
        </w:rPr>
      </w:pPr>
    </w:p>
    <w:p w14:paraId="1A8A251A" w14:textId="77777777" w:rsidR="005D6505" w:rsidRDefault="005D6505" w:rsidP="00C67AFB">
      <w:pPr>
        <w:spacing w:line="240" w:lineRule="exact"/>
        <w:ind w:left="5112" w:firstLine="284"/>
        <w:rPr>
          <w:rFonts w:cs="Arial"/>
          <w:szCs w:val="22"/>
        </w:rPr>
      </w:pPr>
    </w:p>
    <w:p w14:paraId="40BE10F7" w14:textId="77777777" w:rsidR="005D6505" w:rsidRDefault="005D6505" w:rsidP="00C67AFB">
      <w:pPr>
        <w:spacing w:line="240" w:lineRule="exact"/>
        <w:ind w:left="5112" w:firstLine="284"/>
        <w:rPr>
          <w:rFonts w:cs="Arial"/>
          <w:szCs w:val="22"/>
        </w:rPr>
      </w:pPr>
    </w:p>
    <w:p w14:paraId="569DA840" w14:textId="77777777" w:rsidR="005D6505" w:rsidRDefault="005D6505" w:rsidP="00C67AFB">
      <w:pPr>
        <w:spacing w:line="240" w:lineRule="exact"/>
        <w:ind w:left="5112" w:firstLine="284"/>
        <w:rPr>
          <w:rFonts w:cs="Arial"/>
          <w:szCs w:val="22"/>
        </w:rPr>
      </w:pPr>
    </w:p>
    <w:p w14:paraId="794C74E4" w14:textId="77777777" w:rsidR="005D6505" w:rsidRDefault="005D6505" w:rsidP="00C67AFB">
      <w:pPr>
        <w:spacing w:line="240" w:lineRule="exact"/>
        <w:ind w:left="5112" w:firstLine="284"/>
        <w:rPr>
          <w:rFonts w:cs="Arial"/>
          <w:szCs w:val="22"/>
        </w:rPr>
      </w:pPr>
    </w:p>
    <w:p w14:paraId="052D4046" w14:textId="77777777" w:rsidR="005D6505" w:rsidRDefault="005D6505" w:rsidP="00C67AFB">
      <w:pPr>
        <w:spacing w:line="240" w:lineRule="exact"/>
        <w:ind w:left="5112" w:firstLine="284"/>
        <w:rPr>
          <w:rFonts w:cs="Arial"/>
          <w:szCs w:val="22"/>
        </w:rPr>
      </w:pPr>
    </w:p>
    <w:p w14:paraId="34077135" w14:textId="77777777" w:rsidR="005D6505" w:rsidRDefault="005D6505" w:rsidP="00C67AFB">
      <w:pPr>
        <w:spacing w:line="240" w:lineRule="exact"/>
        <w:ind w:left="5112" w:firstLine="284"/>
        <w:rPr>
          <w:rFonts w:cs="Arial"/>
          <w:szCs w:val="22"/>
        </w:rPr>
      </w:pPr>
    </w:p>
    <w:p w14:paraId="1C8EC570" w14:textId="77777777" w:rsidR="005D6505" w:rsidRDefault="005D6505" w:rsidP="00C67AFB">
      <w:pPr>
        <w:spacing w:line="240" w:lineRule="exact"/>
        <w:ind w:left="5112" w:firstLine="284"/>
        <w:rPr>
          <w:rFonts w:cs="Arial"/>
          <w:szCs w:val="22"/>
        </w:rPr>
      </w:pPr>
    </w:p>
    <w:p w14:paraId="2C392298" w14:textId="77777777" w:rsidR="005D6505" w:rsidRDefault="005D6505" w:rsidP="00C67AFB">
      <w:pPr>
        <w:spacing w:line="240" w:lineRule="exact"/>
        <w:ind w:left="5112" w:firstLine="284"/>
        <w:rPr>
          <w:rFonts w:cs="Arial"/>
          <w:szCs w:val="22"/>
        </w:rPr>
      </w:pPr>
    </w:p>
    <w:p w14:paraId="33C000D5" w14:textId="77777777" w:rsidR="00400891" w:rsidRDefault="00400891" w:rsidP="00F41388">
      <w:pPr>
        <w:rPr>
          <w:b/>
          <w:i/>
          <w:szCs w:val="22"/>
        </w:rPr>
      </w:pPr>
    </w:p>
    <w:p w14:paraId="67ECBA47" w14:textId="77777777" w:rsidR="00400891" w:rsidRDefault="00400891" w:rsidP="00F41388">
      <w:pPr>
        <w:rPr>
          <w:b/>
          <w:i/>
          <w:szCs w:val="22"/>
        </w:rPr>
      </w:pPr>
    </w:p>
    <w:p w14:paraId="7FB319E5" w14:textId="77777777" w:rsidR="00400891" w:rsidRDefault="00400891" w:rsidP="00F41388">
      <w:pPr>
        <w:rPr>
          <w:b/>
          <w:i/>
          <w:szCs w:val="22"/>
        </w:rPr>
      </w:pPr>
    </w:p>
    <w:p w14:paraId="14F559CF" w14:textId="77777777" w:rsidR="00400891" w:rsidRDefault="00400891" w:rsidP="00F41388">
      <w:pPr>
        <w:rPr>
          <w:b/>
          <w:i/>
          <w:szCs w:val="22"/>
        </w:rPr>
      </w:pPr>
    </w:p>
    <w:p w14:paraId="2383182B" w14:textId="77777777" w:rsidR="00400891" w:rsidRDefault="00400891" w:rsidP="00F41388">
      <w:pPr>
        <w:rPr>
          <w:b/>
          <w:i/>
          <w:szCs w:val="22"/>
        </w:rPr>
      </w:pPr>
    </w:p>
    <w:p w14:paraId="7742E569" w14:textId="77777777" w:rsidR="00400891" w:rsidRDefault="00400891" w:rsidP="00F41388">
      <w:pPr>
        <w:rPr>
          <w:b/>
          <w:i/>
          <w:szCs w:val="22"/>
        </w:rPr>
      </w:pPr>
    </w:p>
    <w:p w14:paraId="5C67EB66" w14:textId="77777777" w:rsidR="00400891" w:rsidRDefault="00400891" w:rsidP="00F41388">
      <w:pPr>
        <w:rPr>
          <w:b/>
          <w:i/>
          <w:szCs w:val="22"/>
        </w:rPr>
      </w:pPr>
    </w:p>
    <w:p w14:paraId="19BE8472" w14:textId="77777777" w:rsidR="00400891" w:rsidRDefault="00400891" w:rsidP="00F41388">
      <w:pPr>
        <w:rPr>
          <w:b/>
          <w:i/>
          <w:szCs w:val="22"/>
        </w:rPr>
      </w:pPr>
    </w:p>
    <w:p w14:paraId="3CEBBB77" w14:textId="77777777" w:rsidR="00400891" w:rsidRDefault="00400891" w:rsidP="00F41388">
      <w:pPr>
        <w:rPr>
          <w:b/>
          <w:i/>
          <w:szCs w:val="22"/>
        </w:rPr>
      </w:pPr>
    </w:p>
    <w:p w14:paraId="3A83AAF5" w14:textId="77777777" w:rsidR="00400891" w:rsidRDefault="00400891" w:rsidP="00F41388">
      <w:pPr>
        <w:rPr>
          <w:b/>
          <w:i/>
          <w:szCs w:val="22"/>
        </w:rPr>
      </w:pPr>
    </w:p>
    <w:p w14:paraId="684253F7" w14:textId="77777777" w:rsidR="00400891" w:rsidRDefault="00400891" w:rsidP="00F41388">
      <w:pPr>
        <w:rPr>
          <w:b/>
          <w:i/>
          <w:szCs w:val="22"/>
        </w:rPr>
      </w:pPr>
    </w:p>
    <w:p w14:paraId="539C1833" w14:textId="77777777" w:rsidR="00400891" w:rsidRDefault="00400891" w:rsidP="00F41388">
      <w:pPr>
        <w:rPr>
          <w:b/>
          <w:i/>
          <w:szCs w:val="22"/>
        </w:rPr>
      </w:pPr>
    </w:p>
    <w:p w14:paraId="265944D4" w14:textId="77777777" w:rsidR="00400891" w:rsidRDefault="00400891" w:rsidP="00F41388">
      <w:pPr>
        <w:rPr>
          <w:b/>
          <w:i/>
          <w:szCs w:val="22"/>
        </w:rPr>
      </w:pPr>
    </w:p>
    <w:p w14:paraId="49B24CDC" w14:textId="77777777" w:rsidR="00400891" w:rsidRDefault="00400891" w:rsidP="00F41388">
      <w:pPr>
        <w:rPr>
          <w:b/>
          <w:i/>
          <w:szCs w:val="22"/>
        </w:rPr>
      </w:pPr>
    </w:p>
    <w:p w14:paraId="583B7793" w14:textId="77777777" w:rsidR="00400891" w:rsidRDefault="00400891" w:rsidP="00F41388">
      <w:pPr>
        <w:rPr>
          <w:b/>
          <w:i/>
          <w:szCs w:val="22"/>
        </w:rPr>
      </w:pPr>
    </w:p>
    <w:p w14:paraId="7C673291" w14:textId="77777777" w:rsidR="00400891" w:rsidRDefault="00400891" w:rsidP="00F41388">
      <w:pPr>
        <w:rPr>
          <w:b/>
          <w:i/>
          <w:szCs w:val="22"/>
        </w:rPr>
      </w:pPr>
    </w:p>
    <w:p w14:paraId="1E0BE1A9" w14:textId="77777777" w:rsidR="00400891" w:rsidRDefault="00400891" w:rsidP="00F41388">
      <w:pPr>
        <w:rPr>
          <w:b/>
          <w:i/>
          <w:szCs w:val="22"/>
        </w:rPr>
      </w:pPr>
    </w:p>
    <w:p w14:paraId="48DCC2F9" w14:textId="77777777" w:rsidR="00400891" w:rsidRDefault="00400891" w:rsidP="00F41388">
      <w:pPr>
        <w:rPr>
          <w:b/>
          <w:i/>
          <w:szCs w:val="22"/>
        </w:rPr>
      </w:pPr>
    </w:p>
    <w:p w14:paraId="5830953C" w14:textId="77777777" w:rsidR="00400891" w:rsidRDefault="00400891" w:rsidP="00F41388">
      <w:pPr>
        <w:rPr>
          <w:b/>
          <w:i/>
          <w:szCs w:val="22"/>
        </w:rPr>
      </w:pPr>
    </w:p>
    <w:p w14:paraId="373925A1" w14:textId="77777777" w:rsidR="004316DF" w:rsidRDefault="004316DF">
      <w:pPr>
        <w:overflowPunct/>
        <w:autoSpaceDE/>
        <w:autoSpaceDN/>
        <w:adjustRightInd/>
        <w:jc w:val="left"/>
        <w:textAlignment w:val="auto"/>
        <w:rPr>
          <w:b/>
          <w:i/>
          <w:szCs w:val="22"/>
        </w:rPr>
      </w:pPr>
      <w:r>
        <w:rPr>
          <w:b/>
          <w:i/>
          <w:szCs w:val="22"/>
        </w:rPr>
        <w:br w:type="page"/>
      </w:r>
    </w:p>
    <w:p w14:paraId="3A8246F1" w14:textId="10B6286A" w:rsidR="00F41388" w:rsidRPr="0082062C" w:rsidRDefault="00F41388" w:rsidP="00F41388">
      <w:pPr>
        <w:rPr>
          <w:b/>
          <w:i/>
          <w:szCs w:val="22"/>
        </w:rPr>
      </w:pPr>
      <w:r w:rsidRPr="0082062C">
        <w:rPr>
          <w:b/>
          <w:i/>
          <w:szCs w:val="22"/>
        </w:rPr>
        <w:t>OBRAZLOŽITEV</w:t>
      </w:r>
    </w:p>
    <w:p w14:paraId="7440D94B" w14:textId="648F1120" w:rsidR="00071FFB" w:rsidRDefault="00071FFB" w:rsidP="00C67AFB">
      <w:pPr>
        <w:overflowPunct/>
        <w:autoSpaceDE/>
        <w:autoSpaceDN/>
        <w:adjustRightInd/>
        <w:jc w:val="left"/>
        <w:textAlignment w:val="auto"/>
        <w:rPr>
          <w:rFonts w:cs="Arial"/>
          <w:szCs w:val="22"/>
        </w:rPr>
      </w:pPr>
    </w:p>
    <w:p w14:paraId="5F0C2F85" w14:textId="0DBC105D" w:rsidR="00D240B9" w:rsidRPr="00825799" w:rsidRDefault="00524C99" w:rsidP="00524C99">
      <w:pPr>
        <w:rPr>
          <w:b/>
          <w:color w:val="626060"/>
          <w:sz w:val="20"/>
          <w:szCs w:val="20"/>
        </w:rPr>
      </w:pPr>
      <w:r w:rsidRPr="00CB707B">
        <w:rPr>
          <w:rFonts w:cs="Arial"/>
        </w:rPr>
        <w:t xml:space="preserve">S predlogom </w:t>
      </w:r>
      <w:r>
        <w:rPr>
          <w:rFonts w:cs="Arial"/>
        </w:rPr>
        <w:t xml:space="preserve">Pravilnika </w:t>
      </w:r>
      <w:r w:rsidRPr="00524C99">
        <w:rPr>
          <w:rFonts w:cs="Arial"/>
        </w:rPr>
        <w:t>o spremembah in dopolnitvi Pravilnika o obrazcih, dokumentaciji in stroških pri vrednotenju in priznavanju izobraževanja</w:t>
      </w:r>
      <w:r>
        <w:rPr>
          <w:rFonts w:cs="Arial"/>
        </w:rPr>
        <w:t xml:space="preserve"> se </w:t>
      </w:r>
      <w:r w:rsidR="00D240B9" w:rsidRPr="00825799">
        <w:rPr>
          <w:sz w:val="20"/>
          <w:szCs w:val="20"/>
        </w:rPr>
        <w:t>4. člen spremeni tako, da je v njem sedaj opredeljena le dokumentacija, potrebna za postopek vrednotenja izobraževanja, ki ostane nespremenjena. Iz 4. člena se izloči besedilo o dokumentaciji, potrebni za postopek priznavanja izobraževanja, ki je sedaj navedena in opredeljena v novem 4.a členu.</w:t>
      </w:r>
    </w:p>
    <w:p w14:paraId="4B733228" w14:textId="77777777" w:rsidR="00D240B9" w:rsidRPr="00D240B9" w:rsidRDefault="00D240B9" w:rsidP="00D240B9">
      <w:pPr>
        <w:overflowPunct/>
        <w:textAlignment w:val="auto"/>
        <w:rPr>
          <w:rFonts w:eastAsiaTheme="minorHAnsi" w:cs="Arial"/>
          <w:sz w:val="20"/>
          <w:szCs w:val="20"/>
          <w:lang w:eastAsia="en-US"/>
        </w:rPr>
      </w:pPr>
      <w:r w:rsidRPr="00D240B9">
        <w:rPr>
          <w:rFonts w:eastAsiaTheme="minorHAnsi" w:cs="Arial"/>
          <w:sz w:val="20"/>
          <w:szCs w:val="20"/>
          <w:lang w:eastAsia="en-US"/>
        </w:rPr>
        <w:t xml:space="preserve">Doda se 4.a člen, ki posebej opredeljuje dokumentacijo, potrebno za postopek priznavanja izobraževanja. V prvem odstavku 4.a člena je </w:t>
      </w:r>
      <w:r w:rsidRPr="00D240B9">
        <w:rPr>
          <w:rFonts w:eastAsiaTheme="minorHAnsi" w:cs="Arial"/>
          <w:color w:val="000000"/>
          <w:sz w:val="20"/>
          <w:szCs w:val="20"/>
          <w:lang w:eastAsia="en-US"/>
        </w:rPr>
        <w:t xml:space="preserve">vlagatelju omogočena zgolj predložitev </w:t>
      </w:r>
      <w:proofErr w:type="spellStart"/>
      <w:r w:rsidRPr="00D240B9">
        <w:rPr>
          <w:rFonts w:eastAsiaTheme="minorHAnsi" w:cs="Arial"/>
          <w:color w:val="000000"/>
          <w:sz w:val="20"/>
          <w:szCs w:val="20"/>
          <w:lang w:eastAsia="en-US"/>
        </w:rPr>
        <w:t>neoverjene</w:t>
      </w:r>
      <w:proofErr w:type="spellEnd"/>
      <w:r w:rsidRPr="00D240B9">
        <w:rPr>
          <w:rFonts w:eastAsiaTheme="minorHAnsi" w:cs="Arial"/>
          <w:color w:val="000000"/>
          <w:sz w:val="20"/>
          <w:szCs w:val="20"/>
          <w:lang w:eastAsia="en-US"/>
        </w:rPr>
        <w:t xml:space="preserve"> kopije listine o izobraževanju, na podlagi katere organ priznavanja izobraževanja v skladu s</w:t>
      </w:r>
      <w:r w:rsidRPr="00D240B9">
        <w:rPr>
          <w:rFonts w:eastAsiaTheme="minorHAnsi" w:cs="Arial"/>
          <w:color w:val="595959" w:themeColor="text1" w:themeTint="A6"/>
          <w:sz w:val="20"/>
          <w:szCs w:val="20"/>
          <w:lang w:eastAsia="en-US"/>
        </w:rPr>
        <w:t xml:space="preserve"> </w:t>
      </w:r>
      <w:r w:rsidRPr="00D240B9">
        <w:rPr>
          <w:rFonts w:eastAsiaTheme="minorHAnsi" w:cs="Arial"/>
          <w:sz w:val="20"/>
          <w:szCs w:val="20"/>
          <w:lang w:eastAsia="en-US"/>
        </w:rPr>
        <w:t xml:space="preserve">četrtim </w:t>
      </w:r>
      <w:r w:rsidRPr="00D240B9">
        <w:rPr>
          <w:rFonts w:eastAsiaTheme="minorHAnsi" w:cs="Arial"/>
          <w:color w:val="000000"/>
          <w:sz w:val="20"/>
          <w:szCs w:val="20"/>
          <w:lang w:eastAsia="en-US"/>
        </w:rPr>
        <w:t xml:space="preserve">odstavkom 4.a člena </w:t>
      </w:r>
      <w:r w:rsidRPr="00D240B9">
        <w:rPr>
          <w:rFonts w:eastAsiaTheme="minorHAnsi" w:cs="Arial"/>
          <w:sz w:val="20"/>
          <w:szCs w:val="20"/>
          <w:lang w:eastAsia="en-US"/>
        </w:rPr>
        <w:t>preveri verodostojnost le-te neposredno pri izdajatelju izvirne</w:t>
      </w:r>
      <w:r w:rsidRPr="00D240B9">
        <w:rPr>
          <w:rFonts w:eastAsiaTheme="minorHAnsi" w:cs="Arial"/>
          <w:color w:val="FF0000"/>
          <w:sz w:val="20"/>
          <w:szCs w:val="20"/>
          <w:lang w:eastAsia="en-US"/>
        </w:rPr>
        <w:t xml:space="preserve"> </w:t>
      </w:r>
      <w:r w:rsidRPr="00D240B9">
        <w:rPr>
          <w:rFonts w:eastAsiaTheme="minorHAnsi" w:cs="Arial"/>
          <w:sz w:val="20"/>
          <w:szCs w:val="20"/>
          <w:lang w:eastAsia="en-US"/>
        </w:rPr>
        <w:t xml:space="preserve">listine o izobraževanju oziroma pristojnem organu države izvora listine o izobraževanju. </w:t>
      </w:r>
    </w:p>
    <w:p w14:paraId="1D5806DE" w14:textId="77777777" w:rsidR="00D240B9" w:rsidRPr="00D240B9" w:rsidRDefault="00D240B9" w:rsidP="00D240B9">
      <w:pPr>
        <w:overflowPunct/>
        <w:textAlignment w:val="auto"/>
        <w:rPr>
          <w:rFonts w:eastAsiaTheme="minorHAnsi" w:cs="Arial"/>
          <w:color w:val="FF0000"/>
          <w:sz w:val="20"/>
          <w:szCs w:val="20"/>
          <w:lang w:eastAsia="en-US"/>
        </w:rPr>
      </w:pPr>
      <w:r w:rsidRPr="00D240B9">
        <w:rPr>
          <w:rFonts w:eastAsiaTheme="minorHAnsi" w:cs="Arial"/>
          <w:sz w:val="20"/>
          <w:szCs w:val="20"/>
          <w:lang w:eastAsia="en-US"/>
        </w:rPr>
        <w:t xml:space="preserve">Če organ priznavanja izobraževanja v roku, ki mu omogoča pravočasno izvedbo postopka priznavanja izobraževanja in na podlagi katerega bo mogoča pravočasna izvedba postopka vpisa, ne prejme ustreznih podatkov iz navedenega preverjanja, od vlagatelja pred zaključkom postopka priznavanja izobraževanja zahteva predložitev izvirnika listine o izobraževanju. </w:t>
      </w:r>
    </w:p>
    <w:p w14:paraId="550C406C" w14:textId="77777777" w:rsidR="00D240B9" w:rsidRPr="00D240B9" w:rsidRDefault="00D240B9" w:rsidP="00D240B9">
      <w:pPr>
        <w:overflowPunct/>
        <w:autoSpaceDE/>
        <w:autoSpaceDN/>
        <w:adjustRightInd/>
        <w:spacing w:line="259" w:lineRule="auto"/>
        <w:textAlignment w:val="auto"/>
        <w:rPr>
          <w:rFonts w:eastAsiaTheme="minorHAnsi" w:cs="Arial"/>
          <w:color w:val="FF0000"/>
          <w:sz w:val="20"/>
          <w:szCs w:val="20"/>
          <w:lang w:eastAsia="en-US"/>
        </w:rPr>
      </w:pPr>
      <w:r w:rsidRPr="00D240B9">
        <w:rPr>
          <w:rFonts w:eastAsiaTheme="minorHAnsi" w:cs="Arial"/>
          <w:sz w:val="20"/>
          <w:szCs w:val="20"/>
          <w:lang w:val="x-none" w:eastAsia="en-US"/>
        </w:rPr>
        <w:t xml:space="preserve">Če se </w:t>
      </w:r>
      <w:r w:rsidRPr="00D240B9">
        <w:rPr>
          <w:rFonts w:eastAsiaTheme="minorHAnsi" w:cs="Arial"/>
          <w:sz w:val="20"/>
          <w:szCs w:val="20"/>
          <w:lang w:eastAsia="en-US"/>
        </w:rPr>
        <w:t xml:space="preserve">kadarkoli </w:t>
      </w:r>
      <w:r w:rsidRPr="00D240B9">
        <w:rPr>
          <w:rFonts w:eastAsiaTheme="minorHAnsi" w:cs="Arial"/>
          <w:sz w:val="20"/>
          <w:szCs w:val="20"/>
          <w:lang w:val="x-none" w:eastAsia="en-US"/>
        </w:rPr>
        <w:t xml:space="preserve">v postopku priznavanja izobraževanja dvomi o izvirnosti listine o izobraževanju, se </w:t>
      </w:r>
      <w:r w:rsidRPr="00D240B9">
        <w:rPr>
          <w:rFonts w:eastAsiaTheme="minorHAnsi" w:cs="Arial"/>
          <w:sz w:val="20"/>
          <w:szCs w:val="20"/>
          <w:lang w:eastAsia="en-US"/>
        </w:rPr>
        <w:t xml:space="preserve">v skladu s 14. členom ZVPI vztraja pri </w:t>
      </w:r>
      <w:r w:rsidRPr="00D240B9">
        <w:rPr>
          <w:rFonts w:eastAsiaTheme="minorHAnsi" w:cs="Arial"/>
          <w:sz w:val="20"/>
          <w:szCs w:val="20"/>
          <w:lang w:val="x-none" w:eastAsia="en-US"/>
        </w:rPr>
        <w:t>preveri</w:t>
      </w:r>
      <w:r w:rsidRPr="00D240B9">
        <w:rPr>
          <w:rFonts w:eastAsiaTheme="minorHAnsi" w:cs="Arial"/>
          <w:sz w:val="20"/>
          <w:szCs w:val="20"/>
          <w:lang w:eastAsia="en-US"/>
        </w:rPr>
        <w:t>tvi</w:t>
      </w:r>
      <w:r w:rsidRPr="00D240B9">
        <w:rPr>
          <w:rFonts w:eastAsiaTheme="minorHAnsi" w:cs="Arial"/>
          <w:sz w:val="20"/>
          <w:szCs w:val="20"/>
          <w:lang w:val="x-none" w:eastAsia="en-US"/>
        </w:rPr>
        <w:t xml:space="preserve"> izvirnost</w:t>
      </w:r>
      <w:r w:rsidRPr="00D240B9">
        <w:rPr>
          <w:rFonts w:eastAsiaTheme="minorHAnsi" w:cs="Arial"/>
          <w:sz w:val="20"/>
          <w:szCs w:val="20"/>
          <w:lang w:eastAsia="en-US"/>
        </w:rPr>
        <w:t>i</w:t>
      </w:r>
      <w:r w:rsidRPr="00D240B9">
        <w:rPr>
          <w:rFonts w:eastAsiaTheme="minorHAnsi" w:cs="Arial"/>
          <w:sz w:val="20"/>
          <w:szCs w:val="20"/>
          <w:lang w:val="x-none" w:eastAsia="en-US"/>
        </w:rPr>
        <w:t xml:space="preserve"> pri izdajatelju listine o izobraževanju oziroma pristojnem organu države izvora listine o izobraževanju.</w:t>
      </w:r>
      <w:r w:rsidRPr="00D240B9">
        <w:rPr>
          <w:rFonts w:eastAsiaTheme="minorHAnsi" w:cs="Arial"/>
          <w:sz w:val="20"/>
          <w:szCs w:val="20"/>
          <w:lang w:eastAsia="en-US"/>
        </w:rPr>
        <w:t xml:space="preserve"> S tem se p</w:t>
      </w:r>
      <w:r w:rsidRPr="00D240B9">
        <w:rPr>
          <w:rFonts w:eastAsia="@Arial Unicode MS" w:cs="Arial"/>
          <w:color w:val="000000"/>
          <w:sz w:val="20"/>
          <w:szCs w:val="20"/>
          <w:lang w:eastAsia="en-US"/>
        </w:rPr>
        <w:t>ostopek priznavanja izobraževanja zadrži do rešitve tega predhodnega vprašanja ali se zaključi v skladu z drugimi razpoložljivimi  možnostmi za zaključek upravnega postopka.</w:t>
      </w:r>
    </w:p>
    <w:p w14:paraId="52105DE7" w14:textId="77777777" w:rsidR="00D240B9" w:rsidRPr="00D240B9" w:rsidRDefault="00D240B9" w:rsidP="00D240B9">
      <w:pPr>
        <w:overflowPunct/>
        <w:textAlignment w:val="auto"/>
        <w:rPr>
          <w:rFonts w:eastAsiaTheme="minorHAnsi" w:cs="Arial"/>
          <w:color w:val="000000"/>
          <w:sz w:val="20"/>
          <w:szCs w:val="20"/>
          <w:lang w:eastAsia="en-US"/>
        </w:rPr>
      </w:pPr>
    </w:p>
    <w:p w14:paraId="58EF4B9F" w14:textId="77777777" w:rsidR="00D240B9" w:rsidRPr="00D240B9" w:rsidRDefault="00D240B9" w:rsidP="00D240B9">
      <w:pPr>
        <w:overflowPunct/>
        <w:textAlignment w:val="auto"/>
        <w:rPr>
          <w:rFonts w:eastAsiaTheme="minorHAnsi" w:cs="Arial"/>
          <w:color w:val="000000"/>
          <w:sz w:val="20"/>
          <w:szCs w:val="20"/>
          <w:lang w:eastAsia="en-US"/>
        </w:rPr>
      </w:pPr>
      <w:r w:rsidRPr="00D240B9">
        <w:rPr>
          <w:rFonts w:eastAsiaTheme="minorHAnsi" w:cs="Arial"/>
          <w:color w:val="000000"/>
          <w:sz w:val="20"/>
          <w:szCs w:val="20"/>
          <w:lang w:eastAsia="en-US"/>
        </w:rPr>
        <w:t xml:space="preserve">Namen navedenega preverjanja je zagotavljanje kakovostnega izvajanja postopkov in izdanih odločitev v postopku priznavanja izobraževanja, tudi v primeru zgolj elektronsko oddane dokumentacije in s tem </w:t>
      </w:r>
      <w:proofErr w:type="spellStart"/>
      <w:r w:rsidRPr="00D240B9">
        <w:rPr>
          <w:rFonts w:eastAsiaTheme="minorHAnsi" w:cs="Arial"/>
          <w:color w:val="000000"/>
          <w:sz w:val="20"/>
          <w:szCs w:val="20"/>
          <w:lang w:eastAsia="en-US"/>
        </w:rPr>
        <w:t>neoverjene</w:t>
      </w:r>
      <w:proofErr w:type="spellEnd"/>
      <w:r w:rsidRPr="00D240B9">
        <w:rPr>
          <w:rFonts w:eastAsiaTheme="minorHAnsi" w:cs="Arial"/>
          <w:color w:val="000000"/>
          <w:sz w:val="20"/>
          <w:szCs w:val="20"/>
          <w:lang w:eastAsia="en-US"/>
        </w:rPr>
        <w:t xml:space="preserve"> kopije listine o izobraževanju. Navedena možnost organu priznavanja izobraževanja namreč nudi različne oblike preverjanja verodostojnosti </w:t>
      </w:r>
      <w:proofErr w:type="spellStart"/>
      <w:r w:rsidRPr="00D240B9">
        <w:rPr>
          <w:rFonts w:eastAsiaTheme="minorHAnsi" w:cs="Arial"/>
          <w:color w:val="000000"/>
          <w:sz w:val="20"/>
          <w:szCs w:val="20"/>
          <w:lang w:eastAsia="en-US"/>
        </w:rPr>
        <w:t>neoverjene</w:t>
      </w:r>
      <w:proofErr w:type="spellEnd"/>
      <w:r w:rsidRPr="00D240B9">
        <w:rPr>
          <w:rFonts w:eastAsiaTheme="minorHAnsi" w:cs="Arial"/>
          <w:color w:val="000000"/>
          <w:sz w:val="20"/>
          <w:szCs w:val="20"/>
          <w:lang w:eastAsia="en-US"/>
        </w:rPr>
        <w:t xml:space="preserve"> kopije listine o izobraževanju za pravilno ugotovitev dejanskega stanja v postopku: preverjanje pri izdajatelju </w:t>
      </w:r>
      <w:r w:rsidRPr="00D240B9">
        <w:rPr>
          <w:rFonts w:eastAsiaTheme="minorHAnsi" w:cs="Arial"/>
          <w:sz w:val="20"/>
          <w:szCs w:val="20"/>
          <w:lang w:eastAsia="en-US"/>
        </w:rPr>
        <w:t xml:space="preserve">izvirne </w:t>
      </w:r>
      <w:r w:rsidRPr="00D240B9">
        <w:rPr>
          <w:rFonts w:eastAsiaTheme="minorHAnsi" w:cs="Arial"/>
          <w:color w:val="000000"/>
          <w:sz w:val="20"/>
          <w:szCs w:val="20"/>
          <w:lang w:eastAsia="en-US"/>
        </w:rPr>
        <w:t xml:space="preserve">listine o izobraževanju ali drugem pristojnem organu (npr. ministrstvu, izpitnem centru). Dokazila o preverjeni verodostojnosti </w:t>
      </w:r>
      <w:proofErr w:type="spellStart"/>
      <w:r w:rsidRPr="00D240B9">
        <w:rPr>
          <w:rFonts w:eastAsiaTheme="minorHAnsi" w:cs="Arial"/>
          <w:color w:val="000000"/>
          <w:sz w:val="20"/>
          <w:szCs w:val="20"/>
          <w:lang w:eastAsia="en-US"/>
        </w:rPr>
        <w:t>neoverjene</w:t>
      </w:r>
      <w:proofErr w:type="spellEnd"/>
      <w:r w:rsidRPr="00D240B9">
        <w:rPr>
          <w:rFonts w:eastAsiaTheme="minorHAnsi" w:cs="Arial"/>
          <w:color w:val="000000"/>
          <w:sz w:val="20"/>
          <w:szCs w:val="20"/>
          <w:lang w:eastAsia="en-US"/>
        </w:rPr>
        <w:t xml:space="preserve"> kopije listine o izobraževanju se upošteva pri odločitvi, ustrezno dokumentira v spisu in arhivira.</w:t>
      </w:r>
    </w:p>
    <w:p w14:paraId="6F34F165" w14:textId="77777777" w:rsidR="00D240B9" w:rsidRPr="00D240B9" w:rsidRDefault="00D240B9" w:rsidP="00D240B9">
      <w:pPr>
        <w:overflowPunct/>
        <w:textAlignment w:val="auto"/>
        <w:rPr>
          <w:rFonts w:eastAsiaTheme="minorHAnsi" w:cs="Arial"/>
          <w:color w:val="000000"/>
          <w:sz w:val="20"/>
          <w:szCs w:val="20"/>
          <w:lang w:eastAsia="en-US"/>
        </w:rPr>
      </w:pPr>
    </w:p>
    <w:p w14:paraId="5D1D9957" w14:textId="77777777" w:rsidR="00D240B9" w:rsidRPr="00825799" w:rsidRDefault="00D240B9" w:rsidP="00D240B9">
      <w:pPr>
        <w:overflowPunct/>
        <w:textAlignment w:val="auto"/>
        <w:rPr>
          <w:rFonts w:eastAsiaTheme="minorHAnsi" w:cs="Arial"/>
          <w:sz w:val="20"/>
          <w:szCs w:val="20"/>
          <w:lang w:eastAsia="en-US"/>
        </w:rPr>
      </w:pPr>
      <w:r w:rsidRPr="00D240B9">
        <w:rPr>
          <w:rFonts w:eastAsiaTheme="minorHAnsi" w:cs="Arial"/>
          <w:sz w:val="20"/>
          <w:szCs w:val="20"/>
          <w:lang w:eastAsia="en-US"/>
        </w:rPr>
        <w:t xml:space="preserve">V drugem odstavku 4.a člena je poleg </w:t>
      </w:r>
      <w:proofErr w:type="spellStart"/>
      <w:r w:rsidRPr="00D240B9">
        <w:rPr>
          <w:rFonts w:eastAsiaTheme="minorHAnsi" w:cs="Arial"/>
          <w:sz w:val="20"/>
          <w:szCs w:val="20"/>
          <w:lang w:eastAsia="en-US"/>
        </w:rPr>
        <w:t>neoverjene</w:t>
      </w:r>
      <w:proofErr w:type="spellEnd"/>
      <w:r w:rsidRPr="00D240B9">
        <w:rPr>
          <w:rFonts w:eastAsiaTheme="minorHAnsi" w:cs="Arial"/>
          <w:sz w:val="20"/>
          <w:szCs w:val="20"/>
          <w:lang w:eastAsia="en-US"/>
        </w:rPr>
        <w:t xml:space="preserve"> kopije listine o izobraževanju, ki se mora v postopku priznavanja izobraževanja vedno priložiti, predvideno tudi, da se vlogi </w:t>
      </w:r>
      <w:r w:rsidRPr="00D240B9">
        <w:rPr>
          <w:rFonts w:eastAsiaTheme="minorHAnsi" w:cs="Arial"/>
          <w:sz w:val="20"/>
          <w:szCs w:val="20"/>
          <w:lang w:val="x-none" w:eastAsia="en-US"/>
        </w:rPr>
        <w:t xml:space="preserve">za priznavanje izobraževanja </w:t>
      </w:r>
      <w:r w:rsidRPr="00D240B9">
        <w:rPr>
          <w:rFonts w:eastAsiaTheme="minorHAnsi" w:cs="Arial"/>
          <w:sz w:val="20"/>
          <w:szCs w:val="20"/>
          <w:lang w:eastAsia="en-US"/>
        </w:rPr>
        <w:t xml:space="preserve">lahko </w:t>
      </w:r>
      <w:r w:rsidRPr="00D240B9">
        <w:rPr>
          <w:rFonts w:eastAsiaTheme="minorHAnsi" w:cs="Arial"/>
          <w:sz w:val="20"/>
          <w:szCs w:val="20"/>
          <w:lang w:val="x-none" w:eastAsia="en-US"/>
        </w:rPr>
        <w:t>priloži</w:t>
      </w:r>
      <w:r w:rsidRPr="00D240B9">
        <w:rPr>
          <w:rFonts w:eastAsiaTheme="minorHAnsi" w:cs="Arial"/>
          <w:sz w:val="20"/>
          <w:szCs w:val="20"/>
          <w:lang w:eastAsia="en-US"/>
        </w:rPr>
        <w:t xml:space="preserve"> tudi izvirnik listine o izobraževanju. Vlagatelj je lahko pozvan, da priloži izvirnik listine o izobraževanju na podlagi četrtega odstavka 4.a člena, ali sam predloži izvirnik listine o izobraževanju, kar vključuje tudi naročilo listine poslane neposredno s strani izobraževalne institucije na elektronski ali pisni naslov organa priznavanja izobraževanja (</w:t>
      </w:r>
      <w:proofErr w:type="spellStart"/>
      <w:r w:rsidRPr="00D240B9">
        <w:rPr>
          <w:rFonts w:eastAsiaTheme="minorHAnsi" w:cs="Arial"/>
          <w:i/>
          <w:iCs/>
          <w:sz w:val="20"/>
          <w:szCs w:val="20"/>
          <w:lang w:eastAsia="en-US"/>
        </w:rPr>
        <w:t>Official</w:t>
      </w:r>
      <w:proofErr w:type="spellEnd"/>
      <w:r w:rsidRPr="00D240B9">
        <w:rPr>
          <w:rFonts w:eastAsiaTheme="minorHAnsi" w:cs="Arial"/>
          <w:i/>
          <w:iCs/>
          <w:sz w:val="20"/>
          <w:szCs w:val="20"/>
          <w:lang w:eastAsia="en-US"/>
        </w:rPr>
        <w:t xml:space="preserve"> </w:t>
      </w:r>
      <w:proofErr w:type="spellStart"/>
      <w:r w:rsidRPr="00D240B9">
        <w:rPr>
          <w:rFonts w:eastAsiaTheme="minorHAnsi" w:cs="Arial"/>
          <w:i/>
          <w:iCs/>
          <w:sz w:val="20"/>
          <w:szCs w:val="20"/>
          <w:lang w:eastAsia="en-US"/>
        </w:rPr>
        <w:t>Transcript</w:t>
      </w:r>
      <w:proofErr w:type="spellEnd"/>
      <w:r w:rsidRPr="00D240B9">
        <w:rPr>
          <w:rFonts w:eastAsiaTheme="minorHAnsi" w:cs="Arial"/>
          <w:sz w:val="20"/>
          <w:szCs w:val="20"/>
          <w:lang w:eastAsia="en-US"/>
        </w:rPr>
        <w:t xml:space="preserve">) in predložitev elektronsko izdane diplome, ki jo je mogoče pri izdajatelju izvirne listine o izobraževanju preveriti s pomočjo zaščitnih kod. </w:t>
      </w:r>
    </w:p>
    <w:p w14:paraId="04B76F21" w14:textId="77777777" w:rsidR="004E324A" w:rsidRPr="00825799" w:rsidRDefault="004E324A" w:rsidP="00D240B9">
      <w:pPr>
        <w:overflowPunct/>
        <w:textAlignment w:val="auto"/>
        <w:rPr>
          <w:rFonts w:eastAsiaTheme="minorHAnsi" w:cs="Arial"/>
          <w:sz w:val="20"/>
          <w:szCs w:val="20"/>
          <w:lang w:eastAsia="en-US"/>
        </w:rPr>
      </w:pPr>
    </w:p>
    <w:p w14:paraId="502B3246" w14:textId="66D6BE6D" w:rsidR="00BF3ADD" w:rsidRPr="00825799" w:rsidRDefault="00BF3ADD" w:rsidP="00D240B9">
      <w:pPr>
        <w:overflowPunct/>
        <w:textAlignment w:val="auto"/>
        <w:rPr>
          <w:rFonts w:eastAsiaTheme="minorHAnsi" w:cs="Arial"/>
          <w:sz w:val="20"/>
          <w:szCs w:val="20"/>
          <w:lang w:eastAsia="en-US"/>
        </w:rPr>
      </w:pPr>
      <w:r w:rsidRPr="00825799">
        <w:rPr>
          <w:rFonts w:eastAsia="Calibri" w:cs="Arial"/>
          <w:color w:val="000000"/>
          <w:sz w:val="20"/>
          <w:szCs w:val="20"/>
          <w:lang w:eastAsia="en-GB"/>
        </w:rPr>
        <w:t xml:space="preserve">Podatki v priloženi Prilogi </w:t>
      </w:r>
      <w:r w:rsidR="005D01C7" w:rsidRPr="00825799">
        <w:rPr>
          <w:rFonts w:eastAsia="Calibri" w:cs="Arial"/>
          <w:color w:val="000000"/>
          <w:sz w:val="20"/>
          <w:szCs w:val="20"/>
          <w:lang w:eastAsia="en-GB"/>
        </w:rPr>
        <w:t xml:space="preserve">št. </w:t>
      </w:r>
      <w:r w:rsidR="00CA020F" w:rsidRPr="00825799">
        <w:rPr>
          <w:rFonts w:eastAsia="Calibri" w:cs="Arial"/>
          <w:color w:val="000000"/>
          <w:sz w:val="20"/>
          <w:szCs w:val="20"/>
          <w:lang w:eastAsia="en-GB"/>
        </w:rPr>
        <w:t xml:space="preserve">1: </w:t>
      </w:r>
      <w:r w:rsidRPr="00825799">
        <w:rPr>
          <w:rFonts w:eastAsia="Calibri" w:cs="Arial"/>
          <w:color w:val="000000"/>
          <w:sz w:val="20"/>
          <w:szCs w:val="20"/>
          <w:lang w:eastAsia="en-GB"/>
        </w:rPr>
        <w:t xml:space="preserve">Vloga za priznavanje izobraževanja za namen nadaljevanja izobraževanja (obrazcu N) so prilagojeni glede </w:t>
      </w:r>
      <w:r w:rsidR="00956E47" w:rsidRPr="00825799">
        <w:rPr>
          <w:rFonts w:eastAsia="Calibri" w:cs="Arial"/>
          <w:color w:val="000000"/>
          <w:sz w:val="20"/>
          <w:szCs w:val="20"/>
          <w:lang w:eastAsia="en-GB"/>
        </w:rPr>
        <w:t xml:space="preserve">na </w:t>
      </w:r>
      <w:r w:rsidRPr="00825799">
        <w:rPr>
          <w:rFonts w:eastAsia="Calibri" w:cs="Arial"/>
          <w:color w:val="000000"/>
          <w:sz w:val="20"/>
          <w:szCs w:val="20"/>
          <w:lang w:eastAsia="en-GB"/>
        </w:rPr>
        <w:t>dopolnjeno besedilo tega pravilnika.</w:t>
      </w:r>
    </w:p>
    <w:p w14:paraId="24347CB3" w14:textId="77777777" w:rsidR="00BF3ADD" w:rsidRPr="00825799" w:rsidRDefault="00BF3ADD" w:rsidP="00D240B9">
      <w:pPr>
        <w:overflowPunct/>
        <w:textAlignment w:val="auto"/>
        <w:rPr>
          <w:rFonts w:eastAsiaTheme="minorHAnsi" w:cs="Arial"/>
          <w:sz w:val="20"/>
          <w:szCs w:val="20"/>
          <w:lang w:eastAsia="en-US"/>
        </w:rPr>
      </w:pPr>
    </w:p>
    <w:p w14:paraId="5B672451" w14:textId="0CCF6C88" w:rsidR="009D04D9" w:rsidRPr="00825799" w:rsidRDefault="00253FD2" w:rsidP="00DE5D90">
      <w:pPr>
        <w:overflowPunct/>
        <w:autoSpaceDE/>
        <w:autoSpaceDN/>
        <w:adjustRightInd/>
        <w:textAlignment w:val="auto"/>
        <w:rPr>
          <w:rFonts w:cs="Arial"/>
          <w:sz w:val="20"/>
          <w:szCs w:val="20"/>
          <w:lang w:eastAsia="x-none"/>
        </w:rPr>
      </w:pPr>
      <w:r w:rsidRPr="00253FD2">
        <w:rPr>
          <w:rFonts w:eastAsiaTheme="minorHAnsi" w:cs="Arial"/>
          <w:sz w:val="20"/>
          <w:szCs w:val="20"/>
          <w:lang w:eastAsia="en-US"/>
        </w:rPr>
        <w:t>Predvideno je, da pravilnik začne veljati naslednji dan po objavi v Uradnem listu RS, kar pomeni, da se ga takrat začne uporabljati pri nerešenih postopkih priznavanja izobraževanja za namen vpisa v nadaljevanje izobraževanje že za šolsko oziroma študijsko leto 2020/2021.</w:t>
      </w:r>
      <w:bookmarkStart w:id="0" w:name="_GoBack"/>
      <w:bookmarkEnd w:id="0"/>
    </w:p>
    <w:p w14:paraId="1EE92D84" w14:textId="77777777" w:rsidR="009D04D9" w:rsidRDefault="009D04D9" w:rsidP="00DE5D90">
      <w:pPr>
        <w:overflowPunct/>
        <w:autoSpaceDE/>
        <w:autoSpaceDN/>
        <w:adjustRightInd/>
        <w:textAlignment w:val="auto"/>
        <w:rPr>
          <w:szCs w:val="22"/>
          <w:lang w:eastAsia="x-none"/>
        </w:rPr>
      </w:pPr>
    </w:p>
    <w:p w14:paraId="7283DE9E" w14:textId="77777777" w:rsidR="009D04D9" w:rsidRDefault="009D04D9" w:rsidP="00DE5D90">
      <w:pPr>
        <w:overflowPunct/>
        <w:autoSpaceDE/>
        <w:autoSpaceDN/>
        <w:adjustRightInd/>
        <w:textAlignment w:val="auto"/>
        <w:rPr>
          <w:szCs w:val="22"/>
          <w:lang w:eastAsia="x-none"/>
        </w:rPr>
      </w:pPr>
    </w:p>
    <w:p w14:paraId="4CA5CE85" w14:textId="77777777" w:rsidR="009D04D9" w:rsidRDefault="009D04D9" w:rsidP="00DE5D90">
      <w:pPr>
        <w:overflowPunct/>
        <w:autoSpaceDE/>
        <w:autoSpaceDN/>
        <w:adjustRightInd/>
        <w:textAlignment w:val="auto"/>
        <w:rPr>
          <w:szCs w:val="22"/>
          <w:lang w:eastAsia="x-none"/>
        </w:rPr>
      </w:pPr>
    </w:p>
    <w:sectPr w:rsidR="009D04D9" w:rsidSect="007C0212">
      <w:headerReference w:type="first" r:id="rId8"/>
      <w:pgSz w:w="11907" w:h="16840" w:code="9"/>
      <w:pgMar w:top="1418" w:right="1418" w:bottom="1418" w:left="1418" w:header="709" w:footer="709" w:gutter="0"/>
      <w:cols w:space="708"/>
      <w:titlePg/>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A2380C" w14:textId="77777777" w:rsidR="00CC17A9" w:rsidRDefault="00CC17A9" w:rsidP="00443548">
      <w:r>
        <w:separator/>
      </w:r>
    </w:p>
  </w:endnote>
  <w:endnote w:type="continuationSeparator" w:id="0">
    <w:p w14:paraId="76AEFA71" w14:textId="77777777" w:rsidR="00CC17A9" w:rsidRDefault="00CC17A9"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MT">
    <w:altName w:val="MS Mincho"/>
    <w:panose1 w:val="00000000000000000000"/>
    <w:charset w:val="80"/>
    <w:family w:val="auto"/>
    <w:notTrueType/>
    <w:pitch w:val="default"/>
    <w:sig w:usb0="00000000" w:usb1="08070000" w:usb2="00000010" w:usb3="00000000" w:csb0="00020001" w:csb1="00000000"/>
  </w:font>
  <w:font w:name="@Arial Unicode MS">
    <w:panose1 w:val="020B0604020202020204"/>
    <w:charset w:val="80"/>
    <w:family w:val="swiss"/>
    <w:pitch w:val="variable"/>
    <w:sig w:usb0="F7FFAFFF" w:usb1="E9DFFFFF" w:usb2="0000003F" w:usb3="00000000" w:csb0="003F01F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ABB6C3" w14:textId="77777777" w:rsidR="00CC17A9" w:rsidRDefault="00CC17A9" w:rsidP="00443548">
      <w:r>
        <w:separator/>
      </w:r>
    </w:p>
  </w:footnote>
  <w:footnote w:type="continuationSeparator" w:id="0">
    <w:p w14:paraId="4A4057EE" w14:textId="77777777" w:rsidR="00CC17A9" w:rsidRDefault="00CC17A9"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866DAF" w14:textId="77777777" w:rsidR="00C67AFB" w:rsidRPr="008F3500" w:rsidRDefault="00C67AFB" w:rsidP="00C67AFB">
    <w:pPr>
      <w:rPr>
        <w:rFonts w:ascii="Republika" w:hAnsi="Republika"/>
      </w:rPr>
    </w:pPr>
    <w:r>
      <w:rPr>
        <w:noProof/>
      </w:rPr>
      <w:drawing>
        <wp:anchor distT="0" distB="0" distL="114300" distR="114300" simplePos="0" relativeHeight="251659264" behindDoc="1" locked="0" layoutInCell="1" allowOverlap="1" wp14:anchorId="76577659" wp14:editId="14643BE1">
          <wp:simplePos x="0" y="0"/>
          <wp:positionH relativeFrom="column">
            <wp:posOffset>-483870</wp:posOffset>
          </wp:positionH>
          <wp:positionV relativeFrom="paragraph">
            <wp:posOffset>4445</wp:posOffset>
          </wp:positionV>
          <wp:extent cx="2426970" cy="391795"/>
          <wp:effectExtent l="0" t="0" r="0" b="8255"/>
          <wp:wrapNone/>
          <wp:docPr id="1" name="Slika 1"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2AC358" w14:textId="77777777" w:rsidR="00C67AFB" w:rsidRPr="0028101B" w:rsidRDefault="00C67AFB" w:rsidP="00C67AFB">
    <w:pPr>
      <w:pStyle w:val="Glava"/>
      <w:tabs>
        <w:tab w:val="left" w:pos="5112"/>
      </w:tabs>
      <w:spacing w:after="120" w:line="240" w:lineRule="exact"/>
      <w:rPr>
        <w:rFonts w:ascii="Republika Bold" w:hAnsi="Republika Bold"/>
        <w:b/>
        <w:caps/>
      </w:rPr>
    </w:pPr>
  </w:p>
  <w:p w14:paraId="3194C8AF" w14:textId="77777777" w:rsidR="00C67AFB" w:rsidRDefault="00C67AFB" w:rsidP="00C67AFB">
    <w:pPr>
      <w:pStyle w:val="Glava"/>
      <w:tabs>
        <w:tab w:val="left" w:pos="5112"/>
      </w:tabs>
      <w:spacing w:before="240" w:line="240" w:lineRule="exact"/>
      <w:rPr>
        <w:rFonts w:cs="Arial"/>
      </w:rPr>
    </w:pPr>
  </w:p>
  <w:p w14:paraId="33E3A084" w14:textId="77777777" w:rsidR="00C67AFB" w:rsidRPr="008F3500" w:rsidRDefault="00C67AFB" w:rsidP="00C67AFB">
    <w:pPr>
      <w:pStyle w:val="Glava"/>
      <w:tabs>
        <w:tab w:val="left" w:pos="5112"/>
      </w:tabs>
      <w:spacing w:before="240" w:line="240" w:lineRule="exact"/>
      <w:rPr>
        <w:rFonts w:cs="Arial"/>
      </w:rPr>
    </w:pPr>
    <w:r>
      <w:rPr>
        <w:rFonts w:cs="Arial"/>
      </w:rPr>
      <w:t>Masarykova cesta 16</w:t>
    </w:r>
    <w:r w:rsidRPr="008F3500">
      <w:rPr>
        <w:rFonts w:cs="Arial"/>
      </w:rPr>
      <w:t xml:space="preserve">, </w:t>
    </w:r>
    <w:r>
      <w:rPr>
        <w:rFonts w:cs="Arial"/>
      </w:rPr>
      <w:t>1000 Ljubljana</w:t>
    </w:r>
    <w:r w:rsidRPr="008F3500">
      <w:rPr>
        <w:rFonts w:cs="Arial"/>
      </w:rPr>
      <w:tab/>
      <w:t xml:space="preserve">T: </w:t>
    </w:r>
    <w:r>
      <w:rPr>
        <w:rFonts w:cs="Arial"/>
      </w:rPr>
      <w:t>01 400 52 00</w:t>
    </w:r>
  </w:p>
  <w:p w14:paraId="3E91B19C" w14:textId="77777777" w:rsidR="00C67AFB" w:rsidRPr="008F3500" w:rsidRDefault="00C67AFB" w:rsidP="00C67AFB">
    <w:pPr>
      <w:pStyle w:val="Glava"/>
      <w:tabs>
        <w:tab w:val="left" w:pos="5112"/>
      </w:tabs>
      <w:spacing w:line="240" w:lineRule="exact"/>
      <w:rPr>
        <w:rFonts w:cs="Arial"/>
      </w:rPr>
    </w:pPr>
    <w:r w:rsidRPr="008F3500">
      <w:rPr>
        <w:rFonts w:cs="Arial"/>
      </w:rPr>
      <w:tab/>
      <w:t xml:space="preserve">F: </w:t>
    </w:r>
    <w:r>
      <w:rPr>
        <w:rFonts w:cs="Arial"/>
      </w:rPr>
      <w:t>01 400 53 21</w:t>
    </w:r>
    <w:r w:rsidRPr="008F3500">
      <w:rPr>
        <w:rFonts w:cs="Arial"/>
      </w:rPr>
      <w:t xml:space="preserve"> </w:t>
    </w:r>
  </w:p>
  <w:p w14:paraId="4A3D1B62" w14:textId="77777777" w:rsidR="007C0212" w:rsidRDefault="007C0212">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CF50D7"/>
    <w:multiLevelType w:val="hybridMultilevel"/>
    <w:tmpl w:val="4B9873C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1DC72F9"/>
    <w:multiLevelType w:val="hybridMultilevel"/>
    <w:tmpl w:val="075E00FE"/>
    <w:lvl w:ilvl="0" w:tplc="DA6C1A14">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CF0F56"/>
    <w:multiLevelType w:val="hybridMultilevel"/>
    <w:tmpl w:val="D33AE480"/>
    <w:lvl w:ilvl="0" w:tplc="414ECB6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2"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E3D514E"/>
    <w:multiLevelType w:val="hybridMultilevel"/>
    <w:tmpl w:val="754A02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2E43BD4"/>
    <w:multiLevelType w:val="hybridMultilevel"/>
    <w:tmpl w:val="384E5FA8"/>
    <w:lvl w:ilvl="0" w:tplc="2DCAF686">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8"/>
  </w:num>
  <w:num w:numId="2">
    <w:abstractNumId w:val="2"/>
  </w:num>
  <w:num w:numId="3">
    <w:abstractNumId w:val="20"/>
  </w:num>
  <w:num w:numId="4">
    <w:abstractNumId w:val="3"/>
  </w:num>
  <w:num w:numId="5">
    <w:abstractNumId w:val="12"/>
  </w:num>
  <w:num w:numId="6">
    <w:abstractNumId w:val="22"/>
  </w:num>
  <w:num w:numId="7">
    <w:abstractNumId w:val="9"/>
  </w:num>
  <w:num w:numId="8">
    <w:abstractNumId w:val="1"/>
  </w:num>
  <w:num w:numId="9">
    <w:abstractNumId w:val="11"/>
  </w:num>
  <w:num w:numId="10">
    <w:abstractNumId w:val="10"/>
  </w:num>
  <w:num w:numId="11">
    <w:abstractNumId w:val="14"/>
  </w:num>
  <w:num w:numId="12">
    <w:abstractNumId w:val="15"/>
  </w:num>
  <w:num w:numId="13">
    <w:abstractNumId w:val="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17"/>
  </w:num>
  <w:num w:numId="15">
    <w:abstractNumId w:val="4"/>
  </w:num>
  <w:num w:numId="16">
    <w:abstractNumId w:val="19"/>
  </w:num>
  <w:num w:numId="17">
    <w:abstractNumId w:val="21"/>
  </w:num>
  <w:num w:numId="18">
    <w:abstractNumId w:val="6"/>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2"/>
    <w:lvlOverride w:ilvl="0">
      <w:startOverride w:val="1"/>
    </w:lvlOverride>
  </w:num>
  <w:num w:numId="29">
    <w:abstractNumId w:val="9"/>
    <w:lvlOverride w:ilvl="0">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lvlOverride w:ilvl="0">
      <w:startOverride w:val="1"/>
    </w:lvlOverride>
  </w:num>
  <w:num w:numId="33">
    <w:abstractNumId w:val="10"/>
    <w:lvlOverride w:ilvl="0">
      <w:startOverride w:val="1"/>
    </w:lvlOverride>
  </w:num>
  <w:num w:numId="34">
    <w:abstractNumId w:val="9"/>
    <w:lvlOverride w:ilvl="0">
      <w:startOverride w:val="1"/>
    </w:lvlOverride>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lvlOverride w:ilvl="0">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num>
  <w:num w:numId="41">
    <w:abstractNumId w:val="5"/>
  </w:num>
  <w:num w:numId="42">
    <w:abstractNumId w:val="13"/>
  </w:num>
  <w:num w:numId="43">
    <w:abstractNumId w:val="0"/>
  </w:num>
  <w:num w:numId="44">
    <w:abstractNumId w:val="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B50"/>
    <w:rsid w:val="000040D8"/>
    <w:rsid w:val="00014217"/>
    <w:rsid w:val="00015D71"/>
    <w:rsid w:val="000175F5"/>
    <w:rsid w:val="00032834"/>
    <w:rsid w:val="0003335F"/>
    <w:rsid w:val="00034A34"/>
    <w:rsid w:val="00037EEE"/>
    <w:rsid w:val="0004451F"/>
    <w:rsid w:val="0004576D"/>
    <w:rsid w:val="000508EF"/>
    <w:rsid w:val="00062A89"/>
    <w:rsid w:val="00071FFB"/>
    <w:rsid w:val="000771DE"/>
    <w:rsid w:val="00095564"/>
    <w:rsid w:val="000A0252"/>
    <w:rsid w:val="000C4827"/>
    <w:rsid w:val="000D01A7"/>
    <w:rsid w:val="000D0761"/>
    <w:rsid w:val="000E565C"/>
    <w:rsid w:val="000F2990"/>
    <w:rsid w:val="000F58ED"/>
    <w:rsid w:val="00103C64"/>
    <w:rsid w:val="00104ACD"/>
    <w:rsid w:val="00105014"/>
    <w:rsid w:val="001151C8"/>
    <w:rsid w:val="0013017F"/>
    <w:rsid w:val="00134138"/>
    <w:rsid w:val="001552BA"/>
    <w:rsid w:val="00156703"/>
    <w:rsid w:val="00165015"/>
    <w:rsid w:val="00165141"/>
    <w:rsid w:val="00166049"/>
    <w:rsid w:val="00183A8D"/>
    <w:rsid w:val="001864CD"/>
    <w:rsid w:val="0019232A"/>
    <w:rsid w:val="001B141D"/>
    <w:rsid w:val="001B6BB5"/>
    <w:rsid w:val="001B77C8"/>
    <w:rsid w:val="001B7A64"/>
    <w:rsid w:val="001E28F3"/>
    <w:rsid w:val="00202E68"/>
    <w:rsid w:val="00203474"/>
    <w:rsid w:val="00207DB1"/>
    <w:rsid w:val="002179FD"/>
    <w:rsid w:val="00237D2F"/>
    <w:rsid w:val="00245C6F"/>
    <w:rsid w:val="00253FD2"/>
    <w:rsid w:val="0025503C"/>
    <w:rsid w:val="00261112"/>
    <w:rsid w:val="00264876"/>
    <w:rsid w:val="002749D7"/>
    <w:rsid w:val="002A74B2"/>
    <w:rsid w:val="002B29AF"/>
    <w:rsid w:val="002C1B74"/>
    <w:rsid w:val="002C3281"/>
    <w:rsid w:val="002D0896"/>
    <w:rsid w:val="002D565D"/>
    <w:rsid w:val="002E5E24"/>
    <w:rsid w:val="002E62C0"/>
    <w:rsid w:val="003031B8"/>
    <w:rsid w:val="003135B9"/>
    <w:rsid w:val="003155ED"/>
    <w:rsid w:val="00321DE8"/>
    <w:rsid w:val="00323172"/>
    <w:rsid w:val="00324AE1"/>
    <w:rsid w:val="00332203"/>
    <w:rsid w:val="00334A76"/>
    <w:rsid w:val="00340E88"/>
    <w:rsid w:val="00343AEB"/>
    <w:rsid w:val="00346FB3"/>
    <w:rsid w:val="00357591"/>
    <w:rsid w:val="00381D10"/>
    <w:rsid w:val="00390635"/>
    <w:rsid w:val="003A3EC6"/>
    <w:rsid w:val="003B3A62"/>
    <w:rsid w:val="003B47A8"/>
    <w:rsid w:val="003C4588"/>
    <w:rsid w:val="004006DC"/>
    <w:rsid w:val="00400891"/>
    <w:rsid w:val="00410EA3"/>
    <w:rsid w:val="00423CF0"/>
    <w:rsid w:val="0042406C"/>
    <w:rsid w:val="004316DF"/>
    <w:rsid w:val="00443548"/>
    <w:rsid w:val="00450AC4"/>
    <w:rsid w:val="0046161D"/>
    <w:rsid w:val="00466C7F"/>
    <w:rsid w:val="00471815"/>
    <w:rsid w:val="00472702"/>
    <w:rsid w:val="0049015E"/>
    <w:rsid w:val="00492506"/>
    <w:rsid w:val="004A1DED"/>
    <w:rsid w:val="004A40E8"/>
    <w:rsid w:val="004B485C"/>
    <w:rsid w:val="004C44DA"/>
    <w:rsid w:val="004C5226"/>
    <w:rsid w:val="004C6759"/>
    <w:rsid w:val="004D3599"/>
    <w:rsid w:val="004D657D"/>
    <w:rsid w:val="004D78F5"/>
    <w:rsid w:val="004E15E0"/>
    <w:rsid w:val="004E324A"/>
    <w:rsid w:val="004E51E6"/>
    <w:rsid w:val="004F06B5"/>
    <w:rsid w:val="004F0A17"/>
    <w:rsid w:val="004F238D"/>
    <w:rsid w:val="00513682"/>
    <w:rsid w:val="00513832"/>
    <w:rsid w:val="00516F80"/>
    <w:rsid w:val="00523EE5"/>
    <w:rsid w:val="00524C99"/>
    <w:rsid w:val="005310A4"/>
    <w:rsid w:val="00553D77"/>
    <w:rsid w:val="0058694C"/>
    <w:rsid w:val="005A7D43"/>
    <w:rsid w:val="005B2D7D"/>
    <w:rsid w:val="005C3840"/>
    <w:rsid w:val="005C5321"/>
    <w:rsid w:val="005D01C7"/>
    <w:rsid w:val="005D0D55"/>
    <w:rsid w:val="005D3D8D"/>
    <w:rsid w:val="005D4B31"/>
    <w:rsid w:val="005D62A2"/>
    <w:rsid w:val="005D6505"/>
    <w:rsid w:val="005E6DAF"/>
    <w:rsid w:val="005F1A97"/>
    <w:rsid w:val="005F213A"/>
    <w:rsid w:val="005F44C7"/>
    <w:rsid w:val="00606AFE"/>
    <w:rsid w:val="006202C8"/>
    <w:rsid w:val="00621CD8"/>
    <w:rsid w:val="00625CE5"/>
    <w:rsid w:val="00632B36"/>
    <w:rsid w:val="00634A34"/>
    <w:rsid w:val="00644D83"/>
    <w:rsid w:val="00645D98"/>
    <w:rsid w:val="00646ADD"/>
    <w:rsid w:val="00653C19"/>
    <w:rsid w:val="00681399"/>
    <w:rsid w:val="006836D0"/>
    <w:rsid w:val="006A4C74"/>
    <w:rsid w:val="006C16AB"/>
    <w:rsid w:val="006D352C"/>
    <w:rsid w:val="006D65A2"/>
    <w:rsid w:val="006E055E"/>
    <w:rsid w:val="006E5C1D"/>
    <w:rsid w:val="006E7914"/>
    <w:rsid w:val="00700EFD"/>
    <w:rsid w:val="007065A5"/>
    <w:rsid w:val="00724124"/>
    <w:rsid w:val="007359F6"/>
    <w:rsid w:val="00740BE7"/>
    <w:rsid w:val="00743D0B"/>
    <w:rsid w:val="00746125"/>
    <w:rsid w:val="00754DC8"/>
    <w:rsid w:val="007871EA"/>
    <w:rsid w:val="00797225"/>
    <w:rsid w:val="00797AA8"/>
    <w:rsid w:val="00797B47"/>
    <w:rsid w:val="00797DDF"/>
    <w:rsid w:val="007A3E2F"/>
    <w:rsid w:val="007B1C11"/>
    <w:rsid w:val="007C01E1"/>
    <w:rsid w:val="007C0212"/>
    <w:rsid w:val="007C2E74"/>
    <w:rsid w:val="007D08CA"/>
    <w:rsid w:val="007E0C52"/>
    <w:rsid w:val="008153C2"/>
    <w:rsid w:val="0082062C"/>
    <w:rsid w:val="00825799"/>
    <w:rsid w:val="00833D61"/>
    <w:rsid w:val="00840F2B"/>
    <w:rsid w:val="00862EE2"/>
    <w:rsid w:val="008641F1"/>
    <w:rsid w:val="00875209"/>
    <w:rsid w:val="0087712C"/>
    <w:rsid w:val="00880D97"/>
    <w:rsid w:val="008913F5"/>
    <w:rsid w:val="008929B8"/>
    <w:rsid w:val="00893316"/>
    <w:rsid w:val="00895C21"/>
    <w:rsid w:val="008A7299"/>
    <w:rsid w:val="008B0C8F"/>
    <w:rsid w:val="008B30B8"/>
    <w:rsid w:val="008B6CB5"/>
    <w:rsid w:val="008D2575"/>
    <w:rsid w:val="008E6C20"/>
    <w:rsid w:val="00903BA6"/>
    <w:rsid w:val="00907E4A"/>
    <w:rsid w:val="00910EAB"/>
    <w:rsid w:val="00921884"/>
    <w:rsid w:val="0093041B"/>
    <w:rsid w:val="0094304D"/>
    <w:rsid w:val="00951C7B"/>
    <w:rsid w:val="00956A80"/>
    <w:rsid w:val="00956E47"/>
    <w:rsid w:val="00967D6A"/>
    <w:rsid w:val="0097165C"/>
    <w:rsid w:val="009938B8"/>
    <w:rsid w:val="009A2FF5"/>
    <w:rsid w:val="009A5F4C"/>
    <w:rsid w:val="009B0F1C"/>
    <w:rsid w:val="009B336C"/>
    <w:rsid w:val="009B4B39"/>
    <w:rsid w:val="009C7CBD"/>
    <w:rsid w:val="009C7DEB"/>
    <w:rsid w:val="009D04D9"/>
    <w:rsid w:val="009D3061"/>
    <w:rsid w:val="009F22BE"/>
    <w:rsid w:val="00A03E7D"/>
    <w:rsid w:val="00A124AD"/>
    <w:rsid w:val="00A14B5C"/>
    <w:rsid w:val="00A14CF3"/>
    <w:rsid w:val="00A229FE"/>
    <w:rsid w:val="00A31972"/>
    <w:rsid w:val="00A32230"/>
    <w:rsid w:val="00A32C18"/>
    <w:rsid w:val="00A40E63"/>
    <w:rsid w:val="00A5051F"/>
    <w:rsid w:val="00A6281C"/>
    <w:rsid w:val="00A769EA"/>
    <w:rsid w:val="00A848E5"/>
    <w:rsid w:val="00A91E00"/>
    <w:rsid w:val="00A95FEE"/>
    <w:rsid w:val="00AA2A81"/>
    <w:rsid w:val="00AA5D87"/>
    <w:rsid w:val="00AB7452"/>
    <w:rsid w:val="00AC44F2"/>
    <w:rsid w:val="00AC6273"/>
    <w:rsid w:val="00AD3F18"/>
    <w:rsid w:val="00AE7827"/>
    <w:rsid w:val="00B17BA2"/>
    <w:rsid w:val="00B277A6"/>
    <w:rsid w:val="00B3609A"/>
    <w:rsid w:val="00B37BB1"/>
    <w:rsid w:val="00B476DB"/>
    <w:rsid w:val="00B549B6"/>
    <w:rsid w:val="00B63627"/>
    <w:rsid w:val="00B71082"/>
    <w:rsid w:val="00B870B1"/>
    <w:rsid w:val="00B97EC0"/>
    <w:rsid w:val="00BB2A80"/>
    <w:rsid w:val="00BC6765"/>
    <w:rsid w:val="00BF3ADD"/>
    <w:rsid w:val="00BF7DAF"/>
    <w:rsid w:val="00C0362A"/>
    <w:rsid w:val="00C15992"/>
    <w:rsid w:val="00C348EE"/>
    <w:rsid w:val="00C425DB"/>
    <w:rsid w:val="00C42D98"/>
    <w:rsid w:val="00C473A4"/>
    <w:rsid w:val="00C64119"/>
    <w:rsid w:val="00C67AFB"/>
    <w:rsid w:val="00C712B5"/>
    <w:rsid w:val="00C71C33"/>
    <w:rsid w:val="00C83839"/>
    <w:rsid w:val="00C92E8E"/>
    <w:rsid w:val="00C9415F"/>
    <w:rsid w:val="00CA020F"/>
    <w:rsid w:val="00CA7D9A"/>
    <w:rsid w:val="00CB1E97"/>
    <w:rsid w:val="00CC17A9"/>
    <w:rsid w:val="00CC4502"/>
    <w:rsid w:val="00CC57BF"/>
    <w:rsid w:val="00CD53FB"/>
    <w:rsid w:val="00CE7945"/>
    <w:rsid w:val="00CF2D8C"/>
    <w:rsid w:val="00CF584E"/>
    <w:rsid w:val="00CF7D5B"/>
    <w:rsid w:val="00D03E95"/>
    <w:rsid w:val="00D11299"/>
    <w:rsid w:val="00D16332"/>
    <w:rsid w:val="00D21BB3"/>
    <w:rsid w:val="00D240B9"/>
    <w:rsid w:val="00D554C8"/>
    <w:rsid w:val="00D55E62"/>
    <w:rsid w:val="00D60D5D"/>
    <w:rsid w:val="00D72B50"/>
    <w:rsid w:val="00D761CA"/>
    <w:rsid w:val="00D764BC"/>
    <w:rsid w:val="00D83A2D"/>
    <w:rsid w:val="00D97FA1"/>
    <w:rsid w:val="00DA2B63"/>
    <w:rsid w:val="00DA4D0D"/>
    <w:rsid w:val="00DA4E72"/>
    <w:rsid w:val="00DB075B"/>
    <w:rsid w:val="00DB5A3A"/>
    <w:rsid w:val="00DC0ABD"/>
    <w:rsid w:val="00DC4AEF"/>
    <w:rsid w:val="00DD05BC"/>
    <w:rsid w:val="00DE17BD"/>
    <w:rsid w:val="00DE5D90"/>
    <w:rsid w:val="00DF2C5A"/>
    <w:rsid w:val="00DF6E67"/>
    <w:rsid w:val="00E14F5A"/>
    <w:rsid w:val="00E245DB"/>
    <w:rsid w:val="00E309B3"/>
    <w:rsid w:val="00E32A01"/>
    <w:rsid w:val="00E41B40"/>
    <w:rsid w:val="00E65820"/>
    <w:rsid w:val="00E734D5"/>
    <w:rsid w:val="00E764FB"/>
    <w:rsid w:val="00E87EDF"/>
    <w:rsid w:val="00EB0369"/>
    <w:rsid w:val="00EB402C"/>
    <w:rsid w:val="00EC302F"/>
    <w:rsid w:val="00EC371B"/>
    <w:rsid w:val="00ED3BC1"/>
    <w:rsid w:val="00ED43F6"/>
    <w:rsid w:val="00F013B9"/>
    <w:rsid w:val="00F126B8"/>
    <w:rsid w:val="00F130A1"/>
    <w:rsid w:val="00F276BB"/>
    <w:rsid w:val="00F329B6"/>
    <w:rsid w:val="00F362F3"/>
    <w:rsid w:val="00F41388"/>
    <w:rsid w:val="00F47AE9"/>
    <w:rsid w:val="00F53275"/>
    <w:rsid w:val="00F668AA"/>
    <w:rsid w:val="00F72D9B"/>
    <w:rsid w:val="00F80BFC"/>
    <w:rsid w:val="00F81D78"/>
    <w:rsid w:val="00F857C8"/>
    <w:rsid w:val="00FA3311"/>
    <w:rsid w:val="00FA628D"/>
    <w:rsid w:val="00FB0FCB"/>
    <w:rsid w:val="00FB73B7"/>
    <w:rsid w:val="00FE1C60"/>
    <w:rsid w:val="00FE61D6"/>
    <w:rsid w:val="00FE7C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26FC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lang w:val="sl-SI" w:eastAsia="sl-SI"/>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4"/>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6"/>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1"/>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4"/>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7"/>
      </w:numPr>
      <w:jc w:val="both"/>
    </w:pPr>
    <w:rPr>
      <w:rFonts w:ascii="Arial" w:eastAsia="Times New Roman" w:hAnsi="Arial" w:cs="Arial"/>
      <w:sz w:val="22"/>
      <w:szCs w:val="22"/>
      <w:lang w:val="sl-SI"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3"/>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2"/>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4"/>
      </w:numPr>
      <w:jc w:val="both"/>
    </w:pPr>
    <w:rPr>
      <w:rFonts w:ascii="Arial" w:eastAsia="Times New Roman" w:hAnsi="Arial"/>
      <w:sz w:val="22"/>
      <w:szCs w:val="16"/>
      <w:lang w:val="sl-SI" w:eastAsia="sl-SI"/>
    </w:rPr>
  </w:style>
  <w:style w:type="paragraph" w:customStyle="1" w:styleId="rkovnatokazaodstavkomA2">
    <w:name w:val="Črkovna točka za odstavkom A."/>
    <w:basedOn w:val="Navaden"/>
    <w:rsid w:val="005C5321"/>
    <w:pPr>
      <w:numPr>
        <w:numId w:val="5"/>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10"/>
      </w:numPr>
      <w:jc w:val="both"/>
    </w:pPr>
    <w:rPr>
      <w:rFonts w:ascii="Arial" w:eastAsia="Times New Roman" w:hAnsi="Arial" w:cs="Arial"/>
      <w:sz w:val="22"/>
      <w:szCs w:val="22"/>
      <w:lang w:val="sl-SI" w:eastAsia="sl-SI"/>
    </w:rPr>
  </w:style>
  <w:style w:type="paragraph" w:customStyle="1" w:styleId="rkovnatokazatevilnotokoa">
    <w:name w:val="Črkovna točka za številčno točko a."/>
    <w:rsid w:val="005C5321"/>
    <w:pPr>
      <w:numPr>
        <w:numId w:val="8"/>
      </w:numPr>
      <w:tabs>
        <w:tab w:val="left" w:pos="782"/>
      </w:tabs>
      <w:ind w:left="782" w:hanging="357"/>
      <w:jc w:val="both"/>
    </w:pPr>
    <w:rPr>
      <w:rFonts w:ascii="Arial" w:eastAsia="Times New Roman" w:hAnsi="Arial"/>
      <w:sz w:val="22"/>
      <w:szCs w:val="16"/>
      <w:lang w:val="sl-SI" w:eastAsia="sl-SI"/>
    </w:rPr>
  </w:style>
  <w:style w:type="paragraph" w:customStyle="1" w:styleId="Rimskatevilnatoka">
    <w:name w:val="Rimska številčna točka"/>
    <w:basedOn w:val="Navaden"/>
    <w:rsid w:val="00D97FA1"/>
    <w:pPr>
      <w:numPr>
        <w:numId w:val="9"/>
      </w:numPr>
    </w:pPr>
  </w:style>
  <w:style w:type="paragraph" w:customStyle="1" w:styleId="rkovnatokazaodstavkomi">
    <w:name w:val="Črkovna točka za odstavkom (i)"/>
    <w:basedOn w:val="Alineazaodstavkom"/>
    <w:link w:val="rkovnatokazaodstavkomiZnak"/>
    <w:rsid w:val="00FA3311"/>
    <w:pPr>
      <w:numPr>
        <w:numId w:val="13"/>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2"/>
      </w:numPr>
    </w:pPr>
    <w:rPr>
      <w:rFonts w:ascii="Arial" w:eastAsia="Times New Roman"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5"/>
      </w:numPr>
      <w:jc w:val="both"/>
    </w:pPr>
    <w:rPr>
      <w:rFonts w:ascii="Arial" w:eastAsia="Times New Roman" w:hAnsi="Arial"/>
      <w:sz w:val="22"/>
      <w:szCs w:val="16"/>
      <w:lang w:val="sl-SI" w:eastAsia="sl-SI"/>
    </w:rPr>
  </w:style>
  <w:style w:type="paragraph" w:customStyle="1" w:styleId="rkovnatokazaodstavkomA3">
    <w:name w:val="Črkovna točka za odstavkom A)"/>
    <w:link w:val="rkovnatokazaodstavkomAZnak1"/>
    <w:qFormat/>
    <w:rsid w:val="00E309B3"/>
    <w:pPr>
      <w:numPr>
        <w:numId w:val="16"/>
      </w:numPr>
      <w:jc w:val="both"/>
    </w:pPr>
    <w:rPr>
      <w:rFonts w:ascii="Arial" w:eastAsia="Times New Roman" w:hAnsi="Arial"/>
      <w:sz w:val="22"/>
      <w:szCs w:val="16"/>
      <w:lang w:val="sl-SI"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7"/>
      </w:numPr>
      <w:jc w:val="both"/>
    </w:pPr>
    <w:rPr>
      <w:rFonts w:ascii="Arial" w:eastAsia="Times New Roman" w:hAnsi="Arial"/>
      <w:sz w:val="22"/>
      <w:szCs w:val="16"/>
      <w:lang w:val="sl-SI"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8"/>
      </w:numPr>
      <w:jc w:val="both"/>
    </w:pPr>
    <w:rPr>
      <w:rFonts w:ascii="Arial" w:eastAsia="Times New Roman" w:hAnsi="Arial"/>
      <w:sz w:val="22"/>
      <w:szCs w:val="16"/>
      <w:lang w:val="sl-SI"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character" w:styleId="Pripombasklic">
    <w:name w:val="annotation reference"/>
    <w:basedOn w:val="Privzetapisavaodstavka"/>
    <w:semiHidden/>
    <w:unhideWhenUsed/>
    <w:rsid w:val="00245C6F"/>
    <w:rPr>
      <w:sz w:val="16"/>
      <w:szCs w:val="16"/>
    </w:rPr>
  </w:style>
  <w:style w:type="paragraph" w:styleId="Pripombabesedilo">
    <w:name w:val="annotation text"/>
    <w:basedOn w:val="Navaden"/>
    <w:link w:val="PripombabesediloZnak"/>
    <w:semiHidden/>
    <w:unhideWhenUsed/>
    <w:rsid w:val="00245C6F"/>
    <w:rPr>
      <w:sz w:val="20"/>
      <w:szCs w:val="20"/>
    </w:rPr>
  </w:style>
  <w:style w:type="character" w:customStyle="1" w:styleId="PripombabesediloZnak">
    <w:name w:val="Pripomba – besedilo Znak"/>
    <w:basedOn w:val="Privzetapisavaodstavka"/>
    <w:link w:val="Pripombabesedilo"/>
    <w:semiHidden/>
    <w:rsid w:val="00245C6F"/>
    <w:rPr>
      <w:rFonts w:ascii="Arial" w:eastAsia="Times New Roman" w:hAnsi="Arial"/>
      <w:lang w:val="sl-SI" w:eastAsia="sl-SI"/>
    </w:rPr>
  </w:style>
  <w:style w:type="paragraph" w:styleId="Zadevapripombe">
    <w:name w:val="annotation subject"/>
    <w:basedOn w:val="Pripombabesedilo"/>
    <w:next w:val="Pripombabesedilo"/>
    <w:link w:val="ZadevapripombeZnak"/>
    <w:uiPriority w:val="99"/>
    <w:semiHidden/>
    <w:unhideWhenUsed/>
    <w:locked/>
    <w:rsid w:val="00245C6F"/>
    <w:rPr>
      <w:b/>
      <w:bCs/>
    </w:rPr>
  </w:style>
  <w:style w:type="character" w:customStyle="1" w:styleId="ZadevapripombeZnak">
    <w:name w:val="Zadeva pripombe Znak"/>
    <w:basedOn w:val="PripombabesediloZnak"/>
    <w:link w:val="Zadevapripombe"/>
    <w:uiPriority w:val="99"/>
    <w:semiHidden/>
    <w:rsid w:val="00245C6F"/>
    <w:rPr>
      <w:rFonts w:ascii="Arial" w:eastAsia="Times New Roman" w:hAnsi="Arial"/>
      <w:b/>
      <w:bCs/>
      <w:lang w:val="sl-SI" w:eastAsia="sl-SI"/>
    </w:rPr>
  </w:style>
  <w:style w:type="paragraph" w:customStyle="1" w:styleId="datumtevilka">
    <w:name w:val="datum številka"/>
    <w:basedOn w:val="Navaden"/>
    <w:qFormat/>
    <w:rsid w:val="007C0212"/>
    <w:pPr>
      <w:tabs>
        <w:tab w:val="left" w:pos="1701"/>
      </w:tabs>
      <w:overflowPunct/>
      <w:autoSpaceDE/>
      <w:autoSpaceDN/>
      <w:adjustRightInd/>
      <w:spacing w:line="260" w:lineRule="atLeast"/>
      <w:jc w:val="left"/>
      <w:textAlignment w:val="auto"/>
    </w:pPr>
    <w:rPr>
      <w:sz w:val="20"/>
      <w:szCs w:val="20"/>
    </w:rPr>
  </w:style>
  <w:style w:type="paragraph" w:customStyle="1" w:styleId="ZADEVA">
    <w:name w:val="ZADEVA"/>
    <w:basedOn w:val="Navaden"/>
    <w:qFormat/>
    <w:rsid w:val="007C0212"/>
    <w:pPr>
      <w:tabs>
        <w:tab w:val="left" w:pos="1701"/>
      </w:tabs>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len1">
    <w:name w:val="len1"/>
    <w:basedOn w:val="Navaden"/>
    <w:rsid w:val="00DE5D90"/>
    <w:pPr>
      <w:overflowPunct/>
      <w:autoSpaceDE/>
      <w:autoSpaceDN/>
      <w:adjustRightInd/>
      <w:spacing w:before="480"/>
      <w:jc w:val="center"/>
      <w:textAlignment w:val="auto"/>
    </w:pPr>
    <w:rPr>
      <w:rFonts w:cs="Arial"/>
      <w:b/>
      <w:bCs/>
      <w:szCs w:val="22"/>
      <w:lang w:val="en-GB" w:eastAsia="en-GB"/>
    </w:rPr>
  </w:style>
  <w:style w:type="paragraph" w:customStyle="1" w:styleId="odstavek1">
    <w:name w:val="odstavek1"/>
    <w:basedOn w:val="Navaden"/>
    <w:rsid w:val="00DE5D90"/>
    <w:pPr>
      <w:overflowPunct/>
      <w:autoSpaceDE/>
      <w:autoSpaceDN/>
      <w:adjustRightInd/>
      <w:spacing w:before="240"/>
      <w:ind w:firstLine="1021"/>
      <w:textAlignment w:val="auto"/>
    </w:pPr>
    <w:rPr>
      <w:rFonts w:cs="Arial"/>
      <w:szCs w:val="22"/>
      <w:lang w:val="en-GB" w:eastAsia="en-GB"/>
    </w:rPr>
  </w:style>
  <w:style w:type="paragraph" w:customStyle="1" w:styleId="lennaslov1">
    <w:name w:val="lennaslov1"/>
    <w:basedOn w:val="Navaden"/>
    <w:rsid w:val="00DE5D90"/>
    <w:pPr>
      <w:overflowPunct/>
      <w:autoSpaceDE/>
      <w:autoSpaceDN/>
      <w:adjustRightInd/>
      <w:jc w:val="center"/>
      <w:textAlignment w:val="auto"/>
    </w:pPr>
    <w:rPr>
      <w:rFonts w:cs="Arial"/>
      <w:b/>
      <w:bCs/>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3121676">
      <w:bodyDiv w:val="1"/>
      <w:marLeft w:val="0"/>
      <w:marRight w:val="0"/>
      <w:marTop w:val="0"/>
      <w:marBottom w:val="0"/>
      <w:divBdr>
        <w:top w:val="none" w:sz="0" w:space="0" w:color="auto"/>
        <w:left w:val="none" w:sz="0" w:space="0" w:color="auto"/>
        <w:bottom w:val="none" w:sz="0" w:space="0" w:color="auto"/>
        <w:right w:val="none" w:sz="0" w:space="0" w:color="auto"/>
      </w:divBdr>
      <w:divsChild>
        <w:div w:id="2080244677">
          <w:marLeft w:val="0"/>
          <w:marRight w:val="0"/>
          <w:marTop w:val="0"/>
          <w:marBottom w:val="0"/>
          <w:divBdr>
            <w:top w:val="none" w:sz="0" w:space="0" w:color="auto"/>
            <w:left w:val="none" w:sz="0" w:space="0" w:color="auto"/>
            <w:bottom w:val="none" w:sz="0" w:space="0" w:color="auto"/>
            <w:right w:val="none" w:sz="0" w:space="0" w:color="auto"/>
          </w:divBdr>
          <w:divsChild>
            <w:div w:id="2030593972">
              <w:marLeft w:val="0"/>
              <w:marRight w:val="0"/>
              <w:marTop w:val="100"/>
              <w:marBottom w:val="100"/>
              <w:divBdr>
                <w:top w:val="none" w:sz="0" w:space="0" w:color="auto"/>
                <w:left w:val="none" w:sz="0" w:space="0" w:color="auto"/>
                <w:bottom w:val="none" w:sz="0" w:space="0" w:color="auto"/>
                <w:right w:val="none" w:sz="0" w:space="0" w:color="auto"/>
              </w:divBdr>
              <w:divsChild>
                <w:div w:id="294877299">
                  <w:marLeft w:val="0"/>
                  <w:marRight w:val="0"/>
                  <w:marTop w:val="0"/>
                  <w:marBottom w:val="0"/>
                  <w:divBdr>
                    <w:top w:val="none" w:sz="0" w:space="0" w:color="auto"/>
                    <w:left w:val="none" w:sz="0" w:space="0" w:color="auto"/>
                    <w:bottom w:val="none" w:sz="0" w:space="0" w:color="auto"/>
                    <w:right w:val="none" w:sz="0" w:space="0" w:color="auto"/>
                  </w:divBdr>
                  <w:divsChild>
                    <w:div w:id="787043945">
                      <w:marLeft w:val="0"/>
                      <w:marRight w:val="0"/>
                      <w:marTop w:val="0"/>
                      <w:marBottom w:val="0"/>
                      <w:divBdr>
                        <w:top w:val="none" w:sz="0" w:space="0" w:color="auto"/>
                        <w:left w:val="none" w:sz="0" w:space="0" w:color="auto"/>
                        <w:bottom w:val="none" w:sz="0" w:space="0" w:color="auto"/>
                        <w:right w:val="none" w:sz="0" w:space="0" w:color="auto"/>
                      </w:divBdr>
                      <w:divsChild>
                        <w:div w:id="675694611">
                          <w:marLeft w:val="0"/>
                          <w:marRight w:val="0"/>
                          <w:marTop w:val="0"/>
                          <w:marBottom w:val="0"/>
                          <w:divBdr>
                            <w:top w:val="none" w:sz="0" w:space="0" w:color="auto"/>
                            <w:left w:val="none" w:sz="0" w:space="0" w:color="auto"/>
                            <w:bottom w:val="none" w:sz="0" w:space="0" w:color="auto"/>
                            <w:right w:val="none" w:sz="0" w:space="0" w:color="auto"/>
                          </w:divBdr>
                          <w:divsChild>
                            <w:div w:id="126092286">
                              <w:marLeft w:val="0"/>
                              <w:marRight w:val="0"/>
                              <w:marTop w:val="0"/>
                              <w:marBottom w:val="0"/>
                              <w:divBdr>
                                <w:top w:val="none" w:sz="0" w:space="0" w:color="auto"/>
                                <w:left w:val="none" w:sz="0" w:space="0" w:color="auto"/>
                                <w:bottom w:val="none" w:sz="0" w:space="0" w:color="auto"/>
                                <w:right w:val="none" w:sz="0" w:space="0" w:color="auto"/>
                              </w:divBdr>
                              <w:divsChild>
                                <w:div w:id="2101292546">
                                  <w:marLeft w:val="0"/>
                                  <w:marRight w:val="0"/>
                                  <w:marTop w:val="0"/>
                                  <w:marBottom w:val="0"/>
                                  <w:divBdr>
                                    <w:top w:val="none" w:sz="0" w:space="0" w:color="auto"/>
                                    <w:left w:val="none" w:sz="0" w:space="0" w:color="auto"/>
                                    <w:bottom w:val="none" w:sz="0" w:space="0" w:color="auto"/>
                                    <w:right w:val="none" w:sz="0" w:space="0" w:color="auto"/>
                                  </w:divBdr>
                                  <w:divsChild>
                                    <w:div w:id="1088845715">
                                      <w:marLeft w:val="0"/>
                                      <w:marRight w:val="0"/>
                                      <w:marTop w:val="0"/>
                                      <w:marBottom w:val="0"/>
                                      <w:divBdr>
                                        <w:top w:val="none" w:sz="0" w:space="0" w:color="auto"/>
                                        <w:left w:val="none" w:sz="0" w:space="0" w:color="auto"/>
                                        <w:bottom w:val="none" w:sz="0" w:space="0" w:color="auto"/>
                                        <w:right w:val="none" w:sz="0" w:space="0" w:color="auto"/>
                                      </w:divBdr>
                                      <w:divsChild>
                                        <w:div w:id="45090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472324">
      <w:bodyDiv w:val="1"/>
      <w:marLeft w:val="0"/>
      <w:marRight w:val="0"/>
      <w:marTop w:val="0"/>
      <w:marBottom w:val="0"/>
      <w:divBdr>
        <w:top w:val="none" w:sz="0" w:space="0" w:color="auto"/>
        <w:left w:val="none" w:sz="0" w:space="0" w:color="auto"/>
        <w:bottom w:val="none" w:sz="0" w:space="0" w:color="auto"/>
        <w:right w:val="none" w:sz="0" w:space="0" w:color="auto"/>
      </w:divBdr>
      <w:divsChild>
        <w:div w:id="122626516">
          <w:marLeft w:val="0"/>
          <w:marRight w:val="0"/>
          <w:marTop w:val="0"/>
          <w:marBottom w:val="0"/>
          <w:divBdr>
            <w:top w:val="none" w:sz="0" w:space="0" w:color="auto"/>
            <w:left w:val="none" w:sz="0" w:space="0" w:color="auto"/>
            <w:bottom w:val="none" w:sz="0" w:space="0" w:color="auto"/>
            <w:right w:val="none" w:sz="0" w:space="0" w:color="auto"/>
          </w:divBdr>
        </w:div>
        <w:div w:id="1283657894">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2119260">
      <w:bodyDiv w:val="1"/>
      <w:marLeft w:val="0"/>
      <w:marRight w:val="0"/>
      <w:marTop w:val="0"/>
      <w:marBottom w:val="0"/>
      <w:divBdr>
        <w:top w:val="none" w:sz="0" w:space="0" w:color="auto"/>
        <w:left w:val="none" w:sz="0" w:space="0" w:color="auto"/>
        <w:bottom w:val="none" w:sz="0" w:space="0" w:color="auto"/>
        <w:right w:val="none" w:sz="0" w:space="0" w:color="auto"/>
      </w:divBdr>
      <w:divsChild>
        <w:div w:id="1503084210">
          <w:marLeft w:val="0"/>
          <w:marRight w:val="0"/>
          <w:marTop w:val="0"/>
          <w:marBottom w:val="0"/>
          <w:divBdr>
            <w:top w:val="none" w:sz="0" w:space="0" w:color="auto"/>
            <w:left w:val="none" w:sz="0" w:space="0" w:color="auto"/>
            <w:bottom w:val="none" w:sz="0" w:space="0" w:color="auto"/>
            <w:right w:val="none" w:sz="0" w:space="0" w:color="auto"/>
          </w:divBdr>
          <w:divsChild>
            <w:div w:id="495924617">
              <w:marLeft w:val="0"/>
              <w:marRight w:val="0"/>
              <w:marTop w:val="100"/>
              <w:marBottom w:val="100"/>
              <w:divBdr>
                <w:top w:val="none" w:sz="0" w:space="0" w:color="auto"/>
                <w:left w:val="none" w:sz="0" w:space="0" w:color="auto"/>
                <w:bottom w:val="none" w:sz="0" w:space="0" w:color="auto"/>
                <w:right w:val="none" w:sz="0" w:space="0" w:color="auto"/>
              </w:divBdr>
              <w:divsChild>
                <w:div w:id="1347055074">
                  <w:marLeft w:val="0"/>
                  <w:marRight w:val="0"/>
                  <w:marTop w:val="0"/>
                  <w:marBottom w:val="0"/>
                  <w:divBdr>
                    <w:top w:val="none" w:sz="0" w:space="0" w:color="auto"/>
                    <w:left w:val="none" w:sz="0" w:space="0" w:color="auto"/>
                    <w:bottom w:val="none" w:sz="0" w:space="0" w:color="auto"/>
                    <w:right w:val="none" w:sz="0" w:space="0" w:color="auto"/>
                  </w:divBdr>
                  <w:divsChild>
                    <w:div w:id="986937388">
                      <w:marLeft w:val="0"/>
                      <w:marRight w:val="0"/>
                      <w:marTop w:val="0"/>
                      <w:marBottom w:val="0"/>
                      <w:divBdr>
                        <w:top w:val="none" w:sz="0" w:space="0" w:color="auto"/>
                        <w:left w:val="none" w:sz="0" w:space="0" w:color="auto"/>
                        <w:bottom w:val="none" w:sz="0" w:space="0" w:color="auto"/>
                        <w:right w:val="none" w:sz="0" w:space="0" w:color="auto"/>
                      </w:divBdr>
                      <w:divsChild>
                        <w:div w:id="1647516078">
                          <w:marLeft w:val="0"/>
                          <w:marRight w:val="0"/>
                          <w:marTop w:val="0"/>
                          <w:marBottom w:val="0"/>
                          <w:divBdr>
                            <w:top w:val="none" w:sz="0" w:space="0" w:color="auto"/>
                            <w:left w:val="none" w:sz="0" w:space="0" w:color="auto"/>
                            <w:bottom w:val="none" w:sz="0" w:space="0" w:color="auto"/>
                            <w:right w:val="none" w:sz="0" w:space="0" w:color="auto"/>
                          </w:divBdr>
                          <w:divsChild>
                            <w:div w:id="475806963">
                              <w:marLeft w:val="0"/>
                              <w:marRight w:val="0"/>
                              <w:marTop w:val="0"/>
                              <w:marBottom w:val="0"/>
                              <w:divBdr>
                                <w:top w:val="none" w:sz="0" w:space="0" w:color="auto"/>
                                <w:left w:val="none" w:sz="0" w:space="0" w:color="auto"/>
                                <w:bottom w:val="none" w:sz="0" w:space="0" w:color="auto"/>
                                <w:right w:val="none" w:sz="0" w:space="0" w:color="auto"/>
                              </w:divBdr>
                              <w:divsChild>
                                <w:div w:id="1537504211">
                                  <w:marLeft w:val="0"/>
                                  <w:marRight w:val="0"/>
                                  <w:marTop w:val="0"/>
                                  <w:marBottom w:val="0"/>
                                  <w:divBdr>
                                    <w:top w:val="none" w:sz="0" w:space="0" w:color="auto"/>
                                    <w:left w:val="none" w:sz="0" w:space="0" w:color="auto"/>
                                    <w:bottom w:val="none" w:sz="0" w:space="0" w:color="auto"/>
                                    <w:right w:val="none" w:sz="0" w:space="0" w:color="auto"/>
                                  </w:divBdr>
                                  <w:divsChild>
                                    <w:div w:id="1579556451">
                                      <w:marLeft w:val="0"/>
                                      <w:marRight w:val="0"/>
                                      <w:marTop w:val="0"/>
                                      <w:marBottom w:val="0"/>
                                      <w:divBdr>
                                        <w:top w:val="none" w:sz="0" w:space="0" w:color="auto"/>
                                        <w:left w:val="none" w:sz="0" w:space="0" w:color="auto"/>
                                        <w:bottom w:val="none" w:sz="0" w:space="0" w:color="auto"/>
                                        <w:right w:val="none" w:sz="0" w:space="0" w:color="auto"/>
                                      </w:divBdr>
                                      <w:divsChild>
                                        <w:div w:id="69634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2373838">
      <w:bodyDiv w:val="1"/>
      <w:marLeft w:val="0"/>
      <w:marRight w:val="0"/>
      <w:marTop w:val="0"/>
      <w:marBottom w:val="0"/>
      <w:divBdr>
        <w:top w:val="none" w:sz="0" w:space="0" w:color="auto"/>
        <w:left w:val="none" w:sz="0" w:space="0" w:color="auto"/>
        <w:bottom w:val="none" w:sz="0" w:space="0" w:color="auto"/>
        <w:right w:val="none" w:sz="0" w:space="0" w:color="auto"/>
      </w:divBdr>
      <w:divsChild>
        <w:div w:id="269433659">
          <w:marLeft w:val="0"/>
          <w:marRight w:val="0"/>
          <w:marTop w:val="0"/>
          <w:marBottom w:val="0"/>
          <w:divBdr>
            <w:top w:val="none" w:sz="0" w:space="0" w:color="auto"/>
            <w:left w:val="none" w:sz="0" w:space="0" w:color="auto"/>
            <w:bottom w:val="none" w:sz="0" w:space="0" w:color="auto"/>
            <w:right w:val="none" w:sz="0" w:space="0" w:color="auto"/>
          </w:divBdr>
          <w:divsChild>
            <w:div w:id="2072850873">
              <w:marLeft w:val="0"/>
              <w:marRight w:val="0"/>
              <w:marTop w:val="100"/>
              <w:marBottom w:val="100"/>
              <w:divBdr>
                <w:top w:val="none" w:sz="0" w:space="0" w:color="auto"/>
                <w:left w:val="none" w:sz="0" w:space="0" w:color="auto"/>
                <w:bottom w:val="none" w:sz="0" w:space="0" w:color="auto"/>
                <w:right w:val="none" w:sz="0" w:space="0" w:color="auto"/>
              </w:divBdr>
              <w:divsChild>
                <w:div w:id="630013392">
                  <w:marLeft w:val="0"/>
                  <w:marRight w:val="0"/>
                  <w:marTop w:val="0"/>
                  <w:marBottom w:val="0"/>
                  <w:divBdr>
                    <w:top w:val="none" w:sz="0" w:space="0" w:color="auto"/>
                    <w:left w:val="none" w:sz="0" w:space="0" w:color="auto"/>
                    <w:bottom w:val="none" w:sz="0" w:space="0" w:color="auto"/>
                    <w:right w:val="none" w:sz="0" w:space="0" w:color="auto"/>
                  </w:divBdr>
                  <w:divsChild>
                    <w:div w:id="671688180">
                      <w:marLeft w:val="0"/>
                      <w:marRight w:val="0"/>
                      <w:marTop w:val="0"/>
                      <w:marBottom w:val="0"/>
                      <w:divBdr>
                        <w:top w:val="none" w:sz="0" w:space="0" w:color="auto"/>
                        <w:left w:val="none" w:sz="0" w:space="0" w:color="auto"/>
                        <w:bottom w:val="none" w:sz="0" w:space="0" w:color="auto"/>
                        <w:right w:val="none" w:sz="0" w:space="0" w:color="auto"/>
                      </w:divBdr>
                      <w:divsChild>
                        <w:div w:id="236789002">
                          <w:marLeft w:val="0"/>
                          <w:marRight w:val="0"/>
                          <w:marTop w:val="0"/>
                          <w:marBottom w:val="0"/>
                          <w:divBdr>
                            <w:top w:val="none" w:sz="0" w:space="0" w:color="auto"/>
                            <w:left w:val="none" w:sz="0" w:space="0" w:color="auto"/>
                            <w:bottom w:val="none" w:sz="0" w:space="0" w:color="auto"/>
                            <w:right w:val="none" w:sz="0" w:space="0" w:color="auto"/>
                          </w:divBdr>
                          <w:divsChild>
                            <w:div w:id="695034607">
                              <w:marLeft w:val="0"/>
                              <w:marRight w:val="0"/>
                              <w:marTop w:val="0"/>
                              <w:marBottom w:val="0"/>
                              <w:divBdr>
                                <w:top w:val="none" w:sz="0" w:space="0" w:color="auto"/>
                                <w:left w:val="none" w:sz="0" w:space="0" w:color="auto"/>
                                <w:bottom w:val="none" w:sz="0" w:space="0" w:color="auto"/>
                                <w:right w:val="none" w:sz="0" w:space="0" w:color="auto"/>
                              </w:divBdr>
                              <w:divsChild>
                                <w:div w:id="686760727">
                                  <w:marLeft w:val="0"/>
                                  <w:marRight w:val="0"/>
                                  <w:marTop w:val="0"/>
                                  <w:marBottom w:val="0"/>
                                  <w:divBdr>
                                    <w:top w:val="none" w:sz="0" w:space="0" w:color="auto"/>
                                    <w:left w:val="none" w:sz="0" w:space="0" w:color="auto"/>
                                    <w:bottom w:val="none" w:sz="0" w:space="0" w:color="auto"/>
                                    <w:right w:val="none" w:sz="0" w:space="0" w:color="auto"/>
                                  </w:divBdr>
                                  <w:divsChild>
                                    <w:div w:id="1987974587">
                                      <w:marLeft w:val="0"/>
                                      <w:marRight w:val="0"/>
                                      <w:marTop w:val="0"/>
                                      <w:marBottom w:val="0"/>
                                      <w:divBdr>
                                        <w:top w:val="none" w:sz="0" w:space="0" w:color="auto"/>
                                        <w:left w:val="none" w:sz="0" w:space="0" w:color="auto"/>
                                        <w:bottom w:val="none" w:sz="0" w:space="0" w:color="auto"/>
                                        <w:right w:val="none" w:sz="0" w:space="0" w:color="auto"/>
                                      </w:divBdr>
                                      <w:divsChild>
                                        <w:div w:id="1468817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7343433">
      <w:bodyDiv w:val="1"/>
      <w:marLeft w:val="0"/>
      <w:marRight w:val="0"/>
      <w:marTop w:val="0"/>
      <w:marBottom w:val="0"/>
      <w:divBdr>
        <w:top w:val="none" w:sz="0" w:space="0" w:color="auto"/>
        <w:left w:val="none" w:sz="0" w:space="0" w:color="auto"/>
        <w:bottom w:val="none" w:sz="0" w:space="0" w:color="auto"/>
        <w:right w:val="none" w:sz="0" w:space="0" w:color="auto"/>
      </w:divBdr>
      <w:divsChild>
        <w:div w:id="801536587">
          <w:marLeft w:val="0"/>
          <w:marRight w:val="0"/>
          <w:marTop w:val="0"/>
          <w:marBottom w:val="0"/>
          <w:divBdr>
            <w:top w:val="none" w:sz="0" w:space="0" w:color="auto"/>
            <w:left w:val="none" w:sz="0" w:space="0" w:color="auto"/>
            <w:bottom w:val="none" w:sz="0" w:space="0" w:color="auto"/>
            <w:right w:val="none" w:sz="0" w:space="0" w:color="auto"/>
          </w:divBdr>
        </w:div>
        <w:div w:id="960963586">
          <w:marLeft w:val="0"/>
          <w:marRight w:val="0"/>
          <w:marTop w:val="0"/>
          <w:marBottom w:val="0"/>
          <w:divBdr>
            <w:top w:val="none" w:sz="0" w:space="0" w:color="auto"/>
            <w:left w:val="none" w:sz="0" w:space="0" w:color="auto"/>
            <w:bottom w:val="none" w:sz="0" w:space="0" w:color="auto"/>
            <w:right w:val="none" w:sz="0" w:space="0" w:color="auto"/>
          </w:divBdr>
        </w:div>
        <w:div w:id="1837764969">
          <w:marLeft w:val="0"/>
          <w:marRight w:val="0"/>
          <w:marTop w:val="0"/>
          <w:marBottom w:val="0"/>
          <w:divBdr>
            <w:top w:val="none" w:sz="0" w:space="0" w:color="auto"/>
            <w:left w:val="none" w:sz="0" w:space="0" w:color="auto"/>
            <w:bottom w:val="none" w:sz="0" w:space="0" w:color="auto"/>
            <w:right w:val="none" w:sz="0" w:space="0" w:color="auto"/>
          </w:divBdr>
        </w:div>
        <w:div w:id="21315886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lkaC\Desktop\NPB\TemplateNPB-SVZ(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4C0879B-9DAA-4455-86D8-8DC2AF4C5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TemplateNPB-SVZ(v.2)</Template>
  <TotalTime>0</TotalTime>
  <Pages>4</Pages>
  <Words>1170</Words>
  <Characters>6672</Characters>
  <Application>Microsoft Office Word</Application>
  <DocSecurity>0</DocSecurity>
  <Lines>55</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7827</CharactersWithSpaces>
  <SharedDoc>false</SharedDoc>
  <HLinks>
    <vt:vector size="12" baseType="variant">
      <vt:variant>
        <vt:i4>7340072</vt:i4>
      </vt:variant>
      <vt:variant>
        <vt:i4>3</vt:i4>
      </vt:variant>
      <vt:variant>
        <vt:i4>0</vt:i4>
      </vt:variant>
      <vt:variant>
        <vt:i4>5</vt:i4>
      </vt:variant>
      <vt:variant>
        <vt:lpwstr>http://www.uradni-list.si/1/objava.jsp?sop=2016-01-0668</vt:lpwstr>
      </vt:variant>
      <vt:variant>
        <vt:lpwstr/>
      </vt:variant>
      <vt:variant>
        <vt:i4>8060974</vt:i4>
      </vt:variant>
      <vt:variant>
        <vt:i4>0</vt:i4>
      </vt:variant>
      <vt:variant>
        <vt:i4>0</vt:i4>
      </vt:variant>
      <vt:variant>
        <vt:i4>5</vt:i4>
      </vt:variant>
      <vt:variant>
        <vt:lpwstr>http://www.uradni-list.si/1/objava.jsp?sop=2011-01-4792</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2020-05-15T08:26:00Z</dcterms:created>
  <dcterms:modified xsi:type="dcterms:W3CDTF">2020-05-15T10:17:00Z</dcterms:modified>
</cp:coreProperties>
</file>