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8801C8" w:rsidRPr="00211AD0" w14:paraId="0F5826F8" w14:textId="77777777" w:rsidTr="00186C76">
        <w:trPr>
          <w:trHeight w:val="145"/>
        </w:trPr>
        <w:tc>
          <w:tcPr>
            <w:tcW w:w="8463" w:type="dxa"/>
          </w:tcPr>
          <w:p w14:paraId="756A7003" w14:textId="67793EDA" w:rsidR="008801C8" w:rsidRPr="00211AD0" w:rsidRDefault="00C82A99" w:rsidP="00F46388">
            <w:pPr>
              <w:overflowPunct w:val="0"/>
              <w:autoSpaceDE w:val="0"/>
              <w:autoSpaceDN w:val="0"/>
              <w:adjustRightInd w:val="0"/>
              <w:spacing w:line="240" w:lineRule="auto"/>
              <w:textAlignment w:val="baseline"/>
              <w:rPr>
                <w:rFonts w:cs="Arial"/>
                <w:color w:val="000000" w:themeColor="text1"/>
                <w:szCs w:val="20"/>
                <w:lang w:val="sl-SI" w:eastAsia="sl-SI"/>
              </w:rPr>
            </w:pPr>
            <w:r w:rsidRPr="00211AD0">
              <w:rPr>
                <w:rFonts w:cs="Arial"/>
                <w:color w:val="000000" w:themeColor="text1"/>
                <w:szCs w:val="20"/>
                <w:lang w:val="sl-SI" w:eastAsia="sl-SI"/>
              </w:rPr>
              <w:t xml:space="preserve">Številka: </w:t>
            </w:r>
            <w:r w:rsidR="00FA669E" w:rsidRPr="00211AD0">
              <w:rPr>
                <w:rFonts w:cs="Arial"/>
                <w:szCs w:val="20"/>
                <w:lang w:val="sl-SI"/>
              </w:rPr>
              <w:t>007-165/2020</w:t>
            </w:r>
          </w:p>
        </w:tc>
      </w:tr>
      <w:tr w:rsidR="008801C8" w:rsidRPr="00211AD0" w14:paraId="5B85E667" w14:textId="77777777" w:rsidTr="00186C76">
        <w:trPr>
          <w:trHeight w:val="145"/>
        </w:trPr>
        <w:tc>
          <w:tcPr>
            <w:tcW w:w="8463" w:type="dxa"/>
          </w:tcPr>
          <w:p w14:paraId="43DB9F95" w14:textId="6E2AA043" w:rsidR="008801C8" w:rsidRPr="00211AD0" w:rsidRDefault="008801C8" w:rsidP="00F46388">
            <w:pPr>
              <w:overflowPunct w:val="0"/>
              <w:autoSpaceDE w:val="0"/>
              <w:autoSpaceDN w:val="0"/>
              <w:adjustRightInd w:val="0"/>
              <w:spacing w:line="240" w:lineRule="auto"/>
              <w:textAlignment w:val="baseline"/>
              <w:rPr>
                <w:rFonts w:cs="Arial"/>
                <w:color w:val="000000" w:themeColor="text1"/>
                <w:szCs w:val="20"/>
                <w:lang w:val="sl-SI" w:eastAsia="sl-SI"/>
              </w:rPr>
            </w:pPr>
            <w:r w:rsidRPr="00211AD0">
              <w:rPr>
                <w:rFonts w:cs="Arial"/>
                <w:color w:val="000000" w:themeColor="text1"/>
                <w:szCs w:val="20"/>
                <w:lang w:val="sl-SI" w:eastAsia="sl-SI"/>
              </w:rPr>
              <w:t xml:space="preserve">Ljubljana, </w:t>
            </w:r>
          </w:p>
        </w:tc>
      </w:tr>
      <w:tr w:rsidR="008801C8" w:rsidRPr="00211AD0" w14:paraId="79258502" w14:textId="77777777" w:rsidTr="00FA669E">
        <w:trPr>
          <w:trHeight w:val="136"/>
        </w:trPr>
        <w:tc>
          <w:tcPr>
            <w:tcW w:w="8463" w:type="dxa"/>
          </w:tcPr>
          <w:p w14:paraId="3AE4DE00" w14:textId="745318C8" w:rsidR="008801C8" w:rsidRPr="00211AD0" w:rsidRDefault="008801C8" w:rsidP="00F46388">
            <w:pPr>
              <w:overflowPunct w:val="0"/>
              <w:autoSpaceDE w:val="0"/>
              <w:autoSpaceDN w:val="0"/>
              <w:adjustRightInd w:val="0"/>
              <w:spacing w:line="240" w:lineRule="auto"/>
              <w:textAlignment w:val="baseline"/>
              <w:rPr>
                <w:rFonts w:cs="Arial"/>
                <w:color w:val="000000" w:themeColor="text1"/>
                <w:szCs w:val="20"/>
                <w:lang w:val="sl-SI" w:eastAsia="sl-SI"/>
              </w:rPr>
            </w:pPr>
            <w:r w:rsidRPr="00211AD0">
              <w:rPr>
                <w:rFonts w:cs="Arial"/>
                <w:color w:val="000000" w:themeColor="text1"/>
                <w:szCs w:val="20"/>
                <w:lang w:val="sl-SI" w:eastAsia="sl-SI"/>
              </w:rPr>
              <w:t xml:space="preserve">EVA: </w:t>
            </w:r>
            <w:r w:rsidR="00FA669E" w:rsidRPr="00211AD0">
              <w:rPr>
                <w:rFonts w:cs="Arial"/>
                <w:szCs w:val="20"/>
                <w:lang w:val="sl-SI"/>
              </w:rPr>
              <w:t>2020-2330-0074</w:t>
            </w:r>
          </w:p>
        </w:tc>
      </w:tr>
      <w:tr w:rsidR="008801C8" w:rsidRPr="00211AD0" w14:paraId="10F94B8A" w14:textId="77777777" w:rsidTr="00186C76">
        <w:trPr>
          <w:trHeight w:val="145"/>
        </w:trPr>
        <w:tc>
          <w:tcPr>
            <w:tcW w:w="8463" w:type="dxa"/>
          </w:tcPr>
          <w:p w14:paraId="2F6C83DB" w14:textId="77777777" w:rsidR="008801C8" w:rsidRPr="00211AD0" w:rsidRDefault="008801C8" w:rsidP="00F46388">
            <w:pPr>
              <w:spacing w:line="240" w:lineRule="auto"/>
              <w:rPr>
                <w:rFonts w:eastAsia="Calibri" w:cs="Arial"/>
                <w:color w:val="000000" w:themeColor="text1"/>
                <w:szCs w:val="20"/>
                <w:lang w:val="sl-SI"/>
              </w:rPr>
            </w:pPr>
          </w:p>
          <w:p w14:paraId="710B3236" w14:textId="77777777" w:rsidR="008801C8" w:rsidRPr="00211AD0" w:rsidRDefault="008801C8" w:rsidP="00F46388">
            <w:pPr>
              <w:spacing w:line="240" w:lineRule="auto"/>
              <w:rPr>
                <w:rFonts w:eastAsia="Calibri" w:cs="Arial"/>
                <w:color w:val="000000" w:themeColor="text1"/>
                <w:szCs w:val="20"/>
                <w:lang w:val="sl-SI"/>
              </w:rPr>
            </w:pPr>
            <w:r w:rsidRPr="00211AD0">
              <w:rPr>
                <w:rFonts w:eastAsia="Calibri" w:cs="Arial"/>
                <w:color w:val="000000" w:themeColor="text1"/>
                <w:szCs w:val="20"/>
                <w:lang w:val="sl-SI"/>
              </w:rPr>
              <w:t>GENERALNI SEKRETARIAT VLADE REPUBLIKE SLOVENIJE</w:t>
            </w:r>
          </w:p>
          <w:p w14:paraId="559230A9" w14:textId="77777777" w:rsidR="008801C8" w:rsidRPr="00211AD0" w:rsidRDefault="0058043A" w:rsidP="00F46388">
            <w:pPr>
              <w:spacing w:line="240" w:lineRule="auto"/>
              <w:rPr>
                <w:rFonts w:eastAsia="Calibri" w:cs="Arial"/>
                <w:color w:val="000000" w:themeColor="text1"/>
                <w:szCs w:val="20"/>
                <w:lang w:val="sl-SI"/>
              </w:rPr>
            </w:pPr>
            <w:hyperlink r:id="rId11" w:history="1">
              <w:r w:rsidR="008801C8" w:rsidRPr="00211AD0">
                <w:rPr>
                  <w:rStyle w:val="Hiperpovezava"/>
                  <w:rFonts w:cs="Arial"/>
                  <w:color w:val="000000" w:themeColor="text1"/>
                  <w:szCs w:val="20"/>
                  <w:lang w:val="sl-SI"/>
                </w:rPr>
                <w:t>Gp.gs@gov.si</w:t>
              </w:r>
            </w:hyperlink>
          </w:p>
          <w:p w14:paraId="6461A4B9" w14:textId="77777777" w:rsidR="008801C8" w:rsidRPr="00211AD0" w:rsidRDefault="008801C8" w:rsidP="00F46388">
            <w:pPr>
              <w:spacing w:line="240" w:lineRule="auto"/>
              <w:rPr>
                <w:rFonts w:eastAsia="Calibri" w:cs="Arial"/>
                <w:color w:val="000000" w:themeColor="text1"/>
                <w:szCs w:val="20"/>
                <w:lang w:val="sl-SI"/>
              </w:rPr>
            </w:pPr>
          </w:p>
        </w:tc>
      </w:tr>
    </w:tbl>
    <w:p w14:paraId="412F820D" w14:textId="77777777" w:rsidR="008801C8" w:rsidRPr="00211AD0" w:rsidRDefault="008801C8" w:rsidP="00F46388">
      <w:pPr>
        <w:spacing w:line="240" w:lineRule="auto"/>
        <w:rPr>
          <w:rFonts w:cs="Arial"/>
          <w:color w:val="000000" w:themeColor="text1"/>
          <w:szCs w:val="20"/>
          <w:lang w:val="sl-SI"/>
        </w:rPr>
      </w:pPr>
    </w:p>
    <w:p w14:paraId="569CF195" w14:textId="77777777" w:rsidR="008801C8" w:rsidRPr="00211AD0" w:rsidRDefault="008801C8" w:rsidP="00F46388">
      <w:pPr>
        <w:spacing w:line="240" w:lineRule="auto"/>
        <w:rPr>
          <w:rFonts w:cs="Arial"/>
          <w:color w:val="000000" w:themeColor="text1"/>
          <w:szCs w:val="20"/>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44"/>
        <w:gridCol w:w="47"/>
        <w:gridCol w:w="786"/>
        <w:gridCol w:w="1152"/>
        <w:gridCol w:w="98"/>
        <w:gridCol w:w="378"/>
        <w:gridCol w:w="658"/>
        <w:gridCol w:w="170"/>
        <w:gridCol w:w="683"/>
        <w:gridCol w:w="384"/>
        <w:gridCol w:w="39"/>
        <w:gridCol w:w="250"/>
        <w:gridCol w:w="175"/>
        <w:gridCol w:w="161"/>
        <w:gridCol w:w="1540"/>
        <w:gridCol w:w="24"/>
        <w:gridCol w:w="117"/>
      </w:tblGrid>
      <w:tr w:rsidR="008801C8" w:rsidRPr="00211AD0" w14:paraId="5D63328D" w14:textId="77777777" w:rsidTr="00147703">
        <w:trPr>
          <w:gridBefore w:val="1"/>
          <w:wBefore w:w="88" w:type="dxa"/>
          <w:trHeight w:val="145"/>
        </w:trPr>
        <w:tc>
          <w:tcPr>
            <w:tcW w:w="8375" w:type="dxa"/>
            <w:gridSpan w:val="18"/>
          </w:tcPr>
          <w:p w14:paraId="5DECB832" w14:textId="330236BF" w:rsidR="008801C8" w:rsidRPr="00211AD0" w:rsidRDefault="008801C8" w:rsidP="00F46388">
            <w:pPr>
              <w:autoSpaceDE w:val="0"/>
              <w:autoSpaceDN w:val="0"/>
              <w:adjustRightInd w:val="0"/>
              <w:spacing w:line="240" w:lineRule="auto"/>
              <w:jc w:val="both"/>
              <w:rPr>
                <w:rFonts w:cs="Arial"/>
                <w:b/>
                <w:bCs/>
                <w:color w:val="000000" w:themeColor="text1"/>
                <w:szCs w:val="20"/>
                <w:lang w:val="sl-SI"/>
              </w:rPr>
            </w:pPr>
            <w:r w:rsidRPr="00211AD0">
              <w:rPr>
                <w:rFonts w:cs="Arial"/>
                <w:b/>
                <w:color w:val="000000" w:themeColor="text1"/>
                <w:szCs w:val="20"/>
                <w:lang w:val="sl-SI" w:eastAsia="sl-SI"/>
              </w:rPr>
              <w:t xml:space="preserve">ZADEVA: </w:t>
            </w:r>
            <w:r w:rsidR="00FA669E" w:rsidRPr="00211AD0">
              <w:rPr>
                <w:rFonts w:cs="Arial"/>
                <w:b/>
                <w:color w:val="000000" w:themeColor="text1"/>
                <w:szCs w:val="20"/>
                <w:lang w:val="sl-SI" w:eastAsia="sl-SI"/>
              </w:rPr>
              <w:t>Uredba o spremembah in dopolnitvah Uredbe o izvajanju ukrepa Sodelovanje iz Programa razvoja podeželja Republike Slovenije za obdobje 2014–2020</w:t>
            </w:r>
            <w:r w:rsidRPr="00211AD0">
              <w:rPr>
                <w:rFonts w:cs="Arial"/>
                <w:b/>
                <w:color w:val="000000" w:themeColor="text1"/>
                <w:szCs w:val="20"/>
                <w:lang w:val="sl-SI" w:eastAsia="sl-SI"/>
              </w:rPr>
              <w:t xml:space="preserve"> – </w:t>
            </w:r>
            <w:r w:rsidR="00FA669E" w:rsidRPr="00211AD0">
              <w:rPr>
                <w:rFonts w:cs="Arial"/>
                <w:b/>
                <w:color w:val="000000" w:themeColor="text1"/>
                <w:szCs w:val="20"/>
                <w:lang w:val="sl-SI" w:eastAsia="sl-SI"/>
              </w:rPr>
              <w:t>medresorsko usklajevanje</w:t>
            </w:r>
          </w:p>
        </w:tc>
      </w:tr>
      <w:tr w:rsidR="008801C8" w:rsidRPr="00211AD0" w14:paraId="5E3F0AF1" w14:textId="77777777" w:rsidTr="00147703">
        <w:trPr>
          <w:gridBefore w:val="1"/>
          <w:wBefore w:w="88" w:type="dxa"/>
          <w:trHeight w:val="145"/>
        </w:trPr>
        <w:tc>
          <w:tcPr>
            <w:tcW w:w="8375" w:type="dxa"/>
            <w:gridSpan w:val="18"/>
          </w:tcPr>
          <w:p w14:paraId="419723A3" w14:textId="77777777" w:rsidR="008801C8" w:rsidRPr="00211AD0" w:rsidRDefault="008801C8" w:rsidP="00F46388">
            <w:pPr>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t>1. Predlog sklepov vlade:</w:t>
            </w:r>
          </w:p>
        </w:tc>
      </w:tr>
      <w:tr w:rsidR="008801C8" w:rsidRPr="00211AD0" w14:paraId="15492EE0" w14:textId="77777777" w:rsidTr="00147703">
        <w:trPr>
          <w:gridBefore w:val="1"/>
          <w:wBefore w:w="88" w:type="dxa"/>
          <w:trHeight w:val="145"/>
        </w:trPr>
        <w:tc>
          <w:tcPr>
            <w:tcW w:w="8375" w:type="dxa"/>
            <w:gridSpan w:val="18"/>
          </w:tcPr>
          <w:p w14:paraId="33939A84" w14:textId="195AE1E2" w:rsidR="008801C8" w:rsidRPr="00211AD0" w:rsidRDefault="00FA669E"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Na podlagi 10. in 12. člena Zakona o kmetijstvu (Uradni list RS, št. 45/08, 57/12, 90/12 – </w:t>
            </w:r>
            <w:proofErr w:type="spellStart"/>
            <w:r w:rsidRPr="00211AD0">
              <w:rPr>
                <w:rFonts w:cs="Arial"/>
                <w:iCs/>
                <w:color w:val="000000" w:themeColor="text1"/>
                <w:szCs w:val="20"/>
                <w:lang w:val="sl-SI" w:eastAsia="sl-SI"/>
              </w:rPr>
              <w:t>ZdZPVHVVR</w:t>
            </w:r>
            <w:proofErr w:type="spellEnd"/>
            <w:r w:rsidRPr="00211AD0">
              <w:rPr>
                <w:rFonts w:cs="Arial"/>
                <w:iCs/>
                <w:color w:val="000000" w:themeColor="text1"/>
                <w:szCs w:val="20"/>
                <w:lang w:val="sl-SI" w:eastAsia="sl-SI"/>
              </w:rPr>
              <w:t xml:space="preserve">, 26/14, 32/15, 27/17 in 22/18) izdaja Vlada Republike Slovenije </w:t>
            </w:r>
            <w:r w:rsidR="008801C8" w:rsidRPr="00211AD0">
              <w:rPr>
                <w:rFonts w:cs="Arial"/>
                <w:iCs/>
                <w:color w:val="000000" w:themeColor="text1"/>
                <w:szCs w:val="20"/>
                <w:lang w:val="sl-SI" w:eastAsia="sl-SI"/>
              </w:rPr>
              <w:t xml:space="preserve">na </w:t>
            </w:r>
            <w:r w:rsidRPr="00211AD0">
              <w:rPr>
                <w:rFonts w:cs="Arial"/>
                <w:iCs/>
                <w:color w:val="000000" w:themeColor="text1"/>
                <w:szCs w:val="20"/>
                <w:lang w:val="sl-SI" w:eastAsia="sl-SI"/>
              </w:rPr>
              <w:t>__________dne __________ pod točko ________ sprejela naslednji</w:t>
            </w:r>
            <w:r w:rsidR="00C039C6" w:rsidRPr="00211AD0">
              <w:rPr>
                <w:rFonts w:cs="Arial"/>
                <w:iCs/>
                <w:color w:val="000000" w:themeColor="text1"/>
                <w:szCs w:val="20"/>
                <w:lang w:val="sl-SI" w:eastAsia="sl-SI"/>
              </w:rPr>
              <w:t>:</w:t>
            </w:r>
            <w:r w:rsidR="00CD3064" w:rsidRPr="00211AD0">
              <w:rPr>
                <w:rFonts w:cs="Arial"/>
                <w:iCs/>
                <w:color w:val="000000" w:themeColor="text1"/>
                <w:szCs w:val="20"/>
                <w:lang w:val="sl-SI" w:eastAsia="sl-SI"/>
              </w:rPr>
              <w:t xml:space="preserve"> </w:t>
            </w:r>
          </w:p>
          <w:p w14:paraId="409B810F" w14:textId="77777777" w:rsidR="008801C8" w:rsidRPr="00211AD0" w:rsidRDefault="008801C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28B304C0" w14:textId="722656F4" w:rsidR="008801C8" w:rsidRPr="00211AD0" w:rsidRDefault="008801C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Vlada Republike Slovenije je izdala Uredbo </w:t>
            </w:r>
            <w:r w:rsidR="00FA669E" w:rsidRPr="00211AD0">
              <w:rPr>
                <w:rFonts w:cs="Arial"/>
                <w:iCs/>
                <w:color w:val="000000" w:themeColor="text1"/>
                <w:szCs w:val="20"/>
                <w:lang w:val="sl-SI" w:eastAsia="sl-SI"/>
              </w:rPr>
              <w:t xml:space="preserve">Uredba o spremembah in dopolnitvah Uredbe o izvajanju ukrepa Sodelovanje iz Programa razvoja podeželja Republike Slovenije za obdobje 2014–2020 </w:t>
            </w:r>
            <w:r w:rsidRPr="00211AD0">
              <w:rPr>
                <w:rFonts w:cs="Arial"/>
                <w:iCs/>
                <w:color w:val="000000" w:themeColor="text1"/>
                <w:szCs w:val="20"/>
                <w:lang w:val="sl-SI" w:eastAsia="sl-SI"/>
              </w:rPr>
              <w:t>in jo objavi v Uradnem listu Republike Slovenije.</w:t>
            </w:r>
          </w:p>
          <w:p w14:paraId="76CA0D97" w14:textId="77777777" w:rsidR="008801C8" w:rsidRPr="00211AD0" w:rsidRDefault="008801C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407863E0" w14:textId="77777777" w:rsidR="0076164F" w:rsidRPr="00211AD0" w:rsidRDefault="0076164F" w:rsidP="00F46388">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iCs/>
                <w:color w:val="000000" w:themeColor="text1"/>
                <w:szCs w:val="20"/>
                <w:lang w:val="sl-SI" w:eastAsia="sl-SI"/>
              </w:rPr>
              <w:t>dr. Božo Predalič</w:t>
            </w:r>
          </w:p>
          <w:p w14:paraId="659C5254" w14:textId="77777777" w:rsidR="008801C8" w:rsidRPr="00211AD0" w:rsidRDefault="00827DB1" w:rsidP="00F46388">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GENERALNI </w:t>
            </w:r>
            <w:r w:rsidR="008801C8" w:rsidRPr="00211AD0">
              <w:rPr>
                <w:rFonts w:cs="Arial"/>
                <w:iCs/>
                <w:color w:val="000000" w:themeColor="text1"/>
                <w:szCs w:val="20"/>
                <w:lang w:val="sl-SI" w:eastAsia="sl-SI"/>
              </w:rPr>
              <w:t>SEKRETAR</w:t>
            </w:r>
          </w:p>
          <w:p w14:paraId="390F4512" w14:textId="77777777" w:rsidR="007018F2" w:rsidRPr="00211AD0" w:rsidRDefault="007018F2"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19D9943D" w14:textId="77777777" w:rsidR="00547B72" w:rsidRPr="00211AD0" w:rsidRDefault="00547B72"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4B18B3B0" w14:textId="77777777" w:rsidR="008801C8" w:rsidRPr="00211AD0" w:rsidRDefault="008801C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Sklep prejmeta:</w:t>
            </w:r>
          </w:p>
          <w:p w14:paraId="0DB24460" w14:textId="77777777" w:rsidR="008801C8" w:rsidRPr="00211AD0" w:rsidRDefault="008801C8" w:rsidP="00F46388">
            <w:pPr>
              <w:numPr>
                <w:ilvl w:val="0"/>
                <w:numId w:val="5"/>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Ministrstvo za kmetijstvo, gozdarstvo in prehrano,</w:t>
            </w:r>
          </w:p>
          <w:p w14:paraId="0AF5DDC3" w14:textId="77777777" w:rsidR="008801C8" w:rsidRPr="00211AD0" w:rsidRDefault="008801C8" w:rsidP="00F46388">
            <w:pPr>
              <w:numPr>
                <w:ilvl w:val="0"/>
                <w:numId w:val="5"/>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Služba Vlade Republike Slovenije za zakonodajo.</w:t>
            </w:r>
          </w:p>
        </w:tc>
      </w:tr>
      <w:tr w:rsidR="008801C8" w:rsidRPr="00211AD0" w14:paraId="6973A3DF" w14:textId="77777777" w:rsidTr="00147703">
        <w:trPr>
          <w:gridBefore w:val="1"/>
          <w:wBefore w:w="88" w:type="dxa"/>
          <w:trHeight w:val="145"/>
        </w:trPr>
        <w:tc>
          <w:tcPr>
            <w:tcW w:w="8375" w:type="dxa"/>
            <w:gridSpan w:val="18"/>
          </w:tcPr>
          <w:p w14:paraId="33980139" w14:textId="77777777" w:rsidR="008801C8" w:rsidRPr="00211AD0" w:rsidRDefault="008801C8" w:rsidP="00F46388">
            <w:pPr>
              <w:overflowPunct w:val="0"/>
              <w:autoSpaceDE w:val="0"/>
              <w:autoSpaceDN w:val="0"/>
              <w:adjustRightInd w:val="0"/>
              <w:spacing w:line="240" w:lineRule="auto"/>
              <w:jc w:val="both"/>
              <w:textAlignment w:val="baseline"/>
              <w:rPr>
                <w:rFonts w:cs="Arial"/>
                <w:b/>
                <w:iCs/>
                <w:color w:val="000000" w:themeColor="text1"/>
                <w:szCs w:val="20"/>
                <w:lang w:val="sl-SI" w:eastAsia="sl-SI"/>
              </w:rPr>
            </w:pPr>
            <w:r w:rsidRPr="00211AD0">
              <w:rPr>
                <w:rFonts w:cs="Arial"/>
                <w:b/>
                <w:color w:val="000000" w:themeColor="text1"/>
                <w:szCs w:val="20"/>
                <w:lang w:val="sl-SI" w:eastAsia="sl-SI"/>
              </w:rPr>
              <w:t>2. Predlog za obravnavo predloga zakona po nujnem ali skrajšanem postopku v državnem zboru z obrazložitvijo razlogov:</w:t>
            </w:r>
          </w:p>
        </w:tc>
      </w:tr>
      <w:tr w:rsidR="008801C8" w:rsidRPr="00211AD0" w14:paraId="26241318" w14:textId="77777777" w:rsidTr="00147703">
        <w:trPr>
          <w:gridBefore w:val="1"/>
          <w:wBefore w:w="88" w:type="dxa"/>
          <w:trHeight w:val="145"/>
        </w:trPr>
        <w:tc>
          <w:tcPr>
            <w:tcW w:w="8375" w:type="dxa"/>
            <w:gridSpan w:val="18"/>
          </w:tcPr>
          <w:p w14:paraId="14629CBF" w14:textId="77777777" w:rsidR="008801C8" w:rsidRPr="00211AD0" w:rsidRDefault="00AE337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w:t>
            </w:r>
          </w:p>
        </w:tc>
      </w:tr>
      <w:tr w:rsidR="008801C8" w:rsidRPr="00211AD0" w14:paraId="21677FE0" w14:textId="77777777" w:rsidTr="00147703">
        <w:trPr>
          <w:gridBefore w:val="1"/>
          <w:wBefore w:w="88" w:type="dxa"/>
          <w:trHeight w:val="145"/>
        </w:trPr>
        <w:tc>
          <w:tcPr>
            <w:tcW w:w="8375" w:type="dxa"/>
            <w:gridSpan w:val="18"/>
          </w:tcPr>
          <w:p w14:paraId="50FD530A" w14:textId="77777777" w:rsidR="008801C8" w:rsidRPr="00211AD0" w:rsidRDefault="008801C8" w:rsidP="00F46388">
            <w:pPr>
              <w:overflowPunct w:val="0"/>
              <w:autoSpaceDE w:val="0"/>
              <w:autoSpaceDN w:val="0"/>
              <w:adjustRightInd w:val="0"/>
              <w:spacing w:line="240" w:lineRule="auto"/>
              <w:jc w:val="both"/>
              <w:textAlignment w:val="baseline"/>
              <w:rPr>
                <w:rFonts w:cs="Arial"/>
                <w:b/>
                <w:iCs/>
                <w:color w:val="000000" w:themeColor="text1"/>
                <w:szCs w:val="20"/>
                <w:lang w:val="sl-SI" w:eastAsia="sl-SI"/>
              </w:rPr>
            </w:pPr>
            <w:r w:rsidRPr="00211AD0">
              <w:rPr>
                <w:rFonts w:cs="Arial"/>
                <w:b/>
                <w:color w:val="000000" w:themeColor="text1"/>
                <w:szCs w:val="20"/>
                <w:lang w:val="sl-SI" w:eastAsia="sl-SI"/>
              </w:rPr>
              <w:t>3.a Osebe, odgovorne za strokovno pripravo in usklajenost gradiva:</w:t>
            </w:r>
          </w:p>
        </w:tc>
      </w:tr>
      <w:tr w:rsidR="008801C8" w:rsidRPr="00211AD0" w14:paraId="4EE9C457" w14:textId="77777777" w:rsidTr="00147703">
        <w:trPr>
          <w:gridBefore w:val="1"/>
          <w:wBefore w:w="88" w:type="dxa"/>
          <w:trHeight w:val="145"/>
        </w:trPr>
        <w:tc>
          <w:tcPr>
            <w:tcW w:w="8375" w:type="dxa"/>
            <w:gridSpan w:val="18"/>
          </w:tcPr>
          <w:p w14:paraId="1AA174AB" w14:textId="77777777" w:rsidR="008801C8" w:rsidRPr="00211AD0" w:rsidRDefault="008801C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 </w:t>
            </w:r>
            <w:r w:rsidR="0050022F" w:rsidRPr="00211AD0">
              <w:rPr>
                <w:rFonts w:cs="Arial"/>
                <w:iCs/>
                <w:color w:val="000000" w:themeColor="text1"/>
                <w:szCs w:val="20"/>
                <w:lang w:val="sl-SI" w:eastAsia="sl-SI"/>
              </w:rPr>
              <w:t xml:space="preserve">dr. Darja </w:t>
            </w:r>
            <w:proofErr w:type="spellStart"/>
            <w:r w:rsidR="0050022F" w:rsidRPr="00211AD0">
              <w:rPr>
                <w:rFonts w:cs="Arial"/>
                <w:iCs/>
                <w:color w:val="000000" w:themeColor="text1"/>
                <w:szCs w:val="20"/>
                <w:lang w:val="sl-SI" w:eastAsia="sl-SI"/>
              </w:rPr>
              <w:t>Majkovič</w:t>
            </w:r>
            <w:proofErr w:type="spellEnd"/>
            <w:r w:rsidRPr="00211AD0">
              <w:rPr>
                <w:rFonts w:cs="Arial"/>
                <w:iCs/>
                <w:color w:val="000000" w:themeColor="text1"/>
                <w:szCs w:val="20"/>
                <w:lang w:val="sl-SI" w:eastAsia="sl-SI"/>
              </w:rPr>
              <w:t>, generalna direktorica,</w:t>
            </w:r>
          </w:p>
          <w:p w14:paraId="3F0571C1" w14:textId="77777777" w:rsidR="008801C8" w:rsidRPr="00211AD0" w:rsidRDefault="000F6ABC" w:rsidP="00F46388">
            <w:pPr>
              <w:pStyle w:val="Naslov3"/>
              <w:spacing w:before="0" w:line="240" w:lineRule="auto"/>
              <w:rPr>
                <w:rFonts w:ascii="Arial" w:eastAsia="Times New Roman" w:hAnsi="Arial" w:cs="Arial"/>
                <w:b w:val="0"/>
                <w:bCs w:val="0"/>
                <w:iCs/>
                <w:color w:val="000000" w:themeColor="text1"/>
                <w:szCs w:val="20"/>
                <w:lang w:val="sl-SI" w:eastAsia="sl-SI"/>
              </w:rPr>
            </w:pPr>
            <w:r w:rsidRPr="00211AD0">
              <w:rPr>
                <w:rFonts w:ascii="Arial" w:eastAsia="Times New Roman" w:hAnsi="Arial" w:cs="Arial"/>
                <w:b w:val="0"/>
                <w:bCs w:val="0"/>
                <w:iCs/>
                <w:color w:val="000000" w:themeColor="text1"/>
                <w:szCs w:val="20"/>
                <w:lang w:val="sl-SI" w:eastAsia="sl-SI"/>
              </w:rPr>
              <w:t xml:space="preserve">– </w:t>
            </w:r>
            <w:r w:rsidR="0050022F" w:rsidRPr="00211AD0">
              <w:rPr>
                <w:rFonts w:ascii="Arial" w:eastAsia="Times New Roman" w:hAnsi="Arial" w:cs="Arial"/>
                <w:b w:val="0"/>
                <w:bCs w:val="0"/>
                <w:iCs/>
                <w:color w:val="000000" w:themeColor="text1"/>
                <w:szCs w:val="20"/>
                <w:lang w:val="sl-SI" w:eastAsia="sl-SI"/>
              </w:rPr>
              <w:t>mag. </w:t>
            </w:r>
            <w:r w:rsidR="00FA49A1" w:rsidRPr="00211AD0">
              <w:rPr>
                <w:rFonts w:ascii="Arial" w:eastAsia="Times New Roman" w:hAnsi="Arial" w:cs="Arial"/>
                <w:b w:val="0"/>
                <w:bCs w:val="0"/>
                <w:iCs/>
                <w:color w:val="000000" w:themeColor="text1"/>
                <w:szCs w:val="20"/>
                <w:lang w:val="sl-SI" w:eastAsia="sl-SI"/>
              </w:rPr>
              <w:t xml:space="preserve">Andreja Komel, </w:t>
            </w:r>
            <w:r w:rsidR="00547B72" w:rsidRPr="00211AD0">
              <w:rPr>
                <w:rFonts w:ascii="Arial" w:eastAsia="Times New Roman" w:hAnsi="Arial" w:cs="Arial"/>
                <w:b w:val="0"/>
                <w:bCs w:val="0"/>
                <w:iCs/>
                <w:color w:val="000000" w:themeColor="text1"/>
                <w:szCs w:val="20"/>
                <w:lang w:val="sl-SI" w:eastAsia="sl-SI"/>
              </w:rPr>
              <w:t>vodja</w:t>
            </w:r>
            <w:r w:rsidR="00FA49A1" w:rsidRPr="00211AD0">
              <w:rPr>
                <w:rFonts w:ascii="Arial" w:eastAsia="Times New Roman" w:hAnsi="Arial" w:cs="Arial"/>
                <w:b w:val="0"/>
                <w:bCs w:val="0"/>
                <w:iCs/>
                <w:color w:val="000000" w:themeColor="text1"/>
                <w:szCs w:val="20"/>
                <w:lang w:val="sl-SI" w:eastAsia="sl-SI"/>
              </w:rPr>
              <w:t xml:space="preserve"> sektorja za strukturno politiko in razvoj podeželja</w:t>
            </w:r>
            <w:r w:rsidR="00F865AE" w:rsidRPr="00211AD0">
              <w:rPr>
                <w:rFonts w:ascii="Arial" w:eastAsia="Times New Roman" w:hAnsi="Arial" w:cs="Arial"/>
                <w:b w:val="0"/>
                <w:bCs w:val="0"/>
                <w:iCs/>
                <w:color w:val="000000" w:themeColor="text1"/>
                <w:szCs w:val="20"/>
                <w:lang w:val="sl-SI" w:eastAsia="sl-SI"/>
              </w:rPr>
              <w:t>.</w:t>
            </w:r>
            <w:r w:rsidR="0050022F" w:rsidRPr="00211AD0">
              <w:rPr>
                <w:rFonts w:ascii="Arial" w:eastAsia="Times New Roman" w:hAnsi="Arial" w:cs="Arial"/>
                <w:b w:val="0"/>
                <w:bCs w:val="0"/>
                <w:iCs/>
                <w:color w:val="000000" w:themeColor="text1"/>
                <w:szCs w:val="20"/>
                <w:lang w:val="sl-SI" w:eastAsia="sl-SI"/>
              </w:rPr>
              <w:t xml:space="preserve"> </w:t>
            </w:r>
          </w:p>
        </w:tc>
      </w:tr>
      <w:tr w:rsidR="008801C8" w:rsidRPr="00211AD0" w14:paraId="1492A9C7" w14:textId="77777777" w:rsidTr="00147703">
        <w:trPr>
          <w:gridBefore w:val="1"/>
          <w:wBefore w:w="88" w:type="dxa"/>
          <w:trHeight w:val="145"/>
        </w:trPr>
        <w:tc>
          <w:tcPr>
            <w:tcW w:w="8375" w:type="dxa"/>
            <w:gridSpan w:val="18"/>
          </w:tcPr>
          <w:p w14:paraId="791E2587" w14:textId="77777777" w:rsidR="008801C8" w:rsidRPr="00211AD0" w:rsidRDefault="008801C8" w:rsidP="00F46388">
            <w:pPr>
              <w:overflowPunct w:val="0"/>
              <w:autoSpaceDE w:val="0"/>
              <w:autoSpaceDN w:val="0"/>
              <w:adjustRightInd w:val="0"/>
              <w:spacing w:line="240" w:lineRule="auto"/>
              <w:jc w:val="both"/>
              <w:textAlignment w:val="baseline"/>
              <w:rPr>
                <w:rFonts w:cs="Arial"/>
                <w:b/>
                <w:iCs/>
                <w:color w:val="000000" w:themeColor="text1"/>
                <w:szCs w:val="20"/>
                <w:lang w:val="sl-SI" w:eastAsia="sl-SI"/>
              </w:rPr>
            </w:pPr>
            <w:r w:rsidRPr="00211AD0">
              <w:rPr>
                <w:rFonts w:cs="Arial"/>
                <w:b/>
                <w:iCs/>
                <w:color w:val="000000" w:themeColor="text1"/>
                <w:szCs w:val="20"/>
                <w:lang w:val="sl-SI" w:eastAsia="sl-SI"/>
              </w:rPr>
              <w:t xml:space="preserve">3.b Zunanji strokovnjaki, ki so </w:t>
            </w:r>
            <w:r w:rsidRPr="00211AD0">
              <w:rPr>
                <w:rFonts w:cs="Arial"/>
                <w:b/>
                <w:color w:val="000000" w:themeColor="text1"/>
                <w:szCs w:val="20"/>
                <w:lang w:val="sl-SI" w:eastAsia="sl-SI"/>
              </w:rPr>
              <w:t>sodelovali pri pripravi dela ali celotnega gradiva:</w:t>
            </w:r>
          </w:p>
        </w:tc>
      </w:tr>
      <w:tr w:rsidR="008801C8" w:rsidRPr="00211AD0" w14:paraId="4D1B66B0" w14:textId="77777777" w:rsidTr="00147703">
        <w:trPr>
          <w:gridBefore w:val="1"/>
          <w:wBefore w:w="88" w:type="dxa"/>
          <w:trHeight w:val="145"/>
        </w:trPr>
        <w:tc>
          <w:tcPr>
            <w:tcW w:w="8375" w:type="dxa"/>
            <w:gridSpan w:val="18"/>
          </w:tcPr>
          <w:p w14:paraId="5987E2FA" w14:textId="77777777" w:rsidR="008801C8" w:rsidRPr="00211AD0" w:rsidRDefault="00AE3378" w:rsidP="00F46388">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w:t>
            </w:r>
          </w:p>
        </w:tc>
      </w:tr>
      <w:tr w:rsidR="008801C8" w:rsidRPr="00211AD0" w14:paraId="2A9D245D" w14:textId="77777777" w:rsidTr="00147703">
        <w:trPr>
          <w:gridBefore w:val="1"/>
          <w:wBefore w:w="88" w:type="dxa"/>
          <w:trHeight w:val="145"/>
        </w:trPr>
        <w:tc>
          <w:tcPr>
            <w:tcW w:w="8375" w:type="dxa"/>
            <w:gridSpan w:val="18"/>
          </w:tcPr>
          <w:p w14:paraId="2F3F4DEC" w14:textId="77777777" w:rsidR="008801C8" w:rsidRPr="00211AD0" w:rsidRDefault="008801C8" w:rsidP="00F46388">
            <w:pPr>
              <w:overflowPunct w:val="0"/>
              <w:autoSpaceDE w:val="0"/>
              <w:autoSpaceDN w:val="0"/>
              <w:adjustRightInd w:val="0"/>
              <w:spacing w:line="240" w:lineRule="auto"/>
              <w:jc w:val="both"/>
              <w:textAlignment w:val="baseline"/>
              <w:rPr>
                <w:rFonts w:cs="Arial"/>
                <w:b/>
                <w:iCs/>
                <w:color w:val="000000" w:themeColor="text1"/>
                <w:szCs w:val="20"/>
                <w:lang w:val="sl-SI" w:eastAsia="sl-SI"/>
              </w:rPr>
            </w:pPr>
            <w:r w:rsidRPr="00211AD0">
              <w:rPr>
                <w:rFonts w:cs="Arial"/>
                <w:b/>
                <w:color w:val="000000" w:themeColor="text1"/>
                <w:szCs w:val="20"/>
                <w:lang w:val="sl-SI" w:eastAsia="sl-SI"/>
              </w:rPr>
              <w:t>4. Predstavniki vlade, ki bodo sodelovali pri delu državnega zbora:</w:t>
            </w:r>
          </w:p>
        </w:tc>
      </w:tr>
      <w:tr w:rsidR="008801C8" w:rsidRPr="00211AD0" w14:paraId="3DF3CB1D" w14:textId="77777777" w:rsidTr="00147703">
        <w:trPr>
          <w:gridBefore w:val="1"/>
          <w:wBefore w:w="88" w:type="dxa"/>
          <w:trHeight w:val="145"/>
        </w:trPr>
        <w:tc>
          <w:tcPr>
            <w:tcW w:w="8375" w:type="dxa"/>
            <w:gridSpan w:val="18"/>
          </w:tcPr>
          <w:p w14:paraId="6988BE27" w14:textId="77777777" w:rsidR="008801C8" w:rsidRPr="00211AD0" w:rsidRDefault="00AE3378" w:rsidP="00F46388">
            <w:pPr>
              <w:overflowPunct w:val="0"/>
              <w:autoSpaceDE w:val="0"/>
              <w:autoSpaceDN w:val="0"/>
              <w:adjustRightInd w:val="0"/>
              <w:spacing w:line="240" w:lineRule="auto"/>
              <w:jc w:val="both"/>
              <w:textAlignment w:val="baseline"/>
              <w:rPr>
                <w:rFonts w:cs="Arial"/>
                <w:b/>
                <w:color w:val="000000" w:themeColor="text1"/>
                <w:szCs w:val="20"/>
                <w:lang w:val="sl-SI" w:eastAsia="sl-SI"/>
              </w:rPr>
            </w:pPr>
            <w:r w:rsidRPr="00211AD0">
              <w:rPr>
                <w:rFonts w:cs="Arial"/>
                <w:iCs/>
                <w:color w:val="000000" w:themeColor="text1"/>
                <w:szCs w:val="20"/>
                <w:lang w:val="sl-SI" w:eastAsia="sl-SI"/>
              </w:rPr>
              <w:t>/</w:t>
            </w:r>
          </w:p>
        </w:tc>
      </w:tr>
      <w:tr w:rsidR="008801C8" w:rsidRPr="00211AD0" w14:paraId="14AAFA91" w14:textId="77777777" w:rsidTr="00147703">
        <w:trPr>
          <w:gridBefore w:val="1"/>
          <w:wBefore w:w="88" w:type="dxa"/>
          <w:trHeight w:val="145"/>
        </w:trPr>
        <w:tc>
          <w:tcPr>
            <w:tcW w:w="8375" w:type="dxa"/>
            <w:gridSpan w:val="18"/>
          </w:tcPr>
          <w:p w14:paraId="4CC3F56B" w14:textId="77777777" w:rsidR="008801C8" w:rsidRPr="00211AD0" w:rsidRDefault="008801C8" w:rsidP="00F46388">
            <w:pPr>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t>5. Kratek povzetek gradiva:</w:t>
            </w:r>
          </w:p>
        </w:tc>
      </w:tr>
      <w:tr w:rsidR="001E47C1" w:rsidRPr="00211AD0" w14:paraId="35B3B744" w14:textId="77777777" w:rsidTr="00147703">
        <w:trPr>
          <w:gridBefore w:val="1"/>
          <w:wBefore w:w="88" w:type="dxa"/>
          <w:trHeight w:val="145"/>
        </w:trPr>
        <w:tc>
          <w:tcPr>
            <w:tcW w:w="8375" w:type="dxa"/>
            <w:gridSpan w:val="18"/>
          </w:tcPr>
          <w:p w14:paraId="718FD38D" w14:textId="1FF23DD0" w:rsidR="001E47C1" w:rsidRPr="005A5750" w:rsidRDefault="001E47C1" w:rsidP="005A5750">
            <w:pPr>
              <w:pStyle w:val="Oddelek"/>
              <w:widowControl w:val="0"/>
              <w:spacing w:before="0" w:line="260" w:lineRule="exact"/>
              <w:jc w:val="both"/>
              <w:rPr>
                <w:sz w:val="20"/>
                <w:szCs w:val="20"/>
                <w:lang w:val="sl-SI"/>
              </w:rPr>
            </w:pPr>
            <w:r w:rsidRPr="00211AD0">
              <w:rPr>
                <w:sz w:val="20"/>
                <w:szCs w:val="20"/>
                <w:lang w:val="sl-SI"/>
              </w:rPr>
              <w:t>S spremembami in dopolnitvami Uredbe o izvajanju ukrepa Sodelovanje iz Programa razvoja podeželja Republike Slovenije za obdobje 2014–2020 se uvajajo poenostavitve pri vlaganju zahtevkov za izplačilo sredstev, odpravljajo nekatere zaznane ovire oziroma omejitve z namenom lažjega izvajanja projektov sodelovanja, še posebej zaradi olajšanja upravičencev pri spopadanju s posledicami epidemije COVID-19 v kmetijstvu, gozdarstvu in na podeželju. S p</w:t>
            </w:r>
            <w:r w:rsidR="005A5750">
              <w:rPr>
                <w:sz w:val="20"/>
                <w:szCs w:val="20"/>
                <w:lang w:val="sl-SI"/>
              </w:rPr>
              <w:t>redlaganimi spremembami bo možno</w:t>
            </w:r>
            <w:r w:rsidRPr="00211AD0">
              <w:rPr>
                <w:sz w:val="20"/>
                <w:szCs w:val="20"/>
                <w:lang w:val="sl-SI"/>
              </w:rPr>
              <w:t xml:space="preserve"> </w:t>
            </w:r>
            <w:r w:rsidR="005A5750">
              <w:rPr>
                <w:sz w:val="20"/>
                <w:szCs w:val="20"/>
                <w:lang w:val="sl-SI"/>
              </w:rPr>
              <w:t xml:space="preserve">lažje izvajanje projektov in doseganje ciljev </w:t>
            </w:r>
            <w:proofErr w:type="spellStart"/>
            <w:r w:rsidR="005A5750">
              <w:rPr>
                <w:sz w:val="20"/>
                <w:szCs w:val="20"/>
                <w:lang w:val="sl-SI"/>
              </w:rPr>
              <w:t>podukrepov</w:t>
            </w:r>
            <w:proofErr w:type="spellEnd"/>
            <w:r w:rsidR="005A5750">
              <w:rPr>
                <w:sz w:val="20"/>
                <w:szCs w:val="20"/>
                <w:lang w:val="sl-SI"/>
              </w:rPr>
              <w:t xml:space="preserve"> ter </w:t>
            </w:r>
            <w:r w:rsidRPr="00211AD0">
              <w:rPr>
                <w:sz w:val="20"/>
                <w:szCs w:val="20"/>
                <w:lang w:val="sl-SI"/>
              </w:rPr>
              <w:t>hitrejši pregled zahtevkov za izplačilo sredstev, kar bo posledično skrajšalo čas nakazil prejete podpore upravičencem za njihove stroške, na</w:t>
            </w:r>
            <w:r w:rsidR="005A5750">
              <w:rPr>
                <w:sz w:val="20"/>
                <w:szCs w:val="20"/>
                <w:lang w:val="sl-SI"/>
              </w:rPr>
              <w:t>stale pri izvajanju projektov, ter</w:t>
            </w:r>
            <w:r w:rsidRPr="00211AD0">
              <w:rPr>
                <w:sz w:val="20"/>
                <w:szCs w:val="20"/>
                <w:lang w:val="sl-SI"/>
              </w:rPr>
              <w:t xml:space="preserve"> jim </w:t>
            </w:r>
            <w:r w:rsidR="005A5750">
              <w:rPr>
                <w:sz w:val="20"/>
                <w:szCs w:val="20"/>
                <w:lang w:val="sl-SI"/>
              </w:rPr>
              <w:t xml:space="preserve">tako </w:t>
            </w:r>
            <w:r w:rsidRPr="00211AD0">
              <w:rPr>
                <w:sz w:val="20"/>
                <w:szCs w:val="20"/>
                <w:lang w:val="sl-SI"/>
              </w:rPr>
              <w:t xml:space="preserve">zagotovilo večjo likvidnost. </w:t>
            </w:r>
          </w:p>
        </w:tc>
      </w:tr>
      <w:tr w:rsidR="001E47C1" w:rsidRPr="00211AD0" w14:paraId="40516A3C" w14:textId="77777777" w:rsidTr="00147703">
        <w:trPr>
          <w:gridBefore w:val="1"/>
          <w:wBefore w:w="88" w:type="dxa"/>
          <w:trHeight w:val="145"/>
        </w:trPr>
        <w:tc>
          <w:tcPr>
            <w:tcW w:w="8375" w:type="dxa"/>
            <w:gridSpan w:val="18"/>
          </w:tcPr>
          <w:p w14:paraId="4A8A8D09" w14:textId="77777777" w:rsidR="001E47C1" w:rsidRPr="00211AD0" w:rsidRDefault="001E47C1" w:rsidP="001E47C1">
            <w:pPr>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t>6. Presoja posledic za:</w:t>
            </w:r>
          </w:p>
        </w:tc>
      </w:tr>
      <w:tr w:rsidR="001E47C1" w:rsidRPr="00211AD0" w14:paraId="7117CD54" w14:textId="77777777" w:rsidTr="00147703">
        <w:trPr>
          <w:gridBefore w:val="1"/>
          <w:wBefore w:w="88" w:type="dxa"/>
          <w:trHeight w:val="145"/>
        </w:trPr>
        <w:tc>
          <w:tcPr>
            <w:tcW w:w="1569" w:type="dxa"/>
          </w:tcPr>
          <w:p w14:paraId="0E656315"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a)</w:t>
            </w:r>
          </w:p>
        </w:tc>
        <w:tc>
          <w:tcPr>
            <w:tcW w:w="5125" w:type="dxa"/>
            <w:gridSpan w:val="14"/>
          </w:tcPr>
          <w:p w14:paraId="6296C397" w14:textId="77777777" w:rsidR="001E47C1" w:rsidRPr="00211AD0" w:rsidRDefault="001E47C1" w:rsidP="001E47C1">
            <w:pPr>
              <w:overflowPunct w:val="0"/>
              <w:autoSpaceDE w:val="0"/>
              <w:autoSpaceDN w:val="0"/>
              <w:adjustRightInd w:val="0"/>
              <w:spacing w:line="240" w:lineRule="auto"/>
              <w:jc w:val="both"/>
              <w:textAlignment w:val="baseline"/>
              <w:rPr>
                <w:rFonts w:cs="Arial"/>
                <w:color w:val="000000" w:themeColor="text1"/>
                <w:szCs w:val="20"/>
                <w:lang w:val="sl-SI" w:eastAsia="sl-SI"/>
              </w:rPr>
            </w:pPr>
            <w:r w:rsidRPr="00211AD0">
              <w:rPr>
                <w:rFonts w:cs="Arial"/>
                <w:color w:val="000000" w:themeColor="text1"/>
                <w:szCs w:val="20"/>
                <w:lang w:val="sl-SI" w:eastAsia="sl-SI"/>
              </w:rPr>
              <w:t>javnofinančna sredstva nad 40.000 EUR v tekočem in naslednjih treh letih</w:t>
            </w:r>
          </w:p>
        </w:tc>
        <w:tc>
          <w:tcPr>
            <w:tcW w:w="1681" w:type="dxa"/>
            <w:gridSpan w:val="3"/>
            <w:vAlign w:val="center"/>
          </w:tcPr>
          <w:p w14:paraId="4CDA6314"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DA</w:t>
            </w:r>
          </w:p>
        </w:tc>
      </w:tr>
      <w:tr w:rsidR="001E47C1" w:rsidRPr="00211AD0" w14:paraId="1B675AFB" w14:textId="77777777" w:rsidTr="00147703">
        <w:trPr>
          <w:gridBefore w:val="1"/>
          <w:wBefore w:w="88" w:type="dxa"/>
          <w:trHeight w:val="145"/>
        </w:trPr>
        <w:tc>
          <w:tcPr>
            <w:tcW w:w="1569" w:type="dxa"/>
          </w:tcPr>
          <w:p w14:paraId="392D1244"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b)</w:t>
            </w:r>
          </w:p>
        </w:tc>
        <w:tc>
          <w:tcPr>
            <w:tcW w:w="5125" w:type="dxa"/>
            <w:gridSpan w:val="14"/>
          </w:tcPr>
          <w:p w14:paraId="11229332" w14:textId="77777777" w:rsidR="001E47C1" w:rsidRPr="00211AD0" w:rsidRDefault="001E47C1" w:rsidP="001E47C1">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bCs/>
                <w:color w:val="000000" w:themeColor="text1"/>
                <w:szCs w:val="20"/>
                <w:lang w:val="sl-SI" w:eastAsia="sl-SI"/>
              </w:rPr>
              <w:t xml:space="preserve">usklajenost slovenskega pravnega reda s pravnim </w:t>
            </w:r>
            <w:r w:rsidRPr="00211AD0">
              <w:rPr>
                <w:rFonts w:cs="Arial"/>
                <w:bCs/>
                <w:color w:val="000000" w:themeColor="text1"/>
                <w:szCs w:val="20"/>
                <w:lang w:val="sl-SI" w:eastAsia="sl-SI"/>
              </w:rPr>
              <w:lastRenderedPageBreak/>
              <w:t>redom Evropske unije</w:t>
            </w:r>
          </w:p>
        </w:tc>
        <w:tc>
          <w:tcPr>
            <w:tcW w:w="1681" w:type="dxa"/>
            <w:gridSpan w:val="3"/>
            <w:vAlign w:val="center"/>
          </w:tcPr>
          <w:p w14:paraId="7675AC7E"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lastRenderedPageBreak/>
              <w:t>DA</w:t>
            </w:r>
          </w:p>
        </w:tc>
      </w:tr>
      <w:tr w:rsidR="001E47C1" w:rsidRPr="00211AD0" w14:paraId="3CF24751" w14:textId="77777777" w:rsidTr="00147703">
        <w:trPr>
          <w:gridBefore w:val="1"/>
          <w:wBefore w:w="88" w:type="dxa"/>
          <w:trHeight w:val="145"/>
        </w:trPr>
        <w:tc>
          <w:tcPr>
            <w:tcW w:w="1569" w:type="dxa"/>
          </w:tcPr>
          <w:p w14:paraId="671A16BD"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lastRenderedPageBreak/>
              <w:t>c)</w:t>
            </w:r>
          </w:p>
        </w:tc>
        <w:tc>
          <w:tcPr>
            <w:tcW w:w="5125" w:type="dxa"/>
            <w:gridSpan w:val="14"/>
          </w:tcPr>
          <w:p w14:paraId="6EE73C68" w14:textId="77777777" w:rsidR="001E47C1" w:rsidRPr="00211AD0" w:rsidRDefault="001E47C1" w:rsidP="001E47C1">
            <w:p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color w:val="000000" w:themeColor="text1"/>
                <w:szCs w:val="20"/>
                <w:lang w:val="sl-SI" w:eastAsia="sl-SI"/>
              </w:rPr>
              <w:t>administrativne posledice</w:t>
            </w:r>
          </w:p>
        </w:tc>
        <w:tc>
          <w:tcPr>
            <w:tcW w:w="1681" w:type="dxa"/>
            <w:gridSpan w:val="3"/>
            <w:vAlign w:val="center"/>
          </w:tcPr>
          <w:p w14:paraId="38054344" w14:textId="77777777" w:rsidR="001E47C1" w:rsidRPr="00211AD0" w:rsidRDefault="001E47C1" w:rsidP="001E47C1">
            <w:pPr>
              <w:overflowPunct w:val="0"/>
              <w:autoSpaceDE w:val="0"/>
              <w:autoSpaceDN w:val="0"/>
              <w:adjustRightInd w:val="0"/>
              <w:spacing w:line="240" w:lineRule="auto"/>
              <w:jc w:val="center"/>
              <w:textAlignment w:val="baseline"/>
              <w:rPr>
                <w:rFonts w:cs="Arial"/>
                <w:color w:val="000000" w:themeColor="text1"/>
                <w:szCs w:val="20"/>
                <w:lang w:val="sl-SI" w:eastAsia="sl-SI"/>
              </w:rPr>
            </w:pPr>
            <w:r w:rsidRPr="00211AD0">
              <w:rPr>
                <w:rFonts w:cs="Arial"/>
                <w:color w:val="000000" w:themeColor="text1"/>
                <w:szCs w:val="20"/>
                <w:lang w:val="sl-SI" w:eastAsia="sl-SI"/>
              </w:rPr>
              <w:t>NE</w:t>
            </w:r>
          </w:p>
        </w:tc>
      </w:tr>
      <w:tr w:rsidR="001E47C1" w:rsidRPr="00211AD0" w14:paraId="566E6B07" w14:textId="77777777" w:rsidTr="00147703">
        <w:trPr>
          <w:gridBefore w:val="1"/>
          <w:wBefore w:w="88" w:type="dxa"/>
          <w:trHeight w:val="145"/>
        </w:trPr>
        <w:tc>
          <w:tcPr>
            <w:tcW w:w="1569" w:type="dxa"/>
          </w:tcPr>
          <w:p w14:paraId="35A6D06F"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č)</w:t>
            </w:r>
          </w:p>
        </w:tc>
        <w:tc>
          <w:tcPr>
            <w:tcW w:w="5125" w:type="dxa"/>
            <w:gridSpan w:val="14"/>
          </w:tcPr>
          <w:p w14:paraId="5B96FC47" w14:textId="77777777" w:rsidR="001E47C1" w:rsidRPr="00211AD0" w:rsidRDefault="001E47C1" w:rsidP="001E47C1">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color w:val="000000" w:themeColor="text1"/>
                <w:szCs w:val="20"/>
                <w:lang w:val="sl-SI" w:eastAsia="sl-SI"/>
              </w:rPr>
              <w:t>gospodarstvo, zlasti</w:t>
            </w:r>
            <w:r w:rsidRPr="00211AD0">
              <w:rPr>
                <w:rFonts w:cs="Arial"/>
                <w:bCs/>
                <w:color w:val="000000" w:themeColor="text1"/>
                <w:szCs w:val="20"/>
                <w:lang w:val="sl-SI" w:eastAsia="sl-SI"/>
              </w:rPr>
              <w:t xml:space="preserve"> mala in srednja podjetja ter konkurenčnost podjetij</w:t>
            </w:r>
          </w:p>
        </w:tc>
        <w:tc>
          <w:tcPr>
            <w:tcW w:w="1681" w:type="dxa"/>
            <w:gridSpan w:val="3"/>
            <w:vAlign w:val="center"/>
          </w:tcPr>
          <w:p w14:paraId="4A591459"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DA</w:t>
            </w:r>
          </w:p>
        </w:tc>
      </w:tr>
      <w:tr w:rsidR="001E47C1" w:rsidRPr="00211AD0" w14:paraId="3418379A" w14:textId="77777777" w:rsidTr="00147703">
        <w:trPr>
          <w:gridBefore w:val="1"/>
          <w:wBefore w:w="88" w:type="dxa"/>
          <w:trHeight w:val="145"/>
        </w:trPr>
        <w:tc>
          <w:tcPr>
            <w:tcW w:w="1569" w:type="dxa"/>
          </w:tcPr>
          <w:p w14:paraId="650CDD6F"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d)</w:t>
            </w:r>
          </w:p>
        </w:tc>
        <w:tc>
          <w:tcPr>
            <w:tcW w:w="5125" w:type="dxa"/>
            <w:gridSpan w:val="14"/>
          </w:tcPr>
          <w:p w14:paraId="3997C8C3" w14:textId="77777777" w:rsidR="001E47C1" w:rsidRPr="00211AD0" w:rsidRDefault="001E47C1" w:rsidP="001E47C1">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okolje, vključno s prostorskimi in varstvenimi vidiki</w:t>
            </w:r>
          </w:p>
        </w:tc>
        <w:tc>
          <w:tcPr>
            <w:tcW w:w="1681" w:type="dxa"/>
            <w:gridSpan w:val="3"/>
            <w:vAlign w:val="center"/>
          </w:tcPr>
          <w:p w14:paraId="0EFDA7BA"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DA</w:t>
            </w:r>
          </w:p>
        </w:tc>
      </w:tr>
      <w:tr w:rsidR="001E47C1" w:rsidRPr="00211AD0" w14:paraId="168D70C4" w14:textId="77777777" w:rsidTr="00147703">
        <w:trPr>
          <w:gridBefore w:val="1"/>
          <w:wBefore w:w="88" w:type="dxa"/>
          <w:trHeight w:val="145"/>
        </w:trPr>
        <w:tc>
          <w:tcPr>
            <w:tcW w:w="1569" w:type="dxa"/>
          </w:tcPr>
          <w:p w14:paraId="2019EF28"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e)</w:t>
            </w:r>
          </w:p>
        </w:tc>
        <w:tc>
          <w:tcPr>
            <w:tcW w:w="5125" w:type="dxa"/>
            <w:gridSpan w:val="14"/>
          </w:tcPr>
          <w:p w14:paraId="1DF88DB3" w14:textId="77777777" w:rsidR="001E47C1" w:rsidRPr="00211AD0" w:rsidRDefault="001E47C1" w:rsidP="001E47C1">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socialno področje</w:t>
            </w:r>
          </w:p>
        </w:tc>
        <w:tc>
          <w:tcPr>
            <w:tcW w:w="1681" w:type="dxa"/>
            <w:gridSpan w:val="3"/>
            <w:vAlign w:val="center"/>
          </w:tcPr>
          <w:p w14:paraId="6360E065"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NE</w:t>
            </w:r>
          </w:p>
        </w:tc>
      </w:tr>
      <w:tr w:rsidR="001E47C1" w:rsidRPr="00211AD0" w14:paraId="099F1DCE" w14:textId="77777777" w:rsidTr="00147703">
        <w:trPr>
          <w:gridBefore w:val="1"/>
          <w:wBefore w:w="88" w:type="dxa"/>
          <w:trHeight w:val="145"/>
        </w:trPr>
        <w:tc>
          <w:tcPr>
            <w:tcW w:w="1569" w:type="dxa"/>
            <w:tcBorders>
              <w:bottom w:val="single" w:sz="4" w:space="0" w:color="auto"/>
            </w:tcBorders>
          </w:tcPr>
          <w:p w14:paraId="4B2BBC29" w14:textId="77777777" w:rsidR="001E47C1" w:rsidRPr="00211AD0" w:rsidRDefault="001E47C1" w:rsidP="001E47C1">
            <w:pPr>
              <w:overflowPunct w:val="0"/>
              <w:autoSpaceDE w:val="0"/>
              <w:autoSpaceDN w:val="0"/>
              <w:adjustRightInd w:val="0"/>
              <w:spacing w:line="240" w:lineRule="auto"/>
              <w:ind w:left="360"/>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f)</w:t>
            </w:r>
          </w:p>
        </w:tc>
        <w:tc>
          <w:tcPr>
            <w:tcW w:w="5125" w:type="dxa"/>
            <w:gridSpan w:val="14"/>
            <w:tcBorders>
              <w:bottom w:val="single" w:sz="4" w:space="0" w:color="auto"/>
            </w:tcBorders>
          </w:tcPr>
          <w:p w14:paraId="67DE4A22" w14:textId="77777777" w:rsidR="001E47C1" w:rsidRPr="00211AD0" w:rsidRDefault="001E47C1" w:rsidP="001E47C1">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dokumente razvojnega načrtovanja:</w:t>
            </w:r>
          </w:p>
          <w:p w14:paraId="55CEE101" w14:textId="77777777" w:rsidR="001E47C1" w:rsidRPr="00211AD0" w:rsidRDefault="001E47C1" w:rsidP="001E47C1">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nacionalne dokumente razvojnega načrtovanja</w:t>
            </w:r>
          </w:p>
          <w:p w14:paraId="7C9AB75B" w14:textId="77777777" w:rsidR="001E47C1" w:rsidRPr="00211AD0" w:rsidRDefault="001E47C1" w:rsidP="001E47C1">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razvojne politike na ravni programov po strukturi razvojne klasifikacije programskega proračuna</w:t>
            </w:r>
          </w:p>
          <w:p w14:paraId="56790FA6" w14:textId="77777777" w:rsidR="001E47C1" w:rsidRPr="00211AD0" w:rsidRDefault="001E47C1" w:rsidP="001E47C1">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211AD0">
              <w:rPr>
                <w:rFonts w:cs="Arial"/>
                <w:bCs/>
                <w:color w:val="000000" w:themeColor="text1"/>
                <w:szCs w:val="20"/>
                <w:lang w:val="sl-SI" w:eastAsia="sl-SI"/>
              </w:rPr>
              <w:t>razvojne dokumente Evropske unije in mednarodnih organizacij</w:t>
            </w:r>
          </w:p>
        </w:tc>
        <w:tc>
          <w:tcPr>
            <w:tcW w:w="1681" w:type="dxa"/>
            <w:gridSpan w:val="3"/>
            <w:tcBorders>
              <w:bottom w:val="single" w:sz="4" w:space="0" w:color="auto"/>
            </w:tcBorders>
            <w:vAlign w:val="center"/>
          </w:tcPr>
          <w:p w14:paraId="7D5A3B3A" w14:textId="77777777" w:rsidR="001E47C1" w:rsidRPr="00211AD0" w:rsidRDefault="001E47C1" w:rsidP="001E47C1">
            <w:pPr>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NE</w:t>
            </w:r>
          </w:p>
        </w:tc>
      </w:tr>
      <w:tr w:rsidR="001E47C1" w:rsidRPr="00211AD0" w14:paraId="2613CFCD" w14:textId="77777777" w:rsidTr="00147703">
        <w:trPr>
          <w:gridBefore w:val="1"/>
          <w:wBefore w:w="88" w:type="dxa"/>
          <w:trHeight w:val="145"/>
        </w:trPr>
        <w:tc>
          <w:tcPr>
            <w:tcW w:w="8375" w:type="dxa"/>
            <w:gridSpan w:val="18"/>
            <w:tcBorders>
              <w:top w:val="single" w:sz="4" w:space="0" w:color="auto"/>
              <w:left w:val="single" w:sz="4" w:space="0" w:color="auto"/>
              <w:bottom w:val="single" w:sz="4" w:space="0" w:color="auto"/>
              <w:right w:val="single" w:sz="4" w:space="0" w:color="auto"/>
            </w:tcBorders>
          </w:tcPr>
          <w:p w14:paraId="38471385"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t>7.a Predstavitev ocene finančnih posledic nad 40.000 EUR:</w:t>
            </w:r>
          </w:p>
          <w:p w14:paraId="19C4AB30" w14:textId="77777777" w:rsidR="001E47C1" w:rsidRPr="00211AD0" w:rsidRDefault="001E47C1" w:rsidP="001E47C1">
            <w:pPr>
              <w:tabs>
                <w:tab w:val="left" w:pos="708"/>
              </w:tabs>
              <w:spacing w:line="240" w:lineRule="auto"/>
              <w:jc w:val="both"/>
              <w:rPr>
                <w:rFonts w:cs="Arial"/>
                <w:color w:val="000000" w:themeColor="text1"/>
                <w:szCs w:val="20"/>
                <w:lang w:val="sl-SI"/>
              </w:rPr>
            </w:pPr>
          </w:p>
          <w:p w14:paraId="28E80A0F" w14:textId="77777777" w:rsidR="001E47C1" w:rsidRPr="00211AD0" w:rsidRDefault="001E47C1" w:rsidP="001E47C1">
            <w:pPr>
              <w:tabs>
                <w:tab w:val="left" w:pos="708"/>
              </w:tabs>
              <w:spacing w:line="240" w:lineRule="auto"/>
              <w:jc w:val="both"/>
              <w:rPr>
                <w:rFonts w:cs="Arial"/>
                <w:b/>
                <w:color w:val="000000" w:themeColor="text1"/>
                <w:szCs w:val="20"/>
                <w:u w:val="single"/>
                <w:lang w:val="sl-SI"/>
              </w:rPr>
            </w:pPr>
            <w:r w:rsidRPr="00211AD0">
              <w:rPr>
                <w:rFonts w:cs="Arial"/>
                <w:b/>
                <w:color w:val="000000" w:themeColor="text1"/>
                <w:szCs w:val="20"/>
                <w:u w:val="single"/>
                <w:lang w:val="sl-SI"/>
              </w:rPr>
              <w:t>Gradivo ne pomeni dodatnih finančnih posledic, ampak so te v okviru potrjenih finančnih sredstev, določenih s PRP 2014–2020.</w:t>
            </w:r>
          </w:p>
          <w:p w14:paraId="68D6AF13" w14:textId="77777777" w:rsidR="001E47C1" w:rsidRPr="00211AD0" w:rsidRDefault="001E47C1" w:rsidP="001E47C1">
            <w:pPr>
              <w:widowControl w:val="0"/>
              <w:tabs>
                <w:tab w:val="left" w:pos="360"/>
              </w:tabs>
              <w:spacing w:line="240" w:lineRule="auto"/>
              <w:outlineLvl w:val="0"/>
              <w:rPr>
                <w:rFonts w:cs="Arial"/>
                <w:color w:val="000000" w:themeColor="text1"/>
                <w:szCs w:val="20"/>
                <w:lang w:val="sl-SI"/>
              </w:rPr>
            </w:pPr>
            <w:r w:rsidRPr="00211AD0">
              <w:rPr>
                <w:rFonts w:eastAsia="Calibri" w:cs="Arial"/>
                <w:color w:val="000000" w:themeColor="text1"/>
                <w:szCs w:val="20"/>
                <w:lang w:val="sl-SI"/>
              </w:rPr>
              <w:t xml:space="preserve">Sredstva za posamezno leto se zagotavljajo na proračunskih postavkah 140021 Program razvoja podeželja - 14-20 – EU sredstva in 140022 Program razvoja podeželja - 14-20 - slovenska udeležba. </w:t>
            </w:r>
          </w:p>
          <w:p w14:paraId="0F074CA3" w14:textId="77777777" w:rsidR="001E47C1" w:rsidRPr="00211AD0" w:rsidRDefault="001E47C1" w:rsidP="001E47C1">
            <w:pPr>
              <w:spacing w:line="240" w:lineRule="auto"/>
              <w:jc w:val="both"/>
              <w:rPr>
                <w:rFonts w:cs="Arial"/>
                <w:color w:val="000000" w:themeColor="text1"/>
                <w:szCs w:val="20"/>
                <w:lang w:val="sl-SI" w:eastAsia="sl-SI"/>
              </w:rPr>
            </w:pPr>
            <w:r w:rsidRPr="00211AD0">
              <w:rPr>
                <w:rFonts w:eastAsia="Calibri" w:cs="Arial"/>
                <w:color w:val="000000" w:themeColor="text1"/>
                <w:szCs w:val="20"/>
                <w:lang w:val="sl-SI"/>
              </w:rPr>
              <w:t>Kot je razvidno iz tabele Ocena finančnih posledic v nadaljevanju.</w:t>
            </w:r>
            <w:r w:rsidRPr="00211AD0">
              <w:rPr>
                <w:rFonts w:cs="Arial"/>
                <w:color w:val="000000" w:themeColor="text1"/>
                <w:szCs w:val="20"/>
                <w:lang w:val="sl-SI"/>
              </w:rPr>
              <w:t xml:space="preserve"> </w:t>
            </w:r>
          </w:p>
        </w:tc>
      </w:tr>
      <w:tr w:rsidR="001E47C1" w:rsidRPr="00211AD0" w14:paraId="62D4DAF7"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8"/>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117A2FE" w14:textId="77777777" w:rsidR="001E47C1" w:rsidRPr="00211AD0" w:rsidRDefault="001E47C1" w:rsidP="001E47C1">
            <w:pPr>
              <w:pageBreakBefore/>
              <w:widowControl w:val="0"/>
              <w:tabs>
                <w:tab w:val="left" w:pos="2340"/>
              </w:tabs>
              <w:spacing w:line="240" w:lineRule="auto"/>
              <w:ind w:left="142" w:hanging="142"/>
              <w:outlineLvl w:val="0"/>
              <w:rPr>
                <w:rFonts w:cs="Arial"/>
                <w:b/>
                <w:color w:val="000000" w:themeColor="text1"/>
                <w:kern w:val="32"/>
                <w:szCs w:val="20"/>
                <w:lang w:val="sl-SI" w:eastAsia="sl-SI"/>
              </w:rPr>
            </w:pPr>
            <w:r w:rsidRPr="00211AD0">
              <w:rPr>
                <w:rFonts w:cs="Arial"/>
                <w:b/>
                <w:color w:val="000000" w:themeColor="text1"/>
                <w:kern w:val="32"/>
                <w:szCs w:val="20"/>
                <w:lang w:val="sl-SI" w:eastAsia="sl-SI"/>
              </w:rPr>
              <w:lastRenderedPageBreak/>
              <w:t>I. Ocena finančnih posledic, ki niso načrtovane v sprejetem proračunu</w:t>
            </w:r>
          </w:p>
        </w:tc>
      </w:tr>
      <w:tr w:rsidR="001E47C1" w:rsidRPr="00211AD0" w14:paraId="54BBAE30"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5"/>
            <w:tcBorders>
              <w:top w:val="single" w:sz="4" w:space="0" w:color="auto"/>
              <w:left w:val="single" w:sz="4" w:space="0" w:color="auto"/>
              <w:bottom w:val="single" w:sz="4" w:space="0" w:color="auto"/>
              <w:right w:val="single" w:sz="4" w:space="0" w:color="auto"/>
            </w:tcBorders>
            <w:vAlign w:val="center"/>
          </w:tcPr>
          <w:p w14:paraId="1AE116C4" w14:textId="77777777" w:rsidR="001E47C1" w:rsidRPr="00211AD0" w:rsidRDefault="001E47C1" w:rsidP="001E47C1">
            <w:pPr>
              <w:widowControl w:val="0"/>
              <w:spacing w:line="240" w:lineRule="auto"/>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833194C"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Tekoče leto (t)</w:t>
            </w: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6B5E4602"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t + 1</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AB0ACEB"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t + 2</w:t>
            </w: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06E68652"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t + 3</w:t>
            </w:r>
          </w:p>
        </w:tc>
      </w:tr>
      <w:tr w:rsidR="001E47C1" w:rsidRPr="00211AD0" w14:paraId="57D107A6"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5"/>
            <w:tcBorders>
              <w:top w:val="single" w:sz="4" w:space="0" w:color="auto"/>
              <w:left w:val="single" w:sz="4" w:space="0" w:color="auto"/>
              <w:bottom w:val="single" w:sz="4" w:space="0" w:color="auto"/>
              <w:right w:val="single" w:sz="4" w:space="0" w:color="auto"/>
            </w:tcBorders>
            <w:vAlign w:val="center"/>
          </w:tcPr>
          <w:p w14:paraId="3F163C55" w14:textId="77777777" w:rsidR="001E47C1" w:rsidRPr="00211AD0" w:rsidRDefault="001E47C1" w:rsidP="001E47C1">
            <w:pPr>
              <w:widowControl w:val="0"/>
              <w:spacing w:line="240" w:lineRule="auto"/>
              <w:rPr>
                <w:rFonts w:eastAsia="Calibri" w:cs="Arial"/>
                <w:bCs/>
                <w:color w:val="000000" w:themeColor="text1"/>
                <w:szCs w:val="20"/>
                <w:lang w:val="sl-SI"/>
              </w:rPr>
            </w:pPr>
            <w:r w:rsidRPr="00211AD0">
              <w:rPr>
                <w:rFonts w:eastAsia="Calibri" w:cs="Arial"/>
                <w:bCs/>
                <w:color w:val="000000" w:themeColor="text1"/>
                <w:szCs w:val="20"/>
                <w:lang w:val="sl-SI"/>
              </w:rPr>
              <w:t>Predvideno povečanje (+) ali zmanjšanje (</w:t>
            </w:r>
            <w:r w:rsidRPr="00211AD0">
              <w:rPr>
                <w:rFonts w:eastAsia="Calibri" w:cs="Arial"/>
                <w:b/>
                <w:color w:val="000000" w:themeColor="text1"/>
                <w:szCs w:val="20"/>
                <w:lang w:val="sl-SI"/>
              </w:rPr>
              <w:t>–</w:t>
            </w:r>
            <w:r w:rsidRPr="00211AD0">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53155B00"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7550EBD5"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3C744C9B"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54ABA475"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r>
      <w:tr w:rsidR="001E47C1" w:rsidRPr="00211AD0" w14:paraId="32D9BA43"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5"/>
            <w:tcBorders>
              <w:top w:val="single" w:sz="4" w:space="0" w:color="auto"/>
              <w:left w:val="single" w:sz="4" w:space="0" w:color="auto"/>
              <w:bottom w:val="single" w:sz="4" w:space="0" w:color="auto"/>
              <w:right w:val="single" w:sz="4" w:space="0" w:color="auto"/>
            </w:tcBorders>
            <w:vAlign w:val="center"/>
          </w:tcPr>
          <w:p w14:paraId="091F61C5" w14:textId="77777777" w:rsidR="001E47C1" w:rsidRPr="00211AD0" w:rsidRDefault="001E47C1" w:rsidP="001E47C1">
            <w:pPr>
              <w:widowControl w:val="0"/>
              <w:spacing w:line="240" w:lineRule="auto"/>
              <w:rPr>
                <w:rFonts w:eastAsia="Calibri" w:cs="Arial"/>
                <w:bCs/>
                <w:color w:val="000000" w:themeColor="text1"/>
                <w:szCs w:val="20"/>
                <w:lang w:val="sl-SI"/>
              </w:rPr>
            </w:pPr>
            <w:r w:rsidRPr="00211AD0">
              <w:rPr>
                <w:rFonts w:eastAsia="Calibri" w:cs="Arial"/>
                <w:bCs/>
                <w:color w:val="000000" w:themeColor="text1"/>
                <w:szCs w:val="20"/>
                <w:lang w:val="sl-SI"/>
              </w:rPr>
              <w:t>Predvideno povečanje (+) ali zmanjšanje (</w:t>
            </w:r>
            <w:r w:rsidRPr="00211AD0">
              <w:rPr>
                <w:rFonts w:eastAsia="Calibri" w:cs="Arial"/>
                <w:b/>
                <w:color w:val="000000" w:themeColor="text1"/>
                <w:szCs w:val="20"/>
                <w:lang w:val="sl-SI"/>
              </w:rPr>
              <w:t>–</w:t>
            </w:r>
            <w:r w:rsidRPr="00211AD0">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13F67CB7"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721B2A28"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72D2AC8"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3ACF0403"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r>
      <w:tr w:rsidR="001E47C1" w:rsidRPr="00211AD0" w14:paraId="294D317C"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5"/>
            <w:tcBorders>
              <w:top w:val="single" w:sz="4" w:space="0" w:color="auto"/>
              <w:left w:val="single" w:sz="4" w:space="0" w:color="auto"/>
              <w:bottom w:val="single" w:sz="4" w:space="0" w:color="auto"/>
              <w:right w:val="single" w:sz="4" w:space="0" w:color="auto"/>
            </w:tcBorders>
            <w:vAlign w:val="center"/>
          </w:tcPr>
          <w:p w14:paraId="65CB67A4" w14:textId="77777777" w:rsidR="001E47C1" w:rsidRPr="00211AD0" w:rsidRDefault="001E47C1" w:rsidP="001E47C1">
            <w:pPr>
              <w:widowControl w:val="0"/>
              <w:spacing w:line="240" w:lineRule="auto"/>
              <w:rPr>
                <w:rFonts w:eastAsia="Calibri" w:cs="Arial"/>
                <w:bCs/>
                <w:color w:val="000000" w:themeColor="text1"/>
                <w:szCs w:val="20"/>
                <w:lang w:val="sl-SI"/>
              </w:rPr>
            </w:pPr>
            <w:r w:rsidRPr="00211AD0">
              <w:rPr>
                <w:rFonts w:eastAsia="Calibri" w:cs="Arial"/>
                <w:bCs/>
                <w:color w:val="000000" w:themeColor="text1"/>
                <w:szCs w:val="20"/>
                <w:lang w:val="sl-SI"/>
              </w:rPr>
              <w:t>Predvideno povečanje (+) ali zmanjšanje (</w:t>
            </w:r>
            <w:r w:rsidRPr="00211AD0">
              <w:rPr>
                <w:rFonts w:eastAsia="Calibri" w:cs="Arial"/>
                <w:b/>
                <w:color w:val="000000" w:themeColor="text1"/>
                <w:szCs w:val="20"/>
                <w:lang w:val="sl-SI"/>
              </w:rPr>
              <w:t>–</w:t>
            </w:r>
            <w:r w:rsidRPr="00211AD0">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753ED79"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79CA0E33"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78FB329"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3ED916D1"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r>
      <w:tr w:rsidR="001E47C1" w:rsidRPr="00211AD0" w14:paraId="4E78AC4B"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5"/>
            <w:tcBorders>
              <w:top w:val="single" w:sz="4" w:space="0" w:color="auto"/>
              <w:left w:val="single" w:sz="4" w:space="0" w:color="auto"/>
              <w:bottom w:val="single" w:sz="4" w:space="0" w:color="auto"/>
              <w:right w:val="single" w:sz="4" w:space="0" w:color="auto"/>
            </w:tcBorders>
            <w:vAlign w:val="center"/>
          </w:tcPr>
          <w:p w14:paraId="1170288F" w14:textId="77777777" w:rsidR="001E47C1" w:rsidRPr="00211AD0" w:rsidRDefault="001E47C1" w:rsidP="001E47C1">
            <w:pPr>
              <w:widowControl w:val="0"/>
              <w:spacing w:line="240" w:lineRule="auto"/>
              <w:rPr>
                <w:rFonts w:eastAsia="Calibri" w:cs="Arial"/>
                <w:bCs/>
                <w:color w:val="000000" w:themeColor="text1"/>
                <w:szCs w:val="20"/>
                <w:lang w:val="sl-SI"/>
              </w:rPr>
            </w:pPr>
            <w:r w:rsidRPr="00211AD0">
              <w:rPr>
                <w:rFonts w:eastAsia="Calibri" w:cs="Arial"/>
                <w:bCs/>
                <w:color w:val="000000" w:themeColor="text1"/>
                <w:szCs w:val="20"/>
                <w:lang w:val="sl-SI"/>
              </w:rPr>
              <w:t>Predvideno povečanje (+) ali zmanjšanje (</w:t>
            </w:r>
            <w:r w:rsidRPr="00211AD0">
              <w:rPr>
                <w:rFonts w:eastAsia="Calibri" w:cs="Arial"/>
                <w:b/>
                <w:color w:val="000000" w:themeColor="text1"/>
                <w:szCs w:val="20"/>
                <w:lang w:val="sl-SI"/>
              </w:rPr>
              <w:t>–</w:t>
            </w:r>
            <w:r w:rsidRPr="00211AD0">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16D0A681"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5D907150"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0957EAB9"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0CD47AD3" w14:textId="77777777" w:rsidR="001E47C1" w:rsidRPr="00211AD0" w:rsidRDefault="001E47C1" w:rsidP="001E47C1">
            <w:pPr>
              <w:widowControl w:val="0"/>
              <w:spacing w:line="240" w:lineRule="auto"/>
              <w:jc w:val="center"/>
              <w:rPr>
                <w:rFonts w:eastAsia="Calibri" w:cs="Arial"/>
                <w:color w:val="000000" w:themeColor="text1"/>
                <w:szCs w:val="20"/>
                <w:lang w:val="sl-SI"/>
              </w:rPr>
            </w:pPr>
          </w:p>
        </w:tc>
      </w:tr>
      <w:tr w:rsidR="001E47C1" w:rsidRPr="00211AD0" w14:paraId="53F0B04E"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5"/>
            <w:tcBorders>
              <w:top w:val="single" w:sz="4" w:space="0" w:color="auto"/>
              <w:left w:val="single" w:sz="4" w:space="0" w:color="auto"/>
              <w:bottom w:val="single" w:sz="4" w:space="0" w:color="auto"/>
              <w:right w:val="single" w:sz="4" w:space="0" w:color="auto"/>
            </w:tcBorders>
            <w:vAlign w:val="center"/>
          </w:tcPr>
          <w:p w14:paraId="0676A991" w14:textId="77777777" w:rsidR="001E47C1" w:rsidRPr="00211AD0" w:rsidRDefault="001E47C1" w:rsidP="001E47C1">
            <w:pPr>
              <w:widowControl w:val="0"/>
              <w:spacing w:line="240" w:lineRule="auto"/>
              <w:rPr>
                <w:rFonts w:eastAsia="Calibri" w:cs="Arial"/>
                <w:bCs/>
                <w:color w:val="000000" w:themeColor="text1"/>
                <w:szCs w:val="20"/>
                <w:lang w:val="sl-SI"/>
              </w:rPr>
            </w:pPr>
            <w:r w:rsidRPr="00211AD0">
              <w:rPr>
                <w:rFonts w:eastAsia="Calibri" w:cs="Arial"/>
                <w:bCs/>
                <w:color w:val="000000" w:themeColor="text1"/>
                <w:szCs w:val="20"/>
                <w:lang w:val="sl-SI"/>
              </w:rPr>
              <w:t>Predvideno povečanje (+) ali zmanjšanje (</w:t>
            </w:r>
            <w:r w:rsidRPr="00211AD0">
              <w:rPr>
                <w:rFonts w:eastAsia="Calibri" w:cs="Arial"/>
                <w:b/>
                <w:color w:val="000000" w:themeColor="text1"/>
                <w:szCs w:val="20"/>
                <w:lang w:val="sl-SI"/>
              </w:rPr>
              <w:t>–</w:t>
            </w:r>
            <w:r w:rsidRPr="00211AD0">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1153DDDF"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59735E58" w14:textId="77777777" w:rsidR="001E47C1" w:rsidRPr="00211AD0" w:rsidRDefault="001E47C1" w:rsidP="001E47C1">
            <w:pPr>
              <w:widowControl w:val="0"/>
              <w:tabs>
                <w:tab w:val="left" w:pos="360"/>
              </w:tabs>
              <w:spacing w:line="240" w:lineRule="auto"/>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39F747DC"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5E8CA05B" w14:textId="77777777" w:rsidR="001E47C1" w:rsidRPr="00211AD0" w:rsidRDefault="001E47C1" w:rsidP="001E47C1">
            <w:pPr>
              <w:widowControl w:val="0"/>
              <w:tabs>
                <w:tab w:val="left" w:pos="360"/>
              </w:tabs>
              <w:spacing w:line="240" w:lineRule="auto"/>
              <w:jc w:val="center"/>
              <w:outlineLvl w:val="0"/>
              <w:rPr>
                <w:rFonts w:cs="Arial"/>
                <w:color w:val="000000" w:themeColor="text1"/>
                <w:kern w:val="32"/>
                <w:szCs w:val="20"/>
                <w:lang w:val="sl-SI" w:eastAsia="sl-SI"/>
              </w:rPr>
            </w:pPr>
          </w:p>
        </w:tc>
      </w:tr>
      <w:tr w:rsidR="001E47C1" w:rsidRPr="00211AD0" w14:paraId="006CAD25"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A873BB" w14:textId="77777777" w:rsidR="001E47C1" w:rsidRPr="00211AD0" w:rsidRDefault="001E47C1" w:rsidP="001E47C1">
            <w:pPr>
              <w:widowControl w:val="0"/>
              <w:tabs>
                <w:tab w:val="left" w:pos="2340"/>
              </w:tabs>
              <w:spacing w:line="240" w:lineRule="auto"/>
              <w:ind w:left="142" w:hanging="142"/>
              <w:outlineLvl w:val="0"/>
              <w:rPr>
                <w:rFonts w:cs="Arial"/>
                <w:b/>
                <w:color w:val="000000" w:themeColor="text1"/>
                <w:kern w:val="32"/>
                <w:szCs w:val="20"/>
                <w:lang w:val="sl-SI" w:eastAsia="sl-SI"/>
              </w:rPr>
            </w:pPr>
            <w:r w:rsidRPr="00211AD0">
              <w:rPr>
                <w:rFonts w:cs="Arial"/>
                <w:b/>
                <w:color w:val="000000" w:themeColor="text1"/>
                <w:kern w:val="32"/>
                <w:szCs w:val="20"/>
                <w:lang w:val="sl-SI" w:eastAsia="sl-SI"/>
              </w:rPr>
              <w:t>II. Finančne posledice za državni proračun</w:t>
            </w:r>
          </w:p>
        </w:tc>
      </w:tr>
      <w:tr w:rsidR="001E47C1" w:rsidRPr="00211AD0" w14:paraId="4B5ED50B"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43B209B" w14:textId="77777777" w:rsidR="001E47C1" w:rsidRPr="00211AD0" w:rsidRDefault="001E47C1" w:rsidP="001E47C1">
            <w:pPr>
              <w:widowControl w:val="0"/>
              <w:tabs>
                <w:tab w:val="left" w:pos="2340"/>
              </w:tabs>
              <w:spacing w:line="240" w:lineRule="auto"/>
              <w:ind w:left="142" w:hanging="142"/>
              <w:outlineLvl w:val="0"/>
              <w:rPr>
                <w:rFonts w:cs="Arial"/>
                <w:b/>
                <w:color w:val="000000" w:themeColor="text1"/>
                <w:kern w:val="32"/>
                <w:szCs w:val="20"/>
                <w:lang w:val="sl-SI" w:eastAsia="sl-SI"/>
              </w:rPr>
            </w:pPr>
            <w:proofErr w:type="spellStart"/>
            <w:r w:rsidRPr="00211AD0">
              <w:rPr>
                <w:rFonts w:cs="Arial"/>
                <w:b/>
                <w:color w:val="000000" w:themeColor="text1"/>
                <w:kern w:val="32"/>
                <w:szCs w:val="20"/>
                <w:lang w:val="sl-SI" w:eastAsia="sl-SI"/>
              </w:rPr>
              <w:t>II.a</w:t>
            </w:r>
            <w:proofErr w:type="spellEnd"/>
            <w:r w:rsidRPr="00211AD0">
              <w:rPr>
                <w:rFonts w:cs="Arial"/>
                <w:b/>
                <w:color w:val="000000" w:themeColor="text1"/>
                <w:kern w:val="32"/>
                <w:szCs w:val="20"/>
                <w:lang w:val="sl-SI" w:eastAsia="sl-SI"/>
              </w:rPr>
              <w:t xml:space="preserve"> Pravice porabe za izvedbo predlaganih rešitev so zagotovljene:</w:t>
            </w:r>
          </w:p>
        </w:tc>
      </w:tr>
      <w:tr w:rsidR="001E47C1" w:rsidRPr="00211AD0" w14:paraId="2FE30073"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01" w:type="dxa"/>
            <w:gridSpan w:val="3"/>
            <w:tcBorders>
              <w:top w:val="single" w:sz="4" w:space="0" w:color="auto"/>
              <w:left w:val="single" w:sz="4" w:space="0" w:color="auto"/>
              <w:bottom w:val="single" w:sz="4" w:space="0" w:color="auto"/>
              <w:right w:val="single" w:sz="4" w:space="0" w:color="auto"/>
            </w:tcBorders>
            <w:vAlign w:val="center"/>
          </w:tcPr>
          <w:p w14:paraId="101FDA2B"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 xml:space="preserve">Ime proračunskega uporabnika </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31016EED"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Šifra in naziv ukrepa, projekta</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1F0942A1"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Šifra in naziv proračunske postavke</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414DEDBC"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Znesek za tekoče leto (2020)</w:t>
            </w:r>
          </w:p>
        </w:tc>
        <w:tc>
          <w:tcPr>
            <w:tcW w:w="1725" w:type="dxa"/>
            <w:gridSpan w:val="3"/>
            <w:tcBorders>
              <w:top w:val="single" w:sz="4" w:space="0" w:color="auto"/>
              <w:left w:val="single" w:sz="4" w:space="0" w:color="auto"/>
              <w:bottom w:val="single" w:sz="4" w:space="0" w:color="auto"/>
              <w:right w:val="single" w:sz="4" w:space="0" w:color="auto"/>
            </w:tcBorders>
            <w:vAlign w:val="center"/>
          </w:tcPr>
          <w:p w14:paraId="65A61791" w14:textId="77777777" w:rsidR="001E47C1" w:rsidRPr="00211AD0" w:rsidRDefault="001E47C1" w:rsidP="001E47C1">
            <w:pPr>
              <w:widowControl w:val="0"/>
              <w:spacing w:line="240" w:lineRule="auto"/>
              <w:jc w:val="center"/>
              <w:rPr>
                <w:rFonts w:eastAsia="Calibri" w:cs="Arial"/>
                <w:color w:val="000000" w:themeColor="text1"/>
                <w:szCs w:val="20"/>
                <w:highlight w:val="yellow"/>
                <w:lang w:val="sl-SI"/>
              </w:rPr>
            </w:pPr>
            <w:r w:rsidRPr="00211AD0">
              <w:rPr>
                <w:rFonts w:eastAsia="Calibri" w:cs="Arial"/>
                <w:color w:val="000000" w:themeColor="text1"/>
                <w:szCs w:val="20"/>
                <w:lang w:val="sl-SI"/>
              </w:rPr>
              <w:t>Znesek za t + 1 (2021)</w:t>
            </w:r>
          </w:p>
        </w:tc>
      </w:tr>
      <w:tr w:rsidR="001E47C1" w:rsidRPr="00211AD0" w14:paraId="756188EF"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41" w:type="dxa"/>
          <w:cantSplit/>
          <w:trHeight w:val="328"/>
        </w:trPr>
        <w:tc>
          <w:tcPr>
            <w:tcW w:w="1801" w:type="dxa"/>
            <w:gridSpan w:val="3"/>
            <w:tcBorders>
              <w:top w:val="single" w:sz="4" w:space="0" w:color="auto"/>
              <w:left w:val="single" w:sz="4" w:space="0" w:color="auto"/>
              <w:bottom w:val="single" w:sz="4" w:space="0" w:color="auto"/>
              <w:right w:val="single" w:sz="4" w:space="0" w:color="auto"/>
            </w:tcBorders>
            <w:vAlign w:val="center"/>
          </w:tcPr>
          <w:p w14:paraId="25005956" w14:textId="77777777" w:rsidR="001E47C1" w:rsidRPr="00211AD0" w:rsidRDefault="001E47C1" w:rsidP="001E47C1">
            <w:pPr>
              <w:widowControl w:val="0"/>
              <w:tabs>
                <w:tab w:val="left" w:pos="360"/>
              </w:tabs>
              <w:spacing w:line="240" w:lineRule="auto"/>
              <w:outlineLvl w:val="0"/>
              <w:rPr>
                <w:rFonts w:cs="Arial"/>
                <w:bCs/>
                <w:kern w:val="32"/>
                <w:szCs w:val="20"/>
                <w:lang w:val="sl-SI"/>
              </w:rPr>
            </w:pPr>
            <w:r w:rsidRPr="00211AD0">
              <w:rPr>
                <w:rFonts w:cs="Arial"/>
                <w:bCs/>
                <w:kern w:val="32"/>
                <w:szCs w:val="20"/>
                <w:lang w:val="sl-SI"/>
              </w:rPr>
              <w:t>Ministrstvo za kmetijstvo, gozdarstvo in prehrano</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197009FE" w14:textId="77777777" w:rsidR="001E47C1" w:rsidRPr="00211AD0" w:rsidRDefault="001E47C1" w:rsidP="001E47C1">
            <w:pPr>
              <w:pStyle w:val="Naslov1"/>
            </w:pPr>
            <w:r w:rsidRPr="00211AD0">
              <w:t>2330-15-0016 M16 Sodelovanje</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7A3C0F44" w14:textId="77777777" w:rsidR="001E47C1" w:rsidRPr="00211AD0" w:rsidRDefault="001E47C1" w:rsidP="001E47C1">
            <w:pPr>
              <w:widowControl w:val="0"/>
              <w:tabs>
                <w:tab w:val="left" w:pos="360"/>
              </w:tabs>
              <w:spacing w:line="240" w:lineRule="auto"/>
              <w:outlineLvl w:val="0"/>
              <w:rPr>
                <w:rFonts w:cs="Arial"/>
                <w:bCs/>
                <w:kern w:val="32"/>
                <w:szCs w:val="20"/>
                <w:lang w:val="sl-SI"/>
              </w:rPr>
            </w:pPr>
            <w:r w:rsidRPr="00211AD0">
              <w:rPr>
                <w:rFonts w:cs="Arial"/>
                <w:bCs/>
                <w:kern w:val="32"/>
                <w:szCs w:val="20"/>
                <w:lang w:val="sl-SI"/>
              </w:rPr>
              <w:t>140021 Program razvoja podeželja – 14–20 – EU</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6D22942B" w14:textId="248A6177" w:rsidR="001E47C1" w:rsidRPr="00211AD0" w:rsidRDefault="00E70380" w:rsidP="00602946">
            <w:pPr>
              <w:pStyle w:val="Naslov1"/>
              <w:jc w:val="right"/>
            </w:pPr>
            <w:r>
              <w:t>1.204.</w:t>
            </w:r>
            <w:r w:rsidR="00602946">
              <w:t>0</w:t>
            </w:r>
            <w:r>
              <w:t>00</w:t>
            </w:r>
            <w:r w:rsidR="001E47C1" w:rsidRPr="00211AD0">
              <w:t xml:space="preserve"> EUR</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29B282F" w14:textId="7D22F9B0" w:rsidR="001E47C1" w:rsidRPr="00211AD0" w:rsidRDefault="001E47C1" w:rsidP="00602946">
            <w:pPr>
              <w:pStyle w:val="Naslov1"/>
              <w:jc w:val="right"/>
            </w:pPr>
            <w:r w:rsidRPr="00211AD0">
              <w:t>3.600.000 EUR</w:t>
            </w:r>
          </w:p>
        </w:tc>
      </w:tr>
      <w:tr w:rsidR="001E47C1" w:rsidRPr="00211AD0" w14:paraId="28B784DE"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41" w:type="dxa"/>
          <w:cantSplit/>
          <w:trHeight w:val="95"/>
        </w:trPr>
        <w:tc>
          <w:tcPr>
            <w:tcW w:w="1801" w:type="dxa"/>
            <w:gridSpan w:val="3"/>
            <w:tcBorders>
              <w:top w:val="single" w:sz="4" w:space="0" w:color="auto"/>
              <w:left w:val="single" w:sz="4" w:space="0" w:color="auto"/>
              <w:bottom w:val="single" w:sz="4" w:space="0" w:color="auto"/>
              <w:right w:val="single" w:sz="4" w:space="0" w:color="auto"/>
            </w:tcBorders>
            <w:vAlign w:val="center"/>
          </w:tcPr>
          <w:p w14:paraId="39CF2E50" w14:textId="77777777" w:rsidR="001E47C1" w:rsidRPr="00211AD0" w:rsidRDefault="001E47C1" w:rsidP="001E47C1">
            <w:pPr>
              <w:widowControl w:val="0"/>
              <w:tabs>
                <w:tab w:val="left" w:pos="360"/>
              </w:tabs>
              <w:spacing w:line="240" w:lineRule="auto"/>
              <w:outlineLvl w:val="0"/>
              <w:rPr>
                <w:rFonts w:cs="Arial"/>
                <w:bCs/>
                <w:kern w:val="32"/>
                <w:szCs w:val="20"/>
                <w:lang w:val="sl-SI"/>
              </w:rPr>
            </w:pPr>
            <w:r w:rsidRPr="00211AD0">
              <w:rPr>
                <w:rFonts w:cs="Arial"/>
                <w:bCs/>
                <w:kern w:val="32"/>
                <w:szCs w:val="20"/>
                <w:lang w:val="sl-SI"/>
              </w:rPr>
              <w:t>Ministrstvo za kmetijstvo, gozdarstvo in prehrano</w:t>
            </w:r>
          </w:p>
        </w:tc>
        <w:tc>
          <w:tcPr>
            <w:tcW w:w="1985" w:type="dxa"/>
            <w:gridSpan w:val="3"/>
            <w:tcBorders>
              <w:top w:val="single" w:sz="4" w:space="0" w:color="auto"/>
              <w:left w:val="single" w:sz="4" w:space="0" w:color="auto"/>
              <w:bottom w:val="single" w:sz="4" w:space="0" w:color="auto"/>
              <w:right w:val="single" w:sz="4" w:space="0" w:color="auto"/>
            </w:tcBorders>
            <w:vAlign w:val="center"/>
          </w:tcPr>
          <w:p w14:paraId="5C3085B5" w14:textId="77777777" w:rsidR="001E47C1" w:rsidRPr="00211AD0" w:rsidRDefault="001E47C1" w:rsidP="001E47C1">
            <w:pPr>
              <w:pStyle w:val="Naslov1"/>
            </w:pPr>
            <w:r w:rsidRPr="00211AD0">
              <w:t>2330-15-0016 M16 Sodelovanje</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4C865801" w14:textId="77777777" w:rsidR="001E47C1" w:rsidRPr="00211AD0" w:rsidRDefault="001E47C1" w:rsidP="001E47C1">
            <w:pPr>
              <w:widowControl w:val="0"/>
              <w:tabs>
                <w:tab w:val="left" w:pos="360"/>
              </w:tabs>
              <w:spacing w:line="240" w:lineRule="auto"/>
              <w:outlineLvl w:val="0"/>
              <w:rPr>
                <w:rFonts w:cs="Arial"/>
                <w:bCs/>
                <w:kern w:val="32"/>
                <w:szCs w:val="20"/>
                <w:lang w:val="sl-SI"/>
              </w:rPr>
            </w:pPr>
            <w:r w:rsidRPr="00211AD0">
              <w:rPr>
                <w:rFonts w:cs="Arial"/>
                <w:bCs/>
                <w:kern w:val="32"/>
                <w:szCs w:val="20"/>
                <w:lang w:val="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58EB03BD" w14:textId="12F7E3D8" w:rsidR="001E47C1" w:rsidRPr="00211AD0" w:rsidRDefault="00E70380" w:rsidP="00602946">
            <w:pPr>
              <w:pStyle w:val="Naslov1"/>
              <w:jc w:val="right"/>
            </w:pPr>
            <w:r>
              <w:t>301</w:t>
            </w:r>
            <w:r w:rsidR="001E47C1" w:rsidRPr="00211AD0">
              <w:t>.000 EUR</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4AFB60A5" w14:textId="28246C43" w:rsidR="001E47C1" w:rsidRPr="00211AD0" w:rsidRDefault="001E47C1" w:rsidP="00602946">
            <w:pPr>
              <w:pStyle w:val="Naslov1"/>
              <w:jc w:val="right"/>
            </w:pPr>
            <w:r w:rsidRPr="00211AD0">
              <w:t>900.000 EUR</w:t>
            </w:r>
          </w:p>
        </w:tc>
      </w:tr>
      <w:tr w:rsidR="001E47C1" w:rsidRPr="00211AD0" w14:paraId="31EF1D1C"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41" w:type="dxa"/>
          <w:cantSplit/>
          <w:trHeight w:val="95"/>
        </w:trPr>
        <w:tc>
          <w:tcPr>
            <w:tcW w:w="4920" w:type="dxa"/>
            <w:gridSpan w:val="9"/>
            <w:tcBorders>
              <w:top w:val="single" w:sz="4" w:space="0" w:color="auto"/>
              <w:left w:val="single" w:sz="4" w:space="0" w:color="auto"/>
              <w:bottom w:val="single" w:sz="4" w:space="0" w:color="auto"/>
              <w:right w:val="single" w:sz="4" w:space="0" w:color="auto"/>
            </w:tcBorders>
            <w:vAlign w:val="center"/>
          </w:tcPr>
          <w:p w14:paraId="2370F3D8" w14:textId="77777777" w:rsidR="001E47C1" w:rsidRPr="00211AD0" w:rsidRDefault="001E47C1" w:rsidP="001E47C1">
            <w:pPr>
              <w:pStyle w:val="Naslov1"/>
            </w:pPr>
            <w:r w:rsidRPr="00211AD0">
              <w:t>SKUPAJ</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3F476BFA" w14:textId="7C0A2A19" w:rsidR="001E47C1" w:rsidRPr="00211AD0" w:rsidRDefault="00E70380" w:rsidP="00602946">
            <w:pPr>
              <w:widowControl w:val="0"/>
              <w:spacing w:line="240" w:lineRule="auto"/>
              <w:jc w:val="right"/>
              <w:rPr>
                <w:rFonts w:cs="Arial"/>
                <w:szCs w:val="20"/>
                <w:lang w:val="sl-SI"/>
              </w:rPr>
            </w:pPr>
            <w:r>
              <w:rPr>
                <w:rFonts w:cs="Arial"/>
                <w:szCs w:val="20"/>
                <w:lang w:val="sl-SI"/>
              </w:rPr>
              <w:t>1.505.</w:t>
            </w:r>
            <w:r w:rsidR="00602946">
              <w:rPr>
                <w:rFonts w:cs="Arial"/>
                <w:szCs w:val="20"/>
                <w:lang w:val="sl-SI"/>
              </w:rPr>
              <w:t>0</w:t>
            </w:r>
            <w:r>
              <w:rPr>
                <w:rFonts w:cs="Arial"/>
                <w:szCs w:val="20"/>
                <w:lang w:val="sl-SI"/>
              </w:rPr>
              <w:t>00</w:t>
            </w:r>
            <w:r w:rsidR="001E47C1" w:rsidRPr="00211AD0">
              <w:rPr>
                <w:rFonts w:cs="Arial"/>
                <w:szCs w:val="20"/>
                <w:lang w:val="sl-SI"/>
              </w:rPr>
              <w:t xml:space="preserve"> EUR</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32062CBD" w14:textId="2B86DFFB" w:rsidR="001E47C1" w:rsidRPr="00211AD0" w:rsidRDefault="001E47C1" w:rsidP="00602946">
            <w:pPr>
              <w:pStyle w:val="Naslov1"/>
              <w:jc w:val="right"/>
            </w:pPr>
            <w:r w:rsidRPr="00211AD0">
              <w:t>4.500.000 EUR</w:t>
            </w:r>
          </w:p>
        </w:tc>
      </w:tr>
      <w:tr w:rsidR="001E47C1" w:rsidRPr="00211AD0" w14:paraId="2FC5568F"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8"/>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8B41638" w14:textId="77777777" w:rsidR="001E47C1" w:rsidRPr="00211AD0" w:rsidRDefault="001E47C1" w:rsidP="001E47C1">
            <w:pPr>
              <w:widowControl w:val="0"/>
              <w:tabs>
                <w:tab w:val="left" w:pos="2340"/>
              </w:tabs>
              <w:spacing w:line="240" w:lineRule="auto"/>
              <w:outlineLvl w:val="0"/>
              <w:rPr>
                <w:rFonts w:cs="Arial"/>
                <w:b/>
                <w:color w:val="000000" w:themeColor="text1"/>
                <w:kern w:val="32"/>
                <w:szCs w:val="20"/>
                <w:lang w:val="sl-SI" w:eastAsia="sl-SI"/>
              </w:rPr>
            </w:pPr>
            <w:proofErr w:type="spellStart"/>
            <w:r w:rsidRPr="00211AD0">
              <w:rPr>
                <w:rFonts w:cs="Arial"/>
                <w:b/>
                <w:color w:val="000000" w:themeColor="text1"/>
                <w:kern w:val="32"/>
                <w:szCs w:val="20"/>
                <w:lang w:val="sl-SI" w:eastAsia="sl-SI"/>
              </w:rPr>
              <w:t>II.b</w:t>
            </w:r>
            <w:proofErr w:type="spellEnd"/>
            <w:r w:rsidRPr="00211AD0">
              <w:rPr>
                <w:rFonts w:cs="Arial"/>
                <w:b/>
                <w:color w:val="000000" w:themeColor="text1"/>
                <w:kern w:val="32"/>
                <w:szCs w:val="20"/>
                <w:lang w:val="sl-SI" w:eastAsia="sl-SI"/>
              </w:rPr>
              <w:t xml:space="preserve"> Manjkajoče pravice porabe bodo zagotovljene s prerazporeditvijo:</w:t>
            </w:r>
          </w:p>
        </w:tc>
      </w:tr>
      <w:tr w:rsidR="001E47C1" w:rsidRPr="00211AD0" w14:paraId="5455921C"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4"/>
            <w:tcBorders>
              <w:top w:val="single" w:sz="4" w:space="0" w:color="auto"/>
              <w:left w:val="single" w:sz="4" w:space="0" w:color="auto"/>
              <w:bottom w:val="single" w:sz="4" w:space="0" w:color="auto"/>
              <w:right w:val="single" w:sz="4" w:space="0" w:color="auto"/>
            </w:tcBorders>
            <w:vAlign w:val="center"/>
          </w:tcPr>
          <w:p w14:paraId="40967B4C"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6804FA28"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Šifra in naziv ukrepa, projekta</w:t>
            </w: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21FDD1C9"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 xml:space="preserve">Šifra in naziv proračunske postavke </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165CC29"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Znesek za tekoče leto (t)</w:t>
            </w: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595606F4" w14:textId="77777777" w:rsidR="001E47C1" w:rsidRPr="00211AD0" w:rsidRDefault="001E47C1" w:rsidP="001E47C1">
            <w:pPr>
              <w:widowControl w:val="0"/>
              <w:spacing w:line="240" w:lineRule="auto"/>
              <w:jc w:val="center"/>
              <w:rPr>
                <w:rFonts w:eastAsia="Calibri" w:cs="Arial"/>
                <w:color w:val="000000" w:themeColor="text1"/>
                <w:szCs w:val="20"/>
                <w:lang w:val="sl-SI"/>
              </w:rPr>
            </w:pPr>
            <w:r w:rsidRPr="00211AD0">
              <w:rPr>
                <w:rFonts w:eastAsia="Calibri" w:cs="Arial"/>
                <w:color w:val="000000" w:themeColor="text1"/>
                <w:szCs w:val="20"/>
                <w:lang w:val="sl-SI"/>
              </w:rPr>
              <w:t xml:space="preserve">Znesek za t + 1 </w:t>
            </w:r>
          </w:p>
        </w:tc>
      </w:tr>
      <w:tr w:rsidR="001E47C1" w:rsidRPr="00211AD0" w14:paraId="52160F21"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4"/>
            <w:tcBorders>
              <w:top w:val="single" w:sz="4" w:space="0" w:color="auto"/>
              <w:left w:val="single" w:sz="4" w:space="0" w:color="auto"/>
              <w:bottom w:val="single" w:sz="4" w:space="0" w:color="auto"/>
              <w:right w:val="single" w:sz="4" w:space="0" w:color="auto"/>
            </w:tcBorders>
            <w:vAlign w:val="center"/>
          </w:tcPr>
          <w:p w14:paraId="71D32358"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4BFFEBBE"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3403ACC5"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0C07C5C1"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213A3BD5"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r>
      <w:tr w:rsidR="001E47C1" w:rsidRPr="00211AD0" w14:paraId="001D5169"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4"/>
            <w:tcBorders>
              <w:top w:val="single" w:sz="4" w:space="0" w:color="auto"/>
              <w:left w:val="single" w:sz="4" w:space="0" w:color="auto"/>
              <w:bottom w:val="single" w:sz="4" w:space="0" w:color="auto"/>
              <w:right w:val="single" w:sz="4" w:space="0" w:color="auto"/>
            </w:tcBorders>
            <w:vAlign w:val="center"/>
          </w:tcPr>
          <w:p w14:paraId="334F3A08"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017224F8"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1300EC54"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57708C4"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629819A9"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r>
      <w:tr w:rsidR="001E47C1" w:rsidRPr="00211AD0" w14:paraId="021C80D9"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090" w:type="dxa"/>
            <w:gridSpan w:val="10"/>
            <w:tcBorders>
              <w:top w:val="single" w:sz="4" w:space="0" w:color="auto"/>
              <w:left w:val="single" w:sz="4" w:space="0" w:color="auto"/>
              <w:bottom w:val="single" w:sz="4" w:space="0" w:color="auto"/>
              <w:right w:val="single" w:sz="4" w:space="0" w:color="auto"/>
            </w:tcBorders>
            <w:vAlign w:val="center"/>
          </w:tcPr>
          <w:p w14:paraId="7FC8DF3D"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r w:rsidRPr="00211AD0">
              <w:rPr>
                <w:rFonts w:cs="Arial"/>
                <w:b/>
                <w:color w:val="000000" w:themeColor="text1"/>
                <w:kern w:val="32"/>
                <w:szCs w:val="20"/>
                <w:lang w:val="sl-SI" w:eastAsia="sl-SI"/>
              </w:rPr>
              <w:t>SKUPAJ</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8292CE8"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p>
        </w:tc>
        <w:tc>
          <w:tcPr>
            <w:tcW w:w="1900" w:type="dxa"/>
            <w:gridSpan w:val="4"/>
            <w:tcBorders>
              <w:top w:val="single" w:sz="4" w:space="0" w:color="auto"/>
              <w:left w:val="single" w:sz="4" w:space="0" w:color="auto"/>
              <w:bottom w:val="single" w:sz="4" w:space="0" w:color="auto"/>
              <w:right w:val="single" w:sz="4" w:space="0" w:color="auto"/>
            </w:tcBorders>
            <w:vAlign w:val="center"/>
          </w:tcPr>
          <w:p w14:paraId="3EACB159"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p>
        </w:tc>
      </w:tr>
      <w:tr w:rsidR="001E47C1" w:rsidRPr="00211AD0" w14:paraId="61EA9510"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8"/>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A87AC52" w14:textId="77777777" w:rsidR="001E47C1" w:rsidRPr="00211AD0" w:rsidRDefault="001E47C1" w:rsidP="001E47C1">
            <w:pPr>
              <w:widowControl w:val="0"/>
              <w:tabs>
                <w:tab w:val="left" w:pos="2340"/>
              </w:tabs>
              <w:spacing w:line="240" w:lineRule="auto"/>
              <w:outlineLvl w:val="0"/>
              <w:rPr>
                <w:rFonts w:cs="Arial"/>
                <w:b/>
                <w:color w:val="000000" w:themeColor="text1"/>
                <w:kern w:val="32"/>
                <w:szCs w:val="20"/>
                <w:lang w:val="sl-SI" w:eastAsia="sl-SI"/>
              </w:rPr>
            </w:pPr>
            <w:proofErr w:type="spellStart"/>
            <w:r w:rsidRPr="00211AD0">
              <w:rPr>
                <w:rFonts w:cs="Arial"/>
                <w:b/>
                <w:color w:val="000000" w:themeColor="text1"/>
                <w:kern w:val="32"/>
                <w:szCs w:val="20"/>
                <w:lang w:val="sl-SI" w:eastAsia="sl-SI"/>
              </w:rPr>
              <w:t>II.c</w:t>
            </w:r>
            <w:proofErr w:type="spellEnd"/>
            <w:r w:rsidRPr="00211AD0">
              <w:rPr>
                <w:rFonts w:cs="Arial"/>
                <w:b/>
                <w:color w:val="000000" w:themeColor="text1"/>
                <w:kern w:val="32"/>
                <w:szCs w:val="20"/>
                <w:lang w:val="sl-SI" w:eastAsia="sl-SI"/>
              </w:rPr>
              <w:t xml:space="preserve"> Načrtovana nadomestitev zmanjšanih prihodkov in povečanih odhodkov proračuna:</w:t>
            </w:r>
          </w:p>
        </w:tc>
      </w:tr>
      <w:tr w:rsidR="001E47C1" w:rsidRPr="00211AD0" w14:paraId="21AAD74F"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7"/>
            <w:tcBorders>
              <w:top w:val="single" w:sz="4" w:space="0" w:color="auto"/>
              <w:left w:val="single" w:sz="4" w:space="0" w:color="auto"/>
              <w:bottom w:val="single" w:sz="4" w:space="0" w:color="auto"/>
              <w:right w:val="single" w:sz="4" w:space="0" w:color="auto"/>
            </w:tcBorders>
            <w:vAlign w:val="center"/>
          </w:tcPr>
          <w:p w14:paraId="7F657E65" w14:textId="77777777" w:rsidR="001E47C1" w:rsidRPr="00211AD0" w:rsidRDefault="001E47C1" w:rsidP="001E47C1">
            <w:pPr>
              <w:widowControl w:val="0"/>
              <w:spacing w:line="240" w:lineRule="auto"/>
              <w:ind w:left="-122" w:right="-112"/>
              <w:jc w:val="center"/>
              <w:rPr>
                <w:rFonts w:eastAsia="Calibri" w:cs="Arial"/>
                <w:color w:val="000000" w:themeColor="text1"/>
                <w:szCs w:val="20"/>
                <w:lang w:val="sl-SI"/>
              </w:rPr>
            </w:pPr>
            <w:r w:rsidRPr="00211AD0">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73AEE4FF" w14:textId="77777777" w:rsidR="001E47C1" w:rsidRPr="00211AD0" w:rsidRDefault="001E47C1" w:rsidP="001E47C1">
            <w:pPr>
              <w:widowControl w:val="0"/>
              <w:spacing w:line="240" w:lineRule="auto"/>
              <w:ind w:left="-122" w:right="-112"/>
              <w:jc w:val="center"/>
              <w:rPr>
                <w:rFonts w:eastAsia="Calibri" w:cs="Arial"/>
                <w:color w:val="000000" w:themeColor="text1"/>
                <w:szCs w:val="20"/>
                <w:lang w:val="sl-SI"/>
              </w:rPr>
            </w:pPr>
            <w:r w:rsidRPr="00211AD0">
              <w:rPr>
                <w:rFonts w:eastAsia="Calibri" w:cs="Arial"/>
                <w:color w:val="000000" w:themeColor="text1"/>
                <w:szCs w:val="20"/>
                <w:lang w:val="sl-SI"/>
              </w:rPr>
              <w:t>Znesek za tekoče leto (t)</w:t>
            </w:r>
          </w:p>
        </w:tc>
        <w:tc>
          <w:tcPr>
            <w:tcW w:w="2573" w:type="dxa"/>
            <w:gridSpan w:val="7"/>
            <w:tcBorders>
              <w:top w:val="single" w:sz="4" w:space="0" w:color="auto"/>
              <w:left w:val="single" w:sz="4" w:space="0" w:color="auto"/>
              <w:bottom w:val="single" w:sz="4" w:space="0" w:color="auto"/>
              <w:right w:val="single" w:sz="4" w:space="0" w:color="auto"/>
            </w:tcBorders>
            <w:vAlign w:val="center"/>
          </w:tcPr>
          <w:p w14:paraId="1793F1AA" w14:textId="77777777" w:rsidR="001E47C1" w:rsidRPr="00211AD0" w:rsidRDefault="001E47C1" w:rsidP="001E47C1">
            <w:pPr>
              <w:widowControl w:val="0"/>
              <w:spacing w:line="240" w:lineRule="auto"/>
              <w:ind w:left="-122" w:right="-112"/>
              <w:jc w:val="center"/>
              <w:rPr>
                <w:rFonts w:eastAsia="Calibri" w:cs="Arial"/>
                <w:color w:val="000000" w:themeColor="text1"/>
                <w:szCs w:val="20"/>
                <w:lang w:val="sl-SI"/>
              </w:rPr>
            </w:pPr>
            <w:r w:rsidRPr="00211AD0">
              <w:rPr>
                <w:rFonts w:eastAsia="Calibri" w:cs="Arial"/>
                <w:color w:val="000000" w:themeColor="text1"/>
                <w:szCs w:val="20"/>
                <w:lang w:val="sl-SI"/>
              </w:rPr>
              <w:t>Znesek za t + 1</w:t>
            </w:r>
          </w:p>
        </w:tc>
      </w:tr>
      <w:tr w:rsidR="001E47C1" w:rsidRPr="00211AD0" w14:paraId="5EEAE8DA"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7"/>
            <w:tcBorders>
              <w:top w:val="single" w:sz="4" w:space="0" w:color="auto"/>
              <w:left w:val="single" w:sz="4" w:space="0" w:color="auto"/>
              <w:bottom w:val="single" w:sz="4" w:space="0" w:color="auto"/>
              <w:right w:val="single" w:sz="4" w:space="0" w:color="auto"/>
            </w:tcBorders>
            <w:vAlign w:val="center"/>
          </w:tcPr>
          <w:p w14:paraId="3212AF4B"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11DB8F90"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2573" w:type="dxa"/>
            <w:gridSpan w:val="7"/>
            <w:tcBorders>
              <w:top w:val="single" w:sz="4" w:space="0" w:color="auto"/>
              <w:left w:val="single" w:sz="4" w:space="0" w:color="auto"/>
              <w:bottom w:val="single" w:sz="4" w:space="0" w:color="auto"/>
              <w:right w:val="single" w:sz="4" w:space="0" w:color="auto"/>
            </w:tcBorders>
            <w:vAlign w:val="center"/>
          </w:tcPr>
          <w:p w14:paraId="2F1F4D72"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r>
      <w:tr w:rsidR="001E47C1" w:rsidRPr="00211AD0" w14:paraId="1737AD97"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7"/>
            <w:tcBorders>
              <w:top w:val="single" w:sz="4" w:space="0" w:color="auto"/>
              <w:left w:val="single" w:sz="4" w:space="0" w:color="auto"/>
              <w:bottom w:val="single" w:sz="4" w:space="0" w:color="auto"/>
              <w:right w:val="single" w:sz="4" w:space="0" w:color="auto"/>
            </w:tcBorders>
            <w:vAlign w:val="center"/>
          </w:tcPr>
          <w:p w14:paraId="74F3D63F"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496F3409"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c>
          <w:tcPr>
            <w:tcW w:w="2573" w:type="dxa"/>
            <w:gridSpan w:val="7"/>
            <w:tcBorders>
              <w:top w:val="single" w:sz="4" w:space="0" w:color="auto"/>
              <w:left w:val="single" w:sz="4" w:space="0" w:color="auto"/>
              <w:bottom w:val="single" w:sz="4" w:space="0" w:color="auto"/>
              <w:right w:val="single" w:sz="4" w:space="0" w:color="auto"/>
            </w:tcBorders>
            <w:vAlign w:val="center"/>
          </w:tcPr>
          <w:p w14:paraId="4A2C0E91" w14:textId="77777777" w:rsidR="001E47C1" w:rsidRPr="00211AD0" w:rsidRDefault="001E47C1" w:rsidP="001E47C1">
            <w:pPr>
              <w:widowControl w:val="0"/>
              <w:tabs>
                <w:tab w:val="left" w:pos="360"/>
              </w:tabs>
              <w:spacing w:line="240" w:lineRule="auto"/>
              <w:outlineLvl w:val="0"/>
              <w:rPr>
                <w:rFonts w:cs="Arial"/>
                <w:bCs/>
                <w:color w:val="000000" w:themeColor="text1"/>
                <w:kern w:val="32"/>
                <w:szCs w:val="20"/>
                <w:lang w:val="sl-SI" w:eastAsia="sl-SI"/>
              </w:rPr>
            </w:pPr>
          </w:p>
        </w:tc>
      </w:tr>
      <w:tr w:rsidR="001E47C1" w:rsidRPr="00211AD0" w14:paraId="7CA41E97" w14:textId="77777777" w:rsidTr="0014770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7"/>
            <w:tcBorders>
              <w:top w:val="single" w:sz="4" w:space="0" w:color="auto"/>
              <w:left w:val="single" w:sz="4" w:space="0" w:color="auto"/>
              <w:bottom w:val="single" w:sz="4" w:space="0" w:color="auto"/>
              <w:right w:val="single" w:sz="4" w:space="0" w:color="auto"/>
            </w:tcBorders>
            <w:vAlign w:val="center"/>
          </w:tcPr>
          <w:p w14:paraId="4E0B3652"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r w:rsidRPr="00211AD0">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1F2FD809"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p>
        </w:tc>
        <w:tc>
          <w:tcPr>
            <w:tcW w:w="2573" w:type="dxa"/>
            <w:gridSpan w:val="7"/>
            <w:tcBorders>
              <w:top w:val="single" w:sz="4" w:space="0" w:color="auto"/>
              <w:left w:val="single" w:sz="4" w:space="0" w:color="auto"/>
              <w:bottom w:val="single" w:sz="4" w:space="0" w:color="auto"/>
              <w:right w:val="single" w:sz="4" w:space="0" w:color="auto"/>
            </w:tcBorders>
            <w:vAlign w:val="center"/>
          </w:tcPr>
          <w:p w14:paraId="097F887F" w14:textId="77777777" w:rsidR="001E47C1" w:rsidRPr="00211AD0" w:rsidRDefault="001E47C1" w:rsidP="001E47C1">
            <w:pPr>
              <w:widowControl w:val="0"/>
              <w:tabs>
                <w:tab w:val="left" w:pos="360"/>
              </w:tabs>
              <w:spacing w:line="240" w:lineRule="auto"/>
              <w:outlineLvl w:val="0"/>
              <w:rPr>
                <w:rFonts w:cs="Arial"/>
                <w:b/>
                <w:color w:val="000000" w:themeColor="text1"/>
                <w:kern w:val="32"/>
                <w:szCs w:val="20"/>
                <w:lang w:val="sl-SI" w:eastAsia="sl-SI"/>
              </w:rPr>
            </w:pPr>
          </w:p>
        </w:tc>
      </w:tr>
      <w:tr w:rsidR="001E47C1" w:rsidRPr="00211AD0" w14:paraId="39383DD8" w14:textId="77777777" w:rsidTr="00147703">
        <w:trPr>
          <w:gridAfter w:val="1"/>
          <w:wAfter w:w="117" w:type="dxa"/>
          <w:trHeight w:val="1921"/>
        </w:trPr>
        <w:tc>
          <w:tcPr>
            <w:tcW w:w="8346" w:type="dxa"/>
            <w:gridSpan w:val="18"/>
          </w:tcPr>
          <w:p w14:paraId="3F36785F" w14:textId="77777777" w:rsidR="001E47C1" w:rsidRPr="00211AD0" w:rsidRDefault="001E47C1" w:rsidP="001E47C1">
            <w:pPr>
              <w:widowControl w:val="0"/>
              <w:spacing w:line="240" w:lineRule="auto"/>
              <w:rPr>
                <w:rFonts w:eastAsia="Calibri" w:cs="Arial"/>
                <w:b/>
                <w:color w:val="000000" w:themeColor="text1"/>
                <w:szCs w:val="20"/>
                <w:lang w:val="sl-SI"/>
              </w:rPr>
            </w:pPr>
            <w:r w:rsidRPr="00211AD0">
              <w:rPr>
                <w:rFonts w:eastAsia="Calibri" w:cs="Arial"/>
                <w:b/>
                <w:color w:val="000000" w:themeColor="text1"/>
                <w:szCs w:val="20"/>
                <w:lang w:val="sl-SI"/>
              </w:rPr>
              <w:t>OBRAZLOŽITEV:</w:t>
            </w:r>
          </w:p>
          <w:p w14:paraId="27B4B58C" w14:textId="77777777" w:rsidR="001E47C1" w:rsidRPr="00211AD0" w:rsidRDefault="001E47C1" w:rsidP="001E47C1">
            <w:pPr>
              <w:widowControl w:val="0"/>
              <w:numPr>
                <w:ilvl w:val="0"/>
                <w:numId w:val="2"/>
              </w:numPr>
              <w:suppressAutoHyphens/>
              <w:spacing w:line="240" w:lineRule="auto"/>
              <w:ind w:left="284" w:hanging="284"/>
              <w:jc w:val="both"/>
              <w:rPr>
                <w:rFonts w:eastAsia="Calibri" w:cs="Arial"/>
                <w:b/>
                <w:color w:val="000000" w:themeColor="text1"/>
                <w:szCs w:val="20"/>
                <w:lang w:val="sl-SI" w:eastAsia="sl-SI"/>
              </w:rPr>
            </w:pPr>
            <w:r w:rsidRPr="00211AD0">
              <w:rPr>
                <w:rFonts w:eastAsia="Calibri" w:cs="Arial"/>
                <w:b/>
                <w:color w:val="000000" w:themeColor="text1"/>
                <w:szCs w:val="20"/>
                <w:lang w:val="sl-SI" w:eastAsia="sl-SI"/>
              </w:rPr>
              <w:t>Ocena finančnih posledic, ki niso načrtovane v sprejetem proračunu</w:t>
            </w:r>
          </w:p>
          <w:p w14:paraId="5AA577F3" w14:textId="77777777" w:rsidR="001E47C1" w:rsidRPr="00211AD0" w:rsidRDefault="001E47C1" w:rsidP="001E47C1">
            <w:pPr>
              <w:widowControl w:val="0"/>
              <w:spacing w:line="240" w:lineRule="auto"/>
              <w:ind w:left="360" w:hanging="76"/>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V zvezi s predlaganim vladnim gradivom se navedejo predvidene spremembe (povečanje, zmanjšanje):</w:t>
            </w:r>
          </w:p>
          <w:p w14:paraId="18F7990B" w14:textId="77777777" w:rsidR="001E47C1" w:rsidRPr="00211AD0" w:rsidRDefault="001E47C1" w:rsidP="001E47C1">
            <w:pPr>
              <w:widowControl w:val="0"/>
              <w:numPr>
                <w:ilvl w:val="0"/>
                <w:numId w:val="3"/>
              </w:numPr>
              <w:suppressAutoHyphens/>
              <w:spacing w:line="240" w:lineRule="auto"/>
              <w:ind w:left="714" w:hanging="357"/>
              <w:jc w:val="both"/>
              <w:rPr>
                <w:rFonts w:eastAsia="Calibri" w:cs="Arial"/>
                <w:color w:val="000000" w:themeColor="text1"/>
                <w:szCs w:val="20"/>
                <w:lang w:val="sl-SI"/>
              </w:rPr>
            </w:pPr>
            <w:r w:rsidRPr="00211AD0">
              <w:rPr>
                <w:rFonts w:eastAsia="Calibri" w:cs="Arial"/>
                <w:color w:val="000000" w:themeColor="text1"/>
                <w:szCs w:val="20"/>
                <w:lang w:val="sl-SI" w:eastAsia="sl-SI"/>
              </w:rPr>
              <w:t>prihodkov državnega proračuna in občinskih proračunov,</w:t>
            </w:r>
          </w:p>
          <w:p w14:paraId="6DB706D2" w14:textId="77777777" w:rsidR="001E47C1" w:rsidRPr="00211AD0" w:rsidRDefault="001E47C1" w:rsidP="001E47C1">
            <w:pPr>
              <w:widowControl w:val="0"/>
              <w:numPr>
                <w:ilvl w:val="0"/>
                <w:numId w:val="3"/>
              </w:numPr>
              <w:suppressAutoHyphens/>
              <w:spacing w:line="240" w:lineRule="auto"/>
              <w:ind w:left="714" w:hanging="357"/>
              <w:jc w:val="both"/>
              <w:rPr>
                <w:rFonts w:eastAsia="Calibri" w:cs="Arial"/>
                <w:color w:val="000000" w:themeColor="text1"/>
                <w:szCs w:val="20"/>
                <w:lang w:val="sl-SI"/>
              </w:rPr>
            </w:pPr>
            <w:r w:rsidRPr="00211AD0">
              <w:rPr>
                <w:rFonts w:eastAsia="Calibri" w:cs="Arial"/>
                <w:color w:val="000000" w:themeColor="text1"/>
                <w:szCs w:val="20"/>
                <w:lang w:val="sl-SI" w:eastAsia="sl-SI"/>
              </w:rPr>
              <w:t>odhodkov državnega proračuna, ki niso načrtovani na ukrepih oziroma projektih sprejetih proračunov,</w:t>
            </w:r>
          </w:p>
          <w:p w14:paraId="218D9F9A" w14:textId="77777777" w:rsidR="001E47C1" w:rsidRPr="00211AD0" w:rsidRDefault="001E47C1" w:rsidP="001E47C1">
            <w:pPr>
              <w:widowControl w:val="0"/>
              <w:numPr>
                <w:ilvl w:val="0"/>
                <w:numId w:val="3"/>
              </w:numPr>
              <w:suppressAutoHyphens/>
              <w:spacing w:line="240" w:lineRule="auto"/>
              <w:ind w:left="714" w:hanging="357"/>
              <w:jc w:val="both"/>
              <w:rPr>
                <w:rFonts w:eastAsia="Calibri" w:cs="Arial"/>
                <w:color w:val="000000" w:themeColor="text1"/>
                <w:szCs w:val="20"/>
                <w:lang w:val="sl-SI"/>
              </w:rPr>
            </w:pPr>
            <w:r w:rsidRPr="00211AD0">
              <w:rPr>
                <w:rFonts w:eastAsia="Calibri" w:cs="Arial"/>
                <w:color w:val="000000" w:themeColor="text1"/>
                <w:szCs w:val="20"/>
                <w:lang w:val="sl-SI" w:eastAsia="sl-SI"/>
              </w:rPr>
              <w:t>obveznosti za druga javnofinančna sredstva (drugi viri), ki niso načrtovana na ukrepih oziroma projektih sprejetih proračunov.</w:t>
            </w:r>
          </w:p>
          <w:p w14:paraId="51308D6B" w14:textId="77777777" w:rsidR="001E47C1" w:rsidRPr="00211AD0" w:rsidRDefault="001E47C1" w:rsidP="001E47C1">
            <w:pPr>
              <w:widowControl w:val="0"/>
              <w:spacing w:line="240" w:lineRule="auto"/>
              <w:ind w:left="284"/>
              <w:rPr>
                <w:rFonts w:eastAsia="Calibri" w:cs="Arial"/>
                <w:color w:val="000000" w:themeColor="text1"/>
                <w:szCs w:val="20"/>
                <w:lang w:val="sl-SI" w:eastAsia="sl-SI"/>
              </w:rPr>
            </w:pPr>
          </w:p>
          <w:p w14:paraId="4EAE1DBC" w14:textId="77777777" w:rsidR="001E47C1" w:rsidRPr="00211AD0" w:rsidRDefault="001E47C1" w:rsidP="001E47C1">
            <w:pPr>
              <w:widowControl w:val="0"/>
              <w:numPr>
                <w:ilvl w:val="0"/>
                <w:numId w:val="2"/>
              </w:numPr>
              <w:suppressAutoHyphens/>
              <w:spacing w:line="240" w:lineRule="auto"/>
              <w:ind w:left="284" w:hanging="284"/>
              <w:jc w:val="both"/>
              <w:rPr>
                <w:rFonts w:eastAsia="Calibri" w:cs="Arial"/>
                <w:b/>
                <w:color w:val="000000" w:themeColor="text1"/>
                <w:szCs w:val="20"/>
                <w:lang w:val="sl-SI" w:eastAsia="sl-SI"/>
              </w:rPr>
            </w:pPr>
            <w:r w:rsidRPr="00211AD0">
              <w:rPr>
                <w:rFonts w:eastAsia="Calibri" w:cs="Arial"/>
                <w:b/>
                <w:color w:val="000000" w:themeColor="text1"/>
                <w:szCs w:val="20"/>
                <w:lang w:val="sl-SI" w:eastAsia="sl-SI"/>
              </w:rPr>
              <w:t>Finančne posledice za državni proračun</w:t>
            </w:r>
          </w:p>
          <w:p w14:paraId="08B7834D"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14:paraId="0334D7D3"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p>
          <w:p w14:paraId="1D486BA2" w14:textId="77777777" w:rsidR="001E47C1" w:rsidRPr="00211AD0" w:rsidRDefault="001E47C1" w:rsidP="001E47C1">
            <w:pPr>
              <w:widowControl w:val="0"/>
              <w:suppressAutoHyphens/>
              <w:spacing w:line="240" w:lineRule="auto"/>
              <w:ind w:left="720"/>
              <w:jc w:val="both"/>
              <w:rPr>
                <w:rFonts w:eastAsia="Calibri" w:cs="Arial"/>
                <w:b/>
                <w:color w:val="000000" w:themeColor="text1"/>
                <w:szCs w:val="20"/>
                <w:lang w:val="sl-SI" w:eastAsia="sl-SI"/>
              </w:rPr>
            </w:pPr>
            <w:proofErr w:type="spellStart"/>
            <w:r w:rsidRPr="00211AD0">
              <w:rPr>
                <w:rFonts w:eastAsia="Calibri" w:cs="Arial"/>
                <w:b/>
                <w:color w:val="000000" w:themeColor="text1"/>
                <w:szCs w:val="20"/>
                <w:lang w:val="sl-SI" w:eastAsia="sl-SI"/>
              </w:rPr>
              <w:t>II.a</w:t>
            </w:r>
            <w:proofErr w:type="spellEnd"/>
            <w:r w:rsidRPr="00211AD0">
              <w:rPr>
                <w:rFonts w:eastAsia="Calibri" w:cs="Arial"/>
                <w:b/>
                <w:color w:val="000000" w:themeColor="text1"/>
                <w:szCs w:val="20"/>
                <w:lang w:val="sl-SI" w:eastAsia="sl-SI"/>
              </w:rPr>
              <w:t xml:space="preserve"> Pravice porabe za izvedbo predlaganih rešitev so zagotovljene:</w:t>
            </w:r>
          </w:p>
          <w:p w14:paraId="7E55DF3F"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211AD0">
              <w:rPr>
                <w:rFonts w:eastAsia="Calibri" w:cs="Arial"/>
                <w:color w:val="000000" w:themeColor="text1"/>
                <w:szCs w:val="20"/>
                <w:lang w:val="sl-SI" w:eastAsia="sl-SI"/>
              </w:rPr>
              <w:t>II.b</w:t>
            </w:r>
            <w:proofErr w:type="spellEnd"/>
            <w:r w:rsidRPr="00211AD0">
              <w:rPr>
                <w:rFonts w:eastAsia="Calibri" w:cs="Arial"/>
                <w:color w:val="000000" w:themeColor="text1"/>
                <w:szCs w:val="20"/>
                <w:lang w:val="sl-SI" w:eastAsia="sl-SI"/>
              </w:rPr>
              <w:t>). Pri uvrstitvi novega projekta oziroma ukrepa v načrt razvojnih programov se navedejo:</w:t>
            </w:r>
          </w:p>
          <w:p w14:paraId="3F6269F9" w14:textId="77777777" w:rsidR="001E47C1" w:rsidRPr="00211AD0" w:rsidRDefault="001E47C1" w:rsidP="001E47C1">
            <w:pPr>
              <w:widowControl w:val="0"/>
              <w:numPr>
                <w:ilvl w:val="0"/>
                <w:numId w:val="4"/>
              </w:numPr>
              <w:suppressAutoHyphens/>
              <w:spacing w:line="240" w:lineRule="auto"/>
              <w:ind w:left="714" w:hanging="357"/>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proračunski uporabnik, ki bo financiral novi projekt oziroma ukrep,</w:t>
            </w:r>
          </w:p>
          <w:p w14:paraId="3D88597D" w14:textId="77777777" w:rsidR="001E47C1" w:rsidRPr="00211AD0" w:rsidRDefault="001E47C1" w:rsidP="001E47C1">
            <w:pPr>
              <w:widowControl w:val="0"/>
              <w:numPr>
                <w:ilvl w:val="0"/>
                <w:numId w:val="4"/>
              </w:numPr>
              <w:suppressAutoHyphens/>
              <w:spacing w:line="240" w:lineRule="auto"/>
              <w:ind w:left="714" w:hanging="357"/>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 xml:space="preserve">projekt oziroma ukrep, s katerim se bodo dosegli cilji vladnega gradiva, in </w:t>
            </w:r>
          </w:p>
          <w:p w14:paraId="32DDD6B2" w14:textId="77777777" w:rsidR="001E47C1" w:rsidRPr="00211AD0" w:rsidRDefault="001E47C1" w:rsidP="001E47C1">
            <w:pPr>
              <w:widowControl w:val="0"/>
              <w:numPr>
                <w:ilvl w:val="0"/>
                <w:numId w:val="4"/>
              </w:numPr>
              <w:suppressAutoHyphens/>
              <w:spacing w:line="240" w:lineRule="auto"/>
              <w:ind w:left="714" w:hanging="357"/>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proračunske postavke.</w:t>
            </w:r>
          </w:p>
          <w:p w14:paraId="03822CAE"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 xml:space="preserve">Za zagotovitev pravic porabe na proračunskih postavkah, s katerih se bo financiral novi projekt oziroma ukrep, je treba izpolniti tudi točko </w:t>
            </w:r>
            <w:proofErr w:type="spellStart"/>
            <w:r w:rsidRPr="00211AD0">
              <w:rPr>
                <w:rFonts w:eastAsia="Calibri" w:cs="Arial"/>
                <w:color w:val="000000" w:themeColor="text1"/>
                <w:szCs w:val="20"/>
                <w:lang w:val="sl-SI" w:eastAsia="sl-SI"/>
              </w:rPr>
              <w:t>II.b</w:t>
            </w:r>
            <w:proofErr w:type="spellEnd"/>
            <w:r w:rsidRPr="00211AD0">
              <w:rPr>
                <w:rFonts w:eastAsia="Calibri" w:cs="Arial"/>
                <w:color w:val="000000" w:themeColor="text1"/>
                <w:szCs w:val="20"/>
                <w:lang w:val="sl-SI" w:eastAsia="sl-SI"/>
              </w:rPr>
              <w:t>, saj je za novi projekt oziroma ukrep mogoče zagotoviti pravice porabe le s prerazporeditvijo s proračunskih postavk, s katerih se financirajo že sprejeti oziroma veljavni projekti in ukrepi.</w:t>
            </w:r>
          </w:p>
          <w:p w14:paraId="33F8C3A9"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p>
          <w:p w14:paraId="697709ED" w14:textId="77777777" w:rsidR="001E47C1" w:rsidRPr="00211AD0" w:rsidRDefault="001E47C1" w:rsidP="001E47C1">
            <w:pPr>
              <w:widowControl w:val="0"/>
              <w:suppressAutoHyphens/>
              <w:spacing w:line="240" w:lineRule="auto"/>
              <w:ind w:left="714"/>
              <w:jc w:val="both"/>
              <w:rPr>
                <w:rFonts w:eastAsia="Calibri" w:cs="Arial"/>
                <w:b/>
                <w:color w:val="000000" w:themeColor="text1"/>
                <w:szCs w:val="20"/>
                <w:lang w:val="sl-SI" w:eastAsia="sl-SI"/>
              </w:rPr>
            </w:pPr>
            <w:proofErr w:type="spellStart"/>
            <w:r w:rsidRPr="00211AD0">
              <w:rPr>
                <w:rFonts w:eastAsia="Calibri" w:cs="Arial"/>
                <w:b/>
                <w:color w:val="000000" w:themeColor="text1"/>
                <w:szCs w:val="20"/>
                <w:lang w:val="sl-SI" w:eastAsia="sl-SI"/>
              </w:rPr>
              <w:t>II.b</w:t>
            </w:r>
            <w:proofErr w:type="spellEnd"/>
            <w:r w:rsidRPr="00211AD0">
              <w:rPr>
                <w:rFonts w:eastAsia="Calibri" w:cs="Arial"/>
                <w:b/>
                <w:color w:val="000000" w:themeColor="text1"/>
                <w:szCs w:val="20"/>
                <w:lang w:val="sl-SI" w:eastAsia="sl-SI"/>
              </w:rPr>
              <w:t xml:space="preserve"> Manjkajoče pravice porabe bodo zagotovljene s prerazporeditvijo:</w:t>
            </w:r>
          </w:p>
          <w:p w14:paraId="16C4B9A5"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211AD0">
              <w:rPr>
                <w:rFonts w:eastAsia="Calibri" w:cs="Arial"/>
                <w:color w:val="000000" w:themeColor="text1"/>
                <w:szCs w:val="20"/>
                <w:lang w:val="sl-SI" w:eastAsia="sl-SI"/>
              </w:rPr>
              <w:t>II</w:t>
            </w:r>
            <w:proofErr w:type="spellEnd"/>
            <w:r w:rsidRPr="00211AD0">
              <w:rPr>
                <w:rFonts w:eastAsia="Calibri" w:cs="Arial"/>
                <w:color w:val="000000" w:themeColor="text1"/>
                <w:szCs w:val="20"/>
                <w:lang w:val="sl-SI" w:eastAsia="sl-SI"/>
              </w:rPr>
              <w:t>.a.</w:t>
            </w:r>
          </w:p>
          <w:p w14:paraId="14129BAD"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p>
          <w:p w14:paraId="28EB002F" w14:textId="77777777" w:rsidR="001E47C1" w:rsidRPr="00211AD0" w:rsidRDefault="001E47C1" w:rsidP="001E47C1">
            <w:pPr>
              <w:widowControl w:val="0"/>
              <w:suppressAutoHyphens/>
              <w:spacing w:line="240" w:lineRule="auto"/>
              <w:ind w:left="714"/>
              <w:jc w:val="both"/>
              <w:rPr>
                <w:rFonts w:eastAsia="Calibri" w:cs="Arial"/>
                <w:b/>
                <w:color w:val="000000" w:themeColor="text1"/>
                <w:szCs w:val="20"/>
                <w:lang w:val="sl-SI" w:eastAsia="sl-SI"/>
              </w:rPr>
            </w:pPr>
            <w:proofErr w:type="spellStart"/>
            <w:r w:rsidRPr="00211AD0">
              <w:rPr>
                <w:rFonts w:eastAsia="Calibri" w:cs="Arial"/>
                <w:b/>
                <w:color w:val="000000" w:themeColor="text1"/>
                <w:szCs w:val="20"/>
                <w:lang w:val="sl-SI" w:eastAsia="sl-SI"/>
              </w:rPr>
              <w:t>II.c</w:t>
            </w:r>
            <w:proofErr w:type="spellEnd"/>
            <w:r w:rsidRPr="00211AD0">
              <w:rPr>
                <w:rFonts w:eastAsia="Calibri" w:cs="Arial"/>
                <w:b/>
                <w:color w:val="000000" w:themeColor="text1"/>
                <w:szCs w:val="20"/>
                <w:lang w:val="sl-SI" w:eastAsia="sl-SI"/>
              </w:rPr>
              <w:t xml:space="preserve"> Načrtovana nadomestitev zmanjšanih prihodkov in povečanih odhodkov proračuna:</w:t>
            </w:r>
          </w:p>
          <w:p w14:paraId="5A72D7B9" w14:textId="77777777" w:rsidR="001E47C1" w:rsidRPr="00211AD0" w:rsidRDefault="001E47C1" w:rsidP="001E47C1">
            <w:pPr>
              <w:widowControl w:val="0"/>
              <w:spacing w:line="240" w:lineRule="auto"/>
              <w:ind w:left="284"/>
              <w:jc w:val="both"/>
              <w:rPr>
                <w:rFonts w:eastAsia="Calibri" w:cs="Arial"/>
                <w:color w:val="000000" w:themeColor="text1"/>
                <w:szCs w:val="20"/>
                <w:lang w:val="sl-SI" w:eastAsia="sl-SI"/>
              </w:rPr>
            </w:pPr>
            <w:r w:rsidRPr="00211AD0">
              <w:rPr>
                <w:rFonts w:eastAsia="Calibri" w:cs="Arial"/>
                <w:color w:val="000000" w:themeColor="text1"/>
                <w:szCs w:val="20"/>
                <w:lang w:val="sl-SI" w:eastAsia="sl-SI"/>
              </w:rPr>
              <w:t xml:space="preserve">Če se povečani odhodki (pravice porabe) ne bodo zagotovili tako, kot je določeno v točkah </w:t>
            </w:r>
            <w:proofErr w:type="spellStart"/>
            <w:r w:rsidRPr="00211AD0">
              <w:rPr>
                <w:rFonts w:eastAsia="Calibri" w:cs="Arial"/>
                <w:color w:val="000000" w:themeColor="text1"/>
                <w:szCs w:val="20"/>
                <w:lang w:val="sl-SI" w:eastAsia="sl-SI"/>
              </w:rPr>
              <w:t>II.a</w:t>
            </w:r>
            <w:proofErr w:type="spellEnd"/>
            <w:r w:rsidRPr="00211AD0">
              <w:rPr>
                <w:rFonts w:eastAsia="Calibri" w:cs="Arial"/>
                <w:color w:val="000000" w:themeColor="text1"/>
                <w:szCs w:val="20"/>
                <w:lang w:val="sl-SI" w:eastAsia="sl-SI"/>
              </w:rPr>
              <w:t xml:space="preserve"> in </w:t>
            </w:r>
            <w:proofErr w:type="spellStart"/>
            <w:r w:rsidRPr="00211AD0">
              <w:rPr>
                <w:rFonts w:eastAsia="Calibri" w:cs="Arial"/>
                <w:color w:val="000000" w:themeColor="text1"/>
                <w:szCs w:val="20"/>
                <w:lang w:val="sl-SI" w:eastAsia="sl-SI"/>
              </w:rPr>
              <w:t>II.b</w:t>
            </w:r>
            <w:proofErr w:type="spellEnd"/>
            <w:r w:rsidRPr="00211AD0">
              <w:rPr>
                <w:rFonts w:eastAsia="Calibri" w:cs="Arial"/>
                <w:color w:val="000000" w:themeColor="text1"/>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2CACD72" w14:textId="77777777" w:rsidR="001E47C1" w:rsidRPr="00211AD0" w:rsidRDefault="001E47C1" w:rsidP="001E47C1">
            <w:pPr>
              <w:widowControl w:val="0"/>
              <w:suppressAutoHyphens/>
              <w:overflowPunct w:val="0"/>
              <w:autoSpaceDE w:val="0"/>
              <w:autoSpaceDN w:val="0"/>
              <w:adjustRightInd w:val="0"/>
              <w:spacing w:line="240" w:lineRule="auto"/>
              <w:jc w:val="both"/>
              <w:textAlignment w:val="baseline"/>
              <w:rPr>
                <w:rFonts w:cs="Arial"/>
                <w:b/>
                <w:bCs/>
                <w:color w:val="000000" w:themeColor="text1"/>
                <w:spacing w:val="40"/>
                <w:szCs w:val="20"/>
                <w:lang w:val="sl-SI" w:eastAsia="sl-SI"/>
              </w:rPr>
            </w:pPr>
          </w:p>
        </w:tc>
      </w:tr>
      <w:tr w:rsidR="001E47C1" w:rsidRPr="00211AD0" w14:paraId="38063267" w14:textId="77777777" w:rsidTr="00147703">
        <w:trPr>
          <w:gridAfter w:val="1"/>
          <w:wAfter w:w="117" w:type="dxa"/>
          <w:trHeight w:val="145"/>
        </w:trPr>
        <w:tc>
          <w:tcPr>
            <w:tcW w:w="8346" w:type="dxa"/>
            <w:gridSpan w:val="18"/>
          </w:tcPr>
          <w:p w14:paraId="3DA9607D"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t>7.b Predstavitev ocene finančnih posledic pod 40.000 EUR:</w:t>
            </w:r>
          </w:p>
          <w:p w14:paraId="25E75DCC"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color w:val="000000" w:themeColor="text1"/>
                <w:szCs w:val="20"/>
                <w:lang w:val="sl-SI" w:eastAsia="sl-SI"/>
              </w:rPr>
            </w:pPr>
            <w:r w:rsidRPr="00211AD0">
              <w:rPr>
                <w:rFonts w:cs="Arial"/>
                <w:color w:val="000000" w:themeColor="text1"/>
                <w:szCs w:val="20"/>
                <w:lang w:val="sl-SI" w:eastAsia="sl-SI"/>
              </w:rPr>
              <w:t>/</w:t>
            </w:r>
          </w:p>
        </w:tc>
      </w:tr>
      <w:tr w:rsidR="001E47C1" w:rsidRPr="00211AD0" w14:paraId="02BE7663" w14:textId="77777777" w:rsidTr="00147703">
        <w:trPr>
          <w:gridAfter w:val="1"/>
          <w:wAfter w:w="117" w:type="dxa"/>
          <w:trHeight w:val="145"/>
        </w:trPr>
        <w:tc>
          <w:tcPr>
            <w:tcW w:w="8346" w:type="dxa"/>
            <w:gridSpan w:val="18"/>
          </w:tcPr>
          <w:p w14:paraId="60C86458" w14:textId="77777777" w:rsidR="001E47C1" w:rsidRPr="00211AD0" w:rsidRDefault="001E47C1" w:rsidP="001E47C1">
            <w:pPr>
              <w:spacing w:line="240" w:lineRule="auto"/>
              <w:rPr>
                <w:rFonts w:cs="Arial"/>
                <w:b/>
                <w:color w:val="000000" w:themeColor="text1"/>
                <w:szCs w:val="20"/>
                <w:lang w:val="sl-SI" w:eastAsia="sl-SI"/>
              </w:rPr>
            </w:pPr>
            <w:r w:rsidRPr="00211AD0">
              <w:rPr>
                <w:rFonts w:cs="Arial"/>
                <w:b/>
                <w:color w:val="000000" w:themeColor="text1"/>
                <w:szCs w:val="20"/>
                <w:lang w:val="sl-SI" w:eastAsia="sl-SI"/>
              </w:rPr>
              <w:t xml:space="preserve">8. </w:t>
            </w:r>
            <w:r w:rsidRPr="00211AD0">
              <w:rPr>
                <w:rFonts w:cs="Arial"/>
                <w:b/>
                <w:color w:val="000000" w:themeColor="text1"/>
                <w:szCs w:val="20"/>
                <w:lang w:val="sl-SI"/>
              </w:rPr>
              <w:t xml:space="preserve">Predstavitev sodelovanja z združenji občin: </w:t>
            </w:r>
          </w:p>
        </w:tc>
      </w:tr>
      <w:tr w:rsidR="001E47C1" w:rsidRPr="00211AD0" w14:paraId="00B1A0CF" w14:textId="77777777" w:rsidTr="00147703">
        <w:trPr>
          <w:gridAfter w:val="1"/>
          <w:wAfter w:w="117" w:type="dxa"/>
          <w:trHeight w:val="145"/>
        </w:trPr>
        <w:tc>
          <w:tcPr>
            <w:tcW w:w="6196" w:type="dxa"/>
            <w:gridSpan w:val="13"/>
          </w:tcPr>
          <w:p w14:paraId="5FD07573" w14:textId="77777777" w:rsidR="001E47C1" w:rsidRPr="00211AD0" w:rsidRDefault="001E47C1" w:rsidP="001E47C1">
            <w:pPr>
              <w:pStyle w:val="Neotevilenodstavek"/>
              <w:widowControl w:val="0"/>
              <w:spacing w:before="0" w:after="0" w:line="240" w:lineRule="auto"/>
              <w:rPr>
                <w:iCs/>
                <w:color w:val="000000" w:themeColor="text1"/>
                <w:sz w:val="20"/>
                <w:szCs w:val="20"/>
              </w:rPr>
            </w:pPr>
            <w:r w:rsidRPr="00211AD0">
              <w:rPr>
                <w:iCs/>
                <w:color w:val="000000" w:themeColor="text1"/>
                <w:sz w:val="20"/>
                <w:szCs w:val="20"/>
              </w:rPr>
              <w:t>Vsebina predloženega gradiva (predpisa) vpliva na:</w:t>
            </w:r>
          </w:p>
          <w:p w14:paraId="5B36B38A" w14:textId="77777777" w:rsidR="001E47C1" w:rsidRPr="00211AD0" w:rsidRDefault="001E47C1" w:rsidP="001E47C1">
            <w:pPr>
              <w:pStyle w:val="Neotevilenodstavek"/>
              <w:widowControl w:val="0"/>
              <w:numPr>
                <w:ilvl w:val="1"/>
                <w:numId w:val="3"/>
              </w:numPr>
              <w:spacing w:before="0" w:after="0" w:line="240" w:lineRule="auto"/>
              <w:ind w:left="368"/>
              <w:rPr>
                <w:iCs/>
                <w:color w:val="000000" w:themeColor="text1"/>
                <w:sz w:val="20"/>
                <w:szCs w:val="20"/>
              </w:rPr>
            </w:pPr>
            <w:r w:rsidRPr="00211AD0">
              <w:rPr>
                <w:iCs/>
                <w:color w:val="000000" w:themeColor="text1"/>
                <w:sz w:val="20"/>
                <w:szCs w:val="20"/>
              </w:rPr>
              <w:t>pristojnosti občin,</w:t>
            </w:r>
          </w:p>
          <w:p w14:paraId="5C92A227" w14:textId="77777777" w:rsidR="001E47C1" w:rsidRPr="00211AD0" w:rsidRDefault="001E47C1" w:rsidP="001E47C1">
            <w:pPr>
              <w:pStyle w:val="Neotevilenodstavek"/>
              <w:widowControl w:val="0"/>
              <w:numPr>
                <w:ilvl w:val="1"/>
                <w:numId w:val="3"/>
              </w:numPr>
              <w:spacing w:before="0" w:after="0" w:line="240" w:lineRule="auto"/>
              <w:ind w:left="368"/>
              <w:rPr>
                <w:iCs/>
                <w:color w:val="000000" w:themeColor="text1"/>
                <w:sz w:val="20"/>
                <w:szCs w:val="20"/>
              </w:rPr>
            </w:pPr>
            <w:r w:rsidRPr="00211AD0">
              <w:rPr>
                <w:iCs/>
                <w:color w:val="000000" w:themeColor="text1"/>
                <w:sz w:val="20"/>
                <w:szCs w:val="20"/>
              </w:rPr>
              <w:t>delovanje občin,</w:t>
            </w:r>
          </w:p>
          <w:p w14:paraId="00639707" w14:textId="77777777" w:rsidR="001E47C1" w:rsidRPr="00211AD0" w:rsidRDefault="001E47C1" w:rsidP="001E47C1">
            <w:pPr>
              <w:pStyle w:val="Neotevilenodstavek"/>
              <w:widowControl w:val="0"/>
              <w:numPr>
                <w:ilvl w:val="1"/>
                <w:numId w:val="3"/>
              </w:numPr>
              <w:spacing w:before="0" w:after="0" w:line="240" w:lineRule="auto"/>
              <w:ind w:left="368"/>
              <w:rPr>
                <w:iCs/>
                <w:color w:val="000000" w:themeColor="text1"/>
                <w:sz w:val="20"/>
                <w:szCs w:val="20"/>
              </w:rPr>
            </w:pPr>
            <w:r w:rsidRPr="00211AD0">
              <w:rPr>
                <w:iCs/>
                <w:color w:val="000000" w:themeColor="text1"/>
                <w:sz w:val="20"/>
                <w:szCs w:val="20"/>
              </w:rPr>
              <w:t>financiranje občin.</w:t>
            </w:r>
          </w:p>
          <w:p w14:paraId="07A58764"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p>
          <w:p w14:paraId="7447C25F"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p>
        </w:tc>
        <w:tc>
          <w:tcPr>
            <w:tcW w:w="2150" w:type="dxa"/>
            <w:gridSpan w:val="5"/>
          </w:tcPr>
          <w:p w14:paraId="7FF8A3D2" w14:textId="77777777" w:rsidR="001E47C1" w:rsidRPr="00211AD0" w:rsidRDefault="001E47C1" w:rsidP="001E47C1">
            <w:pPr>
              <w:widowControl w:val="0"/>
              <w:suppressAutoHyphens/>
              <w:overflowPunct w:val="0"/>
              <w:autoSpaceDE w:val="0"/>
              <w:autoSpaceDN w:val="0"/>
              <w:adjustRightInd w:val="0"/>
              <w:spacing w:line="240" w:lineRule="auto"/>
              <w:jc w:val="center"/>
              <w:textAlignment w:val="baseline"/>
              <w:outlineLvl w:val="3"/>
              <w:rPr>
                <w:rFonts w:cs="Arial"/>
                <w:color w:val="000000" w:themeColor="text1"/>
                <w:szCs w:val="20"/>
                <w:lang w:val="sl-SI" w:eastAsia="sl-SI"/>
              </w:rPr>
            </w:pPr>
            <w:r w:rsidRPr="00211AD0">
              <w:rPr>
                <w:rFonts w:cs="Arial"/>
                <w:color w:val="000000" w:themeColor="text1"/>
                <w:szCs w:val="20"/>
                <w:lang w:val="sl-SI" w:eastAsia="sl-SI"/>
              </w:rPr>
              <w:t>NE</w:t>
            </w:r>
          </w:p>
        </w:tc>
      </w:tr>
      <w:tr w:rsidR="001E47C1" w:rsidRPr="00211AD0" w14:paraId="35589F35" w14:textId="77777777" w:rsidTr="00147703">
        <w:trPr>
          <w:gridAfter w:val="1"/>
          <w:wAfter w:w="117" w:type="dxa"/>
          <w:trHeight w:val="145"/>
        </w:trPr>
        <w:tc>
          <w:tcPr>
            <w:tcW w:w="8346" w:type="dxa"/>
            <w:gridSpan w:val="18"/>
          </w:tcPr>
          <w:p w14:paraId="3972DFDE" w14:textId="77777777" w:rsidR="001E47C1" w:rsidRPr="00211AD0" w:rsidRDefault="001E47C1" w:rsidP="001E47C1">
            <w:pPr>
              <w:pStyle w:val="Neotevilenodstavek"/>
              <w:widowControl w:val="0"/>
              <w:spacing w:before="0" w:after="0" w:line="240" w:lineRule="auto"/>
              <w:rPr>
                <w:iCs/>
                <w:color w:val="000000" w:themeColor="text1"/>
                <w:sz w:val="20"/>
                <w:szCs w:val="20"/>
              </w:rPr>
            </w:pPr>
            <w:r w:rsidRPr="00211AD0">
              <w:rPr>
                <w:iCs/>
                <w:color w:val="000000" w:themeColor="text1"/>
                <w:sz w:val="20"/>
                <w:szCs w:val="20"/>
              </w:rPr>
              <w:t xml:space="preserve">Gradivo (predpis) je bilo poslano v mnenje: </w:t>
            </w:r>
          </w:p>
          <w:p w14:paraId="07032A1C" w14:textId="77777777" w:rsidR="001E47C1" w:rsidRPr="00211AD0" w:rsidRDefault="001E47C1" w:rsidP="001E47C1">
            <w:pPr>
              <w:pStyle w:val="Neotevilenodstavek"/>
              <w:widowControl w:val="0"/>
              <w:numPr>
                <w:ilvl w:val="0"/>
                <w:numId w:val="9"/>
              </w:numPr>
              <w:spacing w:before="0" w:after="0" w:line="240" w:lineRule="auto"/>
              <w:rPr>
                <w:iCs/>
                <w:color w:val="000000" w:themeColor="text1"/>
                <w:sz w:val="20"/>
                <w:szCs w:val="20"/>
              </w:rPr>
            </w:pPr>
            <w:r w:rsidRPr="00211AD0">
              <w:rPr>
                <w:iCs/>
                <w:color w:val="000000" w:themeColor="text1"/>
                <w:sz w:val="20"/>
                <w:szCs w:val="20"/>
              </w:rPr>
              <w:t xml:space="preserve">Skupnosti občin Slovenije SOS: </w:t>
            </w:r>
          </w:p>
          <w:p w14:paraId="1F7326AD" w14:textId="77777777" w:rsidR="001E47C1" w:rsidRPr="00211AD0" w:rsidRDefault="001E47C1" w:rsidP="001E47C1">
            <w:pPr>
              <w:pStyle w:val="Neotevilenodstavek"/>
              <w:widowControl w:val="0"/>
              <w:numPr>
                <w:ilvl w:val="0"/>
                <w:numId w:val="9"/>
              </w:numPr>
              <w:spacing w:before="0" w:after="0" w:line="240" w:lineRule="auto"/>
              <w:rPr>
                <w:iCs/>
                <w:color w:val="000000" w:themeColor="text1"/>
                <w:sz w:val="20"/>
                <w:szCs w:val="20"/>
              </w:rPr>
            </w:pPr>
            <w:r w:rsidRPr="00211AD0">
              <w:rPr>
                <w:iCs/>
                <w:color w:val="000000" w:themeColor="text1"/>
                <w:sz w:val="20"/>
                <w:szCs w:val="20"/>
              </w:rPr>
              <w:t xml:space="preserve">Združenju občin Slovenije ZOS: </w:t>
            </w:r>
          </w:p>
          <w:p w14:paraId="1F9F7EA9" w14:textId="77777777" w:rsidR="001E47C1" w:rsidRPr="00211AD0" w:rsidRDefault="001E47C1" w:rsidP="001E47C1">
            <w:pPr>
              <w:pStyle w:val="Neotevilenodstavek"/>
              <w:widowControl w:val="0"/>
              <w:numPr>
                <w:ilvl w:val="0"/>
                <w:numId w:val="9"/>
              </w:numPr>
              <w:spacing w:before="0" w:after="0" w:line="240" w:lineRule="auto"/>
              <w:rPr>
                <w:iCs/>
                <w:color w:val="000000" w:themeColor="text1"/>
                <w:sz w:val="20"/>
                <w:szCs w:val="20"/>
              </w:rPr>
            </w:pPr>
            <w:r w:rsidRPr="00211AD0">
              <w:rPr>
                <w:iCs/>
                <w:color w:val="000000" w:themeColor="text1"/>
                <w:sz w:val="20"/>
                <w:szCs w:val="20"/>
              </w:rPr>
              <w:t xml:space="preserve">Združenju mestnih občin Slovenije ZMOS: </w:t>
            </w:r>
          </w:p>
          <w:p w14:paraId="44CADBA2"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p>
        </w:tc>
      </w:tr>
      <w:tr w:rsidR="001E47C1" w:rsidRPr="00211AD0" w14:paraId="77B82BE6" w14:textId="77777777" w:rsidTr="00147703">
        <w:trPr>
          <w:gridAfter w:val="1"/>
          <w:wAfter w:w="117" w:type="dxa"/>
          <w:trHeight w:val="145"/>
        </w:trPr>
        <w:tc>
          <w:tcPr>
            <w:tcW w:w="8346" w:type="dxa"/>
            <w:gridSpan w:val="18"/>
          </w:tcPr>
          <w:p w14:paraId="23E0876D"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b/>
                <w:color w:val="000000" w:themeColor="text1"/>
                <w:szCs w:val="20"/>
                <w:lang w:val="sl-SI" w:eastAsia="sl-SI"/>
              </w:rPr>
            </w:pPr>
            <w:r w:rsidRPr="00211AD0">
              <w:rPr>
                <w:rFonts w:cs="Arial"/>
                <w:b/>
                <w:color w:val="000000" w:themeColor="text1"/>
                <w:szCs w:val="20"/>
                <w:lang w:val="sl-SI" w:eastAsia="sl-SI"/>
              </w:rPr>
              <w:lastRenderedPageBreak/>
              <w:t>9. Predstavitev sodelovanja javnosti:</w:t>
            </w:r>
          </w:p>
        </w:tc>
      </w:tr>
      <w:tr w:rsidR="001E47C1" w:rsidRPr="00211AD0" w14:paraId="04E91888" w14:textId="77777777" w:rsidTr="00147703">
        <w:trPr>
          <w:gridAfter w:val="1"/>
          <w:wAfter w:w="117" w:type="dxa"/>
          <w:trHeight w:val="145"/>
        </w:trPr>
        <w:tc>
          <w:tcPr>
            <w:tcW w:w="6196" w:type="dxa"/>
            <w:gridSpan w:val="13"/>
          </w:tcPr>
          <w:p w14:paraId="6F790572"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color w:val="000000" w:themeColor="text1"/>
                <w:szCs w:val="20"/>
                <w:lang w:val="sl-SI" w:eastAsia="sl-SI"/>
              </w:rPr>
            </w:pPr>
            <w:r w:rsidRPr="00211AD0">
              <w:rPr>
                <w:rFonts w:cs="Arial"/>
                <w:iCs/>
                <w:color w:val="000000" w:themeColor="text1"/>
                <w:szCs w:val="20"/>
                <w:lang w:val="sl-SI" w:eastAsia="sl-SI"/>
              </w:rPr>
              <w:t>Gradivo je bilo predhodno objavljeno na spletni strani predlagatelja:</w:t>
            </w:r>
          </w:p>
        </w:tc>
        <w:tc>
          <w:tcPr>
            <w:tcW w:w="2150" w:type="dxa"/>
            <w:gridSpan w:val="5"/>
          </w:tcPr>
          <w:p w14:paraId="10D2E007" w14:textId="77777777" w:rsidR="001E47C1" w:rsidRPr="00211AD0" w:rsidRDefault="001E47C1" w:rsidP="001E47C1">
            <w:pPr>
              <w:widowControl w:val="0"/>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DA</w:t>
            </w:r>
          </w:p>
        </w:tc>
      </w:tr>
      <w:tr w:rsidR="001E47C1" w:rsidRPr="00211AD0" w14:paraId="36BC04BC" w14:textId="77777777" w:rsidTr="00147703">
        <w:trPr>
          <w:gridAfter w:val="1"/>
          <w:wAfter w:w="117" w:type="dxa"/>
          <w:trHeight w:val="276"/>
        </w:trPr>
        <w:tc>
          <w:tcPr>
            <w:tcW w:w="8346" w:type="dxa"/>
            <w:gridSpan w:val="18"/>
          </w:tcPr>
          <w:p w14:paraId="7D5EBE6B"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(Če je odgovor NE, navedite, zakaj ni bilo objavljeno.)</w:t>
            </w:r>
          </w:p>
        </w:tc>
      </w:tr>
      <w:tr w:rsidR="001E47C1" w:rsidRPr="00211AD0" w14:paraId="611B277F" w14:textId="77777777" w:rsidTr="00147703">
        <w:trPr>
          <w:gridAfter w:val="1"/>
          <w:wAfter w:w="117" w:type="dxa"/>
          <w:trHeight w:val="276"/>
        </w:trPr>
        <w:tc>
          <w:tcPr>
            <w:tcW w:w="8346" w:type="dxa"/>
            <w:gridSpan w:val="18"/>
          </w:tcPr>
          <w:p w14:paraId="660E6F7E"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Če je odgovor DA, navedite:</w:t>
            </w:r>
          </w:p>
          <w:p w14:paraId="52D834C0" w14:textId="3A15195E"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Datum objave na e-demokraciji: </w:t>
            </w:r>
          </w:p>
          <w:p w14:paraId="4B6C8CE1"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1E65797E"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V razpravo so bili vključeni:</w:t>
            </w:r>
          </w:p>
          <w:p w14:paraId="35F2A3E0" w14:textId="77777777" w:rsidR="001E47C1" w:rsidRPr="00211AD0" w:rsidRDefault="001E47C1" w:rsidP="001E47C1">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nevladne organizacije,</w:t>
            </w:r>
          </w:p>
          <w:p w14:paraId="38859EB1" w14:textId="77777777" w:rsidR="001E47C1" w:rsidRPr="00211AD0" w:rsidRDefault="001E47C1" w:rsidP="001E47C1">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predstavniki zainteresirane javnosti,</w:t>
            </w:r>
          </w:p>
          <w:p w14:paraId="7925CFBA" w14:textId="77777777" w:rsidR="001E47C1" w:rsidRPr="00211AD0" w:rsidRDefault="001E47C1" w:rsidP="001E47C1">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predstavniki strokovne javnosti.</w:t>
            </w:r>
          </w:p>
          <w:p w14:paraId="3A9F1432"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03D6A54C" w14:textId="567AF660"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Mnenja, predloge, pripombe so podali: </w:t>
            </w:r>
          </w:p>
          <w:p w14:paraId="5C9013FF"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p>
          <w:p w14:paraId="1E5C111B" w14:textId="77777777" w:rsidR="001E47C1" w:rsidRPr="00211AD0" w:rsidRDefault="001E47C1" w:rsidP="001E47C1">
            <w:pPr>
              <w:widowControl w:val="0"/>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 xml:space="preserve">Upoštevani so bili: </w:t>
            </w:r>
          </w:p>
          <w:p w14:paraId="4D08E8C3" w14:textId="77777777" w:rsidR="001E47C1" w:rsidRPr="00211AD0" w:rsidRDefault="001E47C1" w:rsidP="001E47C1">
            <w:pPr>
              <w:widowControl w:val="0"/>
              <w:numPr>
                <w:ilvl w:val="0"/>
                <w:numId w:val="3"/>
              </w:numPr>
              <w:overflowPunct w:val="0"/>
              <w:autoSpaceDE w:val="0"/>
              <w:autoSpaceDN w:val="0"/>
              <w:adjustRightInd w:val="0"/>
              <w:spacing w:line="240" w:lineRule="auto"/>
              <w:jc w:val="both"/>
              <w:textAlignment w:val="baseline"/>
              <w:rPr>
                <w:rFonts w:cs="Arial"/>
                <w:iCs/>
                <w:color w:val="000000" w:themeColor="text1"/>
                <w:szCs w:val="20"/>
                <w:lang w:val="sl-SI" w:eastAsia="sl-SI"/>
              </w:rPr>
            </w:pPr>
            <w:r w:rsidRPr="00211AD0">
              <w:rPr>
                <w:rFonts w:cs="Arial"/>
                <w:iCs/>
                <w:color w:val="000000" w:themeColor="text1"/>
                <w:szCs w:val="20"/>
                <w:lang w:val="sl-SI" w:eastAsia="sl-SI"/>
              </w:rPr>
              <w:t>delno.</w:t>
            </w:r>
          </w:p>
          <w:p w14:paraId="60D18654" w14:textId="393A97D7" w:rsidR="001E47C1" w:rsidRPr="00211AD0" w:rsidRDefault="001E47C1" w:rsidP="001E47C1">
            <w:pPr>
              <w:pStyle w:val="Neotevilenodstavek"/>
              <w:widowControl w:val="0"/>
              <w:spacing w:before="0" w:after="0" w:line="240" w:lineRule="auto"/>
              <w:rPr>
                <w:iCs/>
                <w:sz w:val="20"/>
                <w:szCs w:val="20"/>
              </w:rPr>
            </w:pPr>
          </w:p>
        </w:tc>
      </w:tr>
      <w:tr w:rsidR="001E47C1" w:rsidRPr="00211AD0" w14:paraId="46CB241D" w14:textId="77777777" w:rsidTr="00147703">
        <w:trPr>
          <w:gridAfter w:val="1"/>
          <w:wAfter w:w="117" w:type="dxa"/>
          <w:trHeight w:val="145"/>
        </w:trPr>
        <w:tc>
          <w:tcPr>
            <w:tcW w:w="6157" w:type="dxa"/>
            <w:gridSpan w:val="12"/>
            <w:vAlign w:val="center"/>
          </w:tcPr>
          <w:p w14:paraId="69C70AF3" w14:textId="77777777" w:rsidR="001E47C1" w:rsidRPr="00211AD0" w:rsidRDefault="001E47C1" w:rsidP="001E47C1">
            <w:pPr>
              <w:widowControl w:val="0"/>
              <w:overflowPunct w:val="0"/>
              <w:autoSpaceDE w:val="0"/>
              <w:autoSpaceDN w:val="0"/>
              <w:adjustRightInd w:val="0"/>
              <w:spacing w:line="240" w:lineRule="auto"/>
              <w:textAlignment w:val="baseline"/>
              <w:rPr>
                <w:rFonts w:cs="Arial"/>
                <w:color w:val="000000" w:themeColor="text1"/>
                <w:szCs w:val="20"/>
                <w:lang w:val="sl-SI" w:eastAsia="sl-SI"/>
              </w:rPr>
            </w:pPr>
            <w:r w:rsidRPr="00211AD0">
              <w:rPr>
                <w:rFonts w:cs="Arial"/>
                <w:b/>
                <w:color w:val="000000" w:themeColor="text1"/>
                <w:szCs w:val="20"/>
                <w:lang w:val="sl-SI" w:eastAsia="sl-SI"/>
              </w:rPr>
              <w:t>10. Pri pripravi gradiva so bile upoštevane zahteve iz Resolucije o normativni dejavnosti:</w:t>
            </w:r>
          </w:p>
        </w:tc>
        <w:tc>
          <w:tcPr>
            <w:tcW w:w="2189" w:type="dxa"/>
            <w:gridSpan w:val="6"/>
            <w:vAlign w:val="center"/>
          </w:tcPr>
          <w:p w14:paraId="13FC07FD" w14:textId="77777777" w:rsidR="001E47C1" w:rsidRPr="00211AD0" w:rsidRDefault="001E47C1" w:rsidP="001E47C1">
            <w:pPr>
              <w:widowControl w:val="0"/>
              <w:overflowPunct w:val="0"/>
              <w:autoSpaceDE w:val="0"/>
              <w:autoSpaceDN w:val="0"/>
              <w:adjustRightInd w:val="0"/>
              <w:spacing w:line="240" w:lineRule="auto"/>
              <w:jc w:val="center"/>
              <w:textAlignment w:val="baseline"/>
              <w:rPr>
                <w:rFonts w:cs="Arial"/>
                <w:iCs/>
                <w:color w:val="000000" w:themeColor="text1"/>
                <w:szCs w:val="20"/>
                <w:lang w:val="sl-SI" w:eastAsia="sl-SI"/>
              </w:rPr>
            </w:pPr>
            <w:r w:rsidRPr="00211AD0">
              <w:rPr>
                <w:rFonts w:cs="Arial"/>
                <w:color w:val="000000" w:themeColor="text1"/>
                <w:szCs w:val="20"/>
                <w:lang w:val="sl-SI" w:eastAsia="sl-SI"/>
              </w:rPr>
              <w:t>DA</w:t>
            </w:r>
          </w:p>
        </w:tc>
      </w:tr>
      <w:tr w:rsidR="001E47C1" w:rsidRPr="00211AD0" w14:paraId="214D81FA" w14:textId="77777777" w:rsidTr="00147703">
        <w:trPr>
          <w:gridAfter w:val="1"/>
          <w:wAfter w:w="117" w:type="dxa"/>
          <w:trHeight w:val="145"/>
        </w:trPr>
        <w:tc>
          <w:tcPr>
            <w:tcW w:w="6157" w:type="dxa"/>
            <w:gridSpan w:val="12"/>
            <w:vAlign w:val="center"/>
          </w:tcPr>
          <w:p w14:paraId="7A355701" w14:textId="77777777" w:rsidR="001E47C1" w:rsidRPr="00211AD0" w:rsidRDefault="001E47C1" w:rsidP="001E47C1">
            <w:pPr>
              <w:widowControl w:val="0"/>
              <w:overflowPunct w:val="0"/>
              <w:autoSpaceDE w:val="0"/>
              <w:autoSpaceDN w:val="0"/>
              <w:adjustRightInd w:val="0"/>
              <w:spacing w:line="240" w:lineRule="auto"/>
              <w:textAlignment w:val="baseline"/>
              <w:rPr>
                <w:rFonts w:cs="Arial"/>
                <w:b/>
                <w:color w:val="000000" w:themeColor="text1"/>
                <w:szCs w:val="20"/>
                <w:lang w:val="sl-SI" w:eastAsia="sl-SI"/>
              </w:rPr>
            </w:pPr>
            <w:r w:rsidRPr="00211AD0">
              <w:rPr>
                <w:rFonts w:cs="Arial"/>
                <w:b/>
                <w:color w:val="000000" w:themeColor="text1"/>
                <w:szCs w:val="20"/>
                <w:lang w:val="sl-SI" w:eastAsia="sl-SI"/>
              </w:rPr>
              <w:t>11. Gradivo je uvrščeno v delovni program vlade:</w:t>
            </w:r>
          </w:p>
        </w:tc>
        <w:tc>
          <w:tcPr>
            <w:tcW w:w="2189" w:type="dxa"/>
            <w:gridSpan w:val="6"/>
            <w:vAlign w:val="center"/>
          </w:tcPr>
          <w:p w14:paraId="6B57C5D6" w14:textId="77777777" w:rsidR="001E47C1" w:rsidRPr="00211AD0" w:rsidRDefault="001E47C1" w:rsidP="001E47C1">
            <w:pPr>
              <w:widowControl w:val="0"/>
              <w:overflowPunct w:val="0"/>
              <w:autoSpaceDE w:val="0"/>
              <w:autoSpaceDN w:val="0"/>
              <w:adjustRightInd w:val="0"/>
              <w:spacing w:line="240" w:lineRule="auto"/>
              <w:jc w:val="center"/>
              <w:textAlignment w:val="baseline"/>
              <w:rPr>
                <w:rFonts w:cs="Arial"/>
                <w:color w:val="000000" w:themeColor="text1"/>
                <w:szCs w:val="20"/>
                <w:lang w:val="sl-SI" w:eastAsia="sl-SI"/>
              </w:rPr>
            </w:pPr>
            <w:r w:rsidRPr="00211AD0">
              <w:rPr>
                <w:rFonts w:cs="Arial"/>
                <w:color w:val="000000" w:themeColor="text1"/>
                <w:szCs w:val="20"/>
                <w:lang w:val="sl-SI" w:eastAsia="sl-SI"/>
              </w:rPr>
              <w:t>NE</w:t>
            </w:r>
          </w:p>
        </w:tc>
      </w:tr>
      <w:tr w:rsidR="001E47C1" w:rsidRPr="00211AD0" w14:paraId="7F3F5F93" w14:textId="77777777" w:rsidTr="00147703">
        <w:trPr>
          <w:gridAfter w:val="1"/>
          <w:wAfter w:w="117" w:type="dxa"/>
          <w:trHeight w:val="145"/>
        </w:trPr>
        <w:tc>
          <w:tcPr>
            <w:tcW w:w="8346" w:type="dxa"/>
            <w:gridSpan w:val="18"/>
            <w:tcBorders>
              <w:top w:val="single" w:sz="4" w:space="0" w:color="000000"/>
              <w:left w:val="single" w:sz="4" w:space="0" w:color="000000"/>
              <w:bottom w:val="single" w:sz="4" w:space="0" w:color="000000"/>
              <w:right w:val="single" w:sz="4" w:space="0" w:color="000000"/>
            </w:tcBorders>
          </w:tcPr>
          <w:p w14:paraId="35802891" w14:textId="77777777" w:rsidR="001E47C1" w:rsidRPr="00211AD0" w:rsidRDefault="001E47C1" w:rsidP="001E47C1">
            <w:pPr>
              <w:widowControl w:val="0"/>
              <w:suppressAutoHyphens/>
              <w:overflowPunct w:val="0"/>
              <w:autoSpaceDE w:val="0"/>
              <w:autoSpaceDN w:val="0"/>
              <w:adjustRightInd w:val="0"/>
              <w:spacing w:line="240" w:lineRule="auto"/>
              <w:textAlignment w:val="baseline"/>
              <w:outlineLvl w:val="3"/>
              <w:rPr>
                <w:rFonts w:cs="Arial"/>
                <w:color w:val="000000" w:themeColor="text1"/>
                <w:szCs w:val="20"/>
                <w:lang w:val="sl-SI" w:eastAsia="sl-SI"/>
              </w:rPr>
            </w:pPr>
          </w:p>
          <w:p w14:paraId="10A106DD" w14:textId="77777777" w:rsidR="001E47C1" w:rsidRPr="00211AD0" w:rsidRDefault="001E47C1" w:rsidP="001E47C1">
            <w:pPr>
              <w:widowControl w:val="0"/>
              <w:suppressAutoHyphens/>
              <w:overflowPunct w:val="0"/>
              <w:autoSpaceDE w:val="0"/>
              <w:autoSpaceDN w:val="0"/>
              <w:adjustRightInd w:val="0"/>
              <w:spacing w:line="240" w:lineRule="auto"/>
              <w:ind w:left="3400"/>
              <w:textAlignment w:val="baseline"/>
              <w:outlineLvl w:val="3"/>
              <w:rPr>
                <w:rFonts w:cs="Arial"/>
                <w:color w:val="000000" w:themeColor="text1"/>
                <w:szCs w:val="20"/>
                <w:lang w:val="sl-SI" w:eastAsia="sl-SI"/>
              </w:rPr>
            </w:pPr>
            <w:r w:rsidRPr="00211AD0">
              <w:rPr>
                <w:rFonts w:cs="Arial"/>
                <w:color w:val="000000" w:themeColor="text1"/>
                <w:szCs w:val="20"/>
                <w:lang w:val="sl-SI" w:eastAsia="sl-SI"/>
              </w:rPr>
              <w:t xml:space="preserve">                 Dr. Aleksandra Pivec</w:t>
            </w:r>
          </w:p>
          <w:p w14:paraId="0C910B01" w14:textId="77777777" w:rsidR="001E47C1" w:rsidRPr="00211AD0" w:rsidRDefault="001E47C1" w:rsidP="001E47C1">
            <w:pPr>
              <w:widowControl w:val="0"/>
              <w:suppressAutoHyphens/>
              <w:overflowPunct w:val="0"/>
              <w:autoSpaceDE w:val="0"/>
              <w:autoSpaceDN w:val="0"/>
              <w:adjustRightInd w:val="0"/>
              <w:spacing w:line="240" w:lineRule="auto"/>
              <w:ind w:left="3400"/>
              <w:textAlignment w:val="baseline"/>
              <w:outlineLvl w:val="3"/>
              <w:rPr>
                <w:rFonts w:cs="Arial"/>
                <w:color w:val="000000" w:themeColor="text1"/>
                <w:szCs w:val="20"/>
                <w:lang w:val="sl-SI" w:eastAsia="sl-SI"/>
              </w:rPr>
            </w:pPr>
            <w:r w:rsidRPr="00211AD0">
              <w:rPr>
                <w:rFonts w:cs="Arial"/>
                <w:color w:val="000000" w:themeColor="text1"/>
                <w:szCs w:val="20"/>
                <w:lang w:val="sl-SI" w:eastAsia="sl-SI"/>
              </w:rPr>
              <w:t xml:space="preserve">                         ministrica</w:t>
            </w:r>
          </w:p>
          <w:p w14:paraId="335FDA1D" w14:textId="77777777" w:rsidR="001E47C1" w:rsidRPr="00211AD0" w:rsidRDefault="001E47C1" w:rsidP="001E47C1">
            <w:pPr>
              <w:widowControl w:val="0"/>
              <w:suppressAutoHyphens/>
              <w:overflowPunct w:val="0"/>
              <w:autoSpaceDE w:val="0"/>
              <w:autoSpaceDN w:val="0"/>
              <w:adjustRightInd w:val="0"/>
              <w:spacing w:line="240" w:lineRule="auto"/>
              <w:ind w:left="3400"/>
              <w:textAlignment w:val="baseline"/>
              <w:outlineLvl w:val="3"/>
              <w:rPr>
                <w:rFonts w:cs="Arial"/>
                <w:b/>
                <w:color w:val="000000" w:themeColor="text1"/>
                <w:szCs w:val="20"/>
                <w:lang w:val="sl-SI" w:eastAsia="sl-SI"/>
              </w:rPr>
            </w:pPr>
          </w:p>
        </w:tc>
      </w:tr>
    </w:tbl>
    <w:p w14:paraId="3D4290D3" w14:textId="77777777" w:rsidR="008801C8" w:rsidRPr="00211AD0" w:rsidRDefault="008801C8" w:rsidP="00F46388">
      <w:pPr>
        <w:tabs>
          <w:tab w:val="left" w:pos="909"/>
        </w:tabs>
        <w:spacing w:line="240" w:lineRule="auto"/>
        <w:rPr>
          <w:rFonts w:cs="Arial"/>
          <w:color w:val="000000" w:themeColor="text1"/>
          <w:szCs w:val="20"/>
          <w:lang w:val="sl-SI"/>
        </w:rPr>
      </w:pPr>
    </w:p>
    <w:p w14:paraId="3DBAC366" w14:textId="77777777" w:rsidR="00802369" w:rsidRPr="00211AD0" w:rsidRDefault="00802369" w:rsidP="00F46388">
      <w:pPr>
        <w:tabs>
          <w:tab w:val="left" w:pos="909"/>
        </w:tabs>
        <w:spacing w:line="240" w:lineRule="auto"/>
        <w:rPr>
          <w:rFonts w:cs="Arial"/>
          <w:b/>
          <w:color w:val="000000" w:themeColor="text1"/>
          <w:szCs w:val="20"/>
          <w:lang w:val="sl-SI"/>
        </w:rPr>
      </w:pPr>
    </w:p>
    <w:p w14:paraId="40E6E43D" w14:textId="77777777" w:rsidR="00434885" w:rsidRPr="00211AD0" w:rsidRDefault="00434885" w:rsidP="00F46388">
      <w:pPr>
        <w:spacing w:line="240" w:lineRule="auto"/>
        <w:rPr>
          <w:rFonts w:cs="Arial"/>
          <w:color w:val="000000" w:themeColor="text1"/>
          <w:szCs w:val="20"/>
          <w:lang w:val="sl-SI"/>
        </w:rPr>
      </w:pPr>
      <w:r w:rsidRPr="00211AD0">
        <w:rPr>
          <w:rFonts w:cs="Arial"/>
          <w:color w:val="000000" w:themeColor="text1"/>
          <w:szCs w:val="20"/>
          <w:lang w:val="sl-SI"/>
        </w:rPr>
        <w:br w:type="page"/>
      </w:r>
    </w:p>
    <w:p w14:paraId="74CEDD3C" w14:textId="77777777" w:rsidR="00661BD6" w:rsidRPr="00211AD0" w:rsidRDefault="00661BD6" w:rsidP="00F46388">
      <w:pPr>
        <w:tabs>
          <w:tab w:val="left" w:pos="909"/>
        </w:tabs>
        <w:spacing w:line="240" w:lineRule="auto"/>
        <w:jc w:val="right"/>
        <w:rPr>
          <w:rFonts w:cs="Arial"/>
          <w:b/>
          <w:color w:val="000000" w:themeColor="text1"/>
          <w:szCs w:val="20"/>
          <w:lang w:val="sl-SI"/>
        </w:rPr>
      </w:pPr>
      <w:r w:rsidRPr="00211AD0">
        <w:rPr>
          <w:rFonts w:cs="Arial"/>
          <w:b/>
          <w:color w:val="000000" w:themeColor="text1"/>
          <w:szCs w:val="20"/>
          <w:lang w:val="sl-SI"/>
        </w:rPr>
        <w:lastRenderedPageBreak/>
        <w:t>PREDLOG</w:t>
      </w:r>
    </w:p>
    <w:p w14:paraId="3F0A4846" w14:textId="108EE1E4" w:rsidR="00661BD6" w:rsidRPr="00211AD0" w:rsidRDefault="00661BD6" w:rsidP="00F46388">
      <w:pPr>
        <w:spacing w:line="240" w:lineRule="auto"/>
        <w:jc w:val="right"/>
        <w:rPr>
          <w:rFonts w:cs="Arial"/>
          <w:color w:val="000000" w:themeColor="text1"/>
          <w:szCs w:val="20"/>
          <w:lang w:val="sl-SI"/>
        </w:rPr>
      </w:pPr>
      <w:r w:rsidRPr="00211AD0">
        <w:rPr>
          <w:rFonts w:cs="Arial"/>
          <w:color w:val="000000" w:themeColor="text1"/>
          <w:szCs w:val="20"/>
          <w:lang w:val="sl-SI"/>
        </w:rPr>
        <w:t xml:space="preserve">(EVA </w:t>
      </w:r>
      <w:r w:rsidR="00EE3BDC" w:rsidRPr="00211AD0">
        <w:rPr>
          <w:rFonts w:cs="Arial"/>
          <w:szCs w:val="20"/>
          <w:lang w:val="sl-SI"/>
        </w:rPr>
        <w:t>2020-2330-0074</w:t>
      </w:r>
      <w:r w:rsidRPr="00211AD0">
        <w:rPr>
          <w:rFonts w:cs="Arial"/>
          <w:color w:val="000000" w:themeColor="text1"/>
          <w:szCs w:val="20"/>
          <w:lang w:val="sl-SI"/>
        </w:rPr>
        <w:t>)</w:t>
      </w:r>
    </w:p>
    <w:p w14:paraId="4A286387" w14:textId="77777777" w:rsidR="00F46388" w:rsidRPr="00211AD0" w:rsidRDefault="00F46388" w:rsidP="00F46388">
      <w:pPr>
        <w:pStyle w:val="Pravnapodlaga"/>
        <w:numPr>
          <w:ilvl w:val="0"/>
          <w:numId w:val="0"/>
        </w:numPr>
        <w:spacing w:before="0"/>
        <w:rPr>
          <w:sz w:val="20"/>
          <w:szCs w:val="20"/>
        </w:rPr>
      </w:pPr>
    </w:p>
    <w:p w14:paraId="3DA5CC72" w14:textId="77777777" w:rsidR="00F46388" w:rsidRPr="00211AD0" w:rsidRDefault="00F46388" w:rsidP="00F46388">
      <w:pPr>
        <w:pStyle w:val="Pravnapodlaga"/>
        <w:numPr>
          <w:ilvl w:val="0"/>
          <w:numId w:val="0"/>
        </w:numPr>
        <w:spacing w:before="0"/>
        <w:rPr>
          <w:sz w:val="20"/>
          <w:szCs w:val="20"/>
        </w:rPr>
      </w:pPr>
      <w:r w:rsidRPr="00211AD0">
        <w:rPr>
          <w:sz w:val="20"/>
          <w:szCs w:val="20"/>
        </w:rPr>
        <w:t xml:space="preserve">Na podlagi 10. in 12. člena Zakona o kmetijstvu (Uradni list RS, št. 45/08, 57/12, 90/12 – </w:t>
      </w:r>
      <w:proofErr w:type="spellStart"/>
      <w:r w:rsidRPr="00211AD0">
        <w:rPr>
          <w:sz w:val="20"/>
          <w:szCs w:val="20"/>
        </w:rPr>
        <w:t>ZdZPVHVVR</w:t>
      </w:r>
      <w:proofErr w:type="spellEnd"/>
      <w:r w:rsidRPr="00211AD0">
        <w:rPr>
          <w:sz w:val="20"/>
          <w:szCs w:val="20"/>
        </w:rPr>
        <w:t>, 26/14, 32/15, 27/17 in 22/18) izdaja Vlada Republike Slovenije</w:t>
      </w:r>
    </w:p>
    <w:p w14:paraId="1CA100C4" w14:textId="77777777" w:rsidR="00F46388" w:rsidRPr="00211AD0" w:rsidRDefault="00F46388" w:rsidP="00F46388">
      <w:pPr>
        <w:pStyle w:val="Vrstapredpisa0"/>
        <w:spacing w:before="0" w:line="240" w:lineRule="auto"/>
        <w:rPr>
          <w:color w:val="auto"/>
          <w:sz w:val="20"/>
          <w:szCs w:val="20"/>
        </w:rPr>
      </w:pPr>
    </w:p>
    <w:p w14:paraId="67A72063" w14:textId="77777777" w:rsidR="00F46388" w:rsidRPr="00211AD0" w:rsidRDefault="00F46388" w:rsidP="00F46388">
      <w:pPr>
        <w:pStyle w:val="Vrstapredpisa0"/>
        <w:spacing w:before="0" w:line="240" w:lineRule="auto"/>
        <w:rPr>
          <w:color w:val="auto"/>
          <w:sz w:val="20"/>
          <w:szCs w:val="20"/>
        </w:rPr>
      </w:pPr>
    </w:p>
    <w:p w14:paraId="11927738" w14:textId="77777777" w:rsidR="00F46388" w:rsidRPr="00211AD0" w:rsidRDefault="00F46388" w:rsidP="00F46388">
      <w:pPr>
        <w:pStyle w:val="Vrstapredpisa0"/>
        <w:spacing w:before="0" w:line="240" w:lineRule="auto"/>
        <w:rPr>
          <w:color w:val="auto"/>
          <w:sz w:val="20"/>
          <w:szCs w:val="20"/>
        </w:rPr>
      </w:pPr>
      <w:r w:rsidRPr="00211AD0">
        <w:rPr>
          <w:color w:val="auto"/>
          <w:sz w:val="20"/>
          <w:szCs w:val="20"/>
        </w:rPr>
        <w:t>UREDBO</w:t>
      </w:r>
    </w:p>
    <w:p w14:paraId="3AF45F7C" w14:textId="77777777" w:rsidR="00F46388" w:rsidRPr="00211AD0" w:rsidRDefault="00F46388" w:rsidP="00F46388">
      <w:pPr>
        <w:pStyle w:val="Naslovpredpisa"/>
        <w:rPr>
          <w:sz w:val="20"/>
          <w:szCs w:val="20"/>
        </w:rPr>
      </w:pPr>
      <w:r w:rsidRPr="00211AD0">
        <w:rPr>
          <w:sz w:val="20"/>
          <w:szCs w:val="20"/>
        </w:rPr>
        <w:t>o spremembah in dopolnitvah Uredbe o izvajanju ukrepa Sodelovanje iz Programa razvoja podeželja Republike Slovenije za obdobje 2014–2020</w:t>
      </w:r>
    </w:p>
    <w:p w14:paraId="4BFFDE1B" w14:textId="77777777" w:rsidR="00F46388" w:rsidRPr="00211AD0" w:rsidRDefault="00F46388" w:rsidP="00F46388">
      <w:pPr>
        <w:pStyle w:val="Naslovpredpisa"/>
        <w:rPr>
          <w:sz w:val="20"/>
          <w:szCs w:val="20"/>
        </w:rPr>
      </w:pPr>
    </w:p>
    <w:p w14:paraId="31F88548" w14:textId="77777777" w:rsidR="00F46388" w:rsidRPr="00211AD0" w:rsidRDefault="00F46388" w:rsidP="00F46388">
      <w:pPr>
        <w:pStyle w:val="Naslovpredpisa"/>
        <w:rPr>
          <w:sz w:val="20"/>
          <w:szCs w:val="20"/>
        </w:rPr>
      </w:pPr>
    </w:p>
    <w:p w14:paraId="261DDBF9"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628C9780" w14:textId="77777777" w:rsidR="00F46388" w:rsidRPr="00211AD0" w:rsidRDefault="00F46388" w:rsidP="00F46388">
      <w:pPr>
        <w:pStyle w:val="len"/>
        <w:spacing w:before="0"/>
        <w:jc w:val="both"/>
        <w:rPr>
          <w:b w:val="0"/>
          <w:sz w:val="20"/>
          <w:szCs w:val="20"/>
        </w:rPr>
      </w:pPr>
    </w:p>
    <w:p w14:paraId="469D049B" w14:textId="77777777" w:rsidR="00F46388" w:rsidRPr="00211AD0" w:rsidRDefault="00F46388" w:rsidP="00F46388">
      <w:pPr>
        <w:pStyle w:val="len"/>
        <w:spacing w:before="0"/>
        <w:jc w:val="both"/>
        <w:rPr>
          <w:b w:val="0"/>
          <w:sz w:val="20"/>
          <w:szCs w:val="20"/>
        </w:rPr>
      </w:pPr>
      <w:r w:rsidRPr="00211AD0">
        <w:rPr>
          <w:b w:val="0"/>
          <w:sz w:val="20"/>
          <w:szCs w:val="20"/>
        </w:rPr>
        <w:t>V Uredbi o izvajanju ukrepa Sodelovanje iz Programa razvoja podeželja Republike Slovenije za obdobje 2014–2020 (Uradni list RS, št. 68/17, 71/18 in 36/19) se 1. člen spremeni tako, da se glasi:</w:t>
      </w:r>
    </w:p>
    <w:p w14:paraId="10C698DC" w14:textId="77777777" w:rsidR="00F46388" w:rsidRPr="00211AD0" w:rsidRDefault="00F46388" w:rsidP="00F46388">
      <w:pPr>
        <w:pStyle w:val="len"/>
        <w:spacing w:before="0"/>
        <w:jc w:val="both"/>
        <w:rPr>
          <w:b w:val="0"/>
          <w:sz w:val="20"/>
          <w:szCs w:val="20"/>
        </w:rPr>
      </w:pPr>
    </w:p>
    <w:p w14:paraId="2DE2EEA3" w14:textId="77777777" w:rsidR="00F46388" w:rsidRPr="00211AD0" w:rsidRDefault="00F46388" w:rsidP="00F46388">
      <w:pPr>
        <w:pStyle w:val="len"/>
        <w:spacing w:before="0"/>
        <w:rPr>
          <w:sz w:val="20"/>
          <w:szCs w:val="20"/>
        </w:rPr>
      </w:pPr>
      <w:r w:rsidRPr="00211AD0">
        <w:rPr>
          <w:sz w:val="20"/>
          <w:szCs w:val="20"/>
        </w:rPr>
        <w:t>»1. člen</w:t>
      </w:r>
    </w:p>
    <w:p w14:paraId="75E9BE53" w14:textId="77777777" w:rsidR="00F46388" w:rsidRPr="00211AD0" w:rsidRDefault="00F46388" w:rsidP="00F46388">
      <w:pPr>
        <w:pStyle w:val="len"/>
        <w:spacing w:before="0"/>
        <w:rPr>
          <w:sz w:val="20"/>
          <w:szCs w:val="20"/>
        </w:rPr>
      </w:pPr>
      <w:r w:rsidRPr="00211AD0">
        <w:rPr>
          <w:sz w:val="20"/>
          <w:szCs w:val="20"/>
        </w:rPr>
        <w:t>(vsebina)</w:t>
      </w:r>
    </w:p>
    <w:p w14:paraId="23377190" w14:textId="77777777" w:rsidR="00F46388" w:rsidRPr="00211AD0" w:rsidRDefault="00F46388" w:rsidP="00F46388">
      <w:pPr>
        <w:pStyle w:val="Odstavek"/>
        <w:spacing w:before="0"/>
        <w:ind w:firstLine="0"/>
        <w:rPr>
          <w:rFonts w:cs="Arial"/>
          <w:sz w:val="20"/>
          <w:szCs w:val="20"/>
          <w:lang w:val="sl-SI"/>
        </w:rPr>
      </w:pPr>
    </w:p>
    <w:p w14:paraId="210C5B16" w14:textId="1550146E"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 Ta uredba ureja izvajanje ukrepa Sodelovanje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 6837 z dne 18. septembra 2019 o odobritvi spremembe programa razvoja podeželja za Slovenijo za podporo iz Evropskega kmetijskega sklada za razvoj podeželja in spremembi Izvedbenega sklepa C(2015) 849 z dne 13. februarja 2015, št. CCI 2014SI06RDNP001 (v nadaljnjem besedilu: PRP 2014–2020) in dostopen na osrednjem spletnem mestu državne uprave  ter na spletni strani programa razvoja podeželja (</w:t>
      </w:r>
      <w:hyperlink r:id="rId12" w:history="1">
        <w:r w:rsidRPr="00211AD0">
          <w:rPr>
            <w:rStyle w:val="Hiperpovezava"/>
            <w:rFonts w:cs="Arial"/>
            <w:sz w:val="20"/>
            <w:szCs w:val="20"/>
            <w:lang w:val="sl-SI"/>
          </w:rPr>
          <w:t>http://www.program-podezelja.si</w:t>
        </w:r>
      </w:hyperlink>
      <w:r w:rsidRPr="00211AD0">
        <w:rPr>
          <w:rFonts w:cs="Arial"/>
          <w:sz w:val="20"/>
          <w:szCs w:val="20"/>
          <w:lang w:val="sl-SI"/>
        </w:rPr>
        <w:t>).</w:t>
      </w:r>
    </w:p>
    <w:p w14:paraId="720F1030" w14:textId="77777777" w:rsidR="00F46388" w:rsidRPr="00211AD0" w:rsidRDefault="00F46388" w:rsidP="00F46388">
      <w:pPr>
        <w:pStyle w:val="Odstavek"/>
        <w:spacing w:before="0"/>
        <w:ind w:firstLine="0"/>
        <w:rPr>
          <w:rFonts w:cs="Arial"/>
          <w:sz w:val="20"/>
          <w:szCs w:val="20"/>
          <w:lang w:val="sl-SI"/>
        </w:rPr>
      </w:pPr>
    </w:p>
    <w:p w14:paraId="46ED004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(2) S to uredbo se za ukrep iz prejšnjega odstavka določajo vrsta </w:t>
      </w:r>
      <w:proofErr w:type="spellStart"/>
      <w:r w:rsidRPr="00211AD0">
        <w:rPr>
          <w:rFonts w:cs="Arial"/>
          <w:sz w:val="20"/>
          <w:szCs w:val="20"/>
          <w:lang w:val="sl-SI"/>
        </w:rPr>
        <w:t>podukrepov</w:t>
      </w:r>
      <w:proofErr w:type="spellEnd"/>
      <w:r w:rsidRPr="00211AD0">
        <w:rPr>
          <w:rFonts w:cs="Arial"/>
          <w:sz w:val="20"/>
          <w:szCs w:val="20"/>
          <w:lang w:val="sl-SI"/>
        </w:rPr>
        <w:t xml:space="preserve">, namen in cilji </w:t>
      </w:r>
      <w:proofErr w:type="spellStart"/>
      <w:r w:rsidRPr="00211AD0">
        <w:rPr>
          <w:rFonts w:cs="Arial"/>
          <w:sz w:val="20"/>
          <w:szCs w:val="20"/>
          <w:lang w:val="sl-SI"/>
        </w:rPr>
        <w:t>podukrepov</w:t>
      </w:r>
      <w:proofErr w:type="spellEnd"/>
      <w:r w:rsidRPr="00211AD0">
        <w:rPr>
          <w:rFonts w:cs="Arial"/>
          <w:sz w:val="20"/>
          <w:szCs w:val="20"/>
          <w:lang w:val="sl-SI"/>
        </w:rPr>
        <w:t>, upravičenci, upravičeni stroški, pogoji za dodelitev sredstev, merila za ocenjevanje vlog, pogoji za izplačilo sredstev, finančne določbe ter skupne določbe za izvajanje:</w:t>
      </w:r>
    </w:p>
    <w:p w14:paraId="0D3104A8" w14:textId="4ECFC956"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w:t>
      </w:r>
      <w:r w:rsidR="004C4525" w:rsidRPr="00211AD0">
        <w:rPr>
          <w:rFonts w:cs="Arial"/>
          <w:sz w:val="20"/>
          <w:szCs w:val="20"/>
          <w:lang w:val="sl-SI"/>
        </w:rPr>
        <w:t>o</w:t>
      </w:r>
      <w:r w:rsidRPr="00211AD0">
        <w:rPr>
          <w:rFonts w:cs="Arial"/>
          <w:sz w:val="20"/>
          <w:szCs w:val="20"/>
          <w:lang w:val="sl-SI"/>
        </w:rPr>
        <w:t xml:space="preserve"> (EU) 2020/558 Evropskega parlamenta in Sveta z dne 23. aprila 2020 o spremembi uredb (EU) št. 1301/2013 in (EU) št. 1303/2013 glede posebnih ukrepov za zagotovitev izredne prožnosti pri uporabi evropskih strukturnih in investicijskih skladov v odziv na izbruh COVID-19 (UL L št. 130 z dne 24. 4. 2020, str. 1), (v nadaljnjem besedilu: Uredba 1303/2013/EU);</w:t>
      </w:r>
    </w:p>
    <w:p w14:paraId="2C8C587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2.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(v nadaljnjem besedilu: Uredba 1305/2013/EU);</w:t>
      </w:r>
    </w:p>
    <w:p w14:paraId="1F2B2A0C"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3.Uredbe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2020/531 z dne 16. aprila 2020 o odstopanju glede leta 2020 od tretjega pododstavka člena 75(1) Uredbe (EU) št. 1306/2013 Evropskega parlamenta in Sveta v zvezi s stopnjo predplačil za neposredna plačila in ukrepi za razvoj podeželja, povezanimi s površinami </w:t>
      </w:r>
      <w:r w:rsidRPr="00211AD0">
        <w:rPr>
          <w:rFonts w:cs="Arial"/>
          <w:sz w:val="20"/>
          <w:szCs w:val="20"/>
          <w:lang w:val="sl-SI"/>
        </w:rPr>
        <w:lastRenderedPageBreak/>
        <w:t>in živalmi, ter od prvega pododstavka člena 75(2) navedene uredbe v zvezi z neposrednimi plačili (UL L št. 119 z dne 17. 4. 2020, str. 1), (v nadaljnjem besedilu: Uredba 1306/2013/EU);</w:t>
      </w:r>
    </w:p>
    <w:p w14:paraId="55F8CD26"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4. Uredbe Komisije (EU) št. 1407/2013 z dne 18. decembra 2013 o uporabi členov 107 in 108 Pogodbe o delovanju Evropske unije pri pomoči de </w:t>
      </w:r>
      <w:proofErr w:type="spellStart"/>
      <w:r w:rsidRPr="00211AD0">
        <w:rPr>
          <w:rFonts w:cs="Arial"/>
          <w:sz w:val="20"/>
          <w:szCs w:val="20"/>
          <w:lang w:val="sl-SI"/>
        </w:rPr>
        <w:t>minimis</w:t>
      </w:r>
      <w:proofErr w:type="spellEnd"/>
      <w:r w:rsidRPr="00211AD0">
        <w:rPr>
          <w:rFonts w:cs="Arial"/>
          <w:sz w:val="20"/>
          <w:szCs w:val="20"/>
          <w:lang w:val="sl-SI"/>
        </w:rPr>
        <w:t xml:space="preserve"> (UL L št. 352 z dne 24. 12. 2013, str. 1; v nadaljnjem besedilu: Uredba 1407/2013/EU);</w:t>
      </w:r>
    </w:p>
    <w:p w14:paraId="44E30CE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5. 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2017/723 z dne 16. februarja 2017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107 z dne 25. 4. 2017, str. 1);</w:t>
      </w:r>
    </w:p>
    <w:p w14:paraId="5572316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6. 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2019/94 z dne 30. oktobra 2018 o spremembi Delegirane uredbe Komisije (EU) št. 807/2014 o dopolnitvi Uredbe (EU) št. 1305/2013 Evropskega parlamenta in Sveta o podpori za razvoj podeželja iz Evropskega kmetijskega sklada za razvoj podeželja (EKSRP) in o uvedbi prehodnih določb (UL L št. 19 z dne 22. 1. 2019, str. 5), (v nadaljnjem besedilu: Uredba 807/2014/EU);</w:t>
      </w:r>
    </w:p>
    <w:p w14:paraId="18DD8366"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7. 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2019/936 z dne 6. junija 2019 o spremembi izvedbenih uredb (EU) št. 808/2014, (EU) št. 809/2014 in (EU) št. 908/2014 glede finančnih instrumentov, vzpostavljenih na podlagi programov za razvoj podeželja (UL L št. 149 z dne 7. 6. 2019, str. 58), (v nadaljnjem besedilu: Uredba 808/2014/EU); </w:t>
      </w:r>
    </w:p>
    <w:p w14:paraId="0506B122"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8. 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2020/532 z dne 16. aprila 2020 o odstopanju glede leta 2020 od izvedbenih uredb (EU) št. 809/2014, (EU) št. 180/2014, (EU) št. 181/2014, (EU) 2017/892, (EU) 2016/1150, (EU) 2018/274, (EU) 2017/39, (EU) 2015/1368 in (EU) 2016/1240 v zvezi z nekaterimi upravnimi pregledi in pregledi na kraju samem, ki se uporabljajo na področju skupne kmetijske politike (UL L št. 119 z dne 17. 4. 2020, str. 3), (v nadaljnjem besedilu: Uredba 809/2014/EU) in </w:t>
      </w:r>
    </w:p>
    <w:p w14:paraId="6CC606FE" w14:textId="20DEE125"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9. Smernic Evropske unije o državni pomoči v kmetijskem in gozdarskem sektorju ter na podeželju za obdobje od 2014 do 2020 (UL C št. 204 z dne 1. 7. 2014, str. 1), zadnjič spremenjenih z Obvestilom Komisije o spremembi Smernic Evropske unije o državni pomoči v kmetijskem in gozdarskem sektorju ter na podeželju za obdobje od 2014 do 2020 (UL C št. 403 z dne 9. 11. 2018, str. 10), (v nadaljnjem besedilu: Smernice za kmetijstvo, gozdarstvo in podeželje).«.</w:t>
      </w:r>
    </w:p>
    <w:p w14:paraId="42DFC19D" w14:textId="77777777" w:rsidR="00F46388" w:rsidRPr="00211AD0" w:rsidRDefault="00F46388" w:rsidP="00F46388">
      <w:pPr>
        <w:pStyle w:val="Odstavek"/>
        <w:spacing w:before="0"/>
        <w:ind w:firstLine="0"/>
        <w:rPr>
          <w:rFonts w:cs="Arial"/>
          <w:sz w:val="20"/>
          <w:szCs w:val="20"/>
          <w:lang w:val="sl-SI"/>
        </w:rPr>
      </w:pPr>
    </w:p>
    <w:p w14:paraId="04072D79"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 xml:space="preserve">člen </w:t>
      </w:r>
    </w:p>
    <w:p w14:paraId="22681D5A" w14:textId="77777777" w:rsidR="00F46388" w:rsidRPr="00211AD0" w:rsidRDefault="00F46388" w:rsidP="00F46388">
      <w:pPr>
        <w:pStyle w:val="len"/>
        <w:spacing w:before="0"/>
        <w:jc w:val="both"/>
        <w:rPr>
          <w:b w:val="0"/>
          <w:sz w:val="20"/>
          <w:szCs w:val="20"/>
        </w:rPr>
      </w:pPr>
    </w:p>
    <w:p w14:paraId="0F3AC77C" w14:textId="0776F4FB" w:rsidR="00F46388" w:rsidRPr="00211AD0" w:rsidRDefault="00F46388" w:rsidP="00F46388">
      <w:pPr>
        <w:pStyle w:val="len"/>
        <w:spacing w:before="0"/>
        <w:jc w:val="both"/>
        <w:rPr>
          <w:b w:val="0"/>
          <w:sz w:val="20"/>
          <w:szCs w:val="20"/>
        </w:rPr>
      </w:pPr>
      <w:r w:rsidRPr="00211AD0">
        <w:rPr>
          <w:b w:val="0"/>
          <w:sz w:val="20"/>
          <w:szCs w:val="20"/>
        </w:rPr>
        <w:t>V 2. členu se za 4. točko doda nova 5. točka, ki se glasi:</w:t>
      </w:r>
    </w:p>
    <w:p w14:paraId="5D03A5F4" w14:textId="77777777" w:rsidR="00F46388" w:rsidRPr="00211AD0" w:rsidRDefault="00F46388" w:rsidP="00F46388">
      <w:pPr>
        <w:pStyle w:val="len"/>
        <w:tabs>
          <w:tab w:val="left" w:pos="426"/>
        </w:tabs>
        <w:spacing w:before="0"/>
        <w:jc w:val="both"/>
        <w:rPr>
          <w:b w:val="0"/>
          <w:sz w:val="20"/>
          <w:szCs w:val="20"/>
        </w:rPr>
      </w:pPr>
      <w:r w:rsidRPr="00211AD0">
        <w:rPr>
          <w:b w:val="0"/>
          <w:sz w:val="20"/>
          <w:szCs w:val="20"/>
        </w:rPr>
        <w:t>»5. sredstvo elektronske identifikacije je sredstvo elektronske identifikacije ravni zanesljivosti srednja ali visoka, oziroma drug način elektronske identifikacije za dostop do elektronskih storitev ravni zanesljivosti srednja ali visoka, v skladu s predpisi na področju elektronske identifikacije in storitev zaupanja.«.</w:t>
      </w:r>
    </w:p>
    <w:p w14:paraId="70026D89" w14:textId="77777777" w:rsidR="00F46388" w:rsidRPr="00211AD0" w:rsidRDefault="00F46388" w:rsidP="00F46388">
      <w:pPr>
        <w:pStyle w:val="len"/>
        <w:tabs>
          <w:tab w:val="left" w:pos="426"/>
        </w:tabs>
        <w:spacing w:before="0"/>
        <w:rPr>
          <w:sz w:val="20"/>
          <w:szCs w:val="20"/>
        </w:rPr>
      </w:pPr>
    </w:p>
    <w:p w14:paraId="28311031"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D46DF2B" w14:textId="77777777" w:rsidR="00F46388" w:rsidRPr="00211AD0" w:rsidRDefault="00F46388" w:rsidP="00F46388">
      <w:pPr>
        <w:pStyle w:val="len"/>
        <w:tabs>
          <w:tab w:val="left" w:pos="426"/>
        </w:tabs>
        <w:spacing w:before="0"/>
        <w:rPr>
          <w:sz w:val="20"/>
          <w:szCs w:val="20"/>
        </w:rPr>
      </w:pPr>
    </w:p>
    <w:p w14:paraId="22EC7DBE" w14:textId="77777777" w:rsidR="00F46388" w:rsidRPr="00211AD0" w:rsidRDefault="00F46388" w:rsidP="00F46388">
      <w:pPr>
        <w:pStyle w:val="len"/>
        <w:tabs>
          <w:tab w:val="left" w:pos="426"/>
        </w:tabs>
        <w:spacing w:before="0"/>
        <w:jc w:val="both"/>
        <w:rPr>
          <w:b w:val="0"/>
          <w:sz w:val="20"/>
          <w:szCs w:val="20"/>
        </w:rPr>
      </w:pPr>
      <w:r w:rsidRPr="00211AD0">
        <w:rPr>
          <w:b w:val="0"/>
          <w:sz w:val="20"/>
          <w:szCs w:val="20"/>
        </w:rPr>
        <w:t xml:space="preserve">V 15. členu se v prvem odstavku 2. in 3. točka črtata. </w:t>
      </w:r>
    </w:p>
    <w:p w14:paraId="65A0A515" w14:textId="77777777" w:rsidR="00F46388" w:rsidRPr="00211AD0" w:rsidRDefault="00F46388" w:rsidP="00F46388">
      <w:pPr>
        <w:pStyle w:val="Odstavek"/>
        <w:spacing w:before="0"/>
        <w:ind w:firstLine="0"/>
        <w:rPr>
          <w:rFonts w:cs="Arial"/>
          <w:sz w:val="20"/>
          <w:szCs w:val="20"/>
          <w:lang w:val="sl-SI"/>
        </w:rPr>
      </w:pPr>
    </w:p>
    <w:p w14:paraId="5EEA0645"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52FF77A2" w14:textId="77777777" w:rsidR="00F46388" w:rsidRPr="00211AD0" w:rsidRDefault="00F46388" w:rsidP="00F46388">
      <w:pPr>
        <w:pStyle w:val="Odstavek"/>
        <w:spacing w:before="0"/>
        <w:ind w:firstLine="0"/>
        <w:rPr>
          <w:rFonts w:cs="Arial"/>
          <w:sz w:val="20"/>
          <w:szCs w:val="20"/>
          <w:lang w:val="sl-SI"/>
        </w:rPr>
      </w:pPr>
    </w:p>
    <w:p w14:paraId="2D9D514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18. členu se za desetim odstavkom se doda nov enajsti odstavek, ki se glasi:</w:t>
      </w:r>
    </w:p>
    <w:p w14:paraId="0743D8F4"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»(11) Poleg članov iz prvega odstavka tega člena lahko partnerstvo sestavljajo tudi pravne osebe ali samostojni podjetniki posamezniki.«.</w:t>
      </w:r>
    </w:p>
    <w:p w14:paraId="50E6B90B" w14:textId="77777777" w:rsidR="00F46388" w:rsidRPr="00211AD0" w:rsidRDefault="00F46388" w:rsidP="00F46388">
      <w:pPr>
        <w:pStyle w:val="Odstavek"/>
        <w:spacing w:before="0"/>
        <w:ind w:firstLine="0"/>
        <w:rPr>
          <w:rFonts w:cs="Arial"/>
          <w:sz w:val="20"/>
          <w:szCs w:val="20"/>
          <w:lang w:val="sl-SI"/>
        </w:rPr>
      </w:pPr>
    </w:p>
    <w:p w14:paraId="3E55C1E0"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AFB70E8" w14:textId="77777777" w:rsidR="00F46388" w:rsidRPr="00211AD0" w:rsidRDefault="00F46388" w:rsidP="00F46388">
      <w:pPr>
        <w:pStyle w:val="Odstavek"/>
        <w:spacing w:before="0"/>
        <w:ind w:firstLine="0"/>
        <w:rPr>
          <w:rFonts w:cs="Arial"/>
          <w:sz w:val="20"/>
          <w:szCs w:val="20"/>
          <w:lang w:val="sl-SI"/>
        </w:rPr>
      </w:pPr>
    </w:p>
    <w:p w14:paraId="1B277FE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19. členu se drugi odstavek spremeni tako, da se glasi:</w:t>
      </w:r>
    </w:p>
    <w:p w14:paraId="5561772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»(2) Ne glede na prejšnji odstavek je upravičenec do podpore iz </w:t>
      </w:r>
      <w:proofErr w:type="spellStart"/>
      <w:r w:rsidRPr="00211AD0">
        <w:rPr>
          <w:rFonts w:cs="Arial"/>
          <w:sz w:val="20"/>
          <w:szCs w:val="20"/>
          <w:lang w:val="sl-SI"/>
        </w:rPr>
        <w:t>podukrepa</w:t>
      </w:r>
      <w:proofErr w:type="spellEnd"/>
      <w:r w:rsidRPr="00211AD0">
        <w:rPr>
          <w:rFonts w:cs="Arial"/>
          <w:sz w:val="20"/>
          <w:szCs w:val="20"/>
          <w:lang w:val="sl-SI"/>
        </w:rPr>
        <w:t xml:space="preserve"> Vzpostavitev in razvoj kratkih dobavnih verig in lokalnih trgov vodilni partner skupaj z drugimi člani partnerstva, če izvajajo upravičene aktivnosti iz prvega odstavka 20. člena te uredbe, razen iz prve alineje prvega odstavka 20. člena te uredbe, in jim v zvezi s temi aktivnostmi nastanejo stroški iz tretjega odstavka 20. člena te uredbe. V tem primeru vloži vlogo na javni razpis vodilni partner.«</w:t>
      </w:r>
    </w:p>
    <w:p w14:paraId="17244D7D" w14:textId="77777777" w:rsidR="00F46388" w:rsidRPr="00211AD0" w:rsidRDefault="00F46388" w:rsidP="00F46388">
      <w:pPr>
        <w:pStyle w:val="Odstavek"/>
        <w:spacing w:before="0"/>
        <w:ind w:firstLine="0"/>
        <w:rPr>
          <w:rFonts w:cs="Arial"/>
          <w:sz w:val="20"/>
          <w:szCs w:val="20"/>
          <w:lang w:val="sl-SI"/>
        </w:rPr>
      </w:pPr>
    </w:p>
    <w:p w14:paraId="66BD6ABB"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0BB47C3A" w14:textId="77777777" w:rsidR="00F46388" w:rsidRPr="00211AD0" w:rsidRDefault="00F46388" w:rsidP="00F46388">
      <w:pPr>
        <w:pStyle w:val="Odstavek"/>
        <w:spacing w:before="0"/>
        <w:ind w:firstLine="0"/>
        <w:rPr>
          <w:rFonts w:cs="Arial"/>
          <w:sz w:val="20"/>
          <w:szCs w:val="20"/>
          <w:lang w:val="sl-SI"/>
        </w:rPr>
      </w:pPr>
    </w:p>
    <w:p w14:paraId="260E6CF4" w14:textId="0566A769"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20. členu se v prvem odstavku v tretji ali</w:t>
      </w:r>
      <w:r w:rsidR="00C70DA6" w:rsidRPr="00211AD0">
        <w:rPr>
          <w:rFonts w:cs="Arial"/>
          <w:sz w:val="20"/>
          <w:szCs w:val="20"/>
          <w:lang w:val="sl-SI"/>
        </w:rPr>
        <w:t xml:space="preserve">neji za besedo »priprava« doda </w:t>
      </w:r>
      <w:r w:rsidRPr="00211AD0">
        <w:rPr>
          <w:rFonts w:cs="Arial"/>
          <w:sz w:val="20"/>
          <w:szCs w:val="20"/>
          <w:lang w:val="sl-SI"/>
        </w:rPr>
        <w:t>besedilo »in izvedba«.</w:t>
      </w:r>
    </w:p>
    <w:p w14:paraId="127682BE" w14:textId="77777777" w:rsidR="00F46388" w:rsidRPr="00211AD0" w:rsidRDefault="00F46388" w:rsidP="00F46388">
      <w:pPr>
        <w:pStyle w:val="Odstavek"/>
        <w:spacing w:before="0"/>
        <w:ind w:firstLine="0"/>
        <w:rPr>
          <w:rFonts w:cs="Arial"/>
          <w:sz w:val="20"/>
          <w:szCs w:val="20"/>
          <w:lang w:val="sl-SI"/>
        </w:rPr>
      </w:pPr>
    </w:p>
    <w:p w14:paraId="67826C0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drugem odstavku se za besedo »prve« črta vejica in besedilo »druge, tretje in šeste«. </w:t>
      </w:r>
    </w:p>
    <w:p w14:paraId="1177C49B" w14:textId="77777777" w:rsidR="00F46388" w:rsidRPr="00211AD0" w:rsidRDefault="00F46388" w:rsidP="00F46388">
      <w:pPr>
        <w:pStyle w:val="Odstavek"/>
        <w:spacing w:before="0"/>
        <w:ind w:firstLine="0"/>
        <w:rPr>
          <w:rFonts w:cs="Arial"/>
          <w:sz w:val="20"/>
          <w:szCs w:val="20"/>
          <w:highlight w:val="yellow"/>
          <w:lang w:val="sl-SI"/>
        </w:rPr>
      </w:pPr>
    </w:p>
    <w:p w14:paraId="3ABE2349"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tretjem odstavku se 3. točka spremeni tako, da se glasi: </w:t>
      </w:r>
    </w:p>
    <w:p w14:paraId="2B5C6B1B"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»3. stroški nakupa nove opreme, strojev, pohištva in prevoznih sredstev, pri čemer se za izračun višine upravičenih stroškov uporabi najvišja letna amortizacijska stopnja v skladu z zakonom, ki ureja davek od dohodkov pravnih oseb. Višina upravičenega stroška se izračuna za obdobje uporabe opreme, stroja, pohištva ali prevoznega sredstva v projektu;«.</w:t>
      </w:r>
    </w:p>
    <w:p w14:paraId="1385BE82" w14:textId="77777777" w:rsidR="00F46388" w:rsidRPr="00211AD0" w:rsidRDefault="00F46388" w:rsidP="00F46388">
      <w:pPr>
        <w:pStyle w:val="Odstavek"/>
        <w:spacing w:before="0"/>
        <w:ind w:firstLine="0"/>
        <w:rPr>
          <w:rFonts w:cs="Arial"/>
          <w:sz w:val="20"/>
          <w:szCs w:val="20"/>
          <w:lang w:val="sl-SI"/>
        </w:rPr>
      </w:pPr>
    </w:p>
    <w:p w14:paraId="0CEA3096" w14:textId="4E5B3CF8"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4. točki se za besedo »uredb</w:t>
      </w:r>
      <w:r w:rsidR="00C70DA6" w:rsidRPr="00211AD0">
        <w:rPr>
          <w:rFonts w:cs="Arial"/>
          <w:sz w:val="20"/>
          <w:szCs w:val="20"/>
          <w:lang w:val="sl-SI"/>
        </w:rPr>
        <w:t>e</w:t>
      </w:r>
      <w:r w:rsidRPr="00211AD0">
        <w:rPr>
          <w:rFonts w:cs="Arial"/>
          <w:sz w:val="20"/>
          <w:szCs w:val="20"/>
          <w:lang w:val="sl-SI"/>
        </w:rPr>
        <w:t>« pika nadomesti s podpičjem in črta zadnji stavek.</w:t>
      </w:r>
    </w:p>
    <w:p w14:paraId="0F56962E" w14:textId="77777777" w:rsidR="00F46388" w:rsidRPr="00211AD0" w:rsidRDefault="00F46388" w:rsidP="00F46388">
      <w:pPr>
        <w:pStyle w:val="Odstavek"/>
        <w:spacing w:before="0"/>
        <w:ind w:firstLine="0"/>
        <w:rPr>
          <w:rFonts w:cs="Arial"/>
          <w:sz w:val="20"/>
          <w:szCs w:val="20"/>
          <w:lang w:val="sl-SI"/>
        </w:rPr>
      </w:pPr>
    </w:p>
    <w:p w14:paraId="07CC1238"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AE3A7F7" w14:textId="77777777" w:rsidR="00F46388" w:rsidRPr="00211AD0" w:rsidRDefault="00F46388" w:rsidP="00F46388">
      <w:pPr>
        <w:pStyle w:val="Odstavek"/>
        <w:spacing w:before="0"/>
        <w:ind w:firstLine="0"/>
        <w:rPr>
          <w:rFonts w:cs="Arial"/>
          <w:sz w:val="20"/>
          <w:szCs w:val="20"/>
          <w:lang w:val="sl-SI"/>
        </w:rPr>
      </w:pPr>
    </w:p>
    <w:p w14:paraId="4AAF7C5B" w14:textId="371A2A39"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22. člen</w:t>
      </w:r>
      <w:r w:rsidR="00C70DA6" w:rsidRPr="00211AD0">
        <w:rPr>
          <w:rFonts w:cs="Arial"/>
          <w:sz w:val="20"/>
          <w:szCs w:val="20"/>
          <w:lang w:val="sl-SI"/>
        </w:rPr>
        <w:t xml:space="preserve">u se v tretjem odstavku povsod </w:t>
      </w:r>
      <w:r w:rsidRPr="00211AD0">
        <w:rPr>
          <w:rFonts w:cs="Arial"/>
          <w:sz w:val="20"/>
          <w:szCs w:val="20"/>
          <w:lang w:val="sl-SI"/>
        </w:rPr>
        <w:t>besedilo »zadnjih 12 mesecih pred zaključkom« nadomesti z besedilom »času trajanja«.</w:t>
      </w:r>
    </w:p>
    <w:p w14:paraId="49428FCA" w14:textId="77777777" w:rsidR="00F46388" w:rsidRPr="00211AD0" w:rsidRDefault="00F46388" w:rsidP="00F46388">
      <w:pPr>
        <w:pStyle w:val="Odstavek"/>
        <w:spacing w:before="0"/>
        <w:ind w:firstLine="0"/>
        <w:rPr>
          <w:rFonts w:cs="Arial"/>
          <w:sz w:val="20"/>
          <w:szCs w:val="20"/>
          <w:lang w:val="sl-SI"/>
        </w:rPr>
      </w:pPr>
    </w:p>
    <w:p w14:paraId="19932555"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D0BE56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0C6C6AC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25. členu se v prvem odstavku 1., 2. in 3. točka črtajo. </w:t>
      </w:r>
    </w:p>
    <w:p w14:paraId="3648026B" w14:textId="77777777" w:rsidR="00F46388" w:rsidRPr="00211AD0" w:rsidRDefault="00F46388" w:rsidP="00F46388">
      <w:pPr>
        <w:pStyle w:val="Odstavek"/>
        <w:spacing w:before="0"/>
        <w:ind w:firstLine="0"/>
        <w:rPr>
          <w:rFonts w:cs="Arial"/>
          <w:sz w:val="20"/>
          <w:szCs w:val="20"/>
          <w:lang w:val="sl-SI"/>
        </w:rPr>
      </w:pPr>
    </w:p>
    <w:p w14:paraId="0391A555"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Dosedanja 4. do 6. točka postanejo 1. do 3. točka.</w:t>
      </w:r>
    </w:p>
    <w:p w14:paraId="058054EC" w14:textId="77777777" w:rsidR="00F46388" w:rsidRPr="00211AD0" w:rsidRDefault="00F46388" w:rsidP="00F46388">
      <w:pPr>
        <w:pStyle w:val="Odstavek"/>
        <w:spacing w:before="0"/>
        <w:ind w:firstLine="0"/>
        <w:rPr>
          <w:rFonts w:cs="Arial"/>
          <w:sz w:val="20"/>
          <w:szCs w:val="20"/>
          <w:lang w:val="sl-SI"/>
        </w:rPr>
      </w:pPr>
    </w:p>
    <w:p w14:paraId="27468733"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drugem odstavku se v 4. točki besedilo »prihodek od prodaje ekoloških proizvodov v deležu« nadomesti z besedilom »najmanj 80 odstotkov deleža prihodkov od prodaje ekoloških proizvodov v skupni prodaji«.</w:t>
      </w:r>
    </w:p>
    <w:p w14:paraId="57BD827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1C4338B9"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drugem odstavku se 5. točka črta. </w:t>
      </w:r>
    </w:p>
    <w:p w14:paraId="113F87C9" w14:textId="77777777" w:rsidR="00F46388" w:rsidRPr="00211AD0" w:rsidRDefault="00F46388" w:rsidP="00F46388">
      <w:pPr>
        <w:pStyle w:val="Odstavek"/>
        <w:spacing w:before="0"/>
        <w:ind w:firstLine="0"/>
        <w:rPr>
          <w:rFonts w:cs="Arial"/>
          <w:sz w:val="20"/>
          <w:szCs w:val="20"/>
          <w:lang w:val="sl-SI"/>
        </w:rPr>
      </w:pPr>
    </w:p>
    <w:p w14:paraId="4D48E07E"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6. točki, ki postane 5. točka, se besedilo »prihodek od prodaje proizvodov, ki izhajajo iz avtohtonih in tradicionalnih sort in pasem v deležu« nadomesti z besedilom »najmanj 80 odstotkov deleža prihodkov od prodaje proizvodov, ki izhajajo iz avtohtonih in tradicionalnih sort in pasem v skupni prodaji«.</w:t>
      </w:r>
    </w:p>
    <w:p w14:paraId="7FD91DA2" w14:textId="77777777" w:rsidR="00F46388" w:rsidRPr="00211AD0" w:rsidRDefault="00F46388" w:rsidP="00F46388">
      <w:pPr>
        <w:pStyle w:val="Odstavek"/>
        <w:spacing w:before="0"/>
        <w:ind w:firstLine="0"/>
        <w:rPr>
          <w:rFonts w:cs="Arial"/>
          <w:sz w:val="20"/>
          <w:szCs w:val="20"/>
          <w:lang w:val="sl-SI"/>
        </w:rPr>
      </w:pPr>
    </w:p>
    <w:p w14:paraId="4752C43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7. točki, ki postane 6. točka, se besedilo »prihodek od prodaje inovativnih proizvodov v deležu« nadomesti z besedilom »najmanj 80 odstotkov deleža prihodkov od prodaje inovativnih proizvodov v skupni prodaji«.</w:t>
      </w:r>
    </w:p>
    <w:p w14:paraId="4D3E4F44" w14:textId="77777777" w:rsidR="00F46388" w:rsidRPr="00211AD0" w:rsidRDefault="00F46388" w:rsidP="00F46388">
      <w:pPr>
        <w:pStyle w:val="Odstavek"/>
        <w:spacing w:before="0"/>
        <w:ind w:firstLine="0"/>
        <w:rPr>
          <w:rFonts w:cs="Arial"/>
          <w:sz w:val="20"/>
          <w:szCs w:val="20"/>
          <w:lang w:val="sl-SI"/>
        </w:rPr>
      </w:pPr>
    </w:p>
    <w:p w14:paraId="6A73C302" w14:textId="3C2C8532"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Dosedanji 8. in 9. točka postaneta 7. in 8.</w:t>
      </w:r>
      <w:r w:rsidR="00727342">
        <w:rPr>
          <w:rFonts w:cs="Arial"/>
          <w:sz w:val="20"/>
          <w:szCs w:val="20"/>
          <w:lang w:val="sl-SI"/>
        </w:rPr>
        <w:t xml:space="preserve"> </w:t>
      </w:r>
      <w:r w:rsidRPr="00211AD0">
        <w:rPr>
          <w:rFonts w:cs="Arial"/>
          <w:sz w:val="20"/>
          <w:szCs w:val="20"/>
          <w:lang w:val="sl-SI"/>
        </w:rPr>
        <w:t>točka.</w:t>
      </w:r>
    </w:p>
    <w:p w14:paraId="760D25B9" w14:textId="77777777" w:rsidR="00F46388" w:rsidRPr="00211AD0" w:rsidRDefault="00F46388" w:rsidP="00F46388">
      <w:pPr>
        <w:pStyle w:val="Odstavek"/>
        <w:spacing w:before="0"/>
        <w:ind w:firstLine="0"/>
        <w:rPr>
          <w:rFonts w:cs="Arial"/>
          <w:sz w:val="20"/>
          <w:szCs w:val="20"/>
          <w:lang w:val="sl-SI"/>
        </w:rPr>
      </w:pPr>
    </w:p>
    <w:p w14:paraId="716D3007"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dosedanji 10. točki, ki postane 9. točka, se besedilo »v projektu načrtovano razmerje« nadomesti z besedilom »najmanj 80 odstotkov v projektu načrtovanega razmerja«.</w:t>
      </w:r>
    </w:p>
    <w:p w14:paraId="04D86645" w14:textId="77777777" w:rsidR="00F46388" w:rsidRPr="00211AD0" w:rsidRDefault="00F46388" w:rsidP="00F46388">
      <w:pPr>
        <w:pStyle w:val="Odstavek"/>
        <w:spacing w:before="0"/>
        <w:ind w:firstLine="0"/>
        <w:rPr>
          <w:rFonts w:cs="Arial"/>
          <w:sz w:val="20"/>
          <w:szCs w:val="20"/>
          <w:lang w:val="sl-SI"/>
        </w:rPr>
      </w:pPr>
    </w:p>
    <w:p w14:paraId="7CD823EE"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lastRenderedPageBreak/>
        <w:t>V dosedanji 11. točki, ki postane 10. točka, se besedilo »prihodek od prodaje skupno pakiranih oziroma skupno predelanih proizvodov v deležu« nadomesti z besedilom »najmanj 80 odstotkov deleža prihodkov od prodaje skupno pakiranih oziroma skupno predelanih proizvodov v skupnih prihodkih«.</w:t>
      </w:r>
    </w:p>
    <w:p w14:paraId="0AE74A84" w14:textId="77777777" w:rsidR="00F46388" w:rsidRPr="00211AD0" w:rsidRDefault="00F46388" w:rsidP="00F46388">
      <w:pPr>
        <w:pStyle w:val="Odstavek"/>
        <w:spacing w:before="0"/>
        <w:ind w:firstLine="0"/>
        <w:rPr>
          <w:rFonts w:cs="Arial"/>
          <w:sz w:val="20"/>
          <w:szCs w:val="20"/>
          <w:lang w:val="sl-SI"/>
        </w:rPr>
      </w:pPr>
    </w:p>
    <w:p w14:paraId="6622508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Dosedanja 12. do 15. točka postanejo 11. do 14. točka.</w:t>
      </w:r>
    </w:p>
    <w:p w14:paraId="4D78ACE0" w14:textId="77777777" w:rsidR="00F46388" w:rsidRPr="00211AD0" w:rsidRDefault="00F46388" w:rsidP="00F46388">
      <w:pPr>
        <w:pStyle w:val="Odstavek"/>
        <w:spacing w:before="0"/>
        <w:ind w:firstLine="0"/>
        <w:rPr>
          <w:rFonts w:cs="Arial"/>
          <w:sz w:val="20"/>
          <w:szCs w:val="20"/>
          <w:lang w:val="sl-SI"/>
        </w:rPr>
      </w:pPr>
    </w:p>
    <w:p w14:paraId="298CF90C"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203B1BE0" w14:textId="77777777" w:rsidR="00F46388" w:rsidRPr="00211AD0" w:rsidRDefault="00F46388" w:rsidP="00F46388">
      <w:pPr>
        <w:pStyle w:val="Odstavek"/>
        <w:spacing w:before="0"/>
        <w:ind w:firstLine="0"/>
        <w:rPr>
          <w:rFonts w:cs="Arial"/>
          <w:sz w:val="20"/>
          <w:szCs w:val="20"/>
          <w:lang w:val="sl-SI"/>
        </w:rPr>
      </w:pPr>
    </w:p>
    <w:p w14:paraId="16A9240A"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 xml:space="preserve">V 37. členu se v prvem odstavku 3. in 4. točka črtata. </w:t>
      </w:r>
    </w:p>
    <w:p w14:paraId="71D847EE" w14:textId="77777777" w:rsidR="00F46388" w:rsidRPr="00211AD0" w:rsidRDefault="00F46388" w:rsidP="00F46388">
      <w:pPr>
        <w:pStyle w:val="Odstavek"/>
        <w:spacing w:before="0"/>
        <w:ind w:firstLine="0"/>
        <w:rPr>
          <w:rFonts w:cs="Arial"/>
          <w:sz w:val="20"/>
          <w:szCs w:val="20"/>
          <w:lang w:val="sl-SI"/>
        </w:rPr>
      </w:pPr>
    </w:p>
    <w:p w14:paraId="114C6D6D"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3C0E9ABB" w14:textId="77777777" w:rsidR="00F46388" w:rsidRPr="00211AD0" w:rsidRDefault="00F46388" w:rsidP="00F46388">
      <w:pPr>
        <w:pStyle w:val="Odstavek"/>
        <w:spacing w:before="0"/>
        <w:ind w:firstLine="0"/>
        <w:rPr>
          <w:rFonts w:cs="Arial"/>
          <w:sz w:val="20"/>
          <w:szCs w:val="20"/>
          <w:lang w:val="sl-SI"/>
        </w:rPr>
      </w:pPr>
    </w:p>
    <w:p w14:paraId="1752D140" w14:textId="23F5CF3E"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V 47. členu se v dru</w:t>
      </w:r>
      <w:r w:rsidR="00727342">
        <w:rPr>
          <w:rFonts w:cs="Arial"/>
          <w:sz w:val="20"/>
          <w:szCs w:val="20"/>
          <w:lang w:val="sl-SI"/>
        </w:rPr>
        <w:t>gem odstavku v 1. točki beseda</w:t>
      </w:r>
      <w:r w:rsidRPr="00211AD0">
        <w:rPr>
          <w:rFonts w:cs="Arial"/>
          <w:sz w:val="20"/>
          <w:szCs w:val="20"/>
          <w:lang w:val="sl-SI"/>
        </w:rPr>
        <w:t xml:space="preserve"> »prihodke« nadomesti z besedilom »najmanj 80 odstotkov prihodkov«. </w:t>
      </w:r>
    </w:p>
    <w:p w14:paraId="5F324B81" w14:textId="77777777" w:rsidR="00F46388" w:rsidRPr="00211AD0" w:rsidRDefault="00F46388" w:rsidP="00F46388">
      <w:pPr>
        <w:pStyle w:val="Odstavek"/>
        <w:spacing w:before="0"/>
        <w:ind w:firstLine="0"/>
        <w:rPr>
          <w:rFonts w:cs="Arial"/>
          <w:sz w:val="20"/>
          <w:szCs w:val="20"/>
          <w:lang w:val="sl-SI"/>
        </w:rPr>
      </w:pPr>
    </w:p>
    <w:p w14:paraId="27878A1A"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5C9D30D"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7AB257C3"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52. člen se spremeni tako, da se glasi:</w:t>
      </w:r>
    </w:p>
    <w:p w14:paraId="26DDBCF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23A72394"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»(1) Vlogo na javni razpis sestavlja prijavni obrazec s prilogami.</w:t>
      </w:r>
    </w:p>
    <w:p w14:paraId="5E0CA20E"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25B1E341"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 xml:space="preserve">(2) Vloga na javni razpis se vloži na ARSKTRP v elektronski obliki, podpisana s kvalificiranim elektronskim podpisom v roku, ki je opredeljen v javnem razpisu. Priloge se predložijo kot </w:t>
      </w:r>
      <w:proofErr w:type="spellStart"/>
      <w:r w:rsidRPr="00211AD0">
        <w:rPr>
          <w:rFonts w:cs="Arial"/>
          <w:color w:val="000000"/>
          <w:szCs w:val="20"/>
          <w:lang w:val="sl-SI"/>
        </w:rPr>
        <w:t>skenogram</w:t>
      </w:r>
      <w:proofErr w:type="spellEnd"/>
      <w:r w:rsidRPr="00211AD0">
        <w:rPr>
          <w:rFonts w:cs="Arial"/>
          <w:color w:val="000000"/>
          <w:szCs w:val="20"/>
          <w:lang w:val="sl-SI"/>
        </w:rPr>
        <w:t>.</w:t>
      </w:r>
    </w:p>
    <w:p w14:paraId="34680B3B"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1683AF60"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(3) Za elektronsko vložitev vloge iz prejšnjega odstavka ARSKTRP vzpostavi spletno vstopno mesto na naslovu https://e-kmetija.gov.si, na katerem se upravičenec ali njegov pooblaščenec s sredstvom elektronske identifikacije prijavi v informacijski sistem ARSKTRP. Upravičenec ali njegov pooblaščenec izvede elektronski vnos, vključno s kvalificiranim elektronskim podpisom, in vloži vlogo na javni razpis iz prejšnjega odstavka v informacijski sistem ARSKTRP.</w:t>
      </w:r>
    </w:p>
    <w:p w14:paraId="54EBC0A7"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p>
    <w:p w14:paraId="734AAB25"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(4) Če se za posamezno merilo ne predloži dokazil, določenih z Uredbo ali javnim razpisom, se vloga na podlagi tega merila oceni z 0 točkami.«.</w:t>
      </w:r>
    </w:p>
    <w:p w14:paraId="12949A8A"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69F9496B"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B826AEF"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754D1D3A"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54. členu se doda nov peti odstavek, ki se glasi:</w:t>
      </w:r>
    </w:p>
    <w:p w14:paraId="2A672213"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both"/>
        <w:rPr>
          <w:rFonts w:cs="Arial"/>
          <w:color w:val="000000"/>
          <w:szCs w:val="20"/>
          <w:lang w:val="sl-SI"/>
        </w:rPr>
      </w:pPr>
      <w:r w:rsidRPr="00211AD0">
        <w:rPr>
          <w:rFonts w:cs="Arial"/>
          <w:color w:val="000000"/>
          <w:szCs w:val="20"/>
          <w:lang w:val="sl-SI"/>
        </w:rPr>
        <w:t xml:space="preserve">»(5) Če upravičenec zaradi epidemije COVID-19 ne more zaključiti projekta in doseči ciljev </w:t>
      </w:r>
      <w:proofErr w:type="spellStart"/>
      <w:r w:rsidRPr="00211AD0">
        <w:rPr>
          <w:rFonts w:cs="Arial"/>
          <w:color w:val="000000"/>
          <w:szCs w:val="20"/>
          <w:lang w:val="sl-SI"/>
        </w:rPr>
        <w:t>podukrepa</w:t>
      </w:r>
      <w:proofErr w:type="spellEnd"/>
      <w:r w:rsidRPr="00211AD0">
        <w:rPr>
          <w:rFonts w:cs="Arial"/>
          <w:color w:val="000000"/>
          <w:szCs w:val="20"/>
          <w:lang w:val="sl-SI"/>
        </w:rPr>
        <w:t xml:space="preserve"> v času trajanju projekta kot je določeno z odločbo o pravici do sredstev, se trajanje projekta lahko podaljša za največ 12 mesecev, vendar najkasneje do 30. 6. 2023. Upravičenec do podpore vloži vlogo na ARSKTRP za podaljšanje trajanja projekta najkasneje v 30 dneh po preklicu epidemije COVID-19, ki ga Vlada Republike Slovenije objavi s sklepom v Uradnem listu.«.</w:t>
      </w:r>
    </w:p>
    <w:p w14:paraId="5192EADF"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0C496127"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7620DD7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p>
    <w:p w14:paraId="65DD4FA9"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56. členu se 1. in 3. točka spremenita tako, da se glasita:</w:t>
      </w:r>
    </w:p>
    <w:p w14:paraId="7645E507" w14:textId="77777777" w:rsidR="00F46388" w:rsidRPr="00211AD0" w:rsidRDefault="00F46388" w:rsidP="00F46388">
      <w:pPr>
        <w:autoSpaceDE w:val="0"/>
        <w:autoSpaceDN w:val="0"/>
        <w:adjustRightInd w:val="0"/>
        <w:spacing w:line="240" w:lineRule="auto"/>
        <w:jc w:val="both"/>
        <w:rPr>
          <w:rFonts w:cs="Arial"/>
          <w:color w:val="000000"/>
          <w:szCs w:val="20"/>
          <w:lang w:val="sl-SI"/>
        </w:rPr>
      </w:pPr>
      <w:r w:rsidRPr="00211AD0">
        <w:rPr>
          <w:rFonts w:cs="Arial"/>
          <w:color w:val="000000"/>
          <w:szCs w:val="20"/>
          <w:lang w:val="sl-SI"/>
        </w:rPr>
        <w:t>»1. aktivnosti zunaj Republike Slovenije, razen stroškov usposabljanj članov partnerstva in udeležbe na dogodkih ter stroškov dela na projektu in potnih stroškov, ki so neposredno povezani z udeležbo člana partnerstva na usposabljanju ali dogodku zunaj Republike Slovenije;</w:t>
      </w:r>
    </w:p>
    <w:p w14:paraId="72702730" w14:textId="77777777" w:rsidR="00F46388" w:rsidRPr="00211AD0" w:rsidRDefault="00F46388" w:rsidP="00F46388">
      <w:pPr>
        <w:pStyle w:val="Odstavek"/>
        <w:spacing w:before="0"/>
        <w:ind w:firstLine="0"/>
        <w:rPr>
          <w:rFonts w:cs="Arial"/>
          <w:sz w:val="20"/>
          <w:szCs w:val="20"/>
          <w:lang w:val="sl-SI"/>
        </w:rPr>
      </w:pPr>
      <w:r w:rsidRPr="00211AD0">
        <w:rPr>
          <w:rFonts w:cs="Arial"/>
          <w:sz w:val="20"/>
          <w:szCs w:val="20"/>
          <w:lang w:val="sl-SI"/>
        </w:rPr>
        <w:t>3. stroške nakupa strojev, pohištva, prevoznih sredstev, razen za izvedbo projektov iz 17. člena te uredbe;«.</w:t>
      </w:r>
    </w:p>
    <w:p w14:paraId="539C6122" w14:textId="77777777" w:rsidR="00F46388" w:rsidRPr="00211AD0" w:rsidRDefault="00F46388" w:rsidP="00F46388">
      <w:pPr>
        <w:pStyle w:val="Odstavek"/>
        <w:spacing w:before="0"/>
        <w:ind w:firstLine="0"/>
        <w:rPr>
          <w:rFonts w:cs="Arial"/>
          <w:sz w:val="20"/>
          <w:szCs w:val="20"/>
          <w:lang w:val="sl-SI"/>
        </w:rPr>
      </w:pPr>
    </w:p>
    <w:p w14:paraId="31474991"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6DE0EF4" w14:textId="77777777" w:rsidR="00F46388" w:rsidRPr="00211AD0" w:rsidRDefault="00F46388" w:rsidP="00F46388">
      <w:pPr>
        <w:pStyle w:val="Odstavek"/>
        <w:spacing w:before="0"/>
        <w:ind w:firstLine="0"/>
        <w:rPr>
          <w:rFonts w:eastAsiaTheme="minorHAnsi" w:cs="Arial"/>
          <w:color w:val="000000"/>
          <w:sz w:val="20"/>
          <w:szCs w:val="20"/>
          <w:lang w:val="sl-SI"/>
        </w:rPr>
      </w:pPr>
    </w:p>
    <w:p w14:paraId="5FF060DC" w14:textId="77777777" w:rsidR="00F46388" w:rsidRPr="00211AD0" w:rsidRDefault="00F46388" w:rsidP="00F46388">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cs="Arial"/>
          <w:color w:val="000000"/>
          <w:szCs w:val="20"/>
          <w:lang w:val="sl-SI"/>
        </w:rPr>
      </w:pPr>
      <w:r w:rsidRPr="00211AD0">
        <w:rPr>
          <w:rFonts w:cs="Arial"/>
          <w:color w:val="000000"/>
          <w:szCs w:val="20"/>
          <w:lang w:val="sl-SI"/>
        </w:rPr>
        <w:t>V 59. členu se v tretjem odstavku 6. in 9. točka spremenita tako, da se glasita:</w:t>
      </w:r>
    </w:p>
    <w:p w14:paraId="23C0B6EF" w14:textId="77777777" w:rsidR="00F46388" w:rsidRPr="00211AD0" w:rsidRDefault="00F46388" w:rsidP="00F46388">
      <w:pPr>
        <w:pStyle w:val="Odstavek"/>
        <w:spacing w:before="0"/>
        <w:ind w:firstLine="0"/>
        <w:rPr>
          <w:rFonts w:eastAsiaTheme="minorHAnsi" w:cs="Arial"/>
          <w:color w:val="000000"/>
          <w:sz w:val="20"/>
          <w:szCs w:val="20"/>
          <w:lang w:val="sl-SI"/>
        </w:rPr>
      </w:pPr>
      <w:r w:rsidRPr="00211AD0">
        <w:rPr>
          <w:rFonts w:eastAsiaTheme="minorHAnsi" w:cs="Arial"/>
          <w:color w:val="000000"/>
          <w:sz w:val="20"/>
          <w:szCs w:val="20"/>
          <w:lang w:val="sl-SI"/>
        </w:rPr>
        <w:t xml:space="preserve">»6. če gre za nakup opreme, stroja, pohištva ali prevoznega sredstva, račun ali račun s specifikacijo, iz katerega sta razvidna najmanj serijska številka in tip opreme, stroja, pohištva ali </w:t>
      </w:r>
      <w:r w:rsidRPr="00211AD0">
        <w:rPr>
          <w:rFonts w:eastAsiaTheme="minorHAnsi" w:cs="Arial"/>
          <w:color w:val="000000"/>
          <w:sz w:val="20"/>
          <w:szCs w:val="20"/>
          <w:lang w:val="sl-SI"/>
        </w:rPr>
        <w:lastRenderedPageBreak/>
        <w:t>prevoznega sredstva ali drugo dokazilo, iz katerega je razvidna najmanj serijska številka in tip opreme, stroja, pohištva ali prevoznega sredstva;</w:t>
      </w:r>
    </w:p>
    <w:p w14:paraId="3336AE97" w14:textId="4612D94D" w:rsidR="00F46388" w:rsidRPr="00211AD0" w:rsidRDefault="00F46388" w:rsidP="00F46388">
      <w:pPr>
        <w:pStyle w:val="Odstavek"/>
        <w:spacing w:before="0"/>
        <w:ind w:firstLine="0"/>
        <w:rPr>
          <w:rFonts w:eastAsiaTheme="minorHAnsi" w:cs="Arial"/>
          <w:color w:val="000000"/>
          <w:sz w:val="20"/>
          <w:szCs w:val="20"/>
          <w:lang w:val="sl-SI"/>
        </w:rPr>
      </w:pPr>
      <w:r w:rsidRPr="00211AD0">
        <w:rPr>
          <w:rFonts w:eastAsiaTheme="minorHAnsi" w:cs="Arial"/>
          <w:color w:val="000000"/>
          <w:sz w:val="20"/>
          <w:szCs w:val="20"/>
          <w:lang w:val="sl-SI"/>
        </w:rPr>
        <w:t xml:space="preserve">9. če gre za nakup blaga oziroma storitev v vrednosti do </w:t>
      </w:r>
      <w:r w:rsidR="00EA76C1">
        <w:rPr>
          <w:rFonts w:eastAsiaTheme="minorHAnsi" w:cs="Arial"/>
          <w:color w:val="000000"/>
          <w:sz w:val="20"/>
          <w:szCs w:val="20"/>
          <w:lang w:val="sl-SI"/>
        </w:rPr>
        <w:t>420</w:t>
      </w:r>
      <w:r w:rsidRPr="00211AD0">
        <w:rPr>
          <w:rFonts w:eastAsiaTheme="minorHAnsi" w:cs="Arial"/>
          <w:color w:val="000000"/>
          <w:sz w:val="20"/>
          <w:szCs w:val="20"/>
          <w:lang w:val="sl-SI"/>
        </w:rPr>
        <w:t xml:space="preserve"> </w:t>
      </w:r>
      <w:proofErr w:type="spellStart"/>
      <w:r w:rsidRPr="00211AD0">
        <w:rPr>
          <w:rFonts w:eastAsiaTheme="minorHAnsi" w:cs="Arial"/>
          <w:color w:val="000000"/>
          <w:sz w:val="20"/>
          <w:szCs w:val="20"/>
          <w:lang w:val="sl-SI"/>
        </w:rPr>
        <w:t>eurov</w:t>
      </w:r>
      <w:proofErr w:type="spellEnd"/>
      <w:r w:rsidRPr="00211AD0">
        <w:rPr>
          <w:rFonts w:eastAsiaTheme="minorHAnsi" w:cs="Arial"/>
          <w:color w:val="000000"/>
          <w:sz w:val="20"/>
          <w:szCs w:val="20"/>
          <w:lang w:val="sl-SI"/>
        </w:rPr>
        <w:t xml:space="preserve"> brez DDV, lahko upravičenec do podpore ne glede na prejšnjo točko priloži eno pisno ponudbo, eno vabilo k dajanju ponudb, katalog ali oglas iz zakona, ki ureja obligacijska razmerja;«.</w:t>
      </w:r>
    </w:p>
    <w:p w14:paraId="53D4A06F" w14:textId="77777777" w:rsidR="00F46388" w:rsidRPr="00211AD0" w:rsidRDefault="00F46388" w:rsidP="00F46388">
      <w:pPr>
        <w:pStyle w:val="Odstavek"/>
        <w:spacing w:before="0"/>
        <w:ind w:firstLine="0"/>
        <w:rPr>
          <w:rFonts w:eastAsiaTheme="minorHAnsi" w:cs="Arial"/>
          <w:color w:val="000000"/>
          <w:sz w:val="20"/>
          <w:szCs w:val="20"/>
          <w:lang w:val="sl-SI"/>
        </w:rPr>
      </w:pPr>
    </w:p>
    <w:p w14:paraId="526C5F07" w14:textId="0C160AA7" w:rsidR="00C70DA6" w:rsidRPr="00211AD0" w:rsidRDefault="00F46388" w:rsidP="00C70DA6">
      <w:pPr>
        <w:pStyle w:val="Odstavek"/>
        <w:spacing w:before="0"/>
        <w:ind w:firstLine="0"/>
        <w:rPr>
          <w:rFonts w:eastAsiaTheme="minorHAnsi" w:cs="Arial"/>
          <w:noProof/>
          <w:color w:val="000000"/>
          <w:sz w:val="20"/>
          <w:szCs w:val="20"/>
          <w:lang w:val="sl-SI"/>
        </w:rPr>
      </w:pPr>
      <w:r w:rsidRPr="00211AD0">
        <w:rPr>
          <w:rFonts w:eastAsiaTheme="minorHAnsi" w:cs="Arial"/>
          <w:noProof/>
          <w:color w:val="000000"/>
          <w:sz w:val="20"/>
          <w:szCs w:val="20"/>
          <w:lang w:val="sl-SI"/>
        </w:rPr>
        <w:t>V četrtem odstavku se za besedo »</w:t>
      </w:r>
      <w:r w:rsidR="00C70DA6" w:rsidRPr="00211AD0">
        <w:rPr>
          <w:rFonts w:eastAsiaTheme="minorHAnsi" w:cs="Arial"/>
          <w:noProof/>
          <w:color w:val="000000"/>
          <w:sz w:val="20"/>
          <w:szCs w:val="20"/>
          <w:lang w:val="sl-SI"/>
        </w:rPr>
        <w:t>ceno</w:t>
      </w:r>
      <w:r w:rsidRPr="00211AD0">
        <w:rPr>
          <w:rFonts w:eastAsiaTheme="minorHAnsi" w:cs="Arial"/>
          <w:noProof/>
          <w:color w:val="000000"/>
          <w:sz w:val="20"/>
          <w:szCs w:val="20"/>
          <w:lang w:val="sl-SI"/>
        </w:rPr>
        <w:t xml:space="preserve">« doda </w:t>
      </w:r>
      <w:r w:rsidR="00C70DA6" w:rsidRPr="00211AD0">
        <w:rPr>
          <w:rFonts w:eastAsiaTheme="minorHAnsi" w:cs="Arial"/>
          <w:noProof/>
          <w:color w:val="000000"/>
          <w:sz w:val="20"/>
          <w:szCs w:val="20"/>
          <w:lang w:val="sl-SI"/>
        </w:rPr>
        <w:t xml:space="preserve">pika in črta besedilo »oziroma vrednost blaga oziroma storitve iz vabila k dajanju </w:t>
      </w:r>
      <w:r w:rsidR="00727342">
        <w:rPr>
          <w:rFonts w:eastAsiaTheme="minorHAnsi" w:cs="Arial"/>
          <w:noProof/>
          <w:color w:val="000000"/>
          <w:sz w:val="20"/>
          <w:szCs w:val="20"/>
          <w:lang w:val="sl-SI"/>
        </w:rPr>
        <w:t>ponudb kataloga oziroma oglasa.«</w:t>
      </w:r>
      <w:r w:rsidR="00C70DA6" w:rsidRPr="00211AD0">
        <w:rPr>
          <w:rFonts w:eastAsiaTheme="minorHAnsi" w:cs="Arial"/>
          <w:noProof/>
          <w:color w:val="000000"/>
          <w:sz w:val="20"/>
          <w:szCs w:val="20"/>
          <w:lang w:val="sl-SI"/>
        </w:rPr>
        <w:t xml:space="preserve">. </w:t>
      </w:r>
    </w:p>
    <w:p w14:paraId="090362A0" w14:textId="77777777" w:rsidR="00C70DA6" w:rsidRPr="00211AD0" w:rsidRDefault="00C70DA6" w:rsidP="00C70DA6">
      <w:pPr>
        <w:pStyle w:val="Odstavek"/>
        <w:spacing w:before="0"/>
        <w:ind w:firstLine="0"/>
        <w:rPr>
          <w:rFonts w:eastAsiaTheme="minorHAnsi" w:cs="Arial"/>
          <w:noProof/>
          <w:color w:val="000000"/>
          <w:sz w:val="20"/>
          <w:szCs w:val="20"/>
          <w:lang w:val="sl-SI"/>
        </w:rPr>
      </w:pPr>
    </w:p>
    <w:p w14:paraId="50BCA420" w14:textId="77777777" w:rsidR="00C70DA6" w:rsidRPr="00211AD0" w:rsidRDefault="00C70DA6" w:rsidP="00C70DA6">
      <w:pPr>
        <w:pStyle w:val="Odstavek"/>
        <w:spacing w:before="0"/>
        <w:ind w:firstLine="0"/>
        <w:rPr>
          <w:rFonts w:eastAsiaTheme="minorHAnsi" w:cs="Arial"/>
          <w:noProof/>
          <w:color w:val="000000"/>
          <w:sz w:val="20"/>
          <w:szCs w:val="20"/>
          <w:lang w:val="sl-SI"/>
        </w:rPr>
      </w:pPr>
      <w:r w:rsidRPr="00211AD0">
        <w:rPr>
          <w:rFonts w:eastAsiaTheme="minorHAnsi" w:cs="Arial"/>
          <w:noProof/>
          <w:color w:val="000000"/>
          <w:sz w:val="20"/>
          <w:szCs w:val="20"/>
          <w:lang w:val="sl-SI"/>
        </w:rPr>
        <w:t>Peti odstavek se spremeni tako, da se glasi:</w:t>
      </w:r>
    </w:p>
    <w:p w14:paraId="2286687C" w14:textId="082B7035" w:rsidR="00C70DA6" w:rsidRPr="00211AD0" w:rsidRDefault="00727342" w:rsidP="00C70DA6">
      <w:pPr>
        <w:pStyle w:val="Odstavek"/>
        <w:spacing w:before="0"/>
        <w:ind w:firstLine="0"/>
        <w:rPr>
          <w:rFonts w:eastAsiaTheme="minorHAnsi" w:cs="Arial"/>
          <w:noProof/>
          <w:color w:val="000000"/>
          <w:sz w:val="20"/>
          <w:szCs w:val="20"/>
          <w:lang w:val="sl-SI"/>
        </w:rPr>
      </w:pPr>
      <w:r>
        <w:rPr>
          <w:rFonts w:eastAsiaTheme="minorHAnsi" w:cs="Arial"/>
          <w:noProof/>
          <w:color w:val="000000"/>
          <w:sz w:val="20"/>
          <w:szCs w:val="20"/>
          <w:lang w:val="sl-SI"/>
        </w:rPr>
        <w:t>»</w:t>
      </w:r>
      <w:r w:rsidR="00C70DA6" w:rsidRPr="00211AD0">
        <w:rPr>
          <w:rFonts w:eastAsiaTheme="minorHAnsi" w:cs="Arial"/>
          <w:noProof/>
          <w:color w:val="000000"/>
          <w:sz w:val="20"/>
          <w:szCs w:val="20"/>
          <w:lang w:val="sl-SI"/>
        </w:rPr>
        <w:t xml:space="preserve">(5) Računi in druga dokazila iz tretjega odstavka tega člena se morajo glasiti na člana partnerstva, ki je upravičenec do podpore, razen vabila k dajanju ponudb, oglasa in kataloga iz 9. točke tretjega odstavka tega člena. Če gre za člana partnerstva, ki je kmetijsko gospodarstvo, organizirano kot kmetija, se lahko računi iz 2. točke in dokazila iz 4., 6., 8. in 9. točke tretjega odstavka tega člena glasijo na člana te kmetije, če izvaja </w:t>
      </w:r>
      <w:r>
        <w:rPr>
          <w:rFonts w:eastAsiaTheme="minorHAnsi" w:cs="Arial"/>
          <w:noProof/>
          <w:color w:val="000000"/>
          <w:sz w:val="20"/>
          <w:szCs w:val="20"/>
          <w:lang w:val="sl-SI"/>
        </w:rPr>
        <w:t>upravičene aktivnosti projekta.«</w:t>
      </w:r>
      <w:r w:rsidR="00C70DA6" w:rsidRPr="00211AD0">
        <w:rPr>
          <w:rFonts w:eastAsiaTheme="minorHAnsi" w:cs="Arial"/>
          <w:noProof/>
          <w:color w:val="000000"/>
          <w:sz w:val="20"/>
          <w:szCs w:val="20"/>
          <w:lang w:val="sl-SI"/>
        </w:rPr>
        <w:t xml:space="preserve">. </w:t>
      </w:r>
    </w:p>
    <w:p w14:paraId="6679317C" w14:textId="77777777" w:rsidR="00C70DA6" w:rsidRPr="00211AD0" w:rsidRDefault="00C70DA6" w:rsidP="00F46388">
      <w:pPr>
        <w:pStyle w:val="Odstavek"/>
        <w:spacing w:before="0"/>
        <w:ind w:firstLine="0"/>
        <w:rPr>
          <w:rFonts w:eastAsiaTheme="minorHAnsi" w:cs="Arial"/>
          <w:color w:val="000000"/>
          <w:sz w:val="20"/>
          <w:szCs w:val="20"/>
          <w:lang w:val="sl-SI"/>
        </w:rPr>
      </w:pPr>
    </w:p>
    <w:p w14:paraId="0364F05D" w14:textId="77777777" w:rsidR="00F46388" w:rsidRPr="00211AD0" w:rsidRDefault="00F46388" w:rsidP="00F46388">
      <w:pPr>
        <w:pStyle w:val="Odstavek"/>
        <w:spacing w:before="0"/>
        <w:ind w:firstLine="0"/>
        <w:rPr>
          <w:rFonts w:cs="Arial"/>
          <w:sz w:val="20"/>
          <w:szCs w:val="20"/>
          <w:lang w:val="sl-SI"/>
        </w:rPr>
      </w:pPr>
    </w:p>
    <w:p w14:paraId="5265C313" w14:textId="77777777" w:rsidR="00F46388" w:rsidRPr="00211AD0" w:rsidRDefault="00F46388" w:rsidP="00F46388">
      <w:pPr>
        <w:pStyle w:val="Odstavek"/>
        <w:spacing w:before="0"/>
        <w:ind w:firstLine="0"/>
        <w:rPr>
          <w:rFonts w:cs="Arial"/>
          <w:sz w:val="20"/>
          <w:szCs w:val="20"/>
          <w:lang w:val="sl-SI"/>
        </w:rPr>
      </w:pPr>
    </w:p>
    <w:p w14:paraId="24F99EF3" w14:textId="77777777" w:rsidR="00F46388" w:rsidRPr="00211AD0" w:rsidRDefault="00F46388" w:rsidP="00F46388">
      <w:pPr>
        <w:pStyle w:val="Poglavje"/>
        <w:spacing w:before="0"/>
        <w:rPr>
          <w:sz w:val="20"/>
          <w:szCs w:val="20"/>
        </w:rPr>
      </w:pPr>
      <w:r w:rsidRPr="00211AD0">
        <w:rPr>
          <w:sz w:val="20"/>
          <w:szCs w:val="20"/>
        </w:rPr>
        <w:t>PREHODNA IN KONČNA DOLOČBA</w:t>
      </w:r>
    </w:p>
    <w:p w14:paraId="17538B19" w14:textId="77777777" w:rsidR="00F46388" w:rsidRPr="00211AD0" w:rsidRDefault="00F46388" w:rsidP="00F46388">
      <w:pPr>
        <w:pStyle w:val="len"/>
        <w:spacing w:before="0"/>
        <w:rPr>
          <w:sz w:val="20"/>
          <w:szCs w:val="20"/>
        </w:rPr>
      </w:pPr>
    </w:p>
    <w:p w14:paraId="7B0C081C"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p>
    <w:p w14:paraId="17A005B2" w14:textId="77777777" w:rsidR="00F46388" w:rsidRPr="00211AD0" w:rsidRDefault="00F46388" w:rsidP="00F46388">
      <w:pPr>
        <w:pStyle w:val="len"/>
        <w:spacing w:before="0"/>
        <w:rPr>
          <w:sz w:val="20"/>
          <w:szCs w:val="20"/>
        </w:rPr>
      </w:pPr>
      <w:r w:rsidRPr="00211AD0">
        <w:rPr>
          <w:sz w:val="20"/>
          <w:szCs w:val="20"/>
        </w:rPr>
        <w:t>(začeti postopki)</w:t>
      </w:r>
    </w:p>
    <w:p w14:paraId="71074A50" w14:textId="77777777" w:rsidR="00F46388" w:rsidRPr="00211AD0" w:rsidRDefault="00F46388" w:rsidP="00F46388">
      <w:pPr>
        <w:pStyle w:val="tevilnatoka"/>
        <w:rPr>
          <w:rFonts w:cs="Arial"/>
          <w:sz w:val="20"/>
          <w:szCs w:val="20"/>
        </w:rPr>
      </w:pPr>
    </w:p>
    <w:p w14:paraId="3FBAD84C" w14:textId="77777777" w:rsidR="00F46388" w:rsidRPr="00211AD0" w:rsidRDefault="00F46388" w:rsidP="00F46388">
      <w:pPr>
        <w:pStyle w:val="tevilnatoka"/>
        <w:rPr>
          <w:rFonts w:cs="Arial"/>
          <w:sz w:val="20"/>
          <w:szCs w:val="20"/>
        </w:rPr>
      </w:pPr>
      <w:r w:rsidRPr="00211AD0">
        <w:rPr>
          <w:rFonts w:cs="Arial"/>
          <w:sz w:val="20"/>
          <w:szCs w:val="20"/>
        </w:rPr>
        <w:t>(1) Glede vlog, vloženih na podlagi javnih razpisov, objavljenih na podlagi Uredbe o izvajanju ukrepa Sodelovanje iz Programa razvoja podeželja Republike Slovenije za obdobje 2014–2020 (Uradni list RS, št. 68/17, 71/18 in 36/19), se za upravičence do podpore uporabljajo pogoji iz te uredbe, razen spremenjenega prvega, drugega in tretjega odstavka 52. člena te uredbe.</w:t>
      </w:r>
    </w:p>
    <w:p w14:paraId="7E08B18C" w14:textId="77777777" w:rsidR="00F46388" w:rsidRPr="00211AD0" w:rsidRDefault="00F46388" w:rsidP="00F46388">
      <w:pPr>
        <w:pStyle w:val="tevilnatoka"/>
        <w:rPr>
          <w:rFonts w:cs="Arial"/>
          <w:sz w:val="20"/>
          <w:szCs w:val="20"/>
        </w:rPr>
      </w:pPr>
    </w:p>
    <w:p w14:paraId="2E90552D" w14:textId="77777777" w:rsidR="00F46388" w:rsidRPr="00211AD0" w:rsidRDefault="00F46388" w:rsidP="00F46388">
      <w:pPr>
        <w:pStyle w:val="tevilnatoka"/>
        <w:rPr>
          <w:rFonts w:cs="Arial"/>
          <w:sz w:val="20"/>
          <w:szCs w:val="20"/>
        </w:rPr>
      </w:pPr>
      <w:r w:rsidRPr="00211AD0">
        <w:rPr>
          <w:rFonts w:cs="Arial"/>
          <w:sz w:val="20"/>
          <w:szCs w:val="20"/>
        </w:rPr>
        <w:t xml:space="preserve">(2) Glede zahtevkov za izplačilo sredstev, vloženih na podlagi javnih razpisov, objavljenih na podlagi Uredbe o izvajanju ukrepa Sodelovanje iz Programa razvoja podeželja Republike Slovenije za obdobje 2014–2020 (Uradni list RS, št. 68/17), Uredbe o izvajanju ukrepa Sodelovanje iz Programa razvoja podeželja Republike Slovenije za obdobje 2014–2020 (Uradni list RS, št. 68/17 in 71/18) in Uredbe o izvajanju ukrepa Sodelovanje iz Programa razvoja podeželja Republike Slovenije za obdobje 2014–2020 (Uradni list RS, št. 68/17, 71/18 in 36/19) se za upravičence do podpore uporabljajo pogoji iz spremenjenega 15., prvega odstavka 22., 25., 37., 47., 52., 54., 1. točke 56. in 59. člena uredbe. </w:t>
      </w:r>
    </w:p>
    <w:p w14:paraId="72206900" w14:textId="77777777" w:rsidR="00F46388" w:rsidRPr="00211AD0" w:rsidRDefault="00F46388" w:rsidP="00F46388">
      <w:pPr>
        <w:pStyle w:val="tevilnatoka"/>
        <w:rPr>
          <w:rFonts w:cs="Arial"/>
          <w:sz w:val="20"/>
          <w:szCs w:val="20"/>
        </w:rPr>
      </w:pPr>
    </w:p>
    <w:p w14:paraId="742F1796" w14:textId="77777777" w:rsidR="00F46388" w:rsidRPr="00211AD0" w:rsidRDefault="00F46388" w:rsidP="00F46388">
      <w:pPr>
        <w:pStyle w:val="len"/>
        <w:numPr>
          <w:ilvl w:val="0"/>
          <w:numId w:val="16"/>
        </w:numPr>
        <w:tabs>
          <w:tab w:val="left" w:pos="426"/>
        </w:tabs>
        <w:overflowPunct/>
        <w:autoSpaceDE/>
        <w:autoSpaceDN/>
        <w:adjustRightInd/>
        <w:spacing w:before="0"/>
        <w:ind w:left="0" w:firstLine="0"/>
        <w:textAlignment w:val="auto"/>
        <w:rPr>
          <w:sz w:val="20"/>
          <w:szCs w:val="20"/>
        </w:rPr>
      </w:pPr>
      <w:r w:rsidRPr="00211AD0">
        <w:rPr>
          <w:sz w:val="20"/>
          <w:szCs w:val="20"/>
        </w:rPr>
        <w:t>člen</w:t>
      </w:r>
      <w:r w:rsidRPr="00211AD0">
        <w:rPr>
          <w:sz w:val="20"/>
          <w:szCs w:val="20"/>
        </w:rPr>
        <w:fldChar w:fldCharType="begin"/>
      </w:r>
      <w:r w:rsidRPr="00211AD0">
        <w:rPr>
          <w:sz w:val="20"/>
          <w:szCs w:val="20"/>
        </w:rPr>
        <w:instrText xml:space="preserve"> HYPERLINK "https://www.uradni-list.si/glasilo-uradni-list-rs/vsebina/2017-01-0672/" \l "(začetek veljavnosti)" </w:instrText>
      </w:r>
      <w:r w:rsidRPr="00211AD0">
        <w:rPr>
          <w:sz w:val="20"/>
          <w:szCs w:val="20"/>
        </w:rPr>
        <w:fldChar w:fldCharType="separate"/>
      </w:r>
    </w:p>
    <w:p w14:paraId="4DA8D445" w14:textId="77777777" w:rsidR="00F46388" w:rsidRPr="00211AD0" w:rsidRDefault="00F46388" w:rsidP="00F46388">
      <w:pPr>
        <w:pStyle w:val="len"/>
        <w:spacing w:before="0"/>
        <w:rPr>
          <w:sz w:val="20"/>
          <w:szCs w:val="20"/>
        </w:rPr>
      </w:pPr>
      <w:r w:rsidRPr="00211AD0">
        <w:rPr>
          <w:sz w:val="20"/>
          <w:szCs w:val="20"/>
        </w:rPr>
        <w:t>(začetek veljavnosti)</w:t>
      </w:r>
    </w:p>
    <w:p w14:paraId="60E441CB" w14:textId="77777777" w:rsidR="00F46388" w:rsidRPr="00211AD0" w:rsidRDefault="00F46388" w:rsidP="00F46388">
      <w:pPr>
        <w:pStyle w:val="len"/>
        <w:spacing w:before="0"/>
        <w:jc w:val="both"/>
        <w:rPr>
          <w:sz w:val="20"/>
          <w:szCs w:val="20"/>
        </w:rPr>
      </w:pPr>
      <w:r w:rsidRPr="00211AD0">
        <w:rPr>
          <w:sz w:val="20"/>
          <w:szCs w:val="20"/>
        </w:rPr>
        <w:fldChar w:fldCharType="end"/>
      </w:r>
    </w:p>
    <w:p w14:paraId="2FBCE3B6" w14:textId="77777777" w:rsidR="00F46388" w:rsidRPr="00211AD0" w:rsidRDefault="00F46388" w:rsidP="00F46388">
      <w:pPr>
        <w:pStyle w:val="len"/>
        <w:spacing w:before="0"/>
        <w:jc w:val="both"/>
        <w:rPr>
          <w:b w:val="0"/>
          <w:color w:val="000000"/>
          <w:sz w:val="20"/>
          <w:szCs w:val="20"/>
        </w:rPr>
      </w:pPr>
      <w:r w:rsidRPr="00211AD0">
        <w:rPr>
          <w:b w:val="0"/>
          <w:color w:val="000000"/>
          <w:sz w:val="20"/>
          <w:szCs w:val="20"/>
        </w:rPr>
        <w:t xml:space="preserve">Ta uredba začne veljati naslednji dan po objavi v Uradnem listu Republike Slovenije. </w:t>
      </w:r>
    </w:p>
    <w:p w14:paraId="7C788439" w14:textId="77777777" w:rsidR="00F46388" w:rsidRPr="00211AD0" w:rsidRDefault="00F46388" w:rsidP="00F46388">
      <w:pPr>
        <w:pStyle w:val="Poglavje"/>
        <w:spacing w:before="0"/>
        <w:rPr>
          <w:sz w:val="20"/>
          <w:szCs w:val="20"/>
        </w:rPr>
      </w:pPr>
      <w:bookmarkStart w:id="0" w:name="_GoBack"/>
      <w:bookmarkEnd w:id="0"/>
    </w:p>
    <w:p w14:paraId="12D2E790" w14:textId="77777777" w:rsidR="005136FA" w:rsidRPr="00211AD0" w:rsidRDefault="005136FA" w:rsidP="00F46388">
      <w:pPr>
        <w:spacing w:line="240" w:lineRule="auto"/>
        <w:jc w:val="both"/>
        <w:rPr>
          <w:rFonts w:cs="Arial"/>
          <w:color w:val="000000" w:themeColor="text1"/>
          <w:szCs w:val="20"/>
          <w:lang w:val="sl-SI"/>
        </w:rPr>
      </w:pPr>
    </w:p>
    <w:p w14:paraId="400A3C61" w14:textId="77777777" w:rsidR="005136FA" w:rsidRPr="00211AD0" w:rsidRDefault="005136FA" w:rsidP="00F46388">
      <w:pPr>
        <w:spacing w:line="240" w:lineRule="auto"/>
        <w:jc w:val="both"/>
        <w:rPr>
          <w:rFonts w:cs="Arial"/>
          <w:color w:val="000000" w:themeColor="text1"/>
          <w:szCs w:val="20"/>
          <w:lang w:val="sl-SI"/>
        </w:rPr>
      </w:pPr>
    </w:p>
    <w:p w14:paraId="48B65640" w14:textId="6010D316" w:rsidR="00F56636" w:rsidRPr="00211AD0" w:rsidRDefault="00F56636" w:rsidP="00F46388">
      <w:pPr>
        <w:spacing w:line="240" w:lineRule="auto"/>
        <w:jc w:val="both"/>
        <w:rPr>
          <w:rFonts w:cs="Arial"/>
          <w:color w:val="000000" w:themeColor="text1"/>
          <w:szCs w:val="20"/>
          <w:lang w:val="sl-SI"/>
        </w:rPr>
      </w:pPr>
      <w:r w:rsidRPr="00211AD0">
        <w:rPr>
          <w:rFonts w:cs="Arial"/>
          <w:color w:val="000000" w:themeColor="text1"/>
          <w:szCs w:val="20"/>
          <w:lang w:val="sl-SI"/>
        </w:rPr>
        <w:t xml:space="preserve">Št. </w:t>
      </w:r>
      <w:r w:rsidR="00EE3BDC" w:rsidRPr="00211AD0">
        <w:rPr>
          <w:rFonts w:cs="Arial"/>
          <w:szCs w:val="20"/>
          <w:lang w:val="sl-SI"/>
        </w:rPr>
        <w:t>007-165/2020</w:t>
      </w:r>
    </w:p>
    <w:p w14:paraId="1617B16A" w14:textId="77777777" w:rsidR="00F56636" w:rsidRPr="00211AD0" w:rsidRDefault="00F56636" w:rsidP="00F46388">
      <w:pPr>
        <w:spacing w:line="240" w:lineRule="auto"/>
        <w:jc w:val="both"/>
        <w:rPr>
          <w:rFonts w:cs="Arial"/>
          <w:color w:val="000000" w:themeColor="text1"/>
          <w:szCs w:val="20"/>
          <w:lang w:val="sl-SI"/>
        </w:rPr>
      </w:pPr>
      <w:r w:rsidRPr="00211AD0">
        <w:rPr>
          <w:rFonts w:cs="Arial"/>
          <w:color w:val="000000" w:themeColor="text1"/>
          <w:szCs w:val="20"/>
          <w:lang w:val="sl-SI"/>
        </w:rPr>
        <w:t xml:space="preserve">Ljubljana, </w:t>
      </w:r>
      <w:r w:rsidR="000D668C" w:rsidRPr="00211AD0">
        <w:rPr>
          <w:rFonts w:cs="Arial"/>
          <w:color w:val="000000" w:themeColor="text1"/>
          <w:szCs w:val="20"/>
          <w:lang w:val="sl-SI"/>
        </w:rPr>
        <w:t>dne</w:t>
      </w:r>
      <w:r w:rsidR="00AD3F2D" w:rsidRPr="00211AD0">
        <w:rPr>
          <w:rFonts w:cs="Arial"/>
          <w:color w:val="000000" w:themeColor="text1"/>
          <w:szCs w:val="20"/>
          <w:lang w:val="sl-SI"/>
        </w:rPr>
        <w:t>…</w:t>
      </w:r>
    </w:p>
    <w:p w14:paraId="25FDF305" w14:textId="67EFE23E" w:rsidR="001B29E7" w:rsidRPr="00211AD0" w:rsidRDefault="00F56636" w:rsidP="00F46388">
      <w:pPr>
        <w:spacing w:line="240" w:lineRule="auto"/>
        <w:rPr>
          <w:rFonts w:cs="Arial"/>
          <w:color w:val="000000" w:themeColor="text1"/>
          <w:szCs w:val="20"/>
          <w:lang w:val="sl-SI"/>
        </w:rPr>
      </w:pPr>
      <w:r w:rsidRPr="00211AD0">
        <w:rPr>
          <w:rFonts w:cs="Arial"/>
          <w:color w:val="000000" w:themeColor="text1"/>
          <w:szCs w:val="20"/>
          <w:lang w:val="sl-SI"/>
        </w:rPr>
        <w:t xml:space="preserve">EVA </w:t>
      </w:r>
      <w:r w:rsidR="00EE3BDC" w:rsidRPr="00211AD0">
        <w:rPr>
          <w:rFonts w:cs="Arial"/>
          <w:szCs w:val="20"/>
          <w:lang w:val="sl-SI"/>
        </w:rPr>
        <w:t>2020-2330-0074</w:t>
      </w:r>
    </w:p>
    <w:p w14:paraId="1A60D38C" w14:textId="77777777" w:rsidR="00FC2D89" w:rsidRPr="00211AD0" w:rsidRDefault="00F56636" w:rsidP="00F46388">
      <w:pPr>
        <w:spacing w:line="240" w:lineRule="auto"/>
        <w:ind w:left="3600" w:firstLine="720"/>
        <w:rPr>
          <w:rFonts w:cs="Arial"/>
          <w:color w:val="000000" w:themeColor="text1"/>
          <w:szCs w:val="20"/>
          <w:lang w:val="sl-SI"/>
        </w:rPr>
      </w:pPr>
      <w:r w:rsidRPr="00211AD0">
        <w:rPr>
          <w:rFonts w:cs="Arial"/>
          <w:color w:val="000000" w:themeColor="text1"/>
          <w:szCs w:val="20"/>
          <w:lang w:val="sl-SI"/>
        </w:rPr>
        <w:t>Vlada Republike Slovenije</w:t>
      </w:r>
    </w:p>
    <w:p w14:paraId="0FA05557" w14:textId="3FFA6879" w:rsidR="00F56636" w:rsidRPr="00211AD0" w:rsidRDefault="00FA669E" w:rsidP="00F46388">
      <w:pPr>
        <w:spacing w:line="240" w:lineRule="auto"/>
        <w:ind w:left="5040"/>
        <w:jc w:val="both"/>
        <w:rPr>
          <w:rFonts w:cs="Arial"/>
          <w:color w:val="000000" w:themeColor="text1"/>
          <w:szCs w:val="20"/>
          <w:highlight w:val="yellow"/>
          <w:lang w:val="sl-SI"/>
        </w:rPr>
      </w:pPr>
      <w:r w:rsidRPr="00211AD0">
        <w:rPr>
          <w:rFonts w:cs="Arial"/>
          <w:color w:val="000000" w:themeColor="text1"/>
          <w:szCs w:val="20"/>
          <w:lang w:val="sl-SI"/>
        </w:rPr>
        <w:t>Janez Janša</w:t>
      </w:r>
    </w:p>
    <w:p w14:paraId="14F695EB" w14:textId="4B75CFF9" w:rsidR="00F56636" w:rsidRPr="00211AD0" w:rsidRDefault="00EE3BDC" w:rsidP="00F46388">
      <w:pPr>
        <w:spacing w:line="240" w:lineRule="auto"/>
        <w:ind w:left="4320" w:firstLine="720"/>
        <w:jc w:val="both"/>
        <w:rPr>
          <w:rFonts w:cs="Arial"/>
          <w:color w:val="000000" w:themeColor="text1"/>
          <w:szCs w:val="20"/>
          <w:lang w:val="sl-SI"/>
        </w:rPr>
      </w:pPr>
      <w:r w:rsidRPr="00211AD0">
        <w:rPr>
          <w:rFonts w:cs="Arial"/>
          <w:color w:val="000000" w:themeColor="text1"/>
          <w:szCs w:val="20"/>
          <w:lang w:val="sl-SI"/>
        </w:rPr>
        <w:t xml:space="preserve"> </w:t>
      </w:r>
      <w:r w:rsidR="00A05AEE" w:rsidRPr="00211AD0">
        <w:rPr>
          <w:rFonts w:cs="Arial"/>
          <w:color w:val="000000" w:themeColor="text1"/>
          <w:szCs w:val="20"/>
          <w:lang w:val="sl-SI"/>
        </w:rPr>
        <w:t>predsednik</w:t>
      </w:r>
    </w:p>
    <w:p w14:paraId="44DC1648" w14:textId="77777777" w:rsidR="00FC2D89" w:rsidRPr="00211AD0" w:rsidRDefault="00FC2D89" w:rsidP="00F46388">
      <w:pPr>
        <w:spacing w:line="240" w:lineRule="auto"/>
        <w:jc w:val="both"/>
        <w:rPr>
          <w:rFonts w:cs="Arial"/>
          <w:color w:val="000000" w:themeColor="text1"/>
          <w:szCs w:val="20"/>
          <w:lang w:val="sl-SI"/>
        </w:rPr>
      </w:pPr>
    </w:p>
    <w:p w14:paraId="217014A5" w14:textId="77777777" w:rsidR="00F46388" w:rsidRPr="00211AD0" w:rsidRDefault="00F46388" w:rsidP="00F46388">
      <w:pPr>
        <w:spacing w:line="240" w:lineRule="auto"/>
        <w:jc w:val="both"/>
        <w:rPr>
          <w:rFonts w:cs="Arial"/>
          <w:color w:val="000000" w:themeColor="text1"/>
          <w:szCs w:val="20"/>
          <w:lang w:val="sl-SI"/>
        </w:rPr>
      </w:pPr>
    </w:p>
    <w:p w14:paraId="75D7574D" w14:textId="77777777" w:rsidR="00F46388" w:rsidRPr="00211AD0" w:rsidRDefault="00F46388">
      <w:pPr>
        <w:spacing w:line="240" w:lineRule="auto"/>
        <w:rPr>
          <w:rFonts w:cs="Arial"/>
          <w:b/>
          <w:color w:val="000000" w:themeColor="text1"/>
          <w:szCs w:val="20"/>
          <w:lang w:val="sl-SI"/>
        </w:rPr>
      </w:pPr>
      <w:r w:rsidRPr="00211AD0">
        <w:rPr>
          <w:rFonts w:cs="Arial"/>
          <w:b/>
          <w:color w:val="000000" w:themeColor="text1"/>
          <w:szCs w:val="20"/>
          <w:lang w:val="sl-SI"/>
        </w:rPr>
        <w:br w:type="page"/>
      </w:r>
    </w:p>
    <w:p w14:paraId="4B8B89C5" w14:textId="77777777" w:rsidR="00F46388" w:rsidRPr="00211AD0" w:rsidRDefault="00F46388" w:rsidP="00F46388">
      <w:pPr>
        <w:tabs>
          <w:tab w:val="left" w:pos="708"/>
        </w:tabs>
        <w:spacing w:line="240" w:lineRule="auto"/>
        <w:jc w:val="center"/>
        <w:rPr>
          <w:rFonts w:cs="Arial"/>
          <w:b/>
          <w:szCs w:val="20"/>
          <w:lang w:val="sl-SI"/>
        </w:rPr>
      </w:pPr>
      <w:r w:rsidRPr="00211AD0">
        <w:rPr>
          <w:rFonts w:cs="Arial"/>
          <w:b/>
          <w:szCs w:val="20"/>
          <w:lang w:val="sl-SI"/>
        </w:rPr>
        <w:lastRenderedPageBreak/>
        <w:t>OBRAZLOŽITEV</w:t>
      </w:r>
    </w:p>
    <w:p w14:paraId="43312767" w14:textId="77777777" w:rsidR="00F46388" w:rsidRPr="00211AD0" w:rsidRDefault="00F46388" w:rsidP="00F46388">
      <w:pPr>
        <w:tabs>
          <w:tab w:val="left" w:pos="708"/>
        </w:tabs>
        <w:spacing w:line="240" w:lineRule="auto"/>
        <w:rPr>
          <w:rFonts w:cs="Arial"/>
          <w:b/>
          <w:szCs w:val="20"/>
          <w:lang w:val="sl-SI"/>
        </w:rPr>
      </w:pPr>
    </w:p>
    <w:p w14:paraId="4FC17648" w14:textId="77777777" w:rsidR="00F46388" w:rsidRPr="00211AD0" w:rsidRDefault="00F46388" w:rsidP="00F46388">
      <w:pPr>
        <w:tabs>
          <w:tab w:val="left" w:pos="708"/>
        </w:tabs>
        <w:spacing w:line="240" w:lineRule="auto"/>
        <w:rPr>
          <w:rFonts w:cs="Arial"/>
          <w:szCs w:val="20"/>
          <w:lang w:val="sl-SI"/>
        </w:rPr>
      </w:pPr>
      <w:r w:rsidRPr="00211AD0">
        <w:rPr>
          <w:rFonts w:cs="Arial"/>
          <w:szCs w:val="20"/>
          <w:lang w:val="sl-SI"/>
        </w:rPr>
        <w:t>I. UVOD</w:t>
      </w:r>
    </w:p>
    <w:p w14:paraId="4BE37628" w14:textId="77777777" w:rsidR="00F46388" w:rsidRPr="00211AD0" w:rsidRDefault="00F46388" w:rsidP="00F46388">
      <w:pPr>
        <w:tabs>
          <w:tab w:val="left" w:pos="708"/>
        </w:tabs>
        <w:spacing w:line="240" w:lineRule="auto"/>
        <w:ind w:left="720"/>
        <w:rPr>
          <w:rFonts w:cs="Arial"/>
          <w:szCs w:val="20"/>
          <w:lang w:val="sl-SI"/>
        </w:rPr>
      </w:pPr>
    </w:p>
    <w:p w14:paraId="7038B9BD" w14:textId="77777777" w:rsidR="00F46388" w:rsidRPr="00211AD0" w:rsidRDefault="00F46388" w:rsidP="00F46388">
      <w:pPr>
        <w:numPr>
          <w:ilvl w:val="0"/>
          <w:numId w:val="17"/>
        </w:numPr>
        <w:tabs>
          <w:tab w:val="num" w:pos="-360"/>
        </w:tabs>
        <w:spacing w:line="240" w:lineRule="auto"/>
        <w:ind w:left="360"/>
        <w:jc w:val="both"/>
        <w:rPr>
          <w:rFonts w:cs="Arial"/>
          <w:szCs w:val="20"/>
          <w:lang w:val="sl-SI"/>
        </w:rPr>
      </w:pPr>
      <w:r w:rsidRPr="00211AD0">
        <w:rPr>
          <w:rFonts w:cs="Arial"/>
          <w:szCs w:val="20"/>
          <w:lang w:val="sl-SI"/>
        </w:rPr>
        <w:t>Pravna podlaga (besedilo, vsebina zakonske določbe, ki je podlaga za izdajo uredbe)</w:t>
      </w:r>
    </w:p>
    <w:p w14:paraId="4B3A865D" w14:textId="77777777" w:rsidR="00F46388" w:rsidRPr="00211AD0" w:rsidRDefault="00F46388" w:rsidP="00F46388">
      <w:pPr>
        <w:tabs>
          <w:tab w:val="left" w:pos="708"/>
        </w:tabs>
        <w:spacing w:line="240" w:lineRule="auto"/>
        <w:rPr>
          <w:rFonts w:cs="Arial"/>
          <w:szCs w:val="20"/>
          <w:lang w:val="sl-SI"/>
        </w:rPr>
      </w:pPr>
    </w:p>
    <w:p w14:paraId="1F417D9F" w14:textId="125D3B59" w:rsidR="00F46388" w:rsidRPr="00211AD0" w:rsidRDefault="00F46388" w:rsidP="00F46388">
      <w:pPr>
        <w:spacing w:line="240" w:lineRule="auto"/>
        <w:jc w:val="both"/>
        <w:rPr>
          <w:rFonts w:cs="Arial"/>
          <w:szCs w:val="20"/>
          <w:lang w:val="sl-SI"/>
        </w:rPr>
      </w:pPr>
      <w:r w:rsidRPr="00211AD0">
        <w:rPr>
          <w:rFonts w:cs="Arial"/>
          <w:szCs w:val="20"/>
          <w:lang w:val="sl-SI"/>
        </w:rPr>
        <w:t xml:space="preserve">Pravna podlaga za Uredbo o spremembah in dopolnitvah Uredbe o izvajanju ukrepa Sodelovanje iz Programa razvoja podeželja Republike Slovenije za obdobje 2014–2020 so 35. člen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 10. in 10. in 12. člena Zakona o kmetijstvu (Uradni list RS, št. 45/08, 57/12, 90/12 – </w:t>
      </w:r>
      <w:proofErr w:type="spellStart"/>
      <w:r w:rsidRPr="00211AD0">
        <w:rPr>
          <w:rFonts w:cs="Arial"/>
          <w:szCs w:val="20"/>
          <w:lang w:val="sl-SI"/>
        </w:rPr>
        <w:t>ZdZPVHVVR</w:t>
      </w:r>
      <w:proofErr w:type="spellEnd"/>
      <w:r w:rsidRPr="00211AD0">
        <w:rPr>
          <w:rFonts w:cs="Arial"/>
          <w:szCs w:val="20"/>
          <w:lang w:val="sl-SI"/>
        </w:rPr>
        <w:t xml:space="preserve">, 26/14, 32/15, 27/17 in 22/18) 12. člen Zakona o kmetijstvu (Uradni list RS, št. 45/08, 57/12, 90/12 – </w:t>
      </w:r>
      <w:proofErr w:type="spellStart"/>
      <w:r w:rsidRPr="00211AD0">
        <w:rPr>
          <w:rFonts w:cs="Arial"/>
          <w:szCs w:val="20"/>
          <w:lang w:val="sl-SI"/>
        </w:rPr>
        <w:t>ZdZPVHVVR</w:t>
      </w:r>
      <w:proofErr w:type="spellEnd"/>
      <w:r w:rsidRPr="00211AD0">
        <w:rPr>
          <w:rFonts w:cs="Arial"/>
          <w:szCs w:val="20"/>
          <w:lang w:val="sl-SI"/>
        </w:rPr>
        <w:t xml:space="preserve">, 26/14, 32/15, 27/17 in 22/18; v nadaljnjem besedilu: zakon, ki ureja kmetijstvo) in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C(2019) 6837 z dne 18. septembra 2019 o odobritvi spremembe programa razvoja podeželja za Slovenijo za podporo iz Evropskega kmetijskega sklada za razvoj podeželja in spremembi Izvedbenega sklepa C(2015) 849 z dne 13. februarja 2015, št. CCI 2014SI06RDNP001. </w:t>
      </w:r>
    </w:p>
    <w:p w14:paraId="2E7CFC74" w14:textId="77777777" w:rsidR="00F46388" w:rsidRPr="00211AD0" w:rsidRDefault="00F46388" w:rsidP="00F46388">
      <w:pPr>
        <w:spacing w:line="240" w:lineRule="auto"/>
        <w:jc w:val="both"/>
        <w:rPr>
          <w:rFonts w:cs="Arial"/>
          <w:szCs w:val="20"/>
          <w:lang w:val="sl-SI"/>
        </w:rPr>
      </w:pPr>
    </w:p>
    <w:p w14:paraId="0BEDB0C1" w14:textId="77777777" w:rsidR="00F46388" w:rsidRPr="00211AD0" w:rsidRDefault="00F46388" w:rsidP="00F46388">
      <w:pPr>
        <w:spacing w:line="240" w:lineRule="auto"/>
        <w:jc w:val="both"/>
        <w:rPr>
          <w:rFonts w:cs="Arial"/>
          <w:szCs w:val="20"/>
          <w:lang w:val="sl-SI"/>
        </w:rPr>
      </w:pPr>
      <w:r w:rsidRPr="00211AD0">
        <w:rPr>
          <w:rFonts w:cs="Arial"/>
          <w:szCs w:val="20"/>
          <w:lang w:val="sl-SI"/>
        </w:rPr>
        <w:t>Program razvoja podeželja je skupni programski dokument posamezne države članice Evropske unije in je programska podlaga za črpanje finančnih sredstev iz evropskega kmetijskega sklada za razvoj podeželja (EKSRP).</w:t>
      </w:r>
    </w:p>
    <w:p w14:paraId="38A2A1F2" w14:textId="77777777" w:rsidR="00F46388" w:rsidRPr="00211AD0" w:rsidRDefault="00F46388" w:rsidP="00F46388">
      <w:pPr>
        <w:spacing w:line="240" w:lineRule="auto"/>
        <w:jc w:val="both"/>
        <w:rPr>
          <w:rFonts w:cs="Arial"/>
          <w:szCs w:val="20"/>
          <w:lang w:val="sl-SI"/>
        </w:rPr>
      </w:pPr>
    </w:p>
    <w:p w14:paraId="522BA5D7" w14:textId="77777777" w:rsidR="00F46388" w:rsidRPr="00211AD0" w:rsidRDefault="00F46388" w:rsidP="00F46388">
      <w:pPr>
        <w:spacing w:line="240" w:lineRule="auto"/>
        <w:jc w:val="both"/>
        <w:rPr>
          <w:rFonts w:cs="Arial"/>
          <w:szCs w:val="20"/>
          <w:lang w:val="sl-SI"/>
        </w:rPr>
      </w:pPr>
    </w:p>
    <w:p w14:paraId="6F861CA4" w14:textId="77777777" w:rsidR="00F46388" w:rsidRPr="00211AD0" w:rsidRDefault="00F46388" w:rsidP="00F46388">
      <w:pPr>
        <w:numPr>
          <w:ilvl w:val="0"/>
          <w:numId w:val="17"/>
        </w:numPr>
        <w:tabs>
          <w:tab w:val="num" w:pos="-360"/>
        </w:tabs>
        <w:spacing w:line="240" w:lineRule="auto"/>
        <w:ind w:left="360"/>
        <w:jc w:val="both"/>
        <w:rPr>
          <w:rFonts w:cs="Arial"/>
          <w:szCs w:val="20"/>
          <w:lang w:val="sl-SI"/>
        </w:rPr>
      </w:pPr>
      <w:r w:rsidRPr="00211AD0">
        <w:rPr>
          <w:rFonts w:cs="Arial"/>
          <w:szCs w:val="20"/>
          <w:lang w:val="sl-SI"/>
        </w:rPr>
        <w:t>Rok za izdajo uredbe, določen z zakonom</w:t>
      </w:r>
    </w:p>
    <w:p w14:paraId="0705C33B" w14:textId="77777777" w:rsidR="00F46388" w:rsidRPr="00211AD0" w:rsidRDefault="00F46388" w:rsidP="00F46388">
      <w:pPr>
        <w:tabs>
          <w:tab w:val="left" w:pos="708"/>
        </w:tabs>
        <w:spacing w:line="240" w:lineRule="auto"/>
        <w:rPr>
          <w:rFonts w:cs="Arial"/>
          <w:szCs w:val="20"/>
          <w:lang w:val="sl-SI"/>
        </w:rPr>
      </w:pPr>
    </w:p>
    <w:p w14:paraId="031F6775" w14:textId="77777777" w:rsidR="00F46388" w:rsidRPr="00211AD0" w:rsidRDefault="00F46388" w:rsidP="00F46388">
      <w:pPr>
        <w:spacing w:line="240" w:lineRule="auto"/>
        <w:jc w:val="both"/>
        <w:rPr>
          <w:rFonts w:cs="Arial"/>
          <w:szCs w:val="20"/>
          <w:lang w:val="sl-SI"/>
        </w:rPr>
      </w:pPr>
      <w:r w:rsidRPr="00211AD0">
        <w:rPr>
          <w:rFonts w:cs="Arial"/>
          <w:szCs w:val="20"/>
          <w:lang w:val="sl-SI"/>
        </w:rPr>
        <w:t xml:space="preserve">Zakon, ki ureja kmetijstvo, roka za izdajo te uredbe sicer ne predpisuje, je pa zelo pomembno, da bo predpis sprejet in začel veljati čim prej. </w:t>
      </w:r>
    </w:p>
    <w:p w14:paraId="66D0AFBF" w14:textId="77777777" w:rsidR="00F46388" w:rsidRPr="00211AD0" w:rsidRDefault="00F46388" w:rsidP="00F46388">
      <w:pPr>
        <w:tabs>
          <w:tab w:val="left" w:pos="708"/>
        </w:tabs>
        <w:spacing w:line="240" w:lineRule="auto"/>
        <w:rPr>
          <w:rFonts w:cs="Arial"/>
          <w:szCs w:val="20"/>
          <w:lang w:val="sl-SI"/>
        </w:rPr>
      </w:pPr>
    </w:p>
    <w:p w14:paraId="6EF30DB9" w14:textId="77777777" w:rsidR="00F46388" w:rsidRPr="00211AD0" w:rsidRDefault="00F46388" w:rsidP="00F46388">
      <w:pPr>
        <w:numPr>
          <w:ilvl w:val="0"/>
          <w:numId w:val="17"/>
        </w:numPr>
        <w:tabs>
          <w:tab w:val="num" w:pos="0"/>
        </w:tabs>
        <w:spacing w:line="240" w:lineRule="auto"/>
        <w:ind w:left="360"/>
        <w:jc w:val="both"/>
        <w:rPr>
          <w:rFonts w:cs="Arial"/>
          <w:szCs w:val="20"/>
          <w:lang w:val="sl-SI"/>
        </w:rPr>
      </w:pPr>
      <w:r w:rsidRPr="00211AD0">
        <w:rPr>
          <w:rFonts w:cs="Arial"/>
          <w:szCs w:val="20"/>
          <w:lang w:val="sl-SI"/>
        </w:rPr>
        <w:t>Splošna obrazložitev predloga uredbe, če je potrebna</w:t>
      </w:r>
    </w:p>
    <w:p w14:paraId="7D627328" w14:textId="77777777" w:rsidR="00F46388" w:rsidRPr="00211AD0" w:rsidRDefault="00F46388" w:rsidP="00F46388">
      <w:pPr>
        <w:tabs>
          <w:tab w:val="left" w:pos="708"/>
        </w:tabs>
        <w:spacing w:line="240" w:lineRule="auto"/>
        <w:rPr>
          <w:rFonts w:cs="Arial"/>
          <w:szCs w:val="20"/>
          <w:lang w:val="sl-SI"/>
        </w:rPr>
      </w:pPr>
    </w:p>
    <w:p w14:paraId="44E8B699" w14:textId="77777777" w:rsidR="00F46388" w:rsidRPr="00211AD0" w:rsidRDefault="00F46388" w:rsidP="00F46388">
      <w:pPr>
        <w:numPr>
          <w:ilvl w:val="0"/>
          <w:numId w:val="17"/>
        </w:numPr>
        <w:tabs>
          <w:tab w:val="num" w:pos="0"/>
        </w:tabs>
        <w:spacing w:line="240" w:lineRule="auto"/>
        <w:ind w:left="360"/>
        <w:jc w:val="both"/>
        <w:rPr>
          <w:rFonts w:cs="Arial"/>
          <w:szCs w:val="20"/>
          <w:lang w:val="sl-SI"/>
        </w:rPr>
      </w:pPr>
      <w:r w:rsidRPr="00211AD0">
        <w:rPr>
          <w:rFonts w:cs="Arial"/>
          <w:szCs w:val="20"/>
          <w:lang w:val="sl-SI"/>
        </w:rPr>
        <w:t>Predstavitev presoje posledic za posamezna področja, če te niso mogle biti celovito predstavljene v predlogu zakona</w:t>
      </w:r>
    </w:p>
    <w:p w14:paraId="52B9327E" w14:textId="77777777" w:rsidR="00602B20" w:rsidRPr="00211AD0" w:rsidRDefault="00602B20" w:rsidP="00F46388">
      <w:pPr>
        <w:tabs>
          <w:tab w:val="left" w:pos="708"/>
        </w:tabs>
        <w:spacing w:line="240" w:lineRule="auto"/>
        <w:ind w:right="-716"/>
        <w:jc w:val="both"/>
        <w:rPr>
          <w:rFonts w:cs="Arial"/>
          <w:b/>
          <w:color w:val="000000" w:themeColor="text1"/>
          <w:szCs w:val="20"/>
          <w:lang w:val="sl-SI"/>
        </w:rPr>
      </w:pPr>
    </w:p>
    <w:p w14:paraId="1DBA6F25" w14:textId="77777777" w:rsidR="00F46388" w:rsidRPr="00211AD0" w:rsidRDefault="00F46388" w:rsidP="00F46388">
      <w:pPr>
        <w:tabs>
          <w:tab w:val="left" w:pos="708"/>
        </w:tabs>
        <w:spacing w:line="240" w:lineRule="auto"/>
        <w:ind w:right="-716"/>
        <w:jc w:val="both"/>
        <w:rPr>
          <w:rFonts w:cs="Arial"/>
          <w:b/>
          <w:color w:val="000000" w:themeColor="text1"/>
          <w:szCs w:val="20"/>
          <w:lang w:val="sl-SI"/>
        </w:rPr>
      </w:pPr>
    </w:p>
    <w:p w14:paraId="25D2F799" w14:textId="77777777" w:rsidR="00661BD6" w:rsidRPr="00211AD0" w:rsidRDefault="00661BD6" w:rsidP="00F46388">
      <w:pPr>
        <w:tabs>
          <w:tab w:val="left" w:pos="708"/>
        </w:tabs>
        <w:spacing w:line="240" w:lineRule="auto"/>
        <w:ind w:right="-716"/>
        <w:jc w:val="both"/>
        <w:rPr>
          <w:rFonts w:cs="Arial"/>
          <w:b/>
          <w:color w:val="000000" w:themeColor="text1"/>
          <w:szCs w:val="20"/>
          <w:lang w:val="sl-SI"/>
        </w:rPr>
      </w:pPr>
      <w:r w:rsidRPr="00211AD0">
        <w:rPr>
          <w:rFonts w:cs="Arial"/>
          <w:b/>
          <w:color w:val="000000" w:themeColor="text1"/>
          <w:szCs w:val="20"/>
          <w:lang w:val="sl-SI"/>
        </w:rPr>
        <w:t>II. VSEBINSKA OBRAZLOŽITEV PREDLAGANIH REŠITEV</w:t>
      </w:r>
    </w:p>
    <w:p w14:paraId="29716AAC" w14:textId="77777777" w:rsidR="00FF273B" w:rsidRPr="00211AD0" w:rsidRDefault="00FF273B" w:rsidP="00F46388">
      <w:pPr>
        <w:tabs>
          <w:tab w:val="left" w:pos="284"/>
          <w:tab w:val="left" w:pos="426"/>
        </w:tabs>
        <w:autoSpaceDE w:val="0"/>
        <w:autoSpaceDN w:val="0"/>
        <w:adjustRightInd w:val="0"/>
        <w:spacing w:line="240" w:lineRule="auto"/>
        <w:jc w:val="both"/>
        <w:rPr>
          <w:rFonts w:cs="Arial"/>
          <w:b/>
          <w:bCs/>
          <w:color w:val="000000" w:themeColor="text1"/>
          <w:szCs w:val="20"/>
          <w:lang w:val="sl-SI"/>
        </w:rPr>
      </w:pPr>
    </w:p>
    <w:p w14:paraId="0AA09056" w14:textId="77777777" w:rsidR="00F30F7A" w:rsidRPr="00211AD0" w:rsidRDefault="00F30F7A" w:rsidP="00F46388">
      <w:pPr>
        <w:tabs>
          <w:tab w:val="left" w:pos="284"/>
          <w:tab w:val="left" w:pos="426"/>
        </w:tabs>
        <w:autoSpaceDE w:val="0"/>
        <w:autoSpaceDN w:val="0"/>
        <w:adjustRightInd w:val="0"/>
        <w:spacing w:line="240" w:lineRule="auto"/>
        <w:jc w:val="both"/>
        <w:rPr>
          <w:rFonts w:cs="Arial"/>
          <w:b/>
          <w:color w:val="000000" w:themeColor="text1"/>
          <w:szCs w:val="20"/>
          <w:lang w:val="sl-SI"/>
        </w:rPr>
      </w:pPr>
    </w:p>
    <w:p w14:paraId="16ED87C8" w14:textId="06690F93" w:rsidR="005A5750" w:rsidRDefault="005A5750" w:rsidP="005A5750">
      <w:pPr>
        <w:pStyle w:val="Oddelek"/>
        <w:widowControl w:val="0"/>
        <w:spacing w:before="0" w:line="260" w:lineRule="exact"/>
        <w:jc w:val="both"/>
        <w:rPr>
          <w:sz w:val="20"/>
          <w:szCs w:val="20"/>
          <w:lang w:val="sl-SI"/>
        </w:rPr>
      </w:pPr>
      <w:r w:rsidRPr="00211AD0">
        <w:rPr>
          <w:sz w:val="20"/>
          <w:szCs w:val="20"/>
          <w:lang w:val="sl-SI"/>
        </w:rPr>
        <w:t xml:space="preserve">S spremembami in dopolnitvami Uredbe o izvajanju ukrepa Sodelovanje iz Programa razvoja podeželja Republike Slovenije za obdobje 2014–2020 se uvajajo poenostavitve pri vlaganju zahtevkov za izplačilo sredstev, odpravljajo nekatere zaznane ovire oziroma omejitve z namenom lažjega izvajanja projektov sodelovanja, še posebej zaradi olajšanja upravičencev pri spopadanju s posledicami epidemije COVID-19 v kmetijstvu, gozdarstvu in na podeželju. S </w:t>
      </w:r>
      <w:r>
        <w:rPr>
          <w:sz w:val="20"/>
          <w:szCs w:val="20"/>
          <w:lang w:val="sl-SI"/>
        </w:rPr>
        <w:t>predlaganimi spremembami bo mož</w:t>
      </w:r>
      <w:r w:rsidRPr="00211AD0">
        <w:rPr>
          <w:sz w:val="20"/>
          <w:szCs w:val="20"/>
          <w:lang w:val="sl-SI"/>
        </w:rPr>
        <w:t>n</w:t>
      </w:r>
      <w:r>
        <w:rPr>
          <w:sz w:val="20"/>
          <w:szCs w:val="20"/>
          <w:lang w:val="sl-SI"/>
        </w:rPr>
        <w:t>o</w:t>
      </w:r>
      <w:r w:rsidRPr="00211AD0">
        <w:rPr>
          <w:sz w:val="20"/>
          <w:szCs w:val="20"/>
          <w:lang w:val="sl-SI"/>
        </w:rPr>
        <w:t xml:space="preserve"> </w:t>
      </w:r>
      <w:r>
        <w:rPr>
          <w:sz w:val="20"/>
          <w:szCs w:val="20"/>
          <w:lang w:val="sl-SI"/>
        </w:rPr>
        <w:t xml:space="preserve">lažje izvajanje projektov in doseganje ciljev </w:t>
      </w:r>
      <w:proofErr w:type="spellStart"/>
      <w:r>
        <w:rPr>
          <w:sz w:val="20"/>
          <w:szCs w:val="20"/>
          <w:lang w:val="sl-SI"/>
        </w:rPr>
        <w:t>podukrepov</w:t>
      </w:r>
      <w:proofErr w:type="spellEnd"/>
      <w:r>
        <w:rPr>
          <w:sz w:val="20"/>
          <w:szCs w:val="20"/>
          <w:lang w:val="sl-SI"/>
        </w:rPr>
        <w:t xml:space="preserve"> ter </w:t>
      </w:r>
      <w:r w:rsidRPr="00211AD0">
        <w:rPr>
          <w:sz w:val="20"/>
          <w:szCs w:val="20"/>
          <w:lang w:val="sl-SI"/>
        </w:rPr>
        <w:t>hitrejši pregled zahtevkov za izplačilo sredstev, kar bo posledično skrajšalo čas nakazil prejete podpore upravičencem za njihove stroške, na</w:t>
      </w:r>
      <w:r>
        <w:rPr>
          <w:sz w:val="20"/>
          <w:szCs w:val="20"/>
          <w:lang w:val="sl-SI"/>
        </w:rPr>
        <w:t>stale pri izvajanju projektov, ter</w:t>
      </w:r>
      <w:r w:rsidRPr="00211AD0">
        <w:rPr>
          <w:sz w:val="20"/>
          <w:szCs w:val="20"/>
          <w:lang w:val="sl-SI"/>
        </w:rPr>
        <w:t xml:space="preserve"> jim </w:t>
      </w:r>
      <w:r>
        <w:rPr>
          <w:sz w:val="20"/>
          <w:szCs w:val="20"/>
          <w:lang w:val="sl-SI"/>
        </w:rPr>
        <w:t xml:space="preserve">tako </w:t>
      </w:r>
      <w:r w:rsidRPr="00211AD0">
        <w:rPr>
          <w:sz w:val="20"/>
          <w:szCs w:val="20"/>
          <w:lang w:val="sl-SI"/>
        </w:rPr>
        <w:t xml:space="preserve">zagotovilo večjo likvidnost. </w:t>
      </w:r>
    </w:p>
    <w:p w14:paraId="317EB5EF" w14:textId="77777777" w:rsidR="005A5750" w:rsidRPr="00211AD0" w:rsidRDefault="005A5750" w:rsidP="005A5750">
      <w:pPr>
        <w:pStyle w:val="Oddelek"/>
        <w:widowControl w:val="0"/>
        <w:spacing w:before="0" w:line="260" w:lineRule="exact"/>
        <w:jc w:val="both"/>
        <w:rPr>
          <w:sz w:val="20"/>
          <w:szCs w:val="20"/>
          <w:lang w:val="sl-SI" w:eastAsia="sl-SI"/>
        </w:rPr>
      </w:pPr>
    </w:p>
    <w:p w14:paraId="65166717" w14:textId="431EDA57" w:rsidR="005A5750" w:rsidRDefault="005A5750" w:rsidP="005A5750">
      <w:pPr>
        <w:overflowPunct w:val="0"/>
        <w:autoSpaceDE w:val="0"/>
        <w:autoSpaceDN w:val="0"/>
        <w:adjustRightInd w:val="0"/>
        <w:jc w:val="both"/>
        <w:textAlignment w:val="baseline"/>
        <w:rPr>
          <w:rFonts w:cs="Arial"/>
          <w:iCs/>
          <w:szCs w:val="20"/>
          <w:lang w:val="sl-SI"/>
        </w:rPr>
      </w:pPr>
      <w:r>
        <w:rPr>
          <w:rFonts w:cs="Arial"/>
          <w:iCs/>
          <w:szCs w:val="20"/>
          <w:lang w:val="sl-SI"/>
        </w:rPr>
        <w:t xml:space="preserve">Pri </w:t>
      </w:r>
      <w:proofErr w:type="spellStart"/>
      <w:r>
        <w:rPr>
          <w:rFonts w:cs="Arial"/>
          <w:iCs/>
          <w:szCs w:val="20"/>
          <w:lang w:val="sl-SI"/>
        </w:rPr>
        <w:t>podukrepih</w:t>
      </w:r>
      <w:proofErr w:type="spellEnd"/>
      <w:r>
        <w:rPr>
          <w:rFonts w:cs="Arial"/>
          <w:iCs/>
          <w:szCs w:val="20"/>
          <w:lang w:val="sl-SI"/>
        </w:rPr>
        <w:t xml:space="preserve"> Razvoj novih proizvodov, praks, procesov in tehnologij, </w:t>
      </w:r>
      <w:r w:rsidRPr="00211AD0">
        <w:rPr>
          <w:rFonts w:cs="Arial"/>
          <w:iCs/>
          <w:szCs w:val="20"/>
          <w:lang w:val="sl-SI"/>
        </w:rPr>
        <w:t xml:space="preserve">Vzpostavitev </w:t>
      </w:r>
      <w:r>
        <w:rPr>
          <w:rFonts w:cs="Arial"/>
          <w:iCs/>
          <w:szCs w:val="20"/>
          <w:lang w:val="sl-SI"/>
        </w:rPr>
        <w:t xml:space="preserve">in razvoj kratkih dobavnih verig in </w:t>
      </w:r>
      <w:r w:rsidRPr="00211AD0">
        <w:rPr>
          <w:rFonts w:cs="Arial"/>
          <w:iCs/>
          <w:szCs w:val="20"/>
          <w:lang w:val="sl-SI"/>
        </w:rPr>
        <w:t xml:space="preserve">lokalnih trgov </w:t>
      </w:r>
      <w:r>
        <w:rPr>
          <w:rFonts w:cs="Arial"/>
          <w:iCs/>
          <w:szCs w:val="20"/>
          <w:lang w:val="sl-SI"/>
        </w:rPr>
        <w:t>in Okolje in podnebne spremembe se č</w:t>
      </w:r>
      <w:r w:rsidRPr="00211AD0">
        <w:rPr>
          <w:rFonts w:cs="Arial"/>
          <w:iCs/>
          <w:szCs w:val="20"/>
          <w:lang w:val="sl-SI"/>
        </w:rPr>
        <w:t>rtajo nekatere določbe, vezane na ohranitev sestave partnerstva in preverjanje le-te</w:t>
      </w:r>
      <w:r>
        <w:rPr>
          <w:rFonts w:cs="Arial"/>
          <w:iCs/>
          <w:szCs w:val="20"/>
          <w:lang w:val="sl-SI"/>
        </w:rPr>
        <w:t>h</w:t>
      </w:r>
      <w:r w:rsidRPr="00211AD0">
        <w:rPr>
          <w:rFonts w:cs="Arial"/>
          <w:iCs/>
          <w:szCs w:val="20"/>
          <w:lang w:val="sl-SI"/>
        </w:rPr>
        <w:t xml:space="preserve"> ob vložitvi vsakega zahtevka. </w:t>
      </w:r>
    </w:p>
    <w:p w14:paraId="277DD252" w14:textId="77777777" w:rsidR="005A5750" w:rsidRPr="00211AD0" w:rsidRDefault="005A5750" w:rsidP="005A5750">
      <w:pPr>
        <w:overflowPunct w:val="0"/>
        <w:autoSpaceDE w:val="0"/>
        <w:autoSpaceDN w:val="0"/>
        <w:adjustRightInd w:val="0"/>
        <w:jc w:val="both"/>
        <w:textAlignment w:val="baseline"/>
        <w:rPr>
          <w:rFonts w:cs="Arial"/>
          <w:iCs/>
          <w:szCs w:val="20"/>
          <w:lang w:val="sl-SI"/>
        </w:rPr>
      </w:pPr>
    </w:p>
    <w:p w14:paraId="20FA5C06" w14:textId="0410E244" w:rsidR="005A5750" w:rsidRDefault="005A5750" w:rsidP="005A5750">
      <w:pPr>
        <w:overflowPunct w:val="0"/>
        <w:autoSpaceDE w:val="0"/>
        <w:autoSpaceDN w:val="0"/>
        <w:adjustRightInd w:val="0"/>
        <w:jc w:val="both"/>
        <w:textAlignment w:val="baseline"/>
        <w:rPr>
          <w:rFonts w:cs="Arial"/>
          <w:iCs/>
          <w:szCs w:val="20"/>
          <w:lang w:val="sl-SI"/>
        </w:rPr>
      </w:pPr>
      <w:r w:rsidRPr="00211AD0">
        <w:rPr>
          <w:rFonts w:cs="Arial"/>
          <w:iCs/>
          <w:szCs w:val="20"/>
          <w:lang w:val="sl-SI"/>
        </w:rPr>
        <w:t xml:space="preserve">Upravičencem pri </w:t>
      </w:r>
      <w:proofErr w:type="spellStart"/>
      <w:r w:rsidRPr="00211AD0">
        <w:rPr>
          <w:rFonts w:cs="Arial"/>
          <w:iCs/>
          <w:szCs w:val="20"/>
          <w:lang w:val="sl-SI"/>
        </w:rPr>
        <w:t>podukrepih</w:t>
      </w:r>
      <w:proofErr w:type="spellEnd"/>
      <w:r w:rsidRPr="00211AD0">
        <w:rPr>
          <w:rFonts w:cs="Arial"/>
          <w:iCs/>
          <w:szCs w:val="20"/>
          <w:lang w:val="sl-SI"/>
        </w:rPr>
        <w:t xml:space="preserve"> Vzpostavitev </w:t>
      </w:r>
      <w:r>
        <w:rPr>
          <w:rFonts w:cs="Arial"/>
          <w:iCs/>
          <w:szCs w:val="20"/>
          <w:lang w:val="sl-SI"/>
        </w:rPr>
        <w:t xml:space="preserve">in razvoj kratkih dobavnih verig in </w:t>
      </w:r>
      <w:r w:rsidRPr="00211AD0">
        <w:rPr>
          <w:rFonts w:cs="Arial"/>
          <w:iCs/>
          <w:szCs w:val="20"/>
          <w:lang w:val="sl-SI"/>
        </w:rPr>
        <w:t xml:space="preserve">lokalnih trgov </w:t>
      </w:r>
      <w:r>
        <w:rPr>
          <w:rFonts w:cs="Arial"/>
          <w:iCs/>
          <w:szCs w:val="20"/>
          <w:lang w:val="sl-SI"/>
        </w:rPr>
        <w:t>ter Di</w:t>
      </w:r>
      <w:r w:rsidRPr="00211AD0">
        <w:rPr>
          <w:rFonts w:cs="Arial"/>
          <w:iCs/>
          <w:szCs w:val="20"/>
          <w:lang w:val="sl-SI"/>
        </w:rPr>
        <w:t xml:space="preserve">verzifikacija dejavnosti na kmetiji se omogoča odpustek pri določbah, vezanih na doseganje načrtovanih prihodkov na način, da se obveznost šteje za izpolnjeno, če je doseženih 80 odstotkov načrtovanih prihodkov. Prav tako se pri </w:t>
      </w:r>
      <w:proofErr w:type="spellStart"/>
      <w:r w:rsidRPr="00211AD0">
        <w:rPr>
          <w:rFonts w:cs="Arial"/>
          <w:iCs/>
          <w:szCs w:val="20"/>
          <w:lang w:val="sl-SI"/>
        </w:rPr>
        <w:t>podukrepu</w:t>
      </w:r>
      <w:proofErr w:type="spellEnd"/>
      <w:r w:rsidRPr="00211AD0">
        <w:rPr>
          <w:rFonts w:cs="Arial"/>
          <w:iCs/>
          <w:szCs w:val="20"/>
          <w:lang w:val="sl-SI"/>
        </w:rPr>
        <w:t xml:space="preserve"> Vzpostavitev </w:t>
      </w:r>
      <w:r>
        <w:rPr>
          <w:rFonts w:cs="Arial"/>
          <w:iCs/>
          <w:szCs w:val="20"/>
          <w:lang w:val="sl-SI"/>
        </w:rPr>
        <w:t xml:space="preserve">in razvoj kratkih dobavnih verig in </w:t>
      </w:r>
      <w:r w:rsidRPr="00211AD0">
        <w:rPr>
          <w:rFonts w:cs="Arial"/>
          <w:iCs/>
          <w:szCs w:val="20"/>
          <w:lang w:val="sl-SI"/>
        </w:rPr>
        <w:t xml:space="preserve">lokalnih trgov spreminja določba, da je potrebno pogoj doseganja prihodkov od prodaje in vrednosti odkupa proizvodov izpolniti v času trajanja projekta in ne le v zadnjih 12 mesecih trajanja projekta. To je v luči posledic epidemije COVID-19 in negotovosti na trgu, pa tudi negotovosti glede datuma začetka izvajanja projekta velikega pomena, saj bodo tako upravičenci lažje izpolnili pogoje in obveznosti ter dosegli cilje </w:t>
      </w:r>
      <w:proofErr w:type="spellStart"/>
      <w:r w:rsidRPr="00211AD0">
        <w:rPr>
          <w:rFonts w:cs="Arial"/>
          <w:iCs/>
          <w:szCs w:val="20"/>
          <w:lang w:val="sl-SI"/>
        </w:rPr>
        <w:t>podukrepov</w:t>
      </w:r>
      <w:proofErr w:type="spellEnd"/>
      <w:r w:rsidRPr="00211AD0">
        <w:rPr>
          <w:rFonts w:cs="Arial"/>
          <w:iCs/>
          <w:szCs w:val="20"/>
          <w:lang w:val="sl-SI"/>
        </w:rPr>
        <w:t xml:space="preserve">. Širitev sestave partnerstva z vključitvijo drugih pravnih oseb in samostojnih podjetnikov ter omogočanje sofinanciranja stroškov uporabe strojev, pohištva in prevoznih sredstev pri </w:t>
      </w:r>
      <w:proofErr w:type="spellStart"/>
      <w:r w:rsidRPr="00211AD0">
        <w:rPr>
          <w:rFonts w:cs="Arial"/>
          <w:iCs/>
          <w:szCs w:val="20"/>
          <w:lang w:val="sl-SI"/>
        </w:rPr>
        <w:t>podukrepu</w:t>
      </w:r>
      <w:proofErr w:type="spellEnd"/>
      <w:r w:rsidRPr="00211AD0">
        <w:rPr>
          <w:rFonts w:cs="Arial"/>
          <w:iCs/>
          <w:szCs w:val="20"/>
          <w:lang w:val="sl-SI"/>
        </w:rPr>
        <w:t xml:space="preserve"> Vzpostavitev </w:t>
      </w:r>
      <w:r>
        <w:rPr>
          <w:rFonts w:cs="Arial"/>
          <w:iCs/>
          <w:szCs w:val="20"/>
          <w:lang w:val="sl-SI"/>
        </w:rPr>
        <w:t xml:space="preserve">in razvoj kratkih dobavnih verig in </w:t>
      </w:r>
      <w:r w:rsidRPr="00211AD0">
        <w:rPr>
          <w:rFonts w:cs="Arial"/>
          <w:iCs/>
          <w:szCs w:val="20"/>
          <w:lang w:val="sl-SI"/>
        </w:rPr>
        <w:t xml:space="preserve">lokalnih trgov bo omogočila večje število projektov trženja lokalne hrane, kar bo dodatno prispevalo k dvigu samooskrbe s hrano v Sloveniji. </w:t>
      </w:r>
    </w:p>
    <w:p w14:paraId="3FA9098D" w14:textId="77777777" w:rsidR="005A5750" w:rsidRPr="00211AD0" w:rsidRDefault="005A5750" w:rsidP="005A5750">
      <w:pPr>
        <w:overflowPunct w:val="0"/>
        <w:autoSpaceDE w:val="0"/>
        <w:autoSpaceDN w:val="0"/>
        <w:adjustRightInd w:val="0"/>
        <w:jc w:val="both"/>
        <w:textAlignment w:val="baseline"/>
        <w:rPr>
          <w:rFonts w:cs="Arial"/>
          <w:iCs/>
          <w:szCs w:val="20"/>
          <w:lang w:val="sl-SI"/>
        </w:rPr>
      </w:pPr>
    </w:p>
    <w:p w14:paraId="52E048FA" w14:textId="1FC7EBD5" w:rsidR="005A5750" w:rsidRDefault="005A5750" w:rsidP="005A5750">
      <w:pPr>
        <w:overflowPunct w:val="0"/>
        <w:autoSpaceDE w:val="0"/>
        <w:autoSpaceDN w:val="0"/>
        <w:adjustRightInd w:val="0"/>
        <w:jc w:val="both"/>
        <w:textAlignment w:val="baseline"/>
        <w:rPr>
          <w:rFonts w:cs="Arial"/>
          <w:iCs/>
          <w:szCs w:val="20"/>
          <w:lang w:val="sl-SI"/>
        </w:rPr>
      </w:pPr>
      <w:r w:rsidRPr="00211AD0">
        <w:rPr>
          <w:rFonts w:cs="Arial"/>
          <w:iCs/>
          <w:szCs w:val="20"/>
          <w:lang w:val="sl-SI"/>
        </w:rPr>
        <w:t xml:space="preserve">Zaradi negotovosti pri sproščanju ukrepov glede epidemije COVID-19 in posledično negotovosti pri </w:t>
      </w:r>
      <w:r>
        <w:rPr>
          <w:rFonts w:cs="Arial"/>
          <w:iCs/>
          <w:szCs w:val="20"/>
          <w:lang w:val="sl-SI"/>
        </w:rPr>
        <w:t>izvajanju projektnih aktivnosti</w:t>
      </w:r>
      <w:r w:rsidRPr="00211AD0">
        <w:rPr>
          <w:rFonts w:cs="Arial"/>
          <w:iCs/>
          <w:szCs w:val="20"/>
          <w:lang w:val="sl-SI"/>
        </w:rPr>
        <w:t xml:space="preserve"> se uvaja možnost podaljšanja časa trajanja projektov za 12 mesecev, vendar najkasneje do 30. 6. 2023, kar bo upravičencem, ki zaradi epidemije COVID-19 v predvidenem obdobju ne bi mogli izvesti projektov, omogočilo, da izvedejo načrtovane projekte in dosežejo ciljev </w:t>
      </w:r>
      <w:proofErr w:type="spellStart"/>
      <w:r w:rsidRPr="00211AD0">
        <w:rPr>
          <w:rFonts w:cs="Arial"/>
          <w:iCs/>
          <w:szCs w:val="20"/>
          <w:lang w:val="sl-SI"/>
        </w:rPr>
        <w:t>podukrepa</w:t>
      </w:r>
      <w:proofErr w:type="spellEnd"/>
      <w:r w:rsidRPr="00211AD0">
        <w:rPr>
          <w:rFonts w:cs="Arial"/>
          <w:iCs/>
          <w:szCs w:val="20"/>
          <w:lang w:val="sl-SI"/>
        </w:rPr>
        <w:t xml:space="preserve">. </w:t>
      </w:r>
    </w:p>
    <w:p w14:paraId="015C8819" w14:textId="77777777" w:rsidR="005A5750" w:rsidRPr="00211AD0" w:rsidRDefault="005A5750" w:rsidP="005A5750">
      <w:pPr>
        <w:overflowPunct w:val="0"/>
        <w:autoSpaceDE w:val="0"/>
        <w:autoSpaceDN w:val="0"/>
        <w:adjustRightInd w:val="0"/>
        <w:jc w:val="both"/>
        <w:textAlignment w:val="baseline"/>
        <w:rPr>
          <w:rFonts w:cs="Arial"/>
          <w:iCs/>
          <w:szCs w:val="20"/>
          <w:lang w:val="sl-SI"/>
        </w:rPr>
      </w:pPr>
    </w:p>
    <w:p w14:paraId="55DDE26D" w14:textId="77777777" w:rsidR="005A5750" w:rsidRDefault="005A5750" w:rsidP="005A5750">
      <w:pPr>
        <w:overflowPunct w:val="0"/>
        <w:autoSpaceDE w:val="0"/>
        <w:autoSpaceDN w:val="0"/>
        <w:adjustRightInd w:val="0"/>
        <w:jc w:val="both"/>
        <w:textAlignment w:val="baseline"/>
        <w:rPr>
          <w:rFonts w:cs="Arial"/>
          <w:color w:val="000000"/>
          <w:szCs w:val="20"/>
          <w:lang w:val="sl-SI"/>
        </w:rPr>
      </w:pPr>
      <w:r w:rsidRPr="00211AD0">
        <w:rPr>
          <w:rFonts w:cs="Arial"/>
          <w:color w:val="000000"/>
          <w:szCs w:val="20"/>
          <w:lang w:val="sl-SI"/>
        </w:rPr>
        <w:t xml:space="preserve">Omogoča se kritje stroškov usposabljanj članov partnerstva in udeležbe na dogodkih zunaj Republike Slovenije, kar je pomembno z vidika pridobivanja specifičnih znanj, ki bodo pripomogla k boljšemu izvajanju projektov ter prenosu novih znanj in praks v kmetijstvo in gozdarstvo. </w:t>
      </w:r>
    </w:p>
    <w:p w14:paraId="3C44440B" w14:textId="77777777" w:rsidR="005A5750" w:rsidRPr="00211AD0" w:rsidRDefault="005A5750" w:rsidP="005A5750">
      <w:pPr>
        <w:overflowPunct w:val="0"/>
        <w:autoSpaceDE w:val="0"/>
        <w:autoSpaceDN w:val="0"/>
        <w:adjustRightInd w:val="0"/>
        <w:jc w:val="both"/>
        <w:textAlignment w:val="baseline"/>
        <w:rPr>
          <w:rFonts w:cs="Arial"/>
          <w:color w:val="000000"/>
          <w:szCs w:val="20"/>
          <w:lang w:val="sl-SI"/>
        </w:rPr>
      </w:pPr>
    </w:p>
    <w:p w14:paraId="21F33423" w14:textId="12BE1EFA" w:rsidR="005A5750" w:rsidRDefault="005A5750" w:rsidP="005A5750">
      <w:pPr>
        <w:overflowPunct w:val="0"/>
        <w:autoSpaceDE w:val="0"/>
        <w:autoSpaceDN w:val="0"/>
        <w:adjustRightInd w:val="0"/>
        <w:jc w:val="both"/>
        <w:textAlignment w:val="baseline"/>
        <w:rPr>
          <w:rFonts w:cs="Arial"/>
          <w:color w:val="000000"/>
          <w:szCs w:val="20"/>
          <w:lang w:val="sl-SI"/>
        </w:rPr>
      </w:pPr>
      <w:r w:rsidRPr="00211AD0">
        <w:rPr>
          <w:rFonts w:cs="Arial"/>
          <w:color w:val="000000"/>
          <w:szCs w:val="20"/>
          <w:lang w:val="sl-SI"/>
        </w:rPr>
        <w:t xml:space="preserve">Z namenom administrativne razbremenitve tako upravičencev kot tudi plačilne agencije se pri oddaji zahtevkov za izplačilo sredstev za stroške do </w:t>
      </w:r>
      <w:r w:rsidR="00EA76C1">
        <w:rPr>
          <w:rFonts w:cs="Arial"/>
          <w:color w:val="000000"/>
          <w:szCs w:val="20"/>
          <w:lang w:val="sl-SI"/>
        </w:rPr>
        <w:t>420</w:t>
      </w:r>
      <w:r w:rsidRPr="00211AD0">
        <w:rPr>
          <w:rFonts w:cs="Arial"/>
          <w:color w:val="000000"/>
          <w:szCs w:val="20"/>
          <w:lang w:val="sl-SI"/>
        </w:rPr>
        <w:t xml:space="preserve"> e</w:t>
      </w:r>
      <w:r w:rsidR="0058043A">
        <w:rPr>
          <w:rFonts w:cs="Arial"/>
          <w:color w:val="000000"/>
          <w:szCs w:val="20"/>
          <w:lang w:val="sl-SI"/>
        </w:rPr>
        <w:t>vrov</w:t>
      </w:r>
      <w:r w:rsidRPr="00211AD0">
        <w:rPr>
          <w:rFonts w:cs="Arial"/>
          <w:color w:val="000000"/>
          <w:szCs w:val="20"/>
          <w:lang w:val="sl-SI"/>
        </w:rPr>
        <w:t xml:space="preserve"> brez DDV uvaja možnost prilaganja ene ponudbe, enega vabila k dajanju ponudb ali oglasa ali kataloga. </w:t>
      </w:r>
    </w:p>
    <w:p w14:paraId="0A23E9E6" w14:textId="77777777" w:rsidR="005A5750" w:rsidRPr="00211AD0" w:rsidRDefault="005A5750" w:rsidP="005A5750">
      <w:pPr>
        <w:overflowPunct w:val="0"/>
        <w:autoSpaceDE w:val="0"/>
        <w:autoSpaceDN w:val="0"/>
        <w:adjustRightInd w:val="0"/>
        <w:jc w:val="both"/>
        <w:textAlignment w:val="baseline"/>
        <w:rPr>
          <w:rFonts w:cs="Arial"/>
          <w:iCs/>
          <w:szCs w:val="20"/>
          <w:lang w:val="sl-SI"/>
        </w:rPr>
      </w:pPr>
    </w:p>
    <w:p w14:paraId="1ED0E576" w14:textId="77777777" w:rsidR="005A5750" w:rsidRDefault="005A5750" w:rsidP="005A5750">
      <w:pPr>
        <w:overflowPunct w:val="0"/>
        <w:autoSpaceDE w:val="0"/>
        <w:autoSpaceDN w:val="0"/>
        <w:adjustRightInd w:val="0"/>
        <w:jc w:val="both"/>
        <w:textAlignment w:val="baseline"/>
        <w:rPr>
          <w:rFonts w:cs="Arial"/>
          <w:iCs/>
          <w:szCs w:val="20"/>
          <w:lang w:val="sl-SI"/>
        </w:rPr>
      </w:pPr>
      <w:r w:rsidRPr="00211AD0">
        <w:rPr>
          <w:rFonts w:cs="Arial"/>
          <w:iCs/>
          <w:szCs w:val="20"/>
          <w:lang w:val="sl-SI"/>
        </w:rPr>
        <w:t xml:space="preserve">Dopolnjene so določbe, vezane na oddajo vloge na javni razpis in zahtevka za izplačilo sredstev, kjer se uvaja elektronska oddaja. </w:t>
      </w:r>
    </w:p>
    <w:p w14:paraId="4EFFAF97" w14:textId="77777777" w:rsidR="005A5750" w:rsidRPr="00211AD0" w:rsidRDefault="005A5750" w:rsidP="005A5750">
      <w:pPr>
        <w:overflowPunct w:val="0"/>
        <w:autoSpaceDE w:val="0"/>
        <w:autoSpaceDN w:val="0"/>
        <w:adjustRightInd w:val="0"/>
        <w:jc w:val="both"/>
        <w:textAlignment w:val="baseline"/>
        <w:rPr>
          <w:rFonts w:cs="Arial"/>
          <w:iCs/>
          <w:szCs w:val="20"/>
          <w:lang w:val="sl-SI"/>
        </w:rPr>
      </w:pPr>
      <w:r w:rsidRPr="00211AD0">
        <w:rPr>
          <w:rFonts w:cs="Arial"/>
          <w:iCs/>
          <w:szCs w:val="20"/>
          <w:lang w:val="sl-SI"/>
        </w:rPr>
        <w:t xml:space="preserve"> </w:t>
      </w:r>
    </w:p>
    <w:p w14:paraId="420017E3" w14:textId="77777777" w:rsidR="005A5750" w:rsidRDefault="005A5750" w:rsidP="005A5750">
      <w:pPr>
        <w:overflowPunct w:val="0"/>
        <w:autoSpaceDE w:val="0"/>
        <w:autoSpaceDN w:val="0"/>
        <w:adjustRightInd w:val="0"/>
        <w:jc w:val="both"/>
        <w:textAlignment w:val="baseline"/>
        <w:rPr>
          <w:szCs w:val="20"/>
          <w:lang w:val="sl-SI"/>
        </w:rPr>
      </w:pPr>
      <w:r w:rsidRPr="00211AD0">
        <w:rPr>
          <w:rFonts w:cs="Arial"/>
          <w:iCs/>
          <w:szCs w:val="20"/>
          <w:lang w:val="sl-SI"/>
        </w:rPr>
        <w:t>Spremenjene določbe, razen elektronske oddaje vloge, bodo veljale tudi za vloge na javne razpise, ki so v teku</w:t>
      </w:r>
      <w:r w:rsidRPr="00211AD0">
        <w:rPr>
          <w:szCs w:val="20"/>
          <w:lang w:val="sl-SI"/>
        </w:rPr>
        <w:t xml:space="preserve">. </w:t>
      </w:r>
    </w:p>
    <w:p w14:paraId="18A125C0" w14:textId="77777777" w:rsidR="005A5750" w:rsidRPr="00211AD0" w:rsidRDefault="005A5750" w:rsidP="005A5750">
      <w:pPr>
        <w:overflowPunct w:val="0"/>
        <w:autoSpaceDE w:val="0"/>
        <w:autoSpaceDN w:val="0"/>
        <w:adjustRightInd w:val="0"/>
        <w:jc w:val="both"/>
        <w:textAlignment w:val="baseline"/>
        <w:rPr>
          <w:szCs w:val="20"/>
          <w:lang w:val="sl-SI"/>
        </w:rPr>
      </w:pPr>
    </w:p>
    <w:p w14:paraId="7931F8C2" w14:textId="77777777" w:rsidR="005A5750" w:rsidRPr="00211AD0" w:rsidRDefault="005A5750" w:rsidP="005A5750">
      <w:pPr>
        <w:overflowPunct w:val="0"/>
        <w:autoSpaceDE w:val="0"/>
        <w:autoSpaceDN w:val="0"/>
        <w:adjustRightInd w:val="0"/>
        <w:jc w:val="both"/>
        <w:textAlignment w:val="baseline"/>
        <w:rPr>
          <w:szCs w:val="20"/>
          <w:lang w:val="sl-SI"/>
        </w:rPr>
      </w:pPr>
      <w:r w:rsidRPr="00211AD0">
        <w:rPr>
          <w:szCs w:val="20"/>
          <w:lang w:val="sl-SI"/>
        </w:rPr>
        <w:t xml:space="preserve">Večina spremenjenih določb bo veljala tudi za upravičence, ki so že prejeli odločbo o pravici do sredstev. </w:t>
      </w:r>
    </w:p>
    <w:p w14:paraId="1547D75C" w14:textId="77777777" w:rsidR="00211AD0" w:rsidRPr="00211AD0" w:rsidRDefault="00211AD0">
      <w:pPr>
        <w:tabs>
          <w:tab w:val="left" w:pos="284"/>
          <w:tab w:val="left" w:pos="426"/>
        </w:tabs>
        <w:autoSpaceDE w:val="0"/>
        <w:autoSpaceDN w:val="0"/>
        <w:adjustRightInd w:val="0"/>
        <w:spacing w:line="240" w:lineRule="auto"/>
        <w:jc w:val="both"/>
        <w:rPr>
          <w:rFonts w:cs="Arial"/>
          <w:b/>
          <w:color w:val="000000" w:themeColor="text1"/>
          <w:szCs w:val="20"/>
          <w:lang w:val="sl-SI"/>
        </w:rPr>
      </w:pPr>
    </w:p>
    <w:sectPr w:rsidR="00211AD0" w:rsidRPr="00211AD0" w:rsidSect="00CE0BDA">
      <w:headerReference w:type="default" r:id="rId13"/>
      <w:headerReference w:type="first" r:id="rId14"/>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7FC23F" w14:textId="77777777" w:rsidR="006D55B6" w:rsidRDefault="006D55B6">
      <w:r>
        <w:separator/>
      </w:r>
    </w:p>
  </w:endnote>
  <w:endnote w:type="continuationSeparator" w:id="0">
    <w:p w14:paraId="50C07776" w14:textId="77777777" w:rsidR="006D55B6" w:rsidRDefault="006D55B6">
      <w:r>
        <w:continuationSeparator/>
      </w:r>
    </w:p>
  </w:endnote>
  <w:endnote w:type="continuationNotice" w:id="1">
    <w:p w14:paraId="452E4B03" w14:textId="77777777" w:rsidR="006D55B6" w:rsidRDefault="006D55B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embedRegular r:id="rId1" w:fontKey="{9D0BD8BE-8042-420D-A3F3-2D61BFC22ED7}"/>
    <w:embedBold r:id="rId2" w:fontKey="{C229135E-86E1-4F83-B640-0B333D9117DD}"/>
  </w:font>
  <w:font w:name="Tahoma">
    <w:panose1 w:val="020B0604030504040204"/>
    <w:charset w:val="EE"/>
    <w:family w:val="swiss"/>
    <w:pitch w:val="variable"/>
    <w:sig w:usb0="E1002EFF" w:usb1="C000605B" w:usb2="00000029" w:usb3="00000000" w:csb0="000101FF" w:csb1="00000000"/>
    <w:embedRegular r:id="rId3" w:fontKey="{C0D12B06-79F8-418D-82B1-C3EEC34D768E}"/>
  </w:font>
  <w:font w:name="Calibri">
    <w:panose1 w:val="020F0502020204030204"/>
    <w:charset w:val="EE"/>
    <w:family w:val="swiss"/>
    <w:pitch w:val="variable"/>
    <w:sig w:usb0="E00002FF" w:usb1="4000ACFF" w:usb2="00000001" w:usb3="00000000" w:csb0="0000019F" w:csb1="00000000"/>
    <w:embedRegular r:id="rId4" w:fontKey="{9D632E36-4C6D-477A-9FDD-F443F442C422}"/>
    <w:embedBold r:id="rId5" w:fontKey="{D6B933CC-8137-4AD2-B51C-A66401B242AF}"/>
  </w:font>
  <w:font w:name="Republika">
    <w:panose1 w:val="02000506040000020004"/>
    <w:charset w:val="EE"/>
    <w:family w:val="auto"/>
    <w:pitch w:val="variable"/>
    <w:sig w:usb0="A00000FF" w:usb1="4000205B" w:usb2="00000000" w:usb3="00000000" w:csb0="00000093" w:csb1="00000000"/>
    <w:embedRegular r:id="rId6" w:fontKey="{0FC2F036-383A-4133-8DC7-864B28E3F0D3}"/>
  </w:font>
  <w:font w:name="Republika Bold">
    <w:altName w:val="Courier New"/>
    <w:panose1 w:val="02000806030000020004"/>
    <w:charset w:val="00"/>
    <w:family w:val="auto"/>
    <w:pitch w:val="variable"/>
    <w:sig w:usb0="03000000" w:usb1="00000000" w:usb2="00000000" w:usb3="00000000" w:csb0="00000001" w:csb1="00000000"/>
    <w:embedBold r:id="rId7" w:fontKey="{C18D92D3-0C1D-4017-96CC-32417AA297D9}"/>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50C058" w14:textId="77777777" w:rsidR="006D55B6" w:rsidRDefault="006D55B6">
      <w:r>
        <w:separator/>
      </w:r>
    </w:p>
  </w:footnote>
  <w:footnote w:type="continuationSeparator" w:id="0">
    <w:p w14:paraId="301567C5" w14:textId="77777777" w:rsidR="006D55B6" w:rsidRDefault="006D55B6">
      <w:r>
        <w:continuationSeparator/>
      </w:r>
    </w:p>
  </w:footnote>
  <w:footnote w:type="continuationNotice" w:id="1">
    <w:p w14:paraId="29B611FE" w14:textId="77777777" w:rsidR="006D55B6" w:rsidRDefault="006D55B6">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CE4915" w14:textId="77777777" w:rsidR="00C2228B" w:rsidRPr="00110CBD" w:rsidRDefault="00C2228B"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2228B" w:rsidRPr="008F3500" w14:paraId="553513D0" w14:textId="77777777" w:rsidTr="005F0F4C">
      <w:trPr>
        <w:cantSplit/>
        <w:trHeight w:hRule="exact" w:val="847"/>
      </w:trPr>
      <w:tc>
        <w:tcPr>
          <w:tcW w:w="567" w:type="dxa"/>
        </w:tcPr>
        <w:p w14:paraId="71FAD1E0" w14:textId="77777777" w:rsidR="00C2228B" w:rsidRDefault="00C2228B"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3E526028" w14:textId="77777777" w:rsidR="00C2228B" w:rsidRPr="006D42D9" w:rsidRDefault="00C2228B" w:rsidP="006D42D9">
          <w:pPr>
            <w:rPr>
              <w:rFonts w:ascii="Republika" w:hAnsi="Republika"/>
              <w:sz w:val="60"/>
              <w:szCs w:val="60"/>
              <w:lang w:val="sl-SI"/>
            </w:rPr>
          </w:pPr>
        </w:p>
        <w:p w14:paraId="793FBA04" w14:textId="77777777" w:rsidR="00C2228B" w:rsidRPr="006D42D9" w:rsidRDefault="00C2228B" w:rsidP="006D42D9">
          <w:pPr>
            <w:rPr>
              <w:rFonts w:ascii="Republika" w:hAnsi="Republika"/>
              <w:sz w:val="60"/>
              <w:szCs w:val="60"/>
              <w:lang w:val="sl-SI"/>
            </w:rPr>
          </w:pPr>
        </w:p>
        <w:p w14:paraId="1CD02357" w14:textId="77777777" w:rsidR="00C2228B" w:rsidRPr="006D42D9" w:rsidRDefault="00C2228B" w:rsidP="006D42D9">
          <w:pPr>
            <w:rPr>
              <w:rFonts w:ascii="Republika" w:hAnsi="Republika"/>
              <w:sz w:val="60"/>
              <w:szCs w:val="60"/>
              <w:lang w:val="sl-SI"/>
            </w:rPr>
          </w:pPr>
        </w:p>
        <w:p w14:paraId="77E88C0E" w14:textId="77777777" w:rsidR="00C2228B" w:rsidRPr="006D42D9" w:rsidRDefault="00C2228B" w:rsidP="006D42D9">
          <w:pPr>
            <w:rPr>
              <w:rFonts w:ascii="Republika" w:hAnsi="Republika"/>
              <w:sz w:val="60"/>
              <w:szCs w:val="60"/>
              <w:lang w:val="sl-SI"/>
            </w:rPr>
          </w:pPr>
        </w:p>
        <w:p w14:paraId="2F51F1EB" w14:textId="77777777" w:rsidR="00C2228B" w:rsidRPr="006D42D9" w:rsidRDefault="00C2228B" w:rsidP="006D42D9">
          <w:pPr>
            <w:rPr>
              <w:rFonts w:ascii="Republika" w:hAnsi="Republika"/>
              <w:sz w:val="60"/>
              <w:szCs w:val="60"/>
              <w:lang w:val="sl-SI"/>
            </w:rPr>
          </w:pPr>
        </w:p>
        <w:p w14:paraId="75BA8F85" w14:textId="77777777" w:rsidR="00C2228B" w:rsidRPr="006D42D9" w:rsidRDefault="00C2228B" w:rsidP="006D42D9">
          <w:pPr>
            <w:rPr>
              <w:rFonts w:ascii="Republika" w:hAnsi="Republika"/>
              <w:sz w:val="60"/>
              <w:szCs w:val="60"/>
              <w:lang w:val="sl-SI"/>
            </w:rPr>
          </w:pPr>
        </w:p>
        <w:p w14:paraId="1120E8A4" w14:textId="77777777" w:rsidR="00C2228B" w:rsidRPr="006D42D9" w:rsidRDefault="00C2228B" w:rsidP="006D42D9">
          <w:pPr>
            <w:rPr>
              <w:rFonts w:ascii="Republika" w:hAnsi="Republika"/>
              <w:sz w:val="60"/>
              <w:szCs w:val="60"/>
              <w:lang w:val="sl-SI"/>
            </w:rPr>
          </w:pPr>
        </w:p>
        <w:p w14:paraId="368990DA" w14:textId="77777777" w:rsidR="00C2228B" w:rsidRPr="006D42D9" w:rsidRDefault="00C2228B" w:rsidP="006D42D9">
          <w:pPr>
            <w:rPr>
              <w:rFonts w:ascii="Republika" w:hAnsi="Republika"/>
              <w:sz w:val="60"/>
              <w:szCs w:val="60"/>
              <w:lang w:val="sl-SI"/>
            </w:rPr>
          </w:pPr>
        </w:p>
        <w:p w14:paraId="5686DAA7" w14:textId="77777777" w:rsidR="00C2228B" w:rsidRPr="006D42D9" w:rsidRDefault="00C2228B" w:rsidP="006D42D9">
          <w:pPr>
            <w:rPr>
              <w:rFonts w:ascii="Republika" w:hAnsi="Republika"/>
              <w:sz w:val="60"/>
              <w:szCs w:val="60"/>
              <w:lang w:val="sl-SI"/>
            </w:rPr>
          </w:pPr>
        </w:p>
        <w:p w14:paraId="0E7F223F" w14:textId="77777777" w:rsidR="00C2228B" w:rsidRPr="006D42D9" w:rsidRDefault="00C2228B" w:rsidP="006D42D9">
          <w:pPr>
            <w:rPr>
              <w:rFonts w:ascii="Republika" w:hAnsi="Republika"/>
              <w:sz w:val="60"/>
              <w:szCs w:val="60"/>
              <w:lang w:val="sl-SI"/>
            </w:rPr>
          </w:pPr>
        </w:p>
        <w:p w14:paraId="3E517BBE" w14:textId="77777777" w:rsidR="00C2228B" w:rsidRPr="006D42D9" w:rsidRDefault="00C2228B" w:rsidP="006D42D9">
          <w:pPr>
            <w:rPr>
              <w:rFonts w:ascii="Republika" w:hAnsi="Republika"/>
              <w:sz w:val="60"/>
              <w:szCs w:val="60"/>
              <w:lang w:val="sl-SI"/>
            </w:rPr>
          </w:pPr>
        </w:p>
        <w:p w14:paraId="5704EBFB" w14:textId="77777777" w:rsidR="00C2228B" w:rsidRPr="006D42D9" w:rsidRDefault="00C2228B" w:rsidP="006D42D9">
          <w:pPr>
            <w:rPr>
              <w:rFonts w:ascii="Republika" w:hAnsi="Republika"/>
              <w:sz w:val="60"/>
              <w:szCs w:val="60"/>
              <w:lang w:val="sl-SI"/>
            </w:rPr>
          </w:pPr>
        </w:p>
        <w:p w14:paraId="72DDF2B8" w14:textId="77777777" w:rsidR="00C2228B" w:rsidRPr="006D42D9" w:rsidRDefault="00C2228B" w:rsidP="006D42D9">
          <w:pPr>
            <w:rPr>
              <w:rFonts w:ascii="Republika" w:hAnsi="Republika"/>
              <w:sz w:val="60"/>
              <w:szCs w:val="60"/>
              <w:lang w:val="sl-SI"/>
            </w:rPr>
          </w:pPr>
        </w:p>
        <w:p w14:paraId="47B56452" w14:textId="77777777" w:rsidR="00C2228B" w:rsidRPr="006D42D9" w:rsidRDefault="00C2228B" w:rsidP="006D42D9">
          <w:pPr>
            <w:rPr>
              <w:rFonts w:ascii="Republika" w:hAnsi="Republika"/>
              <w:sz w:val="60"/>
              <w:szCs w:val="60"/>
              <w:lang w:val="sl-SI"/>
            </w:rPr>
          </w:pPr>
        </w:p>
        <w:p w14:paraId="14D671C9" w14:textId="77777777" w:rsidR="00C2228B" w:rsidRPr="006D42D9" w:rsidRDefault="00C2228B" w:rsidP="006D42D9">
          <w:pPr>
            <w:rPr>
              <w:rFonts w:ascii="Republika" w:hAnsi="Republika"/>
              <w:sz w:val="60"/>
              <w:szCs w:val="60"/>
              <w:lang w:val="sl-SI"/>
            </w:rPr>
          </w:pPr>
        </w:p>
        <w:p w14:paraId="01D7F740" w14:textId="77777777" w:rsidR="00C2228B" w:rsidRPr="006D42D9" w:rsidRDefault="00C2228B" w:rsidP="006D42D9">
          <w:pPr>
            <w:rPr>
              <w:rFonts w:ascii="Republika" w:hAnsi="Republika"/>
              <w:sz w:val="60"/>
              <w:szCs w:val="60"/>
              <w:lang w:val="sl-SI"/>
            </w:rPr>
          </w:pPr>
        </w:p>
      </w:tc>
    </w:tr>
  </w:tbl>
  <w:p w14:paraId="7045E9EE" w14:textId="77777777" w:rsidR="00C2228B" w:rsidRPr="008F3500" w:rsidRDefault="00F37C36" w:rsidP="00924E3C">
    <w:pPr>
      <w:autoSpaceDE w:val="0"/>
      <w:autoSpaceDN w:val="0"/>
      <w:adjustRightInd w:val="0"/>
      <w:spacing w:line="240" w:lineRule="auto"/>
      <w:rPr>
        <w:rFonts w:ascii="Republika" w:hAnsi="Republika"/>
        <w:lang w:val="sl-SI"/>
      </w:rPr>
    </w:pPr>
    <w:r>
      <w:rPr>
        <w:noProof/>
        <w:szCs w:val="20"/>
        <w:lang w:val="sl-SI" w:eastAsia="sl-SI"/>
      </w:rPr>
      <mc:AlternateContent>
        <mc:Choice Requires="wps">
          <w:drawing>
            <wp:anchor distT="4294967291" distB="4294967291" distL="114300" distR="114300" simplePos="0" relativeHeight="251657728" behindDoc="1" locked="0" layoutInCell="0" allowOverlap="1" wp14:anchorId="015F2338" wp14:editId="39D6C2D5">
              <wp:simplePos x="0" y="0"/>
              <wp:positionH relativeFrom="column">
                <wp:posOffset>-431800</wp:posOffset>
              </wp:positionH>
              <wp:positionV relativeFrom="page">
                <wp:posOffset>3600449</wp:posOffset>
              </wp:positionV>
              <wp:extent cx="252095" cy="0"/>
              <wp:effectExtent l="0" t="0" r="14605" b="19050"/>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D93EAFF" id="Line 6" o:spid="_x0000_s1026" style="position:absolute;z-index:-251658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C2228B" w:rsidRPr="008F3500">
      <w:rPr>
        <w:rFonts w:ascii="Republika" w:hAnsi="Republika"/>
        <w:lang w:val="sl-SI"/>
      </w:rPr>
      <w:t>REPUBLIKA SLOVENIJA</w:t>
    </w:r>
  </w:p>
  <w:p w14:paraId="452C385C" w14:textId="77777777" w:rsidR="00C2228B" w:rsidRPr="008F3500" w:rsidRDefault="00C2228B"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4C7B06A6" w14:textId="77777777" w:rsidR="00C2228B" w:rsidRPr="008F3500" w:rsidRDefault="00C2228B"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26BAF75B" w14:textId="77777777" w:rsidR="00C2228B" w:rsidRPr="008F3500" w:rsidRDefault="00C2228B"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6DB02ADC"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1A691ABB" w14:textId="77777777" w:rsidR="00C2228B" w:rsidRPr="008F3500" w:rsidRDefault="00C2228B"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4D33457C" w14:textId="77777777" w:rsidR="00C2228B" w:rsidRPr="008F3500" w:rsidRDefault="00C2228B"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53F47AF4"/>
    <w:multiLevelType w:val="hybridMultilevel"/>
    <w:tmpl w:val="C7582966"/>
    <w:lvl w:ilvl="0" w:tplc="6E66CF00">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12">
    <w:nsid w:val="5B050C0A"/>
    <w:multiLevelType w:val="hybridMultilevel"/>
    <w:tmpl w:val="26D072E0"/>
    <w:lvl w:ilvl="0" w:tplc="76AC1A70">
      <w:start w:val="49"/>
      <w:numFmt w:val="bullet"/>
      <w:pStyle w:val="Alinejazarkov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BB3292F"/>
    <w:multiLevelType w:val="hybridMultilevel"/>
    <w:tmpl w:val="6A2691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67C300D9"/>
    <w:multiLevelType w:val="hybridMultilevel"/>
    <w:tmpl w:val="43C8D5F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313C5B9A">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6F167DBA"/>
    <w:multiLevelType w:val="hybridMultilevel"/>
    <w:tmpl w:val="80688C04"/>
    <w:lvl w:ilvl="0" w:tplc="0F0A4AB2">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15"/>
  </w:num>
  <w:num w:numId="4">
    <w:abstractNumId w:val="17"/>
  </w:num>
  <w:num w:numId="5">
    <w:abstractNumId w:val="14"/>
  </w:num>
  <w:num w:numId="6">
    <w:abstractNumId w:val="11"/>
  </w:num>
  <w:num w:numId="7">
    <w:abstractNumId w:val="9"/>
  </w:num>
  <w:num w:numId="8">
    <w:abstractNumId w:val="10"/>
  </w:num>
  <w:num w:numId="9">
    <w:abstractNumId w:val="7"/>
  </w:num>
  <w:num w:numId="10">
    <w:abstractNumId w:val="2"/>
  </w:num>
  <w:num w:numId="11">
    <w:abstractNumId w:val="8"/>
  </w:num>
  <w:num w:numId="12">
    <w:abstractNumId w:val="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6"/>
  </w:num>
  <w:num w:numId="14">
    <w:abstractNumId w:val="1"/>
  </w:num>
  <w:num w:numId="15">
    <w:abstractNumId w:val="6"/>
  </w:num>
  <w:num w:numId="16">
    <w:abstractNumId w:val="13"/>
  </w:num>
  <w:num w:numId="17">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TrueType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32769">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44"/>
    <w:rsid w:val="00001194"/>
    <w:rsid w:val="0000159C"/>
    <w:rsid w:val="00001BCC"/>
    <w:rsid w:val="00001D99"/>
    <w:rsid w:val="000020C2"/>
    <w:rsid w:val="00002CBA"/>
    <w:rsid w:val="00003713"/>
    <w:rsid w:val="00003D68"/>
    <w:rsid w:val="000042B7"/>
    <w:rsid w:val="0000439E"/>
    <w:rsid w:val="000044F4"/>
    <w:rsid w:val="000051A1"/>
    <w:rsid w:val="00005DA6"/>
    <w:rsid w:val="000068BE"/>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584E"/>
    <w:rsid w:val="0002597A"/>
    <w:rsid w:val="00025C02"/>
    <w:rsid w:val="000262B5"/>
    <w:rsid w:val="00026C73"/>
    <w:rsid w:val="000278C7"/>
    <w:rsid w:val="000279CA"/>
    <w:rsid w:val="000300A9"/>
    <w:rsid w:val="00031084"/>
    <w:rsid w:val="00031408"/>
    <w:rsid w:val="000333C7"/>
    <w:rsid w:val="00033AC4"/>
    <w:rsid w:val="0003432F"/>
    <w:rsid w:val="00034BD1"/>
    <w:rsid w:val="000351E9"/>
    <w:rsid w:val="00035335"/>
    <w:rsid w:val="00035837"/>
    <w:rsid w:val="00035A08"/>
    <w:rsid w:val="00035E77"/>
    <w:rsid w:val="00036260"/>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F8B"/>
    <w:rsid w:val="00046084"/>
    <w:rsid w:val="00046EB4"/>
    <w:rsid w:val="00046FC7"/>
    <w:rsid w:val="00050142"/>
    <w:rsid w:val="00050B20"/>
    <w:rsid w:val="0005132E"/>
    <w:rsid w:val="000514E1"/>
    <w:rsid w:val="000529AF"/>
    <w:rsid w:val="00052B3A"/>
    <w:rsid w:val="00053E0C"/>
    <w:rsid w:val="00053F27"/>
    <w:rsid w:val="000552AC"/>
    <w:rsid w:val="00055842"/>
    <w:rsid w:val="00055C24"/>
    <w:rsid w:val="00055F67"/>
    <w:rsid w:val="0005636C"/>
    <w:rsid w:val="000564C6"/>
    <w:rsid w:val="00057DDA"/>
    <w:rsid w:val="00060276"/>
    <w:rsid w:val="00060358"/>
    <w:rsid w:val="00061392"/>
    <w:rsid w:val="0006193A"/>
    <w:rsid w:val="00062416"/>
    <w:rsid w:val="0006278B"/>
    <w:rsid w:val="00063686"/>
    <w:rsid w:val="00063C25"/>
    <w:rsid w:val="00063F5D"/>
    <w:rsid w:val="00064632"/>
    <w:rsid w:val="00065E79"/>
    <w:rsid w:val="0006605A"/>
    <w:rsid w:val="000671C6"/>
    <w:rsid w:val="0006731A"/>
    <w:rsid w:val="000677B3"/>
    <w:rsid w:val="00067830"/>
    <w:rsid w:val="00067AB0"/>
    <w:rsid w:val="00067EC5"/>
    <w:rsid w:val="00070295"/>
    <w:rsid w:val="00070B81"/>
    <w:rsid w:val="00070F7F"/>
    <w:rsid w:val="000710C4"/>
    <w:rsid w:val="000717BE"/>
    <w:rsid w:val="00071DF5"/>
    <w:rsid w:val="000720EF"/>
    <w:rsid w:val="0007256D"/>
    <w:rsid w:val="0007270B"/>
    <w:rsid w:val="00072841"/>
    <w:rsid w:val="000733F9"/>
    <w:rsid w:val="000736A4"/>
    <w:rsid w:val="00073798"/>
    <w:rsid w:val="00073EA6"/>
    <w:rsid w:val="000741B6"/>
    <w:rsid w:val="000744AB"/>
    <w:rsid w:val="00074E91"/>
    <w:rsid w:val="00076512"/>
    <w:rsid w:val="00077F1D"/>
    <w:rsid w:val="00080C69"/>
    <w:rsid w:val="00081380"/>
    <w:rsid w:val="0008153E"/>
    <w:rsid w:val="00082DC7"/>
    <w:rsid w:val="00082EBA"/>
    <w:rsid w:val="00083189"/>
    <w:rsid w:val="00083DB3"/>
    <w:rsid w:val="00084B24"/>
    <w:rsid w:val="0008501C"/>
    <w:rsid w:val="0008563A"/>
    <w:rsid w:val="00085A88"/>
    <w:rsid w:val="00085D67"/>
    <w:rsid w:val="00085F7E"/>
    <w:rsid w:val="00085FDE"/>
    <w:rsid w:val="000868B6"/>
    <w:rsid w:val="00086BEF"/>
    <w:rsid w:val="00087357"/>
    <w:rsid w:val="000878D1"/>
    <w:rsid w:val="0009018E"/>
    <w:rsid w:val="0009075B"/>
    <w:rsid w:val="000908B6"/>
    <w:rsid w:val="00090C6C"/>
    <w:rsid w:val="00090C82"/>
    <w:rsid w:val="0009163B"/>
    <w:rsid w:val="00092A41"/>
    <w:rsid w:val="000938F6"/>
    <w:rsid w:val="00093E2B"/>
    <w:rsid w:val="0009426C"/>
    <w:rsid w:val="00094DC4"/>
    <w:rsid w:val="00095275"/>
    <w:rsid w:val="000961C5"/>
    <w:rsid w:val="000967F5"/>
    <w:rsid w:val="000970B5"/>
    <w:rsid w:val="000971BC"/>
    <w:rsid w:val="000A02E1"/>
    <w:rsid w:val="000A08F0"/>
    <w:rsid w:val="000A0A70"/>
    <w:rsid w:val="000A0D72"/>
    <w:rsid w:val="000A1673"/>
    <w:rsid w:val="000A233D"/>
    <w:rsid w:val="000A23CC"/>
    <w:rsid w:val="000A26C2"/>
    <w:rsid w:val="000A2803"/>
    <w:rsid w:val="000A2B3C"/>
    <w:rsid w:val="000A2BDF"/>
    <w:rsid w:val="000A2C41"/>
    <w:rsid w:val="000A2EF7"/>
    <w:rsid w:val="000A3164"/>
    <w:rsid w:val="000A4F6E"/>
    <w:rsid w:val="000A583F"/>
    <w:rsid w:val="000A5B74"/>
    <w:rsid w:val="000A5F9D"/>
    <w:rsid w:val="000A67EE"/>
    <w:rsid w:val="000A6B90"/>
    <w:rsid w:val="000A6FFB"/>
    <w:rsid w:val="000A71E9"/>
    <w:rsid w:val="000A7238"/>
    <w:rsid w:val="000B01E8"/>
    <w:rsid w:val="000B0C7A"/>
    <w:rsid w:val="000B2315"/>
    <w:rsid w:val="000B27CF"/>
    <w:rsid w:val="000B2CE7"/>
    <w:rsid w:val="000B3478"/>
    <w:rsid w:val="000B3CDC"/>
    <w:rsid w:val="000B46AC"/>
    <w:rsid w:val="000B5FAB"/>
    <w:rsid w:val="000B624A"/>
    <w:rsid w:val="000B7027"/>
    <w:rsid w:val="000B7576"/>
    <w:rsid w:val="000B76F9"/>
    <w:rsid w:val="000B7718"/>
    <w:rsid w:val="000B7832"/>
    <w:rsid w:val="000B7ABF"/>
    <w:rsid w:val="000B7EB8"/>
    <w:rsid w:val="000C021D"/>
    <w:rsid w:val="000C05E2"/>
    <w:rsid w:val="000C09CE"/>
    <w:rsid w:val="000C0A01"/>
    <w:rsid w:val="000C1034"/>
    <w:rsid w:val="000C17FD"/>
    <w:rsid w:val="000C1B0D"/>
    <w:rsid w:val="000C1F7B"/>
    <w:rsid w:val="000C1FDA"/>
    <w:rsid w:val="000C2552"/>
    <w:rsid w:val="000C27CA"/>
    <w:rsid w:val="000C2834"/>
    <w:rsid w:val="000C3C2F"/>
    <w:rsid w:val="000C3CD0"/>
    <w:rsid w:val="000C3D85"/>
    <w:rsid w:val="000C4405"/>
    <w:rsid w:val="000C4C0B"/>
    <w:rsid w:val="000C4F95"/>
    <w:rsid w:val="000C51A7"/>
    <w:rsid w:val="000C5915"/>
    <w:rsid w:val="000C5AC0"/>
    <w:rsid w:val="000C5E43"/>
    <w:rsid w:val="000C620B"/>
    <w:rsid w:val="000C6591"/>
    <w:rsid w:val="000C7640"/>
    <w:rsid w:val="000D0058"/>
    <w:rsid w:val="000D0FC1"/>
    <w:rsid w:val="000D124E"/>
    <w:rsid w:val="000D1DE3"/>
    <w:rsid w:val="000D2635"/>
    <w:rsid w:val="000D28FA"/>
    <w:rsid w:val="000D2D57"/>
    <w:rsid w:val="000D3625"/>
    <w:rsid w:val="000D3803"/>
    <w:rsid w:val="000D43FF"/>
    <w:rsid w:val="000D454E"/>
    <w:rsid w:val="000D4B43"/>
    <w:rsid w:val="000D5108"/>
    <w:rsid w:val="000D61F4"/>
    <w:rsid w:val="000D64FF"/>
    <w:rsid w:val="000D668C"/>
    <w:rsid w:val="000D736A"/>
    <w:rsid w:val="000D7907"/>
    <w:rsid w:val="000E0089"/>
    <w:rsid w:val="000E0DB0"/>
    <w:rsid w:val="000E0E9B"/>
    <w:rsid w:val="000E1E76"/>
    <w:rsid w:val="000E1F07"/>
    <w:rsid w:val="000E2714"/>
    <w:rsid w:val="000E2970"/>
    <w:rsid w:val="000E2A11"/>
    <w:rsid w:val="000E2DA5"/>
    <w:rsid w:val="000E2ED9"/>
    <w:rsid w:val="000E3139"/>
    <w:rsid w:val="000E3B1C"/>
    <w:rsid w:val="000E3EC8"/>
    <w:rsid w:val="000E45F3"/>
    <w:rsid w:val="000E4980"/>
    <w:rsid w:val="000E619C"/>
    <w:rsid w:val="000E6891"/>
    <w:rsid w:val="000E6BAA"/>
    <w:rsid w:val="000E711D"/>
    <w:rsid w:val="000E7724"/>
    <w:rsid w:val="000E7967"/>
    <w:rsid w:val="000E7BDF"/>
    <w:rsid w:val="000E7D41"/>
    <w:rsid w:val="000E7D70"/>
    <w:rsid w:val="000E7FBF"/>
    <w:rsid w:val="000E7FC6"/>
    <w:rsid w:val="000F07EB"/>
    <w:rsid w:val="000F0EA5"/>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13A1"/>
    <w:rsid w:val="00101BFA"/>
    <w:rsid w:val="00102389"/>
    <w:rsid w:val="00102763"/>
    <w:rsid w:val="001028A6"/>
    <w:rsid w:val="00102C32"/>
    <w:rsid w:val="00102E77"/>
    <w:rsid w:val="001041CA"/>
    <w:rsid w:val="001042C5"/>
    <w:rsid w:val="00104EF5"/>
    <w:rsid w:val="00104EF9"/>
    <w:rsid w:val="00105135"/>
    <w:rsid w:val="00105706"/>
    <w:rsid w:val="0010599B"/>
    <w:rsid w:val="00105B16"/>
    <w:rsid w:val="0010613B"/>
    <w:rsid w:val="001062DE"/>
    <w:rsid w:val="001063F3"/>
    <w:rsid w:val="001077A2"/>
    <w:rsid w:val="00107A78"/>
    <w:rsid w:val="00107C44"/>
    <w:rsid w:val="00110509"/>
    <w:rsid w:val="001107EA"/>
    <w:rsid w:val="00110C0E"/>
    <w:rsid w:val="0011119B"/>
    <w:rsid w:val="001111C2"/>
    <w:rsid w:val="00111943"/>
    <w:rsid w:val="0011207F"/>
    <w:rsid w:val="0011272E"/>
    <w:rsid w:val="00112B41"/>
    <w:rsid w:val="00112D21"/>
    <w:rsid w:val="00113139"/>
    <w:rsid w:val="0011340F"/>
    <w:rsid w:val="00113BFA"/>
    <w:rsid w:val="001151BC"/>
    <w:rsid w:val="001151EB"/>
    <w:rsid w:val="00115B32"/>
    <w:rsid w:val="00116262"/>
    <w:rsid w:val="00116F5E"/>
    <w:rsid w:val="001173F7"/>
    <w:rsid w:val="00117B71"/>
    <w:rsid w:val="00121642"/>
    <w:rsid w:val="001227E0"/>
    <w:rsid w:val="0012291C"/>
    <w:rsid w:val="00122D10"/>
    <w:rsid w:val="00123174"/>
    <w:rsid w:val="001233FF"/>
    <w:rsid w:val="00123476"/>
    <w:rsid w:val="00123B97"/>
    <w:rsid w:val="00123CFA"/>
    <w:rsid w:val="00123E56"/>
    <w:rsid w:val="001242C4"/>
    <w:rsid w:val="00124B7E"/>
    <w:rsid w:val="00125473"/>
    <w:rsid w:val="00125A2B"/>
    <w:rsid w:val="00125B6F"/>
    <w:rsid w:val="00125D5D"/>
    <w:rsid w:val="0012705B"/>
    <w:rsid w:val="0012732A"/>
    <w:rsid w:val="001276D7"/>
    <w:rsid w:val="00130045"/>
    <w:rsid w:val="001305FC"/>
    <w:rsid w:val="00130B82"/>
    <w:rsid w:val="001318BA"/>
    <w:rsid w:val="0013244E"/>
    <w:rsid w:val="00132696"/>
    <w:rsid w:val="00132FE3"/>
    <w:rsid w:val="00134204"/>
    <w:rsid w:val="0013488C"/>
    <w:rsid w:val="001357B2"/>
    <w:rsid w:val="00135973"/>
    <w:rsid w:val="001373E8"/>
    <w:rsid w:val="00140E34"/>
    <w:rsid w:val="00142513"/>
    <w:rsid w:val="001427C3"/>
    <w:rsid w:val="00142A62"/>
    <w:rsid w:val="0014365D"/>
    <w:rsid w:val="001439F6"/>
    <w:rsid w:val="00143CFE"/>
    <w:rsid w:val="00144309"/>
    <w:rsid w:val="00144728"/>
    <w:rsid w:val="00144C94"/>
    <w:rsid w:val="001451C6"/>
    <w:rsid w:val="00145E00"/>
    <w:rsid w:val="00145E5A"/>
    <w:rsid w:val="001463E8"/>
    <w:rsid w:val="00146996"/>
    <w:rsid w:val="00146B88"/>
    <w:rsid w:val="00147703"/>
    <w:rsid w:val="001479D0"/>
    <w:rsid w:val="00150F62"/>
    <w:rsid w:val="0015112D"/>
    <w:rsid w:val="0015206C"/>
    <w:rsid w:val="001523A3"/>
    <w:rsid w:val="001532AF"/>
    <w:rsid w:val="00153309"/>
    <w:rsid w:val="0015349E"/>
    <w:rsid w:val="00153C14"/>
    <w:rsid w:val="00153C4F"/>
    <w:rsid w:val="001540D6"/>
    <w:rsid w:val="0015464C"/>
    <w:rsid w:val="00154662"/>
    <w:rsid w:val="00155F5C"/>
    <w:rsid w:val="00155FC9"/>
    <w:rsid w:val="00156137"/>
    <w:rsid w:val="00156538"/>
    <w:rsid w:val="00156774"/>
    <w:rsid w:val="00156FE0"/>
    <w:rsid w:val="0015741F"/>
    <w:rsid w:val="001576B8"/>
    <w:rsid w:val="001576DA"/>
    <w:rsid w:val="00157E92"/>
    <w:rsid w:val="00160573"/>
    <w:rsid w:val="00160E6E"/>
    <w:rsid w:val="0016134B"/>
    <w:rsid w:val="00161379"/>
    <w:rsid w:val="00161879"/>
    <w:rsid w:val="00161B88"/>
    <w:rsid w:val="00163796"/>
    <w:rsid w:val="0016397D"/>
    <w:rsid w:val="00163C52"/>
    <w:rsid w:val="00164476"/>
    <w:rsid w:val="00164564"/>
    <w:rsid w:val="00164B95"/>
    <w:rsid w:val="00164C68"/>
    <w:rsid w:val="00165082"/>
    <w:rsid w:val="0016568E"/>
    <w:rsid w:val="00165966"/>
    <w:rsid w:val="00165ABE"/>
    <w:rsid w:val="00165D8F"/>
    <w:rsid w:val="00165F9D"/>
    <w:rsid w:val="001661C5"/>
    <w:rsid w:val="00166EF5"/>
    <w:rsid w:val="001679B6"/>
    <w:rsid w:val="00167D0B"/>
    <w:rsid w:val="00167EC0"/>
    <w:rsid w:val="00171BF8"/>
    <w:rsid w:val="00171F66"/>
    <w:rsid w:val="00172632"/>
    <w:rsid w:val="00172B89"/>
    <w:rsid w:val="001742E9"/>
    <w:rsid w:val="00174584"/>
    <w:rsid w:val="00174DAF"/>
    <w:rsid w:val="00175355"/>
    <w:rsid w:val="00175650"/>
    <w:rsid w:val="00175B8F"/>
    <w:rsid w:val="00175F66"/>
    <w:rsid w:val="001764B2"/>
    <w:rsid w:val="001766CC"/>
    <w:rsid w:val="00177410"/>
    <w:rsid w:val="001779D7"/>
    <w:rsid w:val="0018019E"/>
    <w:rsid w:val="001805D6"/>
    <w:rsid w:val="00180716"/>
    <w:rsid w:val="001807FF"/>
    <w:rsid w:val="001810DE"/>
    <w:rsid w:val="0018153C"/>
    <w:rsid w:val="00181950"/>
    <w:rsid w:val="00181B96"/>
    <w:rsid w:val="00182167"/>
    <w:rsid w:val="001822D1"/>
    <w:rsid w:val="00182A93"/>
    <w:rsid w:val="00182ECC"/>
    <w:rsid w:val="00183188"/>
    <w:rsid w:val="0018421A"/>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81A"/>
    <w:rsid w:val="001938C9"/>
    <w:rsid w:val="00194131"/>
    <w:rsid w:val="00194D78"/>
    <w:rsid w:val="0019670E"/>
    <w:rsid w:val="00197437"/>
    <w:rsid w:val="00197515"/>
    <w:rsid w:val="0019787C"/>
    <w:rsid w:val="00197C69"/>
    <w:rsid w:val="00197FD0"/>
    <w:rsid w:val="001A03FD"/>
    <w:rsid w:val="001A0487"/>
    <w:rsid w:val="001A0A6A"/>
    <w:rsid w:val="001A0B04"/>
    <w:rsid w:val="001A138E"/>
    <w:rsid w:val="001A1958"/>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46"/>
    <w:rsid w:val="001B1889"/>
    <w:rsid w:val="001B1B5A"/>
    <w:rsid w:val="001B2727"/>
    <w:rsid w:val="001B29E7"/>
    <w:rsid w:val="001B32F7"/>
    <w:rsid w:val="001B32FC"/>
    <w:rsid w:val="001B425F"/>
    <w:rsid w:val="001B5CB4"/>
    <w:rsid w:val="001B6CE7"/>
    <w:rsid w:val="001B77AA"/>
    <w:rsid w:val="001C0A70"/>
    <w:rsid w:val="001C0B23"/>
    <w:rsid w:val="001C0D9F"/>
    <w:rsid w:val="001C25E3"/>
    <w:rsid w:val="001C26FB"/>
    <w:rsid w:val="001C3425"/>
    <w:rsid w:val="001C4434"/>
    <w:rsid w:val="001C471E"/>
    <w:rsid w:val="001C484F"/>
    <w:rsid w:val="001C56E2"/>
    <w:rsid w:val="001C5A80"/>
    <w:rsid w:val="001C5AE6"/>
    <w:rsid w:val="001C63E3"/>
    <w:rsid w:val="001C78EF"/>
    <w:rsid w:val="001C7E7A"/>
    <w:rsid w:val="001D00BE"/>
    <w:rsid w:val="001D08A5"/>
    <w:rsid w:val="001D08D0"/>
    <w:rsid w:val="001D0A62"/>
    <w:rsid w:val="001D0B93"/>
    <w:rsid w:val="001D2304"/>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4CF"/>
    <w:rsid w:val="001E27C9"/>
    <w:rsid w:val="001E27D1"/>
    <w:rsid w:val="001E2A43"/>
    <w:rsid w:val="001E3AD9"/>
    <w:rsid w:val="001E468A"/>
    <w:rsid w:val="001E46E4"/>
    <w:rsid w:val="001E47C1"/>
    <w:rsid w:val="001E53A8"/>
    <w:rsid w:val="001E5786"/>
    <w:rsid w:val="001E5F30"/>
    <w:rsid w:val="001E658C"/>
    <w:rsid w:val="001E6E4C"/>
    <w:rsid w:val="001E76DD"/>
    <w:rsid w:val="001E7778"/>
    <w:rsid w:val="001E7A2E"/>
    <w:rsid w:val="001F00E2"/>
    <w:rsid w:val="001F076D"/>
    <w:rsid w:val="001F099E"/>
    <w:rsid w:val="001F0A30"/>
    <w:rsid w:val="001F0DE6"/>
    <w:rsid w:val="001F0E77"/>
    <w:rsid w:val="001F18DB"/>
    <w:rsid w:val="001F1929"/>
    <w:rsid w:val="001F2356"/>
    <w:rsid w:val="001F2E9C"/>
    <w:rsid w:val="001F3409"/>
    <w:rsid w:val="001F38A1"/>
    <w:rsid w:val="001F3B0C"/>
    <w:rsid w:val="001F3BAE"/>
    <w:rsid w:val="001F3D46"/>
    <w:rsid w:val="001F44F1"/>
    <w:rsid w:val="001F5271"/>
    <w:rsid w:val="001F53B6"/>
    <w:rsid w:val="001F59AD"/>
    <w:rsid w:val="001F6390"/>
    <w:rsid w:val="001F7148"/>
    <w:rsid w:val="001F752D"/>
    <w:rsid w:val="002005E6"/>
    <w:rsid w:val="00200BA7"/>
    <w:rsid w:val="002013C1"/>
    <w:rsid w:val="0020148E"/>
    <w:rsid w:val="00201A1E"/>
    <w:rsid w:val="00201BA6"/>
    <w:rsid w:val="00201C93"/>
    <w:rsid w:val="0020209B"/>
    <w:rsid w:val="00202A77"/>
    <w:rsid w:val="00202B8E"/>
    <w:rsid w:val="002038A5"/>
    <w:rsid w:val="00203AE8"/>
    <w:rsid w:val="0020455F"/>
    <w:rsid w:val="00205607"/>
    <w:rsid w:val="00206D15"/>
    <w:rsid w:val="00206F80"/>
    <w:rsid w:val="00207DFE"/>
    <w:rsid w:val="002116F3"/>
    <w:rsid w:val="00211900"/>
    <w:rsid w:val="00211AD0"/>
    <w:rsid w:val="0021253F"/>
    <w:rsid w:val="00212B35"/>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200C6"/>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4476"/>
    <w:rsid w:val="00225522"/>
    <w:rsid w:val="002256FB"/>
    <w:rsid w:val="00225C59"/>
    <w:rsid w:val="0022609D"/>
    <w:rsid w:val="00226508"/>
    <w:rsid w:val="0022665D"/>
    <w:rsid w:val="00227B13"/>
    <w:rsid w:val="00227EE3"/>
    <w:rsid w:val="002311F8"/>
    <w:rsid w:val="00231C5F"/>
    <w:rsid w:val="002330BE"/>
    <w:rsid w:val="0023317E"/>
    <w:rsid w:val="002334F3"/>
    <w:rsid w:val="00233532"/>
    <w:rsid w:val="0023375F"/>
    <w:rsid w:val="00233B95"/>
    <w:rsid w:val="00233CB7"/>
    <w:rsid w:val="002345C8"/>
    <w:rsid w:val="002348AA"/>
    <w:rsid w:val="00234B4B"/>
    <w:rsid w:val="00234EF1"/>
    <w:rsid w:val="00235442"/>
    <w:rsid w:val="002354AA"/>
    <w:rsid w:val="002356B5"/>
    <w:rsid w:val="0023592E"/>
    <w:rsid w:val="00235B43"/>
    <w:rsid w:val="00235CAA"/>
    <w:rsid w:val="00235FD9"/>
    <w:rsid w:val="00236075"/>
    <w:rsid w:val="002362EE"/>
    <w:rsid w:val="00236892"/>
    <w:rsid w:val="00240A97"/>
    <w:rsid w:val="00240AC0"/>
    <w:rsid w:val="00241C6B"/>
    <w:rsid w:val="00241DEC"/>
    <w:rsid w:val="00241F68"/>
    <w:rsid w:val="002422D7"/>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BC"/>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872"/>
    <w:rsid w:val="002609DA"/>
    <w:rsid w:val="002613CF"/>
    <w:rsid w:val="00261593"/>
    <w:rsid w:val="002617C1"/>
    <w:rsid w:val="00261A20"/>
    <w:rsid w:val="00261A8C"/>
    <w:rsid w:val="00261EB1"/>
    <w:rsid w:val="00262261"/>
    <w:rsid w:val="00262692"/>
    <w:rsid w:val="002626C9"/>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2B60"/>
    <w:rsid w:val="00272D6F"/>
    <w:rsid w:val="00272FCD"/>
    <w:rsid w:val="002734B0"/>
    <w:rsid w:val="0027353A"/>
    <w:rsid w:val="00273623"/>
    <w:rsid w:val="0027363E"/>
    <w:rsid w:val="0027381B"/>
    <w:rsid w:val="0027381E"/>
    <w:rsid w:val="00273D5C"/>
    <w:rsid w:val="00274220"/>
    <w:rsid w:val="00274E9D"/>
    <w:rsid w:val="00275903"/>
    <w:rsid w:val="00275EF3"/>
    <w:rsid w:val="002764C5"/>
    <w:rsid w:val="00276D6E"/>
    <w:rsid w:val="00276DEF"/>
    <w:rsid w:val="002773B9"/>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2401"/>
    <w:rsid w:val="0029337D"/>
    <w:rsid w:val="00293653"/>
    <w:rsid w:val="002937D0"/>
    <w:rsid w:val="0029395C"/>
    <w:rsid w:val="00294940"/>
    <w:rsid w:val="0029716B"/>
    <w:rsid w:val="00297891"/>
    <w:rsid w:val="00297896"/>
    <w:rsid w:val="002A075A"/>
    <w:rsid w:val="002A0CC3"/>
    <w:rsid w:val="002A0D4D"/>
    <w:rsid w:val="002A19D1"/>
    <w:rsid w:val="002A237E"/>
    <w:rsid w:val="002A2BA7"/>
    <w:rsid w:val="002A2CFF"/>
    <w:rsid w:val="002A3632"/>
    <w:rsid w:val="002A3C43"/>
    <w:rsid w:val="002A3E52"/>
    <w:rsid w:val="002A3FAB"/>
    <w:rsid w:val="002A45BD"/>
    <w:rsid w:val="002A4D17"/>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2093"/>
    <w:rsid w:val="002C4EC7"/>
    <w:rsid w:val="002C6173"/>
    <w:rsid w:val="002C6393"/>
    <w:rsid w:val="002C68A7"/>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76D"/>
    <w:rsid w:val="002E1C95"/>
    <w:rsid w:val="002E3B31"/>
    <w:rsid w:val="002E4502"/>
    <w:rsid w:val="002E4642"/>
    <w:rsid w:val="002E4C7B"/>
    <w:rsid w:val="002E4EE9"/>
    <w:rsid w:val="002E5143"/>
    <w:rsid w:val="002E5CA5"/>
    <w:rsid w:val="002E5D58"/>
    <w:rsid w:val="002E5F77"/>
    <w:rsid w:val="002E673C"/>
    <w:rsid w:val="002E6A13"/>
    <w:rsid w:val="002E6A1A"/>
    <w:rsid w:val="002E7904"/>
    <w:rsid w:val="002E79DD"/>
    <w:rsid w:val="002E7A21"/>
    <w:rsid w:val="002F10B7"/>
    <w:rsid w:val="002F10F6"/>
    <w:rsid w:val="002F1117"/>
    <w:rsid w:val="002F12FF"/>
    <w:rsid w:val="002F13C7"/>
    <w:rsid w:val="002F1ED4"/>
    <w:rsid w:val="002F3501"/>
    <w:rsid w:val="002F3661"/>
    <w:rsid w:val="002F439A"/>
    <w:rsid w:val="002F479D"/>
    <w:rsid w:val="002F4821"/>
    <w:rsid w:val="002F4A51"/>
    <w:rsid w:val="002F6796"/>
    <w:rsid w:val="002F72E6"/>
    <w:rsid w:val="002F7A8D"/>
    <w:rsid w:val="002F7C5D"/>
    <w:rsid w:val="0030098D"/>
    <w:rsid w:val="003019FE"/>
    <w:rsid w:val="00301A55"/>
    <w:rsid w:val="0030217B"/>
    <w:rsid w:val="0030223F"/>
    <w:rsid w:val="0030294C"/>
    <w:rsid w:val="00303871"/>
    <w:rsid w:val="00303CAF"/>
    <w:rsid w:val="0030432B"/>
    <w:rsid w:val="003045E0"/>
    <w:rsid w:val="00304E0B"/>
    <w:rsid w:val="00305354"/>
    <w:rsid w:val="0030593A"/>
    <w:rsid w:val="00305AFB"/>
    <w:rsid w:val="00305B78"/>
    <w:rsid w:val="00305B9B"/>
    <w:rsid w:val="00305E0E"/>
    <w:rsid w:val="00306A01"/>
    <w:rsid w:val="00306C3C"/>
    <w:rsid w:val="0030736D"/>
    <w:rsid w:val="0031006C"/>
    <w:rsid w:val="00310AA8"/>
    <w:rsid w:val="00310EE1"/>
    <w:rsid w:val="003110FA"/>
    <w:rsid w:val="00311101"/>
    <w:rsid w:val="003111A7"/>
    <w:rsid w:val="0031120C"/>
    <w:rsid w:val="00311303"/>
    <w:rsid w:val="0031164A"/>
    <w:rsid w:val="00311FF0"/>
    <w:rsid w:val="003125DF"/>
    <w:rsid w:val="00312AB5"/>
    <w:rsid w:val="00312B13"/>
    <w:rsid w:val="00313576"/>
    <w:rsid w:val="00313E7D"/>
    <w:rsid w:val="003142BE"/>
    <w:rsid w:val="003142D1"/>
    <w:rsid w:val="003149A8"/>
    <w:rsid w:val="003154E9"/>
    <w:rsid w:val="00315520"/>
    <w:rsid w:val="00315812"/>
    <w:rsid w:val="0031663E"/>
    <w:rsid w:val="00316BFB"/>
    <w:rsid w:val="00317268"/>
    <w:rsid w:val="0031736B"/>
    <w:rsid w:val="003179C8"/>
    <w:rsid w:val="00317BCD"/>
    <w:rsid w:val="00317FAD"/>
    <w:rsid w:val="00320697"/>
    <w:rsid w:val="003207E5"/>
    <w:rsid w:val="00321092"/>
    <w:rsid w:val="00321354"/>
    <w:rsid w:val="00321B6C"/>
    <w:rsid w:val="00321E63"/>
    <w:rsid w:val="00324809"/>
    <w:rsid w:val="00324B1B"/>
    <w:rsid w:val="0032541C"/>
    <w:rsid w:val="003255E7"/>
    <w:rsid w:val="00325C12"/>
    <w:rsid w:val="00326D2A"/>
    <w:rsid w:val="00327437"/>
    <w:rsid w:val="003274A1"/>
    <w:rsid w:val="00327814"/>
    <w:rsid w:val="00327BE4"/>
    <w:rsid w:val="00327CA8"/>
    <w:rsid w:val="00330135"/>
    <w:rsid w:val="00330D94"/>
    <w:rsid w:val="00331111"/>
    <w:rsid w:val="0033154E"/>
    <w:rsid w:val="00331BEA"/>
    <w:rsid w:val="00332395"/>
    <w:rsid w:val="00332839"/>
    <w:rsid w:val="00332893"/>
    <w:rsid w:val="00332CB8"/>
    <w:rsid w:val="00332DD0"/>
    <w:rsid w:val="0033304D"/>
    <w:rsid w:val="0033369E"/>
    <w:rsid w:val="00333AE7"/>
    <w:rsid w:val="0033529B"/>
    <w:rsid w:val="00335317"/>
    <w:rsid w:val="00335461"/>
    <w:rsid w:val="0033550C"/>
    <w:rsid w:val="003361BF"/>
    <w:rsid w:val="0033625C"/>
    <w:rsid w:val="0033667F"/>
    <w:rsid w:val="00336BDC"/>
    <w:rsid w:val="00336DA2"/>
    <w:rsid w:val="00337070"/>
    <w:rsid w:val="00337DAA"/>
    <w:rsid w:val="00340925"/>
    <w:rsid w:val="00341134"/>
    <w:rsid w:val="00341960"/>
    <w:rsid w:val="0034264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5509"/>
    <w:rsid w:val="0035555F"/>
    <w:rsid w:val="0035572D"/>
    <w:rsid w:val="00355958"/>
    <w:rsid w:val="0035600B"/>
    <w:rsid w:val="003560C8"/>
    <w:rsid w:val="003561A6"/>
    <w:rsid w:val="00356294"/>
    <w:rsid w:val="003564A3"/>
    <w:rsid w:val="00356598"/>
    <w:rsid w:val="003566A2"/>
    <w:rsid w:val="003568B2"/>
    <w:rsid w:val="003568D6"/>
    <w:rsid w:val="00356B6B"/>
    <w:rsid w:val="00357320"/>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B75"/>
    <w:rsid w:val="00370682"/>
    <w:rsid w:val="0037075E"/>
    <w:rsid w:val="00372078"/>
    <w:rsid w:val="003726D4"/>
    <w:rsid w:val="00372852"/>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8021C"/>
    <w:rsid w:val="00381023"/>
    <w:rsid w:val="00381285"/>
    <w:rsid w:val="00381771"/>
    <w:rsid w:val="00381F70"/>
    <w:rsid w:val="003825D7"/>
    <w:rsid w:val="003831F9"/>
    <w:rsid w:val="00383929"/>
    <w:rsid w:val="003845B4"/>
    <w:rsid w:val="00384946"/>
    <w:rsid w:val="003868A2"/>
    <w:rsid w:val="00386C37"/>
    <w:rsid w:val="00386F8A"/>
    <w:rsid w:val="00387991"/>
    <w:rsid w:val="00387B1A"/>
    <w:rsid w:val="00390847"/>
    <w:rsid w:val="003908E1"/>
    <w:rsid w:val="003911C2"/>
    <w:rsid w:val="00391BB7"/>
    <w:rsid w:val="00391E30"/>
    <w:rsid w:val="00392733"/>
    <w:rsid w:val="00392F25"/>
    <w:rsid w:val="003934E9"/>
    <w:rsid w:val="003939FF"/>
    <w:rsid w:val="00394047"/>
    <w:rsid w:val="00394D98"/>
    <w:rsid w:val="00394DD9"/>
    <w:rsid w:val="00395BE3"/>
    <w:rsid w:val="00396302"/>
    <w:rsid w:val="003963D1"/>
    <w:rsid w:val="00396A6F"/>
    <w:rsid w:val="00396E73"/>
    <w:rsid w:val="0039707E"/>
    <w:rsid w:val="003979A6"/>
    <w:rsid w:val="003A0165"/>
    <w:rsid w:val="003A0587"/>
    <w:rsid w:val="003A088C"/>
    <w:rsid w:val="003A0FEC"/>
    <w:rsid w:val="003A16CA"/>
    <w:rsid w:val="003A2206"/>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6FF5"/>
    <w:rsid w:val="003A7056"/>
    <w:rsid w:val="003A7D63"/>
    <w:rsid w:val="003A7E1A"/>
    <w:rsid w:val="003B039E"/>
    <w:rsid w:val="003B03D3"/>
    <w:rsid w:val="003B0609"/>
    <w:rsid w:val="003B0E1D"/>
    <w:rsid w:val="003B116F"/>
    <w:rsid w:val="003B1271"/>
    <w:rsid w:val="003B197A"/>
    <w:rsid w:val="003B1AAA"/>
    <w:rsid w:val="003B1CDF"/>
    <w:rsid w:val="003B2901"/>
    <w:rsid w:val="003B3BF4"/>
    <w:rsid w:val="003B3C81"/>
    <w:rsid w:val="003B3CD1"/>
    <w:rsid w:val="003B41D0"/>
    <w:rsid w:val="003B47C7"/>
    <w:rsid w:val="003B4A1C"/>
    <w:rsid w:val="003B4C10"/>
    <w:rsid w:val="003B546A"/>
    <w:rsid w:val="003B6241"/>
    <w:rsid w:val="003B64FC"/>
    <w:rsid w:val="003B683D"/>
    <w:rsid w:val="003B6DD3"/>
    <w:rsid w:val="003B7691"/>
    <w:rsid w:val="003B78B5"/>
    <w:rsid w:val="003B7FC0"/>
    <w:rsid w:val="003C095D"/>
    <w:rsid w:val="003C0FDF"/>
    <w:rsid w:val="003C1853"/>
    <w:rsid w:val="003C1D7D"/>
    <w:rsid w:val="003C21A9"/>
    <w:rsid w:val="003C2746"/>
    <w:rsid w:val="003C2C6D"/>
    <w:rsid w:val="003C2C98"/>
    <w:rsid w:val="003C33B3"/>
    <w:rsid w:val="003C3CA8"/>
    <w:rsid w:val="003C3E96"/>
    <w:rsid w:val="003C435F"/>
    <w:rsid w:val="003C4DBB"/>
    <w:rsid w:val="003C5851"/>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664B"/>
    <w:rsid w:val="003D6F82"/>
    <w:rsid w:val="003D7E59"/>
    <w:rsid w:val="003E0760"/>
    <w:rsid w:val="003E0AA6"/>
    <w:rsid w:val="003E0AC2"/>
    <w:rsid w:val="003E170E"/>
    <w:rsid w:val="003E1AEC"/>
    <w:rsid w:val="003E1C74"/>
    <w:rsid w:val="003E2284"/>
    <w:rsid w:val="003E26CA"/>
    <w:rsid w:val="003E32A6"/>
    <w:rsid w:val="003E330B"/>
    <w:rsid w:val="003E3E07"/>
    <w:rsid w:val="003E5E07"/>
    <w:rsid w:val="003E6823"/>
    <w:rsid w:val="003E6A94"/>
    <w:rsid w:val="003E6C9B"/>
    <w:rsid w:val="003E731C"/>
    <w:rsid w:val="003F0683"/>
    <w:rsid w:val="003F099D"/>
    <w:rsid w:val="003F09B2"/>
    <w:rsid w:val="003F0A4F"/>
    <w:rsid w:val="003F144B"/>
    <w:rsid w:val="003F1C0D"/>
    <w:rsid w:val="003F219E"/>
    <w:rsid w:val="003F22A4"/>
    <w:rsid w:val="003F2364"/>
    <w:rsid w:val="003F2BDF"/>
    <w:rsid w:val="003F2D1F"/>
    <w:rsid w:val="003F2EEB"/>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1961"/>
    <w:rsid w:val="00402352"/>
    <w:rsid w:val="0040282A"/>
    <w:rsid w:val="00402ED4"/>
    <w:rsid w:val="00402F19"/>
    <w:rsid w:val="00403608"/>
    <w:rsid w:val="0040500F"/>
    <w:rsid w:val="004051D1"/>
    <w:rsid w:val="00405B07"/>
    <w:rsid w:val="00405BD1"/>
    <w:rsid w:val="00405DBA"/>
    <w:rsid w:val="00406074"/>
    <w:rsid w:val="004065A4"/>
    <w:rsid w:val="00406E20"/>
    <w:rsid w:val="00407158"/>
    <w:rsid w:val="00407675"/>
    <w:rsid w:val="0040784A"/>
    <w:rsid w:val="004101F0"/>
    <w:rsid w:val="00410E09"/>
    <w:rsid w:val="00411190"/>
    <w:rsid w:val="00411291"/>
    <w:rsid w:val="004114FB"/>
    <w:rsid w:val="00411865"/>
    <w:rsid w:val="004128C8"/>
    <w:rsid w:val="00412A05"/>
    <w:rsid w:val="00412A2D"/>
    <w:rsid w:val="00412F45"/>
    <w:rsid w:val="00413262"/>
    <w:rsid w:val="00413629"/>
    <w:rsid w:val="00413935"/>
    <w:rsid w:val="00413F9D"/>
    <w:rsid w:val="0041430C"/>
    <w:rsid w:val="00414457"/>
    <w:rsid w:val="004150D3"/>
    <w:rsid w:val="00415521"/>
    <w:rsid w:val="00415C93"/>
    <w:rsid w:val="00415FB8"/>
    <w:rsid w:val="004166A3"/>
    <w:rsid w:val="00417294"/>
    <w:rsid w:val="00417553"/>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766"/>
    <w:rsid w:val="004254CC"/>
    <w:rsid w:val="00425EF0"/>
    <w:rsid w:val="0042623C"/>
    <w:rsid w:val="00426F15"/>
    <w:rsid w:val="00427688"/>
    <w:rsid w:val="00427ABA"/>
    <w:rsid w:val="00427C19"/>
    <w:rsid w:val="00427F02"/>
    <w:rsid w:val="0043089F"/>
    <w:rsid w:val="004309BC"/>
    <w:rsid w:val="00431473"/>
    <w:rsid w:val="004316E4"/>
    <w:rsid w:val="004323D1"/>
    <w:rsid w:val="00432478"/>
    <w:rsid w:val="004324E8"/>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206B"/>
    <w:rsid w:val="004431CE"/>
    <w:rsid w:val="00443502"/>
    <w:rsid w:val="00443829"/>
    <w:rsid w:val="00444AA5"/>
    <w:rsid w:val="00444CB7"/>
    <w:rsid w:val="00444E60"/>
    <w:rsid w:val="00445004"/>
    <w:rsid w:val="004459E3"/>
    <w:rsid w:val="00445C6C"/>
    <w:rsid w:val="004462B5"/>
    <w:rsid w:val="004465E4"/>
    <w:rsid w:val="00446722"/>
    <w:rsid w:val="004467C4"/>
    <w:rsid w:val="00446B32"/>
    <w:rsid w:val="00447278"/>
    <w:rsid w:val="00447B42"/>
    <w:rsid w:val="00447C07"/>
    <w:rsid w:val="00447DDF"/>
    <w:rsid w:val="00450394"/>
    <w:rsid w:val="00450C51"/>
    <w:rsid w:val="00450DB6"/>
    <w:rsid w:val="00450F0D"/>
    <w:rsid w:val="0045122F"/>
    <w:rsid w:val="00451B37"/>
    <w:rsid w:val="004528B1"/>
    <w:rsid w:val="00452AA4"/>
    <w:rsid w:val="00452EF7"/>
    <w:rsid w:val="00453304"/>
    <w:rsid w:val="00453312"/>
    <w:rsid w:val="00454C70"/>
    <w:rsid w:val="00455720"/>
    <w:rsid w:val="00456780"/>
    <w:rsid w:val="004574D7"/>
    <w:rsid w:val="00457569"/>
    <w:rsid w:val="00457968"/>
    <w:rsid w:val="00457C89"/>
    <w:rsid w:val="00457E16"/>
    <w:rsid w:val="00461066"/>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2027"/>
    <w:rsid w:val="0047238D"/>
    <w:rsid w:val="00472A5E"/>
    <w:rsid w:val="00472F3E"/>
    <w:rsid w:val="00472FAE"/>
    <w:rsid w:val="0047322E"/>
    <w:rsid w:val="0047336A"/>
    <w:rsid w:val="004734FD"/>
    <w:rsid w:val="004735C5"/>
    <w:rsid w:val="004736E4"/>
    <w:rsid w:val="0047399C"/>
    <w:rsid w:val="004739DA"/>
    <w:rsid w:val="00474414"/>
    <w:rsid w:val="00474F70"/>
    <w:rsid w:val="00475290"/>
    <w:rsid w:val="00475566"/>
    <w:rsid w:val="00475B2A"/>
    <w:rsid w:val="00475D6D"/>
    <w:rsid w:val="0047602A"/>
    <w:rsid w:val="004769BC"/>
    <w:rsid w:val="00477E9C"/>
    <w:rsid w:val="00477F7D"/>
    <w:rsid w:val="00480197"/>
    <w:rsid w:val="0048040C"/>
    <w:rsid w:val="00480594"/>
    <w:rsid w:val="004811BB"/>
    <w:rsid w:val="00481233"/>
    <w:rsid w:val="0048157C"/>
    <w:rsid w:val="00481C44"/>
    <w:rsid w:val="00481F0C"/>
    <w:rsid w:val="00482024"/>
    <w:rsid w:val="004821D3"/>
    <w:rsid w:val="00482924"/>
    <w:rsid w:val="00482ABA"/>
    <w:rsid w:val="004844CB"/>
    <w:rsid w:val="0048475A"/>
    <w:rsid w:val="00485271"/>
    <w:rsid w:val="00485798"/>
    <w:rsid w:val="004858F1"/>
    <w:rsid w:val="00485A45"/>
    <w:rsid w:val="00485F71"/>
    <w:rsid w:val="00486588"/>
    <w:rsid w:val="00487563"/>
    <w:rsid w:val="00487708"/>
    <w:rsid w:val="00487E7A"/>
    <w:rsid w:val="0049050B"/>
    <w:rsid w:val="00490AD4"/>
    <w:rsid w:val="00490CDA"/>
    <w:rsid w:val="00490F5B"/>
    <w:rsid w:val="00491140"/>
    <w:rsid w:val="004926AA"/>
    <w:rsid w:val="00492AEA"/>
    <w:rsid w:val="00492B62"/>
    <w:rsid w:val="00492C2B"/>
    <w:rsid w:val="0049322E"/>
    <w:rsid w:val="0049380D"/>
    <w:rsid w:val="004946A6"/>
    <w:rsid w:val="00494A6D"/>
    <w:rsid w:val="004955C8"/>
    <w:rsid w:val="00495DCD"/>
    <w:rsid w:val="00496048"/>
    <w:rsid w:val="0049611E"/>
    <w:rsid w:val="00496163"/>
    <w:rsid w:val="004968C8"/>
    <w:rsid w:val="004A0D9A"/>
    <w:rsid w:val="004A15C2"/>
    <w:rsid w:val="004A1913"/>
    <w:rsid w:val="004A1AF0"/>
    <w:rsid w:val="004A2027"/>
    <w:rsid w:val="004A2093"/>
    <w:rsid w:val="004A2232"/>
    <w:rsid w:val="004A23E8"/>
    <w:rsid w:val="004A2551"/>
    <w:rsid w:val="004A2865"/>
    <w:rsid w:val="004A2CF0"/>
    <w:rsid w:val="004A2D8A"/>
    <w:rsid w:val="004A3557"/>
    <w:rsid w:val="004A3684"/>
    <w:rsid w:val="004A44DF"/>
    <w:rsid w:val="004A4729"/>
    <w:rsid w:val="004A4ABB"/>
    <w:rsid w:val="004A4C66"/>
    <w:rsid w:val="004A520C"/>
    <w:rsid w:val="004A5840"/>
    <w:rsid w:val="004A59CA"/>
    <w:rsid w:val="004A68B3"/>
    <w:rsid w:val="004A69F3"/>
    <w:rsid w:val="004A7A20"/>
    <w:rsid w:val="004A7D66"/>
    <w:rsid w:val="004B0841"/>
    <w:rsid w:val="004B2D9C"/>
    <w:rsid w:val="004B2E95"/>
    <w:rsid w:val="004B37C1"/>
    <w:rsid w:val="004B4B53"/>
    <w:rsid w:val="004B50F0"/>
    <w:rsid w:val="004B520F"/>
    <w:rsid w:val="004B5795"/>
    <w:rsid w:val="004B583F"/>
    <w:rsid w:val="004B6346"/>
    <w:rsid w:val="004B6D4D"/>
    <w:rsid w:val="004B6F55"/>
    <w:rsid w:val="004B71C5"/>
    <w:rsid w:val="004B774C"/>
    <w:rsid w:val="004C0077"/>
    <w:rsid w:val="004C1192"/>
    <w:rsid w:val="004C16B0"/>
    <w:rsid w:val="004C16BA"/>
    <w:rsid w:val="004C1E9B"/>
    <w:rsid w:val="004C2134"/>
    <w:rsid w:val="004C3100"/>
    <w:rsid w:val="004C31CF"/>
    <w:rsid w:val="004C33DB"/>
    <w:rsid w:val="004C3824"/>
    <w:rsid w:val="004C3AAC"/>
    <w:rsid w:val="004C3C75"/>
    <w:rsid w:val="004C4525"/>
    <w:rsid w:val="004C4656"/>
    <w:rsid w:val="004C4A94"/>
    <w:rsid w:val="004C4EA8"/>
    <w:rsid w:val="004C5137"/>
    <w:rsid w:val="004C53A0"/>
    <w:rsid w:val="004C5677"/>
    <w:rsid w:val="004C6975"/>
    <w:rsid w:val="004C6A8B"/>
    <w:rsid w:val="004C6C70"/>
    <w:rsid w:val="004C704B"/>
    <w:rsid w:val="004C77D5"/>
    <w:rsid w:val="004D11C9"/>
    <w:rsid w:val="004D1D2C"/>
    <w:rsid w:val="004D2289"/>
    <w:rsid w:val="004D26B1"/>
    <w:rsid w:val="004D33E3"/>
    <w:rsid w:val="004D3ADC"/>
    <w:rsid w:val="004D3B78"/>
    <w:rsid w:val="004D3B97"/>
    <w:rsid w:val="004D44F0"/>
    <w:rsid w:val="004D47CC"/>
    <w:rsid w:val="004D4EE3"/>
    <w:rsid w:val="004D5286"/>
    <w:rsid w:val="004D54C9"/>
    <w:rsid w:val="004D654A"/>
    <w:rsid w:val="004D6DEF"/>
    <w:rsid w:val="004D6EE7"/>
    <w:rsid w:val="004D71B9"/>
    <w:rsid w:val="004D7AFA"/>
    <w:rsid w:val="004D7C8B"/>
    <w:rsid w:val="004E061D"/>
    <w:rsid w:val="004E1399"/>
    <w:rsid w:val="004E1979"/>
    <w:rsid w:val="004E1D90"/>
    <w:rsid w:val="004E1DFD"/>
    <w:rsid w:val="004E1E15"/>
    <w:rsid w:val="004E26D8"/>
    <w:rsid w:val="004E26E3"/>
    <w:rsid w:val="004E3226"/>
    <w:rsid w:val="004E3B27"/>
    <w:rsid w:val="004E569B"/>
    <w:rsid w:val="004E5F31"/>
    <w:rsid w:val="004E6FAD"/>
    <w:rsid w:val="004E772F"/>
    <w:rsid w:val="004E788B"/>
    <w:rsid w:val="004F0148"/>
    <w:rsid w:val="004F03F1"/>
    <w:rsid w:val="004F0929"/>
    <w:rsid w:val="004F0A45"/>
    <w:rsid w:val="004F1144"/>
    <w:rsid w:val="004F1472"/>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BF3"/>
    <w:rsid w:val="00505DF6"/>
    <w:rsid w:val="005067D0"/>
    <w:rsid w:val="00506FAF"/>
    <w:rsid w:val="005073AF"/>
    <w:rsid w:val="00507F2D"/>
    <w:rsid w:val="00507F5E"/>
    <w:rsid w:val="00511964"/>
    <w:rsid w:val="005129A6"/>
    <w:rsid w:val="005130FD"/>
    <w:rsid w:val="005134B5"/>
    <w:rsid w:val="005136FA"/>
    <w:rsid w:val="005142E5"/>
    <w:rsid w:val="00514A5C"/>
    <w:rsid w:val="00514CC9"/>
    <w:rsid w:val="00515F4F"/>
    <w:rsid w:val="005165FF"/>
    <w:rsid w:val="0051739D"/>
    <w:rsid w:val="005174DE"/>
    <w:rsid w:val="00517831"/>
    <w:rsid w:val="005209D4"/>
    <w:rsid w:val="00521B94"/>
    <w:rsid w:val="00522597"/>
    <w:rsid w:val="00522639"/>
    <w:rsid w:val="005227FA"/>
    <w:rsid w:val="005229B2"/>
    <w:rsid w:val="005234F5"/>
    <w:rsid w:val="005237D7"/>
    <w:rsid w:val="00524249"/>
    <w:rsid w:val="005247BB"/>
    <w:rsid w:val="00525501"/>
    <w:rsid w:val="00525C6A"/>
    <w:rsid w:val="00525CD0"/>
    <w:rsid w:val="0052609D"/>
    <w:rsid w:val="00526246"/>
    <w:rsid w:val="00526652"/>
    <w:rsid w:val="00526CBE"/>
    <w:rsid w:val="00527157"/>
    <w:rsid w:val="00527A6C"/>
    <w:rsid w:val="00527B02"/>
    <w:rsid w:val="00527FDF"/>
    <w:rsid w:val="00530195"/>
    <w:rsid w:val="005306C0"/>
    <w:rsid w:val="00530990"/>
    <w:rsid w:val="00530ECD"/>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908"/>
    <w:rsid w:val="00537C0C"/>
    <w:rsid w:val="005413B7"/>
    <w:rsid w:val="00541EBA"/>
    <w:rsid w:val="005420A3"/>
    <w:rsid w:val="00542C63"/>
    <w:rsid w:val="00542C8D"/>
    <w:rsid w:val="00542E47"/>
    <w:rsid w:val="00543813"/>
    <w:rsid w:val="005441F4"/>
    <w:rsid w:val="00545042"/>
    <w:rsid w:val="0054536D"/>
    <w:rsid w:val="005453AC"/>
    <w:rsid w:val="005455A3"/>
    <w:rsid w:val="00545E0F"/>
    <w:rsid w:val="00546F14"/>
    <w:rsid w:val="00547B72"/>
    <w:rsid w:val="00547B7B"/>
    <w:rsid w:val="00547BB9"/>
    <w:rsid w:val="0055002C"/>
    <w:rsid w:val="005500E6"/>
    <w:rsid w:val="00551A45"/>
    <w:rsid w:val="00551E40"/>
    <w:rsid w:val="00552056"/>
    <w:rsid w:val="00552199"/>
    <w:rsid w:val="005522CC"/>
    <w:rsid w:val="005522F4"/>
    <w:rsid w:val="00552C1F"/>
    <w:rsid w:val="00553297"/>
    <w:rsid w:val="00553AAD"/>
    <w:rsid w:val="00553F7A"/>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9FA"/>
    <w:rsid w:val="00561FE1"/>
    <w:rsid w:val="00562121"/>
    <w:rsid w:val="0056217D"/>
    <w:rsid w:val="00562A0A"/>
    <w:rsid w:val="00563ECC"/>
    <w:rsid w:val="0056436D"/>
    <w:rsid w:val="00564AA6"/>
    <w:rsid w:val="00564C99"/>
    <w:rsid w:val="005653C7"/>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99D"/>
    <w:rsid w:val="00574BC6"/>
    <w:rsid w:val="005752FC"/>
    <w:rsid w:val="00575B42"/>
    <w:rsid w:val="005761EC"/>
    <w:rsid w:val="005765CE"/>
    <w:rsid w:val="00576E85"/>
    <w:rsid w:val="005775D8"/>
    <w:rsid w:val="0057785B"/>
    <w:rsid w:val="0057794B"/>
    <w:rsid w:val="0058043A"/>
    <w:rsid w:val="005804BB"/>
    <w:rsid w:val="0058064C"/>
    <w:rsid w:val="005817CE"/>
    <w:rsid w:val="00581A69"/>
    <w:rsid w:val="00581EA6"/>
    <w:rsid w:val="00581F19"/>
    <w:rsid w:val="0058230D"/>
    <w:rsid w:val="005824E5"/>
    <w:rsid w:val="00583159"/>
    <w:rsid w:val="00583166"/>
    <w:rsid w:val="005839DE"/>
    <w:rsid w:val="00585A54"/>
    <w:rsid w:val="00586835"/>
    <w:rsid w:val="00586BDE"/>
    <w:rsid w:val="00586C77"/>
    <w:rsid w:val="00587B26"/>
    <w:rsid w:val="00587CC8"/>
    <w:rsid w:val="00590617"/>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A0516"/>
    <w:rsid w:val="005A05B8"/>
    <w:rsid w:val="005A1874"/>
    <w:rsid w:val="005A258B"/>
    <w:rsid w:val="005A2788"/>
    <w:rsid w:val="005A2878"/>
    <w:rsid w:val="005A2926"/>
    <w:rsid w:val="005A2B85"/>
    <w:rsid w:val="005A320E"/>
    <w:rsid w:val="005A3654"/>
    <w:rsid w:val="005A3B24"/>
    <w:rsid w:val="005A422C"/>
    <w:rsid w:val="005A4CA7"/>
    <w:rsid w:val="005A5389"/>
    <w:rsid w:val="005A5750"/>
    <w:rsid w:val="005A62B5"/>
    <w:rsid w:val="005A6450"/>
    <w:rsid w:val="005A6E1E"/>
    <w:rsid w:val="005A7717"/>
    <w:rsid w:val="005B0D92"/>
    <w:rsid w:val="005B0FEE"/>
    <w:rsid w:val="005B1631"/>
    <w:rsid w:val="005B1731"/>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BBB"/>
    <w:rsid w:val="005C44CA"/>
    <w:rsid w:val="005C462F"/>
    <w:rsid w:val="005C5164"/>
    <w:rsid w:val="005C5A15"/>
    <w:rsid w:val="005C5D28"/>
    <w:rsid w:val="005C6088"/>
    <w:rsid w:val="005C63B0"/>
    <w:rsid w:val="005C68C1"/>
    <w:rsid w:val="005C71B2"/>
    <w:rsid w:val="005C7355"/>
    <w:rsid w:val="005C7931"/>
    <w:rsid w:val="005D026E"/>
    <w:rsid w:val="005D0FB3"/>
    <w:rsid w:val="005D17DE"/>
    <w:rsid w:val="005D2E6C"/>
    <w:rsid w:val="005D302E"/>
    <w:rsid w:val="005D46FE"/>
    <w:rsid w:val="005D4F6B"/>
    <w:rsid w:val="005D55FC"/>
    <w:rsid w:val="005D56C1"/>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449"/>
    <w:rsid w:val="005E7489"/>
    <w:rsid w:val="005E74A8"/>
    <w:rsid w:val="005E76C4"/>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798A"/>
    <w:rsid w:val="005F7BB7"/>
    <w:rsid w:val="005F7DA3"/>
    <w:rsid w:val="00600169"/>
    <w:rsid w:val="0060031A"/>
    <w:rsid w:val="0060074E"/>
    <w:rsid w:val="00600B45"/>
    <w:rsid w:val="00600C97"/>
    <w:rsid w:val="00601816"/>
    <w:rsid w:val="0060249B"/>
    <w:rsid w:val="006026CD"/>
    <w:rsid w:val="00602946"/>
    <w:rsid w:val="00602B20"/>
    <w:rsid w:val="00602D21"/>
    <w:rsid w:val="0060322B"/>
    <w:rsid w:val="006034ED"/>
    <w:rsid w:val="00603800"/>
    <w:rsid w:val="00603BF6"/>
    <w:rsid w:val="006042F3"/>
    <w:rsid w:val="00605C15"/>
    <w:rsid w:val="006065D1"/>
    <w:rsid w:val="00606B1D"/>
    <w:rsid w:val="00606E49"/>
    <w:rsid w:val="00606E9C"/>
    <w:rsid w:val="006070A7"/>
    <w:rsid w:val="006070EF"/>
    <w:rsid w:val="006072F7"/>
    <w:rsid w:val="00607453"/>
    <w:rsid w:val="006074D8"/>
    <w:rsid w:val="006074DA"/>
    <w:rsid w:val="006075CB"/>
    <w:rsid w:val="00607A04"/>
    <w:rsid w:val="006107C8"/>
    <w:rsid w:val="00610A73"/>
    <w:rsid w:val="00610E8A"/>
    <w:rsid w:val="00610FCC"/>
    <w:rsid w:val="006111F7"/>
    <w:rsid w:val="00611274"/>
    <w:rsid w:val="00612099"/>
    <w:rsid w:val="0061210C"/>
    <w:rsid w:val="00612BAD"/>
    <w:rsid w:val="00613552"/>
    <w:rsid w:val="00613C7F"/>
    <w:rsid w:val="006154B0"/>
    <w:rsid w:val="00615D71"/>
    <w:rsid w:val="006160DB"/>
    <w:rsid w:val="006163E2"/>
    <w:rsid w:val="00616B8C"/>
    <w:rsid w:val="00616BF7"/>
    <w:rsid w:val="00617DD8"/>
    <w:rsid w:val="006204D5"/>
    <w:rsid w:val="00620E31"/>
    <w:rsid w:val="00621048"/>
    <w:rsid w:val="00621155"/>
    <w:rsid w:val="0062115F"/>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30463"/>
    <w:rsid w:val="006305AA"/>
    <w:rsid w:val="00631007"/>
    <w:rsid w:val="0063127C"/>
    <w:rsid w:val="006314F3"/>
    <w:rsid w:val="00631697"/>
    <w:rsid w:val="00631D42"/>
    <w:rsid w:val="00632253"/>
    <w:rsid w:val="00633681"/>
    <w:rsid w:val="00633FDE"/>
    <w:rsid w:val="006347CB"/>
    <w:rsid w:val="00634F94"/>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4A5"/>
    <w:rsid w:val="00644FE0"/>
    <w:rsid w:val="00645083"/>
    <w:rsid w:val="006455CE"/>
    <w:rsid w:val="00645A01"/>
    <w:rsid w:val="00645E47"/>
    <w:rsid w:val="006478A1"/>
    <w:rsid w:val="00650FDE"/>
    <w:rsid w:val="0065188D"/>
    <w:rsid w:val="0065208D"/>
    <w:rsid w:val="0065263F"/>
    <w:rsid w:val="00652674"/>
    <w:rsid w:val="00652D9B"/>
    <w:rsid w:val="0065304D"/>
    <w:rsid w:val="00653ACA"/>
    <w:rsid w:val="00653F0C"/>
    <w:rsid w:val="0065414E"/>
    <w:rsid w:val="00654BE0"/>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342"/>
    <w:rsid w:val="0066585A"/>
    <w:rsid w:val="00665C5E"/>
    <w:rsid w:val="00666138"/>
    <w:rsid w:val="0066622B"/>
    <w:rsid w:val="00666ECE"/>
    <w:rsid w:val="0066724B"/>
    <w:rsid w:val="00667512"/>
    <w:rsid w:val="00667A41"/>
    <w:rsid w:val="006708DA"/>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520"/>
    <w:rsid w:val="00675BC5"/>
    <w:rsid w:val="00676B56"/>
    <w:rsid w:val="00676F8E"/>
    <w:rsid w:val="006772D8"/>
    <w:rsid w:val="00677DF6"/>
    <w:rsid w:val="00680226"/>
    <w:rsid w:val="00680676"/>
    <w:rsid w:val="006809D2"/>
    <w:rsid w:val="0068126E"/>
    <w:rsid w:val="0068149C"/>
    <w:rsid w:val="00681E99"/>
    <w:rsid w:val="00681F22"/>
    <w:rsid w:val="00682094"/>
    <w:rsid w:val="006820A0"/>
    <w:rsid w:val="006822AA"/>
    <w:rsid w:val="006822CE"/>
    <w:rsid w:val="00684C83"/>
    <w:rsid w:val="00685619"/>
    <w:rsid w:val="00685D52"/>
    <w:rsid w:val="006862E6"/>
    <w:rsid w:val="00686E15"/>
    <w:rsid w:val="00690733"/>
    <w:rsid w:val="006911F2"/>
    <w:rsid w:val="00691CF0"/>
    <w:rsid w:val="00691FEA"/>
    <w:rsid w:val="006920D6"/>
    <w:rsid w:val="006921F9"/>
    <w:rsid w:val="00692203"/>
    <w:rsid w:val="00693A0D"/>
    <w:rsid w:val="00693A88"/>
    <w:rsid w:val="00694EC1"/>
    <w:rsid w:val="006953E7"/>
    <w:rsid w:val="0069552B"/>
    <w:rsid w:val="00695735"/>
    <w:rsid w:val="006960AC"/>
    <w:rsid w:val="006963D4"/>
    <w:rsid w:val="0069662D"/>
    <w:rsid w:val="00696BA2"/>
    <w:rsid w:val="00696E69"/>
    <w:rsid w:val="0069779D"/>
    <w:rsid w:val="006A0303"/>
    <w:rsid w:val="006A0B55"/>
    <w:rsid w:val="006A19B6"/>
    <w:rsid w:val="006A1F8E"/>
    <w:rsid w:val="006A21FB"/>
    <w:rsid w:val="006A317F"/>
    <w:rsid w:val="006A480B"/>
    <w:rsid w:val="006A49F3"/>
    <w:rsid w:val="006A606A"/>
    <w:rsid w:val="006A64AB"/>
    <w:rsid w:val="006A6651"/>
    <w:rsid w:val="006A6AB4"/>
    <w:rsid w:val="006A6B63"/>
    <w:rsid w:val="006A6EE4"/>
    <w:rsid w:val="006A6FB1"/>
    <w:rsid w:val="006A70E5"/>
    <w:rsid w:val="006B00E5"/>
    <w:rsid w:val="006B02C0"/>
    <w:rsid w:val="006B0399"/>
    <w:rsid w:val="006B097E"/>
    <w:rsid w:val="006B0A65"/>
    <w:rsid w:val="006B0E3D"/>
    <w:rsid w:val="006B1376"/>
    <w:rsid w:val="006B1391"/>
    <w:rsid w:val="006B1710"/>
    <w:rsid w:val="006B18FC"/>
    <w:rsid w:val="006B196B"/>
    <w:rsid w:val="006B1A4A"/>
    <w:rsid w:val="006B2D04"/>
    <w:rsid w:val="006B36A2"/>
    <w:rsid w:val="006B3765"/>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2261"/>
    <w:rsid w:val="006C2314"/>
    <w:rsid w:val="006C2415"/>
    <w:rsid w:val="006C26FD"/>
    <w:rsid w:val="006C2DF0"/>
    <w:rsid w:val="006C366E"/>
    <w:rsid w:val="006C428C"/>
    <w:rsid w:val="006C4310"/>
    <w:rsid w:val="006C43AA"/>
    <w:rsid w:val="006C45F0"/>
    <w:rsid w:val="006C4892"/>
    <w:rsid w:val="006C5C54"/>
    <w:rsid w:val="006C633A"/>
    <w:rsid w:val="006C656A"/>
    <w:rsid w:val="006C66B8"/>
    <w:rsid w:val="006C67D9"/>
    <w:rsid w:val="006C6818"/>
    <w:rsid w:val="006C6A4B"/>
    <w:rsid w:val="006C73E4"/>
    <w:rsid w:val="006C749D"/>
    <w:rsid w:val="006D0298"/>
    <w:rsid w:val="006D02C8"/>
    <w:rsid w:val="006D0B9A"/>
    <w:rsid w:val="006D1A8E"/>
    <w:rsid w:val="006D1AEB"/>
    <w:rsid w:val="006D1CA2"/>
    <w:rsid w:val="006D1FFC"/>
    <w:rsid w:val="006D2717"/>
    <w:rsid w:val="006D2E97"/>
    <w:rsid w:val="006D3157"/>
    <w:rsid w:val="006D38AA"/>
    <w:rsid w:val="006D3E3A"/>
    <w:rsid w:val="006D42D9"/>
    <w:rsid w:val="006D4FD5"/>
    <w:rsid w:val="006D5271"/>
    <w:rsid w:val="006D5469"/>
    <w:rsid w:val="006D55B6"/>
    <w:rsid w:val="006D57D6"/>
    <w:rsid w:val="006D656A"/>
    <w:rsid w:val="006D6EA8"/>
    <w:rsid w:val="006D704B"/>
    <w:rsid w:val="006E0468"/>
    <w:rsid w:val="006E07C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50B"/>
    <w:rsid w:val="006E78CD"/>
    <w:rsid w:val="006F01EA"/>
    <w:rsid w:val="006F09C2"/>
    <w:rsid w:val="006F0A53"/>
    <w:rsid w:val="006F0B76"/>
    <w:rsid w:val="006F12EA"/>
    <w:rsid w:val="006F13E9"/>
    <w:rsid w:val="006F14F8"/>
    <w:rsid w:val="006F1BE1"/>
    <w:rsid w:val="006F1C40"/>
    <w:rsid w:val="006F267C"/>
    <w:rsid w:val="006F3540"/>
    <w:rsid w:val="006F37F6"/>
    <w:rsid w:val="006F3992"/>
    <w:rsid w:val="006F3F96"/>
    <w:rsid w:val="006F5AC2"/>
    <w:rsid w:val="006F5AF5"/>
    <w:rsid w:val="006F6254"/>
    <w:rsid w:val="006F7012"/>
    <w:rsid w:val="006F73A0"/>
    <w:rsid w:val="006F7639"/>
    <w:rsid w:val="007008D8"/>
    <w:rsid w:val="00700FE4"/>
    <w:rsid w:val="0070140B"/>
    <w:rsid w:val="007014BA"/>
    <w:rsid w:val="007016F8"/>
    <w:rsid w:val="007018F2"/>
    <w:rsid w:val="00701DA8"/>
    <w:rsid w:val="007021FC"/>
    <w:rsid w:val="00703230"/>
    <w:rsid w:val="00703271"/>
    <w:rsid w:val="00703370"/>
    <w:rsid w:val="007039A7"/>
    <w:rsid w:val="00703D62"/>
    <w:rsid w:val="007042D4"/>
    <w:rsid w:val="00704D07"/>
    <w:rsid w:val="007050C2"/>
    <w:rsid w:val="0070576C"/>
    <w:rsid w:val="007057BE"/>
    <w:rsid w:val="00705ABC"/>
    <w:rsid w:val="00705D15"/>
    <w:rsid w:val="0070705E"/>
    <w:rsid w:val="00707924"/>
    <w:rsid w:val="00707977"/>
    <w:rsid w:val="00707C21"/>
    <w:rsid w:val="0071063D"/>
    <w:rsid w:val="0071150F"/>
    <w:rsid w:val="007129A4"/>
    <w:rsid w:val="00712C8E"/>
    <w:rsid w:val="007130A1"/>
    <w:rsid w:val="0071312D"/>
    <w:rsid w:val="00713DFB"/>
    <w:rsid w:val="00713FFB"/>
    <w:rsid w:val="00714965"/>
    <w:rsid w:val="00714A0D"/>
    <w:rsid w:val="00714ECA"/>
    <w:rsid w:val="00714EFF"/>
    <w:rsid w:val="00716673"/>
    <w:rsid w:val="00720037"/>
    <w:rsid w:val="007202CD"/>
    <w:rsid w:val="00720DE3"/>
    <w:rsid w:val="00720E1E"/>
    <w:rsid w:val="00720E9E"/>
    <w:rsid w:val="00721218"/>
    <w:rsid w:val="007213AF"/>
    <w:rsid w:val="00721C71"/>
    <w:rsid w:val="00721D24"/>
    <w:rsid w:val="0072205D"/>
    <w:rsid w:val="00722789"/>
    <w:rsid w:val="007227C6"/>
    <w:rsid w:val="007227D1"/>
    <w:rsid w:val="00723292"/>
    <w:rsid w:val="007245E5"/>
    <w:rsid w:val="00725C50"/>
    <w:rsid w:val="00725E70"/>
    <w:rsid w:val="00725ECE"/>
    <w:rsid w:val="0072627E"/>
    <w:rsid w:val="00726B95"/>
    <w:rsid w:val="00726D8B"/>
    <w:rsid w:val="00727342"/>
    <w:rsid w:val="007275BF"/>
    <w:rsid w:val="00727A7B"/>
    <w:rsid w:val="00730BA9"/>
    <w:rsid w:val="00731426"/>
    <w:rsid w:val="00732128"/>
    <w:rsid w:val="00732E5A"/>
    <w:rsid w:val="00733017"/>
    <w:rsid w:val="007330A4"/>
    <w:rsid w:val="00733651"/>
    <w:rsid w:val="00735E82"/>
    <w:rsid w:val="00735E85"/>
    <w:rsid w:val="007363A1"/>
    <w:rsid w:val="0073693C"/>
    <w:rsid w:val="007376CD"/>
    <w:rsid w:val="007407D7"/>
    <w:rsid w:val="007407FB"/>
    <w:rsid w:val="00740B9F"/>
    <w:rsid w:val="00740CF6"/>
    <w:rsid w:val="00741806"/>
    <w:rsid w:val="007424F6"/>
    <w:rsid w:val="0074560F"/>
    <w:rsid w:val="00745A16"/>
    <w:rsid w:val="007469D6"/>
    <w:rsid w:val="00746A48"/>
    <w:rsid w:val="00750789"/>
    <w:rsid w:val="00750A9B"/>
    <w:rsid w:val="00750DCE"/>
    <w:rsid w:val="007512F5"/>
    <w:rsid w:val="00751618"/>
    <w:rsid w:val="00751FB3"/>
    <w:rsid w:val="00752B67"/>
    <w:rsid w:val="00752F15"/>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4428"/>
    <w:rsid w:val="00764980"/>
    <w:rsid w:val="00764ECC"/>
    <w:rsid w:val="00765D4A"/>
    <w:rsid w:val="00765F79"/>
    <w:rsid w:val="0076639E"/>
    <w:rsid w:val="0076673F"/>
    <w:rsid w:val="00767456"/>
    <w:rsid w:val="007701FA"/>
    <w:rsid w:val="00770A1F"/>
    <w:rsid w:val="00770F30"/>
    <w:rsid w:val="00770F5B"/>
    <w:rsid w:val="00771283"/>
    <w:rsid w:val="007712DB"/>
    <w:rsid w:val="007713F6"/>
    <w:rsid w:val="00771A73"/>
    <w:rsid w:val="00772353"/>
    <w:rsid w:val="00772444"/>
    <w:rsid w:val="00772A18"/>
    <w:rsid w:val="00772DA6"/>
    <w:rsid w:val="00773BAE"/>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DE"/>
    <w:rsid w:val="00785F6C"/>
    <w:rsid w:val="00785FAC"/>
    <w:rsid w:val="00786245"/>
    <w:rsid w:val="007870C2"/>
    <w:rsid w:val="0078753D"/>
    <w:rsid w:val="00787B13"/>
    <w:rsid w:val="00787CC0"/>
    <w:rsid w:val="00787E84"/>
    <w:rsid w:val="007903DA"/>
    <w:rsid w:val="007907C1"/>
    <w:rsid w:val="00790CB7"/>
    <w:rsid w:val="00791EBB"/>
    <w:rsid w:val="00791EC8"/>
    <w:rsid w:val="00793386"/>
    <w:rsid w:val="00793B96"/>
    <w:rsid w:val="00793DAB"/>
    <w:rsid w:val="00794363"/>
    <w:rsid w:val="00794780"/>
    <w:rsid w:val="00794946"/>
    <w:rsid w:val="00794CEC"/>
    <w:rsid w:val="00796EBC"/>
    <w:rsid w:val="0079792E"/>
    <w:rsid w:val="00797CD3"/>
    <w:rsid w:val="007A01FD"/>
    <w:rsid w:val="007A03DD"/>
    <w:rsid w:val="007A079C"/>
    <w:rsid w:val="007A0BF9"/>
    <w:rsid w:val="007A0F99"/>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40A"/>
    <w:rsid w:val="007A74F8"/>
    <w:rsid w:val="007A7534"/>
    <w:rsid w:val="007B0534"/>
    <w:rsid w:val="007B0B7B"/>
    <w:rsid w:val="007B10DD"/>
    <w:rsid w:val="007B1102"/>
    <w:rsid w:val="007B1456"/>
    <w:rsid w:val="007B2422"/>
    <w:rsid w:val="007B264B"/>
    <w:rsid w:val="007B271D"/>
    <w:rsid w:val="007B2762"/>
    <w:rsid w:val="007B28B4"/>
    <w:rsid w:val="007B2E5F"/>
    <w:rsid w:val="007B33CE"/>
    <w:rsid w:val="007B3820"/>
    <w:rsid w:val="007B39DF"/>
    <w:rsid w:val="007B4571"/>
    <w:rsid w:val="007B47FD"/>
    <w:rsid w:val="007B4B82"/>
    <w:rsid w:val="007B530B"/>
    <w:rsid w:val="007B5DFC"/>
    <w:rsid w:val="007B6364"/>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60E"/>
    <w:rsid w:val="007C4646"/>
    <w:rsid w:val="007C57E5"/>
    <w:rsid w:val="007C67C9"/>
    <w:rsid w:val="007C6E37"/>
    <w:rsid w:val="007C74B3"/>
    <w:rsid w:val="007C77B8"/>
    <w:rsid w:val="007C7B17"/>
    <w:rsid w:val="007C7E9B"/>
    <w:rsid w:val="007C7F68"/>
    <w:rsid w:val="007D0E69"/>
    <w:rsid w:val="007D1BCF"/>
    <w:rsid w:val="007D1F3D"/>
    <w:rsid w:val="007D2964"/>
    <w:rsid w:val="007D2EDA"/>
    <w:rsid w:val="007D3241"/>
    <w:rsid w:val="007D3347"/>
    <w:rsid w:val="007D33DA"/>
    <w:rsid w:val="007D3AC4"/>
    <w:rsid w:val="007D4A1D"/>
    <w:rsid w:val="007D4BF0"/>
    <w:rsid w:val="007D5A8E"/>
    <w:rsid w:val="007D6254"/>
    <w:rsid w:val="007D63C9"/>
    <w:rsid w:val="007D69FF"/>
    <w:rsid w:val="007D75CF"/>
    <w:rsid w:val="007D7BDF"/>
    <w:rsid w:val="007D7C79"/>
    <w:rsid w:val="007E00B3"/>
    <w:rsid w:val="007E0885"/>
    <w:rsid w:val="007E0953"/>
    <w:rsid w:val="007E0D5B"/>
    <w:rsid w:val="007E0EB0"/>
    <w:rsid w:val="007E1412"/>
    <w:rsid w:val="007E14FE"/>
    <w:rsid w:val="007E1BE5"/>
    <w:rsid w:val="007E2280"/>
    <w:rsid w:val="007E2BC5"/>
    <w:rsid w:val="007E2CAC"/>
    <w:rsid w:val="007E3215"/>
    <w:rsid w:val="007E3A37"/>
    <w:rsid w:val="007E50C2"/>
    <w:rsid w:val="007E55A1"/>
    <w:rsid w:val="007E57E9"/>
    <w:rsid w:val="007E62A1"/>
    <w:rsid w:val="007E64AA"/>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43E4"/>
    <w:rsid w:val="007F458A"/>
    <w:rsid w:val="007F46BA"/>
    <w:rsid w:val="007F4D75"/>
    <w:rsid w:val="007F5918"/>
    <w:rsid w:val="007F5AF6"/>
    <w:rsid w:val="007F5BA8"/>
    <w:rsid w:val="007F7286"/>
    <w:rsid w:val="007F7513"/>
    <w:rsid w:val="007F7754"/>
    <w:rsid w:val="007F7B79"/>
    <w:rsid w:val="00800609"/>
    <w:rsid w:val="008012AE"/>
    <w:rsid w:val="00801CEA"/>
    <w:rsid w:val="0080204C"/>
    <w:rsid w:val="00802369"/>
    <w:rsid w:val="008024DA"/>
    <w:rsid w:val="008027D5"/>
    <w:rsid w:val="008027F6"/>
    <w:rsid w:val="0080292A"/>
    <w:rsid w:val="00803F27"/>
    <w:rsid w:val="008046E2"/>
    <w:rsid w:val="008049A4"/>
    <w:rsid w:val="00805730"/>
    <w:rsid w:val="008058F9"/>
    <w:rsid w:val="00805E40"/>
    <w:rsid w:val="008070BA"/>
    <w:rsid w:val="00807686"/>
    <w:rsid w:val="00807FE4"/>
    <w:rsid w:val="008104E6"/>
    <w:rsid w:val="00811146"/>
    <w:rsid w:val="00811584"/>
    <w:rsid w:val="008118CB"/>
    <w:rsid w:val="008133A9"/>
    <w:rsid w:val="00813B73"/>
    <w:rsid w:val="00813DAD"/>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A74"/>
    <w:rsid w:val="00820D28"/>
    <w:rsid w:val="00821200"/>
    <w:rsid w:val="008219E9"/>
    <w:rsid w:val="00821B8E"/>
    <w:rsid w:val="0082230F"/>
    <w:rsid w:val="0082243C"/>
    <w:rsid w:val="0082282E"/>
    <w:rsid w:val="00822D22"/>
    <w:rsid w:val="00823EE6"/>
    <w:rsid w:val="00826580"/>
    <w:rsid w:val="00826C2F"/>
    <w:rsid w:val="00826D55"/>
    <w:rsid w:val="00827C92"/>
    <w:rsid w:val="00827DB1"/>
    <w:rsid w:val="00827E84"/>
    <w:rsid w:val="0083045C"/>
    <w:rsid w:val="0083097B"/>
    <w:rsid w:val="008309AC"/>
    <w:rsid w:val="008315A6"/>
    <w:rsid w:val="00831E3F"/>
    <w:rsid w:val="008326AB"/>
    <w:rsid w:val="00832BC4"/>
    <w:rsid w:val="00833B9F"/>
    <w:rsid w:val="008345B5"/>
    <w:rsid w:val="0083492E"/>
    <w:rsid w:val="00834FD4"/>
    <w:rsid w:val="008350BC"/>
    <w:rsid w:val="008354BA"/>
    <w:rsid w:val="00835912"/>
    <w:rsid w:val="00835E69"/>
    <w:rsid w:val="0083632E"/>
    <w:rsid w:val="008367DF"/>
    <w:rsid w:val="00840DEC"/>
    <w:rsid w:val="00842201"/>
    <w:rsid w:val="0084287A"/>
    <w:rsid w:val="00842CB7"/>
    <w:rsid w:val="00842EFF"/>
    <w:rsid w:val="008432AC"/>
    <w:rsid w:val="0084383B"/>
    <w:rsid w:val="00844DE0"/>
    <w:rsid w:val="008453FA"/>
    <w:rsid w:val="00845B1A"/>
    <w:rsid w:val="00845FDF"/>
    <w:rsid w:val="0084706F"/>
    <w:rsid w:val="008470FB"/>
    <w:rsid w:val="00847315"/>
    <w:rsid w:val="00850660"/>
    <w:rsid w:val="008511F1"/>
    <w:rsid w:val="00851CEC"/>
    <w:rsid w:val="0085218C"/>
    <w:rsid w:val="008522E5"/>
    <w:rsid w:val="00853C9C"/>
    <w:rsid w:val="008541B7"/>
    <w:rsid w:val="008547F2"/>
    <w:rsid w:val="0085505D"/>
    <w:rsid w:val="00855E62"/>
    <w:rsid w:val="00855F01"/>
    <w:rsid w:val="00856645"/>
    <w:rsid w:val="008566BD"/>
    <w:rsid w:val="008569EE"/>
    <w:rsid w:val="0085705A"/>
    <w:rsid w:val="00857DC4"/>
    <w:rsid w:val="0086072C"/>
    <w:rsid w:val="00860D94"/>
    <w:rsid w:val="008629EC"/>
    <w:rsid w:val="00862FC8"/>
    <w:rsid w:val="00863533"/>
    <w:rsid w:val="00863E94"/>
    <w:rsid w:val="0086412A"/>
    <w:rsid w:val="00864AA1"/>
    <w:rsid w:val="00864B27"/>
    <w:rsid w:val="00864E65"/>
    <w:rsid w:val="008654B2"/>
    <w:rsid w:val="00866283"/>
    <w:rsid w:val="0086661A"/>
    <w:rsid w:val="00866CE4"/>
    <w:rsid w:val="00867A81"/>
    <w:rsid w:val="00867CBC"/>
    <w:rsid w:val="00867D4B"/>
    <w:rsid w:val="008709ED"/>
    <w:rsid w:val="008719C9"/>
    <w:rsid w:val="00871A69"/>
    <w:rsid w:val="0087247D"/>
    <w:rsid w:val="0087331D"/>
    <w:rsid w:val="00873A45"/>
    <w:rsid w:val="0087429A"/>
    <w:rsid w:val="008742EF"/>
    <w:rsid w:val="008743BA"/>
    <w:rsid w:val="00874C78"/>
    <w:rsid w:val="00874C83"/>
    <w:rsid w:val="00874E3A"/>
    <w:rsid w:val="008750BA"/>
    <w:rsid w:val="008765A2"/>
    <w:rsid w:val="008765B7"/>
    <w:rsid w:val="008778C1"/>
    <w:rsid w:val="008801C8"/>
    <w:rsid w:val="0088043C"/>
    <w:rsid w:val="00880693"/>
    <w:rsid w:val="00881120"/>
    <w:rsid w:val="008812C1"/>
    <w:rsid w:val="00882089"/>
    <w:rsid w:val="00882BB3"/>
    <w:rsid w:val="00882EDA"/>
    <w:rsid w:val="00883BFA"/>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1C60"/>
    <w:rsid w:val="00892804"/>
    <w:rsid w:val="00892C2E"/>
    <w:rsid w:val="0089393D"/>
    <w:rsid w:val="0089398E"/>
    <w:rsid w:val="00894217"/>
    <w:rsid w:val="00894283"/>
    <w:rsid w:val="008943ED"/>
    <w:rsid w:val="008955CF"/>
    <w:rsid w:val="008956E8"/>
    <w:rsid w:val="00896226"/>
    <w:rsid w:val="008964DC"/>
    <w:rsid w:val="00896D57"/>
    <w:rsid w:val="008975C5"/>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F0D"/>
    <w:rsid w:val="008B00DE"/>
    <w:rsid w:val="008B0422"/>
    <w:rsid w:val="008B096A"/>
    <w:rsid w:val="008B18B7"/>
    <w:rsid w:val="008B1C1F"/>
    <w:rsid w:val="008B1D1B"/>
    <w:rsid w:val="008B22AD"/>
    <w:rsid w:val="008B23D8"/>
    <w:rsid w:val="008B2444"/>
    <w:rsid w:val="008B2864"/>
    <w:rsid w:val="008B305B"/>
    <w:rsid w:val="008B31A4"/>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7A50"/>
    <w:rsid w:val="008B7C89"/>
    <w:rsid w:val="008B7D22"/>
    <w:rsid w:val="008B7D59"/>
    <w:rsid w:val="008C0B1B"/>
    <w:rsid w:val="008C0F6C"/>
    <w:rsid w:val="008C1767"/>
    <w:rsid w:val="008C1856"/>
    <w:rsid w:val="008C1E9E"/>
    <w:rsid w:val="008C2370"/>
    <w:rsid w:val="008C2763"/>
    <w:rsid w:val="008C2CDD"/>
    <w:rsid w:val="008C35C2"/>
    <w:rsid w:val="008C383E"/>
    <w:rsid w:val="008C4DA5"/>
    <w:rsid w:val="008C4E63"/>
    <w:rsid w:val="008C511C"/>
    <w:rsid w:val="008C52C8"/>
    <w:rsid w:val="008C55D1"/>
    <w:rsid w:val="008C5738"/>
    <w:rsid w:val="008C5DDE"/>
    <w:rsid w:val="008C61AF"/>
    <w:rsid w:val="008C7562"/>
    <w:rsid w:val="008C780E"/>
    <w:rsid w:val="008C7B14"/>
    <w:rsid w:val="008C7E23"/>
    <w:rsid w:val="008D04F0"/>
    <w:rsid w:val="008D05D1"/>
    <w:rsid w:val="008D0CFC"/>
    <w:rsid w:val="008D0E64"/>
    <w:rsid w:val="008D10B3"/>
    <w:rsid w:val="008D1E37"/>
    <w:rsid w:val="008D20BA"/>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ED0"/>
    <w:rsid w:val="008E751A"/>
    <w:rsid w:val="008F07A5"/>
    <w:rsid w:val="008F18E3"/>
    <w:rsid w:val="008F2DC6"/>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974"/>
    <w:rsid w:val="00916C1E"/>
    <w:rsid w:val="0091738D"/>
    <w:rsid w:val="0091771B"/>
    <w:rsid w:val="00917B0C"/>
    <w:rsid w:val="009204A4"/>
    <w:rsid w:val="00920803"/>
    <w:rsid w:val="00920C52"/>
    <w:rsid w:val="00921063"/>
    <w:rsid w:val="009219AC"/>
    <w:rsid w:val="00921B0D"/>
    <w:rsid w:val="00921C18"/>
    <w:rsid w:val="009225D9"/>
    <w:rsid w:val="009226BB"/>
    <w:rsid w:val="0092314F"/>
    <w:rsid w:val="009231DA"/>
    <w:rsid w:val="00923DE9"/>
    <w:rsid w:val="009240C6"/>
    <w:rsid w:val="0092464F"/>
    <w:rsid w:val="00924A70"/>
    <w:rsid w:val="00924E3C"/>
    <w:rsid w:val="00926013"/>
    <w:rsid w:val="00926193"/>
    <w:rsid w:val="00926CE0"/>
    <w:rsid w:val="009270A8"/>
    <w:rsid w:val="00927D1E"/>
    <w:rsid w:val="00930D7E"/>
    <w:rsid w:val="00931093"/>
    <w:rsid w:val="009315D9"/>
    <w:rsid w:val="009319BA"/>
    <w:rsid w:val="009327BC"/>
    <w:rsid w:val="0093295A"/>
    <w:rsid w:val="00932D51"/>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40AE"/>
    <w:rsid w:val="009441C6"/>
    <w:rsid w:val="0094451A"/>
    <w:rsid w:val="0094498C"/>
    <w:rsid w:val="009449AA"/>
    <w:rsid w:val="00945558"/>
    <w:rsid w:val="00945F1E"/>
    <w:rsid w:val="0094699F"/>
    <w:rsid w:val="00947875"/>
    <w:rsid w:val="009479F9"/>
    <w:rsid w:val="00950051"/>
    <w:rsid w:val="009504FA"/>
    <w:rsid w:val="00950D76"/>
    <w:rsid w:val="00951774"/>
    <w:rsid w:val="00951D8A"/>
    <w:rsid w:val="0095285F"/>
    <w:rsid w:val="00952F89"/>
    <w:rsid w:val="009537C3"/>
    <w:rsid w:val="00953AE3"/>
    <w:rsid w:val="00953D27"/>
    <w:rsid w:val="00953D7B"/>
    <w:rsid w:val="009542F5"/>
    <w:rsid w:val="00954377"/>
    <w:rsid w:val="009543E8"/>
    <w:rsid w:val="00954B8E"/>
    <w:rsid w:val="00955049"/>
    <w:rsid w:val="00956472"/>
    <w:rsid w:val="00956875"/>
    <w:rsid w:val="00957845"/>
    <w:rsid w:val="00957A24"/>
    <w:rsid w:val="009607A4"/>
    <w:rsid w:val="009612BB"/>
    <w:rsid w:val="00961665"/>
    <w:rsid w:val="0096174E"/>
    <w:rsid w:val="00961D92"/>
    <w:rsid w:val="00961E8F"/>
    <w:rsid w:val="00963033"/>
    <w:rsid w:val="00963479"/>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979"/>
    <w:rsid w:val="0098150F"/>
    <w:rsid w:val="009817FC"/>
    <w:rsid w:val="009827C3"/>
    <w:rsid w:val="00982A77"/>
    <w:rsid w:val="00983329"/>
    <w:rsid w:val="00983A87"/>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2D52"/>
    <w:rsid w:val="00993165"/>
    <w:rsid w:val="0099370C"/>
    <w:rsid w:val="009944D2"/>
    <w:rsid w:val="009949FB"/>
    <w:rsid w:val="00994D47"/>
    <w:rsid w:val="00995D3D"/>
    <w:rsid w:val="00996BF7"/>
    <w:rsid w:val="00997416"/>
    <w:rsid w:val="00997438"/>
    <w:rsid w:val="0099751A"/>
    <w:rsid w:val="0099772F"/>
    <w:rsid w:val="00997A02"/>
    <w:rsid w:val="00997E7C"/>
    <w:rsid w:val="009A0C9E"/>
    <w:rsid w:val="009A19D4"/>
    <w:rsid w:val="009A281A"/>
    <w:rsid w:val="009A2E22"/>
    <w:rsid w:val="009A31F6"/>
    <w:rsid w:val="009A413C"/>
    <w:rsid w:val="009A45EB"/>
    <w:rsid w:val="009A460E"/>
    <w:rsid w:val="009A4A0F"/>
    <w:rsid w:val="009A4B01"/>
    <w:rsid w:val="009A4DB1"/>
    <w:rsid w:val="009A4DE6"/>
    <w:rsid w:val="009A5DFB"/>
    <w:rsid w:val="009A5E68"/>
    <w:rsid w:val="009A6770"/>
    <w:rsid w:val="009A7C58"/>
    <w:rsid w:val="009A7FBE"/>
    <w:rsid w:val="009B16D4"/>
    <w:rsid w:val="009B1E6B"/>
    <w:rsid w:val="009B3DCC"/>
    <w:rsid w:val="009B3E16"/>
    <w:rsid w:val="009B404F"/>
    <w:rsid w:val="009B49BF"/>
    <w:rsid w:val="009B4F71"/>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208"/>
    <w:rsid w:val="009C633D"/>
    <w:rsid w:val="009C69B1"/>
    <w:rsid w:val="009C6D3C"/>
    <w:rsid w:val="009C6E01"/>
    <w:rsid w:val="009D08AA"/>
    <w:rsid w:val="009D0DB1"/>
    <w:rsid w:val="009D19E3"/>
    <w:rsid w:val="009D1C4C"/>
    <w:rsid w:val="009D1DDE"/>
    <w:rsid w:val="009D2024"/>
    <w:rsid w:val="009D458F"/>
    <w:rsid w:val="009D4B06"/>
    <w:rsid w:val="009D4F5B"/>
    <w:rsid w:val="009D53DE"/>
    <w:rsid w:val="009D55F8"/>
    <w:rsid w:val="009D647F"/>
    <w:rsid w:val="009D706C"/>
    <w:rsid w:val="009D78B6"/>
    <w:rsid w:val="009D7B71"/>
    <w:rsid w:val="009E034C"/>
    <w:rsid w:val="009E10E0"/>
    <w:rsid w:val="009E135F"/>
    <w:rsid w:val="009E13F3"/>
    <w:rsid w:val="009E1A06"/>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F074C"/>
    <w:rsid w:val="009F0A08"/>
    <w:rsid w:val="009F0B2C"/>
    <w:rsid w:val="009F1718"/>
    <w:rsid w:val="009F195A"/>
    <w:rsid w:val="009F1D1E"/>
    <w:rsid w:val="009F25B3"/>
    <w:rsid w:val="009F3CFA"/>
    <w:rsid w:val="009F435B"/>
    <w:rsid w:val="009F4D0B"/>
    <w:rsid w:val="009F55E4"/>
    <w:rsid w:val="009F5767"/>
    <w:rsid w:val="009F5883"/>
    <w:rsid w:val="009F5E10"/>
    <w:rsid w:val="009F6865"/>
    <w:rsid w:val="009F76AC"/>
    <w:rsid w:val="009F7834"/>
    <w:rsid w:val="009F7F3E"/>
    <w:rsid w:val="00A00549"/>
    <w:rsid w:val="00A014DE"/>
    <w:rsid w:val="00A01508"/>
    <w:rsid w:val="00A01590"/>
    <w:rsid w:val="00A01632"/>
    <w:rsid w:val="00A01D69"/>
    <w:rsid w:val="00A01E7B"/>
    <w:rsid w:val="00A02154"/>
    <w:rsid w:val="00A02EDE"/>
    <w:rsid w:val="00A0319F"/>
    <w:rsid w:val="00A03AEC"/>
    <w:rsid w:val="00A040B7"/>
    <w:rsid w:val="00A042E5"/>
    <w:rsid w:val="00A042EB"/>
    <w:rsid w:val="00A0457F"/>
    <w:rsid w:val="00A05AE0"/>
    <w:rsid w:val="00A05AEE"/>
    <w:rsid w:val="00A06998"/>
    <w:rsid w:val="00A0713F"/>
    <w:rsid w:val="00A07613"/>
    <w:rsid w:val="00A07846"/>
    <w:rsid w:val="00A07944"/>
    <w:rsid w:val="00A1046E"/>
    <w:rsid w:val="00A10A49"/>
    <w:rsid w:val="00A10A8F"/>
    <w:rsid w:val="00A11239"/>
    <w:rsid w:val="00A114F2"/>
    <w:rsid w:val="00A12203"/>
    <w:rsid w:val="00A12444"/>
    <w:rsid w:val="00A125C5"/>
    <w:rsid w:val="00A12ADC"/>
    <w:rsid w:val="00A12B7E"/>
    <w:rsid w:val="00A12CC0"/>
    <w:rsid w:val="00A12E37"/>
    <w:rsid w:val="00A13C9A"/>
    <w:rsid w:val="00A143F8"/>
    <w:rsid w:val="00A1497A"/>
    <w:rsid w:val="00A15136"/>
    <w:rsid w:val="00A15C6F"/>
    <w:rsid w:val="00A15CDB"/>
    <w:rsid w:val="00A16B23"/>
    <w:rsid w:val="00A16F6E"/>
    <w:rsid w:val="00A170B9"/>
    <w:rsid w:val="00A17FA5"/>
    <w:rsid w:val="00A20A06"/>
    <w:rsid w:val="00A20B4D"/>
    <w:rsid w:val="00A20C99"/>
    <w:rsid w:val="00A20E62"/>
    <w:rsid w:val="00A20FBC"/>
    <w:rsid w:val="00A21264"/>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A1B"/>
    <w:rsid w:val="00A25EDC"/>
    <w:rsid w:val="00A2671D"/>
    <w:rsid w:val="00A26AE8"/>
    <w:rsid w:val="00A27207"/>
    <w:rsid w:val="00A273B5"/>
    <w:rsid w:val="00A2758E"/>
    <w:rsid w:val="00A27905"/>
    <w:rsid w:val="00A279A1"/>
    <w:rsid w:val="00A27D53"/>
    <w:rsid w:val="00A30492"/>
    <w:rsid w:val="00A30B19"/>
    <w:rsid w:val="00A30EE3"/>
    <w:rsid w:val="00A30FE5"/>
    <w:rsid w:val="00A31019"/>
    <w:rsid w:val="00A31B73"/>
    <w:rsid w:val="00A32374"/>
    <w:rsid w:val="00A32B21"/>
    <w:rsid w:val="00A33007"/>
    <w:rsid w:val="00A344CC"/>
    <w:rsid w:val="00A34651"/>
    <w:rsid w:val="00A34A57"/>
    <w:rsid w:val="00A35112"/>
    <w:rsid w:val="00A35291"/>
    <w:rsid w:val="00A3547B"/>
    <w:rsid w:val="00A35865"/>
    <w:rsid w:val="00A36684"/>
    <w:rsid w:val="00A36920"/>
    <w:rsid w:val="00A374B8"/>
    <w:rsid w:val="00A37952"/>
    <w:rsid w:val="00A37B4F"/>
    <w:rsid w:val="00A40248"/>
    <w:rsid w:val="00A406AE"/>
    <w:rsid w:val="00A40CED"/>
    <w:rsid w:val="00A40F0D"/>
    <w:rsid w:val="00A410CF"/>
    <w:rsid w:val="00A41181"/>
    <w:rsid w:val="00A41A5E"/>
    <w:rsid w:val="00A420B9"/>
    <w:rsid w:val="00A42220"/>
    <w:rsid w:val="00A423D9"/>
    <w:rsid w:val="00A42E62"/>
    <w:rsid w:val="00A42EC5"/>
    <w:rsid w:val="00A4301D"/>
    <w:rsid w:val="00A430E3"/>
    <w:rsid w:val="00A432C7"/>
    <w:rsid w:val="00A43F40"/>
    <w:rsid w:val="00A4468B"/>
    <w:rsid w:val="00A44A2A"/>
    <w:rsid w:val="00A44E14"/>
    <w:rsid w:val="00A458A8"/>
    <w:rsid w:val="00A45A89"/>
    <w:rsid w:val="00A45E0E"/>
    <w:rsid w:val="00A46279"/>
    <w:rsid w:val="00A4695C"/>
    <w:rsid w:val="00A470CF"/>
    <w:rsid w:val="00A47439"/>
    <w:rsid w:val="00A4754F"/>
    <w:rsid w:val="00A47597"/>
    <w:rsid w:val="00A47B73"/>
    <w:rsid w:val="00A47FC4"/>
    <w:rsid w:val="00A5039D"/>
    <w:rsid w:val="00A50A68"/>
    <w:rsid w:val="00A50F22"/>
    <w:rsid w:val="00A50F5B"/>
    <w:rsid w:val="00A51052"/>
    <w:rsid w:val="00A5212E"/>
    <w:rsid w:val="00A52489"/>
    <w:rsid w:val="00A5252F"/>
    <w:rsid w:val="00A54A98"/>
    <w:rsid w:val="00A54B84"/>
    <w:rsid w:val="00A5504D"/>
    <w:rsid w:val="00A5584F"/>
    <w:rsid w:val="00A55947"/>
    <w:rsid w:val="00A55DF3"/>
    <w:rsid w:val="00A55DF7"/>
    <w:rsid w:val="00A56F1E"/>
    <w:rsid w:val="00A57A33"/>
    <w:rsid w:val="00A606DA"/>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E94"/>
    <w:rsid w:val="00A65EE7"/>
    <w:rsid w:val="00A666E5"/>
    <w:rsid w:val="00A70133"/>
    <w:rsid w:val="00A70851"/>
    <w:rsid w:val="00A71759"/>
    <w:rsid w:val="00A71881"/>
    <w:rsid w:val="00A729E1"/>
    <w:rsid w:val="00A73686"/>
    <w:rsid w:val="00A73DD2"/>
    <w:rsid w:val="00A74012"/>
    <w:rsid w:val="00A74717"/>
    <w:rsid w:val="00A74836"/>
    <w:rsid w:val="00A748AF"/>
    <w:rsid w:val="00A74DA5"/>
    <w:rsid w:val="00A751EA"/>
    <w:rsid w:val="00A754B8"/>
    <w:rsid w:val="00A75F05"/>
    <w:rsid w:val="00A76080"/>
    <w:rsid w:val="00A76702"/>
    <w:rsid w:val="00A76EFF"/>
    <w:rsid w:val="00A76F1F"/>
    <w:rsid w:val="00A771F6"/>
    <w:rsid w:val="00A77689"/>
    <w:rsid w:val="00A77C2A"/>
    <w:rsid w:val="00A77EDF"/>
    <w:rsid w:val="00A80391"/>
    <w:rsid w:val="00A80C75"/>
    <w:rsid w:val="00A80E4A"/>
    <w:rsid w:val="00A81505"/>
    <w:rsid w:val="00A81882"/>
    <w:rsid w:val="00A82785"/>
    <w:rsid w:val="00A83412"/>
    <w:rsid w:val="00A8377B"/>
    <w:rsid w:val="00A841E9"/>
    <w:rsid w:val="00A8425E"/>
    <w:rsid w:val="00A84D3D"/>
    <w:rsid w:val="00A852F8"/>
    <w:rsid w:val="00A858F3"/>
    <w:rsid w:val="00A860FB"/>
    <w:rsid w:val="00A867CD"/>
    <w:rsid w:val="00A86C01"/>
    <w:rsid w:val="00A86FE8"/>
    <w:rsid w:val="00A872E7"/>
    <w:rsid w:val="00A874C0"/>
    <w:rsid w:val="00A87510"/>
    <w:rsid w:val="00A87843"/>
    <w:rsid w:val="00A87F48"/>
    <w:rsid w:val="00A907B7"/>
    <w:rsid w:val="00A911B6"/>
    <w:rsid w:val="00A916AB"/>
    <w:rsid w:val="00A91A65"/>
    <w:rsid w:val="00A92674"/>
    <w:rsid w:val="00A935F8"/>
    <w:rsid w:val="00A949D3"/>
    <w:rsid w:val="00A94DD7"/>
    <w:rsid w:val="00A94EE9"/>
    <w:rsid w:val="00A9599F"/>
    <w:rsid w:val="00A95D5D"/>
    <w:rsid w:val="00A95E40"/>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D1D"/>
    <w:rsid w:val="00AA6B39"/>
    <w:rsid w:val="00AA6EFE"/>
    <w:rsid w:val="00AA745B"/>
    <w:rsid w:val="00AA74B2"/>
    <w:rsid w:val="00AA7B12"/>
    <w:rsid w:val="00AA7BBE"/>
    <w:rsid w:val="00AB02C7"/>
    <w:rsid w:val="00AB0801"/>
    <w:rsid w:val="00AB10B2"/>
    <w:rsid w:val="00AB1C93"/>
    <w:rsid w:val="00AB218D"/>
    <w:rsid w:val="00AB2CAA"/>
    <w:rsid w:val="00AB31DB"/>
    <w:rsid w:val="00AB450C"/>
    <w:rsid w:val="00AB558B"/>
    <w:rsid w:val="00AB5598"/>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5BA"/>
    <w:rsid w:val="00AC1721"/>
    <w:rsid w:val="00AC17DE"/>
    <w:rsid w:val="00AC2DA3"/>
    <w:rsid w:val="00AC2DEE"/>
    <w:rsid w:val="00AC39C5"/>
    <w:rsid w:val="00AC3D87"/>
    <w:rsid w:val="00AC414D"/>
    <w:rsid w:val="00AC472D"/>
    <w:rsid w:val="00AC4992"/>
    <w:rsid w:val="00AC540E"/>
    <w:rsid w:val="00AC5E3E"/>
    <w:rsid w:val="00AC5FE3"/>
    <w:rsid w:val="00AC6BA2"/>
    <w:rsid w:val="00AC6F9E"/>
    <w:rsid w:val="00AD0486"/>
    <w:rsid w:val="00AD0714"/>
    <w:rsid w:val="00AD0BA8"/>
    <w:rsid w:val="00AD183E"/>
    <w:rsid w:val="00AD2E98"/>
    <w:rsid w:val="00AD2FE3"/>
    <w:rsid w:val="00AD3F2D"/>
    <w:rsid w:val="00AD4448"/>
    <w:rsid w:val="00AD51E8"/>
    <w:rsid w:val="00AD5B81"/>
    <w:rsid w:val="00AD67CF"/>
    <w:rsid w:val="00AD6BA3"/>
    <w:rsid w:val="00AD6D51"/>
    <w:rsid w:val="00AD7302"/>
    <w:rsid w:val="00AD7636"/>
    <w:rsid w:val="00AE06B5"/>
    <w:rsid w:val="00AE0FF4"/>
    <w:rsid w:val="00AE1113"/>
    <w:rsid w:val="00AE1B52"/>
    <w:rsid w:val="00AE1CDC"/>
    <w:rsid w:val="00AE1EAC"/>
    <w:rsid w:val="00AE28A2"/>
    <w:rsid w:val="00AE329A"/>
    <w:rsid w:val="00AE331C"/>
    <w:rsid w:val="00AE3378"/>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1066"/>
    <w:rsid w:val="00AF12CC"/>
    <w:rsid w:val="00AF142B"/>
    <w:rsid w:val="00AF1517"/>
    <w:rsid w:val="00AF1E87"/>
    <w:rsid w:val="00AF2E8B"/>
    <w:rsid w:val="00AF3536"/>
    <w:rsid w:val="00AF4592"/>
    <w:rsid w:val="00AF508F"/>
    <w:rsid w:val="00AF5A48"/>
    <w:rsid w:val="00AF5A77"/>
    <w:rsid w:val="00AF6107"/>
    <w:rsid w:val="00AF63BF"/>
    <w:rsid w:val="00AF6445"/>
    <w:rsid w:val="00AF6B80"/>
    <w:rsid w:val="00AF6ED3"/>
    <w:rsid w:val="00AF7427"/>
    <w:rsid w:val="00AF7DC5"/>
    <w:rsid w:val="00AF7EDF"/>
    <w:rsid w:val="00B00020"/>
    <w:rsid w:val="00B00952"/>
    <w:rsid w:val="00B00AEB"/>
    <w:rsid w:val="00B00E57"/>
    <w:rsid w:val="00B012CD"/>
    <w:rsid w:val="00B01B1A"/>
    <w:rsid w:val="00B020F8"/>
    <w:rsid w:val="00B02B23"/>
    <w:rsid w:val="00B02D8C"/>
    <w:rsid w:val="00B03224"/>
    <w:rsid w:val="00B03994"/>
    <w:rsid w:val="00B039C0"/>
    <w:rsid w:val="00B04319"/>
    <w:rsid w:val="00B048C9"/>
    <w:rsid w:val="00B05AC9"/>
    <w:rsid w:val="00B05B64"/>
    <w:rsid w:val="00B060D4"/>
    <w:rsid w:val="00B0633E"/>
    <w:rsid w:val="00B06882"/>
    <w:rsid w:val="00B07102"/>
    <w:rsid w:val="00B07710"/>
    <w:rsid w:val="00B07BC1"/>
    <w:rsid w:val="00B07E15"/>
    <w:rsid w:val="00B10A07"/>
    <w:rsid w:val="00B11A94"/>
    <w:rsid w:val="00B11CE7"/>
    <w:rsid w:val="00B12229"/>
    <w:rsid w:val="00B12AB2"/>
    <w:rsid w:val="00B12FE9"/>
    <w:rsid w:val="00B132F9"/>
    <w:rsid w:val="00B1381A"/>
    <w:rsid w:val="00B13CC0"/>
    <w:rsid w:val="00B15538"/>
    <w:rsid w:val="00B15652"/>
    <w:rsid w:val="00B1616B"/>
    <w:rsid w:val="00B16664"/>
    <w:rsid w:val="00B168B0"/>
    <w:rsid w:val="00B16FB5"/>
    <w:rsid w:val="00B17008"/>
    <w:rsid w:val="00B17141"/>
    <w:rsid w:val="00B17C6B"/>
    <w:rsid w:val="00B2074C"/>
    <w:rsid w:val="00B20BB4"/>
    <w:rsid w:val="00B20D02"/>
    <w:rsid w:val="00B21005"/>
    <w:rsid w:val="00B2105E"/>
    <w:rsid w:val="00B21ED4"/>
    <w:rsid w:val="00B22A11"/>
    <w:rsid w:val="00B22B83"/>
    <w:rsid w:val="00B23170"/>
    <w:rsid w:val="00B23D54"/>
    <w:rsid w:val="00B2509A"/>
    <w:rsid w:val="00B2582D"/>
    <w:rsid w:val="00B25A9D"/>
    <w:rsid w:val="00B25C89"/>
    <w:rsid w:val="00B25DA0"/>
    <w:rsid w:val="00B26353"/>
    <w:rsid w:val="00B26356"/>
    <w:rsid w:val="00B263A5"/>
    <w:rsid w:val="00B26F53"/>
    <w:rsid w:val="00B27589"/>
    <w:rsid w:val="00B27F7B"/>
    <w:rsid w:val="00B3066A"/>
    <w:rsid w:val="00B30D10"/>
    <w:rsid w:val="00B31363"/>
    <w:rsid w:val="00B31575"/>
    <w:rsid w:val="00B32BB5"/>
    <w:rsid w:val="00B343A3"/>
    <w:rsid w:val="00B356BE"/>
    <w:rsid w:val="00B364DC"/>
    <w:rsid w:val="00B37036"/>
    <w:rsid w:val="00B37B55"/>
    <w:rsid w:val="00B402BC"/>
    <w:rsid w:val="00B40B82"/>
    <w:rsid w:val="00B41008"/>
    <w:rsid w:val="00B41073"/>
    <w:rsid w:val="00B41260"/>
    <w:rsid w:val="00B41EF9"/>
    <w:rsid w:val="00B421AB"/>
    <w:rsid w:val="00B42932"/>
    <w:rsid w:val="00B43E3D"/>
    <w:rsid w:val="00B454B8"/>
    <w:rsid w:val="00B45CBC"/>
    <w:rsid w:val="00B461B8"/>
    <w:rsid w:val="00B467A7"/>
    <w:rsid w:val="00B46D90"/>
    <w:rsid w:val="00B46FA0"/>
    <w:rsid w:val="00B47969"/>
    <w:rsid w:val="00B5009D"/>
    <w:rsid w:val="00B506BE"/>
    <w:rsid w:val="00B506C0"/>
    <w:rsid w:val="00B50B95"/>
    <w:rsid w:val="00B50CA7"/>
    <w:rsid w:val="00B50F97"/>
    <w:rsid w:val="00B516A7"/>
    <w:rsid w:val="00B52430"/>
    <w:rsid w:val="00B52A7A"/>
    <w:rsid w:val="00B52DCB"/>
    <w:rsid w:val="00B53383"/>
    <w:rsid w:val="00B533CB"/>
    <w:rsid w:val="00B53736"/>
    <w:rsid w:val="00B53A91"/>
    <w:rsid w:val="00B53D39"/>
    <w:rsid w:val="00B544D0"/>
    <w:rsid w:val="00B54DF8"/>
    <w:rsid w:val="00B554D9"/>
    <w:rsid w:val="00B55CE0"/>
    <w:rsid w:val="00B55D1A"/>
    <w:rsid w:val="00B561BC"/>
    <w:rsid w:val="00B56B87"/>
    <w:rsid w:val="00B575B0"/>
    <w:rsid w:val="00B576D7"/>
    <w:rsid w:val="00B579A9"/>
    <w:rsid w:val="00B57C2E"/>
    <w:rsid w:val="00B57D39"/>
    <w:rsid w:val="00B57ED6"/>
    <w:rsid w:val="00B600B5"/>
    <w:rsid w:val="00B6029C"/>
    <w:rsid w:val="00B61ED8"/>
    <w:rsid w:val="00B624AE"/>
    <w:rsid w:val="00B62C10"/>
    <w:rsid w:val="00B63E4A"/>
    <w:rsid w:val="00B63F93"/>
    <w:rsid w:val="00B63FE4"/>
    <w:rsid w:val="00B6413D"/>
    <w:rsid w:val="00B64386"/>
    <w:rsid w:val="00B64BCC"/>
    <w:rsid w:val="00B659A2"/>
    <w:rsid w:val="00B65E77"/>
    <w:rsid w:val="00B6649E"/>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CDA"/>
    <w:rsid w:val="00B76C7B"/>
    <w:rsid w:val="00B77264"/>
    <w:rsid w:val="00B774F3"/>
    <w:rsid w:val="00B77570"/>
    <w:rsid w:val="00B77623"/>
    <w:rsid w:val="00B778A9"/>
    <w:rsid w:val="00B77A4A"/>
    <w:rsid w:val="00B77C7A"/>
    <w:rsid w:val="00B77DD2"/>
    <w:rsid w:val="00B80C42"/>
    <w:rsid w:val="00B80D50"/>
    <w:rsid w:val="00B80D72"/>
    <w:rsid w:val="00B80F3B"/>
    <w:rsid w:val="00B81C76"/>
    <w:rsid w:val="00B8299A"/>
    <w:rsid w:val="00B83051"/>
    <w:rsid w:val="00B83DFF"/>
    <w:rsid w:val="00B83F23"/>
    <w:rsid w:val="00B84E65"/>
    <w:rsid w:val="00B8547D"/>
    <w:rsid w:val="00B85785"/>
    <w:rsid w:val="00B85FBC"/>
    <w:rsid w:val="00B8678D"/>
    <w:rsid w:val="00B87E46"/>
    <w:rsid w:val="00B905D1"/>
    <w:rsid w:val="00B9091D"/>
    <w:rsid w:val="00B909AA"/>
    <w:rsid w:val="00B90AD3"/>
    <w:rsid w:val="00B91594"/>
    <w:rsid w:val="00B91BCC"/>
    <w:rsid w:val="00B920BC"/>
    <w:rsid w:val="00B92790"/>
    <w:rsid w:val="00B93724"/>
    <w:rsid w:val="00B94335"/>
    <w:rsid w:val="00B947D6"/>
    <w:rsid w:val="00B94DE5"/>
    <w:rsid w:val="00B9507C"/>
    <w:rsid w:val="00B9527A"/>
    <w:rsid w:val="00B95BA4"/>
    <w:rsid w:val="00B95D4E"/>
    <w:rsid w:val="00B9733F"/>
    <w:rsid w:val="00B97769"/>
    <w:rsid w:val="00B977CF"/>
    <w:rsid w:val="00B97991"/>
    <w:rsid w:val="00B97B4D"/>
    <w:rsid w:val="00B97FDE"/>
    <w:rsid w:val="00BA02D0"/>
    <w:rsid w:val="00BA03B2"/>
    <w:rsid w:val="00BA1F13"/>
    <w:rsid w:val="00BA274C"/>
    <w:rsid w:val="00BA2886"/>
    <w:rsid w:val="00BA2CCC"/>
    <w:rsid w:val="00BA3134"/>
    <w:rsid w:val="00BA358B"/>
    <w:rsid w:val="00BA379D"/>
    <w:rsid w:val="00BA3963"/>
    <w:rsid w:val="00BA3F75"/>
    <w:rsid w:val="00BA46B2"/>
    <w:rsid w:val="00BA5392"/>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49D1"/>
    <w:rsid w:val="00BB4E83"/>
    <w:rsid w:val="00BB526F"/>
    <w:rsid w:val="00BB5C3E"/>
    <w:rsid w:val="00BB5CAD"/>
    <w:rsid w:val="00BB5E47"/>
    <w:rsid w:val="00BB6E01"/>
    <w:rsid w:val="00BB732D"/>
    <w:rsid w:val="00BB74CF"/>
    <w:rsid w:val="00BB7894"/>
    <w:rsid w:val="00BC02D0"/>
    <w:rsid w:val="00BC0CA5"/>
    <w:rsid w:val="00BC0E96"/>
    <w:rsid w:val="00BC14B5"/>
    <w:rsid w:val="00BC237E"/>
    <w:rsid w:val="00BC23A0"/>
    <w:rsid w:val="00BC29A7"/>
    <w:rsid w:val="00BC32F2"/>
    <w:rsid w:val="00BC36F1"/>
    <w:rsid w:val="00BC37DF"/>
    <w:rsid w:val="00BC39BF"/>
    <w:rsid w:val="00BC5003"/>
    <w:rsid w:val="00BC5594"/>
    <w:rsid w:val="00BC603E"/>
    <w:rsid w:val="00BC6306"/>
    <w:rsid w:val="00BC650B"/>
    <w:rsid w:val="00BC6ED6"/>
    <w:rsid w:val="00BC7331"/>
    <w:rsid w:val="00BC7E00"/>
    <w:rsid w:val="00BD0049"/>
    <w:rsid w:val="00BD01A6"/>
    <w:rsid w:val="00BD01B5"/>
    <w:rsid w:val="00BD073B"/>
    <w:rsid w:val="00BD0B4B"/>
    <w:rsid w:val="00BD0C02"/>
    <w:rsid w:val="00BD10B8"/>
    <w:rsid w:val="00BD11BC"/>
    <w:rsid w:val="00BD11F3"/>
    <w:rsid w:val="00BD1528"/>
    <w:rsid w:val="00BD1653"/>
    <w:rsid w:val="00BD306C"/>
    <w:rsid w:val="00BD319D"/>
    <w:rsid w:val="00BD3D1B"/>
    <w:rsid w:val="00BD42D4"/>
    <w:rsid w:val="00BD476D"/>
    <w:rsid w:val="00BD4C64"/>
    <w:rsid w:val="00BD570B"/>
    <w:rsid w:val="00BD65B5"/>
    <w:rsid w:val="00BD668B"/>
    <w:rsid w:val="00BD7941"/>
    <w:rsid w:val="00BE09D1"/>
    <w:rsid w:val="00BE0D06"/>
    <w:rsid w:val="00BE1490"/>
    <w:rsid w:val="00BE1A91"/>
    <w:rsid w:val="00BE20F1"/>
    <w:rsid w:val="00BE3205"/>
    <w:rsid w:val="00BE36DB"/>
    <w:rsid w:val="00BE3CE8"/>
    <w:rsid w:val="00BE4C4D"/>
    <w:rsid w:val="00BE516E"/>
    <w:rsid w:val="00BE5189"/>
    <w:rsid w:val="00BE5A12"/>
    <w:rsid w:val="00BE5E9B"/>
    <w:rsid w:val="00BE6CE9"/>
    <w:rsid w:val="00BE6F5D"/>
    <w:rsid w:val="00BE71AD"/>
    <w:rsid w:val="00BE7215"/>
    <w:rsid w:val="00BE7EB1"/>
    <w:rsid w:val="00BF05B1"/>
    <w:rsid w:val="00BF1C66"/>
    <w:rsid w:val="00BF1FCA"/>
    <w:rsid w:val="00BF2373"/>
    <w:rsid w:val="00BF2A08"/>
    <w:rsid w:val="00BF2F27"/>
    <w:rsid w:val="00BF39F3"/>
    <w:rsid w:val="00BF4086"/>
    <w:rsid w:val="00BF44C1"/>
    <w:rsid w:val="00BF4695"/>
    <w:rsid w:val="00BF4753"/>
    <w:rsid w:val="00BF4A23"/>
    <w:rsid w:val="00BF5095"/>
    <w:rsid w:val="00BF58B4"/>
    <w:rsid w:val="00BF6171"/>
    <w:rsid w:val="00BF63EF"/>
    <w:rsid w:val="00BF6418"/>
    <w:rsid w:val="00BF6BCE"/>
    <w:rsid w:val="00BF6D52"/>
    <w:rsid w:val="00BF7012"/>
    <w:rsid w:val="00BF71D6"/>
    <w:rsid w:val="00BF774C"/>
    <w:rsid w:val="00BF7F9B"/>
    <w:rsid w:val="00C0049C"/>
    <w:rsid w:val="00C004F1"/>
    <w:rsid w:val="00C02598"/>
    <w:rsid w:val="00C025EC"/>
    <w:rsid w:val="00C02666"/>
    <w:rsid w:val="00C02B7A"/>
    <w:rsid w:val="00C02E3B"/>
    <w:rsid w:val="00C0310E"/>
    <w:rsid w:val="00C033B1"/>
    <w:rsid w:val="00C0383A"/>
    <w:rsid w:val="00C039C5"/>
    <w:rsid w:val="00C039C6"/>
    <w:rsid w:val="00C04342"/>
    <w:rsid w:val="00C0484F"/>
    <w:rsid w:val="00C04FB6"/>
    <w:rsid w:val="00C0570A"/>
    <w:rsid w:val="00C05A88"/>
    <w:rsid w:val="00C05A89"/>
    <w:rsid w:val="00C05F15"/>
    <w:rsid w:val="00C06068"/>
    <w:rsid w:val="00C060C7"/>
    <w:rsid w:val="00C070AC"/>
    <w:rsid w:val="00C071C0"/>
    <w:rsid w:val="00C07C9F"/>
    <w:rsid w:val="00C10290"/>
    <w:rsid w:val="00C10C3A"/>
    <w:rsid w:val="00C112BF"/>
    <w:rsid w:val="00C11982"/>
    <w:rsid w:val="00C13448"/>
    <w:rsid w:val="00C13C95"/>
    <w:rsid w:val="00C14580"/>
    <w:rsid w:val="00C1513A"/>
    <w:rsid w:val="00C163ED"/>
    <w:rsid w:val="00C1642D"/>
    <w:rsid w:val="00C169B4"/>
    <w:rsid w:val="00C16CB7"/>
    <w:rsid w:val="00C1719C"/>
    <w:rsid w:val="00C1729A"/>
    <w:rsid w:val="00C17651"/>
    <w:rsid w:val="00C17734"/>
    <w:rsid w:val="00C17905"/>
    <w:rsid w:val="00C17B14"/>
    <w:rsid w:val="00C17DBD"/>
    <w:rsid w:val="00C206A8"/>
    <w:rsid w:val="00C206D3"/>
    <w:rsid w:val="00C20842"/>
    <w:rsid w:val="00C209A7"/>
    <w:rsid w:val="00C210A5"/>
    <w:rsid w:val="00C215D3"/>
    <w:rsid w:val="00C219E8"/>
    <w:rsid w:val="00C22114"/>
    <w:rsid w:val="00C2228B"/>
    <w:rsid w:val="00C22B19"/>
    <w:rsid w:val="00C22D30"/>
    <w:rsid w:val="00C2396A"/>
    <w:rsid w:val="00C23CAB"/>
    <w:rsid w:val="00C23CC2"/>
    <w:rsid w:val="00C23EDC"/>
    <w:rsid w:val="00C24AB4"/>
    <w:rsid w:val="00C250D5"/>
    <w:rsid w:val="00C25813"/>
    <w:rsid w:val="00C262A4"/>
    <w:rsid w:val="00C265B1"/>
    <w:rsid w:val="00C2673D"/>
    <w:rsid w:val="00C27190"/>
    <w:rsid w:val="00C2733A"/>
    <w:rsid w:val="00C274BF"/>
    <w:rsid w:val="00C27CA0"/>
    <w:rsid w:val="00C3078F"/>
    <w:rsid w:val="00C30AAC"/>
    <w:rsid w:val="00C30C54"/>
    <w:rsid w:val="00C30EF7"/>
    <w:rsid w:val="00C31652"/>
    <w:rsid w:val="00C3197B"/>
    <w:rsid w:val="00C32521"/>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706E"/>
    <w:rsid w:val="00C37BA2"/>
    <w:rsid w:val="00C37EEA"/>
    <w:rsid w:val="00C4057D"/>
    <w:rsid w:val="00C40B6B"/>
    <w:rsid w:val="00C4163F"/>
    <w:rsid w:val="00C418D6"/>
    <w:rsid w:val="00C41E8C"/>
    <w:rsid w:val="00C42D67"/>
    <w:rsid w:val="00C433D1"/>
    <w:rsid w:val="00C448C2"/>
    <w:rsid w:val="00C44934"/>
    <w:rsid w:val="00C44D73"/>
    <w:rsid w:val="00C44F8B"/>
    <w:rsid w:val="00C45648"/>
    <w:rsid w:val="00C458D0"/>
    <w:rsid w:val="00C45D31"/>
    <w:rsid w:val="00C46022"/>
    <w:rsid w:val="00C463F3"/>
    <w:rsid w:val="00C465F3"/>
    <w:rsid w:val="00C4663E"/>
    <w:rsid w:val="00C4701F"/>
    <w:rsid w:val="00C47684"/>
    <w:rsid w:val="00C478D0"/>
    <w:rsid w:val="00C50D0B"/>
    <w:rsid w:val="00C50E4D"/>
    <w:rsid w:val="00C51192"/>
    <w:rsid w:val="00C5228F"/>
    <w:rsid w:val="00C52961"/>
    <w:rsid w:val="00C52FE1"/>
    <w:rsid w:val="00C53318"/>
    <w:rsid w:val="00C53613"/>
    <w:rsid w:val="00C53BC2"/>
    <w:rsid w:val="00C5419E"/>
    <w:rsid w:val="00C542C3"/>
    <w:rsid w:val="00C56CB3"/>
    <w:rsid w:val="00C57CC0"/>
    <w:rsid w:val="00C60050"/>
    <w:rsid w:val="00C6021B"/>
    <w:rsid w:val="00C60FE4"/>
    <w:rsid w:val="00C61077"/>
    <w:rsid w:val="00C618AA"/>
    <w:rsid w:val="00C61DEF"/>
    <w:rsid w:val="00C6239D"/>
    <w:rsid w:val="00C62DEC"/>
    <w:rsid w:val="00C647C2"/>
    <w:rsid w:val="00C651FA"/>
    <w:rsid w:val="00C65242"/>
    <w:rsid w:val="00C664C3"/>
    <w:rsid w:val="00C671B1"/>
    <w:rsid w:val="00C70288"/>
    <w:rsid w:val="00C70DA6"/>
    <w:rsid w:val="00C70DB7"/>
    <w:rsid w:val="00C70EB7"/>
    <w:rsid w:val="00C7110C"/>
    <w:rsid w:val="00C7170D"/>
    <w:rsid w:val="00C71862"/>
    <w:rsid w:val="00C71B20"/>
    <w:rsid w:val="00C71D28"/>
    <w:rsid w:val="00C724FE"/>
    <w:rsid w:val="00C72F7D"/>
    <w:rsid w:val="00C7365B"/>
    <w:rsid w:val="00C73E68"/>
    <w:rsid w:val="00C74099"/>
    <w:rsid w:val="00C7457E"/>
    <w:rsid w:val="00C74658"/>
    <w:rsid w:val="00C74894"/>
    <w:rsid w:val="00C74D01"/>
    <w:rsid w:val="00C75DE2"/>
    <w:rsid w:val="00C76107"/>
    <w:rsid w:val="00C76A27"/>
    <w:rsid w:val="00C76A96"/>
    <w:rsid w:val="00C76BAC"/>
    <w:rsid w:val="00C76F9B"/>
    <w:rsid w:val="00C8002E"/>
    <w:rsid w:val="00C8027C"/>
    <w:rsid w:val="00C80AF4"/>
    <w:rsid w:val="00C82A99"/>
    <w:rsid w:val="00C82FE7"/>
    <w:rsid w:val="00C83526"/>
    <w:rsid w:val="00C8362B"/>
    <w:rsid w:val="00C83710"/>
    <w:rsid w:val="00C842E9"/>
    <w:rsid w:val="00C84362"/>
    <w:rsid w:val="00C849FB"/>
    <w:rsid w:val="00C84E19"/>
    <w:rsid w:val="00C84EBF"/>
    <w:rsid w:val="00C85083"/>
    <w:rsid w:val="00C854A1"/>
    <w:rsid w:val="00C854C8"/>
    <w:rsid w:val="00C87536"/>
    <w:rsid w:val="00C8765E"/>
    <w:rsid w:val="00C87E8A"/>
    <w:rsid w:val="00C90CA2"/>
    <w:rsid w:val="00C90D07"/>
    <w:rsid w:val="00C91041"/>
    <w:rsid w:val="00C91911"/>
    <w:rsid w:val="00C91D2C"/>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DEB"/>
    <w:rsid w:val="00C97394"/>
    <w:rsid w:val="00C97BA4"/>
    <w:rsid w:val="00C97C62"/>
    <w:rsid w:val="00CA0FC0"/>
    <w:rsid w:val="00CA15E2"/>
    <w:rsid w:val="00CA1D82"/>
    <w:rsid w:val="00CA238A"/>
    <w:rsid w:val="00CA3239"/>
    <w:rsid w:val="00CA3B0E"/>
    <w:rsid w:val="00CA3BA2"/>
    <w:rsid w:val="00CA4C65"/>
    <w:rsid w:val="00CA558A"/>
    <w:rsid w:val="00CA5B1B"/>
    <w:rsid w:val="00CA7C74"/>
    <w:rsid w:val="00CA7EB8"/>
    <w:rsid w:val="00CA7F71"/>
    <w:rsid w:val="00CB041B"/>
    <w:rsid w:val="00CB1138"/>
    <w:rsid w:val="00CB13BE"/>
    <w:rsid w:val="00CB13F4"/>
    <w:rsid w:val="00CB1A6F"/>
    <w:rsid w:val="00CB1B18"/>
    <w:rsid w:val="00CB21CC"/>
    <w:rsid w:val="00CB23A9"/>
    <w:rsid w:val="00CB2BCF"/>
    <w:rsid w:val="00CB2F72"/>
    <w:rsid w:val="00CB48BF"/>
    <w:rsid w:val="00CB5000"/>
    <w:rsid w:val="00CB5652"/>
    <w:rsid w:val="00CB643A"/>
    <w:rsid w:val="00CB6D26"/>
    <w:rsid w:val="00CB6E53"/>
    <w:rsid w:val="00CB6F19"/>
    <w:rsid w:val="00CB7551"/>
    <w:rsid w:val="00CC01BF"/>
    <w:rsid w:val="00CC06FA"/>
    <w:rsid w:val="00CC0A05"/>
    <w:rsid w:val="00CC0EA9"/>
    <w:rsid w:val="00CC0EB1"/>
    <w:rsid w:val="00CC1600"/>
    <w:rsid w:val="00CC169D"/>
    <w:rsid w:val="00CC24AC"/>
    <w:rsid w:val="00CC251C"/>
    <w:rsid w:val="00CC2FFD"/>
    <w:rsid w:val="00CC3568"/>
    <w:rsid w:val="00CC3C29"/>
    <w:rsid w:val="00CC3D31"/>
    <w:rsid w:val="00CC4377"/>
    <w:rsid w:val="00CC43AB"/>
    <w:rsid w:val="00CC4BE3"/>
    <w:rsid w:val="00CC4ECD"/>
    <w:rsid w:val="00CC5865"/>
    <w:rsid w:val="00CC5979"/>
    <w:rsid w:val="00CC5A71"/>
    <w:rsid w:val="00CC5B04"/>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2031"/>
    <w:rsid w:val="00CD22DB"/>
    <w:rsid w:val="00CD23B1"/>
    <w:rsid w:val="00CD23F6"/>
    <w:rsid w:val="00CD2724"/>
    <w:rsid w:val="00CD284F"/>
    <w:rsid w:val="00CD3064"/>
    <w:rsid w:val="00CD31C7"/>
    <w:rsid w:val="00CD3239"/>
    <w:rsid w:val="00CD333F"/>
    <w:rsid w:val="00CD37CF"/>
    <w:rsid w:val="00CD40A0"/>
    <w:rsid w:val="00CD45E3"/>
    <w:rsid w:val="00CD4D35"/>
    <w:rsid w:val="00CD506A"/>
    <w:rsid w:val="00CD55DD"/>
    <w:rsid w:val="00CD67C4"/>
    <w:rsid w:val="00CD7005"/>
    <w:rsid w:val="00CE0B67"/>
    <w:rsid w:val="00CE0BDA"/>
    <w:rsid w:val="00CE289D"/>
    <w:rsid w:val="00CE39AA"/>
    <w:rsid w:val="00CE428E"/>
    <w:rsid w:val="00CE4316"/>
    <w:rsid w:val="00CE5038"/>
    <w:rsid w:val="00CE5B0E"/>
    <w:rsid w:val="00CE5E26"/>
    <w:rsid w:val="00CE6A21"/>
    <w:rsid w:val="00CE6EAC"/>
    <w:rsid w:val="00CE7514"/>
    <w:rsid w:val="00CF0874"/>
    <w:rsid w:val="00CF08A0"/>
    <w:rsid w:val="00CF0C99"/>
    <w:rsid w:val="00CF0E8D"/>
    <w:rsid w:val="00CF14C5"/>
    <w:rsid w:val="00CF1CC5"/>
    <w:rsid w:val="00CF1D64"/>
    <w:rsid w:val="00CF34A0"/>
    <w:rsid w:val="00CF35D0"/>
    <w:rsid w:val="00CF3A82"/>
    <w:rsid w:val="00CF3DC5"/>
    <w:rsid w:val="00CF4FC3"/>
    <w:rsid w:val="00CF5101"/>
    <w:rsid w:val="00CF5176"/>
    <w:rsid w:val="00CF5794"/>
    <w:rsid w:val="00CF5933"/>
    <w:rsid w:val="00CF5ADE"/>
    <w:rsid w:val="00CF5CA7"/>
    <w:rsid w:val="00CF66B5"/>
    <w:rsid w:val="00CF6AE8"/>
    <w:rsid w:val="00CF753C"/>
    <w:rsid w:val="00CF7968"/>
    <w:rsid w:val="00D00232"/>
    <w:rsid w:val="00D00AC4"/>
    <w:rsid w:val="00D00E11"/>
    <w:rsid w:val="00D01220"/>
    <w:rsid w:val="00D01B2D"/>
    <w:rsid w:val="00D020B7"/>
    <w:rsid w:val="00D020F8"/>
    <w:rsid w:val="00D022B8"/>
    <w:rsid w:val="00D02602"/>
    <w:rsid w:val="00D02BC1"/>
    <w:rsid w:val="00D033E4"/>
    <w:rsid w:val="00D03A7A"/>
    <w:rsid w:val="00D03B92"/>
    <w:rsid w:val="00D03CCC"/>
    <w:rsid w:val="00D03E08"/>
    <w:rsid w:val="00D044C0"/>
    <w:rsid w:val="00D04605"/>
    <w:rsid w:val="00D04898"/>
    <w:rsid w:val="00D04EC8"/>
    <w:rsid w:val="00D05748"/>
    <w:rsid w:val="00D05FB1"/>
    <w:rsid w:val="00D0638F"/>
    <w:rsid w:val="00D06DCD"/>
    <w:rsid w:val="00D10536"/>
    <w:rsid w:val="00D10CF9"/>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79A5"/>
    <w:rsid w:val="00D17AA3"/>
    <w:rsid w:val="00D20437"/>
    <w:rsid w:val="00D20B24"/>
    <w:rsid w:val="00D20C45"/>
    <w:rsid w:val="00D20DC3"/>
    <w:rsid w:val="00D20FDA"/>
    <w:rsid w:val="00D2190F"/>
    <w:rsid w:val="00D21CB7"/>
    <w:rsid w:val="00D2229A"/>
    <w:rsid w:val="00D22A88"/>
    <w:rsid w:val="00D22ED6"/>
    <w:rsid w:val="00D23178"/>
    <w:rsid w:val="00D23729"/>
    <w:rsid w:val="00D239A4"/>
    <w:rsid w:val="00D23C5A"/>
    <w:rsid w:val="00D23C93"/>
    <w:rsid w:val="00D24706"/>
    <w:rsid w:val="00D248DE"/>
    <w:rsid w:val="00D253E5"/>
    <w:rsid w:val="00D27838"/>
    <w:rsid w:val="00D30478"/>
    <w:rsid w:val="00D3059F"/>
    <w:rsid w:val="00D30D36"/>
    <w:rsid w:val="00D30D68"/>
    <w:rsid w:val="00D30F13"/>
    <w:rsid w:val="00D31630"/>
    <w:rsid w:val="00D3168C"/>
    <w:rsid w:val="00D316C9"/>
    <w:rsid w:val="00D31FF0"/>
    <w:rsid w:val="00D32CE2"/>
    <w:rsid w:val="00D330C4"/>
    <w:rsid w:val="00D336C4"/>
    <w:rsid w:val="00D339EE"/>
    <w:rsid w:val="00D34885"/>
    <w:rsid w:val="00D34CEA"/>
    <w:rsid w:val="00D36564"/>
    <w:rsid w:val="00D36915"/>
    <w:rsid w:val="00D36B34"/>
    <w:rsid w:val="00D3772D"/>
    <w:rsid w:val="00D37E1C"/>
    <w:rsid w:val="00D40374"/>
    <w:rsid w:val="00D40872"/>
    <w:rsid w:val="00D416E3"/>
    <w:rsid w:val="00D417C9"/>
    <w:rsid w:val="00D41AF0"/>
    <w:rsid w:val="00D42235"/>
    <w:rsid w:val="00D4232D"/>
    <w:rsid w:val="00D434F3"/>
    <w:rsid w:val="00D44BAC"/>
    <w:rsid w:val="00D44DA2"/>
    <w:rsid w:val="00D454C3"/>
    <w:rsid w:val="00D4590C"/>
    <w:rsid w:val="00D45FCD"/>
    <w:rsid w:val="00D463D1"/>
    <w:rsid w:val="00D464E3"/>
    <w:rsid w:val="00D46991"/>
    <w:rsid w:val="00D470D4"/>
    <w:rsid w:val="00D47161"/>
    <w:rsid w:val="00D471E9"/>
    <w:rsid w:val="00D47A74"/>
    <w:rsid w:val="00D47B5C"/>
    <w:rsid w:val="00D501EE"/>
    <w:rsid w:val="00D50345"/>
    <w:rsid w:val="00D50376"/>
    <w:rsid w:val="00D50FDF"/>
    <w:rsid w:val="00D519F9"/>
    <w:rsid w:val="00D51D38"/>
    <w:rsid w:val="00D523A3"/>
    <w:rsid w:val="00D527BE"/>
    <w:rsid w:val="00D52ABA"/>
    <w:rsid w:val="00D5474F"/>
    <w:rsid w:val="00D54CB0"/>
    <w:rsid w:val="00D550EE"/>
    <w:rsid w:val="00D55B6A"/>
    <w:rsid w:val="00D5606A"/>
    <w:rsid w:val="00D56372"/>
    <w:rsid w:val="00D56558"/>
    <w:rsid w:val="00D5712C"/>
    <w:rsid w:val="00D57C7B"/>
    <w:rsid w:val="00D57D11"/>
    <w:rsid w:val="00D6133A"/>
    <w:rsid w:val="00D6196C"/>
    <w:rsid w:val="00D61F90"/>
    <w:rsid w:val="00D62115"/>
    <w:rsid w:val="00D628D1"/>
    <w:rsid w:val="00D62DEB"/>
    <w:rsid w:val="00D62E33"/>
    <w:rsid w:val="00D63758"/>
    <w:rsid w:val="00D63A5C"/>
    <w:rsid w:val="00D63B44"/>
    <w:rsid w:val="00D63EE8"/>
    <w:rsid w:val="00D64880"/>
    <w:rsid w:val="00D6525B"/>
    <w:rsid w:val="00D657D1"/>
    <w:rsid w:val="00D65D68"/>
    <w:rsid w:val="00D66A05"/>
    <w:rsid w:val="00D66AB5"/>
    <w:rsid w:val="00D66FDE"/>
    <w:rsid w:val="00D672D6"/>
    <w:rsid w:val="00D67D8C"/>
    <w:rsid w:val="00D67EC9"/>
    <w:rsid w:val="00D70F1E"/>
    <w:rsid w:val="00D71F22"/>
    <w:rsid w:val="00D7268F"/>
    <w:rsid w:val="00D726A3"/>
    <w:rsid w:val="00D72989"/>
    <w:rsid w:val="00D73272"/>
    <w:rsid w:val="00D73484"/>
    <w:rsid w:val="00D73A61"/>
    <w:rsid w:val="00D73FC1"/>
    <w:rsid w:val="00D7529C"/>
    <w:rsid w:val="00D75743"/>
    <w:rsid w:val="00D764B4"/>
    <w:rsid w:val="00D76780"/>
    <w:rsid w:val="00D7732C"/>
    <w:rsid w:val="00D778DD"/>
    <w:rsid w:val="00D77D97"/>
    <w:rsid w:val="00D809CF"/>
    <w:rsid w:val="00D813F7"/>
    <w:rsid w:val="00D81676"/>
    <w:rsid w:val="00D81A59"/>
    <w:rsid w:val="00D82719"/>
    <w:rsid w:val="00D82D09"/>
    <w:rsid w:val="00D82E31"/>
    <w:rsid w:val="00D830BF"/>
    <w:rsid w:val="00D83221"/>
    <w:rsid w:val="00D8364A"/>
    <w:rsid w:val="00D83C39"/>
    <w:rsid w:val="00D83C8B"/>
    <w:rsid w:val="00D83E19"/>
    <w:rsid w:val="00D850BE"/>
    <w:rsid w:val="00D8542D"/>
    <w:rsid w:val="00D85491"/>
    <w:rsid w:val="00D87BC7"/>
    <w:rsid w:val="00D9048F"/>
    <w:rsid w:val="00D90B24"/>
    <w:rsid w:val="00D91367"/>
    <w:rsid w:val="00D91493"/>
    <w:rsid w:val="00D91E45"/>
    <w:rsid w:val="00D91F69"/>
    <w:rsid w:val="00D921DF"/>
    <w:rsid w:val="00D93087"/>
    <w:rsid w:val="00D94644"/>
    <w:rsid w:val="00D9571F"/>
    <w:rsid w:val="00D95D86"/>
    <w:rsid w:val="00D9608B"/>
    <w:rsid w:val="00D961DD"/>
    <w:rsid w:val="00D965B1"/>
    <w:rsid w:val="00D9687A"/>
    <w:rsid w:val="00D96DC7"/>
    <w:rsid w:val="00D97518"/>
    <w:rsid w:val="00DA0464"/>
    <w:rsid w:val="00DA15EE"/>
    <w:rsid w:val="00DA1F58"/>
    <w:rsid w:val="00DA4D5B"/>
    <w:rsid w:val="00DA4E3F"/>
    <w:rsid w:val="00DA6343"/>
    <w:rsid w:val="00DA6E26"/>
    <w:rsid w:val="00DA73C1"/>
    <w:rsid w:val="00DA798A"/>
    <w:rsid w:val="00DB058E"/>
    <w:rsid w:val="00DB1178"/>
    <w:rsid w:val="00DB27F8"/>
    <w:rsid w:val="00DB2810"/>
    <w:rsid w:val="00DB3820"/>
    <w:rsid w:val="00DB3F09"/>
    <w:rsid w:val="00DB4321"/>
    <w:rsid w:val="00DB550A"/>
    <w:rsid w:val="00DB5646"/>
    <w:rsid w:val="00DB5697"/>
    <w:rsid w:val="00DB56C7"/>
    <w:rsid w:val="00DB5806"/>
    <w:rsid w:val="00DB58DE"/>
    <w:rsid w:val="00DB6441"/>
    <w:rsid w:val="00DB64D9"/>
    <w:rsid w:val="00DB69FC"/>
    <w:rsid w:val="00DB6C25"/>
    <w:rsid w:val="00DB7219"/>
    <w:rsid w:val="00DB73D8"/>
    <w:rsid w:val="00DB7BB8"/>
    <w:rsid w:val="00DB7DEE"/>
    <w:rsid w:val="00DC00F2"/>
    <w:rsid w:val="00DC0589"/>
    <w:rsid w:val="00DC0D52"/>
    <w:rsid w:val="00DC1ADA"/>
    <w:rsid w:val="00DC23FC"/>
    <w:rsid w:val="00DC242D"/>
    <w:rsid w:val="00DC25EA"/>
    <w:rsid w:val="00DC2C87"/>
    <w:rsid w:val="00DC3656"/>
    <w:rsid w:val="00DC39B3"/>
    <w:rsid w:val="00DC464F"/>
    <w:rsid w:val="00DC478F"/>
    <w:rsid w:val="00DC4D69"/>
    <w:rsid w:val="00DC4F07"/>
    <w:rsid w:val="00DC4FA9"/>
    <w:rsid w:val="00DC5EFC"/>
    <w:rsid w:val="00DC6A71"/>
    <w:rsid w:val="00DC6B2C"/>
    <w:rsid w:val="00DC7F3F"/>
    <w:rsid w:val="00DD00D9"/>
    <w:rsid w:val="00DD0328"/>
    <w:rsid w:val="00DD2325"/>
    <w:rsid w:val="00DD2570"/>
    <w:rsid w:val="00DD3068"/>
    <w:rsid w:val="00DD33E8"/>
    <w:rsid w:val="00DD36C9"/>
    <w:rsid w:val="00DD5070"/>
    <w:rsid w:val="00DD54FE"/>
    <w:rsid w:val="00DD639C"/>
    <w:rsid w:val="00DD6587"/>
    <w:rsid w:val="00DD6C1D"/>
    <w:rsid w:val="00DD7118"/>
    <w:rsid w:val="00DD726D"/>
    <w:rsid w:val="00DD777D"/>
    <w:rsid w:val="00DE186C"/>
    <w:rsid w:val="00DE1A94"/>
    <w:rsid w:val="00DE1AF2"/>
    <w:rsid w:val="00DE1CC0"/>
    <w:rsid w:val="00DE2470"/>
    <w:rsid w:val="00DE2942"/>
    <w:rsid w:val="00DE2A5B"/>
    <w:rsid w:val="00DE31C1"/>
    <w:rsid w:val="00DE34B1"/>
    <w:rsid w:val="00DE37DE"/>
    <w:rsid w:val="00DE394C"/>
    <w:rsid w:val="00DE3A9B"/>
    <w:rsid w:val="00DE4161"/>
    <w:rsid w:val="00DE4C43"/>
    <w:rsid w:val="00DE543C"/>
    <w:rsid w:val="00DE5787"/>
    <w:rsid w:val="00DE5789"/>
    <w:rsid w:val="00DE5B46"/>
    <w:rsid w:val="00DE5C30"/>
    <w:rsid w:val="00DE5E08"/>
    <w:rsid w:val="00DE609B"/>
    <w:rsid w:val="00DE63BF"/>
    <w:rsid w:val="00DE63EE"/>
    <w:rsid w:val="00DE696C"/>
    <w:rsid w:val="00DE6B5F"/>
    <w:rsid w:val="00DE7483"/>
    <w:rsid w:val="00DE756F"/>
    <w:rsid w:val="00DE7581"/>
    <w:rsid w:val="00DE7FB8"/>
    <w:rsid w:val="00DF048B"/>
    <w:rsid w:val="00DF052E"/>
    <w:rsid w:val="00DF054E"/>
    <w:rsid w:val="00DF0864"/>
    <w:rsid w:val="00DF0DC8"/>
    <w:rsid w:val="00DF0E7C"/>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A6"/>
    <w:rsid w:val="00E06E72"/>
    <w:rsid w:val="00E07621"/>
    <w:rsid w:val="00E079AE"/>
    <w:rsid w:val="00E10228"/>
    <w:rsid w:val="00E109CC"/>
    <w:rsid w:val="00E115BE"/>
    <w:rsid w:val="00E11C5C"/>
    <w:rsid w:val="00E11EAF"/>
    <w:rsid w:val="00E11F31"/>
    <w:rsid w:val="00E123AE"/>
    <w:rsid w:val="00E13F1A"/>
    <w:rsid w:val="00E1427C"/>
    <w:rsid w:val="00E142E0"/>
    <w:rsid w:val="00E14C87"/>
    <w:rsid w:val="00E1734B"/>
    <w:rsid w:val="00E20AE5"/>
    <w:rsid w:val="00E20DAA"/>
    <w:rsid w:val="00E21132"/>
    <w:rsid w:val="00E21338"/>
    <w:rsid w:val="00E219B9"/>
    <w:rsid w:val="00E21E05"/>
    <w:rsid w:val="00E21F8B"/>
    <w:rsid w:val="00E229E7"/>
    <w:rsid w:val="00E22CBC"/>
    <w:rsid w:val="00E233C0"/>
    <w:rsid w:val="00E233C1"/>
    <w:rsid w:val="00E23843"/>
    <w:rsid w:val="00E243BA"/>
    <w:rsid w:val="00E247B2"/>
    <w:rsid w:val="00E2498F"/>
    <w:rsid w:val="00E24D4E"/>
    <w:rsid w:val="00E24EC2"/>
    <w:rsid w:val="00E25970"/>
    <w:rsid w:val="00E25C59"/>
    <w:rsid w:val="00E26277"/>
    <w:rsid w:val="00E26432"/>
    <w:rsid w:val="00E268FE"/>
    <w:rsid w:val="00E26CBB"/>
    <w:rsid w:val="00E278F1"/>
    <w:rsid w:val="00E27ED3"/>
    <w:rsid w:val="00E30157"/>
    <w:rsid w:val="00E30436"/>
    <w:rsid w:val="00E30872"/>
    <w:rsid w:val="00E30D98"/>
    <w:rsid w:val="00E30DCD"/>
    <w:rsid w:val="00E31987"/>
    <w:rsid w:val="00E32ECB"/>
    <w:rsid w:val="00E3376E"/>
    <w:rsid w:val="00E337A8"/>
    <w:rsid w:val="00E33AF2"/>
    <w:rsid w:val="00E33D7D"/>
    <w:rsid w:val="00E33DB8"/>
    <w:rsid w:val="00E33E77"/>
    <w:rsid w:val="00E35590"/>
    <w:rsid w:val="00E35758"/>
    <w:rsid w:val="00E3583E"/>
    <w:rsid w:val="00E36E05"/>
    <w:rsid w:val="00E40097"/>
    <w:rsid w:val="00E404CB"/>
    <w:rsid w:val="00E40919"/>
    <w:rsid w:val="00E4128C"/>
    <w:rsid w:val="00E417DC"/>
    <w:rsid w:val="00E41B49"/>
    <w:rsid w:val="00E41C6D"/>
    <w:rsid w:val="00E41FC6"/>
    <w:rsid w:val="00E42034"/>
    <w:rsid w:val="00E423C0"/>
    <w:rsid w:val="00E42B5F"/>
    <w:rsid w:val="00E42B75"/>
    <w:rsid w:val="00E4432C"/>
    <w:rsid w:val="00E44B24"/>
    <w:rsid w:val="00E4654C"/>
    <w:rsid w:val="00E4772B"/>
    <w:rsid w:val="00E47929"/>
    <w:rsid w:val="00E50F19"/>
    <w:rsid w:val="00E51E17"/>
    <w:rsid w:val="00E5207D"/>
    <w:rsid w:val="00E524CE"/>
    <w:rsid w:val="00E525FF"/>
    <w:rsid w:val="00E52610"/>
    <w:rsid w:val="00E52714"/>
    <w:rsid w:val="00E52AB2"/>
    <w:rsid w:val="00E52C3A"/>
    <w:rsid w:val="00E53354"/>
    <w:rsid w:val="00E54CAC"/>
    <w:rsid w:val="00E551C7"/>
    <w:rsid w:val="00E552AB"/>
    <w:rsid w:val="00E555BB"/>
    <w:rsid w:val="00E55A4C"/>
    <w:rsid w:val="00E55DE2"/>
    <w:rsid w:val="00E56B64"/>
    <w:rsid w:val="00E5779C"/>
    <w:rsid w:val="00E603ED"/>
    <w:rsid w:val="00E605D0"/>
    <w:rsid w:val="00E61BF2"/>
    <w:rsid w:val="00E61F6A"/>
    <w:rsid w:val="00E625DA"/>
    <w:rsid w:val="00E625F8"/>
    <w:rsid w:val="00E62AA6"/>
    <w:rsid w:val="00E62E90"/>
    <w:rsid w:val="00E63042"/>
    <w:rsid w:val="00E643AD"/>
    <w:rsid w:val="00E64464"/>
    <w:rsid w:val="00E647F6"/>
    <w:rsid w:val="00E64900"/>
    <w:rsid w:val="00E64996"/>
    <w:rsid w:val="00E64A75"/>
    <w:rsid w:val="00E64D12"/>
    <w:rsid w:val="00E64D86"/>
    <w:rsid w:val="00E6502A"/>
    <w:rsid w:val="00E650EB"/>
    <w:rsid w:val="00E65D39"/>
    <w:rsid w:val="00E65F01"/>
    <w:rsid w:val="00E660D5"/>
    <w:rsid w:val="00E67077"/>
    <w:rsid w:val="00E678A0"/>
    <w:rsid w:val="00E679E9"/>
    <w:rsid w:val="00E67FAE"/>
    <w:rsid w:val="00E70380"/>
    <w:rsid w:val="00E70E98"/>
    <w:rsid w:val="00E710FB"/>
    <w:rsid w:val="00E713E4"/>
    <w:rsid w:val="00E71B4D"/>
    <w:rsid w:val="00E720FC"/>
    <w:rsid w:val="00E73B5B"/>
    <w:rsid w:val="00E73C1B"/>
    <w:rsid w:val="00E73CA8"/>
    <w:rsid w:val="00E749C0"/>
    <w:rsid w:val="00E74FEC"/>
    <w:rsid w:val="00E753BB"/>
    <w:rsid w:val="00E759E8"/>
    <w:rsid w:val="00E759F2"/>
    <w:rsid w:val="00E75C7A"/>
    <w:rsid w:val="00E75F38"/>
    <w:rsid w:val="00E761A9"/>
    <w:rsid w:val="00E767AA"/>
    <w:rsid w:val="00E767EF"/>
    <w:rsid w:val="00E76D62"/>
    <w:rsid w:val="00E77280"/>
    <w:rsid w:val="00E775B1"/>
    <w:rsid w:val="00E805EF"/>
    <w:rsid w:val="00E824EF"/>
    <w:rsid w:val="00E827A8"/>
    <w:rsid w:val="00E82B90"/>
    <w:rsid w:val="00E82CB7"/>
    <w:rsid w:val="00E82F1A"/>
    <w:rsid w:val="00E8353A"/>
    <w:rsid w:val="00E83607"/>
    <w:rsid w:val="00E836FF"/>
    <w:rsid w:val="00E8422D"/>
    <w:rsid w:val="00E84CB5"/>
    <w:rsid w:val="00E85057"/>
    <w:rsid w:val="00E859B2"/>
    <w:rsid w:val="00E85EAF"/>
    <w:rsid w:val="00E861B5"/>
    <w:rsid w:val="00E8628D"/>
    <w:rsid w:val="00E86765"/>
    <w:rsid w:val="00E86D31"/>
    <w:rsid w:val="00E8795C"/>
    <w:rsid w:val="00E87A32"/>
    <w:rsid w:val="00E919E3"/>
    <w:rsid w:val="00E91A10"/>
    <w:rsid w:val="00E92100"/>
    <w:rsid w:val="00E93489"/>
    <w:rsid w:val="00E934A3"/>
    <w:rsid w:val="00E938EF"/>
    <w:rsid w:val="00E93E19"/>
    <w:rsid w:val="00E9434C"/>
    <w:rsid w:val="00E94DA1"/>
    <w:rsid w:val="00E951CB"/>
    <w:rsid w:val="00E9555E"/>
    <w:rsid w:val="00E95637"/>
    <w:rsid w:val="00E9586A"/>
    <w:rsid w:val="00E958F7"/>
    <w:rsid w:val="00E95C61"/>
    <w:rsid w:val="00E96722"/>
    <w:rsid w:val="00E973BA"/>
    <w:rsid w:val="00E97739"/>
    <w:rsid w:val="00E97764"/>
    <w:rsid w:val="00E97A08"/>
    <w:rsid w:val="00E97B41"/>
    <w:rsid w:val="00EA01FF"/>
    <w:rsid w:val="00EA02F8"/>
    <w:rsid w:val="00EA0899"/>
    <w:rsid w:val="00EA09E4"/>
    <w:rsid w:val="00EA13D8"/>
    <w:rsid w:val="00EA15F5"/>
    <w:rsid w:val="00EA177A"/>
    <w:rsid w:val="00EA186C"/>
    <w:rsid w:val="00EA2FE1"/>
    <w:rsid w:val="00EA3C26"/>
    <w:rsid w:val="00EA3EA9"/>
    <w:rsid w:val="00EA4200"/>
    <w:rsid w:val="00EA424C"/>
    <w:rsid w:val="00EA485E"/>
    <w:rsid w:val="00EA4BBE"/>
    <w:rsid w:val="00EA553C"/>
    <w:rsid w:val="00EA5696"/>
    <w:rsid w:val="00EA64A7"/>
    <w:rsid w:val="00EA6F00"/>
    <w:rsid w:val="00EA71B5"/>
    <w:rsid w:val="00EA76C1"/>
    <w:rsid w:val="00EB0B36"/>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21A2"/>
    <w:rsid w:val="00ED39C5"/>
    <w:rsid w:val="00ED3B35"/>
    <w:rsid w:val="00ED3FB6"/>
    <w:rsid w:val="00ED4040"/>
    <w:rsid w:val="00ED424A"/>
    <w:rsid w:val="00ED437D"/>
    <w:rsid w:val="00ED4783"/>
    <w:rsid w:val="00ED4C32"/>
    <w:rsid w:val="00ED5489"/>
    <w:rsid w:val="00ED5CD4"/>
    <w:rsid w:val="00ED626F"/>
    <w:rsid w:val="00ED68C5"/>
    <w:rsid w:val="00ED7257"/>
    <w:rsid w:val="00ED771D"/>
    <w:rsid w:val="00ED7EB1"/>
    <w:rsid w:val="00EE0063"/>
    <w:rsid w:val="00EE0C8C"/>
    <w:rsid w:val="00EE1EC2"/>
    <w:rsid w:val="00EE219E"/>
    <w:rsid w:val="00EE236C"/>
    <w:rsid w:val="00EE29C4"/>
    <w:rsid w:val="00EE34D3"/>
    <w:rsid w:val="00EE3B4D"/>
    <w:rsid w:val="00EE3BDC"/>
    <w:rsid w:val="00EE3BEC"/>
    <w:rsid w:val="00EE3E1A"/>
    <w:rsid w:val="00EE436D"/>
    <w:rsid w:val="00EE441D"/>
    <w:rsid w:val="00EE46FF"/>
    <w:rsid w:val="00EE4A46"/>
    <w:rsid w:val="00EE4D7A"/>
    <w:rsid w:val="00EE5010"/>
    <w:rsid w:val="00EE5AE1"/>
    <w:rsid w:val="00EE5ED4"/>
    <w:rsid w:val="00EE6AFA"/>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2F5"/>
    <w:rsid w:val="00EF6745"/>
    <w:rsid w:val="00EF6E87"/>
    <w:rsid w:val="00EF74B4"/>
    <w:rsid w:val="00EF7D4F"/>
    <w:rsid w:val="00EF7E6B"/>
    <w:rsid w:val="00F0032B"/>
    <w:rsid w:val="00F01490"/>
    <w:rsid w:val="00F01A2E"/>
    <w:rsid w:val="00F01A9F"/>
    <w:rsid w:val="00F01F23"/>
    <w:rsid w:val="00F02A27"/>
    <w:rsid w:val="00F02E76"/>
    <w:rsid w:val="00F039A1"/>
    <w:rsid w:val="00F04F8D"/>
    <w:rsid w:val="00F05019"/>
    <w:rsid w:val="00F050F4"/>
    <w:rsid w:val="00F053EE"/>
    <w:rsid w:val="00F06081"/>
    <w:rsid w:val="00F06844"/>
    <w:rsid w:val="00F069BC"/>
    <w:rsid w:val="00F06C83"/>
    <w:rsid w:val="00F0711B"/>
    <w:rsid w:val="00F07467"/>
    <w:rsid w:val="00F07D1C"/>
    <w:rsid w:val="00F10314"/>
    <w:rsid w:val="00F10931"/>
    <w:rsid w:val="00F10B1C"/>
    <w:rsid w:val="00F10CDE"/>
    <w:rsid w:val="00F10FFA"/>
    <w:rsid w:val="00F117C7"/>
    <w:rsid w:val="00F12A4B"/>
    <w:rsid w:val="00F13ABD"/>
    <w:rsid w:val="00F163B8"/>
    <w:rsid w:val="00F1668A"/>
    <w:rsid w:val="00F16720"/>
    <w:rsid w:val="00F16882"/>
    <w:rsid w:val="00F168EC"/>
    <w:rsid w:val="00F16A86"/>
    <w:rsid w:val="00F16E73"/>
    <w:rsid w:val="00F16F8E"/>
    <w:rsid w:val="00F17398"/>
    <w:rsid w:val="00F17AB8"/>
    <w:rsid w:val="00F20634"/>
    <w:rsid w:val="00F20B8D"/>
    <w:rsid w:val="00F211EC"/>
    <w:rsid w:val="00F2200F"/>
    <w:rsid w:val="00F22226"/>
    <w:rsid w:val="00F2250F"/>
    <w:rsid w:val="00F228AF"/>
    <w:rsid w:val="00F22A48"/>
    <w:rsid w:val="00F22BF6"/>
    <w:rsid w:val="00F22DED"/>
    <w:rsid w:val="00F2313D"/>
    <w:rsid w:val="00F233EF"/>
    <w:rsid w:val="00F23F6D"/>
    <w:rsid w:val="00F240BB"/>
    <w:rsid w:val="00F24198"/>
    <w:rsid w:val="00F2486E"/>
    <w:rsid w:val="00F24CE3"/>
    <w:rsid w:val="00F24D3C"/>
    <w:rsid w:val="00F2570D"/>
    <w:rsid w:val="00F2695C"/>
    <w:rsid w:val="00F26E7F"/>
    <w:rsid w:val="00F26FD5"/>
    <w:rsid w:val="00F30F7A"/>
    <w:rsid w:val="00F310E2"/>
    <w:rsid w:val="00F31371"/>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C36"/>
    <w:rsid w:val="00F37CE3"/>
    <w:rsid w:val="00F411DB"/>
    <w:rsid w:val="00F4151B"/>
    <w:rsid w:val="00F42356"/>
    <w:rsid w:val="00F423CC"/>
    <w:rsid w:val="00F4253D"/>
    <w:rsid w:val="00F4301D"/>
    <w:rsid w:val="00F436FE"/>
    <w:rsid w:val="00F43C34"/>
    <w:rsid w:val="00F43C88"/>
    <w:rsid w:val="00F43F67"/>
    <w:rsid w:val="00F4430B"/>
    <w:rsid w:val="00F44983"/>
    <w:rsid w:val="00F44A66"/>
    <w:rsid w:val="00F44BF1"/>
    <w:rsid w:val="00F44FCA"/>
    <w:rsid w:val="00F45794"/>
    <w:rsid w:val="00F45C33"/>
    <w:rsid w:val="00F45D11"/>
    <w:rsid w:val="00F45DC6"/>
    <w:rsid w:val="00F46098"/>
    <w:rsid w:val="00F46367"/>
    <w:rsid w:val="00F46388"/>
    <w:rsid w:val="00F463AA"/>
    <w:rsid w:val="00F46724"/>
    <w:rsid w:val="00F47686"/>
    <w:rsid w:val="00F47B80"/>
    <w:rsid w:val="00F50278"/>
    <w:rsid w:val="00F5062F"/>
    <w:rsid w:val="00F50CF1"/>
    <w:rsid w:val="00F516B7"/>
    <w:rsid w:val="00F51FA0"/>
    <w:rsid w:val="00F522E9"/>
    <w:rsid w:val="00F527E4"/>
    <w:rsid w:val="00F528C5"/>
    <w:rsid w:val="00F52E88"/>
    <w:rsid w:val="00F52F49"/>
    <w:rsid w:val="00F5340A"/>
    <w:rsid w:val="00F545A1"/>
    <w:rsid w:val="00F54DA9"/>
    <w:rsid w:val="00F55066"/>
    <w:rsid w:val="00F559F8"/>
    <w:rsid w:val="00F56636"/>
    <w:rsid w:val="00F56BA2"/>
    <w:rsid w:val="00F57B3F"/>
    <w:rsid w:val="00F57C63"/>
    <w:rsid w:val="00F57F9E"/>
    <w:rsid w:val="00F57FED"/>
    <w:rsid w:val="00F600F3"/>
    <w:rsid w:val="00F604A9"/>
    <w:rsid w:val="00F6098A"/>
    <w:rsid w:val="00F611F7"/>
    <w:rsid w:val="00F61C43"/>
    <w:rsid w:val="00F61FC3"/>
    <w:rsid w:val="00F626E9"/>
    <w:rsid w:val="00F62AC3"/>
    <w:rsid w:val="00F62BFF"/>
    <w:rsid w:val="00F62F74"/>
    <w:rsid w:val="00F63F6D"/>
    <w:rsid w:val="00F640BB"/>
    <w:rsid w:val="00F6455C"/>
    <w:rsid w:val="00F64819"/>
    <w:rsid w:val="00F64CE0"/>
    <w:rsid w:val="00F656A1"/>
    <w:rsid w:val="00F657FA"/>
    <w:rsid w:val="00F66934"/>
    <w:rsid w:val="00F66F56"/>
    <w:rsid w:val="00F67573"/>
    <w:rsid w:val="00F701F0"/>
    <w:rsid w:val="00F704E7"/>
    <w:rsid w:val="00F708EB"/>
    <w:rsid w:val="00F70901"/>
    <w:rsid w:val="00F70A5C"/>
    <w:rsid w:val="00F70E53"/>
    <w:rsid w:val="00F711C3"/>
    <w:rsid w:val="00F7139B"/>
    <w:rsid w:val="00F73560"/>
    <w:rsid w:val="00F737CA"/>
    <w:rsid w:val="00F740A3"/>
    <w:rsid w:val="00F7457F"/>
    <w:rsid w:val="00F77004"/>
    <w:rsid w:val="00F7729C"/>
    <w:rsid w:val="00F772B8"/>
    <w:rsid w:val="00F776D9"/>
    <w:rsid w:val="00F77A6A"/>
    <w:rsid w:val="00F80019"/>
    <w:rsid w:val="00F806C6"/>
    <w:rsid w:val="00F80EC3"/>
    <w:rsid w:val="00F8112D"/>
    <w:rsid w:val="00F8145C"/>
    <w:rsid w:val="00F815E7"/>
    <w:rsid w:val="00F82168"/>
    <w:rsid w:val="00F82481"/>
    <w:rsid w:val="00F8268E"/>
    <w:rsid w:val="00F8278F"/>
    <w:rsid w:val="00F830FA"/>
    <w:rsid w:val="00F842D6"/>
    <w:rsid w:val="00F8466B"/>
    <w:rsid w:val="00F84AAF"/>
    <w:rsid w:val="00F85D82"/>
    <w:rsid w:val="00F8618F"/>
    <w:rsid w:val="00F8628C"/>
    <w:rsid w:val="00F86521"/>
    <w:rsid w:val="00F865AE"/>
    <w:rsid w:val="00F8662D"/>
    <w:rsid w:val="00F8685F"/>
    <w:rsid w:val="00F86FEC"/>
    <w:rsid w:val="00F90873"/>
    <w:rsid w:val="00F90C64"/>
    <w:rsid w:val="00F911B5"/>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E6B"/>
    <w:rsid w:val="00F95E88"/>
    <w:rsid w:val="00F9630F"/>
    <w:rsid w:val="00F96411"/>
    <w:rsid w:val="00F96417"/>
    <w:rsid w:val="00F9689D"/>
    <w:rsid w:val="00F97820"/>
    <w:rsid w:val="00FA0C1C"/>
    <w:rsid w:val="00FA1143"/>
    <w:rsid w:val="00FA1EF3"/>
    <w:rsid w:val="00FA1F5C"/>
    <w:rsid w:val="00FA2529"/>
    <w:rsid w:val="00FA2DE1"/>
    <w:rsid w:val="00FA2FC8"/>
    <w:rsid w:val="00FA32FD"/>
    <w:rsid w:val="00FA330A"/>
    <w:rsid w:val="00FA3C66"/>
    <w:rsid w:val="00FA443F"/>
    <w:rsid w:val="00FA46AF"/>
    <w:rsid w:val="00FA49A1"/>
    <w:rsid w:val="00FA4BDF"/>
    <w:rsid w:val="00FA4C01"/>
    <w:rsid w:val="00FA524D"/>
    <w:rsid w:val="00FA52EA"/>
    <w:rsid w:val="00FA59AE"/>
    <w:rsid w:val="00FA5E6E"/>
    <w:rsid w:val="00FA5E9C"/>
    <w:rsid w:val="00FA5EF1"/>
    <w:rsid w:val="00FA669E"/>
    <w:rsid w:val="00FA6C8F"/>
    <w:rsid w:val="00FA7507"/>
    <w:rsid w:val="00FA78EE"/>
    <w:rsid w:val="00FA7A11"/>
    <w:rsid w:val="00FA7E8F"/>
    <w:rsid w:val="00FB0557"/>
    <w:rsid w:val="00FB0FD4"/>
    <w:rsid w:val="00FB1007"/>
    <w:rsid w:val="00FB1744"/>
    <w:rsid w:val="00FB18D6"/>
    <w:rsid w:val="00FB1E8D"/>
    <w:rsid w:val="00FB21EE"/>
    <w:rsid w:val="00FB2787"/>
    <w:rsid w:val="00FB2C72"/>
    <w:rsid w:val="00FB2F3A"/>
    <w:rsid w:val="00FB302D"/>
    <w:rsid w:val="00FB39D5"/>
    <w:rsid w:val="00FB3CD8"/>
    <w:rsid w:val="00FB3E7F"/>
    <w:rsid w:val="00FB5326"/>
    <w:rsid w:val="00FB540D"/>
    <w:rsid w:val="00FB546D"/>
    <w:rsid w:val="00FB5AC2"/>
    <w:rsid w:val="00FB5B8D"/>
    <w:rsid w:val="00FB5F09"/>
    <w:rsid w:val="00FB60DB"/>
    <w:rsid w:val="00FB7499"/>
    <w:rsid w:val="00FB75DA"/>
    <w:rsid w:val="00FB78C7"/>
    <w:rsid w:val="00FB78CC"/>
    <w:rsid w:val="00FC01DF"/>
    <w:rsid w:val="00FC0602"/>
    <w:rsid w:val="00FC2CB9"/>
    <w:rsid w:val="00FC2D89"/>
    <w:rsid w:val="00FC2E0E"/>
    <w:rsid w:val="00FC316F"/>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FD6"/>
    <w:rsid w:val="00FD2043"/>
    <w:rsid w:val="00FD261F"/>
    <w:rsid w:val="00FD2776"/>
    <w:rsid w:val="00FD2E7F"/>
    <w:rsid w:val="00FD3223"/>
    <w:rsid w:val="00FD3541"/>
    <w:rsid w:val="00FD41AD"/>
    <w:rsid w:val="00FD4AA8"/>
    <w:rsid w:val="00FD4BCF"/>
    <w:rsid w:val="00FD4F5C"/>
    <w:rsid w:val="00FD548C"/>
    <w:rsid w:val="00FD5BC4"/>
    <w:rsid w:val="00FD5F11"/>
    <w:rsid w:val="00FD68D6"/>
    <w:rsid w:val="00FD6B45"/>
    <w:rsid w:val="00FE1452"/>
    <w:rsid w:val="00FE1798"/>
    <w:rsid w:val="00FE1FC3"/>
    <w:rsid w:val="00FE2A97"/>
    <w:rsid w:val="00FE3219"/>
    <w:rsid w:val="00FE3224"/>
    <w:rsid w:val="00FE384F"/>
    <w:rsid w:val="00FE3D87"/>
    <w:rsid w:val="00FE43B0"/>
    <w:rsid w:val="00FE5E59"/>
    <w:rsid w:val="00FE68FE"/>
    <w:rsid w:val="00FE6FFF"/>
    <w:rsid w:val="00FE7061"/>
    <w:rsid w:val="00FF0BDF"/>
    <w:rsid w:val="00FF110F"/>
    <w:rsid w:val="00FF20D5"/>
    <w:rsid w:val="00FF273B"/>
    <w:rsid w:val="00FF2785"/>
    <w:rsid w:val="00FF2978"/>
    <w:rsid w:val="00FF40F7"/>
    <w:rsid w:val="00FF48D6"/>
    <w:rsid w:val="00FF4F88"/>
    <w:rsid w:val="00FF5439"/>
    <w:rsid w:val="00FF59FA"/>
    <w:rsid w:val="00FF5B34"/>
    <w:rsid w:val="00FF5C1A"/>
    <w:rsid w:val="00FF6388"/>
    <w:rsid w:val="00FF68BC"/>
    <w:rsid w:val="00FF69A4"/>
    <w:rsid w:val="00FF6E07"/>
    <w:rsid w:val="00FF75C4"/>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colormru v:ext="edit" colors="#428299"/>
    </o:shapedefaults>
    <o:shapelayout v:ext="edit">
      <o:idmap v:ext="edit" data="1"/>
    </o:shapelayout>
  </w:shapeDefaults>
  <w:doNotEmbedSmartTags/>
  <w:decimalSymbol w:val=","/>
  <w:listSeparator w:val=";"/>
  <w14:docId w14:val="52D9D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4C4525"/>
    <w:pPr>
      <w:widowControl w:val="0"/>
      <w:tabs>
        <w:tab w:val="left" w:pos="360"/>
      </w:tabs>
      <w:spacing w:line="240" w:lineRule="auto"/>
      <w:outlineLvl w:val="0"/>
    </w:pPr>
    <w:rPr>
      <w:rFonts w:cs="Arial"/>
      <w:bCs/>
      <w:kern w:val="32"/>
      <w:szCs w:val="20"/>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uiPriority w:val="99"/>
    <w:semiHidden/>
    <w:unhideWhenUsed/>
    <w:rsid w:val="001779D7"/>
    <w:rPr>
      <w:sz w:val="16"/>
      <w:szCs w:val="16"/>
    </w:rPr>
  </w:style>
  <w:style w:type="paragraph" w:styleId="Pripombabesedilo">
    <w:name w:val="annotation text"/>
    <w:basedOn w:val="Navaden"/>
    <w:link w:val="PripombabesediloZnak"/>
    <w:uiPriority w:val="99"/>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6"/>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7"/>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3"/>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8"/>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0"/>
      </w:numPr>
      <w:jc w:val="both"/>
    </w:pPr>
    <w:rPr>
      <w:rFonts w:ascii="Arial" w:hAnsi="Arial"/>
      <w:sz w:val="22"/>
      <w:szCs w:val="16"/>
    </w:rPr>
  </w:style>
  <w:style w:type="paragraph" w:customStyle="1" w:styleId="rkovnatokazaodstavkom">
    <w:name w:val="Črkovna točka_za odstavkom"/>
    <w:basedOn w:val="Navaden"/>
    <w:qFormat/>
    <w:rsid w:val="003A52C0"/>
    <w:pPr>
      <w:numPr>
        <w:numId w:val="11"/>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2"/>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link w:val="PravnapodlagaZnak"/>
    <w:qFormat/>
    <w:rsid w:val="00246616"/>
    <w:pPr>
      <w:numPr>
        <w:numId w:val="14"/>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5"/>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paragraph" w:customStyle="1" w:styleId="tevilkanakoncupredpisa">
    <w:name w:val="Številka na koncu predpisa"/>
    <w:basedOn w:val="Datumsprejetja"/>
    <w:link w:val="tevilkanakoncupredpisaZnak"/>
    <w:qFormat/>
    <w:rsid w:val="00FA669E"/>
    <w:pPr>
      <w:spacing w:before="480"/>
    </w:pPr>
  </w:style>
  <w:style w:type="paragraph" w:customStyle="1" w:styleId="Datumsprejetja">
    <w:name w:val="Datum sprejetja"/>
    <w:basedOn w:val="Navaden"/>
    <w:link w:val="DatumsprejetjaZnak"/>
    <w:qFormat/>
    <w:rsid w:val="00FA669E"/>
    <w:pPr>
      <w:spacing w:line="240" w:lineRule="auto"/>
      <w:ind w:firstLine="425"/>
      <w:jc w:val="both"/>
    </w:pPr>
    <w:rPr>
      <w:snapToGrid w:val="0"/>
      <w:color w:val="000000"/>
      <w:sz w:val="22"/>
      <w:szCs w:val="22"/>
      <w:lang w:val="x-none" w:eastAsia="x-none"/>
    </w:rPr>
  </w:style>
  <w:style w:type="character" w:customStyle="1" w:styleId="tevilkanakoncupredpisaZnak">
    <w:name w:val="Številka na koncu predpisa Znak"/>
    <w:link w:val="tevilkanakoncupredpisa"/>
    <w:rsid w:val="00FA669E"/>
    <w:rPr>
      <w:rFonts w:ascii="Arial" w:hAnsi="Arial"/>
      <w:snapToGrid w:val="0"/>
      <w:color w:val="000000"/>
      <w:sz w:val="22"/>
      <w:szCs w:val="22"/>
      <w:lang w:val="x-none" w:eastAsia="x-none"/>
    </w:rPr>
  </w:style>
  <w:style w:type="character" w:customStyle="1" w:styleId="DatumsprejetjaZnak">
    <w:name w:val="Datum sprejetja Znak"/>
    <w:link w:val="Datumsprejetja"/>
    <w:rsid w:val="00FA669E"/>
    <w:rPr>
      <w:rFonts w:ascii="Arial" w:hAnsi="Arial"/>
      <w:snapToGrid w:val="0"/>
      <w:color w:val="000000"/>
      <w:sz w:val="22"/>
      <w:szCs w:val="22"/>
      <w:lang w:val="x-none" w:eastAsia="x-none"/>
    </w:rPr>
  </w:style>
  <w:style w:type="paragraph" w:customStyle="1" w:styleId="EVA">
    <w:name w:val="EVA"/>
    <w:basedOn w:val="Navaden"/>
    <w:link w:val="EVAZnak"/>
    <w:qFormat/>
    <w:rsid w:val="00FA669E"/>
    <w:pPr>
      <w:spacing w:line="240" w:lineRule="auto"/>
      <w:ind w:firstLine="425"/>
      <w:jc w:val="both"/>
    </w:pPr>
    <w:rPr>
      <w:sz w:val="22"/>
      <w:szCs w:val="22"/>
      <w:lang w:val="x-none" w:eastAsia="x-none"/>
    </w:rPr>
  </w:style>
  <w:style w:type="character" w:customStyle="1" w:styleId="EVAZnak">
    <w:name w:val="EVA Znak"/>
    <w:link w:val="EVA"/>
    <w:rsid w:val="00FA669E"/>
    <w:rPr>
      <w:rFonts w:ascii="Arial" w:hAnsi="Arial"/>
      <w:sz w:val="22"/>
      <w:szCs w:val="22"/>
      <w:lang w:val="x-none" w:eastAsia="x-none"/>
    </w:rPr>
  </w:style>
  <w:style w:type="paragraph" w:customStyle="1" w:styleId="Vrstapredpisa0">
    <w:name w:val="Vrsta predpisa"/>
    <w:basedOn w:val="Navaden"/>
    <w:link w:val="VrstapredpisaZnak"/>
    <w:qFormat/>
    <w:rsid w:val="00F4638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0"/>
    <w:rsid w:val="00F46388"/>
    <w:rPr>
      <w:rFonts w:ascii="Arial" w:hAnsi="Arial" w:cs="Arial"/>
      <w:b/>
      <w:bCs/>
      <w:color w:val="000000"/>
      <w:spacing w:val="40"/>
      <w:sz w:val="22"/>
      <w:szCs w:val="22"/>
    </w:rPr>
  </w:style>
  <w:style w:type="character" w:customStyle="1" w:styleId="PravnapodlagaZnak">
    <w:name w:val="Pravna podlaga Znak"/>
    <w:link w:val="Pravnapodlaga"/>
    <w:rsid w:val="00F46388"/>
    <w:rPr>
      <w:rFonts w:ascii="Arial" w:hAnsi="Arial" w:cs="Arial"/>
      <w:sz w:val="22"/>
      <w:szCs w:val="22"/>
    </w:rPr>
  </w:style>
  <w:style w:type="paragraph" w:customStyle="1" w:styleId="Nazivpodpisnika">
    <w:name w:val="Naziv podpisnika"/>
    <w:basedOn w:val="Navaden"/>
    <w:link w:val="NazivpodpisnikaZnak"/>
    <w:rsid w:val="00F46388"/>
    <w:pPr>
      <w:spacing w:line="240" w:lineRule="auto"/>
      <w:ind w:left="5670" w:firstLine="425"/>
      <w:jc w:val="center"/>
    </w:pPr>
    <w:rPr>
      <w:sz w:val="22"/>
      <w:szCs w:val="22"/>
      <w:lang w:val="x-none" w:eastAsia="x-none"/>
    </w:rPr>
  </w:style>
  <w:style w:type="character" w:customStyle="1" w:styleId="NazivpodpisnikaZnak">
    <w:name w:val="Naziv podpisnika Znak"/>
    <w:link w:val="Nazivpodpisnika"/>
    <w:rsid w:val="00F46388"/>
    <w:rPr>
      <w:rFonts w:ascii="Arial" w:hAnsi="Arial"/>
      <w:sz w:val="22"/>
      <w:szCs w:val="22"/>
      <w:lang w:val="x-none" w:eastAsia="x-none"/>
    </w:rPr>
  </w:style>
  <w:style w:type="paragraph" w:customStyle="1" w:styleId="Podpisnik">
    <w:name w:val="Podpisnik"/>
    <w:basedOn w:val="Navaden"/>
    <w:link w:val="PodpisnikZnak"/>
    <w:qFormat/>
    <w:rsid w:val="00F46388"/>
    <w:pPr>
      <w:spacing w:line="240" w:lineRule="auto"/>
      <w:ind w:left="5670" w:firstLine="425"/>
      <w:jc w:val="center"/>
    </w:pPr>
    <w:rPr>
      <w:sz w:val="22"/>
      <w:szCs w:val="22"/>
      <w:lang w:val="x-none" w:eastAsia="x-none"/>
    </w:rPr>
  </w:style>
  <w:style w:type="character" w:customStyle="1" w:styleId="PodpisnikZnak">
    <w:name w:val="Podpisnik Znak"/>
    <w:link w:val="Podpisnik"/>
    <w:rsid w:val="00F46388"/>
    <w:rPr>
      <w:rFonts w:ascii="Arial" w:hAnsi="Arial"/>
      <w:sz w:val="22"/>
      <w:szCs w:val="22"/>
      <w:lang w:val="x-none" w:eastAsia="x-none"/>
    </w:rPr>
  </w:style>
  <w:style w:type="paragraph" w:customStyle="1" w:styleId="Imeorgana">
    <w:name w:val="Ime organa"/>
    <w:basedOn w:val="Navaden"/>
    <w:link w:val="ImeorganaZnak"/>
    <w:qFormat/>
    <w:rsid w:val="00F46388"/>
    <w:pPr>
      <w:spacing w:before="480" w:line="240" w:lineRule="auto"/>
      <w:ind w:left="5670" w:firstLine="425"/>
      <w:jc w:val="center"/>
    </w:pPr>
    <w:rPr>
      <w:sz w:val="22"/>
      <w:szCs w:val="22"/>
      <w:lang w:val="x-none" w:eastAsia="x-none"/>
    </w:rPr>
  </w:style>
  <w:style w:type="character" w:customStyle="1" w:styleId="ImeorganaZnak">
    <w:name w:val="Ime organa Znak"/>
    <w:link w:val="Imeorgana"/>
    <w:rsid w:val="00F46388"/>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program-podezelja.s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Gp.gs@gov.si"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2A94F5-A029-4964-BA54-546BF9FF4BD2}">
  <ds:schemaRefs>
    <ds:schemaRef ds:uri="http://schemas.openxmlformats.org/officeDocument/2006/bibliography"/>
  </ds:schemaRefs>
</ds:datastoreItem>
</file>

<file path=customXml/itemProps2.xml><?xml version="1.0" encoding="utf-8"?>
<ds:datastoreItem xmlns:ds="http://schemas.openxmlformats.org/officeDocument/2006/customXml" ds:itemID="{549C6E05-0822-4433-8542-A40AFA232FB8}">
  <ds:schemaRefs>
    <ds:schemaRef ds:uri="http://schemas.openxmlformats.org/officeDocument/2006/bibliography"/>
  </ds:schemaRefs>
</ds:datastoreItem>
</file>

<file path=customXml/itemProps3.xml><?xml version="1.0" encoding="utf-8"?>
<ds:datastoreItem xmlns:ds="http://schemas.openxmlformats.org/officeDocument/2006/customXml" ds:itemID="{7DD1F862-EA6C-4B02-8D6A-881B7DA84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12</Pages>
  <Words>4525</Words>
  <Characters>26140</Characters>
  <Application>Microsoft Office Word</Application>
  <DocSecurity>0</DocSecurity>
  <Lines>217</Lines>
  <Paragraphs>61</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30604</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MKGP1</cp:lastModifiedBy>
  <cp:revision>18</cp:revision>
  <cp:lastPrinted>2020-03-03T08:07:00Z</cp:lastPrinted>
  <dcterms:created xsi:type="dcterms:W3CDTF">2020-05-06T05:38:00Z</dcterms:created>
  <dcterms:modified xsi:type="dcterms:W3CDTF">2020-05-13T17:46:00Z</dcterms:modified>
</cp:coreProperties>
</file>