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B50BD" w:rsidTr="00196DDA">
        <w:tc>
          <w:tcPr>
            <w:tcW w:w="4531" w:type="dxa"/>
          </w:tcPr>
          <w:p w:rsidR="000B50BD" w:rsidRDefault="000B50BD" w:rsidP="00196DDA">
            <w:bookmarkStart w:id="0" w:name="_GoBack"/>
            <w:bookmarkEnd w:id="0"/>
            <w:r>
              <w:t>Priloga 2: VZOREC LICENCE</w:t>
            </w:r>
          </w:p>
          <w:p w:rsidR="000B50BD" w:rsidRDefault="000B50BD" w:rsidP="00196DDA"/>
        </w:tc>
        <w:tc>
          <w:tcPr>
            <w:tcW w:w="4531" w:type="dxa"/>
          </w:tcPr>
          <w:p w:rsidR="000B50BD" w:rsidRDefault="000B50BD" w:rsidP="000B50BD"/>
        </w:tc>
      </w:tr>
      <w:tr w:rsidR="00196DDA" w:rsidTr="00196DDA">
        <w:tc>
          <w:tcPr>
            <w:tcW w:w="4531" w:type="dxa"/>
          </w:tcPr>
          <w:p w:rsidR="00196DDA" w:rsidRDefault="000B50BD">
            <w:r>
              <w:t>Prva</w:t>
            </w:r>
            <w:r w:rsidR="00196DDA">
              <w:t xml:space="preserve"> stran:</w:t>
            </w:r>
          </w:p>
        </w:tc>
        <w:tc>
          <w:tcPr>
            <w:tcW w:w="4531" w:type="dxa"/>
          </w:tcPr>
          <w:p w:rsidR="00196DDA" w:rsidRDefault="000B50BD" w:rsidP="000B50BD">
            <w:r>
              <w:t>Zadnja</w:t>
            </w:r>
            <w:r w:rsidR="00196DDA">
              <w:t xml:space="preserve"> stran:</w:t>
            </w:r>
          </w:p>
        </w:tc>
      </w:tr>
      <w:tr w:rsidR="00196DDA" w:rsidTr="00196DDA">
        <w:tc>
          <w:tcPr>
            <w:tcW w:w="4531" w:type="dxa"/>
          </w:tcPr>
          <w:p w:rsidR="00196DDA" w:rsidRDefault="000B50BD" w:rsidP="00196DDA">
            <w:r>
              <w:rPr>
                <w:noProof/>
                <w:lang w:eastAsia="sl-SI"/>
              </w:rPr>
              <w:drawing>
                <wp:inline distT="0" distB="0" distL="0" distR="0" wp14:anchorId="0CC64604" wp14:editId="2D78C160">
                  <wp:extent cx="2583158" cy="3543300"/>
                  <wp:effectExtent l="0" t="0" r="8255" b="0"/>
                  <wp:docPr id="2" name="Slika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7909" cy="3590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:rsidR="00196DDA" w:rsidRDefault="000B50BD">
            <w:r>
              <w:rPr>
                <w:noProof/>
                <w:lang w:eastAsia="sl-SI"/>
              </w:rPr>
              <w:drawing>
                <wp:inline distT="0" distB="0" distL="0" distR="0" wp14:anchorId="20653227" wp14:editId="6541C2C1">
                  <wp:extent cx="2545080" cy="3629579"/>
                  <wp:effectExtent l="0" t="0" r="7620" b="9525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1046" cy="3638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96DDA" w:rsidTr="00196DDA">
        <w:tc>
          <w:tcPr>
            <w:tcW w:w="9062" w:type="dxa"/>
            <w:gridSpan w:val="2"/>
          </w:tcPr>
          <w:p w:rsidR="00196DDA" w:rsidRDefault="00196DDA"/>
          <w:p w:rsidR="00196DDA" w:rsidRDefault="00196DDA">
            <w:r>
              <w:t>Sredina:</w:t>
            </w:r>
          </w:p>
        </w:tc>
      </w:tr>
      <w:tr w:rsidR="00196DDA" w:rsidTr="00196DDA">
        <w:tc>
          <w:tcPr>
            <w:tcW w:w="9062" w:type="dxa"/>
            <w:gridSpan w:val="2"/>
          </w:tcPr>
          <w:p w:rsidR="00196DDA" w:rsidRDefault="00196DDA">
            <w:r>
              <w:rPr>
                <w:noProof/>
                <w:lang w:eastAsia="sl-SI"/>
              </w:rPr>
              <w:drawing>
                <wp:inline distT="0" distB="0" distL="0" distR="0" wp14:anchorId="1A9BF54A" wp14:editId="16239E4E">
                  <wp:extent cx="5288280" cy="3642689"/>
                  <wp:effectExtent l="0" t="0" r="7620" b="0"/>
                  <wp:docPr id="3" name="Slika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16790" cy="36623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96DDA" w:rsidRPr="000B50BD" w:rsidRDefault="000B50BD" w:rsidP="000B50BD">
      <w:pPr>
        <w:spacing w:after="0"/>
        <w:rPr>
          <w:sz w:val="18"/>
          <w:szCs w:val="18"/>
        </w:rPr>
      </w:pPr>
      <w:r w:rsidRPr="000B50BD">
        <w:rPr>
          <w:sz w:val="18"/>
          <w:szCs w:val="18"/>
        </w:rPr>
        <w:t>Opombe:</w:t>
      </w:r>
    </w:p>
    <w:p w:rsidR="000B50BD" w:rsidRDefault="000B50BD" w:rsidP="000B50BD">
      <w:pPr>
        <w:pStyle w:val="Odstavekseznama"/>
        <w:numPr>
          <w:ilvl w:val="0"/>
          <w:numId w:val="1"/>
        </w:numPr>
        <w:spacing w:after="0"/>
        <w:rPr>
          <w:sz w:val="18"/>
          <w:szCs w:val="18"/>
        </w:rPr>
      </w:pPr>
      <w:r w:rsidRPr="000B50BD">
        <w:rPr>
          <w:sz w:val="18"/>
          <w:szCs w:val="18"/>
        </w:rPr>
        <w:t>licenca je bele barve z natisnjenim</w:t>
      </w:r>
      <w:r>
        <w:rPr>
          <w:sz w:val="18"/>
          <w:szCs w:val="18"/>
        </w:rPr>
        <w:t xml:space="preserve"> svetlo sivo-modrim letalom na vsaki strani (razen na naslovni, tj. zadnji</w:t>
      </w:r>
      <w:r w:rsidR="00BB6B09">
        <w:rPr>
          <w:sz w:val="18"/>
          <w:szCs w:val="18"/>
        </w:rPr>
        <w:t xml:space="preserve"> strani</w:t>
      </w:r>
      <w:r>
        <w:rPr>
          <w:sz w:val="18"/>
          <w:szCs w:val="18"/>
        </w:rPr>
        <w:t>)</w:t>
      </w:r>
    </w:p>
    <w:p w:rsidR="000B50BD" w:rsidRDefault="000B50BD" w:rsidP="000B50BD">
      <w:pPr>
        <w:pStyle w:val="Odstavekseznama"/>
        <w:numPr>
          <w:ilvl w:val="0"/>
          <w:numId w:val="1"/>
        </w:numPr>
        <w:spacing w:after="0"/>
        <w:rPr>
          <w:sz w:val="18"/>
          <w:szCs w:val="18"/>
        </w:rPr>
      </w:pPr>
      <w:r>
        <w:rPr>
          <w:sz w:val="18"/>
          <w:szCs w:val="18"/>
        </w:rPr>
        <w:t>velikost posamezne strani je praviloma 1/8 lista formata A4 (razen sredinsk</w:t>
      </w:r>
      <w:r w:rsidR="00BB6B09">
        <w:rPr>
          <w:sz w:val="18"/>
          <w:szCs w:val="18"/>
        </w:rPr>
        <w:t>ih</w:t>
      </w:r>
      <w:r>
        <w:rPr>
          <w:sz w:val="18"/>
          <w:szCs w:val="18"/>
        </w:rPr>
        <w:t>, ki sta združeni)</w:t>
      </w:r>
      <w:r w:rsidR="00BB6B09">
        <w:rPr>
          <w:sz w:val="18"/>
          <w:szCs w:val="18"/>
        </w:rPr>
        <w:t xml:space="preserve"> in si sledijo iz leve proti desni</w:t>
      </w:r>
    </w:p>
    <w:p w:rsidR="00196DDA" w:rsidRPr="000B50BD" w:rsidRDefault="000B50BD" w:rsidP="000B50BD">
      <w:pPr>
        <w:pStyle w:val="Odstavekseznama"/>
        <w:numPr>
          <w:ilvl w:val="0"/>
          <w:numId w:val="1"/>
        </w:numPr>
        <w:spacing w:after="0"/>
        <w:rPr>
          <w:sz w:val="18"/>
          <w:szCs w:val="18"/>
        </w:rPr>
      </w:pPr>
      <w:r>
        <w:rPr>
          <w:sz w:val="18"/>
          <w:szCs w:val="18"/>
        </w:rPr>
        <w:t>uporabi se po</w:t>
      </w:r>
      <w:r w:rsidR="00BB6B09">
        <w:rPr>
          <w:sz w:val="18"/>
          <w:szCs w:val="18"/>
        </w:rPr>
        <w:t>seben zavarovan papir, ki ima na naslovni strani vtisnjen znak, viden le pod UV svetlobo</w:t>
      </w:r>
    </w:p>
    <w:sectPr w:rsidR="00196DDA" w:rsidRPr="000B5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766F2C"/>
    <w:multiLevelType w:val="hybridMultilevel"/>
    <w:tmpl w:val="CE900330"/>
    <w:lvl w:ilvl="0" w:tplc="52EA34A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DDA"/>
    <w:rsid w:val="000B50BD"/>
    <w:rsid w:val="00196DDA"/>
    <w:rsid w:val="002E6007"/>
    <w:rsid w:val="005E47C4"/>
    <w:rsid w:val="00AB3B14"/>
    <w:rsid w:val="00BB6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26C06F-CBD3-49C7-95CD-DFBBEF340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96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50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50BD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0B50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CAA</Company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Jerneja Šifrer</dc:creator>
  <cp:lastModifiedBy>Tilen Šenk</cp:lastModifiedBy>
  <cp:revision>2</cp:revision>
  <dcterms:created xsi:type="dcterms:W3CDTF">2020-03-26T08:15:00Z</dcterms:created>
  <dcterms:modified xsi:type="dcterms:W3CDTF">2020-03-26T08:15:00Z</dcterms:modified>
</cp:coreProperties>
</file>