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992" w:rsidRPr="008D54CF" w:rsidRDefault="00692416" w:rsidP="00857992">
      <w:pPr>
        <w:pStyle w:val="Telobesedila3"/>
        <w:autoSpaceDE/>
        <w:autoSpaceDN/>
        <w:adjustRightInd/>
        <w:rPr>
          <w:rFonts w:ascii="Arial" w:hAnsi="Arial" w:cs="Arial"/>
          <w:sz w:val="20"/>
          <w:szCs w:val="20"/>
          <w:lang w:val="sl-SI"/>
        </w:rPr>
      </w:pPr>
      <w:r w:rsidRPr="008D54CF">
        <w:rPr>
          <w:rFonts w:ascii="Arial" w:hAnsi="Arial" w:cs="Arial"/>
          <w:sz w:val="20"/>
          <w:szCs w:val="20"/>
          <w:lang w:val="sl-SI"/>
        </w:rPr>
        <w:t xml:space="preserve">Na podlagi </w:t>
      </w:r>
      <w:r w:rsidR="008D54CF" w:rsidRPr="008D54CF">
        <w:rPr>
          <w:rFonts w:ascii="Arial" w:hAnsi="Arial" w:cs="Arial"/>
          <w:sz w:val="20"/>
          <w:szCs w:val="20"/>
          <w:lang w:val="sl-SI"/>
        </w:rPr>
        <w:t>petega odstavka 3. člena, 4.a člena, osmega odstavka 10. člena, šestega odstavka 12. člena, tretjega odstavka 14.a člen</w:t>
      </w:r>
      <w:r w:rsidR="008D54CF">
        <w:rPr>
          <w:rFonts w:ascii="Arial" w:hAnsi="Arial" w:cs="Arial"/>
          <w:sz w:val="20"/>
          <w:szCs w:val="20"/>
          <w:lang w:val="sl-SI"/>
        </w:rPr>
        <w:t xml:space="preserve">a, desetega odstavka 20. člena </w:t>
      </w:r>
      <w:r w:rsidRPr="008D54CF">
        <w:rPr>
          <w:rFonts w:ascii="Arial" w:hAnsi="Arial" w:cs="Arial"/>
          <w:sz w:val="20"/>
          <w:szCs w:val="20"/>
          <w:lang w:val="sl-SI"/>
        </w:rPr>
        <w:t xml:space="preserve">Zakona o semenskem materialu kmetijskih rastlin (Uradni list RS, št. 25/05 – uradno prečiščeno besedilo, 41/09, 32/12, 90/12 – </w:t>
      </w:r>
      <w:proofErr w:type="spellStart"/>
      <w:r w:rsidRPr="008D54CF">
        <w:rPr>
          <w:rFonts w:ascii="Arial" w:hAnsi="Arial" w:cs="Arial"/>
          <w:sz w:val="20"/>
          <w:szCs w:val="20"/>
          <w:lang w:val="sl-SI"/>
        </w:rPr>
        <w:t>ZdZPVHVVR</w:t>
      </w:r>
      <w:proofErr w:type="spellEnd"/>
      <w:r w:rsidRPr="008D54CF">
        <w:rPr>
          <w:rFonts w:ascii="Arial" w:hAnsi="Arial" w:cs="Arial"/>
          <w:sz w:val="20"/>
          <w:szCs w:val="20"/>
          <w:lang w:val="sl-SI"/>
        </w:rPr>
        <w:t xml:space="preserve"> in 22/18)</w:t>
      </w:r>
      <w:r w:rsidR="00857992" w:rsidRPr="008D54CF">
        <w:rPr>
          <w:rFonts w:ascii="Arial" w:hAnsi="Arial" w:cs="Arial"/>
          <w:sz w:val="20"/>
          <w:szCs w:val="20"/>
          <w:lang w:val="sl-SI"/>
        </w:rPr>
        <w:t xml:space="preserve">, izdaja ministrica za kmetijstvo, gozdarstvo in prehrano </w:t>
      </w:r>
    </w:p>
    <w:p w:rsidR="00857992" w:rsidRPr="005041D6" w:rsidRDefault="00857992" w:rsidP="00857992">
      <w:pPr>
        <w:rPr>
          <w:b/>
          <w:bCs/>
          <w:szCs w:val="20"/>
        </w:rPr>
      </w:pPr>
    </w:p>
    <w:p w:rsidR="008D54CF" w:rsidRPr="00435F5B" w:rsidRDefault="008D54CF" w:rsidP="008D54CF">
      <w:pPr>
        <w:pStyle w:val="Vrstapredpisa"/>
        <w:spacing w:before="0" w:line="240" w:lineRule="exact"/>
        <w:rPr>
          <w:rFonts w:cs="Arial"/>
          <w:b w:val="0"/>
          <w:sz w:val="20"/>
          <w:szCs w:val="20"/>
          <w:lang w:val="sl-SI"/>
        </w:rPr>
      </w:pPr>
      <w:r w:rsidRPr="00435F5B">
        <w:rPr>
          <w:rFonts w:cs="Arial"/>
          <w:b w:val="0"/>
          <w:sz w:val="20"/>
          <w:szCs w:val="20"/>
          <w:lang w:val="sl-SI"/>
        </w:rPr>
        <w:t xml:space="preserve">PRAVILNIK </w:t>
      </w:r>
    </w:p>
    <w:p w:rsidR="008D54CF" w:rsidRPr="00435F5B" w:rsidRDefault="008D54CF" w:rsidP="008D54CF">
      <w:pPr>
        <w:pStyle w:val="Vrstapredpisa"/>
        <w:spacing w:before="0" w:line="240" w:lineRule="exact"/>
        <w:rPr>
          <w:rFonts w:cs="Arial"/>
          <w:b w:val="0"/>
          <w:sz w:val="20"/>
          <w:szCs w:val="20"/>
          <w:lang w:val="sl-SI"/>
        </w:rPr>
      </w:pPr>
    </w:p>
    <w:p w:rsidR="008D54CF" w:rsidRDefault="008D54CF" w:rsidP="008D54CF">
      <w:pPr>
        <w:jc w:val="center"/>
        <w:rPr>
          <w:rFonts w:cs="Arial"/>
          <w:szCs w:val="20"/>
        </w:rPr>
      </w:pPr>
      <w:r w:rsidRPr="00435F5B">
        <w:rPr>
          <w:rFonts w:cs="Arial"/>
          <w:szCs w:val="20"/>
        </w:rPr>
        <w:t xml:space="preserve">o spremembah in dopolnitvah Pravilnika o trženju razmnoževalnega materiala </w:t>
      </w:r>
      <w:r>
        <w:rPr>
          <w:rFonts w:cs="Arial"/>
          <w:szCs w:val="20"/>
        </w:rPr>
        <w:t>okrasnih rastlin</w:t>
      </w:r>
    </w:p>
    <w:p w:rsidR="00EF0178" w:rsidRPr="005041D6" w:rsidRDefault="00EF0178" w:rsidP="00EF0178">
      <w:pPr>
        <w:jc w:val="both"/>
        <w:rPr>
          <w:b/>
          <w:bCs/>
          <w:szCs w:val="20"/>
        </w:rPr>
      </w:pPr>
    </w:p>
    <w:p w:rsidR="001C1170" w:rsidRPr="00435F5B" w:rsidRDefault="001C1170" w:rsidP="001C1170">
      <w:pPr>
        <w:pStyle w:val="Alineazaodstavkom"/>
        <w:numPr>
          <w:ilvl w:val="0"/>
          <w:numId w:val="0"/>
        </w:numPr>
        <w:spacing w:line="240" w:lineRule="exact"/>
        <w:jc w:val="center"/>
        <w:rPr>
          <w:sz w:val="20"/>
          <w:szCs w:val="20"/>
        </w:rPr>
      </w:pPr>
      <w:r w:rsidRPr="00435F5B">
        <w:rPr>
          <w:sz w:val="20"/>
          <w:szCs w:val="20"/>
        </w:rPr>
        <w:t>1. člen</w:t>
      </w:r>
    </w:p>
    <w:p w:rsidR="00EF0178" w:rsidRPr="005041D6" w:rsidRDefault="00EF0178" w:rsidP="00EF0178">
      <w:pPr>
        <w:pStyle w:val="Odstavekseznama"/>
        <w:jc w:val="both"/>
        <w:rPr>
          <w:bCs/>
          <w:szCs w:val="20"/>
        </w:rPr>
      </w:pPr>
    </w:p>
    <w:p w:rsidR="00EF0178" w:rsidRPr="008D54CF" w:rsidRDefault="00EF0178" w:rsidP="005041D6">
      <w:pPr>
        <w:pStyle w:val="Alineazaodstavkom"/>
        <w:keepNext/>
        <w:widowControl w:val="0"/>
        <w:numPr>
          <w:ilvl w:val="0"/>
          <w:numId w:val="0"/>
        </w:numPr>
        <w:rPr>
          <w:bCs/>
          <w:sz w:val="20"/>
          <w:szCs w:val="20"/>
        </w:rPr>
      </w:pPr>
      <w:r w:rsidRPr="005041D6">
        <w:rPr>
          <w:bCs/>
          <w:sz w:val="20"/>
          <w:szCs w:val="20"/>
        </w:rPr>
        <w:t>V Pravilniku o trženju razmnoževalnega materiala okrasnih rastlin (Uradni list RS, št. 49/18)</w:t>
      </w:r>
      <w:r w:rsidR="008D54CF">
        <w:rPr>
          <w:bCs/>
          <w:sz w:val="20"/>
          <w:szCs w:val="20"/>
        </w:rPr>
        <w:t xml:space="preserve"> </w:t>
      </w:r>
      <w:r w:rsidRPr="005041D6">
        <w:rPr>
          <w:bCs/>
          <w:sz w:val="20"/>
          <w:szCs w:val="20"/>
        </w:rPr>
        <w:t xml:space="preserve">se </w:t>
      </w:r>
      <w:r w:rsidR="005C4FBC" w:rsidRPr="005041D6">
        <w:rPr>
          <w:sz w:val="20"/>
          <w:szCs w:val="20"/>
        </w:rPr>
        <w:t>v 1. členu prva alineja spremeni tako, da se glasi:</w:t>
      </w:r>
    </w:p>
    <w:p w:rsidR="005041D6" w:rsidRPr="005041D6" w:rsidRDefault="005041D6" w:rsidP="005041D6">
      <w:pPr>
        <w:pStyle w:val="Alineazaodstavkom"/>
        <w:keepNext/>
        <w:widowControl w:val="0"/>
        <w:numPr>
          <w:ilvl w:val="0"/>
          <w:numId w:val="0"/>
        </w:numPr>
        <w:rPr>
          <w:sz w:val="20"/>
          <w:szCs w:val="20"/>
        </w:rPr>
      </w:pPr>
    </w:p>
    <w:p w:rsidR="005041D6" w:rsidRPr="005041D6" w:rsidRDefault="00EF0178" w:rsidP="005041D6">
      <w:pPr>
        <w:pStyle w:val="Alineazaodstavkom"/>
        <w:numPr>
          <w:ilvl w:val="0"/>
          <w:numId w:val="0"/>
        </w:numPr>
        <w:rPr>
          <w:sz w:val="20"/>
          <w:szCs w:val="20"/>
        </w:rPr>
      </w:pPr>
      <w:r w:rsidRPr="005041D6">
        <w:rPr>
          <w:sz w:val="20"/>
          <w:szCs w:val="20"/>
        </w:rPr>
        <w:t>»</w:t>
      </w:r>
      <w:r w:rsidR="005C4FBC" w:rsidRPr="005041D6">
        <w:rPr>
          <w:sz w:val="20"/>
          <w:szCs w:val="20"/>
        </w:rPr>
        <w:t xml:space="preserve"> </w:t>
      </w:r>
      <w:r w:rsidR="00D25E8F" w:rsidRPr="005041D6">
        <w:rPr>
          <w:sz w:val="20"/>
          <w:szCs w:val="20"/>
        </w:rPr>
        <w:t xml:space="preserve">- </w:t>
      </w:r>
      <w:r w:rsidRPr="005041D6">
        <w:rPr>
          <w:sz w:val="20"/>
          <w:szCs w:val="20"/>
        </w:rPr>
        <w:t xml:space="preserve">Direktivo Komisije 93/49/EGS z dne 23. junija 1993 o določitvi načrta in pogojev, ki jih mora izpolnjevati razmnoževalni material okrasnih rastlin in okrasne rastline v skladu z Direktivo Sveta 91/682/EGS (UL L št. 250 z dne 7. 10. 1993, str. 9), </w:t>
      </w:r>
      <w:r w:rsidR="005041D6" w:rsidRPr="005041D6">
        <w:rPr>
          <w:sz w:val="20"/>
          <w:szCs w:val="20"/>
        </w:rPr>
        <w:t>zadnjič spremenjeno z Izvedbeno direktivo Komisije (EU) 2020/177 z dne 11. februarja 2020 o spremembi direktiv Sveta 66/401/EGS, 66/402/EGS, 68/193/EGS, 2002/55/ES, 2002/56/ES in 2002/57/ES, direktiv Komisije 93/49/EGS in 93/61/EGS ter izvedbenih direktiv 2014/21/EU in 2014/98/EU v zvezi s škodljivimi organizmi rastlin na semenih in drugem rastlinskem razmnoževalnem materialu (UL L št. 41 z dne 13. 2. 2020, str. 1), (v nadaljnjem besedilu: Direktiva 93/49/EGS).«</w:t>
      </w:r>
      <w:r w:rsidR="00E12C5B">
        <w:rPr>
          <w:sz w:val="20"/>
          <w:szCs w:val="20"/>
        </w:rPr>
        <w:t>.</w:t>
      </w:r>
    </w:p>
    <w:p w:rsidR="005041D6" w:rsidRDefault="005041D6" w:rsidP="005041D6">
      <w:pPr>
        <w:pStyle w:val="Alineazaodstavkom"/>
        <w:numPr>
          <w:ilvl w:val="0"/>
          <w:numId w:val="0"/>
        </w:numPr>
        <w:rPr>
          <w:sz w:val="20"/>
          <w:szCs w:val="20"/>
        </w:rPr>
      </w:pPr>
    </w:p>
    <w:p w:rsidR="00EF0178" w:rsidRPr="00692416" w:rsidRDefault="00EF0178" w:rsidP="00EF0178">
      <w:pPr>
        <w:ind w:left="360"/>
        <w:rPr>
          <w:b/>
          <w:bCs/>
        </w:rPr>
      </w:pPr>
    </w:p>
    <w:p w:rsidR="00EF0178" w:rsidRPr="005041D6" w:rsidRDefault="00EF0178" w:rsidP="00EF0178">
      <w:pPr>
        <w:pStyle w:val="Odstavekseznama"/>
        <w:jc w:val="both"/>
        <w:rPr>
          <w:b/>
          <w:bCs/>
          <w:sz w:val="18"/>
        </w:rPr>
      </w:pPr>
    </w:p>
    <w:p w:rsidR="001C1170" w:rsidRPr="00435F5B" w:rsidRDefault="001C1170" w:rsidP="001C1170">
      <w:pPr>
        <w:pStyle w:val="Alineazaodstavkom"/>
        <w:numPr>
          <w:ilvl w:val="0"/>
          <w:numId w:val="0"/>
        </w:numPr>
        <w:spacing w:line="240" w:lineRule="exact"/>
        <w:jc w:val="center"/>
        <w:rPr>
          <w:sz w:val="20"/>
          <w:szCs w:val="20"/>
        </w:rPr>
      </w:pPr>
      <w:r w:rsidRPr="00435F5B">
        <w:rPr>
          <w:sz w:val="20"/>
          <w:szCs w:val="20"/>
        </w:rPr>
        <w:t>2. člen</w:t>
      </w:r>
    </w:p>
    <w:p w:rsidR="00D25E8F" w:rsidRPr="005041D6" w:rsidRDefault="00D25E8F" w:rsidP="00E22922"/>
    <w:p w:rsidR="00D25E8F" w:rsidRDefault="00077976" w:rsidP="00D25E8F">
      <w:pPr>
        <w:pStyle w:val="Odstavekseznama"/>
        <w:ind w:left="0"/>
      </w:pPr>
      <w:r w:rsidRPr="005041D6">
        <w:t xml:space="preserve">5. </w:t>
      </w:r>
      <w:r w:rsidR="00DE68F0">
        <w:t xml:space="preserve">in 6. </w:t>
      </w:r>
      <w:r w:rsidRPr="005041D6">
        <w:t>člen</w:t>
      </w:r>
      <w:r w:rsidR="00D25E8F" w:rsidRPr="005041D6">
        <w:t xml:space="preserve"> se spremeni</w:t>
      </w:r>
      <w:r w:rsidR="00DE68F0">
        <w:t>ta</w:t>
      </w:r>
      <w:r w:rsidR="00D25E8F" w:rsidRPr="005041D6">
        <w:t xml:space="preserve"> tako, da se glasi</w:t>
      </w:r>
      <w:r w:rsidR="00DE68F0">
        <w:t>ta</w:t>
      </w:r>
      <w:r w:rsidR="00D25E8F" w:rsidRPr="005041D6">
        <w:t xml:space="preserve">: </w:t>
      </w:r>
    </w:p>
    <w:p w:rsidR="005041D6" w:rsidRDefault="005041D6" w:rsidP="005041D6">
      <w:pPr>
        <w:pStyle w:val="Odstavek"/>
        <w:ind w:firstLine="0"/>
        <w:jc w:val="center"/>
        <w:rPr>
          <w:sz w:val="20"/>
          <w:szCs w:val="20"/>
        </w:rPr>
      </w:pPr>
      <w:r>
        <w:rPr>
          <w:sz w:val="20"/>
          <w:szCs w:val="20"/>
        </w:rPr>
        <w:t>» 5. člen</w:t>
      </w:r>
    </w:p>
    <w:p w:rsidR="005041D6" w:rsidRPr="005041D6" w:rsidRDefault="005041D6" w:rsidP="005041D6">
      <w:pPr>
        <w:pStyle w:val="lennaslov"/>
        <w:rPr>
          <w:b w:val="0"/>
          <w:sz w:val="20"/>
        </w:rPr>
      </w:pPr>
      <w:r w:rsidRPr="005041D6">
        <w:rPr>
          <w:b w:val="0"/>
          <w:sz w:val="20"/>
        </w:rPr>
        <w:t>(zahteve glede zdravstvenega stanja</w:t>
      </w:r>
      <w:r w:rsidR="00DE68F0">
        <w:rPr>
          <w:b w:val="0"/>
          <w:sz w:val="20"/>
        </w:rPr>
        <w:t>)</w:t>
      </w:r>
      <w:r w:rsidRPr="005041D6">
        <w:rPr>
          <w:b w:val="0"/>
          <w:sz w:val="20"/>
        </w:rPr>
        <w:t xml:space="preserve"> </w:t>
      </w:r>
    </w:p>
    <w:p w:rsidR="00092407" w:rsidRDefault="00092407" w:rsidP="00092407">
      <w:pPr>
        <w:pStyle w:val="Odstavek"/>
        <w:ind w:firstLine="0"/>
        <w:rPr>
          <w:sz w:val="20"/>
        </w:rPr>
      </w:pPr>
      <w:r>
        <w:rPr>
          <w:sz w:val="20"/>
        </w:rPr>
        <w:t>(</w:t>
      </w:r>
      <w:r w:rsidR="0032121F">
        <w:rPr>
          <w:sz w:val="20"/>
        </w:rPr>
        <w:t>1</w:t>
      </w:r>
      <w:r>
        <w:rPr>
          <w:sz w:val="20"/>
        </w:rPr>
        <w:t>) Vsaj na podlagi vizualnih</w:t>
      </w:r>
      <w:r w:rsidRPr="005041D6">
        <w:rPr>
          <w:sz w:val="20"/>
        </w:rPr>
        <w:t xml:space="preserve"> </w:t>
      </w:r>
      <w:r>
        <w:rPr>
          <w:sz w:val="20"/>
        </w:rPr>
        <w:t>pregledov mora biti ugotovljeno, da razmnoževalni material izpolnj</w:t>
      </w:r>
      <w:r w:rsidR="0032121F">
        <w:rPr>
          <w:sz w:val="20"/>
        </w:rPr>
        <w:t>uje</w:t>
      </w:r>
      <w:r>
        <w:rPr>
          <w:sz w:val="20"/>
        </w:rPr>
        <w:t xml:space="preserve"> naslednje zahteve:</w:t>
      </w:r>
    </w:p>
    <w:p w:rsidR="00092407" w:rsidRDefault="00092407" w:rsidP="00A94DF4">
      <w:pPr>
        <w:pStyle w:val="Odstavek"/>
        <w:numPr>
          <w:ilvl w:val="1"/>
          <w:numId w:val="8"/>
        </w:numPr>
        <w:spacing w:before="0"/>
        <w:ind w:left="709" w:hanging="425"/>
        <w:rPr>
          <w:sz w:val="20"/>
        </w:rPr>
      </w:pPr>
      <w:r>
        <w:rPr>
          <w:sz w:val="20"/>
        </w:rPr>
        <w:t>na mestu pridelave</w:t>
      </w:r>
      <w:r w:rsidRPr="005041D6">
        <w:rPr>
          <w:sz w:val="20"/>
        </w:rPr>
        <w:t xml:space="preserve"> </w:t>
      </w:r>
      <w:r>
        <w:rPr>
          <w:sz w:val="20"/>
        </w:rPr>
        <w:t xml:space="preserve">mora biti </w:t>
      </w:r>
      <w:r w:rsidRPr="005041D6">
        <w:rPr>
          <w:sz w:val="20"/>
        </w:rPr>
        <w:t xml:space="preserve">praktično brez škodljivih organizmov, navedenih </w:t>
      </w:r>
      <w:r>
        <w:rPr>
          <w:sz w:val="20"/>
        </w:rPr>
        <w:t xml:space="preserve">za posamezni rod ali vrsto okrasnih rastlin </w:t>
      </w:r>
      <w:r w:rsidRPr="005041D6">
        <w:rPr>
          <w:sz w:val="20"/>
        </w:rPr>
        <w:t>v Prilogi Direktive 93/49/EGS</w:t>
      </w:r>
      <w:r>
        <w:rPr>
          <w:sz w:val="20"/>
        </w:rPr>
        <w:t>,</w:t>
      </w:r>
    </w:p>
    <w:p w:rsidR="00092407" w:rsidRDefault="00092407" w:rsidP="00E12C5B">
      <w:pPr>
        <w:pStyle w:val="Odstavek"/>
        <w:numPr>
          <w:ilvl w:val="1"/>
          <w:numId w:val="8"/>
        </w:numPr>
        <w:spacing w:before="0"/>
        <w:ind w:left="709" w:hanging="425"/>
        <w:rPr>
          <w:sz w:val="20"/>
        </w:rPr>
      </w:pPr>
      <w:r w:rsidRPr="00092407">
        <w:rPr>
          <w:sz w:val="20"/>
        </w:rPr>
        <w:t>navzočnost nadzorovanih nekarantenskih škodljivih organizmov na razmnoževalnem materialu</w:t>
      </w:r>
      <w:r w:rsidR="0032121F">
        <w:rPr>
          <w:sz w:val="20"/>
        </w:rPr>
        <w:t xml:space="preserve">, ki se trži, </w:t>
      </w:r>
      <w:r w:rsidRPr="00092407">
        <w:rPr>
          <w:sz w:val="20"/>
        </w:rPr>
        <w:t>ne presega pragov, določenih v Prilogi Direktive 93/49/EGS;</w:t>
      </w:r>
    </w:p>
    <w:p w:rsidR="00613950" w:rsidRPr="00092407" w:rsidRDefault="0032121F" w:rsidP="00E12C5B">
      <w:pPr>
        <w:pStyle w:val="Odstavek"/>
        <w:numPr>
          <w:ilvl w:val="1"/>
          <w:numId w:val="8"/>
        </w:numPr>
        <w:spacing w:before="0"/>
        <w:ind w:left="709" w:hanging="425"/>
        <w:rPr>
          <w:sz w:val="20"/>
        </w:rPr>
      </w:pPr>
      <w:r>
        <w:rPr>
          <w:sz w:val="20"/>
        </w:rPr>
        <w:t xml:space="preserve">razmnoževalni material mora biti </w:t>
      </w:r>
      <w:r w:rsidR="00613950" w:rsidRPr="00092407">
        <w:rPr>
          <w:sz w:val="20"/>
        </w:rPr>
        <w:t>praktično brez škodljivih organizmov, ki zmanjšujejo uporabnost in kakovost razmnoževalnega materiala, oziroma ne kaže nobenih znakov ali simptomov njihove navzočnosti</w:t>
      </w:r>
      <w:r w:rsidR="00092407">
        <w:rPr>
          <w:sz w:val="20"/>
        </w:rPr>
        <w:t>; ra</w:t>
      </w:r>
      <w:r w:rsidR="00613950" w:rsidRPr="00092407">
        <w:rPr>
          <w:sz w:val="20"/>
        </w:rPr>
        <w:t>zmnoževalni material, ki na podlagi vidnih znamenj ali simptomov ni brez navedenih škodljivih organizmov, je treba ustrezno tretirati ali odstraniti, če tretiranje zaradi narave škodljivih organizmov ne pride v poštev.</w:t>
      </w:r>
    </w:p>
    <w:p w:rsidR="00F469E8" w:rsidRPr="00F469E8" w:rsidRDefault="00F469E8" w:rsidP="00E12C5B">
      <w:pPr>
        <w:pStyle w:val="Odstavek"/>
        <w:ind w:firstLine="0"/>
        <w:rPr>
          <w:sz w:val="20"/>
        </w:rPr>
      </w:pPr>
      <w:r>
        <w:rPr>
          <w:sz w:val="20"/>
        </w:rPr>
        <w:t>(</w:t>
      </w:r>
      <w:r w:rsidR="0032121F">
        <w:rPr>
          <w:sz w:val="20"/>
        </w:rPr>
        <w:t>2</w:t>
      </w:r>
      <w:r w:rsidRPr="00F469E8">
        <w:rPr>
          <w:sz w:val="20"/>
        </w:rPr>
        <w:t xml:space="preserve">) Poleg zahtev iz prejšnjega </w:t>
      </w:r>
      <w:r>
        <w:rPr>
          <w:sz w:val="20"/>
        </w:rPr>
        <w:t>odstavka</w:t>
      </w:r>
      <w:r w:rsidRPr="00F469E8">
        <w:rPr>
          <w:sz w:val="20"/>
        </w:rPr>
        <w:t xml:space="preserve"> mora razmnoževalni material vrst iz rodu </w:t>
      </w:r>
      <w:proofErr w:type="spellStart"/>
      <w:r w:rsidRPr="00E12C5B">
        <w:rPr>
          <w:i/>
          <w:sz w:val="20"/>
        </w:rPr>
        <w:t>Citrus</w:t>
      </w:r>
      <w:proofErr w:type="spellEnd"/>
      <w:r w:rsidRPr="00F469E8">
        <w:rPr>
          <w:sz w:val="20"/>
        </w:rPr>
        <w:t xml:space="preserve"> L. izpolnjevati tudi naslednje zahteve:</w:t>
      </w:r>
    </w:p>
    <w:p w:rsidR="00F469E8" w:rsidRPr="00F469E8" w:rsidRDefault="00F469E8" w:rsidP="00E12C5B">
      <w:pPr>
        <w:pStyle w:val="Odstavek"/>
        <w:numPr>
          <w:ilvl w:val="0"/>
          <w:numId w:val="9"/>
        </w:numPr>
        <w:spacing w:before="0"/>
        <w:ind w:left="709"/>
        <w:rPr>
          <w:sz w:val="20"/>
        </w:rPr>
      </w:pPr>
      <w:r w:rsidRPr="00F469E8">
        <w:rPr>
          <w:sz w:val="20"/>
        </w:rPr>
        <w:t>izvirati mora iz materiala, ki je bil pregledan in je bilo zanj ugotovljeno, da ne kaže znamenj virusov ali virusom podobnih organizmov in bolezni;</w:t>
      </w:r>
    </w:p>
    <w:p w:rsidR="00F469E8" w:rsidRPr="00F469E8" w:rsidRDefault="00F469E8" w:rsidP="00E12C5B">
      <w:pPr>
        <w:pStyle w:val="Odstavek"/>
        <w:numPr>
          <w:ilvl w:val="0"/>
          <w:numId w:val="9"/>
        </w:numPr>
        <w:spacing w:before="0"/>
        <w:ind w:left="709"/>
        <w:rPr>
          <w:sz w:val="20"/>
        </w:rPr>
      </w:pPr>
      <w:r w:rsidRPr="00F469E8">
        <w:rPr>
          <w:sz w:val="20"/>
        </w:rPr>
        <w:t>biti mora pregledan in ugotovljeno mora biti, da je od začetka zadnje rastne dobe praktično brez virusov ali virusom podobnih organizmov in bolezni;</w:t>
      </w:r>
    </w:p>
    <w:p w:rsidR="00F469E8" w:rsidRPr="00F469E8" w:rsidRDefault="00F469E8" w:rsidP="00E12C5B">
      <w:pPr>
        <w:pStyle w:val="Odstavek"/>
        <w:numPr>
          <w:ilvl w:val="0"/>
          <w:numId w:val="9"/>
        </w:numPr>
        <w:spacing w:before="0"/>
        <w:ind w:left="709"/>
        <w:rPr>
          <w:sz w:val="20"/>
        </w:rPr>
      </w:pPr>
      <w:r w:rsidRPr="00F469E8">
        <w:rPr>
          <w:sz w:val="20"/>
        </w:rPr>
        <w:t xml:space="preserve">če gre za cepljene sadike, morajo biti podlage, uporabljene pri cepljenju, odporne na </w:t>
      </w:r>
      <w:proofErr w:type="spellStart"/>
      <w:r w:rsidRPr="00F469E8">
        <w:rPr>
          <w:sz w:val="20"/>
        </w:rPr>
        <w:t>viroide</w:t>
      </w:r>
      <w:proofErr w:type="spellEnd"/>
      <w:r w:rsidRPr="00F469E8">
        <w:rPr>
          <w:sz w:val="20"/>
        </w:rPr>
        <w:t>.</w:t>
      </w:r>
    </w:p>
    <w:p w:rsidR="00F469E8" w:rsidRDefault="00F469E8" w:rsidP="00F469E8">
      <w:pPr>
        <w:pStyle w:val="Odstavek"/>
        <w:ind w:firstLine="0"/>
        <w:rPr>
          <w:sz w:val="20"/>
        </w:rPr>
      </w:pPr>
      <w:r w:rsidRPr="00F469E8">
        <w:rPr>
          <w:sz w:val="20"/>
        </w:rPr>
        <w:t>(</w:t>
      </w:r>
      <w:r w:rsidR="0032121F">
        <w:rPr>
          <w:sz w:val="20"/>
        </w:rPr>
        <w:t>3</w:t>
      </w:r>
      <w:r w:rsidRPr="00F469E8">
        <w:rPr>
          <w:sz w:val="20"/>
        </w:rPr>
        <w:t xml:space="preserve">) Poleg zahtev iz </w:t>
      </w:r>
      <w:r w:rsidR="0032121F">
        <w:rPr>
          <w:sz w:val="20"/>
        </w:rPr>
        <w:t xml:space="preserve">prvega </w:t>
      </w:r>
      <w:r>
        <w:rPr>
          <w:sz w:val="20"/>
        </w:rPr>
        <w:t xml:space="preserve">odstavka </w:t>
      </w:r>
      <w:r w:rsidRPr="00F469E8">
        <w:rPr>
          <w:sz w:val="20"/>
        </w:rPr>
        <w:t>morajo čebulice in gomolji izpolnjevati tudi zahtevo, da izvirajo iz materiala, ki je bil med rastjo pregledan in je bilo ugotovljeno, da je praktično brez katerihkoli škodljivih organizmov oziroma</w:t>
      </w:r>
      <w:r w:rsidR="00F17638">
        <w:rPr>
          <w:sz w:val="20"/>
        </w:rPr>
        <w:t>,</w:t>
      </w:r>
      <w:r w:rsidRPr="00F469E8">
        <w:rPr>
          <w:sz w:val="20"/>
        </w:rPr>
        <w:t xml:space="preserve"> da ne kaže znamenj ali simptomov njihove prisotnosti.</w:t>
      </w:r>
    </w:p>
    <w:p w:rsidR="00AB4DE3" w:rsidRDefault="00AB4DE3" w:rsidP="00E12C5B">
      <w:pPr>
        <w:pStyle w:val="Alineazaodstavkom"/>
        <w:numPr>
          <w:ilvl w:val="0"/>
          <w:numId w:val="0"/>
        </w:numPr>
        <w:ind w:left="425"/>
        <w:rPr>
          <w:sz w:val="20"/>
        </w:rPr>
      </w:pPr>
    </w:p>
    <w:p w:rsidR="00AB4DE3" w:rsidRPr="00E12C5B" w:rsidRDefault="00AB4DE3" w:rsidP="00E12C5B">
      <w:pPr>
        <w:pStyle w:val="Alineazaodstavkom"/>
        <w:numPr>
          <w:ilvl w:val="0"/>
          <w:numId w:val="0"/>
        </w:numPr>
        <w:rPr>
          <w:sz w:val="20"/>
          <w:szCs w:val="20"/>
        </w:rPr>
      </w:pPr>
      <w:r>
        <w:rPr>
          <w:sz w:val="20"/>
        </w:rPr>
        <w:t>(</w:t>
      </w:r>
      <w:r w:rsidR="0032121F">
        <w:rPr>
          <w:sz w:val="20"/>
        </w:rPr>
        <w:t>4</w:t>
      </w:r>
      <w:r>
        <w:rPr>
          <w:sz w:val="20"/>
        </w:rPr>
        <w:t xml:space="preserve">) Poleg </w:t>
      </w:r>
      <w:r w:rsidRPr="00AB4DE3">
        <w:rPr>
          <w:sz w:val="20"/>
          <w:szCs w:val="20"/>
        </w:rPr>
        <w:t xml:space="preserve">zahtev iz </w:t>
      </w:r>
      <w:r w:rsidR="00F469E8">
        <w:rPr>
          <w:sz w:val="20"/>
          <w:szCs w:val="20"/>
        </w:rPr>
        <w:t>tega člena</w:t>
      </w:r>
      <w:r w:rsidRPr="00AB4DE3">
        <w:rPr>
          <w:sz w:val="20"/>
          <w:szCs w:val="20"/>
        </w:rPr>
        <w:t xml:space="preserve"> mora razmnoževalni material izpolnjevati</w:t>
      </w:r>
      <w:r w:rsidRPr="00E12C5B">
        <w:rPr>
          <w:sz w:val="20"/>
          <w:szCs w:val="20"/>
        </w:rPr>
        <w:t>:</w:t>
      </w:r>
    </w:p>
    <w:p w:rsidR="00AB4DE3" w:rsidRPr="00E12C5B" w:rsidRDefault="00077976" w:rsidP="00E12C5B">
      <w:pPr>
        <w:pStyle w:val="Alineazaodstavkom"/>
        <w:numPr>
          <w:ilvl w:val="0"/>
          <w:numId w:val="5"/>
        </w:numPr>
        <w:rPr>
          <w:sz w:val="20"/>
          <w:szCs w:val="20"/>
        </w:rPr>
      </w:pPr>
      <w:r w:rsidRPr="00E12C5B">
        <w:rPr>
          <w:sz w:val="20"/>
          <w:szCs w:val="20"/>
        </w:rPr>
        <w:t>zahtev</w:t>
      </w:r>
      <w:r w:rsidR="00AB4DE3" w:rsidRPr="00E12C5B">
        <w:rPr>
          <w:sz w:val="20"/>
          <w:szCs w:val="20"/>
        </w:rPr>
        <w:t>e</w:t>
      </w:r>
      <w:r w:rsidRPr="00E12C5B">
        <w:rPr>
          <w:sz w:val="20"/>
          <w:szCs w:val="20"/>
        </w:rPr>
        <w:t xml:space="preserve"> glede karantenskih škodljivih organizmov za Unijo, karantenskih škodljivih organizmov za varovano območje in nadzorovanih nekarantenskih škodljivih organizmov</w:t>
      </w:r>
      <w:r w:rsidR="00F4566D">
        <w:rPr>
          <w:sz w:val="20"/>
          <w:szCs w:val="20"/>
        </w:rPr>
        <w:t>, določenih</w:t>
      </w:r>
      <w:r w:rsidR="00AB4DE3" w:rsidRPr="00E12C5B">
        <w:rPr>
          <w:sz w:val="20"/>
          <w:szCs w:val="20"/>
        </w:rPr>
        <w:t xml:space="preserve"> v </w:t>
      </w:r>
      <w:r w:rsidRPr="00E12C5B">
        <w:rPr>
          <w:sz w:val="20"/>
          <w:szCs w:val="20"/>
        </w:rPr>
        <w:lastRenderedPageBreak/>
        <w:t>Uredb</w:t>
      </w:r>
      <w:r w:rsidR="00AB4DE3" w:rsidRPr="00E12C5B">
        <w:rPr>
          <w:sz w:val="20"/>
          <w:szCs w:val="20"/>
        </w:rPr>
        <w:t>i</w:t>
      </w:r>
      <w:r w:rsidRPr="00E12C5B">
        <w:rPr>
          <w:sz w:val="20"/>
          <w:szCs w:val="20"/>
        </w:rPr>
        <w:t xml:space="preserve"> (EU) 2016/2031</w:t>
      </w:r>
      <w:r w:rsidRPr="00E12C5B">
        <w:rPr>
          <w:b/>
          <w:sz w:val="20"/>
          <w:szCs w:val="20"/>
        </w:rPr>
        <w:t xml:space="preserve"> </w:t>
      </w:r>
      <w:r w:rsidRPr="00E12C5B">
        <w:rPr>
          <w:sz w:val="20"/>
          <w:szCs w:val="20"/>
        </w:rPr>
        <w:t>Evropskega parlamenta in Sveta z dne 26. oktobra 2016 o ukrepih varstva pred škodljivimi organizmi rastlin, spremembi Uredb (EU) št. 228/2013, (EU) št. 652/2014 in (EU) št. 1143/2014 Evropskega parlamenta in Sveta ter razveljavitvi direktiv Sveta 69/464/EGS, 74/647/EGS, 93/85/EGS, 98/57/ES, 2000/29/ES, 2006/91/ES in 2007/33/ES (UL L št. 317 z dne 23. novembra 2016, str. 1; v nadaljnjem besedilu: Uredba (EU) 2016/2031)</w:t>
      </w:r>
      <w:r w:rsidRPr="00E12C5B">
        <w:rPr>
          <w:color w:val="000000"/>
          <w:sz w:val="20"/>
          <w:szCs w:val="20"/>
        </w:rPr>
        <w:t xml:space="preserve">, </w:t>
      </w:r>
      <w:r w:rsidR="00AB4DE3" w:rsidRPr="00E12C5B">
        <w:rPr>
          <w:color w:val="000000"/>
          <w:sz w:val="20"/>
          <w:szCs w:val="20"/>
        </w:rPr>
        <w:t xml:space="preserve">in v izvedbenih aktih, sprejetih v skladu </w:t>
      </w:r>
      <w:r w:rsidR="00F4566D">
        <w:rPr>
          <w:color w:val="000000"/>
          <w:sz w:val="20"/>
          <w:szCs w:val="20"/>
        </w:rPr>
        <w:t xml:space="preserve">z </w:t>
      </w:r>
      <w:r w:rsidR="00AB4DE3" w:rsidRPr="00E12C5B">
        <w:rPr>
          <w:sz w:val="20"/>
          <w:szCs w:val="20"/>
        </w:rPr>
        <w:t>Uredbo (EU) 2016/203</w:t>
      </w:r>
      <w:r w:rsidR="00F17638">
        <w:rPr>
          <w:sz w:val="20"/>
          <w:szCs w:val="20"/>
        </w:rPr>
        <w:t>1</w:t>
      </w:r>
      <w:r w:rsidR="00AB4DE3" w:rsidRPr="00E12C5B">
        <w:rPr>
          <w:sz w:val="20"/>
          <w:szCs w:val="20"/>
        </w:rPr>
        <w:t>, in</w:t>
      </w:r>
    </w:p>
    <w:p w:rsidR="00077976" w:rsidRPr="00E12C5B" w:rsidRDefault="00077976" w:rsidP="00E12C5B">
      <w:pPr>
        <w:pStyle w:val="Alineazaodstavkom"/>
        <w:numPr>
          <w:ilvl w:val="0"/>
          <w:numId w:val="5"/>
        </w:numPr>
        <w:rPr>
          <w:sz w:val="20"/>
          <w:szCs w:val="20"/>
        </w:rPr>
      </w:pPr>
      <w:r w:rsidRPr="00E12C5B">
        <w:rPr>
          <w:sz w:val="20"/>
          <w:szCs w:val="20"/>
        </w:rPr>
        <w:t>ukrepe</w:t>
      </w:r>
      <w:r w:rsidR="00AB4DE3" w:rsidRPr="00E12C5B">
        <w:rPr>
          <w:sz w:val="20"/>
          <w:szCs w:val="20"/>
        </w:rPr>
        <w:t>, sprejete v</w:t>
      </w:r>
      <w:r w:rsidRPr="00E12C5B">
        <w:rPr>
          <w:sz w:val="20"/>
          <w:szCs w:val="20"/>
        </w:rPr>
        <w:t xml:space="preserve"> skladu s členom 30(1) Uredbe (EU) 2016/2031</w:t>
      </w:r>
      <w:r w:rsidR="00DE68F0">
        <w:rPr>
          <w:sz w:val="20"/>
          <w:szCs w:val="20"/>
        </w:rPr>
        <w:t>.</w:t>
      </w:r>
    </w:p>
    <w:p w:rsidR="00077976" w:rsidRPr="00AB4DE3" w:rsidRDefault="00077976" w:rsidP="00077976">
      <w:pPr>
        <w:pStyle w:val="Alineazaodstavkom"/>
        <w:numPr>
          <w:ilvl w:val="0"/>
          <w:numId w:val="0"/>
        </w:numPr>
        <w:ind w:left="425"/>
        <w:rPr>
          <w:sz w:val="20"/>
          <w:szCs w:val="20"/>
        </w:rPr>
      </w:pPr>
    </w:p>
    <w:p w:rsidR="00DE68F0" w:rsidRDefault="00613950" w:rsidP="00E12C5B">
      <w:pPr>
        <w:pStyle w:val="Alineazaodstavkom"/>
        <w:numPr>
          <w:ilvl w:val="0"/>
          <w:numId w:val="0"/>
        </w:numPr>
        <w:ind w:left="425" w:hanging="425"/>
        <w:jc w:val="center"/>
        <w:rPr>
          <w:sz w:val="20"/>
        </w:rPr>
      </w:pPr>
      <w:r>
        <w:rPr>
          <w:sz w:val="20"/>
        </w:rPr>
        <w:t>6</w:t>
      </w:r>
      <w:r w:rsidR="00E12C5B">
        <w:rPr>
          <w:sz w:val="20"/>
        </w:rPr>
        <w:t>.</w:t>
      </w:r>
      <w:r w:rsidR="00DE68F0">
        <w:rPr>
          <w:sz w:val="20"/>
        </w:rPr>
        <w:t xml:space="preserve"> člen</w:t>
      </w:r>
    </w:p>
    <w:p w:rsidR="00DE68F0" w:rsidRPr="00E12C5B" w:rsidRDefault="00DE68F0" w:rsidP="00E12C5B">
      <w:pPr>
        <w:pStyle w:val="Alineazaodstavkom"/>
        <w:numPr>
          <w:ilvl w:val="0"/>
          <w:numId w:val="0"/>
        </w:numPr>
        <w:ind w:left="425" w:hanging="425"/>
        <w:jc w:val="center"/>
        <w:rPr>
          <w:sz w:val="18"/>
        </w:rPr>
      </w:pPr>
      <w:r w:rsidRPr="00E12C5B">
        <w:rPr>
          <w:sz w:val="20"/>
        </w:rPr>
        <w:t xml:space="preserve">(zahteve </w:t>
      </w:r>
      <w:r w:rsidR="00E12C5B" w:rsidRPr="00E12C5B">
        <w:rPr>
          <w:sz w:val="20"/>
        </w:rPr>
        <w:t>glede kakovosti, sortne ali vrstne pristnosti in čistosti razmnoževalnega materiala</w:t>
      </w:r>
      <w:r w:rsidRPr="00E12C5B">
        <w:rPr>
          <w:sz w:val="18"/>
        </w:rPr>
        <w:t>)</w:t>
      </w:r>
    </w:p>
    <w:p w:rsidR="00DE68F0" w:rsidRDefault="00DE68F0" w:rsidP="00077976">
      <w:pPr>
        <w:pStyle w:val="Alineazaodstavkom"/>
        <w:numPr>
          <w:ilvl w:val="0"/>
          <w:numId w:val="0"/>
        </w:numPr>
        <w:ind w:left="425" w:hanging="425"/>
        <w:rPr>
          <w:sz w:val="20"/>
        </w:rPr>
      </w:pPr>
    </w:p>
    <w:p w:rsidR="00077976" w:rsidRPr="005041D6" w:rsidRDefault="00077976" w:rsidP="00E12C5B">
      <w:pPr>
        <w:pStyle w:val="Alineazaodstavkom"/>
        <w:numPr>
          <w:ilvl w:val="0"/>
          <w:numId w:val="0"/>
        </w:numPr>
        <w:ind w:left="425" w:hanging="425"/>
        <w:rPr>
          <w:sz w:val="20"/>
        </w:rPr>
      </w:pPr>
      <w:r w:rsidRPr="005041D6">
        <w:rPr>
          <w:sz w:val="20"/>
        </w:rPr>
        <w:t>Razmnoževalni material mora glede kakovosti in sortne ali vrstne pristnosti in čistosti biti:</w:t>
      </w:r>
    </w:p>
    <w:p w:rsidR="00E22922" w:rsidRPr="005041D6" w:rsidRDefault="00E22922" w:rsidP="00E12C5B">
      <w:pPr>
        <w:pStyle w:val="Alineazaodstavkom"/>
        <w:numPr>
          <w:ilvl w:val="0"/>
          <w:numId w:val="11"/>
        </w:numPr>
        <w:rPr>
          <w:sz w:val="20"/>
        </w:rPr>
      </w:pPr>
      <w:r w:rsidRPr="005041D6">
        <w:rPr>
          <w:sz w:val="20"/>
        </w:rPr>
        <w:t>nepoškodovan in brez drugih napak, ki lahko vplivajo na njegovo kakovost kot razmnoževalnega materiala;</w:t>
      </w:r>
    </w:p>
    <w:p w:rsidR="00E22922" w:rsidRPr="005041D6" w:rsidRDefault="00E22922" w:rsidP="00E12C5B">
      <w:pPr>
        <w:pStyle w:val="Alineazaodstavkom"/>
        <w:numPr>
          <w:ilvl w:val="0"/>
          <w:numId w:val="11"/>
        </w:numPr>
        <w:rPr>
          <w:sz w:val="20"/>
        </w:rPr>
      </w:pPr>
      <w:r w:rsidRPr="005041D6">
        <w:rPr>
          <w:sz w:val="20"/>
        </w:rPr>
        <w:t>dovolj vitalen in takih dimenzij, da se ga lahko uporabi kot razmnoževalni material; če je razmnoževalni material seme, mora biti seme kalivo;</w:t>
      </w:r>
    </w:p>
    <w:p w:rsidR="00D25E8F" w:rsidRPr="005041D6" w:rsidRDefault="00E22922" w:rsidP="00E12C5B">
      <w:pPr>
        <w:pStyle w:val="Alineazaodstavkom"/>
        <w:numPr>
          <w:ilvl w:val="0"/>
          <w:numId w:val="11"/>
        </w:numPr>
        <w:rPr>
          <w:sz w:val="20"/>
        </w:rPr>
      </w:pPr>
      <w:r w:rsidRPr="005041D6">
        <w:rPr>
          <w:sz w:val="20"/>
        </w:rPr>
        <w:t>pristen in čist glede na rod ali vrsto ali skupino rastlin, ki ji pripada; če se trži z navedbo sorte, mora biti tudi sortno pristen in čist.</w:t>
      </w:r>
      <w:r w:rsidR="00E12C5B" w:rsidRPr="005041D6">
        <w:rPr>
          <w:sz w:val="20"/>
          <w:szCs w:val="20"/>
        </w:rPr>
        <w:t>«</w:t>
      </w:r>
      <w:r w:rsidR="00E12C5B">
        <w:rPr>
          <w:sz w:val="20"/>
          <w:szCs w:val="20"/>
        </w:rPr>
        <w:t>.</w:t>
      </w:r>
    </w:p>
    <w:p w:rsidR="00D25E8F" w:rsidRPr="005041D6" w:rsidRDefault="00D25E8F" w:rsidP="00E12C5B">
      <w:pPr>
        <w:rPr>
          <w:sz w:val="18"/>
        </w:rPr>
      </w:pPr>
    </w:p>
    <w:p w:rsidR="00332ABA" w:rsidRDefault="00332ABA" w:rsidP="00E12C5B">
      <w:pPr>
        <w:pStyle w:val="Odstavekseznama"/>
        <w:jc w:val="center"/>
      </w:pPr>
      <w:r>
        <w:t>3. člen</w:t>
      </w:r>
    </w:p>
    <w:p w:rsidR="003B3682" w:rsidRDefault="003B3682" w:rsidP="00332ABA">
      <w:pPr>
        <w:pStyle w:val="Odstavekseznama"/>
        <w:ind w:left="0"/>
        <w:jc w:val="both"/>
      </w:pPr>
    </w:p>
    <w:p w:rsidR="003B3682" w:rsidRDefault="003853B1" w:rsidP="00332ABA">
      <w:pPr>
        <w:pStyle w:val="Odstavekseznama"/>
        <w:ind w:left="0"/>
        <w:jc w:val="both"/>
      </w:pPr>
      <w:r>
        <w:t>V 8. členu se</w:t>
      </w:r>
      <w:r w:rsidR="003B3682">
        <w:t xml:space="preserve"> tretji odstavek spremeni tako, da se glasi:</w:t>
      </w:r>
    </w:p>
    <w:p w:rsidR="00332ABA" w:rsidRPr="003B3682" w:rsidRDefault="00332ABA" w:rsidP="00332ABA">
      <w:pPr>
        <w:pStyle w:val="Odstavekseznama"/>
        <w:ind w:left="0"/>
        <w:jc w:val="both"/>
        <w:rPr>
          <w:szCs w:val="20"/>
        </w:rPr>
      </w:pPr>
      <w:r w:rsidRPr="003B3682">
        <w:rPr>
          <w:szCs w:val="20"/>
        </w:rPr>
        <w:t>»</w:t>
      </w:r>
      <w:r w:rsidR="003B3682" w:rsidRPr="003B3682">
        <w:rPr>
          <w:rFonts w:cs="Arial"/>
          <w:noProof w:val="0"/>
          <w:color w:val="000000"/>
          <w:szCs w:val="20"/>
        </w:rPr>
        <w:t xml:space="preserve">(3) Če </w:t>
      </w:r>
      <w:r w:rsidR="000D396F">
        <w:rPr>
          <w:rFonts w:cs="Arial"/>
          <w:noProof w:val="0"/>
          <w:color w:val="000000"/>
          <w:szCs w:val="20"/>
        </w:rPr>
        <w:t xml:space="preserve">je na </w:t>
      </w:r>
      <w:r w:rsidR="003B3682" w:rsidRPr="003B3682">
        <w:rPr>
          <w:rFonts w:cs="Arial"/>
          <w:noProof w:val="0"/>
          <w:color w:val="000000"/>
          <w:szCs w:val="20"/>
        </w:rPr>
        <w:t xml:space="preserve">razmnoževalni material </w:t>
      </w:r>
      <w:r w:rsidR="000D396F">
        <w:rPr>
          <w:rFonts w:cs="Arial"/>
          <w:noProof w:val="0"/>
          <w:color w:val="000000"/>
          <w:szCs w:val="20"/>
        </w:rPr>
        <w:t xml:space="preserve">nameščen </w:t>
      </w:r>
      <w:r w:rsidR="003B3682" w:rsidRPr="003B3682">
        <w:rPr>
          <w:rFonts w:cs="Arial"/>
          <w:noProof w:val="0"/>
          <w:color w:val="000000"/>
          <w:szCs w:val="20"/>
        </w:rPr>
        <w:t xml:space="preserve">rastlinski potni list, ki se izda v skladu s predpisi, ki urejajo zdravstveno varstvo rastlin, se </w:t>
      </w:r>
      <w:r w:rsidR="001B099E">
        <w:rPr>
          <w:rFonts w:cs="Arial"/>
          <w:noProof w:val="0"/>
          <w:color w:val="000000"/>
          <w:szCs w:val="20"/>
        </w:rPr>
        <w:t xml:space="preserve">na </w:t>
      </w:r>
      <w:r w:rsidR="003B3682">
        <w:rPr>
          <w:rFonts w:cs="Arial"/>
          <w:noProof w:val="0"/>
          <w:color w:val="000000"/>
          <w:szCs w:val="20"/>
        </w:rPr>
        <w:t xml:space="preserve">etiketi ali potrdilu </w:t>
      </w:r>
      <w:r w:rsidR="003B3682" w:rsidRPr="003B3682">
        <w:rPr>
          <w:rFonts w:cs="Arial"/>
          <w:noProof w:val="0"/>
          <w:color w:val="000000"/>
          <w:szCs w:val="20"/>
        </w:rPr>
        <w:t xml:space="preserve">dobavitelja </w:t>
      </w:r>
      <w:r w:rsidR="003B3682">
        <w:rPr>
          <w:rFonts w:cs="Arial"/>
          <w:noProof w:val="0"/>
          <w:color w:val="000000"/>
          <w:szCs w:val="20"/>
        </w:rPr>
        <w:t xml:space="preserve">dodajo podatki, ki </w:t>
      </w:r>
      <w:r w:rsidR="001B099E">
        <w:rPr>
          <w:rFonts w:cs="Arial"/>
          <w:noProof w:val="0"/>
          <w:color w:val="000000"/>
          <w:szCs w:val="20"/>
        </w:rPr>
        <w:t xml:space="preserve">niso navedeni na rastlinskem potnem listu in </w:t>
      </w:r>
      <w:r w:rsidR="003B3682">
        <w:rPr>
          <w:rFonts w:cs="Arial"/>
          <w:noProof w:val="0"/>
          <w:color w:val="000000"/>
          <w:szCs w:val="20"/>
        </w:rPr>
        <w:t>so obvezni za et</w:t>
      </w:r>
      <w:bookmarkStart w:id="0" w:name="_GoBack"/>
      <w:bookmarkEnd w:id="0"/>
      <w:r w:rsidR="003B3682">
        <w:rPr>
          <w:rFonts w:cs="Arial"/>
          <w:noProof w:val="0"/>
          <w:color w:val="000000"/>
          <w:szCs w:val="20"/>
        </w:rPr>
        <w:t xml:space="preserve">iketo ali potrdilo dobavitelja, </w:t>
      </w:r>
      <w:r w:rsidR="003B3682" w:rsidRPr="003B3682">
        <w:rPr>
          <w:rFonts w:cs="Arial"/>
          <w:noProof w:val="0"/>
          <w:color w:val="000000"/>
          <w:szCs w:val="20"/>
        </w:rPr>
        <w:t xml:space="preserve">iz </w:t>
      </w:r>
      <w:r w:rsidR="003B3682">
        <w:rPr>
          <w:rFonts w:cs="Arial"/>
          <w:noProof w:val="0"/>
          <w:color w:val="000000"/>
          <w:szCs w:val="20"/>
        </w:rPr>
        <w:t>prvega</w:t>
      </w:r>
      <w:r w:rsidR="003B3682" w:rsidRPr="003B3682">
        <w:rPr>
          <w:rFonts w:cs="Arial"/>
          <w:noProof w:val="0"/>
          <w:color w:val="000000"/>
          <w:szCs w:val="20"/>
        </w:rPr>
        <w:t xml:space="preserve"> odstavka </w:t>
      </w:r>
      <w:r w:rsidR="003B3682">
        <w:rPr>
          <w:rFonts w:cs="Arial"/>
          <w:noProof w:val="0"/>
          <w:color w:val="000000"/>
          <w:szCs w:val="20"/>
        </w:rPr>
        <w:t xml:space="preserve">tega </w:t>
      </w:r>
      <w:r w:rsidR="003B3682" w:rsidRPr="003B3682">
        <w:rPr>
          <w:rFonts w:cs="Arial"/>
          <w:noProof w:val="0"/>
          <w:color w:val="000000"/>
          <w:szCs w:val="20"/>
        </w:rPr>
        <w:t>č</w:t>
      </w:r>
      <w:r w:rsidR="003B3682">
        <w:rPr>
          <w:rFonts w:cs="Arial"/>
          <w:noProof w:val="0"/>
          <w:color w:val="000000"/>
          <w:szCs w:val="20"/>
        </w:rPr>
        <w:t>lena.</w:t>
      </w:r>
      <w:r w:rsidRPr="003B3682">
        <w:rPr>
          <w:szCs w:val="20"/>
        </w:rPr>
        <w:t>«.</w:t>
      </w:r>
    </w:p>
    <w:p w:rsidR="00332ABA" w:rsidRDefault="00332ABA" w:rsidP="00332ABA">
      <w:pPr>
        <w:pStyle w:val="Odstavekseznama"/>
        <w:jc w:val="both"/>
      </w:pPr>
    </w:p>
    <w:p w:rsidR="0007218D" w:rsidRPr="00E12C5B" w:rsidRDefault="00332ABA" w:rsidP="00E12C5B">
      <w:pPr>
        <w:pStyle w:val="Odstavekseznama"/>
        <w:jc w:val="center"/>
      </w:pPr>
      <w:r>
        <w:t>4</w:t>
      </w:r>
      <w:r w:rsidR="00E12C5B" w:rsidRPr="00E12C5B">
        <w:t>. člen</w:t>
      </w:r>
    </w:p>
    <w:p w:rsidR="00E12C5B" w:rsidRDefault="00E12C5B" w:rsidP="00E12C5B">
      <w:pPr>
        <w:pStyle w:val="Odstavekseznama"/>
        <w:jc w:val="center"/>
        <w:rPr>
          <w:sz w:val="18"/>
        </w:rPr>
      </w:pPr>
    </w:p>
    <w:p w:rsidR="00E12C5B" w:rsidRPr="00E12C5B" w:rsidRDefault="00E12C5B" w:rsidP="00E12C5B">
      <w:pPr>
        <w:pStyle w:val="Odstavekseznama"/>
        <w:ind w:left="0"/>
        <w:jc w:val="both"/>
        <w:rPr>
          <w:szCs w:val="20"/>
        </w:rPr>
      </w:pPr>
      <w:r w:rsidRPr="00E12C5B">
        <w:rPr>
          <w:szCs w:val="20"/>
        </w:rPr>
        <w:t>V 1</w:t>
      </w:r>
      <w:r w:rsidR="00E67666">
        <w:rPr>
          <w:szCs w:val="20"/>
        </w:rPr>
        <w:t>0</w:t>
      </w:r>
      <w:r w:rsidRPr="00E12C5B">
        <w:rPr>
          <w:szCs w:val="20"/>
        </w:rPr>
        <w:t xml:space="preserve">. členu se v prvem odstavku </w:t>
      </w:r>
      <w:r>
        <w:rPr>
          <w:szCs w:val="20"/>
        </w:rPr>
        <w:t>2. točke</w:t>
      </w:r>
      <w:r w:rsidRPr="00E12C5B">
        <w:rPr>
          <w:szCs w:val="20"/>
        </w:rPr>
        <w:t xml:space="preserve"> </w:t>
      </w:r>
      <w:r w:rsidR="00D05B08">
        <w:rPr>
          <w:szCs w:val="20"/>
        </w:rPr>
        <w:t xml:space="preserve">za besedo </w:t>
      </w:r>
      <w:r w:rsidR="00D05B08" w:rsidRPr="00E12C5B">
        <w:rPr>
          <w:szCs w:val="20"/>
        </w:rPr>
        <w:t>»</w:t>
      </w:r>
      <w:r w:rsidR="00D05B08">
        <w:rPr>
          <w:szCs w:val="20"/>
        </w:rPr>
        <w:t>dobavitelja;</w:t>
      </w:r>
      <w:r w:rsidR="00D05B08" w:rsidRPr="00E12C5B">
        <w:rPr>
          <w:szCs w:val="20"/>
        </w:rPr>
        <w:t>«</w:t>
      </w:r>
      <w:r w:rsidR="00D05B08">
        <w:rPr>
          <w:szCs w:val="20"/>
        </w:rPr>
        <w:t xml:space="preserve"> </w:t>
      </w:r>
      <w:r w:rsidRPr="00E12C5B">
        <w:rPr>
          <w:szCs w:val="20"/>
        </w:rPr>
        <w:t xml:space="preserve">briše besedilo »posebej se navede, ali se etikete in potrdila dobavitelja izdajajo za razmnoževalni material vrst iz rodu </w:t>
      </w:r>
      <w:r w:rsidRPr="00E12C5B">
        <w:rPr>
          <w:i/>
          <w:szCs w:val="20"/>
        </w:rPr>
        <w:t>Citrus</w:t>
      </w:r>
      <w:r w:rsidRPr="00E12C5B">
        <w:rPr>
          <w:szCs w:val="20"/>
        </w:rPr>
        <w:t xml:space="preserve"> L., razmnoževalni material rodov oziroma vrst iz družine </w:t>
      </w:r>
      <w:r w:rsidRPr="00E12C5B">
        <w:rPr>
          <w:i/>
          <w:szCs w:val="20"/>
        </w:rPr>
        <w:t>Palmae</w:t>
      </w:r>
      <w:r w:rsidRPr="00E12C5B">
        <w:rPr>
          <w:szCs w:val="20"/>
        </w:rPr>
        <w:t>, za čebulice in gomolje okrasnih rastlin ali za drug razmnoževalni material;«.</w:t>
      </w:r>
    </w:p>
    <w:p w:rsidR="00E12C5B" w:rsidRDefault="00E12C5B" w:rsidP="00E12C5B">
      <w:pPr>
        <w:pStyle w:val="Odstavekseznama"/>
        <w:ind w:left="2844" w:firstLine="696"/>
        <w:jc w:val="both"/>
        <w:rPr>
          <w:szCs w:val="20"/>
        </w:rPr>
      </w:pPr>
    </w:p>
    <w:p w:rsidR="00E12C5B" w:rsidRDefault="00E12C5B" w:rsidP="00E12C5B">
      <w:pPr>
        <w:pStyle w:val="Odstavekseznama"/>
        <w:ind w:left="2844" w:firstLine="696"/>
        <w:jc w:val="both"/>
        <w:rPr>
          <w:szCs w:val="20"/>
        </w:rPr>
      </w:pPr>
    </w:p>
    <w:p w:rsidR="001C1170" w:rsidRDefault="001C1170" w:rsidP="00B53A47">
      <w:pPr>
        <w:pStyle w:val="Odstavekseznama"/>
        <w:ind w:left="3119" w:firstLine="696"/>
        <w:rPr>
          <w:szCs w:val="20"/>
        </w:rPr>
      </w:pPr>
      <w:r w:rsidRPr="00435F5B">
        <w:rPr>
          <w:szCs w:val="20"/>
        </w:rPr>
        <w:t>KONČNA DOLOČBA</w:t>
      </w:r>
    </w:p>
    <w:p w:rsidR="001C1170" w:rsidRPr="005041D6" w:rsidRDefault="001C1170" w:rsidP="001C1170">
      <w:pPr>
        <w:pStyle w:val="Odstavekseznama"/>
        <w:ind w:left="2844" w:firstLine="696"/>
        <w:rPr>
          <w:sz w:val="18"/>
        </w:rPr>
      </w:pPr>
    </w:p>
    <w:p w:rsidR="001C1170" w:rsidRPr="00435F5B" w:rsidRDefault="00332ABA" w:rsidP="003853B1">
      <w:pPr>
        <w:pStyle w:val="Alineazaodstavkom"/>
        <w:numPr>
          <w:ilvl w:val="0"/>
          <w:numId w:val="0"/>
        </w:numPr>
        <w:spacing w:line="240" w:lineRule="exact"/>
        <w:ind w:left="567"/>
        <w:jc w:val="center"/>
        <w:rPr>
          <w:sz w:val="20"/>
          <w:szCs w:val="20"/>
        </w:rPr>
      </w:pPr>
      <w:r>
        <w:rPr>
          <w:sz w:val="20"/>
          <w:szCs w:val="20"/>
        </w:rPr>
        <w:t>5</w:t>
      </w:r>
      <w:r w:rsidR="001C1170" w:rsidRPr="00435F5B">
        <w:rPr>
          <w:sz w:val="20"/>
          <w:szCs w:val="20"/>
        </w:rPr>
        <w:t>. člen</w:t>
      </w:r>
    </w:p>
    <w:p w:rsidR="00D25E8F" w:rsidRPr="005041D6" w:rsidRDefault="005041D6" w:rsidP="003853B1">
      <w:pPr>
        <w:pStyle w:val="Alineazaodstavkom"/>
        <w:numPr>
          <w:ilvl w:val="0"/>
          <w:numId w:val="0"/>
        </w:numPr>
        <w:spacing w:line="280" w:lineRule="exact"/>
        <w:ind w:left="567"/>
        <w:jc w:val="center"/>
        <w:rPr>
          <w:sz w:val="20"/>
        </w:rPr>
      </w:pPr>
      <w:r w:rsidRPr="005041D6">
        <w:rPr>
          <w:sz w:val="20"/>
        </w:rPr>
        <w:t>(končna določba</w:t>
      </w:r>
      <w:r w:rsidR="00D25E8F" w:rsidRPr="005041D6">
        <w:rPr>
          <w:sz w:val="20"/>
        </w:rPr>
        <w:t>)</w:t>
      </w:r>
    </w:p>
    <w:p w:rsidR="00D25E8F" w:rsidRPr="005041D6" w:rsidRDefault="00D25E8F" w:rsidP="001C1170">
      <w:pPr>
        <w:pStyle w:val="Alineazaodstavkom"/>
        <w:numPr>
          <w:ilvl w:val="0"/>
          <w:numId w:val="0"/>
        </w:numPr>
        <w:spacing w:line="280" w:lineRule="exact"/>
        <w:jc w:val="center"/>
        <w:rPr>
          <w:sz w:val="20"/>
        </w:rPr>
      </w:pPr>
    </w:p>
    <w:p w:rsidR="00D25E8F" w:rsidRPr="002E3B57" w:rsidRDefault="00D25E8F" w:rsidP="00D25E8F">
      <w:pPr>
        <w:pStyle w:val="Telobesedila3"/>
        <w:rPr>
          <w:rFonts w:ascii="Arial" w:hAnsi="Arial" w:cs="Arial"/>
          <w:color w:val="000000"/>
          <w:sz w:val="20"/>
          <w:szCs w:val="20"/>
          <w:lang w:val="sl-SI"/>
        </w:rPr>
      </w:pPr>
      <w:r w:rsidRPr="002E3B57">
        <w:rPr>
          <w:rFonts w:ascii="Arial" w:hAnsi="Arial" w:cs="Arial"/>
          <w:color w:val="000000"/>
          <w:sz w:val="20"/>
          <w:szCs w:val="20"/>
          <w:lang w:val="sl-SI"/>
        </w:rPr>
        <w:t>Ta pra</w:t>
      </w:r>
      <w:r w:rsidR="00692416" w:rsidRPr="002E3B57">
        <w:rPr>
          <w:rFonts w:ascii="Arial" w:hAnsi="Arial" w:cs="Arial"/>
          <w:color w:val="000000"/>
          <w:sz w:val="20"/>
          <w:szCs w:val="20"/>
          <w:lang w:val="sl-SI"/>
        </w:rPr>
        <w:t>vilnik začne veljati 1. junija 2020</w:t>
      </w:r>
      <w:r w:rsidRPr="002E3B57">
        <w:rPr>
          <w:rFonts w:ascii="Arial" w:hAnsi="Arial" w:cs="Arial"/>
          <w:color w:val="000000"/>
          <w:sz w:val="20"/>
          <w:szCs w:val="20"/>
          <w:lang w:val="sl-SI"/>
        </w:rPr>
        <w:t>.</w:t>
      </w:r>
    </w:p>
    <w:p w:rsidR="00D25E8F" w:rsidRPr="002E3B57" w:rsidRDefault="00D25E8F" w:rsidP="00D25E8F">
      <w:pPr>
        <w:pStyle w:val="Telobesedila3"/>
        <w:rPr>
          <w:rFonts w:ascii="Arial" w:hAnsi="Arial" w:cs="Arial"/>
          <w:color w:val="000000"/>
          <w:sz w:val="20"/>
          <w:szCs w:val="20"/>
          <w:lang w:val="sl-SI"/>
        </w:rPr>
      </w:pPr>
    </w:p>
    <w:p w:rsidR="00D25E8F" w:rsidRPr="002E3B57" w:rsidRDefault="00D25E8F" w:rsidP="00D25E8F">
      <w:pPr>
        <w:pStyle w:val="Alineazaodstavkom"/>
        <w:numPr>
          <w:ilvl w:val="0"/>
          <w:numId w:val="0"/>
        </w:numPr>
        <w:spacing w:line="280" w:lineRule="exact"/>
        <w:rPr>
          <w:sz w:val="20"/>
          <w:szCs w:val="20"/>
        </w:rPr>
      </w:pPr>
      <w:r w:rsidRPr="002E3B57">
        <w:rPr>
          <w:sz w:val="20"/>
          <w:szCs w:val="20"/>
        </w:rPr>
        <w:t xml:space="preserve"> </w:t>
      </w:r>
    </w:p>
    <w:p w:rsidR="00D25E8F" w:rsidRPr="002E3B57" w:rsidRDefault="00D25E8F" w:rsidP="00D25E8F">
      <w:pPr>
        <w:pStyle w:val="Telobesedila2"/>
        <w:spacing w:line="280" w:lineRule="exact"/>
        <w:rPr>
          <w:rFonts w:cs="Arial"/>
          <w:bCs/>
          <w:szCs w:val="20"/>
        </w:rPr>
      </w:pPr>
      <w:r w:rsidRPr="002E3B57">
        <w:rPr>
          <w:rFonts w:cs="Arial"/>
          <w:snapToGrid w:val="0"/>
          <w:szCs w:val="20"/>
        </w:rPr>
        <w:t xml:space="preserve">Št. </w:t>
      </w:r>
      <w:r w:rsidR="003B1364" w:rsidRPr="002E3B57">
        <w:rPr>
          <w:rFonts w:cs="Arial"/>
          <w:snapToGrid w:val="0"/>
          <w:szCs w:val="20"/>
        </w:rPr>
        <w:t>007-</w:t>
      </w:r>
      <w:r w:rsidR="007A50CE" w:rsidRPr="002E3B57">
        <w:rPr>
          <w:rFonts w:cs="Arial"/>
          <w:snapToGrid w:val="0"/>
          <w:szCs w:val="20"/>
        </w:rPr>
        <w:t>49/2020</w:t>
      </w:r>
    </w:p>
    <w:p w:rsidR="00D25E8F" w:rsidRPr="002E3B57" w:rsidRDefault="00077976" w:rsidP="00D25E8F">
      <w:pPr>
        <w:pStyle w:val="Telobesedila2"/>
        <w:spacing w:line="280" w:lineRule="exact"/>
        <w:rPr>
          <w:rFonts w:cs="Arial"/>
          <w:snapToGrid w:val="0"/>
          <w:szCs w:val="20"/>
        </w:rPr>
      </w:pPr>
      <w:r w:rsidRPr="002E3B57">
        <w:rPr>
          <w:rFonts w:cs="Arial"/>
          <w:snapToGrid w:val="0"/>
          <w:szCs w:val="20"/>
        </w:rPr>
        <w:t xml:space="preserve">Ljubljana, </w:t>
      </w:r>
      <w:r w:rsidR="00CF6582" w:rsidRPr="002E3B57">
        <w:rPr>
          <w:rFonts w:cs="Arial"/>
          <w:snapToGrid w:val="0"/>
          <w:szCs w:val="20"/>
        </w:rPr>
        <w:t>dne 2</w:t>
      </w:r>
      <w:r w:rsidR="003853B1">
        <w:rPr>
          <w:rFonts w:cs="Arial"/>
          <w:snapToGrid w:val="0"/>
          <w:szCs w:val="20"/>
        </w:rPr>
        <w:t>5</w:t>
      </w:r>
      <w:r w:rsidRPr="002E3B57">
        <w:rPr>
          <w:rFonts w:cs="Arial"/>
          <w:snapToGrid w:val="0"/>
          <w:szCs w:val="20"/>
        </w:rPr>
        <w:t>. februar</w:t>
      </w:r>
      <w:r w:rsidR="007A50CE" w:rsidRPr="002E3B57">
        <w:rPr>
          <w:rFonts w:cs="Arial"/>
          <w:snapToGrid w:val="0"/>
          <w:szCs w:val="20"/>
        </w:rPr>
        <w:t>ja</w:t>
      </w:r>
      <w:r w:rsidRPr="002E3B57">
        <w:rPr>
          <w:rFonts w:cs="Arial"/>
          <w:snapToGrid w:val="0"/>
          <w:szCs w:val="20"/>
        </w:rPr>
        <w:t xml:space="preserve"> 2020</w:t>
      </w:r>
    </w:p>
    <w:p w:rsidR="002B32C6" w:rsidRPr="002E3B57" w:rsidRDefault="00D25E8F" w:rsidP="002B32C6">
      <w:pPr>
        <w:autoSpaceDE w:val="0"/>
        <w:autoSpaceDN w:val="0"/>
        <w:adjustRightInd w:val="0"/>
        <w:spacing w:line="240" w:lineRule="auto"/>
        <w:rPr>
          <w:rFonts w:cs="Arial"/>
          <w:bCs/>
          <w:noProof w:val="0"/>
          <w:color w:val="000000"/>
          <w:szCs w:val="20"/>
        </w:rPr>
      </w:pPr>
      <w:r w:rsidRPr="002E3B57">
        <w:rPr>
          <w:rFonts w:cs="Arial"/>
          <w:bCs/>
          <w:snapToGrid w:val="0"/>
          <w:szCs w:val="20"/>
        </w:rPr>
        <w:t xml:space="preserve">EVA </w:t>
      </w:r>
      <w:r w:rsidR="002B32C6" w:rsidRPr="002E3B57">
        <w:rPr>
          <w:rFonts w:cs="Arial"/>
          <w:bCs/>
          <w:noProof w:val="0"/>
          <w:color w:val="000000"/>
          <w:szCs w:val="20"/>
        </w:rPr>
        <w:t>2020-2330-0053</w:t>
      </w:r>
    </w:p>
    <w:p w:rsidR="00D25E8F" w:rsidRPr="005041D6" w:rsidRDefault="00D25E8F" w:rsidP="00D25E8F">
      <w:pPr>
        <w:pStyle w:val="Telobesedila2"/>
        <w:spacing w:line="280" w:lineRule="exact"/>
        <w:rPr>
          <w:rFonts w:cs="Arial"/>
          <w:bCs/>
          <w:snapToGrid w:val="0"/>
        </w:rPr>
      </w:pPr>
    </w:p>
    <w:p w:rsidR="00D25E8F" w:rsidRPr="005041D6" w:rsidRDefault="00D25E8F" w:rsidP="00D25E8F">
      <w:pPr>
        <w:spacing w:line="280" w:lineRule="exact"/>
        <w:ind w:left="4963" w:firstLine="709"/>
        <w:rPr>
          <w:rFonts w:cs="Arial"/>
          <w:snapToGrid w:val="0"/>
        </w:rPr>
      </w:pPr>
    </w:p>
    <w:p w:rsidR="00D25E8F" w:rsidRPr="005041D6" w:rsidRDefault="00D25E8F" w:rsidP="00D25E8F">
      <w:pPr>
        <w:spacing w:line="280" w:lineRule="exact"/>
        <w:ind w:left="4963" w:firstLine="709"/>
        <w:rPr>
          <w:rFonts w:cs="Arial"/>
          <w:snapToGrid w:val="0"/>
        </w:rPr>
      </w:pPr>
    </w:p>
    <w:p w:rsidR="001C1170" w:rsidRPr="00435F5B" w:rsidRDefault="00D25E8F" w:rsidP="001C1170">
      <w:pPr>
        <w:pStyle w:val="Alineazaodstavkom"/>
        <w:numPr>
          <w:ilvl w:val="0"/>
          <w:numId w:val="0"/>
        </w:numPr>
        <w:spacing w:line="240" w:lineRule="exact"/>
        <w:ind w:left="6096"/>
        <w:jc w:val="center"/>
        <w:rPr>
          <w:sz w:val="20"/>
          <w:szCs w:val="20"/>
        </w:rPr>
      </w:pPr>
      <w:r w:rsidRPr="005041D6">
        <w:rPr>
          <w:snapToGrid w:val="0"/>
          <w:sz w:val="20"/>
        </w:rPr>
        <w:tab/>
      </w:r>
      <w:r w:rsidR="001C1170" w:rsidRPr="00435F5B">
        <w:rPr>
          <w:sz w:val="20"/>
          <w:szCs w:val="20"/>
        </w:rPr>
        <w:t>Dr. Aleksandra Pivec</w:t>
      </w:r>
    </w:p>
    <w:p w:rsidR="001C1170" w:rsidRPr="00435F5B" w:rsidRDefault="001C1170" w:rsidP="001C1170">
      <w:pPr>
        <w:pStyle w:val="Alineazaodstavkom"/>
        <w:numPr>
          <w:ilvl w:val="0"/>
          <w:numId w:val="0"/>
        </w:numPr>
        <w:spacing w:line="240" w:lineRule="exact"/>
        <w:ind w:left="6096" w:hanging="397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m</w:t>
      </w:r>
      <w:r w:rsidRPr="00435F5B">
        <w:rPr>
          <w:sz w:val="20"/>
          <w:szCs w:val="20"/>
        </w:rPr>
        <w:t xml:space="preserve">inistrica za kmetijstvo, gozdarstvo in </w:t>
      </w:r>
      <w:r>
        <w:rPr>
          <w:sz w:val="20"/>
          <w:szCs w:val="20"/>
        </w:rPr>
        <w:t>p</w:t>
      </w:r>
      <w:r w:rsidRPr="00435F5B">
        <w:rPr>
          <w:sz w:val="20"/>
          <w:szCs w:val="20"/>
        </w:rPr>
        <w:t>rehrano</w:t>
      </w:r>
    </w:p>
    <w:p w:rsidR="00D25E8F" w:rsidRPr="005041D6" w:rsidRDefault="00D25E8F" w:rsidP="00D25E8F">
      <w:pPr>
        <w:spacing w:line="280" w:lineRule="exact"/>
        <w:jc w:val="both"/>
        <w:rPr>
          <w:rFonts w:cs="Arial"/>
        </w:rPr>
      </w:pPr>
    </w:p>
    <w:p w:rsidR="00D25E8F" w:rsidRPr="005041D6" w:rsidRDefault="00D25E8F" w:rsidP="00D25E8F">
      <w:pPr>
        <w:ind w:left="360"/>
        <w:rPr>
          <w:sz w:val="18"/>
        </w:rPr>
      </w:pPr>
    </w:p>
    <w:sectPr w:rsidR="00D25E8F" w:rsidRPr="00504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C0E4F"/>
    <w:multiLevelType w:val="hybridMultilevel"/>
    <w:tmpl w:val="38AA497C"/>
    <w:lvl w:ilvl="0" w:tplc="6E704D0A">
      <w:start w:val="1"/>
      <w:numFmt w:val="bullet"/>
      <w:lvlText w:val="─"/>
      <w:lvlJc w:val="left"/>
      <w:pPr>
        <w:ind w:left="720" w:hanging="360"/>
      </w:pPr>
      <w:rPr>
        <w:rFonts w:ascii="Arial" w:eastAsiaTheme="minorHAnsi" w:hAnsi="Arial" w:hint="default"/>
      </w:rPr>
    </w:lvl>
    <w:lvl w:ilvl="1" w:tplc="6E704D0A">
      <w:start w:val="1"/>
      <w:numFmt w:val="bullet"/>
      <w:lvlText w:val="─"/>
      <w:lvlJc w:val="left"/>
      <w:pPr>
        <w:ind w:left="1440" w:hanging="360"/>
      </w:pPr>
      <w:rPr>
        <w:rFonts w:ascii="Arial" w:eastAsiaTheme="minorHAnsi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84691"/>
    <w:multiLevelType w:val="hybridMultilevel"/>
    <w:tmpl w:val="D966BF36"/>
    <w:lvl w:ilvl="0" w:tplc="6E704D0A">
      <w:start w:val="1"/>
      <w:numFmt w:val="bullet"/>
      <w:lvlText w:val="─"/>
      <w:lvlJc w:val="left"/>
      <w:pPr>
        <w:ind w:left="1741" w:hanging="360"/>
      </w:pPr>
      <w:rPr>
        <w:rFonts w:ascii="Arial" w:eastAsiaTheme="minorHAnsi" w:hAnsi="Aria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" w15:restartNumberingAfterBreak="0">
    <w:nsid w:val="11800DB0"/>
    <w:multiLevelType w:val="hybridMultilevel"/>
    <w:tmpl w:val="4C6ADFD6"/>
    <w:lvl w:ilvl="0" w:tplc="C62AF122">
      <w:numFmt w:val="bullet"/>
      <w:lvlText w:val="-"/>
      <w:lvlJc w:val="left"/>
      <w:pPr>
        <w:ind w:left="1411" w:hanging="39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" w15:restartNumberingAfterBreak="0">
    <w:nsid w:val="1B134F73"/>
    <w:multiLevelType w:val="hybridMultilevel"/>
    <w:tmpl w:val="FBBAA268"/>
    <w:lvl w:ilvl="0" w:tplc="E1003A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DC3A1F"/>
    <w:multiLevelType w:val="hybridMultilevel"/>
    <w:tmpl w:val="F260F806"/>
    <w:lvl w:ilvl="0" w:tplc="6E704D0A">
      <w:start w:val="1"/>
      <w:numFmt w:val="bullet"/>
      <w:lvlText w:val="─"/>
      <w:lvlJc w:val="left"/>
      <w:pPr>
        <w:ind w:left="720" w:hanging="360"/>
      </w:pPr>
      <w:rPr>
        <w:rFonts w:ascii="Arial" w:eastAsiaTheme="minorHAnsi" w:hAnsi="Arial" w:hint="default"/>
      </w:rPr>
    </w:lvl>
    <w:lvl w:ilvl="1" w:tplc="BB44BC9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E1443E"/>
    <w:multiLevelType w:val="hybridMultilevel"/>
    <w:tmpl w:val="5E02F1C2"/>
    <w:lvl w:ilvl="0" w:tplc="6E704D0A">
      <w:start w:val="1"/>
      <w:numFmt w:val="bullet"/>
      <w:lvlText w:val="─"/>
      <w:lvlJc w:val="left"/>
      <w:pPr>
        <w:ind w:left="720" w:hanging="360"/>
      </w:pPr>
      <w:rPr>
        <w:rFonts w:ascii="Arial" w:eastAsiaTheme="minorHAns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B00C83"/>
    <w:multiLevelType w:val="hybridMultilevel"/>
    <w:tmpl w:val="129AE7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455E65"/>
    <w:multiLevelType w:val="hybridMultilevel"/>
    <w:tmpl w:val="49F25FFC"/>
    <w:lvl w:ilvl="0" w:tplc="0424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37D87"/>
    <w:multiLevelType w:val="hybridMultilevel"/>
    <w:tmpl w:val="09149E82"/>
    <w:lvl w:ilvl="0" w:tplc="6E704D0A">
      <w:start w:val="1"/>
      <w:numFmt w:val="bullet"/>
      <w:lvlText w:val="─"/>
      <w:lvlJc w:val="left"/>
      <w:pPr>
        <w:ind w:left="720" w:hanging="360"/>
      </w:pPr>
      <w:rPr>
        <w:rFonts w:ascii="Arial" w:eastAsiaTheme="minorHAnsi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9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0"/>
  </w:num>
  <w:num w:numId="9">
    <w:abstractNumId w:val="1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992"/>
    <w:rsid w:val="00064A2E"/>
    <w:rsid w:val="0007218D"/>
    <w:rsid w:val="00077976"/>
    <w:rsid w:val="00092407"/>
    <w:rsid w:val="000D396F"/>
    <w:rsid w:val="001040EE"/>
    <w:rsid w:val="0011787C"/>
    <w:rsid w:val="001B099E"/>
    <w:rsid w:val="001C1170"/>
    <w:rsid w:val="00210150"/>
    <w:rsid w:val="00241808"/>
    <w:rsid w:val="00287B4E"/>
    <w:rsid w:val="002B32C6"/>
    <w:rsid w:val="002E3B57"/>
    <w:rsid w:val="0032121F"/>
    <w:rsid w:val="00332ABA"/>
    <w:rsid w:val="003853B1"/>
    <w:rsid w:val="003B1364"/>
    <w:rsid w:val="003B3682"/>
    <w:rsid w:val="00407079"/>
    <w:rsid w:val="004B2B2D"/>
    <w:rsid w:val="004F6E0B"/>
    <w:rsid w:val="005041D6"/>
    <w:rsid w:val="005B5006"/>
    <w:rsid w:val="005C4FBC"/>
    <w:rsid w:val="005E1ACA"/>
    <w:rsid w:val="00613950"/>
    <w:rsid w:val="00664818"/>
    <w:rsid w:val="006916CE"/>
    <w:rsid w:val="00692416"/>
    <w:rsid w:val="007A50CE"/>
    <w:rsid w:val="007F3040"/>
    <w:rsid w:val="00830573"/>
    <w:rsid w:val="00857992"/>
    <w:rsid w:val="008D54CF"/>
    <w:rsid w:val="00A94DF4"/>
    <w:rsid w:val="00AB4DE3"/>
    <w:rsid w:val="00B53A47"/>
    <w:rsid w:val="00C90C67"/>
    <w:rsid w:val="00CF6582"/>
    <w:rsid w:val="00D05B08"/>
    <w:rsid w:val="00D25E8F"/>
    <w:rsid w:val="00DE68F0"/>
    <w:rsid w:val="00DF6268"/>
    <w:rsid w:val="00E12C5B"/>
    <w:rsid w:val="00E22922"/>
    <w:rsid w:val="00E67666"/>
    <w:rsid w:val="00EF0178"/>
    <w:rsid w:val="00F17638"/>
    <w:rsid w:val="00F2716F"/>
    <w:rsid w:val="00F4566D"/>
    <w:rsid w:val="00F4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9142A"/>
  <w15:chartTrackingRefBased/>
  <w15:docId w15:val="{2C91684F-48C4-41A8-8167-D16E7F569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57992"/>
    <w:pPr>
      <w:spacing w:after="0" w:line="260" w:lineRule="exact"/>
    </w:pPr>
    <w:rPr>
      <w:rFonts w:ascii="Arial" w:hAnsi="Arial"/>
      <w:noProof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3">
    <w:name w:val="Body Text 3"/>
    <w:basedOn w:val="Navaden"/>
    <w:link w:val="Telobesedila3Znak"/>
    <w:uiPriority w:val="99"/>
    <w:rsid w:val="00857992"/>
    <w:pPr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 w:cs="Times New Roman"/>
      <w:noProof w:val="0"/>
      <w:sz w:val="24"/>
      <w:szCs w:val="29"/>
      <w:lang w:val="en-US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857992"/>
    <w:rPr>
      <w:rFonts w:ascii="Times New Roman" w:eastAsia="Times New Roman" w:hAnsi="Times New Roman" w:cs="Times New Roman"/>
      <w:sz w:val="24"/>
      <w:szCs w:val="29"/>
      <w:lang w:val="en-US"/>
    </w:rPr>
  </w:style>
  <w:style w:type="paragraph" w:styleId="Odstavekseznama">
    <w:name w:val="List Paragraph"/>
    <w:basedOn w:val="Navaden"/>
    <w:uiPriority w:val="34"/>
    <w:qFormat/>
    <w:rsid w:val="00EF0178"/>
    <w:pPr>
      <w:ind w:left="720"/>
      <w:contextualSpacing/>
    </w:pPr>
  </w:style>
  <w:style w:type="character" w:styleId="Hiperpovezava">
    <w:name w:val="Hyperlink"/>
    <w:uiPriority w:val="99"/>
    <w:unhideWhenUsed/>
    <w:rsid w:val="00EF0178"/>
    <w:rPr>
      <w:b/>
      <w:color w:val="0000FF"/>
      <w:u w:val="single"/>
    </w:rPr>
  </w:style>
  <w:style w:type="paragraph" w:customStyle="1" w:styleId="Alineazaodstavkom">
    <w:name w:val="Alinea za odstavkom"/>
    <w:basedOn w:val="Navaden"/>
    <w:link w:val="AlineazaodstavkomZnak"/>
    <w:qFormat/>
    <w:rsid w:val="00EF0178"/>
    <w:pPr>
      <w:numPr>
        <w:numId w:val="2"/>
      </w:numPr>
      <w:spacing w:line="240" w:lineRule="auto"/>
      <w:jc w:val="both"/>
    </w:pPr>
    <w:rPr>
      <w:rFonts w:eastAsia="Times New Roman" w:cs="Arial"/>
      <w:noProof w:val="0"/>
      <w:sz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F0178"/>
    <w:rPr>
      <w:rFonts w:ascii="Arial" w:eastAsia="Times New Roman" w:hAnsi="Arial" w:cs="Arial"/>
      <w:lang w:eastAsia="sl-SI"/>
    </w:rPr>
  </w:style>
  <w:style w:type="paragraph" w:customStyle="1" w:styleId="Odstavek">
    <w:name w:val="Odstavek"/>
    <w:basedOn w:val="Navaden"/>
    <w:link w:val="OdstavekZnak"/>
    <w:qFormat/>
    <w:rsid w:val="00D25E8F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eastAsia="Times New Roman" w:cs="Arial"/>
      <w:noProof w:val="0"/>
      <w:sz w:val="22"/>
      <w:lang w:eastAsia="sl-SI"/>
    </w:rPr>
  </w:style>
  <w:style w:type="character" w:customStyle="1" w:styleId="OdstavekZnak">
    <w:name w:val="Odstavek Znak"/>
    <w:link w:val="Odstavek"/>
    <w:rsid w:val="00D25E8F"/>
    <w:rPr>
      <w:rFonts w:ascii="Arial" w:eastAsia="Times New Roman" w:hAnsi="Arial" w:cs="Arial"/>
      <w:lang w:eastAsia="sl-SI"/>
    </w:rPr>
  </w:style>
  <w:style w:type="paragraph" w:styleId="Telobesedila2">
    <w:name w:val="Body Text 2"/>
    <w:basedOn w:val="Navaden"/>
    <w:link w:val="Telobesedila2Znak"/>
    <w:uiPriority w:val="99"/>
    <w:semiHidden/>
    <w:unhideWhenUsed/>
    <w:rsid w:val="00D25E8F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semiHidden/>
    <w:rsid w:val="00D25E8F"/>
    <w:rPr>
      <w:rFonts w:ascii="Arial" w:hAnsi="Arial"/>
      <w:noProof/>
      <w:sz w:val="20"/>
    </w:rPr>
  </w:style>
  <w:style w:type="paragraph" w:styleId="Glava">
    <w:name w:val="header"/>
    <w:basedOn w:val="Navaden"/>
    <w:link w:val="GlavaZnak"/>
    <w:uiPriority w:val="99"/>
    <w:rsid w:val="00077976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Times New Roman" w:cs="Times New Roman"/>
      <w:noProof w:val="0"/>
      <w:sz w:val="22"/>
      <w:szCs w:val="16"/>
      <w:lang w:eastAsia="sl-SI"/>
    </w:rPr>
  </w:style>
  <w:style w:type="character" w:customStyle="1" w:styleId="GlavaZnak">
    <w:name w:val="Glava Znak"/>
    <w:basedOn w:val="Privzetapisavaodstavka"/>
    <w:link w:val="Glava"/>
    <w:uiPriority w:val="99"/>
    <w:rsid w:val="00077976"/>
    <w:rPr>
      <w:rFonts w:ascii="Arial" w:eastAsia="Times New Roman" w:hAnsi="Arial" w:cs="Times New Roman"/>
      <w:szCs w:val="16"/>
      <w:lang w:eastAsia="sl-SI"/>
    </w:rPr>
  </w:style>
  <w:style w:type="paragraph" w:customStyle="1" w:styleId="lennaslov">
    <w:name w:val="Člen_naslov"/>
    <w:basedOn w:val="Navaden"/>
    <w:qFormat/>
    <w:rsid w:val="005041D6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eastAsia="Times New Roman" w:cs="Arial"/>
      <w:b/>
      <w:noProof w:val="0"/>
      <w:sz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8D54C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Times New Roman" w:cs="Times New Roman"/>
      <w:b/>
      <w:bCs/>
      <w:noProof w:val="0"/>
      <w:color w:val="000000"/>
      <w:spacing w:val="40"/>
      <w:sz w:val="22"/>
      <w:lang w:val="x-none" w:eastAsia="x-none"/>
    </w:rPr>
  </w:style>
  <w:style w:type="character" w:customStyle="1" w:styleId="VrstapredpisaZnak">
    <w:name w:val="Vrsta predpisa Znak"/>
    <w:link w:val="Vrstapredpisa"/>
    <w:rsid w:val="008D54CF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4D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B4DE3"/>
    <w:rPr>
      <w:rFonts w:ascii="Segoe UI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96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2</Pages>
  <Words>824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Rakovec</dc:creator>
  <cp:keywords/>
  <dc:description/>
  <cp:lastModifiedBy>Helena Rakovec</cp:lastModifiedBy>
  <cp:revision>35</cp:revision>
  <dcterms:created xsi:type="dcterms:W3CDTF">2020-02-20T10:39:00Z</dcterms:created>
  <dcterms:modified xsi:type="dcterms:W3CDTF">2020-02-25T08:47:00Z</dcterms:modified>
</cp:coreProperties>
</file>