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BAA" w:rsidRDefault="00643BAA" w:rsidP="00643BAA">
      <w:pPr>
        <w:pStyle w:val="Glava"/>
        <w:tabs>
          <w:tab w:val="clear" w:pos="4320"/>
          <w:tab w:val="left" w:pos="5112"/>
        </w:tabs>
        <w:spacing w:before="120" w:line="240" w:lineRule="exact"/>
        <w:rPr>
          <w:rFonts w:cs="Arial"/>
          <w:sz w:val="16"/>
        </w:rPr>
      </w:pPr>
    </w:p>
    <w:p w:rsidR="00643BAA" w:rsidRDefault="00643BAA" w:rsidP="00643BAA">
      <w:pPr>
        <w:pStyle w:val="Glava"/>
        <w:tabs>
          <w:tab w:val="clear" w:pos="4320"/>
          <w:tab w:val="left" w:pos="5112"/>
        </w:tabs>
        <w:spacing w:before="120" w:line="240" w:lineRule="exact"/>
        <w:rPr>
          <w:rFonts w:cs="Arial"/>
          <w:sz w:val="16"/>
        </w:rPr>
      </w:pPr>
      <w:r>
        <w:rPr>
          <w:rFonts w:cs="Arial"/>
          <w:sz w:val="16"/>
        </w:rPr>
        <w:t xml:space="preserve">     </w:t>
      </w: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643BAA" w:rsidRDefault="00643BAA" w:rsidP="00643BAA">
      <w:pPr>
        <w:pStyle w:val="Glava"/>
        <w:tabs>
          <w:tab w:val="clear" w:pos="4320"/>
          <w:tab w:val="left" w:pos="5112"/>
        </w:tabs>
        <w:spacing w:line="240" w:lineRule="exact"/>
        <w:rPr>
          <w:rFonts w:cs="Arial"/>
          <w:sz w:val="16"/>
        </w:rPr>
      </w:pPr>
      <w:r>
        <w:rPr>
          <w:rFonts w:cs="Arial"/>
          <w:sz w:val="16"/>
        </w:rPr>
        <w:tab/>
        <w:t>F: +386 1 478 1607</w:t>
      </w:r>
    </w:p>
    <w:p w:rsidR="00643BAA" w:rsidRDefault="00643BAA" w:rsidP="00643BAA">
      <w:pPr>
        <w:pStyle w:val="Glava"/>
        <w:tabs>
          <w:tab w:val="clear" w:pos="4320"/>
          <w:tab w:val="left" w:pos="5112"/>
        </w:tabs>
        <w:spacing w:line="240" w:lineRule="exact"/>
        <w:rPr>
          <w:rFonts w:cs="Arial"/>
          <w:sz w:val="16"/>
        </w:rPr>
      </w:pPr>
      <w:r>
        <w:rPr>
          <w:rFonts w:cs="Arial"/>
          <w:sz w:val="16"/>
        </w:rPr>
        <w:tab/>
        <w:t>E: gp.gs@gov.si</w:t>
      </w:r>
    </w:p>
    <w:p w:rsidR="00643BAA" w:rsidRDefault="00643BAA" w:rsidP="00643BAA">
      <w:pPr>
        <w:pStyle w:val="Glava"/>
        <w:tabs>
          <w:tab w:val="clear" w:pos="4320"/>
          <w:tab w:val="left" w:pos="5112"/>
        </w:tabs>
        <w:spacing w:line="240" w:lineRule="exact"/>
        <w:rPr>
          <w:rFonts w:cs="Arial"/>
          <w:sz w:val="16"/>
        </w:rPr>
      </w:pPr>
      <w:r>
        <w:rPr>
          <w:rFonts w:cs="Arial"/>
          <w:sz w:val="16"/>
        </w:rPr>
        <w:tab/>
        <w:t>http://www.vlada.si/</w:t>
      </w:r>
    </w:p>
    <w:p w:rsidR="0064142B" w:rsidRDefault="0064142B" w:rsidP="008646C2">
      <w:pPr>
        <w:spacing w:line="260" w:lineRule="atLeast"/>
        <w:jc w:val="center"/>
        <w:rPr>
          <w:rFonts w:cs="Arial"/>
          <w:b/>
          <w:szCs w:val="20"/>
        </w:rPr>
      </w:pPr>
    </w:p>
    <w:p w:rsidR="006A496D" w:rsidRDefault="006A496D" w:rsidP="006A496D">
      <w:pPr>
        <w:spacing w:line="260" w:lineRule="atLeast"/>
        <w:jc w:val="both"/>
        <w:rPr>
          <w:rFonts w:cs="Arial"/>
          <w:b/>
          <w:szCs w:val="20"/>
        </w:rPr>
      </w:pPr>
    </w:p>
    <w:p w:rsidR="00643BAA" w:rsidRPr="002760DC" w:rsidRDefault="00643BAA" w:rsidP="00643BAA">
      <w:pPr>
        <w:pStyle w:val="datumtevilka"/>
      </w:pPr>
      <w:r w:rsidRPr="002760DC">
        <w:rPr>
          <w:rFonts w:cs="Arial"/>
          <w:color w:val="000000"/>
        </w:rPr>
        <w:t>EVA:</w:t>
      </w:r>
      <w:r w:rsidRPr="002760DC">
        <w:rPr>
          <w:rFonts w:cs="Arial"/>
          <w:color w:val="000000"/>
        </w:rPr>
        <w:tab/>
      </w:r>
      <w:r>
        <w:rPr>
          <w:rFonts w:cs="Arial"/>
          <w:color w:val="000000"/>
        </w:rPr>
        <w:t>2019-1611-0003</w:t>
      </w:r>
    </w:p>
    <w:p w:rsidR="00643BAA" w:rsidRPr="002760DC" w:rsidRDefault="00643BAA" w:rsidP="00643BAA">
      <w:pPr>
        <w:pStyle w:val="datumtevilka"/>
      </w:pPr>
      <w:r w:rsidRPr="002760DC">
        <w:t xml:space="preserve">Številka: </w:t>
      </w:r>
      <w:r w:rsidRPr="002760DC">
        <w:tab/>
      </w:r>
      <w:r>
        <w:rPr>
          <w:rFonts w:cs="Arial"/>
          <w:color w:val="000000"/>
        </w:rPr>
        <w:t>00712-27/2019/14</w:t>
      </w:r>
    </w:p>
    <w:p w:rsidR="00643BAA" w:rsidRPr="002760DC" w:rsidRDefault="00643BAA" w:rsidP="00643BAA">
      <w:pPr>
        <w:pStyle w:val="datumtevilka"/>
      </w:pPr>
      <w:r>
        <w:t>Datum:</w:t>
      </w:r>
      <w:r w:rsidRPr="002760DC">
        <w:tab/>
      </w:r>
      <w:r>
        <w:rPr>
          <w:rFonts w:cs="Arial"/>
          <w:color w:val="000000"/>
        </w:rPr>
        <w:t>14. 1. 2020</w:t>
      </w:r>
      <w:r w:rsidRPr="002760DC">
        <w:t xml:space="preserve"> </w:t>
      </w:r>
    </w:p>
    <w:p w:rsidR="00643BAA" w:rsidRPr="002760DC" w:rsidRDefault="00643BAA" w:rsidP="00643BAA"/>
    <w:p w:rsidR="00643BAA" w:rsidRDefault="00643BAA" w:rsidP="00643BAA">
      <w:pPr>
        <w:autoSpaceDE w:val="0"/>
        <w:autoSpaceDN w:val="0"/>
        <w:adjustRightInd w:val="0"/>
        <w:rPr>
          <w:rFonts w:cs="Arial"/>
          <w:color w:val="000000"/>
          <w:szCs w:val="20"/>
        </w:rPr>
      </w:pPr>
    </w:p>
    <w:p w:rsidR="00643BAA" w:rsidRPr="00643BAA" w:rsidRDefault="00643BAA" w:rsidP="00643BAA">
      <w:pPr>
        <w:jc w:val="center"/>
        <w:rPr>
          <w:b/>
          <w:szCs w:val="20"/>
        </w:rPr>
      </w:pPr>
      <w:r w:rsidRPr="00643BAA">
        <w:rPr>
          <w:rFonts w:cs="Arial"/>
          <w:b/>
          <w:szCs w:val="20"/>
        </w:rPr>
        <w:t xml:space="preserve">Mnenje o zahtevi </w:t>
      </w:r>
      <w:r w:rsidRPr="00643BAA">
        <w:rPr>
          <w:b/>
          <w:szCs w:val="20"/>
        </w:rPr>
        <w:t>Državnega sveta, da Državni zbor ponovno odloča o Zakonu o spremembah in dopolnitvah Zakona o davku na tonažo</w:t>
      </w:r>
    </w:p>
    <w:p w:rsidR="00643BAA" w:rsidRDefault="00643BAA" w:rsidP="00643BAA">
      <w:pPr>
        <w:tabs>
          <w:tab w:val="left" w:pos="7920"/>
        </w:tabs>
        <w:autoSpaceDE w:val="0"/>
        <w:autoSpaceDN w:val="0"/>
        <w:adjustRightInd w:val="0"/>
        <w:rPr>
          <w:rFonts w:cs="Arial"/>
          <w:color w:val="000000"/>
          <w:szCs w:val="20"/>
        </w:rPr>
      </w:pPr>
    </w:p>
    <w:p w:rsidR="00643BAA" w:rsidRPr="006A496D" w:rsidRDefault="00643BAA" w:rsidP="006A496D">
      <w:pPr>
        <w:spacing w:line="260" w:lineRule="atLeast"/>
        <w:jc w:val="both"/>
        <w:rPr>
          <w:rFonts w:cs="Arial"/>
          <w:b/>
          <w:szCs w:val="20"/>
        </w:rPr>
      </w:pPr>
    </w:p>
    <w:p w:rsidR="006E57E3" w:rsidRPr="00AB3108" w:rsidRDefault="006E57E3" w:rsidP="006E57E3">
      <w:pPr>
        <w:spacing w:line="260" w:lineRule="atLeast"/>
        <w:contextualSpacing/>
        <w:jc w:val="both"/>
        <w:rPr>
          <w:rFonts w:eastAsia="Calibri" w:cs="Arial"/>
          <w:b/>
          <w:szCs w:val="20"/>
        </w:rPr>
      </w:pPr>
      <w:r>
        <w:rPr>
          <w:rFonts w:eastAsia="Calibri" w:cs="Arial"/>
          <w:b/>
          <w:szCs w:val="20"/>
        </w:rPr>
        <w:t xml:space="preserve">       </w:t>
      </w:r>
      <w:r w:rsidRPr="00AB3108">
        <w:rPr>
          <w:rFonts w:eastAsia="Calibri" w:cs="Arial"/>
          <w:b/>
          <w:szCs w:val="20"/>
        </w:rPr>
        <w:t xml:space="preserve">I </w:t>
      </w:r>
      <w:r w:rsidRPr="00AB3108">
        <w:rPr>
          <w:rFonts w:eastAsia="Calibri" w:cs="Arial"/>
          <w:b/>
          <w:szCs w:val="20"/>
        </w:rPr>
        <w:tab/>
        <w:t>Povzetek navedb p</w:t>
      </w:r>
      <w:r>
        <w:rPr>
          <w:rFonts w:eastAsia="Calibri" w:cs="Arial"/>
          <w:b/>
          <w:szCs w:val="20"/>
        </w:rPr>
        <w:t>obudnika</w:t>
      </w:r>
    </w:p>
    <w:p w:rsidR="00AB3108" w:rsidRPr="00AB3108" w:rsidRDefault="00AB3108" w:rsidP="00AB3108">
      <w:pPr>
        <w:spacing w:line="260" w:lineRule="atLeast"/>
        <w:jc w:val="both"/>
        <w:rPr>
          <w:rFonts w:cs="Arial"/>
          <w:b/>
          <w:szCs w:val="20"/>
          <w:u w:val="single"/>
        </w:rPr>
      </w:pPr>
    </w:p>
    <w:p w:rsidR="006E57E3" w:rsidRPr="009C39D6" w:rsidRDefault="006E57E3" w:rsidP="0003790C">
      <w:pPr>
        <w:pStyle w:val="Naslovpredpisa"/>
        <w:spacing w:before="0" w:after="0" w:line="269" w:lineRule="auto"/>
        <w:jc w:val="both"/>
        <w:rPr>
          <w:b w:val="0"/>
          <w:sz w:val="20"/>
          <w:szCs w:val="20"/>
        </w:rPr>
      </w:pPr>
      <w:r>
        <w:rPr>
          <w:b w:val="0"/>
          <w:sz w:val="20"/>
          <w:szCs w:val="20"/>
        </w:rPr>
        <w:t xml:space="preserve">Državni svet </w:t>
      </w:r>
      <w:r w:rsidR="009323BE">
        <w:rPr>
          <w:b w:val="0"/>
          <w:sz w:val="20"/>
          <w:szCs w:val="20"/>
        </w:rPr>
        <w:t>Republike Slovenije (v nadaljnjem be</w:t>
      </w:r>
      <w:r w:rsidR="00756A94">
        <w:rPr>
          <w:b w:val="0"/>
          <w:sz w:val="20"/>
          <w:szCs w:val="20"/>
        </w:rPr>
        <w:t>s</w:t>
      </w:r>
      <w:r w:rsidR="009323BE">
        <w:rPr>
          <w:b w:val="0"/>
          <w:sz w:val="20"/>
          <w:szCs w:val="20"/>
        </w:rPr>
        <w:t xml:space="preserve">edilu: državni svet) </w:t>
      </w:r>
      <w:r>
        <w:rPr>
          <w:b w:val="0"/>
          <w:sz w:val="20"/>
          <w:szCs w:val="20"/>
        </w:rPr>
        <w:t xml:space="preserve">je na 9. </w:t>
      </w:r>
      <w:r w:rsidR="009C39D6">
        <w:rPr>
          <w:b w:val="0"/>
          <w:sz w:val="20"/>
          <w:szCs w:val="20"/>
        </w:rPr>
        <w:t>i</w:t>
      </w:r>
      <w:r>
        <w:rPr>
          <w:b w:val="0"/>
          <w:sz w:val="20"/>
          <w:szCs w:val="20"/>
        </w:rPr>
        <w:t xml:space="preserve">zredni seji sprejel veto na </w:t>
      </w:r>
      <w:r w:rsidRPr="006E57E3">
        <w:rPr>
          <w:b w:val="0"/>
          <w:sz w:val="20"/>
          <w:szCs w:val="20"/>
        </w:rPr>
        <w:t>Zakon o spremembah in dopolnitvah Zakona o davku na tonažo</w:t>
      </w:r>
      <w:r w:rsidR="009C39D6">
        <w:rPr>
          <w:b w:val="0"/>
          <w:sz w:val="20"/>
          <w:szCs w:val="20"/>
        </w:rPr>
        <w:t xml:space="preserve"> (v </w:t>
      </w:r>
      <w:r w:rsidR="000F6160">
        <w:rPr>
          <w:b w:val="0"/>
          <w:sz w:val="20"/>
          <w:szCs w:val="20"/>
        </w:rPr>
        <w:t>nadaljnjem besedilu</w:t>
      </w:r>
      <w:r w:rsidR="00815BE6">
        <w:rPr>
          <w:b w:val="0"/>
          <w:sz w:val="20"/>
          <w:szCs w:val="20"/>
        </w:rPr>
        <w:t>:</w:t>
      </w:r>
      <w:r w:rsidR="009C39D6">
        <w:rPr>
          <w:b w:val="0"/>
          <w:sz w:val="20"/>
          <w:szCs w:val="20"/>
        </w:rPr>
        <w:t xml:space="preserve"> ZDTon</w:t>
      </w:r>
      <w:r w:rsidR="00D102EA">
        <w:rPr>
          <w:b w:val="0"/>
          <w:szCs w:val="24"/>
        </w:rPr>
        <w:t>-</w:t>
      </w:r>
      <w:r w:rsidR="009C39D6">
        <w:rPr>
          <w:b w:val="0"/>
          <w:sz w:val="20"/>
          <w:szCs w:val="20"/>
        </w:rPr>
        <w:t>B)</w:t>
      </w:r>
      <w:r>
        <w:rPr>
          <w:b w:val="0"/>
          <w:sz w:val="20"/>
          <w:szCs w:val="20"/>
        </w:rPr>
        <w:t xml:space="preserve">, ki ga je </w:t>
      </w:r>
      <w:r w:rsidRPr="009C39D6">
        <w:rPr>
          <w:b w:val="0"/>
          <w:sz w:val="20"/>
          <w:szCs w:val="20"/>
        </w:rPr>
        <w:t xml:space="preserve">Vlada Republike Slovenije </w:t>
      </w:r>
      <w:r w:rsidR="009323BE">
        <w:rPr>
          <w:b w:val="0"/>
          <w:sz w:val="20"/>
          <w:szCs w:val="20"/>
        </w:rPr>
        <w:t xml:space="preserve">(v nadaljnjem besedilu: vlada) </w:t>
      </w:r>
      <w:r w:rsidRPr="009C39D6">
        <w:rPr>
          <w:b w:val="0"/>
          <w:sz w:val="20"/>
          <w:szCs w:val="20"/>
        </w:rPr>
        <w:t xml:space="preserve">v Državni zbor </w:t>
      </w:r>
      <w:r w:rsidR="009323BE">
        <w:rPr>
          <w:b w:val="0"/>
          <w:sz w:val="20"/>
          <w:szCs w:val="20"/>
        </w:rPr>
        <w:t xml:space="preserve">Republike Slovenije (v nadaljnjem besedilu: državni zbor) </w:t>
      </w:r>
      <w:r w:rsidRPr="009C39D6">
        <w:rPr>
          <w:b w:val="0"/>
          <w:sz w:val="20"/>
          <w:szCs w:val="20"/>
        </w:rPr>
        <w:t>vlo</w:t>
      </w:r>
      <w:r w:rsidR="009C39D6">
        <w:rPr>
          <w:b w:val="0"/>
          <w:sz w:val="20"/>
          <w:szCs w:val="20"/>
        </w:rPr>
        <w:t>ž</w:t>
      </w:r>
      <w:r w:rsidRPr="009C39D6">
        <w:rPr>
          <w:b w:val="0"/>
          <w:sz w:val="20"/>
          <w:szCs w:val="20"/>
        </w:rPr>
        <w:t>ila dne 5. 12. 2019. Državni z</w:t>
      </w:r>
      <w:r w:rsidR="009C39D6">
        <w:rPr>
          <w:b w:val="0"/>
          <w:sz w:val="20"/>
          <w:szCs w:val="20"/>
        </w:rPr>
        <w:t xml:space="preserve">bor je omenjeni predlog zakona </w:t>
      </w:r>
      <w:r w:rsidRPr="009C39D6">
        <w:rPr>
          <w:b w:val="0"/>
          <w:sz w:val="20"/>
          <w:szCs w:val="20"/>
        </w:rPr>
        <w:t>obravnaval in sprejel na 14. redni seji</w:t>
      </w:r>
      <w:r w:rsidR="007C70BB">
        <w:rPr>
          <w:b w:val="0"/>
          <w:sz w:val="20"/>
          <w:szCs w:val="20"/>
        </w:rPr>
        <w:t>, dne</w:t>
      </w:r>
      <w:r w:rsidRPr="009C39D6">
        <w:rPr>
          <w:b w:val="0"/>
          <w:sz w:val="20"/>
          <w:szCs w:val="20"/>
        </w:rPr>
        <w:t xml:space="preserve"> 19. 12. 2019.</w:t>
      </w:r>
    </w:p>
    <w:p w:rsidR="009C39D6" w:rsidRDefault="009C39D6" w:rsidP="0003790C">
      <w:pPr>
        <w:spacing w:line="269" w:lineRule="auto"/>
        <w:jc w:val="both"/>
        <w:rPr>
          <w:rFonts w:cs="Arial"/>
          <w:szCs w:val="20"/>
        </w:rPr>
      </w:pPr>
    </w:p>
    <w:p w:rsidR="009C39D6" w:rsidRDefault="009C39D6" w:rsidP="0003790C">
      <w:pPr>
        <w:spacing w:line="269" w:lineRule="auto"/>
        <w:jc w:val="both"/>
        <w:rPr>
          <w:rFonts w:cs="Arial"/>
          <w:szCs w:val="20"/>
        </w:rPr>
      </w:pPr>
      <w:r w:rsidRPr="00A82722">
        <w:rPr>
          <w:rFonts w:cs="Arial"/>
          <w:szCs w:val="20"/>
        </w:rPr>
        <w:t xml:space="preserve">Zahtevo za ponovno odločanje </w:t>
      </w:r>
      <w:r w:rsidR="009323BE">
        <w:rPr>
          <w:rFonts w:cs="Arial"/>
          <w:szCs w:val="20"/>
        </w:rPr>
        <w:t>d</w:t>
      </w:r>
      <w:r w:rsidRPr="00A82722">
        <w:rPr>
          <w:rFonts w:cs="Arial"/>
          <w:szCs w:val="20"/>
        </w:rPr>
        <w:t xml:space="preserve">ržavnega zbora o </w:t>
      </w:r>
      <w:r w:rsidR="005B6DE1">
        <w:rPr>
          <w:rFonts w:cs="Arial"/>
          <w:szCs w:val="20"/>
        </w:rPr>
        <w:t>ZDTon</w:t>
      </w:r>
      <w:r w:rsidR="009323BE">
        <w:t>-</w:t>
      </w:r>
      <w:r w:rsidR="005B6DE1">
        <w:rPr>
          <w:rFonts w:cs="Arial"/>
          <w:szCs w:val="20"/>
        </w:rPr>
        <w:t>B</w:t>
      </w:r>
      <w:r>
        <w:rPr>
          <w:rFonts w:cs="Arial"/>
          <w:szCs w:val="20"/>
        </w:rPr>
        <w:t xml:space="preserve"> </w:t>
      </w:r>
      <w:r w:rsidRPr="00A82722">
        <w:rPr>
          <w:rFonts w:cs="Arial"/>
          <w:szCs w:val="20"/>
        </w:rPr>
        <w:t xml:space="preserve">je </w:t>
      </w:r>
      <w:r w:rsidR="009323BE">
        <w:rPr>
          <w:rFonts w:cs="Arial"/>
          <w:szCs w:val="20"/>
        </w:rPr>
        <w:t>d</w:t>
      </w:r>
      <w:r w:rsidR="005B6DE1">
        <w:rPr>
          <w:rFonts w:cs="Arial"/>
          <w:szCs w:val="20"/>
        </w:rPr>
        <w:t xml:space="preserve">ržavni svet </w:t>
      </w:r>
      <w:r w:rsidRPr="00A82722">
        <w:rPr>
          <w:rFonts w:cs="Arial"/>
          <w:szCs w:val="20"/>
        </w:rPr>
        <w:t xml:space="preserve">obrazložil </w:t>
      </w:r>
      <w:r>
        <w:rPr>
          <w:rFonts w:cs="Arial"/>
          <w:szCs w:val="20"/>
        </w:rPr>
        <w:t xml:space="preserve">z naslednjimi </w:t>
      </w:r>
      <w:r w:rsidRPr="00A82722">
        <w:rPr>
          <w:rFonts w:cs="Arial"/>
          <w:szCs w:val="20"/>
        </w:rPr>
        <w:t>razlogi:</w:t>
      </w:r>
    </w:p>
    <w:p w:rsidR="006E57E3" w:rsidRDefault="006E57E3" w:rsidP="0003790C">
      <w:pPr>
        <w:pStyle w:val="Naslovpredpisa"/>
        <w:spacing w:before="0" w:after="0" w:line="269" w:lineRule="auto"/>
        <w:jc w:val="both"/>
        <w:rPr>
          <w:szCs w:val="20"/>
        </w:rPr>
      </w:pPr>
    </w:p>
    <w:p w:rsidR="006E57E3" w:rsidRPr="00D55877" w:rsidRDefault="006A526A" w:rsidP="0003790C">
      <w:pPr>
        <w:pStyle w:val="Naslovpredpisa"/>
        <w:spacing w:before="0" w:after="0" w:line="269" w:lineRule="auto"/>
        <w:jc w:val="both"/>
        <w:rPr>
          <w:b w:val="0"/>
          <w:sz w:val="20"/>
          <w:szCs w:val="20"/>
          <w:lang w:eastAsia="en-US"/>
        </w:rPr>
      </w:pPr>
      <w:r>
        <w:rPr>
          <w:b w:val="0"/>
          <w:sz w:val="20"/>
          <w:szCs w:val="20"/>
          <w:lang w:eastAsia="en-US"/>
        </w:rPr>
        <w:t xml:space="preserve">1. </w:t>
      </w:r>
      <w:r w:rsidR="009C39D6" w:rsidRPr="0036179A">
        <w:rPr>
          <w:b w:val="0"/>
          <w:sz w:val="20"/>
          <w:szCs w:val="20"/>
          <w:lang w:eastAsia="en-US"/>
        </w:rPr>
        <w:t>ZDTon</w:t>
      </w:r>
      <w:r w:rsidR="00F506FB">
        <w:rPr>
          <w:b w:val="0"/>
          <w:szCs w:val="24"/>
        </w:rPr>
        <w:t>-</w:t>
      </w:r>
      <w:r w:rsidR="009C39D6" w:rsidRPr="00D55877">
        <w:rPr>
          <w:b w:val="0"/>
          <w:sz w:val="20"/>
          <w:szCs w:val="20"/>
          <w:lang w:eastAsia="en-US"/>
        </w:rPr>
        <w:t>B spreminja in dopolnjuje veljavn</w:t>
      </w:r>
      <w:r w:rsidR="009323BE">
        <w:rPr>
          <w:b w:val="0"/>
          <w:sz w:val="20"/>
          <w:szCs w:val="20"/>
          <w:lang w:eastAsia="en-US"/>
        </w:rPr>
        <w:t>i</w:t>
      </w:r>
      <w:r w:rsidR="009C39D6" w:rsidRPr="00D55877">
        <w:rPr>
          <w:b w:val="0"/>
          <w:sz w:val="20"/>
          <w:szCs w:val="20"/>
          <w:lang w:eastAsia="en-US"/>
        </w:rPr>
        <w:t xml:space="preserve"> Zakon o davku na tonažo (Uradni list RS, št. 97/09 – uradno prečiščeno besedilo</w:t>
      </w:r>
      <w:r w:rsidR="009323BE">
        <w:rPr>
          <w:b w:val="0"/>
          <w:sz w:val="20"/>
          <w:szCs w:val="20"/>
          <w:lang w:eastAsia="en-US"/>
        </w:rPr>
        <w:t>;</w:t>
      </w:r>
      <w:r w:rsidR="007C70BB">
        <w:rPr>
          <w:b w:val="0"/>
          <w:sz w:val="20"/>
          <w:szCs w:val="20"/>
          <w:lang w:eastAsia="en-US"/>
        </w:rPr>
        <w:t xml:space="preserve"> v </w:t>
      </w:r>
      <w:r w:rsidR="000F6160" w:rsidRPr="000F6160">
        <w:rPr>
          <w:b w:val="0"/>
          <w:sz w:val="20"/>
          <w:szCs w:val="20"/>
          <w:lang w:eastAsia="en-US"/>
        </w:rPr>
        <w:t>nadaljnjem besedilu</w:t>
      </w:r>
      <w:r w:rsidR="007C70BB">
        <w:rPr>
          <w:b w:val="0"/>
          <w:sz w:val="20"/>
          <w:szCs w:val="20"/>
          <w:lang w:eastAsia="en-US"/>
        </w:rPr>
        <w:t>: ZDTon</w:t>
      </w:r>
      <w:r w:rsidR="009C39D6" w:rsidRPr="00D55877">
        <w:rPr>
          <w:b w:val="0"/>
          <w:sz w:val="20"/>
          <w:szCs w:val="20"/>
          <w:lang w:eastAsia="en-US"/>
        </w:rPr>
        <w:t>)</w:t>
      </w:r>
      <w:r>
        <w:rPr>
          <w:b w:val="0"/>
          <w:sz w:val="20"/>
          <w:szCs w:val="20"/>
          <w:lang w:eastAsia="en-US"/>
        </w:rPr>
        <w:t>,</w:t>
      </w:r>
      <w:r w:rsidR="009C39D6" w:rsidRPr="00D55877">
        <w:rPr>
          <w:b w:val="0"/>
          <w:sz w:val="20"/>
          <w:szCs w:val="20"/>
          <w:lang w:eastAsia="en-US"/>
        </w:rPr>
        <w:t xml:space="preserve"> s katerim je</w:t>
      </w:r>
      <w:r w:rsidR="006E57E3" w:rsidRPr="00D55877">
        <w:rPr>
          <w:b w:val="0"/>
          <w:sz w:val="20"/>
          <w:szCs w:val="20"/>
          <w:lang w:eastAsia="en-US"/>
        </w:rPr>
        <w:t xml:space="preserve"> določ</w:t>
      </w:r>
      <w:r w:rsidR="009C39D6" w:rsidRPr="00D55877">
        <w:rPr>
          <w:b w:val="0"/>
          <w:sz w:val="20"/>
          <w:szCs w:val="20"/>
          <w:lang w:eastAsia="en-US"/>
        </w:rPr>
        <w:t>ena</w:t>
      </w:r>
      <w:r w:rsidR="006E57E3" w:rsidRPr="00D55877">
        <w:rPr>
          <w:b w:val="0"/>
          <w:sz w:val="20"/>
          <w:szCs w:val="20"/>
          <w:lang w:eastAsia="en-US"/>
        </w:rPr>
        <w:t xml:space="preserve"> državna pomoč za pomorski promet v obliki pavšalnega davka na tonažo ladij</w:t>
      </w:r>
      <w:r w:rsidR="009C39D6" w:rsidRPr="00D55877">
        <w:rPr>
          <w:b w:val="0"/>
          <w:sz w:val="20"/>
          <w:szCs w:val="20"/>
          <w:lang w:eastAsia="en-US"/>
        </w:rPr>
        <w:t>.</w:t>
      </w:r>
      <w:r w:rsidR="006E57E3" w:rsidRPr="00D55877">
        <w:rPr>
          <w:b w:val="0"/>
          <w:sz w:val="20"/>
          <w:szCs w:val="20"/>
          <w:lang w:eastAsia="en-US"/>
        </w:rPr>
        <w:t xml:space="preserve"> </w:t>
      </w:r>
      <w:r w:rsidR="001A0102" w:rsidRPr="00D55877">
        <w:rPr>
          <w:b w:val="0"/>
          <w:sz w:val="20"/>
          <w:szCs w:val="20"/>
          <w:lang w:eastAsia="en-US"/>
        </w:rPr>
        <w:t>Navedena</w:t>
      </w:r>
      <w:r w:rsidR="009C39D6" w:rsidRPr="00D55877">
        <w:rPr>
          <w:b w:val="0"/>
          <w:sz w:val="20"/>
          <w:szCs w:val="20"/>
          <w:lang w:eastAsia="en-US"/>
        </w:rPr>
        <w:t xml:space="preserve"> državna pomoč se s strani</w:t>
      </w:r>
      <w:r w:rsidR="006E57E3" w:rsidRPr="00D55877">
        <w:rPr>
          <w:b w:val="0"/>
          <w:sz w:val="20"/>
          <w:szCs w:val="20"/>
          <w:lang w:eastAsia="en-US"/>
        </w:rPr>
        <w:t xml:space="preserve"> Evropske komisije dodeli za obdobje deset let. Ker se je obstoječa shema državne pomoči davka na tonažo iztekla, je z namenom pridobitve podaljšanja sheme za naslednje desetletno obdobje</w:t>
      </w:r>
      <w:r>
        <w:rPr>
          <w:b w:val="0"/>
          <w:sz w:val="20"/>
          <w:szCs w:val="20"/>
          <w:lang w:eastAsia="en-US"/>
        </w:rPr>
        <w:t>,</w:t>
      </w:r>
      <w:r w:rsidR="006E57E3" w:rsidRPr="00D55877">
        <w:rPr>
          <w:b w:val="0"/>
          <w:sz w:val="20"/>
          <w:szCs w:val="20"/>
          <w:lang w:eastAsia="en-US"/>
        </w:rPr>
        <w:t xml:space="preserve"> od 1. januarja 2019 do 31. decembra 2028</w:t>
      </w:r>
      <w:r>
        <w:rPr>
          <w:b w:val="0"/>
          <w:sz w:val="20"/>
          <w:szCs w:val="20"/>
          <w:lang w:eastAsia="en-US"/>
        </w:rPr>
        <w:t>,</w:t>
      </w:r>
      <w:r w:rsidR="006E57E3" w:rsidRPr="00D55877">
        <w:rPr>
          <w:b w:val="0"/>
          <w:sz w:val="20"/>
          <w:szCs w:val="20"/>
          <w:lang w:eastAsia="en-US"/>
        </w:rPr>
        <w:t xml:space="preserve"> Slovenija shemo ponovno priglasila Evropski komisiji, </w:t>
      </w:r>
      <w:r>
        <w:rPr>
          <w:b w:val="0"/>
          <w:sz w:val="20"/>
          <w:szCs w:val="20"/>
          <w:lang w:eastAsia="en-US"/>
        </w:rPr>
        <w:t>ki jo je odobrila</w:t>
      </w:r>
      <w:r w:rsidR="006E57E3" w:rsidRPr="00D55877">
        <w:rPr>
          <w:b w:val="0"/>
          <w:sz w:val="20"/>
          <w:szCs w:val="20"/>
          <w:lang w:eastAsia="en-US"/>
        </w:rPr>
        <w:t xml:space="preserve"> ob pogoju, da bo shema usklajena s Smernicami Skupnosti o državnih pomočeh za pomorski promet, in z zavezo, da bo ta uskladitev izvedena do konca 2019. To naj bi bil po navedbah Vlade Republike Slovenije ključni razlog, da se predlog zakona obravnava po nujnem postopku.</w:t>
      </w:r>
    </w:p>
    <w:p w:rsidR="009C39D6" w:rsidRPr="006E57E3" w:rsidRDefault="009C39D6" w:rsidP="0003790C">
      <w:pPr>
        <w:pStyle w:val="Naslovpredpisa"/>
        <w:spacing w:before="0" w:after="0" w:line="269" w:lineRule="auto"/>
        <w:jc w:val="both"/>
        <w:rPr>
          <w:szCs w:val="20"/>
        </w:rPr>
      </w:pPr>
    </w:p>
    <w:p w:rsidR="006E57E3" w:rsidRPr="006E57E3" w:rsidRDefault="006A526A" w:rsidP="0003790C">
      <w:pPr>
        <w:autoSpaceDE w:val="0"/>
        <w:autoSpaceDN w:val="0"/>
        <w:spacing w:line="269" w:lineRule="auto"/>
        <w:jc w:val="both"/>
        <w:rPr>
          <w:rFonts w:cs="Arial"/>
          <w:szCs w:val="20"/>
        </w:rPr>
      </w:pPr>
      <w:r>
        <w:rPr>
          <w:rFonts w:cs="Arial"/>
          <w:szCs w:val="20"/>
        </w:rPr>
        <w:t xml:space="preserve">2. </w:t>
      </w:r>
      <w:r w:rsidR="006E57E3" w:rsidRPr="006E57E3">
        <w:rPr>
          <w:rFonts w:cs="Arial"/>
          <w:szCs w:val="20"/>
        </w:rPr>
        <w:t>S sprejemom ZDTon</w:t>
      </w:r>
      <w:r w:rsidR="009323BE">
        <w:t>-</w:t>
      </w:r>
      <w:r w:rsidR="006E57E3" w:rsidRPr="006E57E3">
        <w:rPr>
          <w:rFonts w:cs="Arial"/>
          <w:szCs w:val="20"/>
        </w:rPr>
        <w:t>B, ki nima vgrajenih ustreznih varovalk, se ustvarjajo pogoji, na podlagi katerih bodo po novi shemi državno pomoč prejemale družbe, ki niso lastnice niti ene ladje, ki jih je slovenski ladjar od leta 2008 dalje izgubil zaradi pomanjkljive kontrole nad izvajanjem Zakona o davku na tonažo (ZDTon</w:t>
      </w:r>
      <w:r w:rsidR="009323BE">
        <w:rPr>
          <w:rFonts w:cs="Arial"/>
          <w:szCs w:val="20"/>
        </w:rPr>
        <w:t>-</w:t>
      </w:r>
      <w:r w:rsidR="006E57E3" w:rsidRPr="006E57E3">
        <w:rPr>
          <w:rFonts w:cs="Arial"/>
          <w:szCs w:val="20"/>
        </w:rPr>
        <w:t>A). Poleg tega sprejeta novela zakona omogoča davčnemu neplačniku prenos dejavnosti na nove družbe (t. i. by pass podjetja), ne da bi predhodno poravnal zapadle davčne obveznosti iz naslova ZDTon</w:t>
      </w:r>
      <w:r w:rsidR="009323BE">
        <w:rPr>
          <w:rFonts w:cs="Arial"/>
          <w:szCs w:val="20"/>
        </w:rPr>
        <w:t>-</w:t>
      </w:r>
      <w:r w:rsidR="006E57E3" w:rsidRPr="006E57E3">
        <w:rPr>
          <w:rFonts w:cs="Arial"/>
          <w:szCs w:val="20"/>
        </w:rPr>
        <w:t>A.</w:t>
      </w:r>
    </w:p>
    <w:p w:rsidR="006E57E3" w:rsidRPr="006E57E3" w:rsidRDefault="006E57E3" w:rsidP="0003790C">
      <w:pPr>
        <w:autoSpaceDE w:val="0"/>
        <w:autoSpaceDN w:val="0"/>
        <w:spacing w:line="269" w:lineRule="auto"/>
        <w:jc w:val="both"/>
        <w:rPr>
          <w:rFonts w:cs="Arial"/>
          <w:szCs w:val="20"/>
        </w:rPr>
      </w:pPr>
    </w:p>
    <w:p w:rsidR="002A10C9" w:rsidRDefault="006A526A" w:rsidP="0003790C">
      <w:pPr>
        <w:autoSpaceDE w:val="0"/>
        <w:autoSpaceDN w:val="0"/>
        <w:spacing w:line="269" w:lineRule="auto"/>
        <w:jc w:val="both"/>
        <w:rPr>
          <w:rFonts w:cs="Arial"/>
          <w:szCs w:val="20"/>
        </w:rPr>
      </w:pPr>
      <w:r>
        <w:rPr>
          <w:rFonts w:cs="Arial"/>
          <w:szCs w:val="20"/>
        </w:rPr>
        <w:t xml:space="preserve">3. </w:t>
      </w:r>
      <w:r w:rsidR="006E57E3" w:rsidRPr="006E57E3">
        <w:rPr>
          <w:rFonts w:cs="Arial"/>
          <w:szCs w:val="20"/>
        </w:rPr>
        <w:t>S sprejemom ZDTon</w:t>
      </w:r>
      <w:r w:rsidR="009323BE">
        <w:rPr>
          <w:rFonts w:cs="Arial"/>
          <w:szCs w:val="20"/>
        </w:rPr>
        <w:t>-</w:t>
      </w:r>
      <w:r w:rsidR="006E57E3" w:rsidRPr="006E57E3">
        <w:rPr>
          <w:rFonts w:cs="Arial"/>
          <w:szCs w:val="20"/>
        </w:rPr>
        <w:t>B bo tako Republika Slovenija dokončno izgubila svojega ladjarja, kar bo imelo nepopravljive posledice za slovensko ladjarstvo in pomorstvo, za pomorsko šolo, pomorsko upravo, pristanišče, mornarico, pomorsko policijo in celotno primorsko regijo, k čemur se je Republika Slovenija zavezala z Resolucijo o pomorski usmeritvi Republike Slovenije (Uradni list RS, št. 10/91). ZDTon</w:t>
      </w:r>
      <w:r w:rsidR="009323BE">
        <w:rPr>
          <w:rFonts w:cs="Arial"/>
          <w:szCs w:val="20"/>
        </w:rPr>
        <w:t>-</w:t>
      </w:r>
      <w:r w:rsidR="006E57E3" w:rsidRPr="006E57E3">
        <w:rPr>
          <w:rFonts w:cs="Arial"/>
          <w:szCs w:val="20"/>
        </w:rPr>
        <w:t>B v predlagani obliki namreč nima vgrajenih ustreznih varovalk na način, kot je to urejeno v Zakonu o javnem naročanju (Uradni list RS, št. 91/15 in 14/18; ZJN</w:t>
      </w:r>
      <w:r w:rsidR="00910A02">
        <w:rPr>
          <w:rFonts w:cs="Arial"/>
          <w:szCs w:val="20"/>
        </w:rPr>
        <w:t xml:space="preserve"> </w:t>
      </w:r>
      <w:r w:rsidR="0036179A">
        <w:rPr>
          <w:rFonts w:cs="Arial"/>
          <w:szCs w:val="20"/>
        </w:rPr>
        <w:t>–</w:t>
      </w:r>
      <w:r w:rsidR="00910A02">
        <w:rPr>
          <w:rFonts w:cs="Arial"/>
          <w:szCs w:val="20"/>
        </w:rPr>
        <w:t xml:space="preserve"> </w:t>
      </w:r>
      <w:r w:rsidR="006E57E3" w:rsidRPr="006E57E3">
        <w:rPr>
          <w:rFonts w:cs="Arial"/>
          <w:szCs w:val="20"/>
        </w:rPr>
        <w:t>3). V skladu s slednjim morajo namreč subjekti, ki želijo sodelovati pri naročilih, predložiti izjavo o poravnanih davčnih obveznostih, kar bi moralo biti za prejemnike državnih pomoči in vse z njim</w:t>
      </w:r>
      <w:r>
        <w:rPr>
          <w:rFonts w:cs="Arial"/>
          <w:szCs w:val="20"/>
        </w:rPr>
        <w:t>i</w:t>
      </w:r>
      <w:r w:rsidR="006E57E3" w:rsidRPr="006E57E3">
        <w:rPr>
          <w:rFonts w:cs="Arial"/>
          <w:szCs w:val="20"/>
        </w:rPr>
        <w:t xml:space="preserve"> povezane osebe ustrezno urejeno tudi v ZDTon</w:t>
      </w:r>
      <w:r w:rsidR="009323BE">
        <w:rPr>
          <w:rFonts w:cs="Arial"/>
          <w:szCs w:val="20"/>
        </w:rPr>
        <w:t>-</w:t>
      </w:r>
      <w:r w:rsidR="006E57E3" w:rsidRPr="006E57E3">
        <w:rPr>
          <w:rFonts w:cs="Arial"/>
          <w:szCs w:val="20"/>
        </w:rPr>
        <w:t>B.</w:t>
      </w:r>
      <w:r w:rsidR="002A10C9" w:rsidRPr="002A10C9">
        <w:rPr>
          <w:rFonts w:cs="Arial"/>
          <w:szCs w:val="20"/>
        </w:rPr>
        <w:t xml:space="preserve"> </w:t>
      </w:r>
    </w:p>
    <w:p w:rsidR="00AB3108" w:rsidRPr="00AB3108" w:rsidRDefault="00AB3108" w:rsidP="00AB3108">
      <w:pPr>
        <w:spacing w:line="260" w:lineRule="atLeast"/>
        <w:jc w:val="both"/>
        <w:rPr>
          <w:rFonts w:cs="Arial"/>
          <w:szCs w:val="20"/>
        </w:rPr>
      </w:pPr>
    </w:p>
    <w:p w:rsidR="00AB3108" w:rsidRPr="00AB3108" w:rsidRDefault="00AB3108" w:rsidP="00AB3108">
      <w:pPr>
        <w:spacing w:line="260" w:lineRule="atLeast"/>
        <w:ind w:left="360"/>
        <w:rPr>
          <w:rFonts w:cs="Arial"/>
          <w:b/>
          <w:szCs w:val="20"/>
        </w:rPr>
      </w:pPr>
      <w:r w:rsidRPr="00AB3108">
        <w:rPr>
          <w:rFonts w:cs="Arial"/>
          <w:b/>
          <w:szCs w:val="20"/>
        </w:rPr>
        <w:t xml:space="preserve"> II </w:t>
      </w:r>
      <w:r w:rsidRPr="00AB3108">
        <w:rPr>
          <w:rFonts w:cs="Arial"/>
          <w:b/>
          <w:szCs w:val="20"/>
        </w:rPr>
        <w:tab/>
        <w:t>Mnenje Vlade Republike Slovenije</w:t>
      </w:r>
    </w:p>
    <w:p w:rsidR="00EC2186" w:rsidRDefault="00AB3108" w:rsidP="00AB62CC">
      <w:pPr>
        <w:spacing w:line="260" w:lineRule="atLeast"/>
        <w:jc w:val="both"/>
        <w:rPr>
          <w:rFonts w:cs="Arial"/>
          <w:szCs w:val="20"/>
        </w:rPr>
      </w:pPr>
      <w:r w:rsidRPr="00AB3108">
        <w:rPr>
          <w:rFonts w:cs="Arial"/>
          <w:szCs w:val="20"/>
        </w:rPr>
        <w:t xml:space="preserve"> </w:t>
      </w:r>
    </w:p>
    <w:p w:rsidR="00450726" w:rsidRDefault="00450726" w:rsidP="0003790C">
      <w:pPr>
        <w:spacing w:line="269" w:lineRule="auto"/>
        <w:jc w:val="both"/>
        <w:rPr>
          <w:rFonts w:cs="Arial"/>
          <w:szCs w:val="20"/>
        </w:rPr>
      </w:pPr>
      <w:r w:rsidRPr="00450726">
        <w:rPr>
          <w:rFonts w:cs="Arial"/>
          <w:szCs w:val="20"/>
        </w:rPr>
        <w:t>Vlada Republike Slo</w:t>
      </w:r>
      <w:r w:rsidR="008A1D36">
        <w:rPr>
          <w:rFonts w:cs="Arial"/>
          <w:szCs w:val="20"/>
        </w:rPr>
        <w:t>venije (v nadaljnjem besedilu: v</w:t>
      </w:r>
      <w:r w:rsidR="009C39D6">
        <w:rPr>
          <w:rFonts w:cs="Arial"/>
          <w:szCs w:val="20"/>
        </w:rPr>
        <w:t xml:space="preserve">lada) </w:t>
      </w:r>
      <w:r w:rsidR="000A074A">
        <w:rPr>
          <w:rFonts w:cs="Arial"/>
          <w:szCs w:val="20"/>
        </w:rPr>
        <w:t xml:space="preserve">v zvezi z navedbami </w:t>
      </w:r>
      <w:r w:rsidR="002741BC">
        <w:rPr>
          <w:rFonts w:cs="Arial"/>
          <w:szCs w:val="20"/>
        </w:rPr>
        <w:t>d</w:t>
      </w:r>
      <w:r w:rsidR="000A074A">
        <w:rPr>
          <w:rFonts w:cs="Arial"/>
          <w:szCs w:val="20"/>
        </w:rPr>
        <w:t xml:space="preserve">ržavnega sveta </w:t>
      </w:r>
      <w:r w:rsidR="009C39D6">
        <w:rPr>
          <w:rFonts w:cs="Arial"/>
          <w:szCs w:val="20"/>
        </w:rPr>
        <w:t>v nadaljevanju</w:t>
      </w:r>
      <w:r w:rsidR="00815BE6">
        <w:rPr>
          <w:rFonts w:cs="Arial"/>
          <w:szCs w:val="20"/>
        </w:rPr>
        <w:t xml:space="preserve"> podaja naslednje mnenje i</w:t>
      </w:r>
      <w:r w:rsidR="009C39D6" w:rsidRPr="00815BE6">
        <w:rPr>
          <w:rFonts w:cs="Arial"/>
          <w:szCs w:val="20"/>
        </w:rPr>
        <w:t xml:space="preserve">n predlaga, da se </w:t>
      </w:r>
      <w:r w:rsidR="000A074A">
        <w:rPr>
          <w:rFonts w:cs="Arial"/>
          <w:szCs w:val="20"/>
        </w:rPr>
        <w:t xml:space="preserve">predmetni </w:t>
      </w:r>
      <w:r w:rsidR="009C39D6" w:rsidRPr="00815BE6">
        <w:rPr>
          <w:rFonts w:cs="Arial"/>
          <w:szCs w:val="20"/>
        </w:rPr>
        <w:t>zakon v ponovnem odločanju sprejme</w:t>
      </w:r>
      <w:r w:rsidR="00815BE6">
        <w:rPr>
          <w:rFonts w:cs="Arial"/>
          <w:szCs w:val="20"/>
        </w:rPr>
        <w:t>:</w:t>
      </w:r>
    </w:p>
    <w:p w:rsidR="00450726" w:rsidRDefault="00450726" w:rsidP="0003790C">
      <w:pPr>
        <w:spacing w:line="269" w:lineRule="auto"/>
        <w:jc w:val="both"/>
        <w:rPr>
          <w:rFonts w:cs="Arial"/>
          <w:szCs w:val="20"/>
        </w:rPr>
      </w:pPr>
    </w:p>
    <w:p w:rsidR="00E81D86" w:rsidRPr="00720078" w:rsidRDefault="00837838" w:rsidP="0003790C">
      <w:pPr>
        <w:spacing w:line="269" w:lineRule="auto"/>
        <w:jc w:val="both"/>
        <w:rPr>
          <w:rFonts w:cs="Arial"/>
          <w:szCs w:val="20"/>
        </w:rPr>
      </w:pPr>
      <w:r w:rsidRPr="00837838">
        <w:rPr>
          <w:rFonts w:cs="Arial"/>
          <w:szCs w:val="20"/>
        </w:rPr>
        <w:t>1.</w:t>
      </w:r>
      <w:r w:rsidR="002C1F95">
        <w:rPr>
          <w:rFonts w:cs="Arial"/>
          <w:szCs w:val="20"/>
        </w:rPr>
        <w:t xml:space="preserve"> </w:t>
      </w:r>
      <w:r w:rsidR="00815BE6">
        <w:rPr>
          <w:rFonts w:cs="Arial"/>
          <w:szCs w:val="20"/>
        </w:rPr>
        <w:t xml:space="preserve">Vlada navaja, da </w:t>
      </w:r>
      <w:r w:rsidR="007C70BB">
        <w:rPr>
          <w:rFonts w:cs="Arial"/>
          <w:szCs w:val="20"/>
        </w:rPr>
        <w:t>ZDTon</w:t>
      </w:r>
      <w:r w:rsidR="00942EDB" w:rsidRPr="00EE6FC1">
        <w:rPr>
          <w:rFonts w:cs="Arial"/>
          <w:szCs w:val="20"/>
        </w:rPr>
        <w:t xml:space="preserve"> </w:t>
      </w:r>
      <w:r w:rsidR="009C39D6">
        <w:rPr>
          <w:rFonts w:cs="Arial"/>
          <w:szCs w:val="20"/>
        </w:rPr>
        <w:t>določa shemo državne pomoči</w:t>
      </w:r>
      <w:r w:rsidR="00E64B01" w:rsidRPr="00E64B01">
        <w:rPr>
          <w:rFonts w:cs="Arial"/>
          <w:szCs w:val="20"/>
        </w:rPr>
        <w:t xml:space="preserve"> </w:t>
      </w:r>
      <w:r w:rsidR="00E64B01" w:rsidRPr="00290C71">
        <w:rPr>
          <w:rFonts w:cs="Arial"/>
          <w:szCs w:val="20"/>
        </w:rPr>
        <w:t>za pomorski promet</w:t>
      </w:r>
      <w:r w:rsidR="00942EDB">
        <w:rPr>
          <w:rFonts w:cs="Arial"/>
          <w:szCs w:val="20"/>
        </w:rPr>
        <w:t>.</w:t>
      </w:r>
      <w:r w:rsidR="00E64B01">
        <w:t xml:space="preserve"> </w:t>
      </w:r>
      <w:r w:rsidR="000A074A">
        <w:t>D</w:t>
      </w:r>
      <w:r w:rsidR="00E64B01">
        <w:t xml:space="preserve">ržavne pomoči predstavljajo tisti del javnih sredstev, ki jih javni organi (ministrstva, občine, javni zavodi, skladi in agencije ter drugi javni organi) z namenom splošnega gospodarskega razvoja selektivno dodelijo subjektom, ki delujejo na trgu. </w:t>
      </w:r>
      <w:r w:rsidR="00B77E41">
        <w:t>Te s</w:t>
      </w:r>
      <w:r w:rsidR="00E64B01">
        <w:t>podbude se lahko dodeli v različnih oblikah, na primer kot nepovratna sredstva, oprostitev plačila davkov in prispevkov ali drugih zakonskih obveznosti, ugodna posojila, garancije ali vložke kapitala, ki niso skladni s tržnimi pogoji. Z dodelitvijo državne pomoči prejemniki dobijo prednost pred konkurenti, ki je pod običajnimi tržnimi pogoji ne bi imeli.</w:t>
      </w:r>
      <w:r w:rsidR="00B77E41">
        <w:t xml:space="preserve"> Zaradi navedenega dejstva je, pred dodelitvijo takšne pomoči, potrebno upoštevati tudi širša pravila Evropske </w:t>
      </w:r>
      <w:r w:rsidR="009323BE">
        <w:t>u</w:t>
      </w:r>
      <w:r w:rsidR="00B77E41">
        <w:t>nije</w:t>
      </w:r>
      <w:r w:rsidR="006A526A">
        <w:t>,</w:t>
      </w:r>
      <w:r w:rsidR="00B77E41">
        <w:t xml:space="preserve"> določen</w:t>
      </w:r>
      <w:r w:rsidR="006A526A">
        <w:t>a</w:t>
      </w:r>
      <w:r w:rsidR="00B77E41">
        <w:t xml:space="preserve"> s </w:t>
      </w:r>
      <w:r w:rsidR="00B77E41" w:rsidRPr="00B77E41">
        <w:t>Pogodbo o delovanju Evropske unije (Prečiščena različica Pogodbe</w:t>
      </w:r>
      <w:r w:rsidR="00B77E41" w:rsidRPr="00E81D86">
        <w:rPr>
          <w:bCs/>
          <w:szCs w:val="20"/>
        </w:rPr>
        <w:t xml:space="preserve"> o delovanju Evropske unije</w:t>
      </w:r>
      <w:r w:rsidR="00B77E41">
        <w:rPr>
          <w:bCs/>
          <w:szCs w:val="20"/>
        </w:rPr>
        <w:t>,</w:t>
      </w:r>
      <w:r w:rsidR="00B77E41" w:rsidRPr="00E81D86">
        <w:rPr>
          <w:szCs w:val="20"/>
        </w:rPr>
        <w:t xml:space="preserve"> </w:t>
      </w:r>
      <w:r w:rsidR="009323BE">
        <w:rPr>
          <w:szCs w:val="20"/>
        </w:rPr>
        <w:t>UL</w:t>
      </w:r>
      <w:r w:rsidR="00B77E41" w:rsidRPr="00E81D86">
        <w:rPr>
          <w:szCs w:val="20"/>
        </w:rPr>
        <w:t xml:space="preserve"> C </w:t>
      </w:r>
      <w:r w:rsidR="009323BE">
        <w:rPr>
          <w:szCs w:val="20"/>
        </w:rPr>
        <w:t xml:space="preserve">št. </w:t>
      </w:r>
      <w:r w:rsidR="00B77E41" w:rsidRPr="00E81D86">
        <w:rPr>
          <w:szCs w:val="20"/>
        </w:rPr>
        <w:t>326</w:t>
      </w:r>
      <w:r w:rsidR="009323BE">
        <w:rPr>
          <w:szCs w:val="20"/>
        </w:rPr>
        <w:t xml:space="preserve"> z dne</w:t>
      </w:r>
      <w:r w:rsidR="00B77E41" w:rsidRPr="00E81D86">
        <w:rPr>
          <w:szCs w:val="20"/>
        </w:rPr>
        <w:t xml:space="preserve"> 26.10.2012, </w:t>
      </w:r>
      <w:r w:rsidR="009323BE">
        <w:rPr>
          <w:szCs w:val="20"/>
        </w:rPr>
        <w:t>str</w:t>
      </w:r>
      <w:r w:rsidR="00B77E41" w:rsidRPr="00E81D86">
        <w:rPr>
          <w:szCs w:val="20"/>
        </w:rPr>
        <w:t>. 47</w:t>
      </w:r>
      <w:r w:rsidR="009323BE">
        <w:rPr>
          <w:szCs w:val="20"/>
        </w:rPr>
        <w:t>;</w:t>
      </w:r>
      <w:r w:rsidR="00B77E41">
        <w:rPr>
          <w:szCs w:val="20"/>
        </w:rPr>
        <w:t xml:space="preserve"> v </w:t>
      </w:r>
      <w:r w:rsidR="006A5814">
        <w:rPr>
          <w:szCs w:val="20"/>
        </w:rPr>
        <w:t>nadaljnjem besedilu</w:t>
      </w:r>
      <w:r w:rsidR="00B77E41">
        <w:rPr>
          <w:szCs w:val="20"/>
        </w:rPr>
        <w:t>: PDEU).</w:t>
      </w:r>
      <w:r w:rsidR="00E64B01">
        <w:rPr>
          <w:szCs w:val="20"/>
        </w:rPr>
        <w:t xml:space="preserve"> </w:t>
      </w:r>
      <w:r w:rsidR="00E81D86">
        <w:rPr>
          <w:rFonts w:cs="Arial"/>
          <w:szCs w:val="20"/>
        </w:rPr>
        <w:t>107</w:t>
      </w:r>
      <w:r w:rsidR="00E64B01">
        <w:rPr>
          <w:rFonts w:cs="Arial"/>
          <w:szCs w:val="20"/>
        </w:rPr>
        <w:t>.</w:t>
      </w:r>
      <w:r w:rsidR="00E81D86">
        <w:rPr>
          <w:rFonts w:cs="Arial"/>
          <w:szCs w:val="20"/>
        </w:rPr>
        <w:t xml:space="preserve"> </w:t>
      </w:r>
      <w:r w:rsidR="00B77E41">
        <w:rPr>
          <w:rFonts w:cs="Arial"/>
          <w:szCs w:val="20"/>
        </w:rPr>
        <w:t>č</w:t>
      </w:r>
      <w:r w:rsidR="00E81D86">
        <w:rPr>
          <w:rFonts w:cs="Arial"/>
          <w:szCs w:val="20"/>
        </w:rPr>
        <w:t>len</w:t>
      </w:r>
      <w:r w:rsidR="00E64B01">
        <w:rPr>
          <w:rFonts w:cs="Arial"/>
          <w:szCs w:val="20"/>
        </w:rPr>
        <w:t xml:space="preserve"> PDEU določ</w:t>
      </w:r>
      <w:r w:rsidR="00B77E41">
        <w:rPr>
          <w:rFonts w:cs="Arial"/>
          <w:szCs w:val="20"/>
        </w:rPr>
        <w:t>a</w:t>
      </w:r>
      <w:r w:rsidR="00E81D86">
        <w:rPr>
          <w:rFonts w:cs="Arial"/>
          <w:szCs w:val="20"/>
        </w:rPr>
        <w:t xml:space="preserve">, da je </w:t>
      </w:r>
      <w:r w:rsidR="00E81D86" w:rsidRPr="00FB53A6">
        <w:rPr>
          <w:rFonts w:cs="Arial"/>
          <w:szCs w:val="20"/>
        </w:rPr>
        <w:t>vsaka pomoč, ki jo dodeli država članica, ali kakršna koli vrsta pomoči iz državnih sredstev, ki izkrivlja ali bi lahko izkrivljala konkurenco z dajanjem prednosti posameznim podjetjem ali proizvodnji posameznega blaga, nezdružljiva z notranjim trgom, kolikor prizadene trgovino med državami članicami</w:t>
      </w:r>
      <w:r w:rsidR="00E81D86">
        <w:rPr>
          <w:rFonts w:cs="Arial"/>
          <w:szCs w:val="20"/>
        </w:rPr>
        <w:t xml:space="preserve">. </w:t>
      </w:r>
      <w:r w:rsidR="00E64B01">
        <w:rPr>
          <w:rFonts w:cs="Arial"/>
          <w:szCs w:val="20"/>
        </w:rPr>
        <w:t>108</w:t>
      </w:r>
      <w:r w:rsidR="00322F7C">
        <w:rPr>
          <w:rFonts w:cs="Arial"/>
          <w:szCs w:val="20"/>
        </w:rPr>
        <w:t>.</w:t>
      </w:r>
      <w:r w:rsidR="00E64B01">
        <w:rPr>
          <w:rFonts w:cs="Arial"/>
          <w:szCs w:val="20"/>
        </w:rPr>
        <w:t xml:space="preserve"> člen PDEU pa določa, da Evropska k</w:t>
      </w:r>
      <w:r w:rsidR="00E81D86" w:rsidRPr="00FB53A6">
        <w:rPr>
          <w:rFonts w:cs="Arial"/>
          <w:szCs w:val="20"/>
        </w:rPr>
        <w:t xml:space="preserve">omisija </w:t>
      </w:r>
      <w:r w:rsidR="00E64B01">
        <w:rPr>
          <w:rFonts w:cs="Arial"/>
          <w:szCs w:val="20"/>
        </w:rPr>
        <w:t xml:space="preserve">(v </w:t>
      </w:r>
      <w:r w:rsidR="006A5814">
        <w:rPr>
          <w:rFonts w:cs="Arial"/>
          <w:szCs w:val="20"/>
        </w:rPr>
        <w:t>nadaljnjem besedilu</w:t>
      </w:r>
      <w:r w:rsidR="00E64B01">
        <w:rPr>
          <w:rFonts w:cs="Arial"/>
          <w:szCs w:val="20"/>
        </w:rPr>
        <w:t xml:space="preserve">: Komisija) </w:t>
      </w:r>
      <w:r w:rsidR="00E81D86" w:rsidRPr="00FB53A6">
        <w:rPr>
          <w:rFonts w:cs="Arial"/>
          <w:szCs w:val="20"/>
        </w:rPr>
        <w:t>v sodelovanju z državami članicami redno preverja vse sisteme pomoči, ki obstajajo v teh državah. Slednjim predlaga ustrezne ukrepe, ki so potrebni za postopen razvoj ali delovanje notranjega trga. Če Komisija po tem, ko je pozvala zadevne stranke k predložitvi pripomb, ugotovi, da pomoč, ki jo je dodelila država članica, ali pomoč iz državnih sredstev ni združljiva z notranjim trgom glede na 107</w:t>
      </w:r>
      <w:r w:rsidR="00E81D86">
        <w:rPr>
          <w:rFonts w:cs="Arial"/>
          <w:szCs w:val="20"/>
        </w:rPr>
        <w:t>. č</w:t>
      </w:r>
      <w:r w:rsidR="00E81D86" w:rsidRPr="00FB53A6">
        <w:rPr>
          <w:rFonts w:cs="Arial"/>
          <w:szCs w:val="20"/>
        </w:rPr>
        <w:t>len</w:t>
      </w:r>
      <w:r w:rsidR="00E81D86">
        <w:rPr>
          <w:rFonts w:cs="Arial"/>
          <w:szCs w:val="20"/>
        </w:rPr>
        <w:t xml:space="preserve"> PDEU</w:t>
      </w:r>
      <w:r w:rsidR="00E81D86" w:rsidRPr="00FB53A6">
        <w:rPr>
          <w:rFonts w:cs="Arial"/>
          <w:szCs w:val="20"/>
        </w:rPr>
        <w:t>, ali če se takšna pomoč zlorablja, odloči, da mora zadevna država takšno pomoč odpraviti ali spremeniti v roku, ki ji ga določi.</w:t>
      </w:r>
    </w:p>
    <w:p w:rsidR="00E64B01" w:rsidRDefault="00E64B01" w:rsidP="0003790C">
      <w:pPr>
        <w:spacing w:line="269" w:lineRule="auto"/>
        <w:jc w:val="both"/>
        <w:rPr>
          <w:rFonts w:cs="Arial"/>
          <w:szCs w:val="20"/>
        </w:rPr>
      </w:pPr>
    </w:p>
    <w:p w:rsidR="00E64B01" w:rsidRPr="00EF1B2B" w:rsidRDefault="00EF1B2B" w:rsidP="0003790C">
      <w:pPr>
        <w:spacing w:line="269" w:lineRule="auto"/>
        <w:jc w:val="both"/>
        <w:rPr>
          <w:rFonts w:cs="Arial"/>
          <w:szCs w:val="20"/>
        </w:rPr>
      </w:pPr>
      <w:r>
        <w:rPr>
          <w:rFonts w:cs="Arial"/>
          <w:szCs w:val="20"/>
        </w:rPr>
        <w:t xml:space="preserve">Ko </w:t>
      </w:r>
      <w:r w:rsidR="00E64B01">
        <w:rPr>
          <w:rFonts w:cs="Arial"/>
          <w:szCs w:val="20"/>
        </w:rPr>
        <w:t xml:space="preserve">Komisija </w:t>
      </w:r>
      <w:r>
        <w:rPr>
          <w:rFonts w:cs="Arial"/>
          <w:szCs w:val="20"/>
        </w:rPr>
        <w:t>posamezno državno pomoč preveri</w:t>
      </w:r>
      <w:r w:rsidR="00B77E41">
        <w:rPr>
          <w:rFonts w:cs="Arial"/>
          <w:szCs w:val="20"/>
        </w:rPr>
        <w:t>,</w:t>
      </w:r>
      <w:r>
        <w:rPr>
          <w:rFonts w:cs="Arial"/>
          <w:szCs w:val="20"/>
        </w:rPr>
        <w:t xml:space="preserve"> svojo odločitev sporoči v o</w:t>
      </w:r>
      <w:r w:rsidR="00E64B01">
        <w:rPr>
          <w:rFonts w:cs="Arial"/>
          <w:szCs w:val="20"/>
        </w:rPr>
        <w:t>dločb</w:t>
      </w:r>
      <w:r>
        <w:rPr>
          <w:rFonts w:cs="Arial"/>
          <w:szCs w:val="20"/>
        </w:rPr>
        <w:t>i</w:t>
      </w:r>
      <w:r w:rsidR="00E64B01">
        <w:rPr>
          <w:rFonts w:cs="Arial"/>
          <w:szCs w:val="20"/>
        </w:rPr>
        <w:t xml:space="preserve"> (sklep</w:t>
      </w:r>
      <w:r w:rsidR="00B77E41">
        <w:rPr>
          <w:rFonts w:cs="Arial"/>
          <w:szCs w:val="20"/>
        </w:rPr>
        <w:t>u</w:t>
      </w:r>
      <w:r>
        <w:rPr>
          <w:rFonts w:cs="Arial"/>
          <w:szCs w:val="20"/>
        </w:rPr>
        <w:t>)</w:t>
      </w:r>
      <w:r w:rsidR="006A526A">
        <w:rPr>
          <w:rFonts w:cs="Arial"/>
          <w:szCs w:val="20"/>
        </w:rPr>
        <w:t>,</w:t>
      </w:r>
      <w:r>
        <w:rPr>
          <w:rFonts w:cs="Arial"/>
          <w:szCs w:val="20"/>
        </w:rPr>
        <w:t xml:space="preserve"> v kateri poleg svoje odločitve navede tudi pogoje, ki morajo </w:t>
      </w:r>
      <w:r w:rsidR="006A526A">
        <w:rPr>
          <w:rFonts w:cs="Arial"/>
          <w:szCs w:val="20"/>
        </w:rPr>
        <w:t xml:space="preserve">biti </w:t>
      </w:r>
      <w:r>
        <w:rPr>
          <w:rFonts w:cs="Arial"/>
          <w:szCs w:val="20"/>
        </w:rPr>
        <w:t>za takšno pomoč</w:t>
      </w:r>
      <w:r w:rsidR="00B77E41">
        <w:rPr>
          <w:rFonts w:cs="Arial"/>
          <w:szCs w:val="20"/>
        </w:rPr>
        <w:t xml:space="preserve"> izpolnjeni. Odločitev Komisije je </w:t>
      </w:r>
      <w:r w:rsidR="00E64B01">
        <w:rPr>
          <w:rFonts w:cs="Arial"/>
          <w:szCs w:val="20"/>
        </w:rPr>
        <w:t xml:space="preserve">skladno z 288. </w:t>
      </w:r>
      <w:r>
        <w:rPr>
          <w:rFonts w:cs="Arial"/>
          <w:szCs w:val="20"/>
        </w:rPr>
        <w:t>č</w:t>
      </w:r>
      <w:r w:rsidR="00E64B01">
        <w:rPr>
          <w:rFonts w:cs="Arial"/>
          <w:szCs w:val="20"/>
        </w:rPr>
        <w:t xml:space="preserve">lenom PDEU </w:t>
      </w:r>
      <w:r w:rsidR="00B77E41">
        <w:rPr>
          <w:rFonts w:cs="Arial"/>
          <w:szCs w:val="20"/>
        </w:rPr>
        <w:t xml:space="preserve">za naslovnika </w:t>
      </w:r>
      <w:r w:rsidRPr="00EF1B2B">
        <w:rPr>
          <w:rFonts w:cs="Arial"/>
          <w:szCs w:val="20"/>
        </w:rPr>
        <w:t>v celoti zavezujoč</w:t>
      </w:r>
      <w:r w:rsidR="006D36A8">
        <w:rPr>
          <w:rFonts w:cs="Arial"/>
          <w:szCs w:val="20"/>
        </w:rPr>
        <w:t>a</w:t>
      </w:r>
      <w:r w:rsidRPr="00EF1B2B">
        <w:rPr>
          <w:rFonts w:cs="Arial"/>
          <w:szCs w:val="20"/>
        </w:rPr>
        <w:t>.</w:t>
      </w:r>
    </w:p>
    <w:p w:rsidR="00E64B01" w:rsidRDefault="00E64B01" w:rsidP="0003790C">
      <w:pPr>
        <w:spacing w:line="269" w:lineRule="auto"/>
        <w:jc w:val="both"/>
        <w:rPr>
          <w:rFonts w:cs="Arial"/>
          <w:szCs w:val="20"/>
        </w:rPr>
      </w:pPr>
    </w:p>
    <w:p w:rsidR="0066724E" w:rsidRDefault="00196A6C" w:rsidP="0003790C">
      <w:pPr>
        <w:spacing w:line="269" w:lineRule="auto"/>
        <w:jc w:val="both"/>
        <w:rPr>
          <w:rFonts w:cs="Arial"/>
          <w:szCs w:val="20"/>
        </w:rPr>
      </w:pPr>
      <w:r>
        <w:rPr>
          <w:rFonts w:cs="Arial"/>
          <w:szCs w:val="20"/>
        </w:rPr>
        <w:t xml:space="preserve">Na podlagi navedenega se </w:t>
      </w:r>
      <w:r w:rsidR="000F6160">
        <w:rPr>
          <w:rFonts w:cs="Arial"/>
          <w:szCs w:val="20"/>
        </w:rPr>
        <w:t>v</w:t>
      </w:r>
      <w:r>
        <w:rPr>
          <w:rFonts w:cs="Arial"/>
          <w:szCs w:val="20"/>
        </w:rPr>
        <w:t xml:space="preserve">lada ne more strinjati z navedbami </w:t>
      </w:r>
      <w:r w:rsidR="009323BE">
        <w:rPr>
          <w:rFonts w:cs="Arial"/>
          <w:szCs w:val="20"/>
        </w:rPr>
        <w:t>d</w:t>
      </w:r>
      <w:r>
        <w:rPr>
          <w:rFonts w:cs="Arial"/>
          <w:szCs w:val="20"/>
        </w:rPr>
        <w:t xml:space="preserve">ržavnega </w:t>
      </w:r>
      <w:r w:rsidR="009323BE">
        <w:rPr>
          <w:rFonts w:cs="Arial"/>
          <w:szCs w:val="20"/>
        </w:rPr>
        <w:t>s</w:t>
      </w:r>
      <w:r>
        <w:rPr>
          <w:rFonts w:cs="Arial"/>
          <w:szCs w:val="20"/>
        </w:rPr>
        <w:t>veta, da bo</w:t>
      </w:r>
      <w:r w:rsidRPr="00196A6C">
        <w:rPr>
          <w:rFonts w:cs="Arial"/>
          <w:szCs w:val="20"/>
        </w:rPr>
        <w:t xml:space="preserve"> </w:t>
      </w:r>
      <w:r>
        <w:rPr>
          <w:rFonts w:cs="Arial"/>
          <w:szCs w:val="20"/>
        </w:rPr>
        <w:t>sprejem</w:t>
      </w:r>
      <w:r w:rsidR="00527242">
        <w:rPr>
          <w:rFonts w:cs="Arial"/>
          <w:szCs w:val="20"/>
        </w:rPr>
        <w:t xml:space="preserve"> </w:t>
      </w:r>
      <w:r w:rsidRPr="006E57E3">
        <w:rPr>
          <w:rFonts w:cs="Arial"/>
          <w:szCs w:val="20"/>
        </w:rPr>
        <w:t>ZDTon</w:t>
      </w:r>
      <w:r w:rsidR="009323BE">
        <w:rPr>
          <w:rFonts w:cs="Arial"/>
          <w:szCs w:val="20"/>
        </w:rPr>
        <w:t>-</w:t>
      </w:r>
      <w:r w:rsidRPr="006E57E3">
        <w:rPr>
          <w:rFonts w:cs="Arial"/>
          <w:szCs w:val="20"/>
        </w:rPr>
        <w:t xml:space="preserve">B </w:t>
      </w:r>
      <w:r w:rsidR="00701D3A">
        <w:rPr>
          <w:rFonts w:cs="Arial"/>
          <w:szCs w:val="20"/>
        </w:rPr>
        <w:t xml:space="preserve">imel </w:t>
      </w:r>
      <w:r w:rsidR="00701D3A" w:rsidRPr="006E57E3">
        <w:rPr>
          <w:rFonts w:cs="Arial"/>
          <w:szCs w:val="20"/>
        </w:rPr>
        <w:t>nepopravljive posledice za slovensko ladjarstvo in pomorstvo, za pomorsko šolo, pomorsko upravo, pristanišče, mornarico, pomorsko policijo in celotno primorsko regijo</w:t>
      </w:r>
      <w:r w:rsidR="00701D3A">
        <w:rPr>
          <w:rFonts w:cs="Arial"/>
          <w:szCs w:val="20"/>
        </w:rPr>
        <w:t xml:space="preserve"> ter</w:t>
      </w:r>
      <w:r w:rsidR="006A526A">
        <w:rPr>
          <w:rFonts w:cs="Arial"/>
          <w:szCs w:val="20"/>
        </w:rPr>
        <w:t>,</w:t>
      </w:r>
      <w:r w:rsidR="00701D3A">
        <w:rPr>
          <w:rFonts w:cs="Arial"/>
          <w:szCs w:val="20"/>
        </w:rPr>
        <w:t xml:space="preserve"> da bo Republika Slovenija</w:t>
      </w:r>
      <w:r w:rsidR="00701D3A" w:rsidRPr="006E57E3">
        <w:rPr>
          <w:rFonts w:cs="Arial"/>
          <w:szCs w:val="20"/>
        </w:rPr>
        <w:t xml:space="preserve"> </w:t>
      </w:r>
      <w:r w:rsidRPr="006E57E3">
        <w:rPr>
          <w:rFonts w:cs="Arial"/>
          <w:szCs w:val="20"/>
        </w:rPr>
        <w:t>dokončno izgubila svojega ladjarja</w:t>
      </w:r>
      <w:r>
        <w:rPr>
          <w:rFonts w:cs="Arial"/>
          <w:szCs w:val="20"/>
        </w:rPr>
        <w:t xml:space="preserve">. </w:t>
      </w:r>
      <w:r w:rsidR="00DE799D">
        <w:rPr>
          <w:rFonts w:cs="Arial"/>
          <w:szCs w:val="20"/>
        </w:rPr>
        <w:t>Na</w:t>
      </w:r>
      <w:r>
        <w:rPr>
          <w:rFonts w:cs="Arial"/>
          <w:szCs w:val="20"/>
        </w:rPr>
        <w:t>sprotno</w:t>
      </w:r>
      <w:r w:rsidR="00DE799D">
        <w:rPr>
          <w:rFonts w:cs="Arial"/>
          <w:szCs w:val="20"/>
        </w:rPr>
        <w:t>,</w:t>
      </w:r>
      <w:r>
        <w:rPr>
          <w:rFonts w:cs="Arial"/>
          <w:szCs w:val="20"/>
        </w:rPr>
        <w:t xml:space="preserve"> </w:t>
      </w:r>
      <w:r w:rsidR="00DE799D">
        <w:rPr>
          <w:rFonts w:cs="Arial"/>
          <w:szCs w:val="20"/>
        </w:rPr>
        <w:t>n</w:t>
      </w:r>
      <w:r w:rsidR="00B77E41">
        <w:rPr>
          <w:rFonts w:cs="Arial"/>
          <w:szCs w:val="20"/>
        </w:rPr>
        <w:t>espoštovanje pravil</w:t>
      </w:r>
      <w:r w:rsidR="00DE799D">
        <w:rPr>
          <w:rFonts w:cs="Arial"/>
          <w:szCs w:val="20"/>
        </w:rPr>
        <w:t>,</w:t>
      </w:r>
      <w:r w:rsidR="00B77E41">
        <w:rPr>
          <w:rFonts w:cs="Arial"/>
          <w:szCs w:val="20"/>
        </w:rPr>
        <w:t xml:space="preserve"> določenih </w:t>
      </w:r>
      <w:r w:rsidR="00701D3A">
        <w:rPr>
          <w:rFonts w:cs="Arial"/>
          <w:szCs w:val="20"/>
        </w:rPr>
        <w:t>v odločbi Komisije, bo pomenilo</w:t>
      </w:r>
      <w:r>
        <w:rPr>
          <w:rFonts w:cs="Arial"/>
          <w:szCs w:val="20"/>
        </w:rPr>
        <w:t>, da bo</w:t>
      </w:r>
      <w:r w:rsidR="00701D3A">
        <w:rPr>
          <w:rFonts w:cs="Arial"/>
          <w:szCs w:val="20"/>
        </w:rPr>
        <w:t xml:space="preserve"> </w:t>
      </w:r>
      <w:r>
        <w:rPr>
          <w:rFonts w:cs="Arial"/>
          <w:szCs w:val="20"/>
        </w:rPr>
        <w:t>zavezanec</w:t>
      </w:r>
      <w:r w:rsidR="00DE799D">
        <w:rPr>
          <w:rFonts w:cs="Arial"/>
          <w:szCs w:val="20"/>
        </w:rPr>
        <w:t>,</w:t>
      </w:r>
      <w:r>
        <w:rPr>
          <w:rFonts w:cs="Arial"/>
          <w:szCs w:val="20"/>
        </w:rPr>
        <w:t xml:space="preserve"> </w:t>
      </w:r>
      <w:r w:rsidR="00701D3A">
        <w:rPr>
          <w:rFonts w:cs="Arial"/>
          <w:szCs w:val="20"/>
        </w:rPr>
        <w:t xml:space="preserve">s tem ko bo </w:t>
      </w:r>
      <w:r>
        <w:rPr>
          <w:rFonts w:cs="Arial"/>
          <w:szCs w:val="20"/>
        </w:rPr>
        <w:t>pri določanju davčne osnove upošteval veljavna pravila</w:t>
      </w:r>
      <w:r w:rsidR="0066724E">
        <w:rPr>
          <w:rFonts w:cs="Arial"/>
          <w:szCs w:val="20"/>
        </w:rPr>
        <w:t>, ki niso v skladu s</w:t>
      </w:r>
      <w:r w:rsidR="00701D3A">
        <w:rPr>
          <w:rFonts w:cs="Arial"/>
          <w:szCs w:val="20"/>
        </w:rPr>
        <w:t xml:space="preserve"> pravili, odobrenimi</w:t>
      </w:r>
      <w:r w:rsidR="00DE799D">
        <w:rPr>
          <w:rFonts w:cs="Arial"/>
          <w:szCs w:val="20"/>
        </w:rPr>
        <w:t xml:space="preserve"> v odločbi</w:t>
      </w:r>
      <w:r w:rsidR="00701D3A">
        <w:rPr>
          <w:rFonts w:cs="Arial"/>
          <w:szCs w:val="20"/>
        </w:rPr>
        <w:t xml:space="preserve"> Komisije, napačno določil davčno obveznost</w:t>
      </w:r>
      <w:r w:rsidR="00DE799D">
        <w:rPr>
          <w:rFonts w:cs="Arial"/>
          <w:szCs w:val="20"/>
        </w:rPr>
        <w:t>. Posledično bo</w:t>
      </w:r>
      <w:r w:rsidR="00701D3A">
        <w:rPr>
          <w:rFonts w:cs="Arial"/>
          <w:szCs w:val="20"/>
        </w:rPr>
        <w:t xml:space="preserve"> državna pomoč, ki </w:t>
      </w:r>
      <w:r w:rsidR="00DE799D">
        <w:rPr>
          <w:rFonts w:cs="Arial"/>
          <w:szCs w:val="20"/>
        </w:rPr>
        <w:t>jo predstavlja</w:t>
      </w:r>
      <w:r w:rsidR="00AE7048">
        <w:rPr>
          <w:rFonts w:cs="Arial"/>
          <w:szCs w:val="20"/>
        </w:rPr>
        <w:t xml:space="preserve"> razlika med </w:t>
      </w:r>
      <w:r w:rsidR="00701D3A">
        <w:rPr>
          <w:rFonts w:cs="Arial"/>
          <w:szCs w:val="20"/>
        </w:rPr>
        <w:t>davkom na tonažo in davkom</w:t>
      </w:r>
      <w:r w:rsidR="00701D3A" w:rsidRPr="00EE6FC1">
        <w:rPr>
          <w:rFonts w:cs="Arial"/>
          <w:szCs w:val="20"/>
        </w:rPr>
        <w:t xml:space="preserve"> od dohodkov pravnih oseb</w:t>
      </w:r>
      <w:r w:rsidR="00701D3A">
        <w:rPr>
          <w:rFonts w:cs="Arial"/>
          <w:szCs w:val="20"/>
        </w:rPr>
        <w:t>,</w:t>
      </w:r>
      <w:r w:rsidR="0066724E">
        <w:rPr>
          <w:rFonts w:cs="Arial"/>
          <w:szCs w:val="20"/>
        </w:rPr>
        <w:t xml:space="preserve"> napačna oziroma nezakonita</w:t>
      </w:r>
      <w:r w:rsidR="00527242">
        <w:rPr>
          <w:rFonts w:cs="Arial"/>
          <w:szCs w:val="20"/>
        </w:rPr>
        <w:t xml:space="preserve">. </w:t>
      </w:r>
      <w:r w:rsidR="0066724E">
        <w:rPr>
          <w:rFonts w:cs="Arial"/>
          <w:szCs w:val="20"/>
        </w:rPr>
        <w:t xml:space="preserve">Komisija bi </w:t>
      </w:r>
      <w:r w:rsidR="00DE799D">
        <w:rPr>
          <w:rFonts w:cs="Arial"/>
          <w:szCs w:val="20"/>
        </w:rPr>
        <w:t xml:space="preserve">v tem primeru </w:t>
      </w:r>
      <w:r w:rsidR="0066724E">
        <w:rPr>
          <w:rFonts w:cs="Arial"/>
          <w:szCs w:val="20"/>
        </w:rPr>
        <w:t xml:space="preserve">proti </w:t>
      </w:r>
      <w:r w:rsidR="000F6160">
        <w:rPr>
          <w:rFonts w:cs="Arial"/>
          <w:szCs w:val="20"/>
        </w:rPr>
        <w:t xml:space="preserve">Republiki </w:t>
      </w:r>
      <w:r w:rsidR="0066724E">
        <w:rPr>
          <w:rFonts w:cs="Arial"/>
          <w:szCs w:val="20"/>
        </w:rPr>
        <w:t xml:space="preserve">Sloveniji odprla postopek ugotavljanja nezdružljivosti (neskladnosti) tako dodeljene pomoči in v primeru ugotovljene </w:t>
      </w:r>
      <w:r w:rsidR="007F2B96">
        <w:rPr>
          <w:rFonts w:cs="Arial"/>
          <w:szCs w:val="20"/>
        </w:rPr>
        <w:t>neskl</w:t>
      </w:r>
      <w:r w:rsidR="002A3B1A">
        <w:rPr>
          <w:rFonts w:cs="Arial"/>
          <w:szCs w:val="20"/>
        </w:rPr>
        <w:t>a</w:t>
      </w:r>
      <w:r w:rsidR="007F2B96">
        <w:rPr>
          <w:rFonts w:cs="Arial"/>
          <w:szCs w:val="20"/>
        </w:rPr>
        <w:t xml:space="preserve">dnosti </w:t>
      </w:r>
      <w:r w:rsidR="000F6160">
        <w:rPr>
          <w:rFonts w:cs="Arial"/>
          <w:szCs w:val="20"/>
        </w:rPr>
        <w:t xml:space="preserve">Republiki </w:t>
      </w:r>
      <w:r w:rsidR="0066724E">
        <w:rPr>
          <w:rFonts w:cs="Arial"/>
          <w:szCs w:val="20"/>
        </w:rPr>
        <w:t xml:space="preserve">Sloveniji naložila, da </w:t>
      </w:r>
      <w:r w:rsidR="00322F7C">
        <w:rPr>
          <w:rFonts w:cs="Arial"/>
          <w:szCs w:val="20"/>
        </w:rPr>
        <w:t xml:space="preserve">Slovenija </w:t>
      </w:r>
      <w:r w:rsidR="00DE799D">
        <w:rPr>
          <w:rFonts w:cs="Arial"/>
          <w:szCs w:val="20"/>
        </w:rPr>
        <w:t>vr</w:t>
      </w:r>
      <w:r w:rsidR="00322F7C">
        <w:rPr>
          <w:rFonts w:cs="Arial"/>
          <w:szCs w:val="20"/>
        </w:rPr>
        <w:t>ne</w:t>
      </w:r>
      <w:r w:rsidR="00DE799D">
        <w:rPr>
          <w:rFonts w:cs="Arial"/>
          <w:szCs w:val="20"/>
        </w:rPr>
        <w:t xml:space="preserve"> </w:t>
      </w:r>
      <w:r w:rsidR="00322F7C">
        <w:rPr>
          <w:rFonts w:cs="Arial"/>
          <w:szCs w:val="20"/>
        </w:rPr>
        <w:t xml:space="preserve">takšno nezakonito dodeljeno državno </w:t>
      </w:r>
      <w:r w:rsidR="0066724E">
        <w:rPr>
          <w:rFonts w:cs="Arial"/>
          <w:szCs w:val="20"/>
        </w:rPr>
        <w:t>pomoč</w:t>
      </w:r>
      <w:r w:rsidR="00527242">
        <w:rPr>
          <w:rFonts w:cs="Arial"/>
          <w:szCs w:val="20"/>
        </w:rPr>
        <w:t xml:space="preserve">. </w:t>
      </w:r>
    </w:p>
    <w:p w:rsidR="00535DA0" w:rsidRDefault="00535DA0" w:rsidP="0003790C">
      <w:pPr>
        <w:spacing w:line="269" w:lineRule="auto"/>
        <w:jc w:val="both"/>
        <w:rPr>
          <w:rFonts w:cs="Arial"/>
          <w:szCs w:val="20"/>
        </w:rPr>
      </w:pPr>
    </w:p>
    <w:p w:rsidR="009E32C8" w:rsidRDefault="00535DA0" w:rsidP="00535DA0">
      <w:pPr>
        <w:spacing w:line="269" w:lineRule="auto"/>
        <w:jc w:val="both"/>
        <w:rPr>
          <w:rFonts w:cs="Arial"/>
          <w:szCs w:val="20"/>
        </w:rPr>
      </w:pPr>
      <w:r>
        <w:rPr>
          <w:rFonts w:cs="Arial"/>
          <w:szCs w:val="20"/>
        </w:rPr>
        <w:t>2.</w:t>
      </w:r>
      <w:r w:rsidRPr="00535DA0">
        <w:rPr>
          <w:rFonts w:cs="Arial"/>
          <w:szCs w:val="20"/>
        </w:rPr>
        <w:t xml:space="preserve"> </w:t>
      </w:r>
      <w:r>
        <w:rPr>
          <w:rFonts w:cs="Arial"/>
          <w:szCs w:val="20"/>
        </w:rPr>
        <w:t xml:space="preserve">Vlada </w:t>
      </w:r>
      <w:r w:rsidR="00501E22">
        <w:rPr>
          <w:rFonts w:cs="Arial"/>
          <w:szCs w:val="20"/>
        </w:rPr>
        <w:t>navaja</w:t>
      </w:r>
      <w:r>
        <w:rPr>
          <w:rFonts w:cs="Arial"/>
          <w:szCs w:val="20"/>
        </w:rPr>
        <w:t>, da je bila shema državne pomoči, kot je določena v ZDTon</w:t>
      </w:r>
      <w:r w:rsidR="00AB0F35">
        <w:rPr>
          <w:rFonts w:cs="Arial"/>
          <w:szCs w:val="20"/>
        </w:rPr>
        <w:t>-</w:t>
      </w:r>
      <w:r>
        <w:rPr>
          <w:rFonts w:cs="Arial"/>
          <w:szCs w:val="20"/>
        </w:rPr>
        <w:t>B</w:t>
      </w:r>
      <w:r w:rsidR="00F5136B">
        <w:rPr>
          <w:rFonts w:cs="Arial"/>
          <w:szCs w:val="20"/>
        </w:rPr>
        <w:t>,</w:t>
      </w:r>
      <w:r>
        <w:rPr>
          <w:rFonts w:cs="Arial"/>
          <w:szCs w:val="20"/>
        </w:rPr>
        <w:t xml:space="preserve"> v celoti usklajena z </w:t>
      </w:r>
      <w:r w:rsidR="006A5814">
        <w:rPr>
          <w:rFonts w:cs="Arial"/>
          <w:szCs w:val="20"/>
        </w:rPr>
        <w:t>K</w:t>
      </w:r>
      <w:r>
        <w:rPr>
          <w:rFonts w:cs="Arial"/>
          <w:szCs w:val="20"/>
        </w:rPr>
        <w:t>omisijo</w:t>
      </w:r>
      <w:r w:rsidR="00F5136B">
        <w:rPr>
          <w:rFonts w:cs="Arial"/>
          <w:szCs w:val="20"/>
        </w:rPr>
        <w:t xml:space="preserve"> skladno</w:t>
      </w:r>
      <w:r w:rsidR="00501E22">
        <w:rPr>
          <w:rFonts w:cs="Arial"/>
          <w:szCs w:val="20"/>
        </w:rPr>
        <w:t xml:space="preserve"> </w:t>
      </w:r>
      <w:r w:rsidR="00BA02B3">
        <w:rPr>
          <w:rFonts w:cs="Arial"/>
          <w:szCs w:val="20"/>
        </w:rPr>
        <w:t>z 107. in 108. členom PDEU</w:t>
      </w:r>
      <w:r>
        <w:rPr>
          <w:rFonts w:cs="Arial"/>
          <w:szCs w:val="20"/>
        </w:rPr>
        <w:t xml:space="preserve">. </w:t>
      </w:r>
      <w:r w:rsidR="00BA02B3">
        <w:rPr>
          <w:rFonts w:cs="Arial"/>
          <w:szCs w:val="20"/>
        </w:rPr>
        <w:t>Z</w:t>
      </w:r>
      <w:r>
        <w:rPr>
          <w:rFonts w:cs="Arial"/>
          <w:szCs w:val="20"/>
        </w:rPr>
        <w:t>akonske določbe ZDTon</w:t>
      </w:r>
      <w:r w:rsidR="00AB0F35">
        <w:rPr>
          <w:rFonts w:cs="Arial"/>
          <w:szCs w:val="20"/>
        </w:rPr>
        <w:t>-</w:t>
      </w:r>
      <w:r>
        <w:rPr>
          <w:rFonts w:cs="Arial"/>
          <w:szCs w:val="20"/>
        </w:rPr>
        <w:t>B</w:t>
      </w:r>
      <w:r w:rsidR="00501E22">
        <w:rPr>
          <w:rFonts w:cs="Arial"/>
          <w:szCs w:val="20"/>
        </w:rPr>
        <w:t xml:space="preserve"> so,</w:t>
      </w:r>
      <w:r>
        <w:rPr>
          <w:rFonts w:cs="Arial"/>
          <w:szCs w:val="20"/>
        </w:rPr>
        <w:t xml:space="preserve"> za čas trajanja sheme državne pomoči (tj. od 1.</w:t>
      </w:r>
      <w:r w:rsidR="00501E22">
        <w:rPr>
          <w:rFonts w:cs="Arial"/>
          <w:szCs w:val="20"/>
        </w:rPr>
        <w:t xml:space="preserve"> </w:t>
      </w:r>
      <w:r>
        <w:rPr>
          <w:rFonts w:cs="Arial"/>
          <w:szCs w:val="20"/>
        </w:rPr>
        <w:t>1.</w:t>
      </w:r>
      <w:r w:rsidR="00501E22">
        <w:rPr>
          <w:rFonts w:cs="Arial"/>
          <w:szCs w:val="20"/>
        </w:rPr>
        <w:t xml:space="preserve"> </w:t>
      </w:r>
      <w:r>
        <w:rPr>
          <w:rFonts w:cs="Arial"/>
          <w:szCs w:val="20"/>
        </w:rPr>
        <w:t>2019 do 31.</w:t>
      </w:r>
      <w:r w:rsidR="00501E22">
        <w:rPr>
          <w:rFonts w:cs="Arial"/>
          <w:szCs w:val="20"/>
        </w:rPr>
        <w:t xml:space="preserve"> </w:t>
      </w:r>
      <w:r>
        <w:rPr>
          <w:rFonts w:cs="Arial"/>
          <w:szCs w:val="20"/>
        </w:rPr>
        <w:t>12.</w:t>
      </w:r>
      <w:r w:rsidR="00501E22">
        <w:rPr>
          <w:rFonts w:cs="Arial"/>
          <w:szCs w:val="20"/>
        </w:rPr>
        <w:t xml:space="preserve"> </w:t>
      </w:r>
      <w:r>
        <w:rPr>
          <w:rFonts w:cs="Arial"/>
          <w:szCs w:val="20"/>
        </w:rPr>
        <w:t>2028)</w:t>
      </w:r>
      <w:r w:rsidR="00501E22">
        <w:rPr>
          <w:rFonts w:cs="Arial"/>
          <w:szCs w:val="20"/>
        </w:rPr>
        <w:t>,</w:t>
      </w:r>
      <w:r>
        <w:rPr>
          <w:rFonts w:cs="Arial"/>
          <w:szCs w:val="20"/>
        </w:rPr>
        <w:t xml:space="preserve"> oblikovane </w:t>
      </w:r>
      <w:r w:rsidR="00CB37E5">
        <w:rPr>
          <w:rFonts w:cs="Arial"/>
          <w:szCs w:val="20"/>
        </w:rPr>
        <w:t>tako</w:t>
      </w:r>
      <w:r>
        <w:rPr>
          <w:rFonts w:cs="Arial"/>
          <w:szCs w:val="20"/>
        </w:rPr>
        <w:t xml:space="preserve">, da upoštevajo </w:t>
      </w:r>
      <w:r w:rsidRPr="00290C71">
        <w:rPr>
          <w:rFonts w:cs="Arial"/>
          <w:szCs w:val="20"/>
        </w:rPr>
        <w:t>Smernice Skupnosti o državnih pomočeh za pomorski promet (Community guidelines on State aid to maritime transport</w:t>
      </w:r>
      <w:r w:rsidR="00BA02B3">
        <w:rPr>
          <w:rFonts w:cs="Arial"/>
          <w:szCs w:val="20"/>
        </w:rPr>
        <w:t xml:space="preserve">, </w:t>
      </w:r>
      <w:r w:rsidR="00CB37E5">
        <w:rPr>
          <w:rFonts w:cs="Arial"/>
          <w:szCs w:val="20"/>
        </w:rPr>
        <w:t>UL</w:t>
      </w:r>
      <w:r w:rsidR="00BA02B3" w:rsidRPr="00501E22">
        <w:rPr>
          <w:rFonts w:cs="Arial"/>
          <w:szCs w:val="20"/>
        </w:rPr>
        <w:t xml:space="preserve"> C </w:t>
      </w:r>
      <w:r w:rsidR="00CB37E5">
        <w:rPr>
          <w:rFonts w:cs="Arial"/>
          <w:szCs w:val="20"/>
        </w:rPr>
        <w:t xml:space="preserve">št. </w:t>
      </w:r>
      <w:r w:rsidR="00BA02B3" w:rsidRPr="00501E22">
        <w:rPr>
          <w:rFonts w:cs="Arial"/>
          <w:szCs w:val="20"/>
        </w:rPr>
        <w:t>13</w:t>
      </w:r>
      <w:r w:rsidR="00CB37E5">
        <w:rPr>
          <w:rFonts w:cs="Arial"/>
          <w:szCs w:val="20"/>
        </w:rPr>
        <w:t xml:space="preserve"> z dne</w:t>
      </w:r>
      <w:r w:rsidR="00BA02B3" w:rsidRPr="00501E22">
        <w:rPr>
          <w:rFonts w:cs="Arial"/>
          <w:szCs w:val="20"/>
        </w:rPr>
        <w:t xml:space="preserve"> 17.1.2004, </w:t>
      </w:r>
      <w:r w:rsidR="00CB37E5">
        <w:rPr>
          <w:rFonts w:cs="Arial"/>
          <w:szCs w:val="20"/>
        </w:rPr>
        <w:t>str</w:t>
      </w:r>
      <w:r w:rsidR="00BA02B3" w:rsidRPr="00501E22">
        <w:rPr>
          <w:rFonts w:cs="Arial"/>
          <w:szCs w:val="20"/>
        </w:rPr>
        <w:t>. 3</w:t>
      </w:r>
      <w:r w:rsidRPr="00290C71">
        <w:rPr>
          <w:rFonts w:cs="Arial"/>
          <w:szCs w:val="20"/>
        </w:rPr>
        <w:t>) in Sporočil</w:t>
      </w:r>
      <w:r>
        <w:rPr>
          <w:rFonts w:cs="Arial"/>
          <w:szCs w:val="20"/>
        </w:rPr>
        <w:t>o</w:t>
      </w:r>
      <w:r w:rsidRPr="00290C71">
        <w:rPr>
          <w:rFonts w:cs="Arial"/>
          <w:szCs w:val="20"/>
        </w:rPr>
        <w:t xml:space="preserve"> Komisije o usmerjanju državnih pomoči za družbe za upravljanje ladij (</w:t>
      </w:r>
      <w:r w:rsidR="00CB37E5">
        <w:rPr>
          <w:rFonts w:cs="Arial"/>
          <w:szCs w:val="20"/>
        </w:rPr>
        <w:t>UL</w:t>
      </w:r>
      <w:r w:rsidR="00BA02B3" w:rsidRPr="00501E22">
        <w:rPr>
          <w:rFonts w:cs="Arial"/>
          <w:szCs w:val="20"/>
        </w:rPr>
        <w:t xml:space="preserve"> C </w:t>
      </w:r>
      <w:r w:rsidR="00CB37E5">
        <w:rPr>
          <w:rFonts w:cs="Arial"/>
          <w:szCs w:val="20"/>
        </w:rPr>
        <w:t xml:space="preserve">št. </w:t>
      </w:r>
      <w:r w:rsidR="00BA02B3" w:rsidRPr="00501E22">
        <w:rPr>
          <w:rFonts w:cs="Arial"/>
          <w:szCs w:val="20"/>
        </w:rPr>
        <w:t>132</w:t>
      </w:r>
      <w:r w:rsidR="00CB37E5">
        <w:rPr>
          <w:rFonts w:cs="Arial"/>
          <w:szCs w:val="20"/>
        </w:rPr>
        <w:t xml:space="preserve"> z dne </w:t>
      </w:r>
      <w:r w:rsidR="00BA02B3" w:rsidRPr="00501E22">
        <w:rPr>
          <w:rFonts w:cs="Arial"/>
          <w:szCs w:val="20"/>
        </w:rPr>
        <w:t xml:space="preserve">11.6.2009, </w:t>
      </w:r>
      <w:r w:rsidR="00CB37E5">
        <w:rPr>
          <w:rFonts w:cs="Arial"/>
          <w:szCs w:val="20"/>
        </w:rPr>
        <w:t>str</w:t>
      </w:r>
      <w:r w:rsidR="00BA02B3" w:rsidRPr="00501E22">
        <w:rPr>
          <w:rFonts w:cs="Arial"/>
          <w:szCs w:val="20"/>
        </w:rPr>
        <w:t>. 6</w:t>
      </w:r>
      <w:r w:rsidRPr="00290C71">
        <w:rPr>
          <w:rFonts w:cs="Arial"/>
          <w:szCs w:val="20"/>
        </w:rPr>
        <w:t>).</w:t>
      </w:r>
      <w:r>
        <w:rPr>
          <w:rFonts w:cs="Arial"/>
          <w:szCs w:val="20"/>
        </w:rPr>
        <w:t xml:space="preserve"> </w:t>
      </w:r>
    </w:p>
    <w:p w:rsidR="009E32C8" w:rsidRDefault="009E32C8" w:rsidP="00535DA0">
      <w:pPr>
        <w:spacing w:line="269" w:lineRule="auto"/>
        <w:jc w:val="both"/>
        <w:rPr>
          <w:rFonts w:cs="Arial"/>
          <w:szCs w:val="20"/>
        </w:rPr>
      </w:pPr>
    </w:p>
    <w:p w:rsidR="007C7401" w:rsidRDefault="00501E22" w:rsidP="00535DA0">
      <w:pPr>
        <w:spacing w:line="269" w:lineRule="auto"/>
        <w:jc w:val="both"/>
        <w:rPr>
          <w:rFonts w:cs="Arial"/>
          <w:szCs w:val="20"/>
        </w:rPr>
      </w:pPr>
      <w:r>
        <w:rPr>
          <w:rFonts w:cs="Arial"/>
          <w:szCs w:val="20"/>
        </w:rPr>
        <w:t xml:space="preserve">Izhajajoč iz navedenega </w:t>
      </w:r>
      <w:r w:rsidR="006A5814">
        <w:rPr>
          <w:rFonts w:cs="Arial"/>
          <w:szCs w:val="20"/>
        </w:rPr>
        <w:t>v</w:t>
      </w:r>
      <w:r w:rsidR="00F5136B">
        <w:rPr>
          <w:rFonts w:cs="Arial"/>
          <w:szCs w:val="20"/>
        </w:rPr>
        <w:t xml:space="preserve">lada </w:t>
      </w:r>
      <w:r>
        <w:rPr>
          <w:rFonts w:cs="Arial"/>
          <w:szCs w:val="20"/>
        </w:rPr>
        <w:t>dodaja</w:t>
      </w:r>
      <w:r w:rsidR="009E32C8">
        <w:rPr>
          <w:rFonts w:cs="Arial"/>
          <w:szCs w:val="20"/>
        </w:rPr>
        <w:t>, da je pri oblikovanju vsebinskih rešitev v zakonu, ki določa državno pomoč</w:t>
      </w:r>
      <w:r w:rsidR="007C7401">
        <w:rPr>
          <w:rFonts w:cs="Arial"/>
          <w:szCs w:val="20"/>
        </w:rPr>
        <w:t>,</w:t>
      </w:r>
      <w:r w:rsidR="009E32C8">
        <w:rPr>
          <w:rFonts w:cs="Arial"/>
          <w:szCs w:val="20"/>
        </w:rPr>
        <w:t xml:space="preserve"> potrebna </w:t>
      </w:r>
      <w:r w:rsidR="007C7401">
        <w:rPr>
          <w:rFonts w:cs="Arial"/>
          <w:szCs w:val="20"/>
        </w:rPr>
        <w:t>posebna</w:t>
      </w:r>
      <w:r w:rsidR="009E32C8">
        <w:rPr>
          <w:rFonts w:cs="Arial"/>
          <w:szCs w:val="20"/>
        </w:rPr>
        <w:t xml:space="preserve"> skrbnost oziroma pazljivost</w:t>
      </w:r>
      <w:r w:rsidR="007C7401">
        <w:rPr>
          <w:rFonts w:cs="Arial"/>
          <w:szCs w:val="20"/>
        </w:rPr>
        <w:t>, kot je bilo navedeno že zgoraj zaradi morebitnih kasnejših postopkov preverjanja in tudi vračil državnih pomoči.</w:t>
      </w:r>
    </w:p>
    <w:p w:rsidR="00535DA0" w:rsidRDefault="009E32C8" w:rsidP="00535DA0">
      <w:pPr>
        <w:pStyle w:val="standard"/>
        <w:spacing w:after="0" w:afterAutospacing="0" w:line="269" w:lineRule="auto"/>
        <w:jc w:val="both"/>
        <w:rPr>
          <w:rFonts w:ascii="Arial" w:eastAsia="Times New Roman" w:hAnsi="Arial" w:cs="Arial"/>
          <w:sz w:val="20"/>
          <w:szCs w:val="20"/>
          <w:lang w:eastAsia="en-US"/>
        </w:rPr>
      </w:pPr>
      <w:r>
        <w:rPr>
          <w:rFonts w:ascii="Arial" w:eastAsia="Times New Roman" w:hAnsi="Arial" w:cs="Arial"/>
          <w:sz w:val="20"/>
          <w:szCs w:val="20"/>
          <w:lang w:eastAsia="en-US"/>
        </w:rPr>
        <w:lastRenderedPageBreak/>
        <w:t>Vlada meni, da je</w:t>
      </w:r>
      <w:r w:rsidR="00535DA0">
        <w:rPr>
          <w:rFonts w:ascii="Arial" w:eastAsia="Times New Roman" w:hAnsi="Arial" w:cs="Arial"/>
          <w:sz w:val="20"/>
          <w:szCs w:val="20"/>
          <w:lang w:eastAsia="en-US"/>
        </w:rPr>
        <w:t xml:space="preserve"> </w:t>
      </w:r>
      <w:r>
        <w:rPr>
          <w:rFonts w:ascii="Arial" w:eastAsia="Times New Roman" w:hAnsi="Arial" w:cs="Arial"/>
          <w:sz w:val="20"/>
          <w:szCs w:val="20"/>
          <w:lang w:eastAsia="en-US"/>
        </w:rPr>
        <w:t xml:space="preserve">zakonski okvir, ki določa </w:t>
      </w:r>
      <w:r w:rsidR="00535DA0">
        <w:rPr>
          <w:rFonts w:ascii="Arial" w:eastAsia="Times New Roman" w:hAnsi="Arial" w:cs="Arial"/>
          <w:sz w:val="20"/>
          <w:szCs w:val="20"/>
          <w:lang w:eastAsia="en-US"/>
        </w:rPr>
        <w:t>državn</w:t>
      </w:r>
      <w:r>
        <w:rPr>
          <w:rFonts w:ascii="Arial" w:eastAsia="Times New Roman" w:hAnsi="Arial" w:cs="Arial"/>
          <w:sz w:val="20"/>
          <w:szCs w:val="20"/>
          <w:lang w:eastAsia="en-US"/>
        </w:rPr>
        <w:t>o pomoč</w:t>
      </w:r>
      <w:r w:rsidR="00535DA0">
        <w:rPr>
          <w:rFonts w:ascii="Arial" w:eastAsia="Times New Roman" w:hAnsi="Arial" w:cs="Arial"/>
          <w:sz w:val="20"/>
          <w:szCs w:val="20"/>
          <w:lang w:eastAsia="en-US"/>
        </w:rPr>
        <w:t xml:space="preserve"> davka na </w:t>
      </w:r>
      <w:r w:rsidR="00535DA0" w:rsidRPr="00B46089">
        <w:rPr>
          <w:rFonts w:ascii="Arial" w:eastAsia="Times New Roman" w:hAnsi="Arial" w:cs="Arial"/>
          <w:i/>
          <w:sz w:val="20"/>
          <w:szCs w:val="20"/>
          <w:lang w:eastAsia="en-US"/>
        </w:rPr>
        <w:t xml:space="preserve">tonažo </w:t>
      </w:r>
      <w:r w:rsidR="00B46089" w:rsidRPr="00B46089">
        <w:rPr>
          <w:rFonts w:ascii="Arial" w:eastAsia="Times New Roman" w:hAnsi="Arial" w:cs="Arial"/>
          <w:i/>
          <w:sz w:val="20"/>
          <w:szCs w:val="20"/>
          <w:lang w:eastAsia="en-US"/>
        </w:rPr>
        <w:t>sui generis</w:t>
      </w:r>
      <w:r w:rsidR="00535DA0">
        <w:rPr>
          <w:rFonts w:ascii="Arial" w:eastAsia="Times New Roman" w:hAnsi="Arial" w:cs="Arial"/>
          <w:sz w:val="20"/>
          <w:szCs w:val="20"/>
          <w:lang w:eastAsia="en-US"/>
        </w:rPr>
        <w:t xml:space="preserve"> sistem</w:t>
      </w:r>
      <w:r>
        <w:rPr>
          <w:rFonts w:ascii="Arial" w:eastAsia="Times New Roman" w:hAnsi="Arial" w:cs="Arial"/>
          <w:sz w:val="20"/>
          <w:szCs w:val="20"/>
          <w:lang w:eastAsia="en-US"/>
        </w:rPr>
        <w:t xml:space="preserve"> in ga zaradi tega tudi ni mogoče primerjati </w:t>
      </w:r>
      <w:r w:rsidR="00271AE3">
        <w:rPr>
          <w:rFonts w:ascii="Arial" w:eastAsia="Times New Roman" w:hAnsi="Arial" w:cs="Arial"/>
          <w:sz w:val="20"/>
          <w:szCs w:val="20"/>
          <w:lang w:eastAsia="en-US"/>
        </w:rPr>
        <w:t>s</w:t>
      </w:r>
      <w:r>
        <w:rPr>
          <w:rFonts w:ascii="Arial" w:eastAsia="Times New Roman" w:hAnsi="Arial" w:cs="Arial"/>
          <w:sz w:val="20"/>
          <w:szCs w:val="20"/>
          <w:lang w:eastAsia="en-US"/>
        </w:rPr>
        <w:t xml:space="preserve"> </w:t>
      </w:r>
      <w:r w:rsidR="00B46089">
        <w:rPr>
          <w:rFonts w:ascii="Arial" w:eastAsia="Times New Roman" w:hAnsi="Arial" w:cs="Arial"/>
          <w:sz w:val="20"/>
          <w:szCs w:val="20"/>
          <w:lang w:eastAsia="en-US"/>
        </w:rPr>
        <w:t>drugimi</w:t>
      </w:r>
      <w:r>
        <w:rPr>
          <w:rFonts w:ascii="Arial" w:eastAsia="Times New Roman" w:hAnsi="Arial" w:cs="Arial"/>
          <w:sz w:val="20"/>
          <w:szCs w:val="20"/>
          <w:lang w:eastAsia="en-US"/>
        </w:rPr>
        <w:t xml:space="preserve"> </w:t>
      </w:r>
      <w:r w:rsidR="00271AE3">
        <w:rPr>
          <w:rFonts w:ascii="Arial" w:eastAsia="Times New Roman" w:hAnsi="Arial" w:cs="Arial"/>
          <w:sz w:val="20"/>
          <w:szCs w:val="20"/>
          <w:lang w:eastAsia="en-US"/>
        </w:rPr>
        <w:t xml:space="preserve">pavšalnimi </w:t>
      </w:r>
      <w:r>
        <w:rPr>
          <w:rFonts w:ascii="Arial" w:eastAsia="Times New Roman" w:hAnsi="Arial" w:cs="Arial"/>
          <w:sz w:val="20"/>
          <w:szCs w:val="20"/>
          <w:lang w:eastAsia="en-US"/>
        </w:rPr>
        <w:t>sistemi</w:t>
      </w:r>
      <w:r w:rsidR="00B46089">
        <w:rPr>
          <w:rFonts w:ascii="Arial" w:eastAsia="Times New Roman" w:hAnsi="Arial" w:cs="Arial"/>
          <w:sz w:val="20"/>
          <w:szCs w:val="20"/>
          <w:lang w:eastAsia="en-US"/>
        </w:rPr>
        <w:t>, določenimi z drugo davčno zakonodajo.</w:t>
      </w:r>
      <w:r w:rsidR="00271AE3">
        <w:rPr>
          <w:rFonts w:ascii="Arial" w:eastAsia="Times New Roman" w:hAnsi="Arial" w:cs="Arial"/>
          <w:sz w:val="20"/>
          <w:szCs w:val="20"/>
          <w:lang w:eastAsia="en-US"/>
        </w:rPr>
        <w:t xml:space="preserve"> Sistem državne pomoči davka na tonažo je namreč</w:t>
      </w:r>
      <w:r>
        <w:rPr>
          <w:rFonts w:ascii="Arial" w:eastAsia="Times New Roman" w:hAnsi="Arial" w:cs="Arial"/>
          <w:sz w:val="20"/>
          <w:szCs w:val="20"/>
          <w:lang w:eastAsia="en-US"/>
        </w:rPr>
        <w:t xml:space="preserve"> zaprt sistem</w:t>
      </w:r>
      <w:r w:rsidR="00B46089">
        <w:rPr>
          <w:rFonts w:ascii="Arial" w:eastAsia="Times New Roman" w:hAnsi="Arial" w:cs="Arial"/>
          <w:sz w:val="20"/>
          <w:szCs w:val="20"/>
          <w:lang w:eastAsia="en-US"/>
        </w:rPr>
        <w:t>,</w:t>
      </w:r>
      <w:r w:rsidR="00271AE3">
        <w:rPr>
          <w:rFonts w:ascii="Arial" w:eastAsia="Times New Roman" w:hAnsi="Arial" w:cs="Arial"/>
          <w:sz w:val="20"/>
          <w:szCs w:val="20"/>
          <w:lang w:eastAsia="en-US"/>
        </w:rPr>
        <w:t xml:space="preserve"> tj. časovno omejen sistem</w:t>
      </w:r>
      <w:r>
        <w:rPr>
          <w:rFonts w:ascii="Arial" w:eastAsia="Times New Roman" w:hAnsi="Arial" w:cs="Arial"/>
          <w:sz w:val="20"/>
          <w:szCs w:val="20"/>
          <w:lang w:eastAsia="en-US"/>
        </w:rPr>
        <w:t>, v katerega lahko vstop</w:t>
      </w:r>
      <w:r w:rsidR="00271AE3">
        <w:rPr>
          <w:rFonts w:ascii="Arial" w:eastAsia="Times New Roman" w:hAnsi="Arial" w:cs="Arial"/>
          <w:sz w:val="20"/>
          <w:szCs w:val="20"/>
          <w:lang w:eastAsia="en-US"/>
        </w:rPr>
        <w:t>i</w:t>
      </w:r>
      <w:r>
        <w:rPr>
          <w:rFonts w:ascii="Arial" w:eastAsia="Times New Roman" w:hAnsi="Arial" w:cs="Arial"/>
          <w:sz w:val="20"/>
          <w:szCs w:val="20"/>
          <w:lang w:eastAsia="en-US"/>
        </w:rPr>
        <w:t xml:space="preserve"> le določen segment zavezancev</w:t>
      </w:r>
      <w:r w:rsidR="00271AE3">
        <w:rPr>
          <w:rFonts w:ascii="Arial" w:eastAsia="Times New Roman" w:hAnsi="Arial" w:cs="Arial"/>
          <w:sz w:val="20"/>
          <w:szCs w:val="20"/>
          <w:lang w:eastAsia="en-US"/>
        </w:rPr>
        <w:t>,</w:t>
      </w:r>
      <w:r>
        <w:rPr>
          <w:rFonts w:ascii="Arial" w:eastAsia="Times New Roman" w:hAnsi="Arial" w:cs="Arial"/>
          <w:sz w:val="20"/>
          <w:szCs w:val="20"/>
          <w:lang w:eastAsia="en-US"/>
        </w:rPr>
        <w:t xml:space="preserve"> </w:t>
      </w:r>
      <w:r w:rsidR="00B46089">
        <w:rPr>
          <w:rFonts w:ascii="Arial" w:eastAsia="Times New Roman" w:hAnsi="Arial" w:cs="Arial"/>
          <w:sz w:val="20"/>
          <w:szCs w:val="20"/>
          <w:lang w:eastAsia="en-US"/>
        </w:rPr>
        <w:t>ki</w:t>
      </w:r>
      <w:r>
        <w:rPr>
          <w:rFonts w:ascii="Arial" w:eastAsia="Times New Roman" w:hAnsi="Arial" w:cs="Arial"/>
          <w:sz w:val="20"/>
          <w:szCs w:val="20"/>
          <w:lang w:eastAsia="en-US"/>
        </w:rPr>
        <w:t xml:space="preserve"> morajo iz</w:t>
      </w:r>
      <w:r w:rsidR="00FE5741">
        <w:rPr>
          <w:rFonts w:ascii="Arial" w:eastAsia="Times New Roman" w:hAnsi="Arial" w:cs="Arial"/>
          <w:sz w:val="20"/>
          <w:szCs w:val="20"/>
          <w:lang w:eastAsia="en-US"/>
        </w:rPr>
        <w:t xml:space="preserve">polnjevati </w:t>
      </w:r>
      <w:r w:rsidR="00271AE3">
        <w:rPr>
          <w:rFonts w:ascii="Arial" w:eastAsia="Times New Roman" w:hAnsi="Arial" w:cs="Arial"/>
          <w:sz w:val="20"/>
          <w:szCs w:val="20"/>
          <w:lang w:eastAsia="en-US"/>
        </w:rPr>
        <w:t>točno določene</w:t>
      </w:r>
      <w:r w:rsidR="00FE5741">
        <w:rPr>
          <w:rFonts w:ascii="Arial" w:eastAsia="Times New Roman" w:hAnsi="Arial" w:cs="Arial"/>
          <w:sz w:val="20"/>
          <w:szCs w:val="20"/>
          <w:lang w:eastAsia="en-US"/>
        </w:rPr>
        <w:t xml:space="preserve"> pogoj</w:t>
      </w:r>
      <w:r w:rsidR="00271AE3">
        <w:rPr>
          <w:rFonts w:ascii="Arial" w:eastAsia="Times New Roman" w:hAnsi="Arial" w:cs="Arial"/>
          <w:sz w:val="20"/>
          <w:szCs w:val="20"/>
          <w:lang w:eastAsia="en-US"/>
        </w:rPr>
        <w:t>e glede</w:t>
      </w:r>
      <w:r>
        <w:rPr>
          <w:rFonts w:ascii="Arial" w:eastAsia="Times New Roman" w:hAnsi="Arial" w:cs="Arial"/>
          <w:sz w:val="20"/>
          <w:szCs w:val="20"/>
          <w:lang w:eastAsia="en-US"/>
        </w:rPr>
        <w:t xml:space="preserve"> vstop</w:t>
      </w:r>
      <w:r w:rsidR="00271AE3">
        <w:rPr>
          <w:rFonts w:ascii="Arial" w:eastAsia="Times New Roman" w:hAnsi="Arial" w:cs="Arial"/>
          <w:sz w:val="20"/>
          <w:szCs w:val="20"/>
          <w:lang w:eastAsia="en-US"/>
        </w:rPr>
        <w:t>a,</w:t>
      </w:r>
      <w:r>
        <w:rPr>
          <w:rFonts w:ascii="Arial" w:eastAsia="Times New Roman" w:hAnsi="Arial" w:cs="Arial"/>
          <w:sz w:val="20"/>
          <w:szCs w:val="20"/>
          <w:lang w:eastAsia="en-US"/>
        </w:rPr>
        <w:t xml:space="preserve"> obst</w:t>
      </w:r>
      <w:r w:rsidR="00FE5741">
        <w:rPr>
          <w:rFonts w:ascii="Arial" w:eastAsia="Times New Roman" w:hAnsi="Arial" w:cs="Arial"/>
          <w:sz w:val="20"/>
          <w:szCs w:val="20"/>
          <w:lang w:eastAsia="en-US"/>
        </w:rPr>
        <w:t>a</w:t>
      </w:r>
      <w:r>
        <w:rPr>
          <w:rFonts w:ascii="Arial" w:eastAsia="Times New Roman" w:hAnsi="Arial" w:cs="Arial"/>
          <w:sz w:val="20"/>
          <w:szCs w:val="20"/>
          <w:lang w:eastAsia="en-US"/>
        </w:rPr>
        <w:t>nk</w:t>
      </w:r>
      <w:r w:rsidR="00271AE3">
        <w:rPr>
          <w:rFonts w:ascii="Arial" w:eastAsia="Times New Roman" w:hAnsi="Arial" w:cs="Arial"/>
          <w:sz w:val="20"/>
          <w:szCs w:val="20"/>
          <w:lang w:eastAsia="en-US"/>
        </w:rPr>
        <w:t>a</w:t>
      </w:r>
      <w:r>
        <w:rPr>
          <w:rFonts w:ascii="Arial" w:eastAsia="Times New Roman" w:hAnsi="Arial" w:cs="Arial"/>
          <w:sz w:val="20"/>
          <w:szCs w:val="20"/>
          <w:lang w:eastAsia="en-US"/>
        </w:rPr>
        <w:t xml:space="preserve"> in </w:t>
      </w:r>
      <w:r w:rsidR="00271AE3">
        <w:rPr>
          <w:rFonts w:ascii="Arial" w:eastAsia="Times New Roman" w:hAnsi="Arial" w:cs="Arial"/>
          <w:sz w:val="20"/>
          <w:szCs w:val="20"/>
          <w:lang w:eastAsia="en-US"/>
        </w:rPr>
        <w:t xml:space="preserve">morebitnega </w:t>
      </w:r>
      <w:r>
        <w:rPr>
          <w:rFonts w:ascii="Arial" w:eastAsia="Times New Roman" w:hAnsi="Arial" w:cs="Arial"/>
          <w:sz w:val="20"/>
          <w:szCs w:val="20"/>
          <w:lang w:eastAsia="en-US"/>
        </w:rPr>
        <w:t>izstop</w:t>
      </w:r>
      <w:r w:rsidR="00271AE3">
        <w:rPr>
          <w:rFonts w:ascii="Arial" w:eastAsia="Times New Roman" w:hAnsi="Arial" w:cs="Arial"/>
          <w:sz w:val="20"/>
          <w:szCs w:val="20"/>
          <w:lang w:eastAsia="en-US"/>
        </w:rPr>
        <w:t>a</w:t>
      </w:r>
      <w:r>
        <w:rPr>
          <w:rFonts w:ascii="Arial" w:eastAsia="Times New Roman" w:hAnsi="Arial" w:cs="Arial"/>
          <w:sz w:val="20"/>
          <w:szCs w:val="20"/>
          <w:lang w:eastAsia="en-US"/>
        </w:rPr>
        <w:t xml:space="preserve"> </w:t>
      </w:r>
      <w:r w:rsidR="00271AE3">
        <w:rPr>
          <w:rFonts w:ascii="Arial" w:eastAsia="Times New Roman" w:hAnsi="Arial" w:cs="Arial"/>
          <w:sz w:val="20"/>
          <w:szCs w:val="20"/>
          <w:lang w:eastAsia="en-US"/>
        </w:rPr>
        <w:t>iz takšnega sistema</w:t>
      </w:r>
      <w:r>
        <w:rPr>
          <w:rFonts w:ascii="Arial" w:eastAsia="Times New Roman" w:hAnsi="Arial" w:cs="Arial"/>
          <w:sz w:val="20"/>
          <w:szCs w:val="20"/>
          <w:lang w:eastAsia="en-US"/>
        </w:rPr>
        <w:t xml:space="preserve">. </w:t>
      </w:r>
      <w:r w:rsidR="006A5814">
        <w:rPr>
          <w:rFonts w:ascii="Arial" w:eastAsia="Times New Roman" w:hAnsi="Arial" w:cs="Arial"/>
          <w:sz w:val="20"/>
          <w:szCs w:val="20"/>
          <w:lang w:eastAsia="en-US"/>
        </w:rPr>
        <w:t xml:space="preserve">To </w:t>
      </w:r>
      <w:r w:rsidR="00271AE3">
        <w:rPr>
          <w:rFonts w:ascii="Arial" w:eastAsia="Times New Roman" w:hAnsi="Arial" w:cs="Arial"/>
          <w:sz w:val="20"/>
          <w:szCs w:val="20"/>
          <w:lang w:eastAsia="en-US"/>
        </w:rPr>
        <w:t xml:space="preserve">tudi pomeni, da zavezanec ne more vsakoletno prehajati </w:t>
      </w:r>
      <w:r w:rsidR="00B04346">
        <w:rPr>
          <w:rFonts w:ascii="Arial" w:eastAsia="Times New Roman" w:hAnsi="Arial" w:cs="Arial"/>
          <w:sz w:val="20"/>
          <w:szCs w:val="20"/>
          <w:lang w:eastAsia="en-US"/>
        </w:rPr>
        <w:t xml:space="preserve">iz </w:t>
      </w:r>
      <w:r w:rsidR="006D00DB">
        <w:rPr>
          <w:rFonts w:ascii="Arial" w:eastAsia="Times New Roman" w:hAnsi="Arial" w:cs="Arial"/>
          <w:sz w:val="20"/>
          <w:szCs w:val="20"/>
          <w:lang w:eastAsia="en-US"/>
        </w:rPr>
        <w:t>enega sistema v drug</w:t>
      </w:r>
      <w:r w:rsidR="00271AE3">
        <w:rPr>
          <w:rFonts w:ascii="Arial" w:eastAsia="Times New Roman" w:hAnsi="Arial" w:cs="Arial"/>
          <w:sz w:val="20"/>
          <w:szCs w:val="20"/>
          <w:lang w:eastAsia="en-US"/>
        </w:rPr>
        <w:t xml:space="preserve"> sistem. Glede na navedeno se </w:t>
      </w:r>
      <w:r w:rsidR="006A5814">
        <w:rPr>
          <w:rFonts w:ascii="Arial" w:eastAsia="Times New Roman" w:hAnsi="Arial" w:cs="Arial"/>
          <w:sz w:val="20"/>
          <w:szCs w:val="20"/>
          <w:lang w:eastAsia="en-US"/>
        </w:rPr>
        <w:t>v</w:t>
      </w:r>
      <w:r w:rsidR="00535DA0">
        <w:rPr>
          <w:rFonts w:ascii="Arial" w:eastAsia="Times New Roman" w:hAnsi="Arial" w:cs="Arial"/>
          <w:sz w:val="20"/>
          <w:szCs w:val="20"/>
          <w:lang w:eastAsia="en-US"/>
        </w:rPr>
        <w:t xml:space="preserve">lada ne </w:t>
      </w:r>
      <w:r w:rsidR="00B04346">
        <w:rPr>
          <w:rFonts w:ascii="Arial" w:eastAsia="Times New Roman" w:hAnsi="Arial" w:cs="Arial"/>
          <w:sz w:val="20"/>
          <w:szCs w:val="20"/>
          <w:lang w:eastAsia="en-US"/>
        </w:rPr>
        <w:t>strinja</w:t>
      </w:r>
      <w:r w:rsidR="00535DA0">
        <w:rPr>
          <w:rFonts w:ascii="Arial" w:eastAsia="Times New Roman" w:hAnsi="Arial" w:cs="Arial"/>
          <w:sz w:val="20"/>
          <w:szCs w:val="20"/>
          <w:lang w:eastAsia="en-US"/>
        </w:rPr>
        <w:t xml:space="preserve"> s </w:t>
      </w:r>
      <w:r w:rsidR="00535DA0" w:rsidRPr="00D55877">
        <w:rPr>
          <w:rFonts w:ascii="Arial" w:eastAsia="Times New Roman" w:hAnsi="Arial" w:cs="Arial"/>
          <w:sz w:val="20"/>
          <w:szCs w:val="20"/>
          <w:lang w:eastAsia="en-US"/>
        </w:rPr>
        <w:t xml:space="preserve">predlogom </w:t>
      </w:r>
      <w:r w:rsidR="00C94341">
        <w:rPr>
          <w:rFonts w:ascii="Arial" w:eastAsia="Times New Roman" w:hAnsi="Arial" w:cs="Arial"/>
          <w:sz w:val="20"/>
          <w:szCs w:val="20"/>
          <w:lang w:eastAsia="en-US"/>
        </w:rPr>
        <w:t>d</w:t>
      </w:r>
      <w:r w:rsidR="00535DA0" w:rsidRPr="00D55877">
        <w:rPr>
          <w:rFonts w:ascii="Arial" w:eastAsia="Times New Roman" w:hAnsi="Arial" w:cs="Arial"/>
          <w:sz w:val="20"/>
          <w:szCs w:val="20"/>
          <w:lang w:eastAsia="en-US"/>
        </w:rPr>
        <w:t>ržavnega sveta, da je treb</w:t>
      </w:r>
      <w:r w:rsidR="00C94341">
        <w:rPr>
          <w:rFonts w:ascii="Arial" w:eastAsia="Times New Roman" w:hAnsi="Arial" w:cs="Arial"/>
          <w:sz w:val="20"/>
          <w:szCs w:val="20"/>
          <w:lang w:eastAsia="en-US"/>
        </w:rPr>
        <w:t>a</w:t>
      </w:r>
      <w:r w:rsidR="00535DA0" w:rsidRPr="00D55877">
        <w:rPr>
          <w:rFonts w:ascii="Arial" w:eastAsia="Times New Roman" w:hAnsi="Arial" w:cs="Arial"/>
          <w:sz w:val="20"/>
          <w:szCs w:val="20"/>
          <w:lang w:eastAsia="en-US"/>
        </w:rPr>
        <w:t xml:space="preserve"> v </w:t>
      </w:r>
      <w:r w:rsidR="00271AE3">
        <w:rPr>
          <w:rFonts w:ascii="Arial" w:eastAsia="Times New Roman" w:hAnsi="Arial" w:cs="Arial"/>
          <w:sz w:val="20"/>
          <w:szCs w:val="20"/>
          <w:lang w:eastAsia="en-US"/>
        </w:rPr>
        <w:t>ZDTon</w:t>
      </w:r>
      <w:r w:rsidR="00C94341">
        <w:rPr>
          <w:rFonts w:ascii="Arial" w:eastAsia="Times New Roman" w:hAnsi="Arial" w:cs="Arial"/>
          <w:sz w:val="20"/>
          <w:szCs w:val="20"/>
          <w:lang w:eastAsia="en-US"/>
        </w:rPr>
        <w:t>-</w:t>
      </w:r>
      <w:r w:rsidR="00271AE3">
        <w:rPr>
          <w:rFonts w:ascii="Arial" w:eastAsia="Times New Roman" w:hAnsi="Arial" w:cs="Arial"/>
          <w:sz w:val="20"/>
          <w:szCs w:val="20"/>
          <w:lang w:eastAsia="en-US"/>
        </w:rPr>
        <w:t>B</w:t>
      </w:r>
      <w:r w:rsidR="00535DA0" w:rsidRPr="00D55877">
        <w:rPr>
          <w:rFonts w:ascii="Arial" w:eastAsia="Times New Roman" w:hAnsi="Arial" w:cs="Arial"/>
          <w:sz w:val="20"/>
          <w:szCs w:val="20"/>
          <w:lang w:eastAsia="en-US"/>
        </w:rPr>
        <w:t xml:space="preserve"> vključiti </w:t>
      </w:r>
      <w:r w:rsidR="00535DA0">
        <w:rPr>
          <w:rFonts w:ascii="Arial" w:eastAsia="Times New Roman" w:hAnsi="Arial" w:cs="Arial"/>
          <w:sz w:val="20"/>
          <w:szCs w:val="20"/>
          <w:lang w:eastAsia="en-US"/>
        </w:rPr>
        <w:t xml:space="preserve">še dodatne </w:t>
      </w:r>
      <w:r w:rsidR="00535DA0" w:rsidRPr="00D55877">
        <w:rPr>
          <w:rFonts w:ascii="Arial" w:eastAsia="Times New Roman" w:hAnsi="Arial" w:cs="Arial"/>
          <w:sz w:val="20"/>
          <w:szCs w:val="20"/>
          <w:lang w:eastAsia="en-US"/>
        </w:rPr>
        <w:t xml:space="preserve">varovalke, ki bodo preprečevale vstop v sistem zavezancem, ki </w:t>
      </w:r>
      <w:r w:rsidR="00271AE3">
        <w:rPr>
          <w:rFonts w:ascii="Arial" w:eastAsia="Times New Roman" w:hAnsi="Arial" w:cs="Arial"/>
          <w:sz w:val="20"/>
          <w:szCs w:val="20"/>
          <w:lang w:eastAsia="en-US"/>
        </w:rPr>
        <w:t xml:space="preserve">primeroma </w:t>
      </w:r>
      <w:r w:rsidR="00535DA0" w:rsidRPr="00D55877">
        <w:rPr>
          <w:rFonts w:ascii="Arial" w:eastAsia="Times New Roman" w:hAnsi="Arial" w:cs="Arial"/>
          <w:sz w:val="20"/>
          <w:szCs w:val="20"/>
          <w:lang w:eastAsia="en-US"/>
        </w:rPr>
        <w:t>niso lastni</w:t>
      </w:r>
      <w:r w:rsidR="006D36A8">
        <w:rPr>
          <w:rFonts w:ascii="Arial" w:eastAsia="Times New Roman" w:hAnsi="Arial" w:cs="Arial"/>
          <w:sz w:val="20"/>
          <w:szCs w:val="20"/>
          <w:lang w:eastAsia="en-US"/>
        </w:rPr>
        <w:t>ki</w:t>
      </w:r>
      <w:r w:rsidR="00535DA0" w:rsidRPr="00D55877">
        <w:rPr>
          <w:rFonts w:ascii="Arial" w:eastAsia="Times New Roman" w:hAnsi="Arial" w:cs="Arial"/>
          <w:sz w:val="20"/>
          <w:szCs w:val="20"/>
          <w:lang w:eastAsia="en-US"/>
        </w:rPr>
        <w:t xml:space="preserve"> lad</w:t>
      </w:r>
      <w:r w:rsidR="00535DA0">
        <w:rPr>
          <w:rFonts w:ascii="Arial" w:eastAsia="Times New Roman" w:hAnsi="Arial" w:cs="Arial"/>
          <w:sz w:val="20"/>
          <w:szCs w:val="20"/>
          <w:lang w:eastAsia="en-US"/>
        </w:rPr>
        <w:t>i</w:t>
      </w:r>
      <w:r w:rsidR="00535DA0" w:rsidRPr="00D55877">
        <w:rPr>
          <w:rFonts w:ascii="Arial" w:eastAsia="Times New Roman" w:hAnsi="Arial" w:cs="Arial"/>
          <w:sz w:val="20"/>
          <w:szCs w:val="20"/>
          <w:lang w:eastAsia="en-US"/>
        </w:rPr>
        <w:t>j</w:t>
      </w:r>
      <w:r w:rsidR="00B04346">
        <w:rPr>
          <w:rFonts w:ascii="Arial" w:eastAsia="Times New Roman" w:hAnsi="Arial" w:cs="Arial"/>
          <w:sz w:val="20"/>
          <w:szCs w:val="20"/>
          <w:lang w:eastAsia="en-US"/>
        </w:rPr>
        <w:t xml:space="preserve"> ali</w:t>
      </w:r>
      <w:r w:rsidR="00FE5741">
        <w:rPr>
          <w:rFonts w:ascii="Arial" w:eastAsia="Times New Roman" w:hAnsi="Arial" w:cs="Arial"/>
          <w:sz w:val="20"/>
          <w:szCs w:val="20"/>
          <w:lang w:eastAsia="en-US"/>
        </w:rPr>
        <w:t xml:space="preserve"> </w:t>
      </w:r>
      <w:r w:rsidR="00535DA0" w:rsidRPr="00D55877">
        <w:rPr>
          <w:rFonts w:ascii="Arial" w:eastAsia="Times New Roman" w:hAnsi="Arial" w:cs="Arial"/>
          <w:sz w:val="20"/>
          <w:szCs w:val="20"/>
          <w:lang w:eastAsia="en-US"/>
        </w:rPr>
        <w:t xml:space="preserve">dejavnost </w:t>
      </w:r>
      <w:r w:rsidR="00535DA0">
        <w:rPr>
          <w:rFonts w:ascii="Arial" w:eastAsia="Times New Roman" w:hAnsi="Arial" w:cs="Arial"/>
          <w:sz w:val="20"/>
          <w:szCs w:val="20"/>
          <w:lang w:eastAsia="en-US"/>
        </w:rPr>
        <w:t>opravljajo s povezanimi družbami oziroma bi moral</w:t>
      </w:r>
      <w:r w:rsidR="006D36A8">
        <w:rPr>
          <w:rFonts w:ascii="Arial" w:eastAsia="Times New Roman" w:hAnsi="Arial" w:cs="Arial"/>
          <w:sz w:val="20"/>
          <w:szCs w:val="20"/>
          <w:lang w:eastAsia="en-US"/>
        </w:rPr>
        <w:t>i</w:t>
      </w:r>
      <w:r w:rsidR="00535DA0">
        <w:rPr>
          <w:rFonts w:ascii="Arial" w:eastAsia="Times New Roman" w:hAnsi="Arial" w:cs="Arial"/>
          <w:sz w:val="20"/>
          <w:szCs w:val="20"/>
          <w:lang w:eastAsia="en-US"/>
        </w:rPr>
        <w:t xml:space="preserve"> </w:t>
      </w:r>
      <w:r w:rsidR="00535DA0" w:rsidRPr="00B43402">
        <w:rPr>
          <w:rFonts w:ascii="Arial" w:eastAsia="Times New Roman" w:hAnsi="Arial" w:cs="Arial"/>
          <w:sz w:val="20"/>
          <w:szCs w:val="20"/>
          <w:lang w:eastAsia="en-US"/>
        </w:rPr>
        <w:t>predl</w:t>
      </w:r>
      <w:r w:rsidR="00FE5741">
        <w:rPr>
          <w:rFonts w:ascii="Arial" w:eastAsia="Times New Roman" w:hAnsi="Arial" w:cs="Arial"/>
          <w:sz w:val="20"/>
          <w:szCs w:val="20"/>
          <w:lang w:eastAsia="en-US"/>
        </w:rPr>
        <w:t>agati</w:t>
      </w:r>
      <w:r w:rsidR="00535DA0" w:rsidRPr="00B43402">
        <w:rPr>
          <w:rFonts w:ascii="Arial" w:eastAsia="Times New Roman" w:hAnsi="Arial" w:cs="Arial"/>
          <w:sz w:val="20"/>
          <w:szCs w:val="20"/>
          <w:lang w:eastAsia="en-US"/>
        </w:rPr>
        <w:t xml:space="preserve"> izjav</w:t>
      </w:r>
      <w:r w:rsidR="00FE5741">
        <w:rPr>
          <w:rFonts w:ascii="Arial" w:eastAsia="Times New Roman" w:hAnsi="Arial" w:cs="Arial"/>
          <w:sz w:val="20"/>
          <w:szCs w:val="20"/>
          <w:lang w:eastAsia="en-US"/>
        </w:rPr>
        <w:t>e</w:t>
      </w:r>
      <w:r w:rsidR="00535DA0" w:rsidRPr="00B43402">
        <w:rPr>
          <w:rFonts w:ascii="Arial" w:eastAsia="Times New Roman" w:hAnsi="Arial" w:cs="Arial"/>
          <w:sz w:val="20"/>
          <w:szCs w:val="20"/>
          <w:lang w:eastAsia="en-US"/>
        </w:rPr>
        <w:t xml:space="preserve"> o poravnanih davčnih obveznostih</w:t>
      </w:r>
      <w:r w:rsidR="00B04346">
        <w:rPr>
          <w:rFonts w:ascii="Arial" w:eastAsia="Times New Roman" w:hAnsi="Arial" w:cs="Arial"/>
          <w:sz w:val="20"/>
          <w:szCs w:val="20"/>
          <w:lang w:eastAsia="en-US"/>
        </w:rPr>
        <w:t xml:space="preserve">. </w:t>
      </w:r>
    </w:p>
    <w:p w:rsidR="003071C0" w:rsidRDefault="003F03F3" w:rsidP="00345C24">
      <w:pPr>
        <w:pStyle w:val="standard"/>
        <w:spacing w:after="0" w:afterAutospacing="0" w:line="269" w:lineRule="auto"/>
        <w:jc w:val="both"/>
        <w:rPr>
          <w:rFonts w:ascii="Arial" w:eastAsia="Times New Roman" w:hAnsi="Arial" w:cs="Arial"/>
          <w:sz w:val="20"/>
          <w:szCs w:val="20"/>
          <w:lang w:eastAsia="en-US"/>
        </w:rPr>
      </w:pPr>
      <w:r w:rsidRPr="008F7BBD">
        <w:rPr>
          <w:rFonts w:ascii="Arial" w:eastAsia="Times New Roman" w:hAnsi="Arial" w:cs="Arial"/>
          <w:sz w:val="20"/>
          <w:szCs w:val="20"/>
          <w:lang w:eastAsia="en-US"/>
        </w:rPr>
        <w:t>D</w:t>
      </w:r>
      <w:r w:rsidR="00720078" w:rsidRPr="008F7BBD">
        <w:rPr>
          <w:rFonts w:ascii="Arial" w:eastAsia="Times New Roman" w:hAnsi="Arial" w:cs="Arial"/>
          <w:sz w:val="20"/>
          <w:szCs w:val="20"/>
          <w:lang w:eastAsia="en-US"/>
        </w:rPr>
        <w:t>odatni pogoji</w:t>
      </w:r>
      <w:r w:rsidRPr="008F7BBD">
        <w:rPr>
          <w:rFonts w:ascii="Arial" w:eastAsia="Times New Roman" w:hAnsi="Arial" w:cs="Arial"/>
          <w:sz w:val="20"/>
          <w:szCs w:val="20"/>
          <w:lang w:eastAsia="en-US"/>
        </w:rPr>
        <w:t xml:space="preserve"> bi po mnenju </w:t>
      </w:r>
      <w:r w:rsidR="003D68B0">
        <w:rPr>
          <w:rFonts w:ascii="Arial" w:eastAsia="Times New Roman" w:hAnsi="Arial" w:cs="Arial"/>
          <w:sz w:val="20"/>
          <w:szCs w:val="20"/>
          <w:lang w:eastAsia="en-US"/>
        </w:rPr>
        <w:t>v</w:t>
      </w:r>
      <w:r w:rsidRPr="008F7BBD">
        <w:rPr>
          <w:rFonts w:ascii="Arial" w:eastAsia="Times New Roman" w:hAnsi="Arial" w:cs="Arial"/>
          <w:sz w:val="20"/>
          <w:szCs w:val="20"/>
          <w:lang w:eastAsia="en-US"/>
        </w:rPr>
        <w:t>lade</w:t>
      </w:r>
      <w:r w:rsidR="00984356" w:rsidRPr="008F7BBD">
        <w:rPr>
          <w:rFonts w:ascii="Arial" w:eastAsia="Times New Roman" w:hAnsi="Arial" w:cs="Arial"/>
          <w:sz w:val="20"/>
          <w:szCs w:val="20"/>
          <w:lang w:eastAsia="en-US"/>
        </w:rPr>
        <w:t>,</w:t>
      </w:r>
      <w:r w:rsidR="00720078" w:rsidRPr="008F7BBD">
        <w:rPr>
          <w:rFonts w:ascii="Arial" w:eastAsia="Times New Roman" w:hAnsi="Arial" w:cs="Arial"/>
          <w:sz w:val="20"/>
          <w:szCs w:val="20"/>
          <w:lang w:eastAsia="en-US"/>
        </w:rPr>
        <w:t xml:space="preserve"> </w:t>
      </w:r>
      <w:r w:rsidR="000454AC" w:rsidRPr="008F7BBD">
        <w:rPr>
          <w:rFonts w:ascii="Arial" w:eastAsia="Times New Roman" w:hAnsi="Arial" w:cs="Arial"/>
          <w:sz w:val="20"/>
          <w:szCs w:val="20"/>
          <w:lang w:eastAsia="en-US"/>
        </w:rPr>
        <w:t>poleg</w:t>
      </w:r>
      <w:r w:rsidR="00915E5B" w:rsidRPr="008F7BBD">
        <w:rPr>
          <w:rFonts w:ascii="Arial" w:eastAsia="Times New Roman" w:hAnsi="Arial" w:cs="Arial"/>
          <w:sz w:val="20"/>
          <w:szCs w:val="20"/>
          <w:lang w:eastAsia="en-US"/>
        </w:rPr>
        <w:t xml:space="preserve"> že</w:t>
      </w:r>
      <w:r w:rsidR="000454AC" w:rsidRPr="008F7BBD">
        <w:rPr>
          <w:rFonts w:ascii="Arial" w:eastAsia="Times New Roman" w:hAnsi="Arial" w:cs="Arial"/>
          <w:sz w:val="20"/>
          <w:szCs w:val="20"/>
          <w:lang w:eastAsia="en-US"/>
        </w:rPr>
        <w:t xml:space="preserve"> obstoječih</w:t>
      </w:r>
      <w:r w:rsidR="00915E5B" w:rsidRPr="008F7BBD">
        <w:rPr>
          <w:rFonts w:ascii="Arial" w:eastAsia="Times New Roman" w:hAnsi="Arial" w:cs="Arial"/>
          <w:sz w:val="20"/>
          <w:szCs w:val="20"/>
          <w:lang w:eastAsia="en-US"/>
        </w:rPr>
        <w:t xml:space="preserve"> </w:t>
      </w:r>
      <w:r w:rsidRPr="008F7BBD">
        <w:rPr>
          <w:rFonts w:ascii="Arial" w:eastAsia="Times New Roman" w:hAnsi="Arial" w:cs="Arial"/>
          <w:sz w:val="20"/>
          <w:szCs w:val="20"/>
          <w:lang w:eastAsia="en-US"/>
        </w:rPr>
        <w:t>pogojev</w:t>
      </w:r>
      <w:r w:rsidR="00C94341">
        <w:rPr>
          <w:rFonts w:ascii="Arial" w:eastAsia="Times New Roman" w:hAnsi="Arial" w:cs="Arial"/>
          <w:sz w:val="20"/>
          <w:szCs w:val="20"/>
          <w:lang w:eastAsia="en-US"/>
        </w:rPr>
        <w:t xml:space="preserve">, </w:t>
      </w:r>
      <w:r w:rsidR="00720078" w:rsidRPr="008F7BBD">
        <w:rPr>
          <w:rFonts w:ascii="Arial" w:eastAsia="Times New Roman" w:hAnsi="Arial" w:cs="Arial"/>
          <w:sz w:val="20"/>
          <w:szCs w:val="20"/>
          <w:lang w:eastAsia="en-US"/>
        </w:rPr>
        <w:t>vključeni</w:t>
      </w:r>
      <w:r w:rsidR="00915E5B" w:rsidRPr="008F7BBD">
        <w:rPr>
          <w:rFonts w:ascii="Arial" w:eastAsia="Times New Roman" w:hAnsi="Arial" w:cs="Arial"/>
          <w:sz w:val="20"/>
          <w:szCs w:val="20"/>
          <w:lang w:eastAsia="en-US"/>
        </w:rPr>
        <w:t>h</w:t>
      </w:r>
      <w:r w:rsidR="00720078" w:rsidRPr="008F7BBD">
        <w:rPr>
          <w:rFonts w:ascii="Arial" w:eastAsia="Times New Roman" w:hAnsi="Arial" w:cs="Arial"/>
          <w:sz w:val="20"/>
          <w:szCs w:val="20"/>
          <w:lang w:eastAsia="en-US"/>
        </w:rPr>
        <w:t xml:space="preserve"> v sistem državne pomoči davka na tonažo</w:t>
      </w:r>
      <w:r w:rsidR="001F1A10" w:rsidRPr="008F7BBD">
        <w:rPr>
          <w:rFonts w:ascii="Arial" w:eastAsia="Times New Roman" w:hAnsi="Arial" w:cs="Arial"/>
          <w:sz w:val="20"/>
          <w:szCs w:val="20"/>
          <w:lang w:eastAsia="en-US"/>
        </w:rPr>
        <w:t>,</w:t>
      </w:r>
      <w:r w:rsidR="00720078" w:rsidRPr="008F7BBD">
        <w:rPr>
          <w:rFonts w:ascii="Arial" w:eastAsia="Times New Roman" w:hAnsi="Arial" w:cs="Arial"/>
          <w:sz w:val="20"/>
          <w:szCs w:val="20"/>
          <w:lang w:eastAsia="en-US"/>
        </w:rPr>
        <w:t xml:space="preserve"> sistem prekomerno </w:t>
      </w:r>
      <w:r w:rsidR="000454AC" w:rsidRPr="008F7BBD">
        <w:rPr>
          <w:rFonts w:ascii="Arial" w:eastAsia="Times New Roman" w:hAnsi="Arial" w:cs="Arial"/>
          <w:sz w:val="20"/>
          <w:szCs w:val="20"/>
          <w:lang w:eastAsia="en-US"/>
        </w:rPr>
        <w:t>zapletli</w:t>
      </w:r>
      <w:r w:rsidR="00345C24" w:rsidRPr="008F7BBD">
        <w:rPr>
          <w:rFonts w:ascii="Arial" w:eastAsia="Times New Roman" w:hAnsi="Arial" w:cs="Arial"/>
          <w:sz w:val="20"/>
          <w:szCs w:val="20"/>
          <w:lang w:eastAsia="en-US"/>
        </w:rPr>
        <w:t>. Takšna pravila bi v praksi pomenila nesorazmerno administrativno breme za zavezanca oziroma bi bila v določenih situacijah, upoštevaje značilnosti sistema (na primer 10 letni obstoj v sistemu), neizvedljiva oziroma v nasprotju z nameni in cilji zakona</w:t>
      </w:r>
      <w:r w:rsidR="001F1A10" w:rsidRPr="008F7BBD">
        <w:rPr>
          <w:rFonts w:ascii="Arial" w:eastAsia="Times New Roman" w:hAnsi="Arial" w:cs="Arial"/>
          <w:sz w:val="20"/>
          <w:szCs w:val="20"/>
          <w:lang w:eastAsia="en-US"/>
        </w:rPr>
        <w:t xml:space="preserve">, ki </w:t>
      </w:r>
      <w:r w:rsidR="003071C0" w:rsidRPr="008F7BBD">
        <w:rPr>
          <w:rFonts w:ascii="Arial" w:eastAsia="Times New Roman" w:hAnsi="Arial" w:cs="Arial"/>
          <w:sz w:val="20"/>
          <w:szCs w:val="20"/>
          <w:lang w:eastAsia="en-US"/>
        </w:rPr>
        <w:t>so</w:t>
      </w:r>
      <w:r w:rsidR="001F1A10" w:rsidRPr="008F7BBD">
        <w:rPr>
          <w:rFonts w:ascii="Arial" w:eastAsia="Times New Roman" w:hAnsi="Arial" w:cs="Arial"/>
          <w:sz w:val="20"/>
          <w:szCs w:val="20"/>
          <w:lang w:eastAsia="en-US"/>
        </w:rPr>
        <w:t xml:space="preserve"> </w:t>
      </w:r>
      <w:r w:rsidR="000454AC" w:rsidRPr="008F7BBD">
        <w:rPr>
          <w:rFonts w:ascii="Arial" w:eastAsia="Times New Roman" w:hAnsi="Arial" w:cs="Arial"/>
          <w:sz w:val="20"/>
          <w:szCs w:val="20"/>
          <w:lang w:eastAsia="en-US"/>
        </w:rPr>
        <w:t>spodbu</w:t>
      </w:r>
      <w:r w:rsidR="001F1A10" w:rsidRPr="008F7BBD">
        <w:rPr>
          <w:rFonts w:ascii="Arial" w:eastAsia="Times New Roman" w:hAnsi="Arial" w:cs="Arial"/>
          <w:sz w:val="20"/>
          <w:szCs w:val="20"/>
          <w:lang w:eastAsia="en-US"/>
        </w:rPr>
        <w:t xml:space="preserve">janje razvoja oziroma ohranjanje </w:t>
      </w:r>
      <w:r w:rsidR="000454AC" w:rsidRPr="008F7BBD">
        <w:rPr>
          <w:rFonts w:ascii="Arial" w:eastAsia="Times New Roman" w:hAnsi="Arial" w:cs="Arial"/>
          <w:sz w:val="20"/>
          <w:szCs w:val="20"/>
          <w:lang w:eastAsia="en-US"/>
        </w:rPr>
        <w:t>panog</w:t>
      </w:r>
      <w:r w:rsidR="001F1A10" w:rsidRPr="008F7BBD">
        <w:rPr>
          <w:rFonts w:ascii="Arial" w:eastAsia="Times New Roman" w:hAnsi="Arial" w:cs="Arial"/>
          <w:sz w:val="20"/>
          <w:szCs w:val="20"/>
          <w:lang w:eastAsia="en-US"/>
        </w:rPr>
        <w:t>e</w:t>
      </w:r>
      <w:r w:rsidR="000454AC" w:rsidRPr="008F7BBD">
        <w:rPr>
          <w:rFonts w:ascii="Arial" w:eastAsia="Times New Roman" w:hAnsi="Arial" w:cs="Arial"/>
          <w:sz w:val="20"/>
          <w:szCs w:val="20"/>
          <w:lang w:eastAsia="en-US"/>
        </w:rPr>
        <w:t xml:space="preserve"> pomorskega prometa</w:t>
      </w:r>
      <w:r w:rsidR="00984356" w:rsidRPr="008F7BBD">
        <w:rPr>
          <w:rFonts w:ascii="Arial" w:eastAsia="Times New Roman" w:hAnsi="Arial" w:cs="Arial"/>
          <w:sz w:val="20"/>
          <w:szCs w:val="20"/>
          <w:lang w:eastAsia="en-US"/>
        </w:rPr>
        <w:t xml:space="preserve">. </w:t>
      </w:r>
      <w:r w:rsidR="00307CF1" w:rsidRPr="008F7BBD">
        <w:rPr>
          <w:rFonts w:ascii="Arial" w:eastAsia="Times New Roman" w:hAnsi="Arial" w:cs="Arial"/>
          <w:sz w:val="20"/>
          <w:szCs w:val="20"/>
          <w:lang w:eastAsia="en-US"/>
        </w:rPr>
        <w:t xml:space="preserve">Vlada meni, da morajo biti v shemi določeni jasni in tudi strogi pogoji za kvalificiranje za ugodnosti sistema, vendar morajo biti ti razumni in oblikovani na način, da ne nasprotujejo navedenim ciljem. </w:t>
      </w:r>
      <w:r w:rsidR="00915E5B" w:rsidRPr="008F7BBD">
        <w:rPr>
          <w:rFonts w:ascii="Arial" w:eastAsia="Times New Roman" w:hAnsi="Arial" w:cs="Arial"/>
          <w:sz w:val="20"/>
          <w:szCs w:val="20"/>
          <w:lang w:eastAsia="en-US"/>
        </w:rPr>
        <w:t>D</w:t>
      </w:r>
      <w:r w:rsidR="007A5AA3" w:rsidRPr="008F7BBD">
        <w:rPr>
          <w:rFonts w:ascii="Arial" w:eastAsia="Times New Roman" w:hAnsi="Arial" w:cs="Arial"/>
          <w:sz w:val="20"/>
          <w:szCs w:val="20"/>
          <w:lang w:eastAsia="en-US"/>
        </w:rPr>
        <w:t xml:space="preserve">ržavne pomoči </w:t>
      </w:r>
      <w:r w:rsidR="003071C0" w:rsidRPr="008F7BBD">
        <w:rPr>
          <w:rFonts w:ascii="Arial" w:eastAsia="Times New Roman" w:hAnsi="Arial" w:cs="Arial"/>
          <w:sz w:val="20"/>
          <w:szCs w:val="20"/>
          <w:lang w:eastAsia="en-US"/>
        </w:rPr>
        <w:t>upravičence</w:t>
      </w:r>
      <w:r w:rsidR="00915E5B" w:rsidRPr="008F7BBD">
        <w:rPr>
          <w:rFonts w:ascii="Arial" w:eastAsia="Times New Roman" w:hAnsi="Arial" w:cs="Arial"/>
          <w:sz w:val="20"/>
          <w:szCs w:val="20"/>
          <w:lang w:eastAsia="en-US"/>
        </w:rPr>
        <w:t>m</w:t>
      </w:r>
      <w:r w:rsidR="003071C0" w:rsidRPr="008F7BBD">
        <w:rPr>
          <w:rFonts w:ascii="Arial" w:eastAsia="Times New Roman" w:hAnsi="Arial" w:cs="Arial"/>
          <w:sz w:val="20"/>
          <w:szCs w:val="20"/>
          <w:lang w:eastAsia="en-US"/>
        </w:rPr>
        <w:t xml:space="preserve"> pomoči </w:t>
      </w:r>
      <w:r w:rsidR="00915E5B" w:rsidRPr="008F7BBD">
        <w:rPr>
          <w:rFonts w:ascii="Arial" w:eastAsia="Times New Roman" w:hAnsi="Arial" w:cs="Arial"/>
          <w:sz w:val="20"/>
          <w:szCs w:val="20"/>
          <w:lang w:eastAsia="en-US"/>
        </w:rPr>
        <w:t>dajo ugodnost oziroma ugodno obravnavo</w:t>
      </w:r>
      <w:r w:rsidR="002449EE" w:rsidRPr="008F7BBD">
        <w:rPr>
          <w:rFonts w:ascii="Arial" w:eastAsia="Times New Roman" w:hAnsi="Arial" w:cs="Arial"/>
          <w:sz w:val="20"/>
          <w:szCs w:val="20"/>
          <w:lang w:eastAsia="en-US"/>
        </w:rPr>
        <w:t>,</w:t>
      </w:r>
      <w:r w:rsidR="00915E5B" w:rsidRPr="008F7BBD">
        <w:rPr>
          <w:rFonts w:ascii="Arial" w:eastAsia="Times New Roman" w:hAnsi="Arial" w:cs="Arial"/>
          <w:sz w:val="20"/>
          <w:szCs w:val="20"/>
          <w:lang w:eastAsia="en-US"/>
        </w:rPr>
        <w:t xml:space="preserve"> zato že sama pravila </w:t>
      </w:r>
      <w:r w:rsidR="002449EE" w:rsidRPr="008F7BBD">
        <w:rPr>
          <w:rFonts w:ascii="Arial" w:eastAsia="Times New Roman" w:hAnsi="Arial" w:cs="Arial"/>
          <w:sz w:val="20"/>
          <w:szCs w:val="20"/>
          <w:lang w:eastAsia="en-US"/>
        </w:rPr>
        <w:t xml:space="preserve">Evropske </w:t>
      </w:r>
      <w:r w:rsidR="00C94341">
        <w:rPr>
          <w:rFonts w:ascii="Arial" w:eastAsia="Times New Roman" w:hAnsi="Arial" w:cs="Arial"/>
          <w:sz w:val="20"/>
          <w:szCs w:val="20"/>
          <w:lang w:eastAsia="en-US"/>
        </w:rPr>
        <w:t>u</w:t>
      </w:r>
      <w:r w:rsidR="002449EE" w:rsidRPr="008F7BBD">
        <w:rPr>
          <w:rFonts w:ascii="Arial" w:eastAsia="Times New Roman" w:hAnsi="Arial" w:cs="Arial"/>
          <w:sz w:val="20"/>
          <w:szCs w:val="20"/>
          <w:lang w:eastAsia="en-US"/>
        </w:rPr>
        <w:t xml:space="preserve">nije na področju državnih pomoči </w:t>
      </w:r>
      <w:r w:rsidR="00915E5B" w:rsidRPr="008F7BBD">
        <w:rPr>
          <w:rFonts w:ascii="Arial" w:eastAsia="Times New Roman" w:hAnsi="Arial" w:cs="Arial"/>
          <w:sz w:val="20"/>
          <w:szCs w:val="20"/>
          <w:lang w:eastAsia="en-US"/>
        </w:rPr>
        <w:t>vsebujejo omejitvene ukrepe</w:t>
      </w:r>
      <w:r w:rsidR="002449EE" w:rsidRPr="008F7BBD">
        <w:rPr>
          <w:rFonts w:ascii="Arial" w:eastAsia="Times New Roman" w:hAnsi="Arial" w:cs="Arial"/>
          <w:sz w:val="20"/>
          <w:szCs w:val="20"/>
          <w:lang w:eastAsia="en-US"/>
        </w:rPr>
        <w:t>,</w:t>
      </w:r>
      <w:r w:rsidR="00915E5B" w:rsidRPr="008F7BBD">
        <w:rPr>
          <w:rFonts w:ascii="Arial" w:eastAsia="Times New Roman" w:hAnsi="Arial" w:cs="Arial"/>
          <w:sz w:val="20"/>
          <w:szCs w:val="20"/>
          <w:lang w:eastAsia="en-US"/>
        </w:rPr>
        <w:t xml:space="preserve"> saj obstaja zavedanje</w:t>
      </w:r>
      <w:r w:rsidR="002449EE" w:rsidRPr="008F7BBD">
        <w:rPr>
          <w:rFonts w:ascii="Arial" w:eastAsia="Times New Roman" w:hAnsi="Arial" w:cs="Arial"/>
          <w:sz w:val="20"/>
          <w:szCs w:val="20"/>
          <w:lang w:eastAsia="en-US"/>
        </w:rPr>
        <w:t>,</w:t>
      </w:r>
      <w:r w:rsidR="00915E5B" w:rsidRPr="008F7BBD">
        <w:rPr>
          <w:rFonts w:ascii="Arial" w:eastAsia="Times New Roman" w:hAnsi="Arial" w:cs="Arial"/>
          <w:sz w:val="20"/>
          <w:szCs w:val="20"/>
          <w:lang w:eastAsia="en-US"/>
        </w:rPr>
        <w:t xml:space="preserve"> </w:t>
      </w:r>
      <w:r w:rsidR="002449EE" w:rsidRPr="008F7BBD">
        <w:rPr>
          <w:rFonts w:ascii="Arial" w:eastAsia="Times New Roman" w:hAnsi="Arial" w:cs="Arial"/>
          <w:sz w:val="20"/>
          <w:szCs w:val="20"/>
          <w:lang w:eastAsia="en-US"/>
        </w:rPr>
        <w:t>d</w:t>
      </w:r>
      <w:r w:rsidR="00915E5B" w:rsidRPr="008F7BBD">
        <w:rPr>
          <w:rFonts w:ascii="Arial" w:eastAsia="Times New Roman" w:hAnsi="Arial" w:cs="Arial"/>
          <w:sz w:val="20"/>
          <w:szCs w:val="20"/>
          <w:lang w:eastAsia="en-US"/>
        </w:rPr>
        <w:t xml:space="preserve">a </w:t>
      </w:r>
      <w:r w:rsidR="002449EE" w:rsidRPr="008F7BBD">
        <w:rPr>
          <w:rFonts w:ascii="Arial" w:eastAsia="Times New Roman" w:hAnsi="Arial" w:cs="Arial"/>
          <w:sz w:val="20"/>
          <w:szCs w:val="20"/>
          <w:lang w:eastAsia="en-US"/>
        </w:rPr>
        <w:t>so te pomoči lahko</w:t>
      </w:r>
      <w:r w:rsidR="007A5AA3" w:rsidRPr="008F7BBD">
        <w:rPr>
          <w:rFonts w:ascii="Arial" w:eastAsia="Times New Roman" w:hAnsi="Arial" w:cs="Arial"/>
          <w:sz w:val="20"/>
          <w:szCs w:val="20"/>
          <w:lang w:eastAsia="en-US"/>
        </w:rPr>
        <w:t xml:space="preserve"> predmet neprimerne ali napačne uporabe s strani </w:t>
      </w:r>
      <w:r w:rsidR="00307CF1" w:rsidRPr="008F7BBD">
        <w:rPr>
          <w:rFonts w:ascii="Arial" w:eastAsia="Times New Roman" w:hAnsi="Arial" w:cs="Arial"/>
          <w:sz w:val="20"/>
          <w:szCs w:val="20"/>
          <w:lang w:eastAsia="en-US"/>
        </w:rPr>
        <w:t>deležnikov</w:t>
      </w:r>
      <w:r w:rsidR="007A5AA3" w:rsidRPr="008F7BBD">
        <w:rPr>
          <w:rFonts w:ascii="Arial" w:eastAsia="Times New Roman" w:hAnsi="Arial" w:cs="Arial"/>
          <w:sz w:val="20"/>
          <w:szCs w:val="20"/>
          <w:lang w:eastAsia="en-US"/>
        </w:rPr>
        <w:t xml:space="preserve">. Brez upoštevanja omejitvenih ukrepov pa Komisija </w:t>
      </w:r>
      <w:r w:rsidR="0013034E" w:rsidRPr="008F7BBD">
        <w:rPr>
          <w:rFonts w:ascii="Arial" w:eastAsia="Times New Roman" w:hAnsi="Arial" w:cs="Arial"/>
          <w:sz w:val="20"/>
          <w:szCs w:val="20"/>
          <w:lang w:eastAsia="en-US"/>
        </w:rPr>
        <w:t xml:space="preserve">državi </w:t>
      </w:r>
      <w:r w:rsidR="007A5AA3" w:rsidRPr="008F7BBD">
        <w:rPr>
          <w:rFonts w:ascii="Arial" w:eastAsia="Times New Roman" w:hAnsi="Arial" w:cs="Arial"/>
          <w:sz w:val="20"/>
          <w:szCs w:val="20"/>
          <w:lang w:eastAsia="en-US"/>
        </w:rPr>
        <w:t>ne odobri sheme državne pomoči.</w:t>
      </w:r>
      <w:r w:rsidR="003071C0" w:rsidRPr="008F7BBD">
        <w:rPr>
          <w:rFonts w:ascii="Arial" w:eastAsia="Times New Roman" w:hAnsi="Arial" w:cs="Arial"/>
          <w:sz w:val="20"/>
          <w:szCs w:val="20"/>
          <w:lang w:eastAsia="en-US"/>
        </w:rPr>
        <w:t xml:space="preserve"> Slednje velja tudi za shemo državne pomoči davka na tonažo.</w:t>
      </w:r>
      <w:r w:rsidR="006C3AD2" w:rsidRPr="008F7BBD">
        <w:rPr>
          <w:rFonts w:ascii="Arial" w:eastAsia="Times New Roman" w:hAnsi="Arial" w:cs="Arial"/>
          <w:sz w:val="20"/>
          <w:szCs w:val="20"/>
          <w:lang w:eastAsia="en-US"/>
        </w:rPr>
        <w:t xml:space="preserve"> </w:t>
      </w:r>
      <w:r w:rsidR="0013034E" w:rsidRPr="008F7BBD">
        <w:rPr>
          <w:rFonts w:ascii="Arial" w:eastAsia="Times New Roman" w:hAnsi="Arial" w:cs="Arial"/>
          <w:sz w:val="20"/>
          <w:szCs w:val="20"/>
          <w:lang w:eastAsia="en-US"/>
        </w:rPr>
        <w:t xml:space="preserve">Upoštevaje ta vidik </w:t>
      </w:r>
      <w:r w:rsidR="00345C24" w:rsidRPr="008F7BBD">
        <w:rPr>
          <w:rFonts w:ascii="Arial" w:eastAsia="Times New Roman" w:hAnsi="Arial" w:cs="Arial"/>
          <w:sz w:val="20"/>
          <w:szCs w:val="20"/>
          <w:lang w:eastAsia="en-US"/>
        </w:rPr>
        <w:t xml:space="preserve">bi </w:t>
      </w:r>
      <w:r w:rsidR="00C94341">
        <w:rPr>
          <w:rFonts w:ascii="Arial" w:eastAsia="Times New Roman" w:hAnsi="Arial" w:cs="Arial"/>
          <w:sz w:val="20"/>
          <w:szCs w:val="20"/>
          <w:lang w:eastAsia="en-US"/>
        </w:rPr>
        <w:t xml:space="preserve">bilo </w:t>
      </w:r>
      <w:r w:rsidR="00345C24" w:rsidRPr="008F7BBD">
        <w:rPr>
          <w:rFonts w:ascii="Arial" w:eastAsia="Times New Roman" w:hAnsi="Arial" w:cs="Arial"/>
          <w:sz w:val="20"/>
          <w:szCs w:val="20"/>
          <w:lang w:eastAsia="en-US"/>
        </w:rPr>
        <w:t>po mnenju vlade, če bi se želelo vključiti bolj stroge pogoje v shemo davka na tonažo</w:t>
      </w:r>
      <w:r w:rsidR="00C94341">
        <w:rPr>
          <w:rFonts w:ascii="Arial" w:eastAsia="Times New Roman" w:hAnsi="Arial" w:cs="Arial"/>
          <w:sz w:val="20"/>
          <w:szCs w:val="20"/>
          <w:lang w:eastAsia="en-US"/>
        </w:rPr>
        <w:t>,</w:t>
      </w:r>
      <w:r w:rsidR="00345C24" w:rsidRPr="008F7BBD">
        <w:rPr>
          <w:rFonts w:ascii="Arial" w:eastAsia="Times New Roman" w:hAnsi="Arial" w:cs="Arial"/>
          <w:sz w:val="20"/>
          <w:szCs w:val="20"/>
          <w:lang w:eastAsia="en-US"/>
        </w:rPr>
        <w:t xml:space="preserve"> </w:t>
      </w:r>
      <w:r w:rsidR="00C94341">
        <w:rPr>
          <w:rFonts w:ascii="Arial" w:eastAsia="Times New Roman" w:hAnsi="Arial" w:cs="Arial"/>
          <w:sz w:val="20"/>
          <w:szCs w:val="20"/>
          <w:lang w:eastAsia="en-US"/>
        </w:rPr>
        <w:t xml:space="preserve">treba </w:t>
      </w:r>
      <w:r w:rsidR="00345C24" w:rsidRPr="008F7BBD">
        <w:rPr>
          <w:rFonts w:ascii="Arial" w:eastAsia="Times New Roman" w:hAnsi="Arial" w:cs="Arial"/>
          <w:sz w:val="20"/>
          <w:szCs w:val="20"/>
          <w:lang w:eastAsia="en-US"/>
        </w:rPr>
        <w:t xml:space="preserve">preveriti njihovo </w:t>
      </w:r>
      <w:r w:rsidR="00732E60" w:rsidRPr="008F7BBD">
        <w:rPr>
          <w:rFonts w:ascii="Arial" w:eastAsia="Times New Roman" w:hAnsi="Arial" w:cs="Arial"/>
          <w:sz w:val="20"/>
          <w:szCs w:val="20"/>
          <w:lang w:eastAsia="en-US"/>
        </w:rPr>
        <w:t xml:space="preserve">skladnost z obstoječimi pogoji kakor tudi širšimi pravili državne pomoči za pomorski promet. Dodatno </w:t>
      </w:r>
      <w:r w:rsidR="008F7BBD">
        <w:rPr>
          <w:rFonts w:ascii="Arial" w:eastAsia="Times New Roman" w:hAnsi="Arial" w:cs="Arial"/>
          <w:sz w:val="20"/>
          <w:szCs w:val="20"/>
          <w:lang w:eastAsia="en-US"/>
        </w:rPr>
        <w:t>v</w:t>
      </w:r>
      <w:r w:rsidR="006C3AD2" w:rsidRPr="008F7BBD">
        <w:rPr>
          <w:rFonts w:ascii="Arial" w:eastAsia="Times New Roman" w:hAnsi="Arial" w:cs="Arial"/>
          <w:sz w:val="20"/>
          <w:szCs w:val="20"/>
          <w:lang w:eastAsia="en-US"/>
        </w:rPr>
        <w:t xml:space="preserve">lada </w:t>
      </w:r>
      <w:r w:rsidR="00732E60" w:rsidRPr="008F7BBD">
        <w:rPr>
          <w:rFonts w:ascii="Arial" w:eastAsia="Times New Roman" w:hAnsi="Arial" w:cs="Arial"/>
          <w:sz w:val="20"/>
          <w:szCs w:val="20"/>
          <w:lang w:eastAsia="en-US"/>
        </w:rPr>
        <w:t xml:space="preserve">tudi </w:t>
      </w:r>
      <w:r w:rsidR="006C3AD2" w:rsidRPr="008F7BBD">
        <w:rPr>
          <w:rFonts w:ascii="Arial" w:eastAsia="Times New Roman" w:hAnsi="Arial" w:cs="Arial"/>
          <w:sz w:val="20"/>
          <w:szCs w:val="20"/>
          <w:lang w:eastAsia="en-US"/>
        </w:rPr>
        <w:t>navaja</w:t>
      </w:r>
      <w:r w:rsidR="00732E60" w:rsidRPr="008F7BBD">
        <w:rPr>
          <w:rFonts w:ascii="Arial" w:eastAsia="Times New Roman" w:hAnsi="Arial" w:cs="Arial"/>
          <w:sz w:val="20"/>
          <w:szCs w:val="20"/>
          <w:lang w:eastAsia="en-US"/>
        </w:rPr>
        <w:t>, da dodajanje pogojev</w:t>
      </w:r>
      <w:r w:rsidR="00C94341">
        <w:rPr>
          <w:rFonts w:ascii="Arial" w:eastAsia="Times New Roman" w:hAnsi="Arial" w:cs="Arial"/>
          <w:sz w:val="20"/>
          <w:szCs w:val="20"/>
          <w:lang w:eastAsia="en-US"/>
        </w:rPr>
        <w:t>,</w:t>
      </w:r>
      <w:r w:rsidR="00732E60" w:rsidRPr="008F7BBD">
        <w:rPr>
          <w:rFonts w:ascii="Arial" w:eastAsia="Times New Roman" w:hAnsi="Arial" w:cs="Arial"/>
          <w:sz w:val="20"/>
          <w:szCs w:val="20"/>
          <w:lang w:eastAsia="en-US"/>
        </w:rPr>
        <w:t xml:space="preserve"> določenih v drugih zakonih</w:t>
      </w:r>
      <w:r w:rsidR="00C94341">
        <w:rPr>
          <w:rFonts w:ascii="Arial" w:eastAsia="Times New Roman" w:hAnsi="Arial" w:cs="Arial"/>
          <w:sz w:val="20"/>
          <w:szCs w:val="20"/>
          <w:lang w:eastAsia="en-US"/>
        </w:rPr>
        <w:t>,</w:t>
      </w:r>
      <w:r w:rsidR="00732E60" w:rsidRPr="008F7BBD">
        <w:rPr>
          <w:rFonts w:ascii="Arial" w:eastAsia="Times New Roman" w:hAnsi="Arial" w:cs="Arial"/>
          <w:sz w:val="20"/>
          <w:szCs w:val="20"/>
          <w:lang w:eastAsia="en-US"/>
        </w:rPr>
        <w:t xml:space="preserve"> ni sistemsko</w:t>
      </w:r>
      <w:r w:rsidR="00345C24" w:rsidRPr="008F7BBD">
        <w:rPr>
          <w:rFonts w:ascii="Arial" w:eastAsia="Times New Roman" w:hAnsi="Arial" w:cs="Arial"/>
          <w:sz w:val="20"/>
          <w:szCs w:val="20"/>
          <w:lang w:eastAsia="en-US"/>
        </w:rPr>
        <w:t>,</w:t>
      </w:r>
      <w:r w:rsidR="00732E60" w:rsidRPr="008F7BBD">
        <w:rPr>
          <w:rFonts w:ascii="Arial" w:eastAsia="Times New Roman" w:hAnsi="Arial" w:cs="Arial"/>
          <w:sz w:val="20"/>
          <w:szCs w:val="20"/>
          <w:lang w:eastAsia="en-US"/>
        </w:rPr>
        <w:t xml:space="preserve"> saj ima </w:t>
      </w:r>
      <w:r w:rsidR="00C94341">
        <w:rPr>
          <w:rFonts w:ascii="Arial" w:eastAsia="Times New Roman" w:hAnsi="Arial" w:cs="Arial"/>
          <w:sz w:val="20"/>
          <w:szCs w:val="20"/>
          <w:lang w:eastAsia="en-US"/>
        </w:rPr>
        <w:t xml:space="preserve">na </w:t>
      </w:r>
      <w:r w:rsidR="00732E60" w:rsidRPr="008F7BBD">
        <w:rPr>
          <w:rFonts w:ascii="Arial" w:eastAsia="Times New Roman" w:hAnsi="Arial" w:cs="Arial"/>
          <w:sz w:val="20"/>
          <w:szCs w:val="20"/>
          <w:lang w:eastAsia="en-US"/>
        </w:rPr>
        <w:t xml:space="preserve">primer dokazovanje plačanih davščin na </w:t>
      </w:r>
      <w:r w:rsidR="006C3AD2" w:rsidRPr="008F7BBD">
        <w:rPr>
          <w:rFonts w:ascii="Arial" w:eastAsia="Times New Roman" w:hAnsi="Arial" w:cs="Arial"/>
          <w:sz w:val="20"/>
          <w:szCs w:val="20"/>
          <w:lang w:eastAsia="en-US"/>
        </w:rPr>
        <w:t>področj</w:t>
      </w:r>
      <w:r w:rsidR="00732E60" w:rsidRPr="008F7BBD">
        <w:rPr>
          <w:rFonts w:ascii="Arial" w:eastAsia="Times New Roman" w:hAnsi="Arial" w:cs="Arial"/>
          <w:sz w:val="20"/>
          <w:szCs w:val="20"/>
          <w:lang w:eastAsia="en-US"/>
        </w:rPr>
        <w:t>u</w:t>
      </w:r>
      <w:r w:rsidR="006C3AD2" w:rsidRPr="008F7BBD">
        <w:rPr>
          <w:rFonts w:ascii="Arial" w:eastAsia="Times New Roman" w:hAnsi="Arial" w:cs="Arial"/>
          <w:sz w:val="20"/>
          <w:szCs w:val="20"/>
          <w:lang w:eastAsia="en-US"/>
        </w:rPr>
        <w:t xml:space="preserve"> javnega naročanja druge cilje in namene (</w:t>
      </w:r>
      <w:r w:rsidR="00C94341">
        <w:rPr>
          <w:rFonts w:ascii="Arial" w:eastAsia="Times New Roman" w:hAnsi="Arial" w:cs="Arial"/>
          <w:sz w:val="20"/>
          <w:szCs w:val="20"/>
          <w:lang w:eastAsia="en-US"/>
        </w:rPr>
        <w:t xml:space="preserve">na </w:t>
      </w:r>
      <w:r w:rsidR="006C3AD2" w:rsidRPr="008F7BBD">
        <w:rPr>
          <w:rFonts w:ascii="Arial" w:eastAsia="Times New Roman" w:hAnsi="Arial" w:cs="Arial"/>
          <w:sz w:val="20"/>
          <w:szCs w:val="20"/>
          <w:lang w:eastAsia="en-US"/>
        </w:rPr>
        <w:t xml:space="preserve">primer </w:t>
      </w:r>
      <w:r w:rsidR="0013034E" w:rsidRPr="008F7BBD">
        <w:rPr>
          <w:rFonts w:ascii="Arial" w:eastAsia="Times New Roman" w:hAnsi="Arial" w:cs="Arial"/>
          <w:sz w:val="20"/>
          <w:szCs w:val="20"/>
          <w:lang w:eastAsia="en-US"/>
        </w:rPr>
        <w:t>resnost ponudnika), ki jih ni mogoče posploševati</w:t>
      </w:r>
      <w:r w:rsidR="00307CF1" w:rsidRPr="008F7BBD">
        <w:rPr>
          <w:rFonts w:ascii="Arial" w:eastAsia="Times New Roman" w:hAnsi="Arial" w:cs="Arial"/>
          <w:sz w:val="20"/>
          <w:szCs w:val="20"/>
          <w:lang w:eastAsia="en-US"/>
        </w:rPr>
        <w:t xml:space="preserve"> in navezovati po vsebini</w:t>
      </w:r>
      <w:r w:rsidR="0013034E" w:rsidRPr="008F7BBD">
        <w:rPr>
          <w:rFonts w:ascii="Arial" w:eastAsia="Times New Roman" w:hAnsi="Arial" w:cs="Arial"/>
          <w:sz w:val="20"/>
          <w:szCs w:val="20"/>
          <w:lang w:eastAsia="en-US"/>
        </w:rPr>
        <w:t xml:space="preserve"> </w:t>
      </w:r>
      <w:r w:rsidR="00732E60" w:rsidRPr="008F7BBD">
        <w:rPr>
          <w:rFonts w:ascii="Arial" w:eastAsia="Times New Roman" w:hAnsi="Arial" w:cs="Arial"/>
          <w:sz w:val="20"/>
          <w:szCs w:val="20"/>
          <w:lang w:eastAsia="en-US"/>
        </w:rPr>
        <w:t>na druga področja</w:t>
      </w:r>
      <w:r w:rsidR="00C94341">
        <w:rPr>
          <w:rFonts w:ascii="Arial" w:eastAsia="Times New Roman" w:hAnsi="Arial" w:cs="Arial"/>
          <w:sz w:val="20"/>
          <w:szCs w:val="20"/>
          <w:lang w:eastAsia="en-US"/>
        </w:rPr>
        <w:t xml:space="preserve">, kot je </w:t>
      </w:r>
      <w:r w:rsidR="00732E60" w:rsidRPr="008F7BBD">
        <w:rPr>
          <w:rFonts w:ascii="Arial" w:eastAsia="Times New Roman" w:hAnsi="Arial" w:cs="Arial"/>
          <w:sz w:val="20"/>
          <w:szCs w:val="20"/>
          <w:lang w:eastAsia="en-US"/>
        </w:rPr>
        <w:t xml:space="preserve"> dajanj</w:t>
      </w:r>
      <w:r w:rsidR="00C94341">
        <w:rPr>
          <w:rFonts w:ascii="Arial" w:eastAsia="Times New Roman" w:hAnsi="Arial" w:cs="Arial"/>
          <w:sz w:val="20"/>
          <w:szCs w:val="20"/>
          <w:lang w:eastAsia="en-US"/>
        </w:rPr>
        <w:t>e</w:t>
      </w:r>
      <w:r w:rsidR="00732E60" w:rsidRPr="008F7BBD">
        <w:rPr>
          <w:rFonts w:ascii="Arial" w:eastAsia="Times New Roman" w:hAnsi="Arial" w:cs="Arial"/>
          <w:sz w:val="20"/>
          <w:szCs w:val="20"/>
          <w:lang w:eastAsia="en-US"/>
        </w:rPr>
        <w:t xml:space="preserve"> davčne ugodnosti v obliki pavšalnega davka.</w:t>
      </w:r>
      <w:r w:rsidR="0013034E">
        <w:rPr>
          <w:rFonts w:ascii="Arial" w:eastAsia="Times New Roman" w:hAnsi="Arial" w:cs="Arial"/>
          <w:sz w:val="20"/>
          <w:szCs w:val="20"/>
          <w:lang w:eastAsia="en-US"/>
        </w:rPr>
        <w:t xml:space="preserve">  </w:t>
      </w:r>
      <w:r w:rsidR="006C3AD2">
        <w:rPr>
          <w:rFonts w:ascii="Arial" w:eastAsia="Times New Roman" w:hAnsi="Arial" w:cs="Arial"/>
          <w:sz w:val="20"/>
          <w:szCs w:val="20"/>
          <w:lang w:eastAsia="en-US"/>
        </w:rPr>
        <w:t xml:space="preserve">   </w:t>
      </w:r>
    </w:p>
    <w:p w:rsidR="00FE5741" w:rsidRDefault="00C94341" w:rsidP="00535DA0">
      <w:pPr>
        <w:pStyle w:val="standard"/>
        <w:spacing w:after="0" w:afterAutospacing="0" w:line="269" w:lineRule="auto"/>
        <w:jc w:val="both"/>
        <w:rPr>
          <w:rFonts w:ascii="Arial" w:eastAsia="Times New Roman" w:hAnsi="Arial" w:cs="Arial"/>
          <w:sz w:val="20"/>
          <w:szCs w:val="20"/>
          <w:lang w:eastAsia="en-US"/>
        </w:rPr>
      </w:pPr>
      <w:r>
        <w:rPr>
          <w:rFonts w:ascii="Arial" w:eastAsia="Times New Roman" w:hAnsi="Arial" w:cs="Arial"/>
          <w:sz w:val="20"/>
          <w:szCs w:val="20"/>
          <w:lang w:eastAsia="en-US"/>
        </w:rPr>
        <w:t>V</w:t>
      </w:r>
      <w:r w:rsidR="00FE5741">
        <w:rPr>
          <w:rFonts w:ascii="Arial" w:eastAsia="Times New Roman" w:hAnsi="Arial" w:cs="Arial"/>
          <w:sz w:val="20"/>
          <w:szCs w:val="20"/>
          <w:lang w:eastAsia="en-US"/>
        </w:rPr>
        <w:t xml:space="preserve"> zvezi s predlaganimi varovali </w:t>
      </w:r>
      <w:r w:rsidR="006A5814">
        <w:rPr>
          <w:rFonts w:ascii="Arial" w:eastAsia="Times New Roman" w:hAnsi="Arial" w:cs="Arial"/>
          <w:sz w:val="20"/>
          <w:szCs w:val="20"/>
          <w:lang w:eastAsia="en-US"/>
        </w:rPr>
        <w:t>v</w:t>
      </w:r>
      <w:r w:rsidR="00FE5741">
        <w:rPr>
          <w:rFonts w:ascii="Arial" w:eastAsia="Times New Roman" w:hAnsi="Arial" w:cs="Arial"/>
          <w:sz w:val="20"/>
          <w:szCs w:val="20"/>
          <w:lang w:eastAsia="en-US"/>
        </w:rPr>
        <w:t xml:space="preserve">lada </w:t>
      </w:r>
      <w:r>
        <w:rPr>
          <w:rFonts w:ascii="Arial" w:eastAsia="Times New Roman" w:hAnsi="Arial" w:cs="Arial"/>
          <w:sz w:val="20"/>
          <w:szCs w:val="20"/>
          <w:lang w:eastAsia="en-US"/>
        </w:rPr>
        <w:t>opozarja</w:t>
      </w:r>
      <w:r w:rsidR="00FE5741">
        <w:rPr>
          <w:rFonts w:ascii="Arial" w:eastAsia="Times New Roman" w:hAnsi="Arial" w:cs="Arial"/>
          <w:sz w:val="20"/>
          <w:szCs w:val="20"/>
          <w:lang w:eastAsia="en-US"/>
        </w:rPr>
        <w:t>, da bi vključit</w:t>
      </w:r>
      <w:r>
        <w:rPr>
          <w:rFonts w:ascii="Arial" w:eastAsia="Times New Roman" w:hAnsi="Arial" w:cs="Arial"/>
          <w:sz w:val="20"/>
          <w:szCs w:val="20"/>
          <w:lang w:eastAsia="en-US"/>
        </w:rPr>
        <w:t>e</w:t>
      </w:r>
      <w:r w:rsidR="00FE5741">
        <w:rPr>
          <w:rFonts w:ascii="Arial" w:eastAsia="Times New Roman" w:hAnsi="Arial" w:cs="Arial"/>
          <w:sz w:val="20"/>
          <w:szCs w:val="20"/>
          <w:lang w:eastAsia="en-US"/>
        </w:rPr>
        <w:t xml:space="preserve">v teh varoval </w:t>
      </w:r>
      <w:r w:rsidR="00AE7048">
        <w:rPr>
          <w:rFonts w:ascii="Arial" w:eastAsia="Times New Roman" w:hAnsi="Arial" w:cs="Arial"/>
          <w:sz w:val="20"/>
          <w:szCs w:val="20"/>
          <w:lang w:eastAsia="en-US"/>
        </w:rPr>
        <w:t xml:space="preserve">Komisija </w:t>
      </w:r>
      <w:r>
        <w:rPr>
          <w:rFonts w:ascii="Arial" w:eastAsia="Times New Roman" w:hAnsi="Arial" w:cs="Arial"/>
          <w:sz w:val="20"/>
          <w:szCs w:val="20"/>
          <w:lang w:eastAsia="en-US"/>
        </w:rPr>
        <w:t xml:space="preserve">lahko </w:t>
      </w:r>
      <w:r w:rsidR="0069134E">
        <w:rPr>
          <w:rFonts w:ascii="Arial" w:eastAsia="Times New Roman" w:hAnsi="Arial" w:cs="Arial"/>
          <w:sz w:val="20"/>
          <w:szCs w:val="20"/>
          <w:lang w:eastAsia="en-US"/>
        </w:rPr>
        <w:t>prepoznal</w:t>
      </w:r>
      <w:bookmarkStart w:id="0" w:name="_GoBack"/>
      <w:bookmarkEnd w:id="0"/>
      <w:r w:rsidR="007B2CBE">
        <w:rPr>
          <w:rFonts w:ascii="Arial" w:eastAsia="Times New Roman" w:hAnsi="Arial" w:cs="Arial"/>
          <w:sz w:val="20"/>
          <w:szCs w:val="20"/>
          <w:lang w:eastAsia="en-US"/>
        </w:rPr>
        <w:t xml:space="preserve">a </w:t>
      </w:r>
      <w:r w:rsidR="0023325A">
        <w:rPr>
          <w:rFonts w:ascii="Arial" w:eastAsia="Times New Roman" w:hAnsi="Arial" w:cs="Arial"/>
          <w:sz w:val="20"/>
          <w:szCs w:val="20"/>
          <w:lang w:eastAsia="en-US"/>
        </w:rPr>
        <w:t xml:space="preserve">kot </w:t>
      </w:r>
      <w:r w:rsidR="00FE5741">
        <w:rPr>
          <w:rFonts w:ascii="Arial" w:eastAsia="Times New Roman" w:hAnsi="Arial" w:cs="Arial"/>
          <w:sz w:val="20"/>
          <w:szCs w:val="20"/>
          <w:lang w:eastAsia="en-US"/>
        </w:rPr>
        <w:t xml:space="preserve">neskladna s pravili državnih pomoči. Kot primer </w:t>
      </w:r>
      <w:r w:rsidR="006A5814">
        <w:rPr>
          <w:rFonts w:ascii="Arial" w:eastAsia="Times New Roman" w:hAnsi="Arial" w:cs="Arial"/>
          <w:sz w:val="20"/>
          <w:szCs w:val="20"/>
          <w:lang w:eastAsia="en-US"/>
        </w:rPr>
        <w:t>v</w:t>
      </w:r>
      <w:r w:rsidR="00FE5741">
        <w:rPr>
          <w:rFonts w:ascii="Arial" w:eastAsia="Times New Roman" w:hAnsi="Arial" w:cs="Arial"/>
          <w:sz w:val="20"/>
          <w:szCs w:val="20"/>
          <w:lang w:eastAsia="en-US"/>
        </w:rPr>
        <w:t xml:space="preserve">lada navaja, da </w:t>
      </w:r>
      <w:r w:rsidR="00290EBE">
        <w:rPr>
          <w:rFonts w:ascii="Arial" w:eastAsia="Times New Roman" w:hAnsi="Arial" w:cs="Arial"/>
          <w:sz w:val="20"/>
          <w:szCs w:val="20"/>
          <w:lang w:eastAsia="en-US"/>
        </w:rPr>
        <w:t xml:space="preserve">je </w:t>
      </w:r>
      <w:r w:rsidR="00FE5741">
        <w:rPr>
          <w:rFonts w:ascii="Arial" w:eastAsia="Times New Roman" w:hAnsi="Arial" w:cs="Arial"/>
          <w:sz w:val="20"/>
          <w:szCs w:val="20"/>
          <w:lang w:eastAsia="en-US"/>
        </w:rPr>
        <w:t xml:space="preserve">bila ena od zahtev Komisije </w:t>
      </w:r>
      <w:r w:rsidR="006D00DB">
        <w:rPr>
          <w:rFonts w:ascii="Arial" w:eastAsia="Times New Roman" w:hAnsi="Arial" w:cs="Arial"/>
          <w:sz w:val="20"/>
          <w:szCs w:val="20"/>
          <w:lang w:eastAsia="en-US"/>
        </w:rPr>
        <w:t>v postopku pridobivanja odobritve</w:t>
      </w:r>
      <w:r w:rsidR="00FE5741">
        <w:rPr>
          <w:rFonts w:ascii="Arial" w:eastAsia="Times New Roman" w:hAnsi="Arial" w:cs="Arial"/>
          <w:sz w:val="20"/>
          <w:szCs w:val="20"/>
          <w:lang w:eastAsia="en-US"/>
        </w:rPr>
        <w:t xml:space="preserve"> prvotne sheme državne pomoči </w:t>
      </w:r>
      <w:r w:rsidR="006D00DB">
        <w:rPr>
          <w:rFonts w:ascii="Arial" w:eastAsia="Times New Roman" w:hAnsi="Arial" w:cs="Arial"/>
          <w:sz w:val="20"/>
          <w:szCs w:val="20"/>
          <w:lang w:eastAsia="en-US"/>
        </w:rPr>
        <w:t xml:space="preserve">davka na tonažo, </w:t>
      </w:r>
      <w:r w:rsidR="00FE5741">
        <w:rPr>
          <w:rFonts w:ascii="Arial" w:eastAsia="Times New Roman" w:hAnsi="Arial" w:cs="Arial"/>
          <w:sz w:val="20"/>
          <w:szCs w:val="20"/>
          <w:lang w:eastAsia="en-US"/>
        </w:rPr>
        <w:t>v letu 2007</w:t>
      </w:r>
      <w:r w:rsidR="00290EBE">
        <w:rPr>
          <w:rFonts w:ascii="Arial" w:eastAsia="Times New Roman" w:hAnsi="Arial" w:cs="Arial"/>
          <w:sz w:val="20"/>
          <w:szCs w:val="20"/>
          <w:lang w:eastAsia="en-US"/>
        </w:rPr>
        <w:t>,</w:t>
      </w:r>
      <w:r w:rsidR="00FE5741">
        <w:rPr>
          <w:rFonts w:ascii="Arial" w:eastAsia="Times New Roman" w:hAnsi="Arial" w:cs="Arial"/>
          <w:sz w:val="20"/>
          <w:szCs w:val="20"/>
          <w:lang w:eastAsia="en-US"/>
        </w:rPr>
        <w:t xml:space="preserve"> ta, da mora zavezanec v shemo davka na tonažo vključiti vse ladje kakor tudi vse povezane osebe</w:t>
      </w:r>
      <w:r w:rsidR="00B27D6C">
        <w:rPr>
          <w:rFonts w:ascii="Arial" w:eastAsia="Times New Roman" w:hAnsi="Arial" w:cs="Arial"/>
          <w:sz w:val="20"/>
          <w:szCs w:val="20"/>
          <w:lang w:eastAsia="en-US"/>
        </w:rPr>
        <w:t xml:space="preserve"> (gre za 6</w:t>
      </w:r>
      <w:r w:rsidR="006D00DB">
        <w:rPr>
          <w:rFonts w:ascii="Arial" w:eastAsia="Times New Roman" w:hAnsi="Arial" w:cs="Arial"/>
          <w:sz w:val="20"/>
          <w:szCs w:val="20"/>
          <w:lang w:eastAsia="en-US"/>
        </w:rPr>
        <w:t>.</w:t>
      </w:r>
      <w:r w:rsidR="00B27D6C">
        <w:rPr>
          <w:rFonts w:ascii="Arial" w:eastAsia="Times New Roman" w:hAnsi="Arial" w:cs="Arial"/>
          <w:sz w:val="20"/>
          <w:szCs w:val="20"/>
          <w:lang w:eastAsia="en-US"/>
        </w:rPr>
        <w:t xml:space="preserve">a in 8.a </w:t>
      </w:r>
      <w:r>
        <w:rPr>
          <w:rFonts w:ascii="Arial" w:eastAsia="Times New Roman" w:hAnsi="Arial" w:cs="Arial"/>
          <w:sz w:val="20"/>
          <w:szCs w:val="20"/>
          <w:lang w:eastAsia="en-US"/>
        </w:rPr>
        <w:t xml:space="preserve">člen </w:t>
      </w:r>
      <w:r w:rsidR="00B27D6C">
        <w:rPr>
          <w:rFonts w:ascii="Arial" w:eastAsia="Times New Roman" w:hAnsi="Arial" w:cs="Arial"/>
          <w:sz w:val="20"/>
          <w:szCs w:val="20"/>
          <w:lang w:eastAsia="en-US"/>
        </w:rPr>
        <w:t>ZDT</w:t>
      </w:r>
      <w:r w:rsidR="006D00DB">
        <w:rPr>
          <w:rFonts w:ascii="Arial" w:eastAsia="Times New Roman" w:hAnsi="Arial" w:cs="Arial"/>
          <w:sz w:val="20"/>
          <w:szCs w:val="20"/>
          <w:lang w:eastAsia="en-US"/>
        </w:rPr>
        <w:t>o</w:t>
      </w:r>
      <w:r w:rsidR="00B27D6C">
        <w:rPr>
          <w:rFonts w:ascii="Arial" w:eastAsia="Times New Roman" w:hAnsi="Arial" w:cs="Arial"/>
          <w:sz w:val="20"/>
          <w:szCs w:val="20"/>
          <w:lang w:eastAsia="en-US"/>
        </w:rPr>
        <w:t>n)</w:t>
      </w:r>
      <w:r w:rsidR="00FE5741">
        <w:rPr>
          <w:rFonts w:ascii="Arial" w:eastAsia="Times New Roman" w:hAnsi="Arial" w:cs="Arial"/>
          <w:sz w:val="20"/>
          <w:szCs w:val="20"/>
          <w:lang w:eastAsia="en-US"/>
        </w:rPr>
        <w:t>. Ker ZDTon</w:t>
      </w:r>
      <w:r w:rsidR="00290EBE">
        <w:rPr>
          <w:rFonts w:ascii="Arial" w:eastAsia="Times New Roman" w:hAnsi="Arial" w:cs="Arial"/>
          <w:sz w:val="20"/>
          <w:szCs w:val="20"/>
          <w:lang w:eastAsia="en-US"/>
        </w:rPr>
        <w:t>,</w:t>
      </w:r>
      <w:r w:rsidR="00FE5741">
        <w:rPr>
          <w:rFonts w:ascii="Arial" w:eastAsia="Times New Roman" w:hAnsi="Arial" w:cs="Arial"/>
          <w:sz w:val="20"/>
          <w:szCs w:val="20"/>
          <w:lang w:eastAsia="en-US"/>
        </w:rPr>
        <w:t xml:space="preserve"> sprejet v letu 2008</w:t>
      </w:r>
      <w:r w:rsidR="00290EBE">
        <w:rPr>
          <w:rFonts w:ascii="Arial" w:eastAsia="Times New Roman" w:hAnsi="Arial" w:cs="Arial"/>
          <w:sz w:val="20"/>
          <w:szCs w:val="20"/>
          <w:lang w:eastAsia="en-US"/>
        </w:rPr>
        <w:t>,</w:t>
      </w:r>
      <w:r w:rsidR="00FE5741">
        <w:rPr>
          <w:rFonts w:ascii="Arial" w:eastAsia="Times New Roman" w:hAnsi="Arial" w:cs="Arial"/>
          <w:sz w:val="20"/>
          <w:szCs w:val="20"/>
          <w:lang w:eastAsia="en-US"/>
        </w:rPr>
        <w:t xml:space="preserve"> </w:t>
      </w:r>
      <w:r w:rsidR="00290EBE">
        <w:rPr>
          <w:rFonts w:ascii="Arial" w:eastAsia="Times New Roman" w:hAnsi="Arial" w:cs="Arial"/>
          <w:sz w:val="20"/>
          <w:szCs w:val="20"/>
          <w:lang w:eastAsia="en-US"/>
        </w:rPr>
        <w:t>tega pravila ni določal</w:t>
      </w:r>
      <w:r w:rsidR="00FE5741">
        <w:rPr>
          <w:rFonts w:ascii="Arial" w:eastAsia="Times New Roman" w:hAnsi="Arial" w:cs="Arial"/>
          <w:sz w:val="20"/>
          <w:szCs w:val="20"/>
          <w:lang w:eastAsia="en-US"/>
        </w:rPr>
        <w:t xml:space="preserve">, je morala </w:t>
      </w:r>
      <w:r w:rsidR="006A5814">
        <w:rPr>
          <w:rFonts w:ascii="Arial" w:eastAsia="Times New Roman" w:hAnsi="Arial" w:cs="Arial"/>
          <w:sz w:val="20"/>
          <w:szCs w:val="20"/>
          <w:lang w:eastAsia="en-US"/>
        </w:rPr>
        <w:t xml:space="preserve">Republika </w:t>
      </w:r>
      <w:r w:rsidR="00FE5741">
        <w:rPr>
          <w:rFonts w:ascii="Arial" w:eastAsia="Times New Roman" w:hAnsi="Arial" w:cs="Arial"/>
          <w:sz w:val="20"/>
          <w:szCs w:val="20"/>
          <w:lang w:eastAsia="en-US"/>
        </w:rPr>
        <w:t>Slovenija za pridobitev odobritve sheme davka na tonažo v letu 2009 podati zavezo, da bo spremenila</w:t>
      </w:r>
      <w:r w:rsidR="00290EBE">
        <w:rPr>
          <w:rFonts w:ascii="Arial" w:eastAsia="Times New Roman" w:hAnsi="Arial" w:cs="Arial"/>
          <w:sz w:val="20"/>
          <w:szCs w:val="20"/>
          <w:lang w:eastAsia="en-US"/>
        </w:rPr>
        <w:t xml:space="preserve"> takrat</w:t>
      </w:r>
      <w:r w:rsidR="00FE5741">
        <w:rPr>
          <w:rFonts w:ascii="Arial" w:eastAsia="Times New Roman" w:hAnsi="Arial" w:cs="Arial"/>
          <w:sz w:val="20"/>
          <w:szCs w:val="20"/>
          <w:lang w:eastAsia="en-US"/>
        </w:rPr>
        <w:t xml:space="preserve"> veljavni zakon </w:t>
      </w:r>
      <w:r>
        <w:rPr>
          <w:rFonts w:ascii="Arial" w:eastAsia="Times New Roman" w:hAnsi="Arial" w:cs="Arial"/>
          <w:sz w:val="20"/>
          <w:szCs w:val="20"/>
          <w:lang w:eastAsia="en-US"/>
        </w:rPr>
        <w:t>tako</w:t>
      </w:r>
      <w:r w:rsidR="00FE5741">
        <w:rPr>
          <w:rFonts w:ascii="Arial" w:eastAsia="Times New Roman" w:hAnsi="Arial" w:cs="Arial"/>
          <w:sz w:val="20"/>
          <w:szCs w:val="20"/>
          <w:lang w:eastAsia="en-US"/>
        </w:rPr>
        <w:t>, da bo to upoštevano. To je bilo storjeno</w:t>
      </w:r>
      <w:r w:rsidR="00FE5741" w:rsidRPr="00F7772C">
        <w:rPr>
          <w:rFonts w:ascii="Arial" w:hAnsi="Arial" w:cs="Arial"/>
          <w:sz w:val="20"/>
          <w:szCs w:val="20"/>
        </w:rPr>
        <w:t xml:space="preserve"> </w:t>
      </w:r>
      <w:r w:rsidR="00FE5741">
        <w:rPr>
          <w:rFonts w:ascii="Arial" w:hAnsi="Arial" w:cs="Arial"/>
          <w:sz w:val="20"/>
          <w:szCs w:val="20"/>
        </w:rPr>
        <w:t>s spreje</w:t>
      </w:r>
      <w:r>
        <w:rPr>
          <w:rFonts w:ascii="Arial" w:hAnsi="Arial" w:cs="Arial"/>
          <w:sz w:val="20"/>
          <w:szCs w:val="20"/>
        </w:rPr>
        <w:t>tjem</w:t>
      </w:r>
      <w:r w:rsidR="00FE5741" w:rsidRPr="00F7772C">
        <w:rPr>
          <w:rFonts w:ascii="Arial" w:hAnsi="Arial" w:cs="Arial"/>
          <w:sz w:val="20"/>
          <w:szCs w:val="20"/>
        </w:rPr>
        <w:t xml:space="preserve"> Zakon</w:t>
      </w:r>
      <w:r w:rsidR="00FE5741">
        <w:rPr>
          <w:rFonts w:ascii="Arial" w:hAnsi="Arial" w:cs="Arial"/>
          <w:sz w:val="20"/>
          <w:szCs w:val="20"/>
        </w:rPr>
        <w:t>a</w:t>
      </w:r>
      <w:r w:rsidR="00FE5741" w:rsidRPr="00F7772C">
        <w:rPr>
          <w:rFonts w:ascii="Arial" w:hAnsi="Arial" w:cs="Arial"/>
          <w:sz w:val="20"/>
          <w:szCs w:val="20"/>
        </w:rPr>
        <w:t xml:space="preserve"> o spremembah in dopolnitvah Zakona o davku na tonažo</w:t>
      </w:r>
      <w:r w:rsidR="00FE5741">
        <w:rPr>
          <w:rFonts w:ascii="Arial" w:hAnsi="Arial" w:cs="Arial"/>
          <w:sz w:val="20"/>
          <w:szCs w:val="20"/>
        </w:rPr>
        <w:t xml:space="preserve"> </w:t>
      </w:r>
      <w:r w:rsidR="00FE5741" w:rsidRPr="00F7772C">
        <w:rPr>
          <w:rFonts w:ascii="Arial" w:hAnsi="Arial" w:cs="Arial"/>
          <w:sz w:val="20"/>
          <w:szCs w:val="20"/>
        </w:rPr>
        <w:t xml:space="preserve">(Uradni list RS, št. 85/09). </w:t>
      </w:r>
      <w:r w:rsidR="00FE5741">
        <w:rPr>
          <w:rFonts w:ascii="Arial" w:hAnsi="Arial" w:cs="Arial"/>
          <w:sz w:val="20"/>
          <w:szCs w:val="20"/>
        </w:rPr>
        <w:t xml:space="preserve">V primeru, da </w:t>
      </w:r>
      <w:r w:rsidR="000F6160">
        <w:rPr>
          <w:rFonts w:ascii="Arial" w:hAnsi="Arial" w:cs="Arial"/>
          <w:sz w:val="20"/>
          <w:szCs w:val="20"/>
        </w:rPr>
        <w:t xml:space="preserve">Republika </w:t>
      </w:r>
      <w:r w:rsidR="00FE5741">
        <w:rPr>
          <w:rFonts w:ascii="Arial" w:hAnsi="Arial" w:cs="Arial"/>
          <w:sz w:val="20"/>
          <w:szCs w:val="20"/>
        </w:rPr>
        <w:t>Slovenija tega ne bi storila in bi vztrajala na prvotnih določbah</w:t>
      </w:r>
      <w:r w:rsidR="00290EBE">
        <w:rPr>
          <w:rFonts w:ascii="Arial" w:hAnsi="Arial" w:cs="Arial"/>
          <w:sz w:val="20"/>
          <w:szCs w:val="20"/>
        </w:rPr>
        <w:t>,</w:t>
      </w:r>
      <w:r w:rsidR="00FE5741">
        <w:rPr>
          <w:rFonts w:ascii="Arial" w:hAnsi="Arial" w:cs="Arial"/>
          <w:sz w:val="20"/>
          <w:szCs w:val="20"/>
        </w:rPr>
        <w:t xml:space="preserve"> tj. da v sistem davka na tonažo niso vključene povezane osebe oziroma vse ladje</w:t>
      </w:r>
      <w:r w:rsidR="00290EBE">
        <w:rPr>
          <w:rFonts w:ascii="Arial" w:hAnsi="Arial" w:cs="Arial"/>
          <w:sz w:val="20"/>
          <w:szCs w:val="20"/>
        </w:rPr>
        <w:t>,</w:t>
      </w:r>
      <w:r w:rsidR="00FE5741">
        <w:rPr>
          <w:rFonts w:ascii="Arial" w:hAnsi="Arial" w:cs="Arial"/>
          <w:sz w:val="20"/>
          <w:szCs w:val="20"/>
        </w:rPr>
        <w:t xml:space="preserve"> </w:t>
      </w:r>
      <w:r w:rsidR="0023325A">
        <w:rPr>
          <w:rFonts w:ascii="Arial" w:hAnsi="Arial" w:cs="Arial"/>
          <w:sz w:val="20"/>
          <w:szCs w:val="20"/>
        </w:rPr>
        <w:t>K</w:t>
      </w:r>
      <w:r w:rsidR="00FE5741">
        <w:rPr>
          <w:rFonts w:ascii="Arial" w:hAnsi="Arial" w:cs="Arial"/>
          <w:sz w:val="20"/>
          <w:szCs w:val="20"/>
        </w:rPr>
        <w:t xml:space="preserve">omisija sheme državne pomoči </w:t>
      </w:r>
      <w:r w:rsidR="0023325A">
        <w:rPr>
          <w:rFonts w:ascii="Arial" w:hAnsi="Arial" w:cs="Arial"/>
          <w:sz w:val="20"/>
          <w:szCs w:val="20"/>
        </w:rPr>
        <w:t xml:space="preserve">davka na tonažo </w:t>
      </w:r>
      <w:r w:rsidR="00FE5741">
        <w:rPr>
          <w:rFonts w:ascii="Arial" w:hAnsi="Arial" w:cs="Arial"/>
          <w:sz w:val="20"/>
          <w:szCs w:val="20"/>
        </w:rPr>
        <w:t xml:space="preserve">ne bi odobrila. </w:t>
      </w:r>
      <w:r w:rsidR="00290EBE">
        <w:rPr>
          <w:rFonts w:ascii="Arial" w:hAnsi="Arial" w:cs="Arial"/>
          <w:sz w:val="20"/>
          <w:szCs w:val="20"/>
        </w:rPr>
        <w:t>Č</w:t>
      </w:r>
      <w:r w:rsidR="00FE5741">
        <w:rPr>
          <w:rFonts w:ascii="Arial" w:hAnsi="Arial" w:cs="Arial"/>
          <w:sz w:val="20"/>
          <w:szCs w:val="20"/>
        </w:rPr>
        <w:t xml:space="preserve">e bi </w:t>
      </w:r>
      <w:r w:rsidR="000F6160">
        <w:rPr>
          <w:rFonts w:ascii="Arial" w:hAnsi="Arial" w:cs="Arial"/>
          <w:sz w:val="20"/>
          <w:szCs w:val="20"/>
        </w:rPr>
        <w:t xml:space="preserve">Republika </w:t>
      </w:r>
      <w:r w:rsidR="00FE5741">
        <w:rPr>
          <w:rFonts w:ascii="Arial" w:hAnsi="Arial" w:cs="Arial"/>
          <w:sz w:val="20"/>
          <w:szCs w:val="20"/>
        </w:rPr>
        <w:t xml:space="preserve">Slovenija vseeno dodelila takšno pomoč, bi </w:t>
      </w:r>
      <w:r w:rsidR="00091E9C">
        <w:rPr>
          <w:rFonts w:ascii="Arial" w:hAnsi="Arial" w:cs="Arial"/>
          <w:sz w:val="20"/>
          <w:szCs w:val="20"/>
        </w:rPr>
        <w:t>lahko</w:t>
      </w:r>
      <w:r w:rsidR="00091E9C" w:rsidDel="00091E9C">
        <w:rPr>
          <w:rFonts w:ascii="Arial" w:hAnsi="Arial" w:cs="Arial"/>
          <w:sz w:val="20"/>
          <w:szCs w:val="20"/>
        </w:rPr>
        <w:t xml:space="preserve"> </w:t>
      </w:r>
      <w:r w:rsidR="00091E9C">
        <w:rPr>
          <w:rFonts w:ascii="Arial" w:hAnsi="Arial" w:cs="Arial"/>
          <w:sz w:val="20"/>
          <w:szCs w:val="20"/>
        </w:rPr>
        <w:t>K</w:t>
      </w:r>
      <w:r w:rsidR="00FE5741">
        <w:rPr>
          <w:rFonts w:ascii="Arial" w:hAnsi="Arial" w:cs="Arial"/>
          <w:sz w:val="20"/>
          <w:szCs w:val="20"/>
        </w:rPr>
        <w:t xml:space="preserve">omisija proti </w:t>
      </w:r>
      <w:r w:rsidR="000F6160">
        <w:rPr>
          <w:rFonts w:ascii="Arial" w:hAnsi="Arial" w:cs="Arial"/>
          <w:sz w:val="20"/>
          <w:szCs w:val="20"/>
        </w:rPr>
        <w:t xml:space="preserve">Republiki </w:t>
      </w:r>
      <w:r w:rsidR="00FE5741">
        <w:rPr>
          <w:rFonts w:ascii="Arial" w:hAnsi="Arial" w:cs="Arial"/>
          <w:sz w:val="20"/>
          <w:szCs w:val="20"/>
        </w:rPr>
        <w:t xml:space="preserve">Sloveniji </w:t>
      </w:r>
      <w:r w:rsidR="00290EBE">
        <w:rPr>
          <w:rFonts w:ascii="Arial" w:hAnsi="Arial" w:cs="Arial"/>
          <w:sz w:val="20"/>
          <w:szCs w:val="20"/>
        </w:rPr>
        <w:t xml:space="preserve">sprožila postopek </w:t>
      </w:r>
      <w:r w:rsidR="00FE5741">
        <w:rPr>
          <w:rFonts w:ascii="Arial" w:hAnsi="Arial" w:cs="Arial"/>
          <w:sz w:val="20"/>
          <w:szCs w:val="20"/>
        </w:rPr>
        <w:t>glede nezdružljivosti takšne pomoči in bi, v primeru</w:t>
      </w:r>
      <w:r w:rsidR="0023325A">
        <w:rPr>
          <w:rFonts w:ascii="Arial" w:hAnsi="Arial" w:cs="Arial"/>
          <w:sz w:val="20"/>
          <w:szCs w:val="20"/>
        </w:rPr>
        <w:t xml:space="preserve"> </w:t>
      </w:r>
      <w:r w:rsidR="00FE5741">
        <w:rPr>
          <w:rFonts w:ascii="Arial" w:hAnsi="Arial" w:cs="Arial"/>
          <w:sz w:val="20"/>
          <w:szCs w:val="20"/>
        </w:rPr>
        <w:t>ugotovljen</w:t>
      </w:r>
      <w:r w:rsidR="0023325A">
        <w:rPr>
          <w:rFonts w:ascii="Arial" w:hAnsi="Arial" w:cs="Arial"/>
          <w:sz w:val="20"/>
          <w:szCs w:val="20"/>
        </w:rPr>
        <w:t>e kršit</w:t>
      </w:r>
      <w:r w:rsidR="00FE5741">
        <w:rPr>
          <w:rFonts w:ascii="Arial" w:hAnsi="Arial" w:cs="Arial"/>
          <w:sz w:val="20"/>
          <w:szCs w:val="20"/>
        </w:rPr>
        <w:t>v</w:t>
      </w:r>
      <w:r w:rsidR="0023325A">
        <w:rPr>
          <w:rFonts w:ascii="Arial" w:hAnsi="Arial" w:cs="Arial"/>
          <w:sz w:val="20"/>
          <w:szCs w:val="20"/>
        </w:rPr>
        <w:t>e</w:t>
      </w:r>
      <w:r w:rsidR="00290EBE">
        <w:rPr>
          <w:rFonts w:ascii="Arial" w:hAnsi="Arial" w:cs="Arial"/>
          <w:sz w:val="20"/>
          <w:szCs w:val="20"/>
        </w:rPr>
        <w:t>,</w:t>
      </w:r>
      <w:r w:rsidR="00FE5741">
        <w:rPr>
          <w:rFonts w:ascii="Arial" w:hAnsi="Arial" w:cs="Arial"/>
          <w:sz w:val="20"/>
          <w:szCs w:val="20"/>
        </w:rPr>
        <w:t xml:space="preserve"> </w:t>
      </w:r>
      <w:r>
        <w:rPr>
          <w:rFonts w:ascii="Arial" w:hAnsi="Arial" w:cs="Arial"/>
          <w:sz w:val="20"/>
          <w:szCs w:val="20"/>
        </w:rPr>
        <w:t>naložila</w:t>
      </w:r>
      <w:r w:rsidR="0023325A">
        <w:rPr>
          <w:rFonts w:ascii="Arial" w:hAnsi="Arial" w:cs="Arial"/>
          <w:sz w:val="20"/>
          <w:szCs w:val="20"/>
        </w:rPr>
        <w:t xml:space="preserve"> </w:t>
      </w:r>
      <w:r w:rsidR="00A328AE">
        <w:rPr>
          <w:rFonts w:ascii="Arial" w:hAnsi="Arial" w:cs="Arial"/>
          <w:sz w:val="20"/>
          <w:szCs w:val="20"/>
        </w:rPr>
        <w:t xml:space="preserve">vračilo </w:t>
      </w:r>
      <w:r w:rsidR="00AE7048">
        <w:rPr>
          <w:rFonts w:ascii="Arial" w:hAnsi="Arial" w:cs="Arial"/>
          <w:sz w:val="20"/>
          <w:szCs w:val="20"/>
        </w:rPr>
        <w:t>takšn</w:t>
      </w:r>
      <w:r w:rsidR="008F7BBD">
        <w:rPr>
          <w:rFonts w:ascii="Arial" w:hAnsi="Arial" w:cs="Arial"/>
          <w:sz w:val="20"/>
          <w:szCs w:val="20"/>
        </w:rPr>
        <w:t>e</w:t>
      </w:r>
      <w:r w:rsidR="00AE7048">
        <w:rPr>
          <w:rFonts w:ascii="Arial" w:hAnsi="Arial" w:cs="Arial"/>
          <w:sz w:val="20"/>
          <w:szCs w:val="20"/>
        </w:rPr>
        <w:t xml:space="preserve"> </w:t>
      </w:r>
      <w:r w:rsidR="00A328AE">
        <w:rPr>
          <w:rFonts w:ascii="Arial" w:hAnsi="Arial" w:cs="Arial"/>
          <w:sz w:val="20"/>
          <w:szCs w:val="20"/>
        </w:rPr>
        <w:t>pomoči</w:t>
      </w:r>
      <w:r w:rsidR="00FE5741">
        <w:rPr>
          <w:rFonts w:ascii="Arial" w:hAnsi="Arial" w:cs="Arial"/>
          <w:sz w:val="20"/>
          <w:szCs w:val="20"/>
        </w:rPr>
        <w:t>.</w:t>
      </w:r>
    </w:p>
    <w:p w:rsidR="00AE7048" w:rsidRDefault="00AE7048" w:rsidP="00B27D6C">
      <w:pPr>
        <w:pStyle w:val="standard"/>
        <w:spacing w:after="0" w:afterAutospacing="0" w:line="269" w:lineRule="auto"/>
        <w:jc w:val="both"/>
        <w:rPr>
          <w:rFonts w:ascii="Arial" w:eastAsia="Times New Roman" w:hAnsi="Arial" w:cs="Arial"/>
          <w:sz w:val="20"/>
          <w:szCs w:val="20"/>
          <w:lang w:eastAsia="en-US"/>
        </w:rPr>
      </w:pPr>
      <w:r>
        <w:rPr>
          <w:rFonts w:ascii="Arial" w:eastAsia="Times New Roman" w:hAnsi="Arial" w:cs="Arial"/>
          <w:sz w:val="20"/>
          <w:szCs w:val="20"/>
          <w:lang w:eastAsia="en-US"/>
        </w:rPr>
        <w:t xml:space="preserve">V zvezi z navedbo </w:t>
      </w:r>
      <w:r w:rsidR="00C94341">
        <w:rPr>
          <w:rFonts w:ascii="Arial" w:eastAsia="Times New Roman" w:hAnsi="Arial" w:cs="Arial"/>
          <w:sz w:val="20"/>
          <w:szCs w:val="20"/>
          <w:lang w:eastAsia="en-US"/>
        </w:rPr>
        <w:t>d</w:t>
      </w:r>
      <w:r>
        <w:rPr>
          <w:rFonts w:ascii="Arial" w:eastAsia="Times New Roman" w:hAnsi="Arial" w:cs="Arial"/>
          <w:sz w:val="20"/>
          <w:szCs w:val="20"/>
          <w:lang w:eastAsia="en-US"/>
        </w:rPr>
        <w:t xml:space="preserve">ržavnega </w:t>
      </w:r>
      <w:r w:rsidR="00C94341">
        <w:rPr>
          <w:rFonts w:ascii="Arial" w:eastAsia="Times New Roman" w:hAnsi="Arial" w:cs="Arial"/>
          <w:sz w:val="20"/>
          <w:szCs w:val="20"/>
          <w:lang w:eastAsia="en-US"/>
        </w:rPr>
        <w:t>s</w:t>
      </w:r>
      <w:r>
        <w:rPr>
          <w:rFonts w:ascii="Arial" w:eastAsia="Times New Roman" w:hAnsi="Arial" w:cs="Arial"/>
          <w:sz w:val="20"/>
          <w:szCs w:val="20"/>
          <w:lang w:eastAsia="en-US"/>
        </w:rPr>
        <w:t xml:space="preserve">veta, da bodo z </w:t>
      </w:r>
      <w:r w:rsidRPr="005B1087">
        <w:rPr>
          <w:rFonts w:ascii="Arial" w:eastAsia="Times New Roman" w:hAnsi="Arial" w:cs="Arial"/>
          <w:sz w:val="20"/>
          <w:szCs w:val="20"/>
          <w:lang w:eastAsia="en-US"/>
        </w:rPr>
        <w:t xml:space="preserve">novo shemo državno pomoč prejemale družbe, ki niso lastnice niti ene ladje, </w:t>
      </w:r>
      <w:r w:rsidR="006A5814">
        <w:rPr>
          <w:rFonts w:ascii="Arial" w:eastAsia="Times New Roman" w:hAnsi="Arial" w:cs="Arial"/>
          <w:sz w:val="20"/>
          <w:szCs w:val="20"/>
          <w:lang w:eastAsia="en-US"/>
        </w:rPr>
        <w:t>v</w:t>
      </w:r>
      <w:r w:rsidRPr="005B1087">
        <w:rPr>
          <w:rFonts w:ascii="Arial" w:eastAsia="Times New Roman" w:hAnsi="Arial" w:cs="Arial"/>
          <w:sz w:val="20"/>
          <w:szCs w:val="20"/>
          <w:lang w:eastAsia="en-US"/>
        </w:rPr>
        <w:t xml:space="preserve">lada navaja, </w:t>
      </w:r>
      <w:r>
        <w:rPr>
          <w:rFonts w:ascii="Arial" w:eastAsia="Times New Roman" w:hAnsi="Arial" w:cs="Arial"/>
          <w:sz w:val="20"/>
          <w:szCs w:val="20"/>
          <w:lang w:eastAsia="en-US"/>
        </w:rPr>
        <w:t xml:space="preserve">da </w:t>
      </w:r>
      <w:r w:rsidRPr="005B1087">
        <w:rPr>
          <w:rFonts w:ascii="Arial" w:eastAsia="Times New Roman" w:hAnsi="Arial" w:cs="Arial"/>
          <w:sz w:val="20"/>
          <w:szCs w:val="20"/>
          <w:lang w:eastAsia="en-US"/>
        </w:rPr>
        <w:t>Smernice Skupnosti o državnih pomočeh za pomorski</w:t>
      </w:r>
      <w:r>
        <w:rPr>
          <w:rFonts w:ascii="Arial" w:eastAsia="Times New Roman" w:hAnsi="Arial" w:cs="Arial"/>
          <w:sz w:val="20"/>
          <w:szCs w:val="20"/>
          <w:lang w:eastAsia="en-US"/>
        </w:rPr>
        <w:t xml:space="preserve"> promet ne določajo, da morajo </w:t>
      </w:r>
      <w:r w:rsidR="00091E9C">
        <w:rPr>
          <w:rFonts w:ascii="Arial" w:eastAsia="Times New Roman" w:hAnsi="Arial" w:cs="Arial"/>
          <w:sz w:val="20"/>
          <w:szCs w:val="20"/>
          <w:lang w:eastAsia="en-US"/>
        </w:rPr>
        <w:t xml:space="preserve">biti </w:t>
      </w:r>
      <w:r>
        <w:rPr>
          <w:rFonts w:ascii="Arial" w:eastAsia="Times New Roman" w:hAnsi="Arial" w:cs="Arial"/>
          <w:sz w:val="20"/>
          <w:szCs w:val="20"/>
          <w:lang w:eastAsia="en-US"/>
        </w:rPr>
        <w:t xml:space="preserve">zavezanci lastniki ladij. Po </w:t>
      </w:r>
      <w:r w:rsidR="00091E9C">
        <w:rPr>
          <w:rFonts w:ascii="Arial" w:eastAsia="Times New Roman" w:hAnsi="Arial" w:cs="Arial"/>
          <w:sz w:val="20"/>
          <w:szCs w:val="20"/>
          <w:lang w:eastAsia="en-US"/>
        </w:rPr>
        <w:t xml:space="preserve">navedenih </w:t>
      </w:r>
      <w:r>
        <w:rPr>
          <w:rFonts w:ascii="Arial" w:eastAsia="Times New Roman" w:hAnsi="Arial" w:cs="Arial"/>
          <w:sz w:val="20"/>
          <w:szCs w:val="20"/>
          <w:lang w:eastAsia="en-US"/>
        </w:rPr>
        <w:t>smernicah  se šteje, da so do ugodne davčne obravnave upravičeni ladjarji, ne glede na to</w:t>
      </w:r>
      <w:r w:rsidR="00C94341">
        <w:rPr>
          <w:rFonts w:ascii="Arial" w:eastAsia="Times New Roman" w:hAnsi="Arial" w:cs="Arial"/>
          <w:sz w:val="20"/>
          <w:szCs w:val="20"/>
          <w:lang w:eastAsia="en-US"/>
        </w:rPr>
        <w:t>,</w:t>
      </w:r>
      <w:r>
        <w:rPr>
          <w:rFonts w:ascii="Arial" w:eastAsia="Times New Roman" w:hAnsi="Arial" w:cs="Arial"/>
          <w:sz w:val="20"/>
          <w:szCs w:val="20"/>
          <w:lang w:eastAsia="en-US"/>
        </w:rPr>
        <w:t xml:space="preserve"> ali imajo lastna sredstva (torej lastne ladje) ali pa ladje najemajo </w:t>
      </w:r>
      <w:r w:rsidR="0097451E">
        <w:rPr>
          <w:rFonts w:ascii="Arial" w:eastAsia="Times New Roman" w:hAnsi="Arial" w:cs="Arial"/>
          <w:sz w:val="20"/>
          <w:szCs w:val="20"/>
          <w:lang w:eastAsia="en-US"/>
        </w:rPr>
        <w:t>preko t.i.</w:t>
      </w:r>
      <w:r>
        <w:rPr>
          <w:rFonts w:ascii="Arial" w:eastAsia="Times New Roman" w:hAnsi="Arial" w:cs="Arial"/>
          <w:sz w:val="20"/>
          <w:szCs w:val="20"/>
          <w:lang w:eastAsia="en-US"/>
        </w:rPr>
        <w:t xml:space="preserve"> »time charter«, »voyage charter« in »bareboat charter«</w:t>
      </w:r>
      <w:r w:rsidR="0097451E">
        <w:rPr>
          <w:rFonts w:ascii="Arial" w:eastAsia="Times New Roman" w:hAnsi="Arial" w:cs="Arial"/>
          <w:sz w:val="20"/>
          <w:szCs w:val="20"/>
          <w:lang w:eastAsia="en-US"/>
        </w:rPr>
        <w:t>. V sistem davka na tonažo lahko vstopijo tudi</w:t>
      </w:r>
      <w:r>
        <w:rPr>
          <w:rFonts w:ascii="Arial" w:eastAsia="Times New Roman" w:hAnsi="Arial" w:cs="Arial"/>
          <w:sz w:val="20"/>
          <w:szCs w:val="20"/>
          <w:lang w:eastAsia="en-US"/>
        </w:rPr>
        <w:t xml:space="preserve"> upravljavci ladij</w:t>
      </w:r>
      <w:r w:rsidR="0097451E">
        <w:rPr>
          <w:rFonts w:ascii="Arial" w:eastAsia="Times New Roman" w:hAnsi="Arial" w:cs="Arial"/>
          <w:sz w:val="20"/>
          <w:szCs w:val="20"/>
          <w:lang w:eastAsia="en-US"/>
        </w:rPr>
        <w:t xml:space="preserve"> (ti nimajo svojih ladij, saj niso pomorski prevozniki ampak za ladjarja – pomorskega prevoznika opravljajo določene storitve)</w:t>
      </w:r>
      <w:r>
        <w:rPr>
          <w:rFonts w:ascii="Arial" w:eastAsia="Times New Roman" w:hAnsi="Arial" w:cs="Arial"/>
          <w:sz w:val="20"/>
          <w:szCs w:val="20"/>
          <w:lang w:eastAsia="en-US"/>
        </w:rPr>
        <w:t>.</w:t>
      </w:r>
      <w:r w:rsidR="0097451E">
        <w:rPr>
          <w:rFonts w:ascii="Arial" w:eastAsia="Times New Roman" w:hAnsi="Arial" w:cs="Arial"/>
          <w:sz w:val="20"/>
          <w:szCs w:val="20"/>
          <w:lang w:eastAsia="en-US"/>
        </w:rPr>
        <w:t xml:space="preserve"> Komisija je tako v </w:t>
      </w:r>
      <w:r w:rsidR="0097451E" w:rsidRPr="005B1087">
        <w:rPr>
          <w:rFonts w:ascii="Arial" w:eastAsia="Times New Roman" w:hAnsi="Arial" w:cs="Arial"/>
          <w:sz w:val="20"/>
          <w:szCs w:val="20"/>
          <w:lang w:eastAsia="en-US"/>
        </w:rPr>
        <w:t xml:space="preserve">letu 2009 izdala </w:t>
      </w:r>
      <w:r w:rsidR="0097451E">
        <w:rPr>
          <w:rFonts w:ascii="Arial" w:eastAsia="Times New Roman" w:hAnsi="Arial" w:cs="Arial"/>
          <w:sz w:val="20"/>
          <w:szCs w:val="20"/>
          <w:lang w:eastAsia="en-US"/>
        </w:rPr>
        <w:t xml:space="preserve">posebna pravila samo za upravljavce ladij tj. </w:t>
      </w:r>
      <w:r w:rsidR="0097451E" w:rsidRPr="005B1087">
        <w:rPr>
          <w:rFonts w:ascii="Arial" w:eastAsia="Times New Roman" w:hAnsi="Arial" w:cs="Arial"/>
          <w:sz w:val="20"/>
          <w:szCs w:val="20"/>
          <w:lang w:eastAsia="en-US"/>
        </w:rPr>
        <w:t xml:space="preserve">Sporočilo Komisije o usmerjanju državnih pomoči za družbe za upravljanje ladij. S temi </w:t>
      </w:r>
      <w:r w:rsidR="0097451E">
        <w:rPr>
          <w:rFonts w:ascii="Arial" w:eastAsia="Times New Roman" w:hAnsi="Arial" w:cs="Arial"/>
          <w:sz w:val="20"/>
          <w:szCs w:val="20"/>
          <w:lang w:eastAsia="en-US"/>
        </w:rPr>
        <w:t>pravili</w:t>
      </w:r>
      <w:r w:rsidR="0097451E" w:rsidRPr="005B1087">
        <w:rPr>
          <w:rFonts w:ascii="Arial" w:eastAsia="Times New Roman" w:hAnsi="Arial" w:cs="Arial"/>
          <w:sz w:val="20"/>
          <w:szCs w:val="20"/>
          <w:lang w:eastAsia="en-US"/>
        </w:rPr>
        <w:t xml:space="preserve"> </w:t>
      </w:r>
      <w:r w:rsidR="00091E9C">
        <w:rPr>
          <w:rFonts w:ascii="Arial" w:eastAsia="Times New Roman" w:hAnsi="Arial" w:cs="Arial"/>
          <w:sz w:val="20"/>
          <w:szCs w:val="20"/>
          <w:lang w:eastAsia="en-US"/>
        </w:rPr>
        <w:t xml:space="preserve">se </w:t>
      </w:r>
      <w:r w:rsidR="0097451E" w:rsidRPr="005B1087">
        <w:rPr>
          <w:rFonts w:ascii="Arial" w:eastAsia="Times New Roman" w:hAnsi="Arial" w:cs="Arial"/>
          <w:sz w:val="20"/>
          <w:szCs w:val="20"/>
          <w:lang w:eastAsia="en-US"/>
        </w:rPr>
        <w:t xml:space="preserve">želi spodbujati tudi </w:t>
      </w:r>
      <w:r w:rsidR="0097451E">
        <w:rPr>
          <w:rFonts w:ascii="Arial" w:eastAsia="Times New Roman" w:hAnsi="Arial" w:cs="Arial"/>
          <w:sz w:val="20"/>
          <w:szCs w:val="20"/>
          <w:lang w:eastAsia="en-US"/>
        </w:rPr>
        <w:t xml:space="preserve">dejavnost </w:t>
      </w:r>
      <w:r w:rsidR="0097451E" w:rsidRPr="005B1087">
        <w:rPr>
          <w:rFonts w:ascii="Arial" w:eastAsia="Times New Roman" w:hAnsi="Arial" w:cs="Arial"/>
          <w:sz w:val="20"/>
          <w:szCs w:val="20"/>
          <w:lang w:eastAsia="en-US"/>
        </w:rPr>
        <w:t>upravljanj</w:t>
      </w:r>
      <w:r w:rsidR="0097451E">
        <w:rPr>
          <w:rFonts w:ascii="Arial" w:eastAsia="Times New Roman" w:hAnsi="Arial" w:cs="Arial"/>
          <w:sz w:val="20"/>
          <w:szCs w:val="20"/>
          <w:lang w:eastAsia="en-US"/>
        </w:rPr>
        <w:t>a</w:t>
      </w:r>
      <w:r w:rsidR="0097451E" w:rsidRPr="005B1087">
        <w:rPr>
          <w:rFonts w:ascii="Arial" w:eastAsia="Times New Roman" w:hAnsi="Arial" w:cs="Arial"/>
          <w:sz w:val="20"/>
          <w:szCs w:val="20"/>
          <w:lang w:eastAsia="en-US"/>
        </w:rPr>
        <w:t xml:space="preserve"> ladij</w:t>
      </w:r>
      <w:r w:rsidR="0097451E">
        <w:rPr>
          <w:rFonts w:ascii="Arial" w:eastAsia="Times New Roman" w:hAnsi="Arial" w:cs="Arial"/>
          <w:sz w:val="20"/>
          <w:szCs w:val="20"/>
          <w:lang w:eastAsia="en-US"/>
        </w:rPr>
        <w:t>.</w:t>
      </w:r>
    </w:p>
    <w:p w:rsidR="008D7984" w:rsidRDefault="0097451E" w:rsidP="00CC1791">
      <w:pPr>
        <w:pStyle w:val="standard"/>
        <w:spacing w:after="0" w:afterAutospacing="0" w:line="269" w:lineRule="auto"/>
        <w:jc w:val="both"/>
        <w:rPr>
          <w:rFonts w:ascii="Arial" w:eastAsia="Times New Roman" w:hAnsi="Arial" w:cs="Arial"/>
          <w:sz w:val="20"/>
          <w:szCs w:val="20"/>
          <w:lang w:eastAsia="en-US"/>
        </w:rPr>
      </w:pPr>
      <w:r>
        <w:rPr>
          <w:rFonts w:ascii="Arial" w:eastAsia="Times New Roman" w:hAnsi="Arial" w:cs="Arial"/>
          <w:sz w:val="20"/>
          <w:szCs w:val="20"/>
          <w:lang w:eastAsia="en-US"/>
        </w:rPr>
        <w:t>Vlada meni, da bi p</w:t>
      </w:r>
      <w:r w:rsidR="005B1087">
        <w:rPr>
          <w:rFonts w:ascii="Arial" w:eastAsia="Times New Roman" w:hAnsi="Arial" w:cs="Arial"/>
          <w:sz w:val="20"/>
          <w:szCs w:val="20"/>
          <w:lang w:eastAsia="en-US"/>
        </w:rPr>
        <w:t>ostavljanje pogojev</w:t>
      </w:r>
      <w:r w:rsidR="00CD19CC">
        <w:rPr>
          <w:rFonts w:ascii="Arial" w:eastAsia="Times New Roman" w:hAnsi="Arial" w:cs="Arial"/>
          <w:sz w:val="20"/>
          <w:szCs w:val="20"/>
          <w:lang w:eastAsia="en-US"/>
        </w:rPr>
        <w:t>, da mora ladjar, če želi vstopiti v sistem davka na tonažo</w:t>
      </w:r>
      <w:r w:rsidR="00C94341">
        <w:rPr>
          <w:rFonts w:ascii="Arial" w:eastAsia="Times New Roman" w:hAnsi="Arial" w:cs="Arial"/>
          <w:sz w:val="20"/>
          <w:szCs w:val="20"/>
          <w:lang w:eastAsia="en-US"/>
        </w:rPr>
        <w:t>,</w:t>
      </w:r>
      <w:r w:rsidR="00E67233">
        <w:rPr>
          <w:rFonts w:ascii="Arial" w:eastAsia="Times New Roman" w:hAnsi="Arial" w:cs="Arial"/>
          <w:sz w:val="20"/>
          <w:szCs w:val="20"/>
          <w:lang w:eastAsia="en-US"/>
        </w:rPr>
        <w:t xml:space="preserve">imeti </w:t>
      </w:r>
      <w:r w:rsidR="00CD19CC">
        <w:rPr>
          <w:rFonts w:ascii="Arial" w:eastAsia="Times New Roman" w:hAnsi="Arial" w:cs="Arial"/>
          <w:sz w:val="20"/>
          <w:szCs w:val="20"/>
          <w:lang w:eastAsia="en-US"/>
        </w:rPr>
        <w:t>lastna sredstva</w:t>
      </w:r>
      <w:r w:rsidR="00E67233">
        <w:rPr>
          <w:rFonts w:ascii="Arial" w:eastAsia="Times New Roman" w:hAnsi="Arial" w:cs="Arial"/>
          <w:sz w:val="20"/>
          <w:szCs w:val="20"/>
          <w:lang w:eastAsia="en-US"/>
        </w:rPr>
        <w:t>,</w:t>
      </w:r>
      <w:r w:rsidR="00CD19CC">
        <w:rPr>
          <w:rFonts w:ascii="Arial" w:eastAsia="Times New Roman" w:hAnsi="Arial" w:cs="Arial"/>
          <w:sz w:val="20"/>
          <w:szCs w:val="20"/>
          <w:lang w:eastAsia="en-US"/>
        </w:rPr>
        <w:t xml:space="preserve"> </w:t>
      </w:r>
      <w:r w:rsidR="00E67233">
        <w:rPr>
          <w:rFonts w:ascii="Arial" w:eastAsia="Times New Roman" w:hAnsi="Arial" w:cs="Arial"/>
          <w:sz w:val="20"/>
          <w:szCs w:val="20"/>
          <w:lang w:eastAsia="en-US"/>
        </w:rPr>
        <w:t xml:space="preserve">lahko </w:t>
      </w:r>
      <w:r w:rsidR="00CD19CC">
        <w:rPr>
          <w:rFonts w:ascii="Arial" w:eastAsia="Times New Roman" w:hAnsi="Arial" w:cs="Arial"/>
          <w:sz w:val="20"/>
          <w:szCs w:val="20"/>
          <w:lang w:eastAsia="en-US"/>
        </w:rPr>
        <w:t xml:space="preserve">pomenil oviro z vidika </w:t>
      </w:r>
      <w:r w:rsidR="00C94341">
        <w:rPr>
          <w:rFonts w:ascii="Arial" w:eastAsia="Times New Roman" w:hAnsi="Arial" w:cs="Arial"/>
          <w:sz w:val="20"/>
          <w:szCs w:val="20"/>
          <w:lang w:eastAsia="en-US"/>
        </w:rPr>
        <w:t xml:space="preserve">svobodne </w:t>
      </w:r>
      <w:r w:rsidR="00CD19CC">
        <w:rPr>
          <w:rFonts w:ascii="Arial" w:eastAsia="Times New Roman" w:hAnsi="Arial" w:cs="Arial"/>
          <w:sz w:val="20"/>
          <w:szCs w:val="20"/>
          <w:lang w:eastAsia="en-US"/>
        </w:rPr>
        <w:t xml:space="preserve">gospodarske pobude, saj bi </w:t>
      </w:r>
      <w:r w:rsidR="00091E9C">
        <w:rPr>
          <w:rFonts w:ascii="Arial" w:eastAsia="Times New Roman" w:hAnsi="Arial" w:cs="Arial"/>
          <w:sz w:val="20"/>
          <w:szCs w:val="20"/>
          <w:lang w:eastAsia="en-US"/>
        </w:rPr>
        <w:t xml:space="preserve">se </w:t>
      </w:r>
      <w:r w:rsidR="00CD19CC">
        <w:rPr>
          <w:rFonts w:ascii="Arial" w:eastAsia="Times New Roman" w:hAnsi="Arial" w:cs="Arial"/>
          <w:sz w:val="20"/>
          <w:szCs w:val="20"/>
          <w:lang w:eastAsia="en-US"/>
        </w:rPr>
        <w:t xml:space="preserve">zavezancu v </w:t>
      </w:r>
      <w:r w:rsidR="00CD19CC">
        <w:rPr>
          <w:rFonts w:ascii="Arial" w:eastAsia="Times New Roman" w:hAnsi="Arial" w:cs="Arial"/>
          <w:sz w:val="20"/>
          <w:szCs w:val="20"/>
          <w:lang w:eastAsia="en-US"/>
        </w:rPr>
        <w:lastRenderedPageBreak/>
        <w:t>sistemu davka na tonažo predpisoval</w:t>
      </w:r>
      <w:r w:rsidR="00091E9C">
        <w:rPr>
          <w:rFonts w:ascii="Arial" w:eastAsia="Times New Roman" w:hAnsi="Arial" w:cs="Arial"/>
          <w:sz w:val="20"/>
          <w:szCs w:val="20"/>
          <w:lang w:eastAsia="en-US"/>
        </w:rPr>
        <w:t>o</w:t>
      </w:r>
      <w:r w:rsidR="00E67233">
        <w:rPr>
          <w:rFonts w:ascii="Arial" w:eastAsia="Times New Roman" w:hAnsi="Arial" w:cs="Arial"/>
          <w:sz w:val="20"/>
          <w:szCs w:val="20"/>
          <w:lang w:eastAsia="en-US"/>
        </w:rPr>
        <w:t>,</w:t>
      </w:r>
      <w:r w:rsidR="00CD19CC">
        <w:rPr>
          <w:rFonts w:ascii="Arial" w:eastAsia="Times New Roman" w:hAnsi="Arial" w:cs="Arial"/>
          <w:sz w:val="20"/>
          <w:szCs w:val="20"/>
          <w:lang w:eastAsia="en-US"/>
        </w:rPr>
        <w:t xml:space="preserve"> kako naj posluje. Poleg tega </w:t>
      </w:r>
      <w:r w:rsidR="005B1087">
        <w:rPr>
          <w:rFonts w:ascii="Arial" w:eastAsia="Times New Roman" w:hAnsi="Arial" w:cs="Arial"/>
          <w:sz w:val="20"/>
          <w:szCs w:val="20"/>
          <w:lang w:eastAsia="en-US"/>
        </w:rPr>
        <w:t>bi</w:t>
      </w:r>
      <w:r w:rsidR="00CD19CC">
        <w:rPr>
          <w:rFonts w:ascii="Arial" w:eastAsia="Times New Roman" w:hAnsi="Arial" w:cs="Arial"/>
          <w:sz w:val="20"/>
          <w:szCs w:val="20"/>
          <w:lang w:eastAsia="en-US"/>
        </w:rPr>
        <w:t xml:space="preserve"> z vidika privlačnosti takšnega sistema naveden pogoj predstavljal še dodatno </w:t>
      </w:r>
      <w:r w:rsidR="00E67233">
        <w:rPr>
          <w:rFonts w:ascii="Arial" w:eastAsia="Times New Roman" w:hAnsi="Arial" w:cs="Arial"/>
          <w:sz w:val="20"/>
          <w:szCs w:val="20"/>
          <w:lang w:eastAsia="en-US"/>
        </w:rPr>
        <w:t xml:space="preserve">konkurenčno </w:t>
      </w:r>
      <w:r w:rsidR="00CD19CC">
        <w:rPr>
          <w:rFonts w:ascii="Arial" w:eastAsia="Times New Roman" w:hAnsi="Arial" w:cs="Arial"/>
          <w:sz w:val="20"/>
          <w:szCs w:val="20"/>
          <w:lang w:eastAsia="en-US"/>
        </w:rPr>
        <w:t>oviro v primerjavi s podobnimi sistemi, ki jih imajo sosednje države</w:t>
      </w:r>
      <w:r>
        <w:rPr>
          <w:rFonts w:ascii="Arial" w:eastAsia="Times New Roman" w:hAnsi="Arial" w:cs="Arial"/>
          <w:sz w:val="20"/>
          <w:szCs w:val="20"/>
          <w:lang w:eastAsia="en-US"/>
        </w:rPr>
        <w:t xml:space="preserve">, </w:t>
      </w:r>
      <w:r w:rsidR="00091E9C">
        <w:rPr>
          <w:rFonts w:ascii="Arial" w:eastAsia="Times New Roman" w:hAnsi="Arial" w:cs="Arial"/>
          <w:sz w:val="20"/>
          <w:szCs w:val="20"/>
          <w:lang w:eastAsia="en-US"/>
        </w:rPr>
        <w:t>v katerih velja sistem davka na tona</w:t>
      </w:r>
      <w:r w:rsidR="000F6160">
        <w:rPr>
          <w:rFonts w:ascii="Arial" w:eastAsia="Times New Roman" w:hAnsi="Arial" w:cs="Arial"/>
          <w:sz w:val="20"/>
          <w:szCs w:val="20"/>
          <w:lang w:eastAsia="en-US"/>
        </w:rPr>
        <w:t>ž</w:t>
      </w:r>
      <w:r w:rsidR="00091E9C">
        <w:rPr>
          <w:rFonts w:ascii="Arial" w:eastAsia="Times New Roman" w:hAnsi="Arial" w:cs="Arial"/>
          <w:sz w:val="20"/>
          <w:szCs w:val="20"/>
          <w:lang w:eastAsia="en-US"/>
        </w:rPr>
        <w:t>o</w:t>
      </w:r>
      <w:r>
        <w:rPr>
          <w:rFonts w:ascii="Arial" w:eastAsia="Times New Roman" w:hAnsi="Arial" w:cs="Arial"/>
          <w:sz w:val="20"/>
          <w:szCs w:val="20"/>
          <w:lang w:eastAsia="en-US"/>
        </w:rPr>
        <w:t xml:space="preserve"> ne samo</w:t>
      </w:r>
      <w:r w:rsidR="00091E9C">
        <w:rPr>
          <w:rFonts w:ascii="Arial" w:eastAsia="Times New Roman" w:hAnsi="Arial" w:cs="Arial"/>
          <w:sz w:val="20"/>
          <w:szCs w:val="20"/>
          <w:lang w:eastAsia="en-US"/>
        </w:rPr>
        <w:t xml:space="preserve"> za</w:t>
      </w:r>
      <w:r>
        <w:rPr>
          <w:rFonts w:ascii="Arial" w:eastAsia="Times New Roman" w:hAnsi="Arial" w:cs="Arial"/>
          <w:sz w:val="20"/>
          <w:szCs w:val="20"/>
          <w:lang w:eastAsia="en-US"/>
        </w:rPr>
        <w:t xml:space="preserve"> ladjarje ampak tudi </w:t>
      </w:r>
      <w:r w:rsidR="00091E9C">
        <w:rPr>
          <w:rFonts w:ascii="Arial" w:eastAsia="Times New Roman" w:hAnsi="Arial" w:cs="Arial"/>
          <w:sz w:val="20"/>
          <w:szCs w:val="20"/>
          <w:lang w:eastAsia="en-US"/>
        </w:rPr>
        <w:t xml:space="preserve">za </w:t>
      </w:r>
      <w:r>
        <w:rPr>
          <w:rFonts w:ascii="Arial" w:eastAsia="Times New Roman" w:hAnsi="Arial" w:cs="Arial"/>
          <w:sz w:val="20"/>
          <w:szCs w:val="20"/>
          <w:lang w:eastAsia="en-US"/>
        </w:rPr>
        <w:t>upravljavce ladij</w:t>
      </w:r>
      <w:r w:rsidR="00CD19CC">
        <w:rPr>
          <w:rFonts w:ascii="Arial" w:eastAsia="Times New Roman" w:hAnsi="Arial" w:cs="Arial"/>
          <w:sz w:val="20"/>
          <w:szCs w:val="20"/>
          <w:lang w:eastAsia="en-US"/>
        </w:rPr>
        <w:t>.</w:t>
      </w:r>
      <w:r w:rsidR="00A35F3D">
        <w:rPr>
          <w:rFonts w:ascii="Arial" w:eastAsia="Times New Roman" w:hAnsi="Arial" w:cs="Arial"/>
          <w:sz w:val="20"/>
          <w:szCs w:val="20"/>
          <w:lang w:eastAsia="en-US"/>
        </w:rPr>
        <w:t xml:space="preserve"> </w:t>
      </w:r>
    </w:p>
    <w:p w:rsidR="008D7984" w:rsidRDefault="008D7984" w:rsidP="008D7984">
      <w:pPr>
        <w:pStyle w:val="standard"/>
        <w:spacing w:after="0" w:afterAutospacing="0" w:line="269" w:lineRule="auto"/>
        <w:jc w:val="both"/>
        <w:rPr>
          <w:rFonts w:ascii="Arial" w:eastAsia="Times New Roman" w:hAnsi="Arial" w:cs="Arial"/>
          <w:sz w:val="20"/>
          <w:szCs w:val="20"/>
          <w:lang w:eastAsia="en-US"/>
        </w:rPr>
      </w:pPr>
      <w:r w:rsidRPr="00A35F3D">
        <w:rPr>
          <w:rFonts w:ascii="Arial" w:eastAsia="Times New Roman" w:hAnsi="Arial" w:cs="Arial"/>
          <w:sz w:val="20"/>
          <w:szCs w:val="20"/>
          <w:lang w:eastAsia="en-US"/>
        </w:rPr>
        <w:t xml:space="preserve">Glede davčnega nadzora nad zavezanci </w:t>
      </w:r>
      <w:r w:rsidR="006A5814">
        <w:rPr>
          <w:rFonts w:ascii="Arial" w:eastAsia="Times New Roman" w:hAnsi="Arial" w:cs="Arial"/>
          <w:sz w:val="20"/>
          <w:szCs w:val="20"/>
          <w:lang w:eastAsia="en-US"/>
        </w:rPr>
        <w:t>v</w:t>
      </w:r>
      <w:r w:rsidRPr="00A35F3D">
        <w:rPr>
          <w:rFonts w:ascii="Arial" w:eastAsia="Times New Roman" w:hAnsi="Arial" w:cs="Arial"/>
          <w:sz w:val="20"/>
          <w:szCs w:val="20"/>
          <w:lang w:eastAsia="en-US"/>
        </w:rPr>
        <w:t xml:space="preserve">lada navaja, da nadzor nad pravilnostjo </w:t>
      </w:r>
      <w:r>
        <w:rPr>
          <w:rFonts w:ascii="Arial" w:eastAsia="Times New Roman" w:hAnsi="Arial" w:cs="Arial"/>
          <w:sz w:val="20"/>
          <w:szCs w:val="20"/>
          <w:lang w:eastAsia="en-US"/>
        </w:rPr>
        <w:t xml:space="preserve">obračunanega in </w:t>
      </w:r>
      <w:r w:rsidRPr="00A35F3D">
        <w:rPr>
          <w:rFonts w:ascii="Arial" w:eastAsia="Times New Roman" w:hAnsi="Arial" w:cs="Arial"/>
          <w:sz w:val="20"/>
          <w:szCs w:val="20"/>
          <w:lang w:eastAsia="en-US"/>
        </w:rPr>
        <w:t xml:space="preserve">plačanega </w:t>
      </w:r>
      <w:r>
        <w:rPr>
          <w:rFonts w:ascii="Arial" w:eastAsia="Times New Roman" w:hAnsi="Arial" w:cs="Arial"/>
          <w:sz w:val="20"/>
          <w:szCs w:val="20"/>
          <w:lang w:eastAsia="en-US"/>
        </w:rPr>
        <w:t>davka oziroma</w:t>
      </w:r>
      <w:r w:rsidRPr="00A35F3D">
        <w:rPr>
          <w:rFonts w:ascii="Arial" w:eastAsia="Times New Roman" w:hAnsi="Arial" w:cs="Arial"/>
          <w:sz w:val="20"/>
          <w:szCs w:val="20"/>
          <w:lang w:eastAsia="en-US"/>
        </w:rPr>
        <w:t xml:space="preserve"> pravočasnostjo plačanega davka skrbi Finančna uprava Republike Slovenije, ki je pri izv</w:t>
      </w:r>
      <w:r w:rsidR="00C94341">
        <w:rPr>
          <w:rFonts w:ascii="Arial" w:eastAsia="Times New Roman" w:hAnsi="Arial" w:cs="Arial"/>
          <w:sz w:val="20"/>
          <w:szCs w:val="20"/>
          <w:lang w:eastAsia="en-US"/>
        </w:rPr>
        <w:t>ajanju</w:t>
      </w:r>
      <w:r w:rsidRPr="00A35F3D">
        <w:rPr>
          <w:rFonts w:ascii="Arial" w:eastAsia="Times New Roman" w:hAnsi="Arial" w:cs="Arial"/>
          <w:sz w:val="20"/>
          <w:szCs w:val="20"/>
          <w:lang w:eastAsia="en-US"/>
        </w:rPr>
        <w:t xml:space="preserve"> nalog samostojna</w:t>
      </w:r>
      <w:r>
        <w:rPr>
          <w:rFonts w:ascii="Arial" w:eastAsia="Times New Roman" w:hAnsi="Arial" w:cs="Arial"/>
          <w:sz w:val="20"/>
          <w:szCs w:val="20"/>
          <w:lang w:eastAsia="en-US"/>
        </w:rPr>
        <w:t>.</w:t>
      </w:r>
    </w:p>
    <w:p w:rsidR="00CD19CC" w:rsidRDefault="008629F6" w:rsidP="008629F6">
      <w:pPr>
        <w:pStyle w:val="standard"/>
        <w:spacing w:after="0" w:afterAutospacing="0" w:line="269" w:lineRule="auto"/>
        <w:jc w:val="both"/>
        <w:rPr>
          <w:rFonts w:ascii="Arial" w:eastAsia="Times New Roman" w:hAnsi="Arial" w:cs="Arial"/>
          <w:sz w:val="20"/>
          <w:szCs w:val="20"/>
          <w:lang w:eastAsia="en-US"/>
        </w:rPr>
      </w:pPr>
      <w:r w:rsidRPr="00CD19CC">
        <w:rPr>
          <w:rFonts w:ascii="Arial" w:eastAsia="Times New Roman" w:hAnsi="Arial" w:cs="Arial"/>
          <w:sz w:val="20"/>
          <w:szCs w:val="20"/>
          <w:lang w:eastAsia="en-US"/>
        </w:rPr>
        <w:t xml:space="preserve">3. </w:t>
      </w:r>
      <w:r w:rsidR="003E181A">
        <w:rPr>
          <w:rFonts w:ascii="Arial" w:eastAsia="Times New Roman" w:hAnsi="Arial" w:cs="Arial"/>
          <w:sz w:val="20"/>
          <w:szCs w:val="20"/>
          <w:lang w:eastAsia="en-US"/>
        </w:rPr>
        <w:t>Dodatno</w:t>
      </w:r>
      <w:r w:rsidR="00CD19CC">
        <w:rPr>
          <w:rFonts w:ascii="Arial" w:eastAsia="Times New Roman" w:hAnsi="Arial" w:cs="Arial"/>
          <w:sz w:val="20"/>
          <w:szCs w:val="20"/>
          <w:lang w:eastAsia="en-US"/>
        </w:rPr>
        <w:t xml:space="preserve"> k zgoraj navedenemu </w:t>
      </w:r>
      <w:r w:rsidR="006A5814">
        <w:rPr>
          <w:rFonts w:ascii="Arial" w:eastAsia="Times New Roman" w:hAnsi="Arial" w:cs="Arial"/>
          <w:sz w:val="20"/>
          <w:szCs w:val="20"/>
          <w:lang w:eastAsia="en-US"/>
        </w:rPr>
        <w:t>v</w:t>
      </w:r>
      <w:r w:rsidRPr="00CD19CC">
        <w:rPr>
          <w:rFonts w:ascii="Arial" w:eastAsia="Times New Roman" w:hAnsi="Arial" w:cs="Arial"/>
          <w:sz w:val="20"/>
          <w:szCs w:val="20"/>
          <w:lang w:eastAsia="en-US"/>
        </w:rPr>
        <w:t xml:space="preserve">lada </w:t>
      </w:r>
      <w:r w:rsidR="00CD19CC">
        <w:rPr>
          <w:rFonts w:ascii="Arial" w:eastAsia="Times New Roman" w:hAnsi="Arial" w:cs="Arial"/>
          <w:sz w:val="20"/>
          <w:szCs w:val="20"/>
          <w:lang w:eastAsia="en-US"/>
        </w:rPr>
        <w:t>ugotavlja</w:t>
      </w:r>
      <w:r w:rsidR="001C43A9">
        <w:rPr>
          <w:rFonts w:ascii="Arial" w:eastAsia="Times New Roman" w:hAnsi="Arial" w:cs="Arial"/>
          <w:sz w:val="20"/>
          <w:szCs w:val="20"/>
          <w:lang w:eastAsia="en-US"/>
        </w:rPr>
        <w:t>, da bi ne spreje</w:t>
      </w:r>
      <w:r w:rsidR="00C94341">
        <w:rPr>
          <w:rFonts w:ascii="Arial" w:eastAsia="Times New Roman" w:hAnsi="Arial" w:cs="Arial"/>
          <w:sz w:val="20"/>
          <w:szCs w:val="20"/>
          <w:lang w:eastAsia="en-US"/>
        </w:rPr>
        <w:t>tje</w:t>
      </w:r>
      <w:r w:rsidR="001C43A9">
        <w:rPr>
          <w:rFonts w:ascii="Arial" w:eastAsia="Times New Roman" w:hAnsi="Arial" w:cs="Arial"/>
          <w:sz w:val="20"/>
          <w:szCs w:val="20"/>
          <w:lang w:eastAsia="en-US"/>
        </w:rPr>
        <w:t xml:space="preserve"> </w:t>
      </w:r>
      <w:r>
        <w:rPr>
          <w:rFonts w:ascii="Arial" w:eastAsia="Times New Roman" w:hAnsi="Arial" w:cs="Arial"/>
          <w:sz w:val="20"/>
          <w:szCs w:val="20"/>
          <w:lang w:eastAsia="en-US"/>
        </w:rPr>
        <w:t>ZDTon</w:t>
      </w:r>
      <w:r w:rsidR="00C94341">
        <w:rPr>
          <w:rFonts w:ascii="Arial" w:eastAsia="Times New Roman" w:hAnsi="Arial" w:cs="Arial"/>
          <w:sz w:val="20"/>
          <w:szCs w:val="20"/>
          <w:lang w:eastAsia="en-US"/>
        </w:rPr>
        <w:t>-</w:t>
      </w:r>
      <w:r>
        <w:rPr>
          <w:rFonts w:ascii="Arial" w:eastAsia="Times New Roman" w:hAnsi="Arial" w:cs="Arial"/>
          <w:sz w:val="20"/>
          <w:szCs w:val="20"/>
          <w:lang w:eastAsia="en-US"/>
        </w:rPr>
        <w:t xml:space="preserve">B s strani </w:t>
      </w:r>
      <w:r w:rsidR="00C94341">
        <w:rPr>
          <w:rFonts w:ascii="Arial" w:eastAsia="Times New Roman" w:hAnsi="Arial" w:cs="Arial"/>
          <w:sz w:val="20"/>
          <w:szCs w:val="20"/>
          <w:lang w:eastAsia="en-US"/>
        </w:rPr>
        <w:t>d</w:t>
      </w:r>
      <w:r>
        <w:rPr>
          <w:rFonts w:ascii="Arial" w:eastAsia="Times New Roman" w:hAnsi="Arial" w:cs="Arial"/>
          <w:sz w:val="20"/>
          <w:szCs w:val="20"/>
          <w:lang w:eastAsia="en-US"/>
        </w:rPr>
        <w:t>ržavnega zbora</w:t>
      </w:r>
      <w:r w:rsidR="003E181A">
        <w:rPr>
          <w:rFonts w:ascii="Arial" w:eastAsia="Times New Roman" w:hAnsi="Arial" w:cs="Arial"/>
          <w:sz w:val="20"/>
          <w:szCs w:val="20"/>
          <w:lang w:eastAsia="en-US"/>
        </w:rPr>
        <w:t xml:space="preserve"> lahko</w:t>
      </w:r>
      <w:r>
        <w:rPr>
          <w:rFonts w:ascii="Arial" w:eastAsia="Times New Roman" w:hAnsi="Arial" w:cs="Arial"/>
          <w:sz w:val="20"/>
          <w:szCs w:val="20"/>
          <w:lang w:eastAsia="en-US"/>
        </w:rPr>
        <w:t xml:space="preserve"> </w:t>
      </w:r>
      <w:r w:rsidR="003E181A">
        <w:rPr>
          <w:rFonts w:ascii="Arial" w:eastAsia="Times New Roman" w:hAnsi="Arial" w:cs="Arial"/>
          <w:sz w:val="20"/>
          <w:szCs w:val="20"/>
          <w:lang w:eastAsia="en-US"/>
        </w:rPr>
        <w:t>sporočal</w:t>
      </w:r>
      <w:r w:rsidR="00C94341">
        <w:rPr>
          <w:rFonts w:ascii="Arial" w:eastAsia="Times New Roman" w:hAnsi="Arial" w:cs="Arial"/>
          <w:sz w:val="20"/>
          <w:szCs w:val="20"/>
          <w:lang w:eastAsia="en-US"/>
        </w:rPr>
        <w:t>o</w:t>
      </w:r>
      <w:r w:rsidR="003E181A">
        <w:rPr>
          <w:rFonts w:ascii="Arial" w:eastAsia="Times New Roman" w:hAnsi="Arial" w:cs="Arial"/>
          <w:sz w:val="20"/>
          <w:szCs w:val="20"/>
          <w:lang w:eastAsia="en-US"/>
        </w:rPr>
        <w:t xml:space="preserve"> tudi</w:t>
      </w:r>
      <w:r>
        <w:rPr>
          <w:rFonts w:ascii="Arial" w:eastAsia="Times New Roman" w:hAnsi="Arial" w:cs="Arial"/>
          <w:sz w:val="20"/>
          <w:szCs w:val="20"/>
          <w:lang w:eastAsia="en-US"/>
        </w:rPr>
        <w:t xml:space="preserve">, </w:t>
      </w:r>
      <w:r w:rsidR="00113585">
        <w:rPr>
          <w:rFonts w:ascii="Arial" w:eastAsia="Times New Roman" w:hAnsi="Arial" w:cs="Arial"/>
          <w:sz w:val="20"/>
          <w:szCs w:val="20"/>
          <w:lang w:eastAsia="en-US"/>
        </w:rPr>
        <w:t>da</w:t>
      </w:r>
      <w:r>
        <w:rPr>
          <w:rFonts w:ascii="Arial" w:eastAsia="Times New Roman" w:hAnsi="Arial" w:cs="Arial"/>
          <w:sz w:val="20"/>
          <w:szCs w:val="20"/>
          <w:lang w:eastAsia="en-US"/>
        </w:rPr>
        <w:t xml:space="preserve"> zakonodajalec </w:t>
      </w:r>
      <w:r w:rsidR="003E181A">
        <w:rPr>
          <w:rFonts w:ascii="Arial" w:eastAsia="Times New Roman" w:hAnsi="Arial" w:cs="Arial"/>
          <w:sz w:val="20"/>
          <w:szCs w:val="20"/>
          <w:lang w:eastAsia="en-US"/>
        </w:rPr>
        <w:t>ne podpira</w:t>
      </w:r>
      <w:r>
        <w:rPr>
          <w:rFonts w:ascii="Arial" w:eastAsia="Times New Roman" w:hAnsi="Arial" w:cs="Arial"/>
          <w:sz w:val="20"/>
          <w:szCs w:val="20"/>
          <w:lang w:eastAsia="en-US"/>
        </w:rPr>
        <w:t xml:space="preserve"> več  navedb iz Resolucij</w:t>
      </w:r>
      <w:r w:rsidR="001C43A9">
        <w:rPr>
          <w:rFonts w:ascii="Arial" w:eastAsia="Times New Roman" w:hAnsi="Arial" w:cs="Arial"/>
          <w:sz w:val="20"/>
          <w:szCs w:val="20"/>
          <w:lang w:eastAsia="en-US"/>
        </w:rPr>
        <w:t>e</w:t>
      </w:r>
      <w:r>
        <w:rPr>
          <w:rFonts w:ascii="Arial" w:eastAsia="Times New Roman" w:hAnsi="Arial" w:cs="Arial"/>
          <w:sz w:val="20"/>
          <w:szCs w:val="20"/>
          <w:lang w:eastAsia="en-US"/>
        </w:rPr>
        <w:t xml:space="preserve"> o prometni politik</w:t>
      </w:r>
      <w:r w:rsidR="003E181A">
        <w:rPr>
          <w:rFonts w:ascii="Arial" w:eastAsia="Times New Roman" w:hAnsi="Arial" w:cs="Arial"/>
          <w:sz w:val="20"/>
          <w:szCs w:val="20"/>
          <w:lang w:eastAsia="en-US"/>
        </w:rPr>
        <w:t>e Republike Slovenije, ki jo je sprejel</w:t>
      </w:r>
      <w:r>
        <w:rPr>
          <w:rFonts w:ascii="Arial" w:eastAsia="Times New Roman" w:hAnsi="Arial" w:cs="Arial"/>
          <w:sz w:val="20"/>
          <w:szCs w:val="20"/>
          <w:lang w:eastAsia="en-US"/>
        </w:rPr>
        <w:t xml:space="preserve"> v letu 2006</w:t>
      </w:r>
      <w:r w:rsidR="00CD19CC">
        <w:rPr>
          <w:rFonts w:ascii="Arial" w:eastAsia="Times New Roman" w:hAnsi="Arial" w:cs="Arial"/>
          <w:sz w:val="20"/>
          <w:szCs w:val="20"/>
          <w:lang w:eastAsia="en-US"/>
        </w:rPr>
        <w:t xml:space="preserve"> </w:t>
      </w:r>
      <w:r>
        <w:rPr>
          <w:rFonts w:ascii="Arial" w:eastAsia="Times New Roman" w:hAnsi="Arial" w:cs="Arial"/>
          <w:sz w:val="20"/>
          <w:szCs w:val="20"/>
          <w:lang w:eastAsia="en-US"/>
        </w:rPr>
        <w:t>oziroma s stališčem, da je davek na tonažo eden od pomembnih elementov za ohranitev in razvoj</w:t>
      </w:r>
      <w:r w:rsidRPr="008A29C9">
        <w:rPr>
          <w:rFonts w:ascii="Arial" w:eastAsia="Times New Roman" w:hAnsi="Arial" w:cs="Arial"/>
          <w:sz w:val="20"/>
          <w:szCs w:val="20"/>
          <w:lang w:eastAsia="en-US"/>
        </w:rPr>
        <w:t xml:space="preserve"> </w:t>
      </w:r>
      <w:r>
        <w:rPr>
          <w:rFonts w:ascii="Arial" w:eastAsia="Times New Roman" w:hAnsi="Arial" w:cs="Arial"/>
          <w:sz w:val="20"/>
          <w:szCs w:val="20"/>
          <w:lang w:eastAsia="en-US"/>
        </w:rPr>
        <w:t>pomorstva, slovenskih pomorščakov oziroma</w:t>
      </w:r>
      <w:r w:rsidR="00CD19CC">
        <w:rPr>
          <w:rFonts w:ascii="Arial" w:eastAsia="Times New Roman" w:hAnsi="Arial" w:cs="Arial"/>
          <w:sz w:val="20"/>
          <w:szCs w:val="20"/>
          <w:lang w:eastAsia="en-US"/>
        </w:rPr>
        <w:t xml:space="preserve"> širšega </w:t>
      </w:r>
      <w:r>
        <w:rPr>
          <w:rFonts w:ascii="Arial" w:eastAsia="Times New Roman" w:hAnsi="Arial" w:cs="Arial"/>
          <w:sz w:val="20"/>
          <w:szCs w:val="20"/>
          <w:lang w:eastAsia="en-US"/>
        </w:rPr>
        <w:t xml:space="preserve"> dejstva, da se</w:t>
      </w:r>
      <w:r w:rsidR="000F6160">
        <w:rPr>
          <w:rFonts w:ascii="Arial" w:eastAsia="Times New Roman" w:hAnsi="Arial" w:cs="Arial"/>
          <w:sz w:val="20"/>
          <w:szCs w:val="20"/>
          <w:lang w:eastAsia="en-US"/>
        </w:rPr>
        <w:t xml:space="preserve"> Republika</w:t>
      </w:r>
      <w:r>
        <w:rPr>
          <w:rFonts w:ascii="Arial" w:eastAsia="Times New Roman" w:hAnsi="Arial" w:cs="Arial"/>
          <w:sz w:val="20"/>
          <w:szCs w:val="20"/>
          <w:lang w:eastAsia="en-US"/>
        </w:rPr>
        <w:t xml:space="preserve"> Slovenija šteje za pomorsko državo. </w:t>
      </w:r>
    </w:p>
    <w:p w:rsidR="008629F6" w:rsidRDefault="001C43A9" w:rsidP="008629F6">
      <w:pPr>
        <w:pStyle w:val="standard"/>
        <w:spacing w:after="0" w:afterAutospacing="0" w:line="269" w:lineRule="auto"/>
        <w:jc w:val="both"/>
        <w:rPr>
          <w:rFonts w:ascii="Arial" w:eastAsia="Times New Roman" w:hAnsi="Arial" w:cs="Arial"/>
          <w:sz w:val="20"/>
          <w:szCs w:val="20"/>
          <w:lang w:eastAsia="en-US"/>
        </w:rPr>
      </w:pPr>
      <w:r>
        <w:rPr>
          <w:rFonts w:ascii="Arial" w:eastAsia="Times New Roman" w:hAnsi="Arial" w:cs="Arial"/>
          <w:sz w:val="20"/>
          <w:szCs w:val="20"/>
          <w:lang w:eastAsia="en-US"/>
        </w:rPr>
        <w:t>Namreč, c</w:t>
      </w:r>
      <w:r w:rsidR="008629F6" w:rsidRPr="002A0CA5">
        <w:rPr>
          <w:rFonts w:ascii="Arial" w:eastAsia="Times New Roman" w:hAnsi="Arial" w:cs="Arial"/>
          <w:sz w:val="20"/>
          <w:szCs w:val="20"/>
          <w:lang w:eastAsia="en-US"/>
        </w:rPr>
        <w:t xml:space="preserve">ilj posebne davčne ureditve davka na tonažo v </w:t>
      </w:r>
      <w:r w:rsidR="00CD19CC">
        <w:rPr>
          <w:rFonts w:ascii="Arial" w:eastAsia="Times New Roman" w:hAnsi="Arial" w:cs="Arial"/>
          <w:sz w:val="20"/>
          <w:szCs w:val="20"/>
          <w:lang w:eastAsia="en-US"/>
        </w:rPr>
        <w:t xml:space="preserve">Republiki </w:t>
      </w:r>
      <w:r w:rsidR="008629F6" w:rsidRPr="002A0CA5">
        <w:rPr>
          <w:rFonts w:ascii="Arial" w:eastAsia="Times New Roman" w:hAnsi="Arial" w:cs="Arial"/>
          <w:sz w:val="20"/>
          <w:szCs w:val="20"/>
          <w:lang w:eastAsia="en-US"/>
        </w:rPr>
        <w:t>Sloveniji</w:t>
      </w:r>
      <w:r w:rsidR="008629F6">
        <w:rPr>
          <w:rFonts w:ascii="Arial" w:eastAsia="Times New Roman" w:hAnsi="Arial" w:cs="Arial"/>
          <w:sz w:val="20"/>
          <w:szCs w:val="20"/>
          <w:lang w:eastAsia="en-US"/>
        </w:rPr>
        <w:t xml:space="preserve"> </w:t>
      </w:r>
      <w:r w:rsidR="008629F6" w:rsidRPr="002A0CA5">
        <w:rPr>
          <w:rFonts w:ascii="Arial" w:eastAsia="Times New Roman" w:hAnsi="Arial" w:cs="Arial"/>
          <w:sz w:val="20"/>
          <w:szCs w:val="20"/>
          <w:lang w:eastAsia="en-US"/>
        </w:rPr>
        <w:t>je bilo</w:t>
      </w:r>
      <w:r>
        <w:rPr>
          <w:rFonts w:ascii="Arial" w:eastAsia="Times New Roman" w:hAnsi="Arial" w:cs="Arial"/>
          <w:sz w:val="20"/>
          <w:szCs w:val="20"/>
          <w:lang w:eastAsia="en-US"/>
        </w:rPr>
        <w:t xml:space="preserve"> poleg ohranitve statusa Republike Slovenije kot pomorske države,</w:t>
      </w:r>
      <w:r w:rsidR="008629F6" w:rsidRPr="002A0CA5">
        <w:rPr>
          <w:rFonts w:ascii="Arial" w:eastAsia="Times New Roman" w:hAnsi="Arial" w:cs="Arial"/>
          <w:sz w:val="20"/>
          <w:szCs w:val="20"/>
          <w:lang w:eastAsia="en-US"/>
        </w:rPr>
        <w:t xml:space="preserve"> zagotoviti ohranitev in razvoj ladijskega prometa in pomorskega znanja. Z uvedbo tega davka je </w:t>
      </w:r>
      <w:r w:rsidR="000F6160">
        <w:rPr>
          <w:rFonts w:ascii="Arial" w:eastAsia="Times New Roman" w:hAnsi="Arial" w:cs="Arial"/>
          <w:sz w:val="20"/>
          <w:szCs w:val="20"/>
          <w:lang w:eastAsia="en-US"/>
        </w:rPr>
        <w:t xml:space="preserve">Republika </w:t>
      </w:r>
      <w:r w:rsidR="008629F6" w:rsidRPr="002A0CA5">
        <w:rPr>
          <w:rFonts w:ascii="Arial" w:eastAsia="Times New Roman" w:hAnsi="Arial" w:cs="Arial"/>
          <w:sz w:val="20"/>
          <w:szCs w:val="20"/>
          <w:lang w:eastAsia="en-US"/>
        </w:rPr>
        <w:t>Slovenija sledila drugim državam E</w:t>
      </w:r>
      <w:r>
        <w:rPr>
          <w:rFonts w:ascii="Arial" w:eastAsia="Times New Roman" w:hAnsi="Arial" w:cs="Arial"/>
          <w:sz w:val="20"/>
          <w:szCs w:val="20"/>
          <w:lang w:eastAsia="en-US"/>
        </w:rPr>
        <w:t xml:space="preserve">vropske </w:t>
      </w:r>
      <w:r w:rsidR="00C94341">
        <w:rPr>
          <w:rFonts w:ascii="Arial" w:eastAsia="Times New Roman" w:hAnsi="Arial" w:cs="Arial"/>
          <w:sz w:val="20"/>
          <w:szCs w:val="20"/>
          <w:lang w:eastAsia="en-US"/>
        </w:rPr>
        <w:t>u</w:t>
      </w:r>
      <w:r>
        <w:rPr>
          <w:rFonts w:ascii="Arial" w:eastAsia="Times New Roman" w:hAnsi="Arial" w:cs="Arial"/>
          <w:sz w:val="20"/>
          <w:szCs w:val="20"/>
          <w:lang w:eastAsia="en-US"/>
        </w:rPr>
        <w:t>nije</w:t>
      </w:r>
      <w:r w:rsidR="008629F6" w:rsidRPr="002A0CA5">
        <w:rPr>
          <w:rFonts w:ascii="Arial" w:eastAsia="Times New Roman" w:hAnsi="Arial" w:cs="Arial"/>
          <w:sz w:val="20"/>
          <w:szCs w:val="20"/>
          <w:lang w:eastAsia="en-US"/>
        </w:rPr>
        <w:t xml:space="preserve">, ki so prepoznane kot pomorske države in so davek na tonažo uvedle pred Slovenijo. Davek na tonažo je med prvimi uvedla Grčija, postopoma pa tudi druge države članice EU, </w:t>
      </w:r>
      <w:r w:rsidR="00EE4D03">
        <w:rPr>
          <w:rFonts w:ascii="Arial" w:eastAsia="Times New Roman" w:hAnsi="Arial" w:cs="Arial"/>
          <w:sz w:val="20"/>
          <w:szCs w:val="20"/>
          <w:lang w:eastAsia="en-US"/>
        </w:rPr>
        <w:t xml:space="preserve">na </w:t>
      </w:r>
      <w:r w:rsidR="008629F6" w:rsidRPr="002A0CA5">
        <w:rPr>
          <w:rFonts w:ascii="Arial" w:eastAsia="Times New Roman" w:hAnsi="Arial" w:cs="Arial"/>
          <w:sz w:val="20"/>
          <w:szCs w:val="20"/>
          <w:lang w:eastAsia="en-US"/>
        </w:rPr>
        <w:t>primer Nizozemska (1996), Nemčija (1999), Združeno kraljestvo (2000), Danska, Španija, Finska, Irska, Belgija in Francija (2002), Italija, Hrvaška (2004).  </w:t>
      </w:r>
    </w:p>
    <w:p w:rsidR="008629F6" w:rsidRDefault="009376E0" w:rsidP="008629F6">
      <w:pPr>
        <w:pStyle w:val="standard"/>
        <w:spacing w:after="0" w:afterAutospacing="0" w:line="269" w:lineRule="auto"/>
        <w:jc w:val="both"/>
        <w:rPr>
          <w:rFonts w:ascii="Arial" w:eastAsia="Times New Roman" w:hAnsi="Arial" w:cs="Arial"/>
          <w:sz w:val="20"/>
          <w:szCs w:val="20"/>
          <w:lang w:eastAsia="en-US"/>
        </w:rPr>
      </w:pPr>
      <w:r>
        <w:rPr>
          <w:rFonts w:ascii="Arial" w:eastAsia="Times New Roman" w:hAnsi="Arial" w:cs="Arial"/>
          <w:sz w:val="20"/>
          <w:szCs w:val="20"/>
          <w:lang w:eastAsia="en-US"/>
        </w:rPr>
        <w:t>Če</w:t>
      </w:r>
      <w:r w:rsidR="00CD19CC">
        <w:rPr>
          <w:rFonts w:ascii="Arial" w:eastAsia="Times New Roman" w:hAnsi="Arial" w:cs="Arial"/>
          <w:sz w:val="20"/>
          <w:szCs w:val="20"/>
          <w:lang w:eastAsia="en-US"/>
        </w:rPr>
        <w:t xml:space="preserve"> ZDTon</w:t>
      </w:r>
      <w:r w:rsidR="00EE4D03">
        <w:rPr>
          <w:rFonts w:ascii="Arial" w:eastAsia="Times New Roman" w:hAnsi="Arial" w:cs="Arial"/>
          <w:sz w:val="20"/>
          <w:szCs w:val="20"/>
          <w:lang w:eastAsia="en-US"/>
        </w:rPr>
        <w:t>-</w:t>
      </w:r>
      <w:r w:rsidR="00CD19CC">
        <w:rPr>
          <w:rFonts w:ascii="Arial" w:eastAsia="Times New Roman" w:hAnsi="Arial" w:cs="Arial"/>
          <w:sz w:val="20"/>
          <w:szCs w:val="20"/>
          <w:lang w:eastAsia="en-US"/>
        </w:rPr>
        <w:t xml:space="preserve">B </w:t>
      </w:r>
      <w:r w:rsidR="001C43A9">
        <w:rPr>
          <w:rFonts w:ascii="Arial" w:eastAsia="Times New Roman" w:hAnsi="Arial" w:cs="Arial"/>
          <w:sz w:val="20"/>
          <w:szCs w:val="20"/>
          <w:lang w:eastAsia="en-US"/>
        </w:rPr>
        <w:t xml:space="preserve">v </w:t>
      </w:r>
      <w:r w:rsidR="00EE4D03">
        <w:rPr>
          <w:rFonts w:ascii="Arial" w:eastAsia="Times New Roman" w:hAnsi="Arial" w:cs="Arial"/>
          <w:sz w:val="20"/>
          <w:szCs w:val="20"/>
          <w:lang w:eastAsia="en-US"/>
        </w:rPr>
        <w:t>d</w:t>
      </w:r>
      <w:r w:rsidR="001C43A9">
        <w:rPr>
          <w:rFonts w:ascii="Arial" w:eastAsia="Times New Roman" w:hAnsi="Arial" w:cs="Arial"/>
          <w:sz w:val="20"/>
          <w:szCs w:val="20"/>
          <w:lang w:eastAsia="en-US"/>
        </w:rPr>
        <w:t xml:space="preserve">ržavnem zboru </w:t>
      </w:r>
      <w:r w:rsidR="000F7F98">
        <w:rPr>
          <w:rFonts w:ascii="Arial" w:eastAsia="Times New Roman" w:hAnsi="Arial" w:cs="Arial"/>
          <w:sz w:val="20"/>
          <w:szCs w:val="20"/>
          <w:lang w:eastAsia="en-US"/>
        </w:rPr>
        <w:t xml:space="preserve">ne </w:t>
      </w:r>
      <w:r w:rsidR="000F6160">
        <w:rPr>
          <w:rFonts w:ascii="Arial" w:eastAsia="Times New Roman" w:hAnsi="Arial" w:cs="Arial"/>
          <w:sz w:val="20"/>
          <w:szCs w:val="20"/>
          <w:lang w:eastAsia="en-US"/>
        </w:rPr>
        <w:t>bo</w:t>
      </w:r>
      <w:r w:rsidR="000F7F98">
        <w:rPr>
          <w:rFonts w:ascii="Arial" w:eastAsia="Times New Roman" w:hAnsi="Arial" w:cs="Arial"/>
          <w:sz w:val="20"/>
          <w:szCs w:val="20"/>
          <w:lang w:eastAsia="en-US"/>
        </w:rPr>
        <w:t xml:space="preserve"> </w:t>
      </w:r>
      <w:r w:rsidR="001C43A9">
        <w:rPr>
          <w:rFonts w:ascii="Arial" w:eastAsia="Times New Roman" w:hAnsi="Arial" w:cs="Arial"/>
          <w:sz w:val="20"/>
          <w:szCs w:val="20"/>
          <w:lang w:eastAsia="en-US"/>
        </w:rPr>
        <w:t xml:space="preserve">ponovno </w:t>
      </w:r>
      <w:r w:rsidR="000F6160">
        <w:rPr>
          <w:rFonts w:ascii="Arial" w:eastAsia="Times New Roman" w:hAnsi="Arial" w:cs="Arial"/>
          <w:sz w:val="20"/>
          <w:szCs w:val="20"/>
          <w:lang w:eastAsia="en-US"/>
        </w:rPr>
        <w:t>sprejet</w:t>
      </w:r>
      <w:r>
        <w:rPr>
          <w:rFonts w:ascii="Arial" w:eastAsia="Times New Roman" w:hAnsi="Arial" w:cs="Arial"/>
          <w:sz w:val="20"/>
          <w:szCs w:val="20"/>
          <w:lang w:eastAsia="en-US"/>
        </w:rPr>
        <w:t>,</w:t>
      </w:r>
      <w:r w:rsidR="00CD19CC">
        <w:rPr>
          <w:rFonts w:ascii="Arial" w:eastAsia="Times New Roman" w:hAnsi="Arial" w:cs="Arial"/>
          <w:sz w:val="20"/>
          <w:szCs w:val="20"/>
          <w:lang w:eastAsia="en-US"/>
        </w:rPr>
        <w:t xml:space="preserve"> bo</w:t>
      </w:r>
      <w:r w:rsidR="008629F6">
        <w:rPr>
          <w:rFonts w:ascii="Arial" w:eastAsia="Times New Roman" w:hAnsi="Arial" w:cs="Arial"/>
          <w:sz w:val="20"/>
          <w:szCs w:val="20"/>
          <w:lang w:eastAsia="en-US"/>
        </w:rPr>
        <w:t xml:space="preserve"> </w:t>
      </w:r>
      <w:r w:rsidR="00EE4D03">
        <w:rPr>
          <w:rFonts w:ascii="Arial" w:eastAsia="Times New Roman" w:hAnsi="Arial" w:cs="Arial"/>
          <w:sz w:val="20"/>
          <w:szCs w:val="20"/>
          <w:lang w:eastAsia="en-US"/>
        </w:rPr>
        <w:t>v</w:t>
      </w:r>
      <w:r w:rsidR="008629F6">
        <w:rPr>
          <w:rFonts w:ascii="Arial" w:eastAsia="Times New Roman" w:hAnsi="Arial" w:cs="Arial"/>
          <w:sz w:val="20"/>
          <w:szCs w:val="20"/>
          <w:lang w:eastAsia="en-US"/>
        </w:rPr>
        <w:t>lada morala razmisliti o drugih ukrepih</w:t>
      </w:r>
      <w:r>
        <w:rPr>
          <w:rFonts w:ascii="Arial" w:eastAsia="Times New Roman" w:hAnsi="Arial" w:cs="Arial"/>
          <w:sz w:val="20"/>
          <w:szCs w:val="20"/>
          <w:lang w:eastAsia="en-US"/>
        </w:rPr>
        <w:t>, kako odpraviti z</w:t>
      </w:r>
      <w:r w:rsidR="000F7F98">
        <w:rPr>
          <w:rFonts w:ascii="Arial" w:eastAsia="Times New Roman" w:hAnsi="Arial" w:cs="Arial"/>
          <w:sz w:val="20"/>
          <w:szCs w:val="20"/>
          <w:lang w:eastAsia="en-US"/>
        </w:rPr>
        <w:t>atečeno stanje</w:t>
      </w:r>
      <w:r w:rsidR="00AA793A">
        <w:rPr>
          <w:rFonts w:ascii="Arial" w:eastAsia="Times New Roman" w:hAnsi="Arial" w:cs="Arial"/>
          <w:sz w:val="20"/>
          <w:szCs w:val="20"/>
          <w:lang w:eastAsia="en-US"/>
        </w:rPr>
        <w:t xml:space="preserve"> vsakoletnega vračanja nezakonit</w:t>
      </w:r>
      <w:r w:rsidR="002A3B1A">
        <w:rPr>
          <w:rFonts w:ascii="Arial" w:eastAsia="Times New Roman" w:hAnsi="Arial" w:cs="Arial"/>
          <w:sz w:val="20"/>
          <w:szCs w:val="20"/>
          <w:lang w:eastAsia="en-US"/>
        </w:rPr>
        <w:t>o</w:t>
      </w:r>
      <w:r w:rsidR="00AA793A">
        <w:rPr>
          <w:rFonts w:ascii="Arial" w:eastAsia="Times New Roman" w:hAnsi="Arial" w:cs="Arial"/>
          <w:sz w:val="20"/>
          <w:szCs w:val="20"/>
          <w:lang w:eastAsia="en-US"/>
        </w:rPr>
        <w:t xml:space="preserve"> dodeljene pomoči</w:t>
      </w:r>
      <w:r w:rsidR="008629F6">
        <w:rPr>
          <w:rFonts w:ascii="Arial" w:eastAsia="Times New Roman" w:hAnsi="Arial" w:cs="Arial"/>
          <w:sz w:val="20"/>
          <w:szCs w:val="20"/>
          <w:lang w:eastAsia="en-US"/>
        </w:rPr>
        <w:t>. Ena od možnosti je tudi priprava predlog</w:t>
      </w:r>
      <w:r w:rsidR="001C43A9">
        <w:rPr>
          <w:rFonts w:ascii="Arial" w:eastAsia="Times New Roman" w:hAnsi="Arial" w:cs="Arial"/>
          <w:sz w:val="20"/>
          <w:szCs w:val="20"/>
          <w:lang w:eastAsia="en-US"/>
        </w:rPr>
        <w:t>a</w:t>
      </w:r>
      <w:r w:rsidR="008629F6">
        <w:rPr>
          <w:rFonts w:ascii="Arial" w:eastAsia="Times New Roman" w:hAnsi="Arial" w:cs="Arial"/>
          <w:sz w:val="20"/>
          <w:szCs w:val="20"/>
          <w:lang w:eastAsia="en-US"/>
        </w:rPr>
        <w:t xml:space="preserve"> novele zakona, ki bi odpravil </w:t>
      </w:r>
      <w:r w:rsidR="00113585">
        <w:rPr>
          <w:rFonts w:ascii="Arial" w:eastAsia="Times New Roman" w:hAnsi="Arial" w:cs="Arial"/>
          <w:sz w:val="20"/>
          <w:szCs w:val="20"/>
          <w:lang w:eastAsia="en-US"/>
        </w:rPr>
        <w:t>ZDTon</w:t>
      </w:r>
      <w:r w:rsidR="008629F6">
        <w:rPr>
          <w:rFonts w:ascii="Arial" w:eastAsia="Times New Roman" w:hAnsi="Arial" w:cs="Arial"/>
          <w:sz w:val="20"/>
          <w:szCs w:val="20"/>
          <w:lang w:eastAsia="en-US"/>
        </w:rPr>
        <w:t xml:space="preserve"> </w:t>
      </w:r>
      <w:r w:rsidR="001C43A9">
        <w:rPr>
          <w:rFonts w:ascii="Arial" w:eastAsia="Times New Roman" w:hAnsi="Arial" w:cs="Arial"/>
          <w:sz w:val="20"/>
          <w:szCs w:val="20"/>
          <w:lang w:eastAsia="en-US"/>
        </w:rPr>
        <w:t>s tem</w:t>
      </w:r>
      <w:r>
        <w:rPr>
          <w:rFonts w:ascii="Arial" w:eastAsia="Times New Roman" w:hAnsi="Arial" w:cs="Arial"/>
          <w:sz w:val="20"/>
          <w:szCs w:val="20"/>
          <w:lang w:eastAsia="en-US"/>
        </w:rPr>
        <w:t xml:space="preserve"> se</w:t>
      </w:r>
      <w:r w:rsidR="001C43A9">
        <w:rPr>
          <w:rFonts w:ascii="Arial" w:eastAsia="Times New Roman" w:hAnsi="Arial" w:cs="Arial"/>
          <w:sz w:val="20"/>
          <w:szCs w:val="20"/>
          <w:lang w:eastAsia="en-US"/>
        </w:rPr>
        <w:t xml:space="preserve"> na </w:t>
      </w:r>
      <w:r w:rsidR="000F6160">
        <w:rPr>
          <w:rFonts w:ascii="Arial" w:eastAsia="Times New Roman" w:hAnsi="Arial" w:cs="Arial"/>
          <w:sz w:val="20"/>
          <w:szCs w:val="20"/>
          <w:lang w:eastAsia="en-US"/>
        </w:rPr>
        <w:t xml:space="preserve">območju </w:t>
      </w:r>
      <w:r w:rsidR="001C43A9">
        <w:rPr>
          <w:rFonts w:ascii="Arial" w:eastAsia="Times New Roman" w:hAnsi="Arial" w:cs="Arial"/>
          <w:sz w:val="20"/>
          <w:szCs w:val="20"/>
          <w:lang w:eastAsia="en-US"/>
        </w:rPr>
        <w:t xml:space="preserve">Republike Slovenije </w:t>
      </w:r>
      <w:r>
        <w:rPr>
          <w:rFonts w:ascii="Arial" w:eastAsia="Times New Roman" w:hAnsi="Arial" w:cs="Arial"/>
          <w:sz w:val="20"/>
          <w:szCs w:val="20"/>
          <w:lang w:eastAsia="en-US"/>
        </w:rPr>
        <w:t xml:space="preserve">ne bi posebej </w:t>
      </w:r>
      <w:r w:rsidR="001C43A9">
        <w:rPr>
          <w:rFonts w:ascii="Arial" w:eastAsia="Times New Roman" w:hAnsi="Arial" w:cs="Arial"/>
          <w:sz w:val="20"/>
          <w:szCs w:val="20"/>
          <w:lang w:eastAsia="en-US"/>
        </w:rPr>
        <w:t>spodbuj</w:t>
      </w:r>
      <w:r>
        <w:rPr>
          <w:rFonts w:ascii="Arial" w:eastAsia="Times New Roman" w:hAnsi="Arial" w:cs="Arial"/>
          <w:sz w:val="20"/>
          <w:szCs w:val="20"/>
          <w:lang w:eastAsia="en-US"/>
        </w:rPr>
        <w:t>alo</w:t>
      </w:r>
      <w:r w:rsidR="001C43A9">
        <w:rPr>
          <w:rFonts w:ascii="Arial" w:eastAsia="Times New Roman" w:hAnsi="Arial" w:cs="Arial"/>
          <w:sz w:val="20"/>
          <w:szCs w:val="20"/>
          <w:lang w:eastAsia="en-US"/>
        </w:rPr>
        <w:t xml:space="preserve"> pomorskega prometa </w:t>
      </w:r>
      <w:r w:rsidR="000F7F98">
        <w:rPr>
          <w:rFonts w:ascii="Arial" w:eastAsia="Times New Roman" w:hAnsi="Arial" w:cs="Arial"/>
          <w:sz w:val="20"/>
          <w:szCs w:val="20"/>
          <w:lang w:eastAsia="en-US"/>
        </w:rPr>
        <w:t>oziroma bi ukinil</w:t>
      </w:r>
      <w:r w:rsidR="00AA793A">
        <w:rPr>
          <w:rFonts w:ascii="Arial" w:eastAsia="Times New Roman" w:hAnsi="Arial" w:cs="Arial"/>
          <w:sz w:val="20"/>
          <w:szCs w:val="20"/>
          <w:lang w:eastAsia="en-US"/>
        </w:rPr>
        <w:t>i</w:t>
      </w:r>
      <w:r w:rsidR="000F7F98">
        <w:rPr>
          <w:rFonts w:ascii="Arial" w:eastAsia="Times New Roman" w:hAnsi="Arial" w:cs="Arial"/>
          <w:sz w:val="20"/>
          <w:szCs w:val="20"/>
          <w:lang w:eastAsia="en-US"/>
        </w:rPr>
        <w:t xml:space="preserve"> </w:t>
      </w:r>
      <w:r>
        <w:rPr>
          <w:rFonts w:ascii="Arial" w:eastAsia="Times New Roman" w:hAnsi="Arial" w:cs="Arial"/>
          <w:sz w:val="20"/>
          <w:szCs w:val="20"/>
          <w:lang w:eastAsia="en-US"/>
        </w:rPr>
        <w:t>dodeljevanje</w:t>
      </w:r>
      <w:r w:rsidR="000F7F98">
        <w:rPr>
          <w:rFonts w:ascii="Arial" w:eastAsia="Times New Roman" w:hAnsi="Arial" w:cs="Arial"/>
          <w:sz w:val="20"/>
          <w:szCs w:val="20"/>
          <w:lang w:eastAsia="en-US"/>
        </w:rPr>
        <w:t xml:space="preserve"> državne pomoči v obliki davka na tonažo</w:t>
      </w:r>
      <w:r>
        <w:rPr>
          <w:rFonts w:ascii="Arial" w:eastAsia="Times New Roman" w:hAnsi="Arial" w:cs="Arial"/>
          <w:sz w:val="20"/>
          <w:szCs w:val="20"/>
          <w:lang w:eastAsia="en-US"/>
        </w:rPr>
        <w:t xml:space="preserve">. Potrebno bi bilo tudi </w:t>
      </w:r>
      <w:r w:rsidR="008629F6">
        <w:rPr>
          <w:rFonts w:ascii="Arial" w:eastAsia="Times New Roman" w:hAnsi="Arial" w:cs="Arial"/>
          <w:sz w:val="20"/>
          <w:szCs w:val="20"/>
          <w:lang w:eastAsia="en-US"/>
        </w:rPr>
        <w:t xml:space="preserve">zaprositi </w:t>
      </w:r>
      <w:r w:rsidR="000F6160">
        <w:rPr>
          <w:rFonts w:ascii="Arial" w:eastAsia="Times New Roman" w:hAnsi="Arial" w:cs="Arial"/>
          <w:sz w:val="20"/>
          <w:szCs w:val="20"/>
          <w:lang w:eastAsia="en-US"/>
        </w:rPr>
        <w:t>K</w:t>
      </w:r>
      <w:r w:rsidR="008629F6">
        <w:rPr>
          <w:rFonts w:ascii="Arial" w:eastAsia="Times New Roman" w:hAnsi="Arial" w:cs="Arial"/>
          <w:sz w:val="20"/>
          <w:szCs w:val="20"/>
          <w:lang w:eastAsia="en-US"/>
        </w:rPr>
        <w:t>omisijo za o</w:t>
      </w:r>
      <w:r w:rsidR="000F6160">
        <w:rPr>
          <w:rFonts w:ascii="Arial" w:eastAsia="Times New Roman" w:hAnsi="Arial" w:cs="Arial"/>
          <w:sz w:val="20"/>
          <w:szCs w:val="20"/>
          <w:lang w:eastAsia="en-US"/>
        </w:rPr>
        <w:t>d</w:t>
      </w:r>
      <w:r w:rsidR="008629F6">
        <w:rPr>
          <w:rFonts w:ascii="Arial" w:eastAsia="Times New Roman" w:hAnsi="Arial" w:cs="Arial"/>
          <w:sz w:val="20"/>
          <w:szCs w:val="20"/>
          <w:lang w:eastAsia="en-US"/>
        </w:rPr>
        <w:t xml:space="preserve">pravo že izdane odločbe. </w:t>
      </w:r>
    </w:p>
    <w:p w:rsidR="000F7F98" w:rsidRDefault="000F7F98" w:rsidP="008629F6">
      <w:pPr>
        <w:pStyle w:val="standard"/>
        <w:spacing w:after="0" w:afterAutospacing="0" w:line="269" w:lineRule="auto"/>
        <w:jc w:val="both"/>
        <w:rPr>
          <w:rFonts w:ascii="Arial" w:eastAsia="Times New Roman" w:hAnsi="Arial" w:cs="Arial"/>
          <w:sz w:val="20"/>
          <w:szCs w:val="20"/>
          <w:lang w:eastAsia="en-US"/>
        </w:rPr>
      </w:pPr>
      <w:r>
        <w:rPr>
          <w:rFonts w:ascii="Arial" w:eastAsia="Times New Roman" w:hAnsi="Arial" w:cs="Arial"/>
          <w:sz w:val="20"/>
          <w:szCs w:val="20"/>
          <w:lang w:eastAsia="en-US"/>
        </w:rPr>
        <w:t xml:space="preserve">V zvezi z navedeno možnostjo </w:t>
      </w:r>
      <w:r w:rsidR="006A5814">
        <w:rPr>
          <w:rFonts w:ascii="Arial" w:eastAsia="Times New Roman" w:hAnsi="Arial" w:cs="Arial"/>
          <w:sz w:val="20"/>
          <w:szCs w:val="20"/>
          <w:lang w:eastAsia="en-US"/>
        </w:rPr>
        <w:t>v</w:t>
      </w:r>
      <w:r>
        <w:rPr>
          <w:rFonts w:ascii="Arial" w:eastAsia="Times New Roman" w:hAnsi="Arial" w:cs="Arial"/>
          <w:sz w:val="20"/>
          <w:szCs w:val="20"/>
          <w:lang w:eastAsia="en-US"/>
        </w:rPr>
        <w:t>lada opozarja, da bi to</w:t>
      </w:r>
      <w:r w:rsidR="008629F6" w:rsidRPr="00E50696">
        <w:rPr>
          <w:rFonts w:ascii="Arial" w:eastAsia="Times New Roman" w:hAnsi="Arial" w:cs="Arial"/>
          <w:sz w:val="20"/>
          <w:szCs w:val="20"/>
          <w:lang w:eastAsia="en-US"/>
        </w:rPr>
        <w:t xml:space="preserve"> najverjetneje pomenilo izgubo edinega ladjarja, saj bi le</w:t>
      </w:r>
      <w:r w:rsidR="0036179A">
        <w:rPr>
          <w:rFonts w:ascii="Arial" w:eastAsia="Times New Roman" w:hAnsi="Arial" w:cs="Arial"/>
          <w:sz w:val="20"/>
          <w:szCs w:val="20"/>
          <w:lang w:eastAsia="en-US"/>
        </w:rPr>
        <w:t>–</w:t>
      </w:r>
      <w:r w:rsidR="008629F6" w:rsidRPr="00E50696">
        <w:rPr>
          <w:rFonts w:ascii="Arial" w:eastAsia="Times New Roman" w:hAnsi="Arial" w:cs="Arial"/>
          <w:sz w:val="20"/>
          <w:szCs w:val="20"/>
          <w:lang w:eastAsia="en-US"/>
        </w:rPr>
        <w:t>ta svoje poslovanje prenesel v davčno bolj ugodnejše države (</w:t>
      </w:r>
      <w:r w:rsidR="00EE4D03">
        <w:rPr>
          <w:rFonts w:ascii="Arial" w:eastAsia="Times New Roman" w:hAnsi="Arial" w:cs="Arial"/>
          <w:sz w:val="20"/>
          <w:szCs w:val="20"/>
          <w:lang w:eastAsia="en-US"/>
        </w:rPr>
        <w:t xml:space="preserve">na </w:t>
      </w:r>
      <w:r w:rsidR="008629F6" w:rsidRPr="00E50696">
        <w:rPr>
          <w:rFonts w:ascii="Arial" w:eastAsia="Times New Roman" w:hAnsi="Arial" w:cs="Arial"/>
          <w:sz w:val="20"/>
          <w:szCs w:val="20"/>
          <w:lang w:eastAsia="en-US"/>
        </w:rPr>
        <w:t xml:space="preserve">primer v </w:t>
      </w:r>
      <w:r w:rsidR="008C7E00">
        <w:rPr>
          <w:rFonts w:ascii="Arial" w:eastAsia="Times New Roman" w:hAnsi="Arial" w:cs="Arial"/>
          <w:sz w:val="20"/>
          <w:szCs w:val="20"/>
          <w:lang w:eastAsia="en-US"/>
        </w:rPr>
        <w:t xml:space="preserve">sosednje </w:t>
      </w:r>
      <w:r w:rsidR="008629F6" w:rsidRPr="00E50696">
        <w:rPr>
          <w:rFonts w:ascii="Arial" w:eastAsia="Times New Roman" w:hAnsi="Arial" w:cs="Arial"/>
          <w:sz w:val="20"/>
          <w:szCs w:val="20"/>
          <w:lang w:eastAsia="en-US"/>
        </w:rPr>
        <w:t>države)</w:t>
      </w:r>
      <w:r>
        <w:rPr>
          <w:rFonts w:ascii="Arial" w:eastAsia="Times New Roman" w:hAnsi="Arial" w:cs="Arial"/>
          <w:sz w:val="20"/>
          <w:szCs w:val="20"/>
          <w:lang w:eastAsia="en-US"/>
        </w:rPr>
        <w:t>, ki takšno pomoč svojim zavezancem nudijo</w:t>
      </w:r>
      <w:r w:rsidR="008C7E00">
        <w:rPr>
          <w:rFonts w:ascii="Arial" w:eastAsia="Times New Roman" w:hAnsi="Arial" w:cs="Arial"/>
          <w:sz w:val="20"/>
          <w:szCs w:val="20"/>
          <w:lang w:eastAsia="en-US"/>
        </w:rPr>
        <w:t xml:space="preserve"> in tako</w:t>
      </w:r>
      <w:r>
        <w:rPr>
          <w:rFonts w:ascii="Arial" w:eastAsia="Times New Roman" w:hAnsi="Arial" w:cs="Arial"/>
          <w:sz w:val="20"/>
          <w:szCs w:val="20"/>
          <w:lang w:eastAsia="en-US"/>
        </w:rPr>
        <w:t xml:space="preserve"> prepoznajo pomen pomorske dejavnosti </w:t>
      </w:r>
      <w:r w:rsidR="008C7E00">
        <w:rPr>
          <w:rFonts w:ascii="Arial" w:eastAsia="Times New Roman" w:hAnsi="Arial" w:cs="Arial"/>
          <w:sz w:val="20"/>
          <w:szCs w:val="20"/>
          <w:lang w:eastAsia="en-US"/>
        </w:rPr>
        <w:t xml:space="preserve">za </w:t>
      </w:r>
      <w:r>
        <w:rPr>
          <w:rFonts w:ascii="Arial" w:eastAsia="Times New Roman" w:hAnsi="Arial" w:cs="Arial"/>
          <w:sz w:val="20"/>
          <w:szCs w:val="20"/>
          <w:lang w:eastAsia="en-US"/>
        </w:rPr>
        <w:t>svoj</w:t>
      </w:r>
      <w:r w:rsidR="008C7E00">
        <w:rPr>
          <w:rFonts w:ascii="Arial" w:eastAsia="Times New Roman" w:hAnsi="Arial" w:cs="Arial"/>
          <w:sz w:val="20"/>
          <w:szCs w:val="20"/>
          <w:lang w:eastAsia="en-US"/>
        </w:rPr>
        <w:t>e</w:t>
      </w:r>
      <w:r>
        <w:rPr>
          <w:rFonts w:ascii="Arial" w:eastAsia="Times New Roman" w:hAnsi="Arial" w:cs="Arial"/>
          <w:sz w:val="20"/>
          <w:szCs w:val="20"/>
          <w:lang w:eastAsia="en-US"/>
        </w:rPr>
        <w:t xml:space="preserve"> gospodarstvo</w:t>
      </w:r>
      <w:r w:rsidR="008629F6" w:rsidRPr="00E50696">
        <w:rPr>
          <w:rFonts w:ascii="Arial" w:eastAsia="Times New Roman" w:hAnsi="Arial" w:cs="Arial"/>
          <w:sz w:val="20"/>
          <w:szCs w:val="20"/>
          <w:lang w:eastAsia="en-US"/>
        </w:rPr>
        <w:t xml:space="preserve">. </w:t>
      </w:r>
      <w:r>
        <w:rPr>
          <w:rFonts w:ascii="Arial" w:eastAsia="Times New Roman" w:hAnsi="Arial" w:cs="Arial"/>
          <w:sz w:val="20"/>
          <w:szCs w:val="20"/>
          <w:lang w:eastAsia="en-US"/>
        </w:rPr>
        <w:t>Z vidika Republike Slovenije pa b</w:t>
      </w:r>
      <w:r w:rsidR="00114BBA">
        <w:rPr>
          <w:rFonts w:ascii="Arial" w:eastAsia="Times New Roman" w:hAnsi="Arial" w:cs="Arial"/>
          <w:sz w:val="20"/>
          <w:szCs w:val="20"/>
          <w:lang w:eastAsia="en-US"/>
        </w:rPr>
        <w:t xml:space="preserve">i to po oceni </w:t>
      </w:r>
      <w:r w:rsidR="006A5814">
        <w:rPr>
          <w:rFonts w:ascii="Arial" w:eastAsia="Times New Roman" w:hAnsi="Arial" w:cs="Arial"/>
          <w:sz w:val="20"/>
          <w:szCs w:val="20"/>
          <w:lang w:eastAsia="en-US"/>
        </w:rPr>
        <w:t>v</w:t>
      </w:r>
      <w:r w:rsidR="00114BBA">
        <w:rPr>
          <w:rFonts w:ascii="Arial" w:eastAsia="Times New Roman" w:hAnsi="Arial" w:cs="Arial"/>
          <w:sz w:val="20"/>
          <w:szCs w:val="20"/>
          <w:lang w:eastAsia="en-US"/>
        </w:rPr>
        <w:t>lade</w:t>
      </w:r>
      <w:r>
        <w:rPr>
          <w:rFonts w:ascii="Arial" w:eastAsia="Times New Roman" w:hAnsi="Arial" w:cs="Arial"/>
          <w:sz w:val="20"/>
          <w:szCs w:val="20"/>
          <w:lang w:eastAsia="en-US"/>
        </w:rPr>
        <w:t xml:space="preserve"> pomenilo</w:t>
      </w:r>
      <w:r w:rsidR="008629F6" w:rsidRPr="00E50696">
        <w:rPr>
          <w:rFonts w:ascii="Arial" w:eastAsia="Times New Roman" w:hAnsi="Arial" w:cs="Arial"/>
          <w:sz w:val="20"/>
          <w:szCs w:val="20"/>
          <w:lang w:eastAsia="en-US"/>
        </w:rPr>
        <w:t xml:space="preserve"> osiromašenje gospodarskih in negospodarskih panog, ki so odvisne od pomorskega znanja in izkušenj. </w:t>
      </w:r>
    </w:p>
    <w:p w:rsidR="008629F6" w:rsidRPr="00CC1791" w:rsidRDefault="000F7F98" w:rsidP="00CC1791">
      <w:pPr>
        <w:pStyle w:val="standard"/>
        <w:spacing w:after="0" w:afterAutospacing="0" w:line="269" w:lineRule="auto"/>
        <w:jc w:val="both"/>
        <w:rPr>
          <w:rFonts w:ascii="Arial" w:eastAsia="Times New Roman" w:hAnsi="Arial" w:cs="Arial"/>
          <w:sz w:val="20"/>
          <w:szCs w:val="20"/>
          <w:lang w:eastAsia="en-US"/>
        </w:rPr>
      </w:pPr>
      <w:r>
        <w:rPr>
          <w:rFonts w:ascii="Arial" w:eastAsia="Times New Roman" w:hAnsi="Arial" w:cs="Arial"/>
          <w:sz w:val="20"/>
          <w:szCs w:val="20"/>
          <w:lang w:eastAsia="en-US"/>
        </w:rPr>
        <w:t xml:space="preserve">Vlada navaja, da </w:t>
      </w:r>
      <w:r w:rsidR="00114BBA">
        <w:rPr>
          <w:rFonts w:ascii="Arial" w:eastAsia="Times New Roman" w:hAnsi="Arial" w:cs="Arial"/>
          <w:sz w:val="20"/>
          <w:szCs w:val="20"/>
          <w:lang w:eastAsia="en-US"/>
        </w:rPr>
        <w:t>bi se</w:t>
      </w:r>
      <w:r>
        <w:rPr>
          <w:rFonts w:ascii="Arial" w:eastAsia="Times New Roman" w:hAnsi="Arial" w:cs="Arial"/>
          <w:sz w:val="20"/>
          <w:szCs w:val="20"/>
          <w:lang w:eastAsia="en-US"/>
        </w:rPr>
        <w:t xml:space="preserve"> z</w:t>
      </w:r>
      <w:r w:rsidR="008629F6" w:rsidRPr="00E50696">
        <w:rPr>
          <w:rFonts w:ascii="Arial" w:eastAsia="Times New Roman" w:hAnsi="Arial" w:cs="Arial"/>
          <w:sz w:val="20"/>
          <w:szCs w:val="20"/>
          <w:lang w:eastAsia="en-US"/>
        </w:rPr>
        <w:t xml:space="preserve"> odhodom ladjarja </w:t>
      </w:r>
      <w:r w:rsidR="00114BBA">
        <w:rPr>
          <w:rFonts w:ascii="Arial" w:eastAsia="Times New Roman" w:hAnsi="Arial" w:cs="Arial"/>
          <w:sz w:val="20"/>
          <w:szCs w:val="20"/>
          <w:lang w:eastAsia="en-US"/>
        </w:rPr>
        <w:t xml:space="preserve">bodočim pomorščakom </w:t>
      </w:r>
      <w:r w:rsidR="008629F6" w:rsidRPr="00E50696">
        <w:rPr>
          <w:rFonts w:ascii="Arial" w:eastAsia="Times New Roman" w:hAnsi="Arial" w:cs="Arial"/>
          <w:sz w:val="20"/>
          <w:szCs w:val="20"/>
          <w:lang w:eastAsia="en-US"/>
        </w:rPr>
        <w:t>otežilo pridobivanje nujnih izkušenj na ladji. Posledično bi to imelo negativni vpliv na obstoj izobraževanja in usposabljanja bodočih pomorščakov v</w:t>
      </w:r>
      <w:r w:rsidR="000F6160">
        <w:rPr>
          <w:rFonts w:ascii="Arial" w:eastAsia="Times New Roman" w:hAnsi="Arial" w:cs="Arial"/>
          <w:sz w:val="20"/>
          <w:szCs w:val="20"/>
          <w:lang w:eastAsia="en-US"/>
        </w:rPr>
        <w:t xml:space="preserve"> Republiki</w:t>
      </w:r>
      <w:r w:rsidR="008629F6" w:rsidRPr="00E50696">
        <w:rPr>
          <w:rFonts w:ascii="Arial" w:eastAsia="Times New Roman" w:hAnsi="Arial" w:cs="Arial"/>
          <w:sz w:val="20"/>
          <w:szCs w:val="20"/>
          <w:lang w:eastAsia="en-US"/>
        </w:rPr>
        <w:t xml:space="preserve"> Sloveniji. Brez mladih pomorščakov ni možno zagotoviti in ohraniti pomorske panoge. Izkušeni pomorščaki so s svojim znanjem namreč </w:t>
      </w:r>
      <w:r w:rsidR="00114BBA">
        <w:rPr>
          <w:rFonts w:ascii="Arial" w:eastAsia="Times New Roman" w:hAnsi="Arial" w:cs="Arial"/>
          <w:sz w:val="20"/>
          <w:szCs w:val="20"/>
          <w:lang w:eastAsia="en-US"/>
        </w:rPr>
        <w:t xml:space="preserve">tudi </w:t>
      </w:r>
      <w:r w:rsidR="008629F6" w:rsidRPr="00E50696">
        <w:rPr>
          <w:rFonts w:ascii="Arial" w:eastAsia="Times New Roman" w:hAnsi="Arial" w:cs="Arial"/>
          <w:sz w:val="20"/>
          <w:szCs w:val="20"/>
          <w:lang w:eastAsia="en-US"/>
        </w:rPr>
        <w:t xml:space="preserve">ključen kader za izvajanje nalog pomorske inšpekcije in izvajanja nadzora varnosti plovbe v slovenskem morju in zagotavljanje varnega delovanja koprskega tovornega pristanišča. Za zagotavljanje opravljanja teh nalog pa bi Slovenija morala potreben kader zagotoviti </w:t>
      </w:r>
      <w:r w:rsidR="00114BBA">
        <w:rPr>
          <w:rFonts w:ascii="Arial" w:eastAsia="Times New Roman" w:hAnsi="Arial" w:cs="Arial"/>
          <w:sz w:val="20"/>
          <w:szCs w:val="20"/>
          <w:lang w:eastAsia="en-US"/>
        </w:rPr>
        <w:t xml:space="preserve">od </w:t>
      </w:r>
      <w:r w:rsidR="008629F6" w:rsidRPr="00E50696">
        <w:rPr>
          <w:rFonts w:ascii="Arial" w:eastAsia="Times New Roman" w:hAnsi="Arial" w:cs="Arial"/>
          <w:sz w:val="20"/>
          <w:szCs w:val="20"/>
          <w:lang w:eastAsia="en-US"/>
        </w:rPr>
        <w:t>drugj</w:t>
      </w:r>
      <w:r w:rsidR="00114BBA">
        <w:rPr>
          <w:rFonts w:ascii="Arial" w:eastAsia="Times New Roman" w:hAnsi="Arial" w:cs="Arial"/>
          <w:sz w:val="20"/>
          <w:szCs w:val="20"/>
          <w:lang w:eastAsia="en-US"/>
        </w:rPr>
        <w:t>e, primeroma iz sosednjih držav.</w:t>
      </w:r>
    </w:p>
    <w:p w:rsidR="008629F6" w:rsidRDefault="008629F6" w:rsidP="008629F6">
      <w:pPr>
        <w:pStyle w:val="standard"/>
        <w:spacing w:after="0" w:afterAutospacing="0" w:line="269" w:lineRule="auto"/>
        <w:jc w:val="both"/>
        <w:rPr>
          <w:rFonts w:ascii="Arial" w:eastAsia="Times New Roman" w:hAnsi="Arial" w:cs="Arial"/>
          <w:sz w:val="20"/>
          <w:szCs w:val="20"/>
          <w:lang w:eastAsia="en-US"/>
        </w:rPr>
      </w:pPr>
      <w:r w:rsidRPr="008629F6">
        <w:rPr>
          <w:rFonts w:ascii="Arial" w:eastAsia="Times New Roman" w:hAnsi="Arial" w:cs="Arial"/>
          <w:sz w:val="20"/>
          <w:szCs w:val="20"/>
          <w:lang w:eastAsia="en-US"/>
        </w:rPr>
        <w:t xml:space="preserve">4. </w:t>
      </w:r>
      <w:r w:rsidR="00CD19CC">
        <w:rPr>
          <w:rFonts w:ascii="Arial" w:eastAsia="Times New Roman" w:hAnsi="Arial" w:cs="Arial"/>
          <w:sz w:val="20"/>
          <w:szCs w:val="20"/>
          <w:lang w:eastAsia="en-US"/>
        </w:rPr>
        <w:t>Glede na navedeno, s</w:t>
      </w:r>
      <w:r w:rsidRPr="008629F6">
        <w:rPr>
          <w:rFonts w:ascii="Arial" w:eastAsia="Times New Roman" w:hAnsi="Arial" w:cs="Arial"/>
          <w:sz w:val="20"/>
          <w:szCs w:val="20"/>
          <w:lang w:eastAsia="en-US"/>
        </w:rPr>
        <w:t xml:space="preserve">klepno </w:t>
      </w:r>
      <w:r w:rsidR="006A5814">
        <w:rPr>
          <w:rFonts w:ascii="Arial" w:eastAsia="Times New Roman" w:hAnsi="Arial" w:cs="Arial"/>
          <w:sz w:val="20"/>
          <w:szCs w:val="20"/>
          <w:lang w:eastAsia="en-US"/>
        </w:rPr>
        <w:t>v</w:t>
      </w:r>
      <w:r w:rsidRPr="008629F6">
        <w:rPr>
          <w:rFonts w:ascii="Arial" w:eastAsia="Times New Roman" w:hAnsi="Arial" w:cs="Arial"/>
          <w:sz w:val="20"/>
          <w:szCs w:val="20"/>
          <w:lang w:eastAsia="en-US"/>
        </w:rPr>
        <w:t xml:space="preserve">lada </w:t>
      </w:r>
      <w:r w:rsidR="00EB3B63">
        <w:rPr>
          <w:rFonts w:ascii="Arial" w:eastAsia="Times New Roman" w:hAnsi="Arial" w:cs="Arial"/>
          <w:sz w:val="20"/>
          <w:szCs w:val="20"/>
          <w:lang w:eastAsia="en-US"/>
        </w:rPr>
        <w:t>predlaga</w:t>
      </w:r>
      <w:r w:rsidR="00114BBA">
        <w:rPr>
          <w:rFonts w:ascii="Arial" w:eastAsia="Times New Roman" w:hAnsi="Arial" w:cs="Arial"/>
          <w:sz w:val="20"/>
          <w:szCs w:val="20"/>
          <w:lang w:eastAsia="en-US"/>
        </w:rPr>
        <w:t>,</w:t>
      </w:r>
      <w:r w:rsidR="000F7F98">
        <w:rPr>
          <w:rFonts w:ascii="Arial" w:eastAsia="Times New Roman" w:hAnsi="Arial" w:cs="Arial"/>
          <w:sz w:val="20"/>
          <w:szCs w:val="20"/>
          <w:lang w:eastAsia="en-US"/>
        </w:rPr>
        <w:t xml:space="preserve"> da</w:t>
      </w:r>
      <w:r w:rsidRPr="00213BB1">
        <w:rPr>
          <w:rFonts w:ascii="Arial" w:eastAsia="Times New Roman" w:hAnsi="Arial" w:cs="Arial"/>
          <w:sz w:val="20"/>
          <w:szCs w:val="20"/>
          <w:lang w:eastAsia="en-US"/>
        </w:rPr>
        <w:t xml:space="preserve"> </w:t>
      </w:r>
      <w:r w:rsidR="00EE4D03">
        <w:rPr>
          <w:rFonts w:ascii="Arial" w:eastAsia="Times New Roman" w:hAnsi="Arial" w:cs="Arial"/>
          <w:sz w:val="20"/>
          <w:szCs w:val="20"/>
          <w:lang w:eastAsia="en-US"/>
        </w:rPr>
        <w:t>d</w:t>
      </w:r>
      <w:r w:rsidRPr="00213BB1">
        <w:rPr>
          <w:rFonts w:ascii="Arial" w:eastAsia="Times New Roman" w:hAnsi="Arial" w:cs="Arial"/>
          <w:sz w:val="20"/>
          <w:szCs w:val="20"/>
          <w:lang w:eastAsia="en-US"/>
        </w:rPr>
        <w:t>ržavn</w:t>
      </w:r>
      <w:r w:rsidR="000F7F98">
        <w:rPr>
          <w:rFonts w:ascii="Arial" w:eastAsia="Times New Roman" w:hAnsi="Arial" w:cs="Arial"/>
          <w:sz w:val="20"/>
          <w:szCs w:val="20"/>
          <w:lang w:eastAsia="en-US"/>
        </w:rPr>
        <w:t>i zbor</w:t>
      </w:r>
      <w:r w:rsidR="00EB3B63">
        <w:rPr>
          <w:rFonts w:ascii="Arial" w:eastAsia="Times New Roman" w:hAnsi="Arial" w:cs="Arial"/>
          <w:sz w:val="20"/>
          <w:szCs w:val="20"/>
          <w:lang w:eastAsia="en-US"/>
        </w:rPr>
        <w:t xml:space="preserve"> </w:t>
      </w:r>
      <w:r w:rsidRPr="00213BB1">
        <w:rPr>
          <w:rFonts w:ascii="Arial" w:eastAsia="Times New Roman" w:hAnsi="Arial" w:cs="Arial"/>
          <w:sz w:val="20"/>
          <w:szCs w:val="20"/>
          <w:lang w:eastAsia="en-US"/>
        </w:rPr>
        <w:t xml:space="preserve">ob ponovnem odločanju </w:t>
      </w:r>
      <w:r w:rsidR="00EB3B63">
        <w:rPr>
          <w:rFonts w:ascii="Arial" w:eastAsia="Times New Roman" w:hAnsi="Arial" w:cs="Arial"/>
          <w:sz w:val="20"/>
          <w:szCs w:val="20"/>
          <w:lang w:eastAsia="en-US"/>
        </w:rPr>
        <w:t>ZDTon</w:t>
      </w:r>
      <w:r w:rsidR="00EE4D03">
        <w:rPr>
          <w:rFonts w:ascii="Arial" w:eastAsia="Times New Roman" w:hAnsi="Arial" w:cs="Arial"/>
          <w:sz w:val="20"/>
          <w:szCs w:val="20"/>
          <w:lang w:eastAsia="en-US"/>
        </w:rPr>
        <w:t>-</w:t>
      </w:r>
      <w:r w:rsidR="00EB3B63">
        <w:rPr>
          <w:rFonts w:ascii="Arial" w:eastAsia="Times New Roman" w:hAnsi="Arial" w:cs="Arial"/>
          <w:sz w:val="20"/>
          <w:szCs w:val="20"/>
          <w:lang w:eastAsia="en-US"/>
        </w:rPr>
        <w:t>B</w:t>
      </w:r>
      <w:r w:rsidRPr="00213BB1">
        <w:rPr>
          <w:rFonts w:ascii="Arial" w:eastAsia="Times New Roman" w:hAnsi="Arial" w:cs="Arial"/>
          <w:sz w:val="20"/>
          <w:szCs w:val="20"/>
          <w:lang w:eastAsia="en-US"/>
        </w:rPr>
        <w:t xml:space="preserve"> sprejme.</w:t>
      </w:r>
      <w:r>
        <w:rPr>
          <w:rFonts w:ascii="Arial" w:eastAsia="Times New Roman" w:hAnsi="Arial" w:cs="Arial"/>
          <w:sz w:val="20"/>
          <w:szCs w:val="20"/>
          <w:lang w:eastAsia="en-US"/>
        </w:rPr>
        <w:t xml:space="preserve"> </w:t>
      </w:r>
    </w:p>
    <w:p w:rsidR="008660E6" w:rsidRDefault="008660E6" w:rsidP="008660E6">
      <w:pPr>
        <w:spacing w:line="260" w:lineRule="atLeast"/>
        <w:jc w:val="both"/>
        <w:rPr>
          <w:rFonts w:cs="Arial"/>
          <w:szCs w:val="20"/>
        </w:rPr>
      </w:pPr>
    </w:p>
    <w:p w:rsidR="008660E6" w:rsidRDefault="008660E6" w:rsidP="008660E6">
      <w:pPr>
        <w:spacing w:line="260" w:lineRule="atLeast"/>
        <w:jc w:val="both"/>
        <w:rPr>
          <w:rFonts w:cs="Arial"/>
          <w:szCs w:val="20"/>
        </w:rPr>
      </w:pPr>
    </w:p>
    <w:p w:rsidR="008660E6" w:rsidRDefault="008660E6" w:rsidP="008660E6">
      <w:pPr>
        <w:spacing w:line="260" w:lineRule="atLeast"/>
        <w:jc w:val="both"/>
        <w:rPr>
          <w:rFonts w:cs="Arial"/>
          <w:szCs w:val="20"/>
        </w:rPr>
      </w:pPr>
    </w:p>
    <w:p w:rsidR="008660E6" w:rsidRDefault="008660E6" w:rsidP="008660E6">
      <w:pPr>
        <w:spacing w:line="260" w:lineRule="atLeast"/>
        <w:jc w:val="both"/>
        <w:rPr>
          <w:rFonts w:cs="Arial"/>
          <w:szCs w:val="20"/>
        </w:rPr>
      </w:pPr>
    </w:p>
    <w:p w:rsidR="008660E6" w:rsidRDefault="008660E6" w:rsidP="008660E6">
      <w:pPr>
        <w:spacing w:line="260" w:lineRule="atLeast"/>
        <w:jc w:val="both"/>
        <w:rPr>
          <w:rFonts w:cs="Arial"/>
          <w:szCs w:val="20"/>
        </w:rPr>
      </w:pPr>
    </w:p>
    <w:p w:rsidR="00E87B18" w:rsidRDefault="00E87B18" w:rsidP="00AB62CC">
      <w:pPr>
        <w:spacing w:line="260" w:lineRule="atLeast"/>
        <w:jc w:val="both"/>
        <w:rPr>
          <w:rFonts w:cs="Arial"/>
          <w:szCs w:val="20"/>
        </w:rPr>
      </w:pPr>
    </w:p>
    <w:p w:rsidR="00E87B18" w:rsidRDefault="00E87B18" w:rsidP="00AB62CC">
      <w:pPr>
        <w:spacing w:line="260" w:lineRule="atLeast"/>
        <w:jc w:val="both"/>
        <w:rPr>
          <w:rFonts w:cs="Arial"/>
          <w:szCs w:val="20"/>
        </w:rPr>
      </w:pPr>
    </w:p>
    <w:sectPr w:rsidR="00E87B18" w:rsidSect="00B05910">
      <w:footerReference w:type="default" r:id="rId10"/>
      <w:headerReference w:type="first" r:id="rId11"/>
      <w:pgSz w:w="11906" w:h="16838"/>
      <w:pgMar w:top="1418" w:right="1418" w:bottom="1418" w:left="1418"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9CCEBA2" w15:done="0"/>
  <w15:commentEx w15:paraId="657860F8" w15:done="0"/>
  <w15:commentEx w15:paraId="562CEFF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3F4E" w:rsidRDefault="00F83F4E">
      <w:r>
        <w:separator/>
      </w:r>
    </w:p>
  </w:endnote>
  <w:endnote w:type="continuationSeparator" w:id="0">
    <w:p w:rsidR="00F83F4E" w:rsidRDefault="00F83F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8352080"/>
      <w:docPartObj>
        <w:docPartGallery w:val="Page Numbers (Bottom of Page)"/>
        <w:docPartUnique/>
      </w:docPartObj>
    </w:sdtPr>
    <w:sdtEndPr/>
    <w:sdtContent>
      <w:p w:rsidR="00643BAA" w:rsidRDefault="00643BAA">
        <w:pPr>
          <w:pStyle w:val="Noga"/>
          <w:jc w:val="right"/>
        </w:pPr>
        <w:r>
          <w:fldChar w:fldCharType="begin"/>
        </w:r>
        <w:r>
          <w:instrText>PAGE   \* MERGEFORMAT</w:instrText>
        </w:r>
        <w:r>
          <w:fldChar w:fldCharType="separate"/>
        </w:r>
        <w:r w:rsidR="0069134E" w:rsidRPr="0069134E">
          <w:rPr>
            <w:noProof/>
            <w:lang w:val="sl-SI"/>
          </w:rPr>
          <w:t>4</w:t>
        </w:r>
        <w:r>
          <w:fldChar w:fldCharType="end"/>
        </w:r>
      </w:p>
    </w:sdtContent>
  </w:sdt>
  <w:p w:rsidR="00643BAA" w:rsidRDefault="00643BA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3F4E" w:rsidRDefault="00F83F4E">
      <w:r>
        <w:separator/>
      </w:r>
    </w:p>
  </w:footnote>
  <w:footnote w:type="continuationSeparator" w:id="0">
    <w:p w:rsidR="00F83F4E" w:rsidRDefault="00F83F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3A9" w:rsidRPr="008F3500" w:rsidRDefault="001C43A9" w:rsidP="005F456B">
    <w:pPr>
      <w:pStyle w:val="Glava"/>
      <w:tabs>
        <w:tab w:val="clear" w:pos="4320"/>
        <w:tab w:val="clear" w:pos="8640"/>
        <w:tab w:val="left" w:pos="5112"/>
      </w:tabs>
      <w:spacing w:line="240" w:lineRule="exact"/>
      <w:rPr>
        <w:rFonts w:cs="Arial"/>
        <w:sz w:val="16"/>
      </w:rPr>
    </w:pPr>
    <w:r w:rsidRPr="008F3500">
      <w:rPr>
        <w:rFonts w:cs="Arial"/>
        <w:sz w:val="16"/>
      </w:rPr>
      <w:tab/>
    </w:r>
  </w:p>
  <w:p w:rsidR="001C43A9" w:rsidRPr="008F3500" w:rsidRDefault="001C43A9"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96"/>
    <w:multiLevelType w:val="singleLevel"/>
    <w:tmpl w:val="00000096"/>
    <w:name w:val="WW8Num153"/>
    <w:lvl w:ilvl="0">
      <w:numFmt w:val="bullet"/>
      <w:lvlText w:val="–"/>
      <w:lvlJc w:val="left"/>
      <w:pPr>
        <w:tabs>
          <w:tab w:val="num" w:pos="0"/>
        </w:tabs>
        <w:ind w:left="720" w:hanging="360"/>
      </w:pPr>
      <w:rPr>
        <w:rFonts w:ascii="Times New Roman" w:hAnsi="Times New Roman" w:cs="Times New Roman" w:hint="default"/>
        <w:color w:val="000000"/>
        <w:sz w:val="20"/>
        <w:szCs w:val="20"/>
        <w:lang w:eastAsia="sl-SI"/>
      </w:rPr>
    </w:lvl>
  </w:abstractNum>
  <w:abstractNum w:abstractNumId="1">
    <w:nsid w:val="00F86AE9"/>
    <w:multiLevelType w:val="hybridMultilevel"/>
    <w:tmpl w:val="747ACBEE"/>
    <w:lvl w:ilvl="0" w:tplc="E7589E6C">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1042B8C"/>
    <w:multiLevelType w:val="hybridMultilevel"/>
    <w:tmpl w:val="6DA00A72"/>
    <w:lvl w:ilvl="0" w:tplc="DBFE212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2534C83"/>
    <w:multiLevelType w:val="multilevel"/>
    <w:tmpl w:val="DA72CE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2C438A7"/>
    <w:multiLevelType w:val="hybridMultilevel"/>
    <w:tmpl w:val="96468F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nsid w:val="0E0219C4"/>
    <w:multiLevelType w:val="hybridMultilevel"/>
    <w:tmpl w:val="1E88AF04"/>
    <w:lvl w:ilvl="0" w:tplc="6624FD12">
      <w:start w:val="4"/>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E686977"/>
    <w:multiLevelType w:val="hybridMultilevel"/>
    <w:tmpl w:val="A2066096"/>
    <w:lvl w:ilvl="0" w:tplc="513CF084">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0">
    <w:nsid w:val="1C3C5682"/>
    <w:multiLevelType w:val="multilevel"/>
    <w:tmpl w:val="71400EA4"/>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CDC5E28"/>
    <w:multiLevelType w:val="multilevel"/>
    <w:tmpl w:val="A192E810"/>
    <w:lvl w:ilvl="0">
      <w:start w:val="1"/>
      <w:numFmt w:val="decimal"/>
      <w:lvlText w:val="Slika %1:"/>
      <w:lvlJc w:val="left"/>
      <w:pPr>
        <w:ind w:left="360" w:hanging="360"/>
      </w:pPr>
      <w:rPr>
        <w:rFont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nsid w:val="1EB530CC"/>
    <w:multiLevelType w:val="hybridMultilevel"/>
    <w:tmpl w:val="AF3C1CC6"/>
    <w:lvl w:ilvl="0" w:tplc="0424000F">
      <w:start w:val="1"/>
      <w:numFmt w:val="decimal"/>
      <w:lvlText w:val="%1."/>
      <w:lvlJc w:val="left"/>
      <w:pPr>
        <w:ind w:left="360" w:hanging="360"/>
      </w:pPr>
    </w:lvl>
    <w:lvl w:ilvl="1" w:tplc="BC5A389E">
      <w:start w:val="1"/>
      <w:numFmt w:val="bullet"/>
      <w:lvlText w:val="•"/>
      <w:lvlJc w:val="left"/>
      <w:pPr>
        <w:ind w:left="1080" w:hanging="360"/>
      </w:pPr>
      <w:rPr>
        <w:rFonts w:ascii="Arial" w:eastAsia="Calibri" w:hAnsi="Arial" w:cs="Arial" w:hint="default"/>
      </w:rPr>
    </w:lvl>
    <w:lvl w:ilvl="2" w:tplc="BC5A389E">
      <w:start w:val="1"/>
      <w:numFmt w:val="bullet"/>
      <w:lvlText w:val="•"/>
      <w:lvlJc w:val="left"/>
      <w:pPr>
        <w:ind w:left="1800" w:hanging="180"/>
      </w:pPr>
      <w:rPr>
        <w:rFonts w:ascii="Arial" w:eastAsia="Calibri" w:hAnsi="Arial" w:cs="Arial" w:hint="default"/>
      </w:r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B9771D9"/>
    <w:multiLevelType w:val="hybridMultilevel"/>
    <w:tmpl w:val="15BE8B2A"/>
    <w:lvl w:ilvl="0" w:tplc="906C11C4">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403264D"/>
    <w:multiLevelType w:val="hybridMultilevel"/>
    <w:tmpl w:val="541C32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5C056DB"/>
    <w:multiLevelType w:val="hybridMultilevel"/>
    <w:tmpl w:val="9F9A7DE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3AD071E2"/>
    <w:multiLevelType w:val="hybridMultilevel"/>
    <w:tmpl w:val="91ACDB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C071E8D"/>
    <w:multiLevelType w:val="multilevel"/>
    <w:tmpl w:val="725EF480"/>
    <w:lvl w:ilvl="0">
      <w:start w:val="1"/>
      <w:numFmt w:val="decimal"/>
      <w:pStyle w:val="Slika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nsid w:val="3E853107"/>
    <w:multiLevelType w:val="hybridMultilevel"/>
    <w:tmpl w:val="E216F0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26D1456"/>
    <w:multiLevelType w:val="hybridMultilevel"/>
    <w:tmpl w:val="BC88590E"/>
    <w:lvl w:ilvl="0" w:tplc="5B46F9B6">
      <w:start w:val="1"/>
      <w:numFmt w:val="decimal"/>
      <w:pStyle w:val="TabelaT"/>
      <w:lvlText w:val="Tabela %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487A3245"/>
    <w:multiLevelType w:val="hybridMultilevel"/>
    <w:tmpl w:val="194A8276"/>
    <w:lvl w:ilvl="0" w:tplc="5A0C13C0">
      <w:start w:val="2"/>
      <w:numFmt w:val="bullet"/>
      <w:lvlText w:val="-"/>
      <w:lvlJc w:val="left"/>
      <w:pPr>
        <w:ind w:left="1065" w:hanging="360"/>
      </w:pPr>
      <w:rPr>
        <w:rFonts w:ascii="Arial" w:eastAsia="Times New Roman" w:hAnsi="Arial" w:cs="Arial" w:hint="default"/>
      </w:rPr>
    </w:lvl>
    <w:lvl w:ilvl="1" w:tplc="04240003" w:tentative="1">
      <w:start w:val="1"/>
      <w:numFmt w:val="bullet"/>
      <w:lvlText w:val="o"/>
      <w:lvlJc w:val="left"/>
      <w:pPr>
        <w:ind w:left="1785" w:hanging="360"/>
      </w:pPr>
      <w:rPr>
        <w:rFonts w:ascii="Courier New" w:hAnsi="Courier New" w:cs="Courier New" w:hint="default"/>
      </w:rPr>
    </w:lvl>
    <w:lvl w:ilvl="2" w:tplc="04240005" w:tentative="1">
      <w:start w:val="1"/>
      <w:numFmt w:val="bullet"/>
      <w:lvlText w:val=""/>
      <w:lvlJc w:val="left"/>
      <w:pPr>
        <w:ind w:left="2505" w:hanging="360"/>
      </w:pPr>
      <w:rPr>
        <w:rFonts w:ascii="Wingdings" w:hAnsi="Wingdings" w:hint="default"/>
      </w:rPr>
    </w:lvl>
    <w:lvl w:ilvl="3" w:tplc="04240001" w:tentative="1">
      <w:start w:val="1"/>
      <w:numFmt w:val="bullet"/>
      <w:lvlText w:val=""/>
      <w:lvlJc w:val="left"/>
      <w:pPr>
        <w:ind w:left="3225" w:hanging="360"/>
      </w:pPr>
      <w:rPr>
        <w:rFonts w:ascii="Symbol" w:hAnsi="Symbol" w:hint="default"/>
      </w:rPr>
    </w:lvl>
    <w:lvl w:ilvl="4" w:tplc="04240003" w:tentative="1">
      <w:start w:val="1"/>
      <w:numFmt w:val="bullet"/>
      <w:lvlText w:val="o"/>
      <w:lvlJc w:val="left"/>
      <w:pPr>
        <w:ind w:left="3945" w:hanging="360"/>
      </w:pPr>
      <w:rPr>
        <w:rFonts w:ascii="Courier New" w:hAnsi="Courier New" w:cs="Courier New" w:hint="default"/>
      </w:rPr>
    </w:lvl>
    <w:lvl w:ilvl="5" w:tplc="04240005" w:tentative="1">
      <w:start w:val="1"/>
      <w:numFmt w:val="bullet"/>
      <w:lvlText w:val=""/>
      <w:lvlJc w:val="left"/>
      <w:pPr>
        <w:ind w:left="4665" w:hanging="360"/>
      </w:pPr>
      <w:rPr>
        <w:rFonts w:ascii="Wingdings" w:hAnsi="Wingdings" w:hint="default"/>
      </w:rPr>
    </w:lvl>
    <w:lvl w:ilvl="6" w:tplc="04240001" w:tentative="1">
      <w:start w:val="1"/>
      <w:numFmt w:val="bullet"/>
      <w:lvlText w:val=""/>
      <w:lvlJc w:val="left"/>
      <w:pPr>
        <w:ind w:left="5385" w:hanging="360"/>
      </w:pPr>
      <w:rPr>
        <w:rFonts w:ascii="Symbol" w:hAnsi="Symbol" w:hint="default"/>
      </w:rPr>
    </w:lvl>
    <w:lvl w:ilvl="7" w:tplc="04240003" w:tentative="1">
      <w:start w:val="1"/>
      <w:numFmt w:val="bullet"/>
      <w:lvlText w:val="o"/>
      <w:lvlJc w:val="left"/>
      <w:pPr>
        <w:ind w:left="6105" w:hanging="360"/>
      </w:pPr>
      <w:rPr>
        <w:rFonts w:ascii="Courier New" w:hAnsi="Courier New" w:cs="Courier New" w:hint="default"/>
      </w:rPr>
    </w:lvl>
    <w:lvl w:ilvl="8" w:tplc="04240005" w:tentative="1">
      <w:start w:val="1"/>
      <w:numFmt w:val="bullet"/>
      <w:lvlText w:val=""/>
      <w:lvlJc w:val="left"/>
      <w:pPr>
        <w:ind w:left="6825" w:hanging="360"/>
      </w:pPr>
      <w:rPr>
        <w:rFonts w:ascii="Wingdings" w:hAnsi="Wingdings" w:hint="default"/>
      </w:rPr>
    </w:lvl>
  </w:abstractNum>
  <w:abstractNum w:abstractNumId="26">
    <w:nsid w:val="4B746CDA"/>
    <w:multiLevelType w:val="hybridMultilevel"/>
    <w:tmpl w:val="0988E2D8"/>
    <w:lvl w:ilvl="0" w:tplc="8196EB2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C703CCB"/>
    <w:multiLevelType w:val="hybridMultilevel"/>
    <w:tmpl w:val="F5823BA0"/>
    <w:lvl w:ilvl="0" w:tplc="59686DA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4FAB2594"/>
    <w:multiLevelType w:val="hybridMultilevel"/>
    <w:tmpl w:val="9556AF94"/>
    <w:lvl w:ilvl="0" w:tplc="F806B51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1306C2A"/>
    <w:multiLevelType w:val="hybridMultilevel"/>
    <w:tmpl w:val="B83A0620"/>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36921EE"/>
    <w:multiLevelType w:val="hybridMultilevel"/>
    <w:tmpl w:val="BB460386"/>
    <w:lvl w:ilvl="0" w:tplc="78FAAD30">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54E81B74"/>
    <w:multiLevelType w:val="hybridMultilevel"/>
    <w:tmpl w:val="BB460386"/>
    <w:lvl w:ilvl="0" w:tplc="78FAAD30">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58310BC8"/>
    <w:multiLevelType w:val="hybridMultilevel"/>
    <w:tmpl w:val="6C02EF7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E593567"/>
    <w:multiLevelType w:val="hybridMultilevel"/>
    <w:tmpl w:val="EBAE236A"/>
    <w:lvl w:ilvl="0" w:tplc="04240017">
      <w:start w:val="1"/>
      <w:numFmt w:val="lowerLetter"/>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5">
    <w:nsid w:val="5F3D61A5"/>
    <w:multiLevelType w:val="hybridMultilevel"/>
    <w:tmpl w:val="4ED6D204"/>
    <w:lvl w:ilvl="0" w:tplc="E34C77B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0480499"/>
    <w:multiLevelType w:val="hybridMultilevel"/>
    <w:tmpl w:val="6630AE28"/>
    <w:lvl w:ilvl="0" w:tplc="7F660EC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7">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5CF04E2"/>
    <w:multiLevelType w:val="hybridMultilevel"/>
    <w:tmpl w:val="541C32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921659C"/>
    <w:multiLevelType w:val="hybridMultilevel"/>
    <w:tmpl w:val="02723D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A190BDE"/>
    <w:multiLevelType w:val="hybridMultilevel"/>
    <w:tmpl w:val="43C659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6A82439A"/>
    <w:multiLevelType w:val="hybridMultilevel"/>
    <w:tmpl w:val="84262E44"/>
    <w:lvl w:ilvl="0" w:tplc="906C11C4">
      <w:start w:val="3"/>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nsid w:val="6CDB50E1"/>
    <w:multiLevelType w:val="multilevel"/>
    <w:tmpl w:val="21CCF55A"/>
    <w:lvl w:ilvl="0">
      <w:start w:val="2"/>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nsid w:val="6FE31EB1"/>
    <w:multiLevelType w:val="hybridMultilevel"/>
    <w:tmpl w:val="B82E4CEA"/>
    <w:lvl w:ilvl="0" w:tplc="A4E8E1B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79796AC1"/>
    <w:multiLevelType w:val="hybridMultilevel"/>
    <w:tmpl w:val="8C749EF6"/>
    <w:lvl w:ilvl="0" w:tplc="0DF0F368">
      <w:start w:val="3"/>
      <w:numFmt w:val="upperRoman"/>
      <w:lvlText w:val="%1."/>
      <w:lvlJc w:val="left"/>
      <w:pPr>
        <w:tabs>
          <w:tab w:val="num" w:pos="1080"/>
        </w:tabs>
        <w:ind w:left="108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24"/>
  </w:num>
  <w:num w:numId="2">
    <w:abstractNumId w:val="10"/>
  </w:num>
  <w:num w:numId="3">
    <w:abstractNumId w:val="17"/>
  </w:num>
  <w:num w:numId="4">
    <w:abstractNumId w:val="18"/>
    <w:lvlOverride w:ilvl="0">
      <w:startOverride w:val="1"/>
    </w:lvlOverride>
  </w:num>
  <w:num w:numId="5">
    <w:abstractNumId w:val="9"/>
  </w:num>
  <w:num w:numId="6">
    <w:abstractNumId w:val="37"/>
  </w:num>
  <w:num w:numId="7">
    <w:abstractNumId w:val="33"/>
  </w:num>
  <w:num w:numId="8">
    <w:abstractNumId w:val="39"/>
  </w:num>
  <w:num w:numId="9">
    <w:abstractNumId w:val="22"/>
  </w:num>
  <w:num w:numId="10">
    <w:abstractNumId w:val="13"/>
  </w:num>
  <w:num w:numId="11">
    <w:abstractNumId w:val="1"/>
  </w:num>
  <w:num w:numId="12">
    <w:abstractNumId w:val="5"/>
  </w:num>
  <w:num w:numId="13">
    <w:abstractNumId w:val="6"/>
  </w:num>
  <w:num w:numId="14">
    <w:abstractNumId w:val="14"/>
  </w:num>
  <w:num w:numId="15">
    <w:abstractNumId w:val="42"/>
  </w:num>
  <w:num w:numId="16">
    <w:abstractNumId w:val="7"/>
  </w:num>
  <w:num w:numId="17">
    <w:abstractNumId w:val="3"/>
  </w:num>
  <w:num w:numId="18">
    <w:abstractNumId w:val="30"/>
  </w:num>
  <w:num w:numId="19">
    <w:abstractNumId w:val="25"/>
  </w:num>
  <w:num w:numId="20">
    <w:abstractNumId w:val="35"/>
  </w:num>
  <w:num w:numId="21">
    <w:abstractNumId w:val="12"/>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0"/>
  </w:num>
  <w:num w:numId="23">
    <w:abstractNumId w:val="21"/>
  </w:num>
  <w:num w:numId="24">
    <w:abstractNumId w:val="20"/>
  </w:num>
  <w:num w:numId="25">
    <w:abstractNumId w:val="11"/>
  </w:num>
  <w:num w:numId="26">
    <w:abstractNumId w:val="23"/>
  </w:num>
  <w:num w:numId="27">
    <w:abstractNumId w:val="41"/>
  </w:num>
  <w:num w:numId="28">
    <w:abstractNumId w:val="15"/>
  </w:num>
  <w:num w:numId="29">
    <w:abstractNumId w:val="16"/>
  </w:num>
  <w:num w:numId="30">
    <w:abstractNumId w:val="38"/>
  </w:num>
  <w:num w:numId="31">
    <w:abstractNumId w:val="31"/>
  </w:num>
  <w:num w:numId="32">
    <w:abstractNumId w:val="36"/>
  </w:num>
  <w:num w:numId="33">
    <w:abstractNumId w:val="43"/>
  </w:num>
  <w:num w:numId="34">
    <w:abstractNumId w:val="2"/>
  </w:num>
  <w:num w:numId="35">
    <w:abstractNumId w:val="27"/>
  </w:num>
  <w:num w:numId="36">
    <w:abstractNumId w:val="26"/>
  </w:num>
  <w:num w:numId="37">
    <w:abstractNumId w:val="4"/>
  </w:num>
  <w:num w:numId="38">
    <w:abstractNumId w:val="45"/>
  </w:num>
  <w:num w:numId="39">
    <w:abstractNumId w:val="4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num>
  <w:num w:numId="41">
    <w:abstractNumId w:val="19"/>
  </w:num>
  <w:num w:numId="42">
    <w:abstractNumId w:val="34"/>
  </w:num>
  <w:num w:numId="43">
    <w:abstractNumId w:val="8"/>
  </w:num>
  <w:num w:numId="44">
    <w:abstractNumId w:val="44"/>
  </w:num>
  <w:num w:numId="45">
    <w:abstractNumId w:val="28"/>
  </w:num>
  <w:num w:numId="46">
    <w:abstractNumId w:val="32"/>
  </w:num>
  <w:numIdMacAtCleanup w:val="19"/>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
    <w15:presenceInfo w15:providerId="None" w15:userId="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45B"/>
    <w:rsid w:val="00000561"/>
    <w:rsid w:val="00001082"/>
    <w:rsid w:val="000010D9"/>
    <w:rsid w:val="00002181"/>
    <w:rsid w:val="00002202"/>
    <w:rsid w:val="000023C7"/>
    <w:rsid w:val="000026DF"/>
    <w:rsid w:val="00002A23"/>
    <w:rsid w:val="00003B55"/>
    <w:rsid w:val="00004101"/>
    <w:rsid w:val="000046EE"/>
    <w:rsid w:val="0000470A"/>
    <w:rsid w:val="00005186"/>
    <w:rsid w:val="000057A1"/>
    <w:rsid w:val="0000684A"/>
    <w:rsid w:val="0000774A"/>
    <w:rsid w:val="00007951"/>
    <w:rsid w:val="00010332"/>
    <w:rsid w:val="00011188"/>
    <w:rsid w:val="000111F5"/>
    <w:rsid w:val="000112D3"/>
    <w:rsid w:val="00011406"/>
    <w:rsid w:val="000119AD"/>
    <w:rsid w:val="00012023"/>
    <w:rsid w:val="00013682"/>
    <w:rsid w:val="0001397C"/>
    <w:rsid w:val="000139A9"/>
    <w:rsid w:val="00013F72"/>
    <w:rsid w:val="00013FA0"/>
    <w:rsid w:val="00014923"/>
    <w:rsid w:val="000151E4"/>
    <w:rsid w:val="00015E05"/>
    <w:rsid w:val="00016868"/>
    <w:rsid w:val="00016B7F"/>
    <w:rsid w:val="00016C92"/>
    <w:rsid w:val="00016CAD"/>
    <w:rsid w:val="00017A0F"/>
    <w:rsid w:val="00017F7D"/>
    <w:rsid w:val="00020998"/>
    <w:rsid w:val="000219B8"/>
    <w:rsid w:val="000228D0"/>
    <w:rsid w:val="00023A88"/>
    <w:rsid w:val="00023EB2"/>
    <w:rsid w:val="000241E0"/>
    <w:rsid w:val="000246DA"/>
    <w:rsid w:val="00024A4B"/>
    <w:rsid w:val="00024B1A"/>
    <w:rsid w:val="00025240"/>
    <w:rsid w:val="00025388"/>
    <w:rsid w:val="00025D7B"/>
    <w:rsid w:val="00027235"/>
    <w:rsid w:val="000314CB"/>
    <w:rsid w:val="000315CE"/>
    <w:rsid w:val="00031C7C"/>
    <w:rsid w:val="00032355"/>
    <w:rsid w:val="00032E5E"/>
    <w:rsid w:val="00034E45"/>
    <w:rsid w:val="00035231"/>
    <w:rsid w:val="00035310"/>
    <w:rsid w:val="000355A1"/>
    <w:rsid w:val="000356C7"/>
    <w:rsid w:val="00035A3C"/>
    <w:rsid w:val="00036784"/>
    <w:rsid w:val="00036982"/>
    <w:rsid w:val="00037696"/>
    <w:rsid w:val="0003790C"/>
    <w:rsid w:val="00037F21"/>
    <w:rsid w:val="00040231"/>
    <w:rsid w:val="000403BF"/>
    <w:rsid w:val="00040784"/>
    <w:rsid w:val="00040A72"/>
    <w:rsid w:val="00041441"/>
    <w:rsid w:val="00041858"/>
    <w:rsid w:val="00041902"/>
    <w:rsid w:val="000420AF"/>
    <w:rsid w:val="00042A7A"/>
    <w:rsid w:val="00042CDD"/>
    <w:rsid w:val="0004340B"/>
    <w:rsid w:val="00045057"/>
    <w:rsid w:val="000454AC"/>
    <w:rsid w:val="0004625B"/>
    <w:rsid w:val="00046847"/>
    <w:rsid w:val="00047279"/>
    <w:rsid w:val="00050361"/>
    <w:rsid w:val="00051F47"/>
    <w:rsid w:val="000528AE"/>
    <w:rsid w:val="0005352C"/>
    <w:rsid w:val="000535C5"/>
    <w:rsid w:val="00053C38"/>
    <w:rsid w:val="00054C9C"/>
    <w:rsid w:val="00054D26"/>
    <w:rsid w:val="000555DA"/>
    <w:rsid w:val="00055B01"/>
    <w:rsid w:val="00055BC9"/>
    <w:rsid w:val="00057CFF"/>
    <w:rsid w:val="00057E8A"/>
    <w:rsid w:val="000601BF"/>
    <w:rsid w:val="000613CD"/>
    <w:rsid w:val="0006166C"/>
    <w:rsid w:val="000616BD"/>
    <w:rsid w:val="000636C8"/>
    <w:rsid w:val="00063E32"/>
    <w:rsid w:val="00063F6E"/>
    <w:rsid w:val="00064761"/>
    <w:rsid w:val="0006480C"/>
    <w:rsid w:val="00065AF4"/>
    <w:rsid w:val="00065BBF"/>
    <w:rsid w:val="000661A5"/>
    <w:rsid w:val="00066A3F"/>
    <w:rsid w:val="00066BD2"/>
    <w:rsid w:val="00066C02"/>
    <w:rsid w:val="000672EC"/>
    <w:rsid w:val="000703E5"/>
    <w:rsid w:val="00070EFF"/>
    <w:rsid w:val="000713F1"/>
    <w:rsid w:val="00072D77"/>
    <w:rsid w:val="00072ED7"/>
    <w:rsid w:val="000738AE"/>
    <w:rsid w:val="000738BD"/>
    <w:rsid w:val="00073AE5"/>
    <w:rsid w:val="0007453D"/>
    <w:rsid w:val="00074E9E"/>
    <w:rsid w:val="00074F0E"/>
    <w:rsid w:val="00075955"/>
    <w:rsid w:val="000763C3"/>
    <w:rsid w:val="000772DA"/>
    <w:rsid w:val="00077747"/>
    <w:rsid w:val="000803BC"/>
    <w:rsid w:val="00080412"/>
    <w:rsid w:val="0008064C"/>
    <w:rsid w:val="000808DB"/>
    <w:rsid w:val="00081BE2"/>
    <w:rsid w:val="00082259"/>
    <w:rsid w:val="00082F2A"/>
    <w:rsid w:val="000839CE"/>
    <w:rsid w:val="000853E9"/>
    <w:rsid w:val="0008567F"/>
    <w:rsid w:val="000869C9"/>
    <w:rsid w:val="00086EB0"/>
    <w:rsid w:val="00086F7E"/>
    <w:rsid w:val="000871AD"/>
    <w:rsid w:val="00087404"/>
    <w:rsid w:val="000877E6"/>
    <w:rsid w:val="00090601"/>
    <w:rsid w:val="00091C7C"/>
    <w:rsid w:val="00091E9C"/>
    <w:rsid w:val="00092F2E"/>
    <w:rsid w:val="00093E34"/>
    <w:rsid w:val="00093EFA"/>
    <w:rsid w:val="00094BE4"/>
    <w:rsid w:val="00094C08"/>
    <w:rsid w:val="0009535D"/>
    <w:rsid w:val="0009609A"/>
    <w:rsid w:val="00096D8F"/>
    <w:rsid w:val="00097AFF"/>
    <w:rsid w:val="000A074A"/>
    <w:rsid w:val="000A0A3B"/>
    <w:rsid w:val="000A1E84"/>
    <w:rsid w:val="000A2327"/>
    <w:rsid w:val="000A2552"/>
    <w:rsid w:val="000A2ADA"/>
    <w:rsid w:val="000A4263"/>
    <w:rsid w:val="000A465F"/>
    <w:rsid w:val="000A5D1B"/>
    <w:rsid w:val="000A6850"/>
    <w:rsid w:val="000A7005"/>
    <w:rsid w:val="000A7238"/>
    <w:rsid w:val="000B0CF7"/>
    <w:rsid w:val="000B12C1"/>
    <w:rsid w:val="000B1395"/>
    <w:rsid w:val="000B1B87"/>
    <w:rsid w:val="000B1DC1"/>
    <w:rsid w:val="000B2155"/>
    <w:rsid w:val="000B23DD"/>
    <w:rsid w:val="000B262B"/>
    <w:rsid w:val="000B316A"/>
    <w:rsid w:val="000B403A"/>
    <w:rsid w:val="000B4770"/>
    <w:rsid w:val="000B4A14"/>
    <w:rsid w:val="000B5482"/>
    <w:rsid w:val="000B54A0"/>
    <w:rsid w:val="000B5A4B"/>
    <w:rsid w:val="000B5C79"/>
    <w:rsid w:val="000B634F"/>
    <w:rsid w:val="000B6DF8"/>
    <w:rsid w:val="000B7522"/>
    <w:rsid w:val="000B77F3"/>
    <w:rsid w:val="000C0116"/>
    <w:rsid w:val="000C02A2"/>
    <w:rsid w:val="000C10F4"/>
    <w:rsid w:val="000C1185"/>
    <w:rsid w:val="000C11FC"/>
    <w:rsid w:val="000C2BF4"/>
    <w:rsid w:val="000C3031"/>
    <w:rsid w:val="000C35E9"/>
    <w:rsid w:val="000C3B64"/>
    <w:rsid w:val="000C3D4D"/>
    <w:rsid w:val="000C4929"/>
    <w:rsid w:val="000C4CCB"/>
    <w:rsid w:val="000C554C"/>
    <w:rsid w:val="000C57B7"/>
    <w:rsid w:val="000C6E36"/>
    <w:rsid w:val="000C6E8E"/>
    <w:rsid w:val="000C70CD"/>
    <w:rsid w:val="000C7321"/>
    <w:rsid w:val="000C7780"/>
    <w:rsid w:val="000C7E89"/>
    <w:rsid w:val="000D0577"/>
    <w:rsid w:val="000D10E2"/>
    <w:rsid w:val="000D1310"/>
    <w:rsid w:val="000D20A6"/>
    <w:rsid w:val="000D2B5E"/>
    <w:rsid w:val="000D2CE4"/>
    <w:rsid w:val="000D38AB"/>
    <w:rsid w:val="000D43A6"/>
    <w:rsid w:val="000D5342"/>
    <w:rsid w:val="000D5470"/>
    <w:rsid w:val="000D57A9"/>
    <w:rsid w:val="000D5BF5"/>
    <w:rsid w:val="000D5CC0"/>
    <w:rsid w:val="000D66EF"/>
    <w:rsid w:val="000D67C5"/>
    <w:rsid w:val="000D6906"/>
    <w:rsid w:val="000D786C"/>
    <w:rsid w:val="000E18B0"/>
    <w:rsid w:val="000E2543"/>
    <w:rsid w:val="000E365B"/>
    <w:rsid w:val="000E4680"/>
    <w:rsid w:val="000E53D3"/>
    <w:rsid w:val="000E5CF0"/>
    <w:rsid w:val="000E7A7A"/>
    <w:rsid w:val="000E7D1C"/>
    <w:rsid w:val="000F08FF"/>
    <w:rsid w:val="000F0A9B"/>
    <w:rsid w:val="000F0FD5"/>
    <w:rsid w:val="000F1574"/>
    <w:rsid w:val="000F1912"/>
    <w:rsid w:val="000F293F"/>
    <w:rsid w:val="000F2A7D"/>
    <w:rsid w:val="000F2C2B"/>
    <w:rsid w:val="000F46EA"/>
    <w:rsid w:val="000F5C56"/>
    <w:rsid w:val="000F5E37"/>
    <w:rsid w:val="000F6160"/>
    <w:rsid w:val="000F61BF"/>
    <w:rsid w:val="000F6A3A"/>
    <w:rsid w:val="000F77B7"/>
    <w:rsid w:val="000F7F98"/>
    <w:rsid w:val="00101711"/>
    <w:rsid w:val="0010192E"/>
    <w:rsid w:val="00101A66"/>
    <w:rsid w:val="00101DD4"/>
    <w:rsid w:val="0010240A"/>
    <w:rsid w:val="001028A5"/>
    <w:rsid w:val="0010295A"/>
    <w:rsid w:val="0010390D"/>
    <w:rsid w:val="00103FD0"/>
    <w:rsid w:val="001046F6"/>
    <w:rsid w:val="001048AB"/>
    <w:rsid w:val="001060A5"/>
    <w:rsid w:val="00107170"/>
    <w:rsid w:val="0010719D"/>
    <w:rsid w:val="001073E3"/>
    <w:rsid w:val="0010768A"/>
    <w:rsid w:val="00107D39"/>
    <w:rsid w:val="00107E7E"/>
    <w:rsid w:val="00107FD9"/>
    <w:rsid w:val="00110F43"/>
    <w:rsid w:val="001111AB"/>
    <w:rsid w:val="001116D4"/>
    <w:rsid w:val="001123A8"/>
    <w:rsid w:val="0011250C"/>
    <w:rsid w:val="001131B4"/>
    <w:rsid w:val="00113585"/>
    <w:rsid w:val="00114041"/>
    <w:rsid w:val="00114BBA"/>
    <w:rsid w:val="00117CCD"/>
    <w:rsid w:val="00117DEB"/>
    <w:rsid w:val="0012007B"/>
    <w:rsid w:val="001201F8"/>
    <w:rsid w:val="00120F37"/>
    <w:rsid w:val="00121E32"/>
    <w:rsid w:val="0012212F"/>
    <w:rsid w:val="0012251E"/>
    <w:rsid w:val="00122ADA"/>
    <w:rsid w:val="001234AF"/>
    <w:rsid w:val="00123784"/>
    <w:rsid w:val="00123931"/>
    <w:rsid w:val="00125599"/>
    <w:rsid w:val="00125ABB"/>
    <w:rsid w:val="00125FFB"/>
    <w:rsid w:val="00126B2D"/>
    <w:rsid w:val="0012763A"/>
    <w:rsid w:val="00127D2E"/>
    <w:rsid w:val="0013034E"/>
    <w:rsid w:val="0013050B"/>
    <w:rsid w:val="001306D2"/>
    <w:rsid w:val="00130B63"/>
    <w:rsid w:val="001318EB"/>
    <w:rsid w:val="00131D62"/>
    <w:rsid w:val="00131EDD"/>
    <w:rsid w:val="00132777"/>
    <w:rsid w:val="001333B3"/>
    <w:rsid w:val="001338D0"/>
    <w:rsid w:val="00133DC3"/>
    <w:rsid w:val="00134783"/>
    <w:rsid w:val="00134F2B"/>
    <w:rsid w:val="00135234"/>
    <w:rsid w:val="001357B2"/>
    <w:rsid w:val="00135B07"/>
    <w:rsid w:val="00136781"/>
    <w:rsid w:val="00136980"/>
    <w:rsid w:val="001374E2"/>
    <w:rsid w:val="00137FE8"/>
    <w:rsid w:val="0014039F"/>
    <w:rsid w:val="00141B89"/>
    <w:rsid w:val="001427D6"/>
    <w:rsid w:val="00142C13"/>
    <w:rsid w:val="00142DE0"/>
    <w:rsid w:val="00143B8F"/>
    <w:rsid w:val="00144563"/>
    <w:rsid w:val="001447F2"/>
    <w:rsid w:val="00146D14"/>
    <w:rsid w:val="001478DB"/>
    <w:rsid w:val="001503EF"/>
    <w:rsid w:val="00150CA8"/>
    <w:rsid w:val="00150DF4"/>
    <w:rsid w:val="0015158A"/>
    <w:rsid w:val="00151F0F"/>
    <w:rsid w:val="00152253"/>
    <w:rsid w:val="001531D0"/>
    <w:rsid w:val="001531E8"/>
    <w:rsid w:val="00156576"/>
    <w:rsid w:val="00157BB0"/>
    <w:rsid w:val="00157ECB"/>
    <w:rsid w:val="00161D39"/>
    <w:rsid w:val="00161DBF"/>
    <w:rsid w:val="0016297C"/>
    <w:rsid w:val="00162D2E"/>
    <w:rsid w:val="00162FBF"/>
    <w:rsid w:val="0016437B"/>
    <w:rsid w:val="0016477F"/>
    <w:rsid w:val="00166800"/>
    <w:rsid w:val="00167061"/>
    <w:rsid w:val="00167FFB"/>
    <w:rsid w:val="001706FB"/>
    <w:rsid w:val="00170BD8"/>
    <w:rsid w:val="00170CE5"/>
    <w:rsid w:val="00171955"/>
    <w:rsid w:val="00171E3B"/>
    <w:rsid w:val="00172747"/>
    <w:rsid w:val="00172897"/>
    <w:rsid w:val="001728D1"/>
    <w:rsid w:val="00172979"/>
    <w:rsid w:val="0017391C"/>
    <w:rsid w:val="0017478F"/>
    <w:rsid w:val="00174AAB"/>
    <w:rsid w:val="001750DD"/>
    <w:rsid w:val="00175221"/>
    <w:rsid w:val="00176533"/>
    <w:rsid w:val="00177131"/>
    <w:rsid w:val="001771E8"/>
    <w:rsid w:val="00177ADE"/>
    <w:rsid w:val="00177E45"/>
    <w:rsid w:val="0018040B"/>
    <w:rsid w:val="001810F2"/>
    <w:rsid w:val="001816FF"/>
    <w:rsid w:val="00181A19"/>
    <w:rsid w:val="0018208E"/>
    <w:rsid w:val="00182C5D"/>
    <w:rsid w:val="0018399B"/>
    <w:rsid w:val="001839DF"/>
    <w:rsid w:val="00183D75"/>
    <w:rsid w:val="00183D7D"/>
    <w:rsid w:val="0018551D"/>
    <w:rsid w:val="0018582C"/>
    <w:rsid w:val="001872D5"/>
    <w:rsid w:val="00190357"/>
    <w:rsid w:val="001903C2"/>
    <w:rsid w:val="00190997"/>
    <w:rsid w:val="001913F4"/>
    <w:rsid w:val="0019141B"/>
    <w:rsid w:val="00191A90"/>
    <w:rsid w:val="00194045"/>
    <w:rsid w:val="001941CE"/>
    <w:rsid w:val="0019610B"/>
    <w:rsid w:val="00196A6C"/>
    <w:rsid w:val="00196B8B"/>
    <w:rsid w:val="00196BE4"/>
    <w:rsid w:val="001973BC"/>
    <w:rsid w:val="001A003A"/>
    <w:rsid w:val="001A0102"/>
    <w:rsid w:val="001A0338"/>
    <w:rsid w:val="001A066D"/>
    <w:rsid w:val="001A0D1D"/>
    <w:rsid w:val="001A1100"/>
    <w:rsid w:val="001A17AE"/>
    <w:rsid w:val="001A20A6"/>
    <w:rsid w:val="001A2F7A"/>
    <w:rsid w:val="001A436D"/>
    <w:rsid w:val="001A4BD3"/>
    <w:rsid w:val="001B0328"/>
    <w:rsid w:val="001B0BF1"/>
    <w:rsid w:val="001B1182"/>
    <w:rsid w:val="001B15CE"/>
    <w:rsid w:val="001B2677"/>
    <w:rsid w:val="001B2F39"/>
    <w:rsid w:val="001B3E5D"/>
    <w:rsid w:val="001B4074"/>
    <w:rsid w:val="001B47CB"/>
    <w:rsid w:val="001B60C6"/>
    <w:rsid w:val="001B6C11"/>
    <w:rsid w:val="001C07F6"/>
    <w:rsid w:val="001C39F9"/>
    <w:rsid w:val="001C43A9"/>
    <w:rsid w:val="001C4F88"/>
    <w:rsid w:val="001C5757"/>
    <w:rsid w:val="001C637B"/>
    <w:rsid w:val="001D066E"/>
    <w:rsid w:val="001D0CB8"/>
    <w:rsid w:val="001D17F9"/>
    <w:rsid w:val="001D1F20"/>
    <w:rsid w:val="001D3416"/>
    <w:rsid w:val="001D3466"/>
    <w:rsid w:val="001D66D2"/>
    <w:rsid w:val="001D72E6"/>
    <w:rsid w:val="001D75B0"/>
    <w:rsid w:val="001E0594"/>
    <w:rsid w:val="001E088E"/>
    <w:rsid w:val="001E1B46"/>
    <w:rsid w:val="001E2BC4"/>
    <w:rsid w:val="001E37CA"/>
    <w:rsid w:val="001E3EC3"/>
    <w:rsid w:val="001E5903"/>
    <w:rsid w:val="001E5B55"/>
    <w:rsid w:val="001E68E1"/>
    <w:rsid w:val="001F064E"/>
    <w:rsid w:val="001F0BF5"/>
    <w:rsid w:val="001F1183"/>
    <w:rsid w:val="001F150E"/>
    <w:rsid w:val="001F1769"/>
    <w:rsid w:val="001F1A10"/>
    <w:rsid w:val="001F1F7B"/>
    <w:rsid w:val="001F2543"/>
    <w:rsid w:val="001F26FE"/>
    <w:rsid w:val="001F29B4"/>
    <w:rsid w:val="001F3CAE"/>
    <w:rsid w:val="001F3D74"/>
    <w:rsid w:val="001F4626"/>
    <w:rsid w:val="001F5077"/>
    <w:rsid w:val="001F53A2"/>
    <w:rsid w:val="001F5CB3"/>
    <w:rsid w:val="001F60D0"/>
    <w:rsid w:val="001F7B07"/>
    <w:rsid w:val="00200E3C"/>
    <w:rsid w:val="0020122E"/>
    <w:rsid w:val="0020154D"/>
    <w:rsid w:val="002017EA"/>
    <w:rsid w:val="002020E6"/>
    <w:rsid w:val="00202A77"/>
    <w:rsid w:val="0020427A"/>
    <w:rsid w:val="00204D16"/>
    <w:rsid w:val="00204F0E"/>
    <w:rsid w:val="00205B53"/>
    <w:rsid w:val="00207DC0"/>
    <w:rsid w:val="0021112F"/>
    <w:rsid w:val="00211474"/>
    <w:rsid w:val="00211B92"/>
    <w:rsid w:val="00211BCF"/>
    <w:rsid w:val="002122F2"/>
    <w:rsid w:val="00212566"/>
    <w:rsid w:val="00212761"/>
    <w:rsid w:val="00212B67"/>
    <w:rsid w:val="00212C05"/>
    <w:rsid w:val="00212E91"/>
    <w:rsid w:val="00213255"/>
    <w:rsid w:val="00213BAE"/>
    <w:rsid w:val="00213BB1"/>
    <w:rsid w:val="00213CFE"/>
    <w:rsid w:val="00214366"/>
    <w:rsid w:val="0021576A"/>
    <w:rsid w:val="00217AF5"/>
    <w:rsid w:val="00221732"/>
    <w:rsid w:val="00221842"/>
    <w:rsid w:val="0022217D"/>
    <w:rsid w:val="00222FB5"/>
    <w:rsid w:val="002240EA"/>
    <w:rsid w:val="00224AE1"/>
    <w:rsid w:val="00226E5A"/>
    <w:rsid w:val="002273FB"/>
    <w:rsid w:val="00230291"/>
    <w:rsid w:val="002313FB"/>
    <w:rsid w:val="0023168D"/>
    <w:rsid w:val="002316D8"/>
    <w:rsid w:val="00231AA2"/>
    <w:rsid w:val="00232053"/>
    <w:rsid w:val="00232B84"/>
    <w:rsid w:val="00232F1B"/>
    <w:rsid w:val="0023325A"/>
    <w:rsid w:val="00233285"/>
    <w:rsid w:val="00235E9C"/>
    <w:rsid w:val="0023631B"/>
    <w:rsid w:val="002401DC"/>
    <w:rsid w:val="002402F2"/>
    <w:rsid w:val="002406A4"/>
    <w:rsid w:val="00240C07"/>
    <w:rsid w:val="00241654"/>
    <w:rsid w:val="00241AC7"/>
    <w:rsid w:val="0024298F"/>
    <w:rsid w:val="00242C78"/>
    <w:rsid w:val="0024318C"/>
    <w:rsid w:val="00243F41"/>
    <w:rsid w:val="002449EE"/>
    <w:rsid w:val="00245E45"/>
    <w:rsid w:val="00246747"/>
    <w:rsid w:val="00247A43"/>
    <w:rsid w:val="00250654"/>
    <w:rsid w:val="00251AFF"/>
    <w:rsid w:val="00252109"/>
    <w:rsid w:val="002528B1"/>
    <w:rsid w:val="00252F6C"/>
    <w:rsid w:val="00253439"/>
    <w:rsid w:val="002540B1"/>
    <w:rsid w:val="00254450"/>
    <w:rsid w:val="00254AA5"/>
    <w:rsid w:val="00255016"/>
    <w:rsid w:val="00255681"/>
    <w:rsid w:val="0025617A"/>
    <w:rsid w:val="00256551"/>
    <w:rsid w:val="002578BC"/>
    <w:rsid w:val="00257A5A"/>
    <w:rsid w:val="002608F2"/>
    <w:rsid w:val="00260B71"/>
    <w:rsid w:val="002612B1"/>
    <w:rsid w:val="0026172D"/>
    <w:rsid w:val="002617A7"/>
    <w:rsid w:val="00261A10"/>
    <w:rsid w:val="0026217F"/>
    <w:rsid w:val="0026299C"/>
    <w:rsid w:val="00262C7D"/>
    <w:rsid w:val="00263210"/>
    <w:rsid w:val="0026381F"/>
    <w:rsid w:val="00263DA6"/>
    <w:rsid w:val="00263ED0"/>
    <w:rsid w:val="002646FA"/>
    <w:rsid w:val="00264971"/>
    <w:rsid w:val="00264BBF"/>
    <w:rsid w:val="00265B51"/>
    <w:rsid w:val="00265EA4"/>
    <w:rsid w:val="00266739"/>
    <w:rsid w:val="00267C64"/>
    <w:rsid w:val="00267F49"/>
    <w:rsid w:val="00270957"/>
    <w:rsid w:val="00270EC1"/>
    <w:rsid w:val="00270EF5"/>
    <w:rsid w:val="00270F0E"/>
    <w:rsid w:val="00270F3F"/>
    <w:rsid w:val="00271868"/>
    <w:rsid w:val="00271AE3"/>
    <w:rsid w:val="00271CE5"/>
    <w:rsid w:val="00271F8D"/>
    <w:rsid w:val="002721E3"/>
    <w:rsid w:val="00273010"/>
    <w:rsid w:val="002733E8"/>
    <w:rsid w:val="00273902"/>
    <w:rsid w:val="00273A82"/>
    <w:rsid w:val="00273C7C"/>
    <w:rsid w:val="002741BC"/>
    <w:rsid w:val="0027475D"/>
    <w:rsid w:val="00275070"/>
    <w:rsid w:val="002760D8"/>
    <w:rsid w:val="00276905"/>
    <w:rsid w:val="00276C8D"/>
    <w:rsid w:val="00276E98"/>
    <w:rsid w:val="0027700E"/>
    <w:rsid w:val="002775DE"/>
    <w:rsid w:val="002808F1"/>
    <w:rsid w:val="002816B9"/>
    <w:rsid w:val="0028175F"/>
    <w:rsid w:val="00282020"/>
    <w:rsid w:val="00282996"/>
    <w:rsid w:val="00282CA3"/>
    <w:rsid w:val="00282FC7"/>
    <w:rsid w:val="00282FEF"/>
    <w:rsid w:val="00283711"/>
    <w:rsid w:val="00283872"/>
    <w:rsid w:val="00284D48"/>
    <w:rsid w:val="00285AFB"/>
    <w:rsid w:val="00285BD5"/>
    <w:rsid w:val="00285C3F"/>
    <w:rsid w:val="00286397"/>
    <w:rsid w:val="00287BB3"/>
    <w:rsid w:val="0029091B"/>
    <w:rsid w:val="0029094C"/>
    <w:rsid w:val="00290C6F"/>
    <w:rsid w:val="00290C71"/>
    <w:rsid w:val="00290E7A"/>
    <w:rsid w:val="00290EBE"/>
    <w:rsid w:val="00290ECC"/>
    <w:rsid w:val="002910B7"/>
    <w:rsid w:val="0029252D"/>
    <w:rsid w:val="00292CEA"/>
    <w:rsid w:val="00293050"/>
    <w:rsid w:val="0029404C"/>
    <w:rsid w:val="00294223"/>
    <w:rsid w:val="0029431C"/>
    <w:rsid w:val="00295C4F"/>
    <w:rsid w:val="00296741"/>
    <w:rsid w:val="00297F43"/>
    <w:rsid w:val="002A07CE"/>
    <w:rsid w:val="002A0CA5"/>
    <w:rsid w:val="002A0DD5"/>
    <w:rsid w:val="002A10C9"/>
    <w:rsid w:val="002A1110"/>
    <w:rsid w:val="002A1716"/>
    <w:rsid w:val="002A22A0"/>
    <w:rsid w:val="002A2771"/>
    <w:rsid w:val="002A2B69"/>
    <w:rsid w:val="002A3445"/>
    <w:rsid w:val="002A3B1A"/>
    <w:rsid w:val="002A3C8F"/>
    <w:rsid w:val="002A42F4"/>
    <w:rsid w:val="002A4678"/>
    <w:rsid w:val="002A551F"/>
    <w:rsid w:val="002A5743"/>
    <w:rsid w:val="002A580F"/>
    <w:rsid w:val="002A5AF0"/>
    <w:rsid w:val="002A5B52"/>
    <w:rsid w:val="002A5DFC"/>
    <w:rsid w:val="002A6AC5"/>
    <w:rsid w:val="002A742D"/>
    <w:rsid w:val="002A768A"/>
    <w:rsid w:val="002A7AD7"/>
    <w:rsid w:val="002B01F9"/>
    <w:rsid w:val="002B1BDF"/>
    <w:rsid w:val="002B1DB6"/>
    <w:rsid w:val="002B2208"/>
    <w:rsid w:val="002B31A3"/>
    <w:rsid w:val="002B40EA"/>
    <w:rsid w:val="002B4228"/>
    <w:rsid w:val="002B4CA7"/>
    <w:rsid w:val="002B51CA"/>
    <w:rsid w:val="002B5CDB"/>
    <w:rsid w:val="002B5CEA"/>
    <w:rsid w:val="002B6217"/>
    <w:rsid w:val="002B721C"/>
    <w:rsid w:val="002C0297"/>
    <w:rsid w:val="002C03E5"/>
    <w:rsid w:val="002C13B1"/>
    <w:rsid w:val="002C1F95"/>
    <w:rsid w:val="002C1FA5"/>
    <w:rsid w:val="002C2184"/>
    <w:rsid w:val="002C29B7"/>
    <w:rsid w:val="002C56FC"/>
    <w:rsid w:val="002C5F68"/>
    <w:rsid w:val="002C6222"/>
    <w:rsid w:val="002C681E"/>
    <w:rsid w:val="002C6F5D"/>
    <w:rsid w:val="002C7085"/>
    <w:rsid w:val="002C71C1"/>
    <w:rsid w:val="002C7A16"/>
    <w:rsid w:val="002D158A"/>
    <w:rsid w:val="002D1B36"/>
    <w:rsid w:val="002D2AEF"/>
    <w:rsid w:val="002D2C97"/>
    <w:rsid w:val="002D3FED"/>
    <w:rsid w:val="002D5EB8"/>
    <w:rsid w:val="002D5F98"/>
    <w:rsid w:val="002D72F1"/>
    <w:rsid w:val="002D7F87"/>
    <w:rsid w:val="002D7FB5"/>
    <w:rsid w:val="002E15D1"/>
    <w:rsid w:val="002E37C4"/>
    <w:rsid w:val="002E4881"/>
    <w:rsid w:val="002E4E99"/>
    <w:rsid w:val="002E709E"/>
    <w:rsid w:val="002E74C6"/>
    <w:rsid w:val="002E7597"/>
    <w:rsid w:val="002F03E1"/>
    <w:rsid w:val="002F06AD"/>
    <w:rsid w:val="002F0F88"/>
    <w:rsid w:val="002F1CDD"/>
    <w:rsid w:val="002F28FD"/>
    <w:rsid w:val="002F2E07"/>
    <w:rsid w:val="002F2EEC"/>
    <w:rsid w:val="002F385E"/>
    <w:rsid w:val="002F3A5F"/>
    <w:rsid w:val="002F410E"/>
    <w:rsid w:val="002F4ECB"/>
    <w:rsid w:val="002F50C2"/>
    <w:rsid w:val="002F56B0"/>
    <w:rsid w:val="002F5B0C"/>
    <w:rsid w:val="002F6105"/>
    <w:rsid w:val="002F6332"/>
    <w:rsid w:val="002F6639"/>
    <w:rsid w:val="002F6882"/>
    <w:rsid w:val="002F6DD7"/>
    <w:rsid w:val="002F7749"/>
    <w:rsid w:val="002F7DF2"/>
    <w:rsid w:val="00300BA5"/>
    <w:rsid w:val="00300F53"/>
    <w:rsid w:val="00301F21"/>
    <w:rsid w:val="00302255"/>
    <w:rsid w:val="0030279E"/>
    <w:rsid w:val="00303E07"/>
    <w:rsid w:val="00304035"/>
    <w:rsid w:val="00306536"/>
    <w:rsid w:val="00306DB7"/>
    <w:rsid w:val="003071C0"/>
    <w:rsid w:val="00307CF1"/>
    <w:rsid w:val="003101F2"/>
    <w:rsid w:val="00313B7F"/>
    <w:rsid w:val="00314BB7"/>
    <w:rsid w:val="00314FC7"/>
    <w:rsid w:val="00315019"/>
    <w:rsid w:val="003152F8"/>
    <w:rsid w:val="00315A91"/>
    <w:rsid w:val="003169C7"/>
    <w:rsid w:val="00316AEB"/>
    <w:rsid w:val="00316D3B"/>
    <w:rsid w:val="00317EF5"/>
    <w:rsid w:val="003201CC"/>
    <w:rsid w:val="0032081C"/>
    <w:rsid w:val="003208F2"/>
    <w:rsid w:val="00321089"/>
    <w:rsid w:val="00321C4E"/>
    <w:rsid w:val="00321E18"/>
    <w:rsid w:val="003221D3"/>
    <w:rsid w:val="00322F7C"/>
    <w:rsid w:val="003231C0"/>
    <w:rsid w:val="003240D2"/>
    <w:rsid w:val="00324AA8"/>
    <w:rsid w:val="0032504B"/>
    <w:rsid w:val="0032558C"/>
    <w:rsid w:val="003259CF"/>
    <w:rsid w:val="00326164"/>
    <w:rsid w:val="00326A47"/>
    <w:rsid w:val="00326D07"/>
    <w:rsid w:val="003276CC"/>
    <w:rsid w:val="003310C4"/>
    <w:rsid w:val="00331100"/>
    <w:rsid w:val="00331323"/>
    <w:rsid w:val="00331347"/>
    <w:rsid w:val="003320D9"/>
    <w:rsid w:val="00332737"/>
    <w:rsid w:val="00332917"/>
    <w:rsid w:val="00332A82"/>
    <w:rsid w:val="00333C86"/>
    <w:rsid w:val="00334198"/>
    <w:rsid w:val="0033427D"/>
    <w:rsid w:val="00334E22"/>
    <w:rsid w:val="00335583"/>
    <w:rsid w:val="0033616F"/>
    <w:rsid w:val="0033687E"/>
    <w:rsid w:val="00336D52"/>
    <w:rsid w:val="00336DA1"/>
    <w:rsid w:val="00337745"/>
    <w:rsid w:val="00337AB1"/>
    <w:rsid w:val="00337BAD"/>
    <w:rsid w:val="0034009B"/>
    <w:rsid w:val="0034096E"/>
    <w:rsid w:val="003409A9"/>
    <w:rsid w:val="00340F49"/>
    <w:rsid w:val="00342AA4"/>
    <w:rsid w:val="00342EF7"/>
    <w:rsid w:val="0034316E"/>
    <w:rsid w:val="003443FD"/>
    <w:rsid w:val="00345C24"/>
    <w:rsid w:val="00346029"/>
    <w:rsid w:val="00346BC8"/>
    <w:rsid w:val="003474D2"/>
    <w:rsid w:val="003476C1"/>
    <w:rsid w:val="003501AD"/>
    <w:rsid w:val="003502C6"/>
    <w:rsid w:val="00350FCC"/>
    <w:rsid w:val="00352700"/>
    <w:rsid w:val="00352DBE"/>
    <w:rsid w:val="00353EBF"/>
    <w:rsid w:val="00354DEB"/>
    <w:rsid w:val="003573B8"/>
    <w:rsid w:val="0036034F"/>
    <w:rsid w:val="003604E4"/>
    <w:rsid w:val="0036066B"/>
    <w:rsid w:val="003607D7"/>
    <w:rsid w:val="00360CAA"/>
    <w:rsid w:val="00360D35"/>
    <w:rsid w:val="00360DC7"/>
    <w:rsid w:val="003613EA"/>
    <w:rsid w:val="0036179A"/>
    <w:rsid w:val="00361813"/>
    <w:rsid w:val="00362915"/>
    <w:rsid w:val="00363170"/>
    <w:rsid w:val="003636BF"/>
    <w:rsid w:val="00364B45"/>
    <w:rsid w:val="0037063F"/>
    <w:rsid w:val="003713D0"/>
    <w:rsid w:val="00371442"/>
    <w:rsid w:val="003719DA"/>
    <w:rsid w:val="003727C5"/>
    <w:rsid w:val="003733A6"/>
    <w:rsid w:val="00373683"/>
    <w:rsid w:val="00374C7B"/>
    <w:rsid w:val="003767EA"/>
    <w:rsid w:val="00376B2C"/>
    <w:rsid w:val="00376CD8"/>
    <w:rsid w:val="00376FEF"/>
    <w:rsid w:val="00377384"/>
    <w:rsid w:val="00377D55"/>
    <w:rsid w:val="00381BBA"/>
    <w:rsid w:val="00382D0B"/>
    <w:rsid w:val="00383AEA"/>
    <w:rsid w:val="00383FBF"/>
    <w:rsid w:val="00384238"/>
    <w:rsid w:val="0038443B"/>
    <w:rsid w:val="003845B4"/>
    <w:rsid w:val="003845C6"/>
    <w:rsid w:val="003849A6"/>
    <w:rsid w:val="003849BB"/>
    <w:rsid w:val="00385202"/>
    <w:rsid w:val="0038584B"/>
    <w:rsid w:val="00385D80"/>
    <w:rsid w:val="00387B1A"/>
    <w:rsid w:val="00387F0B"/>
    <w:rsid w:val="0039004A"/>
    <w:rsid w:val="00390CDC"/>
    <w:rsid w:val="00390E78"/>
    <w:rsid w:val="00391218"/>
    <w:rsid w:val="003916C9"/>
    <w:rsid w:val="00391E15"/>
    <w:rsid w:val="00392C6F"/>
    <w:rsid w:val="00393A11"/>
    <w:rsid w:val="00393C06"/>
    <w:rsid w:val="003943B6"/>
    <w:rsid w:val="00395D05"/>
    <w:rsid w:val="0039606C"/>
    <w:rsid w:val="003967F8"/>
    <w:rsid w:val="00396FF7"/>
    <w:rsid w:val="0039799A"/>
    <w:rsid w:val="00397B07"/>
    <w:rsid w:val="00397CAD"/>
    <w:rsid w:val="003A048A"/>
    <w:rsid w:val="003A1E71"/>
    <w:rsid w:val="003A2C19"/>
    <w:rsid w:val="003A2D36"/>
    <w:rsid w:val="003A3812"/>
    <w:rsid w:val="003A428B"/>
    <w:rsid w:val="003A4BBA"/>
    <w:rsid w:val="003A522E"/>
    <w:rsid w:val="003A6580"/>
    <w:rsid w:val="003A66CC"/>
    <w:rsid w:val="003A6F4C"/>
    <w:rsid w:val="003B0B8A"/>
    <w:rsid w:val="003B0F8E"/>
    <w:rsid w:val="003B1640"/>
    <w:rsid w:val="003B17E5"/>
    <w:rsid w:val="003B211A"/>
    <w:rsid w:val="003B24C8"/>
    <w:rsid w:val="003B2574"/>
    <w:rsid w:val="003B266C"/>
    <w:rsid w:val="003B2F68"/>
    <w:rsid w:val="003B345A"/>
    <w:rsid w:val="003B41EF"/>
    <w:rsid w:val="003B54A2"/>
    <w:rsid w:val="003B5D37"/>
    <w:rsid w:val="003B7305"/>
    <w:rsid w:val="003B797D"/>
    <w:rsid w:val="003B7D1A"/>
    <w:rsid w:val="003B7EBF"/>
    <w:rsid w:val="003C1138"/>
    <w:rsid w:val="003C11ED"/>
    <w:rsid w:val="003C17A0"/>
    <w:rsid w:val="003C18FB"/>
    <w:rsid w:val="003C2024"/>
    <w:rsid w:val="003C2498"/>
    <w:rsid w:val="003C3254"/>
    <w:rsid w:val="003C3DC1"/>
    <w:rsid w:val="003C3F32"/>
    <w:rsid w:val="003C420B"/>
    <w:rsid w:val="003C5321"/>
    <w:rsid w:val="003C5EE5"/>
    <w:rsid w:val="003C63F0"/>
    <w:rsid w:val="003C6AE8"/>
    <w:rsid w:val="003C6D9B"/>
    <w:rsid w:val="003C74F3"/>
    <w:rsid w:val="003C77A3"/>
    <w:rsid w:val="003C7B04"/>
    <w:rsid w:val="003D0B40"/>
    <w:rsid w:val="003D1168"/>
    <w:rsid w:val="003D1CCF"/>
    <w:rsid w:val="003D2293"/>
    <w:rsid w:val="003D25CF"/>
    <w:rsid w:val="003D2F24"/>
    <w:rsid w:val="003D340A"/>
    <w:rsid w:val="003D366E"/>
    <w:rsid w:val="003D4690"/>
    <w:rsid w:val="003D47DD"/>
    <w:rsid w:val="003D49DE"/>
    <w:rsid w:val="003D4EFA"/>
    <w:rsid w:val="003D51DA"/>
    <w:rsid w:val="003D5703"/>
    <w:rsid w:val="003D5B34"/>
    <w:rsid w:val="003D618D"/>
    <w:rsid w:val="003D68B0"/>
    <w:rsid w:val="003D72A0"/>
    <w:rsid w:val="003E0010"/>
    <w:rsid w:val="003E0333"/>
    <w:rsid w:val="003E181A"/>
    <w:rsid w:val="003E1C74"/>
    <w:rsid w:val="003E2E3E"/>
    <w:rsid w:val="003E3001"/>
    <w:rsid w:val="003E4540"/>
    <w:rsid w:val="003E5908"/>
    <w:rsid w:val="003E647F"/>
    <w:rsid w:val="003E69D8"/>
    <w:rsid w:val="003E6F98"/>
    <w:rsid w:val="003E76FF"/>
    <w:rsid w:val="003E7A0C"/>
    <w:rsid w:val="003F0267"/>
    <w:rsid w:val="003F03F3"/>
    <w:rsid w:val="003F070E"/>
    <w:rsid w:val="003F1CBA"/>
    <w:rsid w:val="003F1FE3"/>
    <w:rsid w:val="003F227E"/>
    <w:rsid w:val="003F261C"/>
    <w:rsid w:val="003F2750"/>
    <w:rsid w:val="003F39F9"/>
    <w:rsid w:val="003F4309"/>
    <w:rsid w:val="003F491D"/>
    <w:rsid w:val="003F4AA5"/>
    <w:rsid w:val="003F4D18"/>
    <w:rsid w:val="003F4F0E"/>
    <w:rsid w:val="003F51C1"/>
    <w:rsid w:val="003F6314"/>
    <w:rsid w:val="003F6693"/>
    <w:rsid w:val="003F723B"/>
    <w:rsid w:val="003F7D7B"/>
    <w:rsid w:val="00400C4C"/>
    <w:rsid w:val="00400E49"/>
    <w:rsid w:val="00401631"/>
    <w:rsid w:val="00402495"/>
    <w:rsid w:val="00402993"/>
    <w:rsid w:val="004047FC"/>
    <w:rsid w:val="004054E8"/>
    <w:rsid w:val="00405BEA"/>
    <w:rsid w:val="00406ABF"/>
    <w:rsid w:val="00407992"/>
    <w:rsid w:val="00407DD7"/>
    <w:rsid w:val="004102A2"/>
    <w:rsid w:val="00410672"/>
    <w:rsid w:val="00410853"/>
    <w:rsid w:val="00410AD7"/>
    <w:rsid w:val="00410C56"/>
    <w:rsid w:val="00410C7D"/>
    <w:rsid w:val="00411EDB"/>
    <w:rsid w:val="0041200B"/>
    <w:rsid w:val="004132B5"/>
    <w:rsid w:val="00414766"/>
    <w:rsid w:val="00415A99"/>
    <w:rsid w:val="00415E4E"/>
    <w:rsid w:val="0041632C"/>
    <w:rsid w:val="00420AF4"/>
    <w:rsid w:val="00420C23"/>
    <w:rsid w:val="00421519"/>
    <w:rsid w:val="0042201D"/>
    <w:rsid w:val="0042207D"/>
    <w:rsid w:val="00423E32"/>
    <w:rsid w:val="00424AD8"/>
    <w:rsid w:val="00424C31"/>
    <w:rsid w:val="00425D6B"/>
    <w:rsid w:val="00425E33"/>
    <w:rsid w:val="00425E4E"/>
    <w:rsid w:val="00426C2A"/>
    <w:rsid w:val="004276AC"/>
    <w:rsid w:val="00427BB5"/>
    <w:rsid w:val="00427BC2"/>
    <w:rsid w:val="00427CB8"/>
    <w:rsid w:val="0043109E"/>
    <w:rsid w:val="00431756"/>
    <w:rsid w:val="004318DC"/>
    <w:rsid w:val="00431DB2"/>
    <w:rsid w:val="00432399"/>
    <w:rsid w:val="00433010"/>
    <w:rsid w:val="00433397"/>
    <w:rsid w:val="00433DD5"/>
    <w:rsid w:val="00434A95"/>
    <w:rsid w:val="00434EC1"/>
    <w:rsid w:val="004365E8"/>
    <w:rsid w:val="00436AD7"/>
    <w:rsid w:val="004371E6"/>
    <w:rsid w:val="004378E6"/>
    <w:rsid w:val="00437E56"/>
    <w:rsid w:val="0044003D"/>
    <w:rsid w:val="00441A8F"/>
    <w:rsid w:val="00441CB1"/>
    <w:rsid w:val="00441ED9"/>
    <w:rsid w:val="00442E57"/>
    <w:rsid w:val="004442A9"/>
    <w:rsid w:val="004443E3"/>
    <w:rsid w:val="00444829"/>
    <w:rsid w:val="00445D05"/>
    <w:rsid w:val="00447030"/>
    <w:rsid w:val="0044718B"/>
    <w:rsid w:val="0045006B"/>
    <w:rsid w:val="00450726"/>
    <w:rsid w:val="00450FE1"/>
    <w:rsid w:val="0045221F"/>
    <w:rsid w:val="004526E0"/>
    <w:rsid w:val="00453D75"/>
    <w:rsid w:val="00454891"/>
    <w:rsid w:val="00455051"/>
    <w:rsid w:val="00455BD1"/>
    <w:rsid w:val="00455CE9"/>
    <w:rsid w:val="0045761F"/>
    <w:rsid w:val="00457AC2"/>
    <w:rsid w:val="00457DF3"/>
    <w:rsid w:val="0046088A"/>
    <w:rsid w:val="004608A6"/>
    <w:rsid w:val="00461762"/>
    <w:rsid w:val="00461C5A"/>
    <w:rsid w:val="0046243A"/>
    <w:rsid w:val="004634EC"/>
    <w:rsid w:val="004639F1"/>
    <w:rsid w:val="00463C2C"/>
    <w:rsid w:val="004657EE"/>
    <w:rsid w:val="00465E07"/>
    <w:rsid w:val="0046600F"/>
    <w:rsid w:val="00466AAB"/>
    <w:rsid w:val="00466E8A"/>
    <w:rsid w:val="004670F7"/>
    <w:rsid w:val="0046777F"/>
    <w:rsid w:val="00467F52"/>
    <w:rsid w:val="004701CE"/>
    <w:rsid w:val="00471E3C"/>
    <w:rsid w:val="00472455"/>
    <w:rsid w:val="00472617"/>
    <w:rsid w:val="00473E5A"/>
    <w:rsid w:val="004740E2"/>
    <w:rsid w:val="00474481"/>
    <w:rsid w:val="00474B6E"/>
    <w:rsid w:val="00474C55"/>
    <w:rsid w:val="00474F4E"/>
    <w:rsid w:val="0047534E"/>
    <w:rsid w:val="004755E2"/>
    <w:rsid w:val="00475CCF"/>
    <w:rsid w:val="00476D3B"/>
    <w:rsid w:val="00477575"/>
    <w:rsid w:val="00480617"/>
    <w:rsid w:val="00481DE6"/>
    <w:rsid w:val="0048209B"/>
    <w:rsid w:val="00482703"/>
    <w:rsid w:val="00483403"/>
    <w:rsid w:val="004867A8"/>
    <w:rsid w:val="00486C7B"/>
    <w:rsid w:val="00486FAA"/>
    <w:rsid w:val="0049047C"/>
    <w:rsid w:val="004909FB"/>
    <w:rsid w:val="004924C1"/>
    <w:rsid w:val="00492853"/>
    <w:rsid w:val="0049286C"/>
    <w:rsid w:val="00493358"/>
    <w:rsid w:val="00493482"/>
    <w:rsid w:val="00494926"/>
    <w:rsid w:val="004951F9"/>
    <w:rsid w:val="00495FE2"/>
    <w:rsid w:val="00496954"/>
    <w:rsid w:val="00497907"/>
    <w:rsid w:val="00497A3D"/>
    <w:rsid w:val="004A06C2"/>
    <w:rsid w:val="004A158D"/>
    <w:rsid w:val="004A32C3"/>
    <w:rsid w:val="004A35D3"/>
    <w:rsid w:val="004A3F5E"/>
    <w:rsid w:val="004A4413"/>
    <w:rsid w:val="004A493D"/>
    <w:rsid w:val="004A4A5E"/>
    <w:rsid w:val="004A4B86"/>
    <w:rsid w:val="004A54D7"/>
    <w:rsid w:val="004A617F"/>
    <w:rsid w:val="004A6E0B"/>
    <w:rsid w:val="004A7515"/>
    <w:rsid w:val="004B15C4"/>
    <w:rsid w:val="004B1AC1"/>
    <w:rsid w:val="004B3AF5"/>
    <w:rsid w:val="004B4285"/>
    <w:rsid w:val="004B4D4A"/>
    <w:rsid w:val="004B6423"/>
    <w:rsid w:val="004B7295"/>
    <w:rsid w:val="004C0208"/>
    <w:rsid w:val="004C0540"/>
    <w:rsid w:val="004C06AE"/>
    <w:rsid w:val="004C0EA0"/>
    <w:rsid w:val="004C20C7"/>
    <w:rsid w:val="004C2201"/>
    <w:rsid w:val="004C38EE"/>
    <w:rsid w:val="004C3CB7"/>
    <w:rsid w:val="004C490E"/>
    <w:rsid w:val="004C539E"/>
    <w:rsid w:val="004C59D3"/>
    <w:rsid w:val="004D04DE"/>
    <w:rsid w:val="004D1147"/>
    <w:rsid w:val="004D1E26"/>
    <w:rsid w:val="004D29C4"/>
    <w:rsid w:val="004D2B5D"/>
    <w:rsid w:val="004D2FA1"/>
    <w:rsid w:val="004D328C"/>
    <w:rsid w:val="004D3B62"/>
    <w:rsid w:val="004D4ADA"/>
    <w:rsid w:val="004D4BA2"/>
    <w:rsid w:val="004D5A4A"/>
    <w:rsid w:val="004D5F79"/>
    <w:rsid w:val="004D6A22"/>
    <w:rsid w:val="004D6A51"/>
    <w:rsid w:val="004D6AFF"/>
    <w:rsid w:val="004D72D1"/>
    <w:rsid w:val="004E061A"/>
    <w:rsid w:val="004E1107"/>
    <w:rsid w:val="004E1671"/>
    <w:rsid w:val="004E1A16"/>
    <w:rsid w:val="004E1C24"/>
    <w:rsid w:val="004E1C46"/>
    <w:rsid w:val="004E26F9"/>
    <w:rsid w:val="004E3C5F"/>
    <w:rsid w:val="004E409D"/>
    <w:rsid w:val="004E569F"/>
    <w:rsid w:val="004E654B"/>
    <w:rsid w:val="004E669A"/>
    <w:rsid w:val="004E7590"/>
    <w:rsid w:val="004E7846"/>
    <w:rsid w:val="004F073F"/>
    <w:rsid w:val="004F11B1"/>
    <w:rsid w:val="004F11DF"/>
    <w:rsid w:val="004F1643"/>
    <w:rsid w:val="004F2AE2"/>
    <w:rsid w:val="004F2EB3"/>
    <w:rsid w:val="004F3985"/>
    <w:rsid w:val="004F3D63"/>
    <w:rsid w:val="004F43F9"/>
    <w:rsid w:val="004F4ADA"/>
    <w:rsid w:val="004F6555"/>
    <w:rsid w:val="004F7162"/>
    <w:rsid w:val="004F731F"/>
    <w:rsid w:val="004F781E"/>
    <w:rsid w:val="004F78FD"/>
    <w:rsid w:val="00500111"/>
    <w:rsid w:val="00500544"/>
    <w:rsid w:val="00500ACA"/>
    <w:rsid w:val="005013EA"/>
    <w:rsid w:val="00501D17"/>
    <w:rsid w:val="00501E22"/>
    <w:rsid w:val="0050277B"/>
    <w:rsid w:val="005038E6"/>
    <w:rsid w:val="005038E8"/>
    <w:rsid w:val="00503C67"/>
    <w:rsid w:val="00504012"/>
    <w:rsid w:val="005040BD"/>
    <w:rsid w:val="00504777"/>
    <w:rsid w:val="00504E5C"/>
    <w:rsid w:val="00505188"/>
    <w:rsid w:val="00505723"/>
    <w:rsid w:val="0050758A"/>
    <w:rsid w:val="00511068"/>
    <w:rsid w:val="005115AB"/>
    <w:rsid w:val="0051181E"/>
    <w:rsid w:val="00512164"/>
    <w:rsid w:val="005121B6"/>
    <w:rsid w:val="00512E42"/>
    <w:rsid w:val="00513380"/>
    <w:rsid w:val="005142B4"/>
    <w:rsid w:val="00514742"/>
    <w:rsid w:val="00514834"/>
    <w:rsid w:val="00514A8E"/>
    <w:rsid w:val="005150B5"/>
    <w:rsid w:val="00515987"/>
    <w:rsid w:val="00517067"/>
    <w:rsid w:val="005176A5"/>
    <w:rsid w:val="00517B68"/>
    <w:rsid w:val="0052048B"/>
    <w:rsid w:val="005209B8"/>
    <w:rsid w:val="00521BBE"/>
    <w:rsid w:val="00522C43"/>
    <w:rsid w:val="00522C9C"/>
    <w:rsid w:val="005236C5"/>
    <w:rsid w:val="00524D83"/>
    <w:rsid w:val="005256A3"/>
    <w:rsid w:val="00525740"/>
    <w:rsid w:val="00525ADC"/>
    <w:rsid w:val="00526246"/>
    <w:rsid w:val="00527242"/>
    <w:rsid w:val="00527419"/>
    <w:rsid w:val="00527580"/>
    <w:rsid w:val="005277A5"/>
    <w:rsid w:val="00531D1B"/>
    <w:rsid w:val="00532164"/>
    <w:rsid w:val="0053217A"/>
    <w:rsid w:val="00532762"/>
    <w:rsid w:val="00532A9B"/>
    <w:rsid w:val="0053336E"/>
    <w:rsid w:val="00533433"/>
    <w:rsid w:val="00533953"/>
    <w:rsid w:val="00534282"/>
    <w:rsid w:val="00534422"/>
    <w:rsid w:val="0053502E"/>
    <w:rsid w:val="0053520B"/>
    <w:rsid w:val="0053545D"/>
    <w:rsid w:val="00535DA0"/>
    <w:rsid w:val="005360C6"/>
    <w:rsid w:val="0053698B"/>
    <w:rsid w:val="00536C94"/>
    <w:rsid w:val="00537306"/>
    <w:rsid w:val="005377FB"/>
    <w:rsid w:val="00537A18"/>
    <w:rsid w:val="00537A57"/>
    <w:rsid w:val="00540C87"/>
    <w:rsid w:val="0054145E"/>
    <w:rsid w:val="00541737"/>
    <w:rsid w:val="005424A5"/>
    <w:rsid w:val="00542CD7"/>
    <w:rsid w:val="00542F30"/>
    <w:rsid w:val="00543B77"/>
    <w:rsid w:val="005440D0"/>
    <w:rsid w:val="005443AA"/>
    <w:rsid w:val="00544447"/>
    <w:rsid w:val="00544C4C"/>
    <w:rsid w:val="00544CB5"/>
    <w:rsid w:val="00545511"/>
    <w:rsid w:val="005461B0"/>
    <w:rsid w:val="00546F78"/>
    <w:rsid w:val="00550D0B"/>
    <w:rsid w:val="0055143F"/>
    <w:rsid w:val="005515F8"/>
    <w:rsid w:val="00551EBB"/>
    <w:rsid w:val="00551F20"/>
    <w:rsid w:val="00552395"/>
    <w:rsid w:val="005523ED"/>
    <w:rsid w:val="00552E82"/>
    <w:rsid w:val="00554BA3"/>
    <w:rsid w:val="00555105"/>
    <w:rsid w:val="005561F6"/>
    <w:rsid w:val="00556263"/>
    <w:rsid w:val="005564B7"/>
    <w:rsid w:val="00556A79"/>
    <w:rsid w:val="00556C79"/>
    <w:rsid w:val="005570A7"/>
    <w:rsid w:val="00557160"/>
    <w:rsid w:val="00557454"/>
    <w:rsid w:val="00557CD1"/>
    <w:rsid w:val="0056060B"/>
    <w:rsid w:val="0056075C"/>
    <w:rsid w:val="00560A26"/>
    <w:rsid w:val="00562090"/>
    <w:rsid w:val="005626FD"/>
    <w:rsid w:val="00562E42"/>
    <w:rsid w:val="00563DE9"/>
    <w:rsid w:val="00563E81"/>
    <w:rsid w:val="00563F40"/>
    <w:rsid w:val="00564378"/>
    <w:rsid w:val="0056503E"/>
    <w:rsid w:val="0056532B"/>
    <w:rsid w:val="00566332"/>
    <w:rsid w:val="00566804"/>
    <w:rsid w:val="005669E4"/>
    <w:rsid w:val="00566DB7"/>
    <w:rsid w:val="00567011"/>
    <w:rsid w:val="00567015"/>
    <w:rsid w:val="00567106"/>
    <w:rsid w:val="00567308"/>
    <w:rsid w:val="00567DAD"/>
    <w:rsid w:val="00567F21"/>
    <w:rsid w:val="0057028D"/>
    <w:rsid w:val="005708F7"/>
    <w:rsid w:val="00570942"/>
    <w:rsid w:val="00570A81"/>
    <w:rsid w:val="00570E88"/>
    <w:rsid w:val="00571A4E"/>
    <w:rsid w:val="00572184"/>
    <w:rsid w:val="00573134"/>
    <w:rsid w:val="00573185"/>
    <w:rsid w:val="005732E3"/>
    <w:rsid w:val="00573415"/>
    <w:rsid w:val="005742A8"/>
    <w:rsid w:val="00575085"/>
    <w:rsid w:val="005750F3"/>
    <w:rsid w:val="005755E4"/>
    <w:rsid w:val="00575A3D"/>
    <w:rsid w:val="0057631A"/>
    <w:rsid w:val="005765E7"/>
    <w:rsid w:val="0057770D"/>
    <w:rsid w:val="0058083E"/>
    <w:rsid w:val="005808A5"/>
    <w:rsid w:val="00582D58"/>
    <w:rsid w:val="0058332C"/>
    <w:rsid w:val="005834CC"/>
    <w:rsid w:val="00583AB1"/>
    <w:rsid w:val="0058517C"/>
    <w:rsid w:val="00585A5E"/>
    <w:rsid w:val="00587633"/>
    <w:rsid w:val="005879E7"/>
    <w:rsid w:val="00590AD4"/>
    <w:rsid w:val="005919F7"/>
    <w:rsid w:val="00592484"/>
    <w:rsid w:val="00592A2C"/>
    <w:rsid w:val="00592FF8"/>
    <w:rsid w:val="0059323B"/>
    <w:rsid w:val="005935F2"/>
    <w:rsid w:val="00593CAF"/>
    <w:rsid w:val="005958BC"/>
    <w:rsid w:val="005959C9"/>
    <w:rsid w:val="00595DA9"/>
    <w:rsid w:val="00596AED"/>
    <w:rsid w:val="005976A4"/>
    <w:rsid w:val="00597B50"/>
    <w:rsid w:val="005A0540"/>
    <w:rsid w:val="005A0CC1"/>
    <w:rsid w:val="005A14A9"/>
    <w:rsid w:val="005A1A35"/>
    <w:rsid w:val="005A2470"/>
    <w:rsid w:val="005A271E"/>
    <w:rsid w:val="005A5555"/>
    <w:rsid w:val="005A6544"/>
    <w:rsid w:val="005A6C0C"/>
    <w:rsid w:val="005A78A8"/>
    <w:rsid w:val="005A7DE6"/>
    <w:rsid w:val="005A7F88"/>
    <w:rsid w:val="005B1087"/>
    <w:rsid w:val="005B1410"/>
    <w:rsid w:val="005B144D"/>
    <w:rsid w:val="005B2170"/>
    <w:rsid w:val="005B225B"/>
    <w:rsid w:val="005B2319"/>
    <w:rsid w:val="005B27FB"/>
    <w:rsid w:val="005B30A9"/>
    <w:rsid w:val="005B40DC"/>
    <w:rsid w:val="005B4637"/>
    <w:rsid w:val="005B4CEE"/>
    <w:rsid w:val="005B56E2"/>
    <w:rsid w:val="005B6546"/>
    <w:rsid w:val="005B6DE1"/>
    <w:rsid w:val="005C0344"/>
    <w:rsid w:val="005C1181"/>
    <w:rsid w:val="005C1516"/>
    <w:rsid w:val="005C2E36"/>
    <w:rsid w:val="005C37F2"/>
    <w:rsid w:val="005C3A77"/>
    <w:rsid w:val="005C5BF0"/>
    <w:rsid w:val="005C6878"/>
    <w:rsid w:val="005C6A35"/>
    <w:rsid w:val="005C6C95"/>
    <w:rsid w:val="005C7CEF"/>
    <w:rsid w:val="005C7D03"/>
    <w:rsid w:val="005C7EDB"/>
    <w:rsid w:val="005D1176"/>
    <w:rsid w:val="005D234F"/>
    <w:rsid w:val="005D241A"/>
    <w:rsid w:val="005D2754"/>
    <w:rsid w:val="005D2B81"/>
    <w:rsid w:val="005D3969"/>
    <w:rsid w:val="005D4127"/>
    <w:rsid w:val="005D43A8"/>
    <w:rsid w:val="005D4A24"/>
    <w:rsid w:val="005D4B00"/>
    <w:rsid w:val="005D4BEE"/>
    <w:rsid w:val="005D53C8"/>
    <w:rsid w:val="005D5650"/>
    <w:rsid w:val="005D58F7"/>
    <w:rsid w:val="005D70F6"/>
    <w:rsid w:val="005E03B9"/>
    <w:rsid w:val="005E1D3C"/>
    <w:rsid w:val="005E339C"/>
    <w:rsid w:val="005E3599"/>
    <w:rsid w:val="005E3BAF"/>
    <w:rsid w:val="005E45B5"/>
    <w:rsid w:val="005E4659"/>
    <w:rsid w:val="005E64BD"/>
    <w:rsid w:val="005E65DA"/>
    <w:rsid w:val="005E663B"/>
    <w:rsid w:val="005E66A1"/>
    <w:rsid w:val="005E7034"/>
    <w:rsid w:val="005E7111"/>
    <w:rsid w:val="005E76FF"/>
    <w:rsid w:val="005E7DDF"/>
    <w:rsid w:val="005F07CC"/>
    <w:rsid w:val="005F169B"/>
    <w:rsid w:val="005F1C39"/>
    <w:rsid w:val="005F31BC"/>
    <w:rsid w:val="005F3D8B"/>
    <w:rsid w:val="005F4094"/>
    <w:rsid w:val="005F4192"/>
    <w:rsid w:val="005F456B"/>
    <w:rsid w:val="005F482E"/>
    <w:rsid w:val="005F6F03"/>
    <w:rsid w:val="005F6F2D"/>
    <w:rsid w:val="005F7687"/>
    <w:rsid w:val="0060014D"/>
    <w:rsid w:val="00602376"/>
    <w:rsid w:val="00602D40"/>
    <w:rsid w:val="006036DC"/>
    <w:rsid w:val="00603CED"/>
    <w:rsid w:val="00603D6D"/>
    <w:rsid w:val="006046DF"/>
    <w:rsid w:val="00604720"/>
    <w:rsid w:val="00605743"/>
    <w:rsid w:val="00605A4B"/>
    <w:rsid w:val="00606AD1"/>
    <w:rsid w:val="00606E9B"/>
    <w:rsid w:val="00606EA0"/>
    <w:rsid w:val="00607788"/>
    <w:rsid w:val="00607A2B"/>
    <w:rsid w:val="00607EC9"/>
    <w:rsid w:val="00610A3B"/>
    <w:rsid w:val="00610B0A"/>
    <w:rsid w:val="00610DAC"/>
    <w:rsid w:val="00611D4C"/>
    <w:rsid w:val="006125A8"/>
    <w:rsid w:val="0061261E"/>
    <w:rsid w:val="0061305B"/>
    <w:rsid w:val="00613422"/>
    <w:rsid w:val="00613A07"/>
    <w:rsid w:val="00613D15"/>
    <w:rsid w:val="0061428E"/>
    <w:rsid w:val="006149EC"/>
    <w:rsid w:val="00614FC4"/>
    <w:rsid w:val="006157E7"/>
    <w:rsid w:val="00616178"/>
    <w:rsid w:val="006161F0"/>
    <w:rsid w:val="00616750"/>
    <w:rsid w:val="00616D4A"/>
    <w:rsid w:val="0061751A"/>
    <w:rsid w:val="0062021F"/>
    <w:rsid w:val="0062115B"/>
    <w:rsid w:val="006216A9"/>
    <w:rsid w:val="00621862"/>
    <w:rsid w:val="00621CEE"/>
    <w:rsid w:val="00622643"/>
    <w:rsid w:val="00623062"/>
    <w:rsid w:val="00623527"/>
    <w:rsid w:val="00624951"/>
    <w:rsid w:val="00624A60"/>
    <w:rsid w:val="00624CB7"/>
    <w:rsid w:val="006253F6"/>
    <w:rsid w:val="00625AE6"/>
    <w:rsid w:val="00627058"/>
    <w:rsid w:val="00627ABF"/>
    <w:rsid w:val="00630B78"/>
    <w:rsid w:val="00630D47"/>
    <w:rsid w:val="00631306"/>
    <w:rsid w:val="00631D1D"/>
    <w:rsid w:val="00632253"/>
    <w:rsid w:val="0063237C"/>
    <w:rsid w:val="006326FC"/>
    <w:rsid w:val="0063277E"/>
    <w:rsid w:val="0063320B"/>
    <w:rsid w:val="00634091"/>
    <w:rsid w:val="00635918"/>
    <w:rsid w:val="00635F00"/>
    <w:rsid w:val="00637779"/>
    <w:rsid w:val="006403A1"/>
    <w:rsid w:val="00640679"/>
    <w:rsid w:val="00640EC3"/>
    <w:rsid w:val="006413A7"/>
    <w:rsid w:val="0064142B"/>
    <w:rsid w:val="00641891"/>
    <w:rsid w:val="00642432"/>
    <w:rsid w:val="006425A7"/>
    <w:rsid w:val="00642685"/>
    <w:rsid w:val="00642714"/>
    <w:rsid w:val="00642C69"/>
    <w:rsid w:val="006437DA"/>
    <w:rsid w:val="00643BAA"/>
    <w:rsid w:val="00644371"/>
    <w:rsid w:val="00644752"/>
    <w:rsid w:val="006452C7"/>
    <w:rsid w:val="006455CE"/>
    <w:rsid w:val="00645811"/>
    <w:rsid w:val="00646972"/>
    <w:rsid w:val="00646C78"/>
    <w:rsid w:val="00647201"/>
    <w:rsid w:val="0064742C"/>
    <w:rsid w:val="00647734"/>
    <w:rsid w:val="0065083D"/>
    <w:rsid w:val="00651159"/>
    <w:rsid w:val="0065179A"/>
    <w:rsid w:val="00651CE2"/>
    <w:rsid w:val="00652772"/>
    <w:rsid w:val="00653030"/>
    <w:rsid w:val="006542E1"/>
    <w:rsid w:val="00654D75"/>
    <w:rsid w:val="00655513"/>
    <w:rsid w:val="00655841"/>
    <w:rsid w:val="00655844"/>
    <w:rsid w:val="00657095"/>
    <w:rsid w:val="006578C8"/>
    <w:rsid w:val="00660025"/>
    <w:rsid w:val="0066007E"/>
    <w:rsid w:val="006608C6"/>
    <w:rsid w:val="00660FDE"/>
    <w:rsid w:val="006615D1"/>
    <w:rsid w:val="006618B3"/>
    <w:rsid w:val="006619F2"/>
    <w:rsid w:val="006623D8"/>
    <w:rsid w:val="00662B6F"/>
    <w:rsid w:val="006638F0"/>
    <w:rsid w:val="00664552"/>
    <w:rsid w:val="006646F7"/>
    <w:rsid w:val="006647A7"/>
    <w:rsid w:val="00665778"/>
    <w:rsid w:val="00666052"/>
    <w:rsid w:val="00666061"/>
    <w:rsid w:val="00666728"/>
    <w:rsid w:val="0066724E"/>
    <w:rsid w:val="00667515"/>
    <w:rsid w:val="00667ED8"/>
    <w:rsid w:val="006706E3"/>
    <w:rsid w:val="00670E78"/>
    <w:rsid w:val="006712CC"/>
    <w:rsid w:val="00671BBF"/>
    <w:rsid w:val="00671DDA"/>
    <w:rsid w:val="0067229F"/>
    <w:rsid w:val="00672634"/>
    <w:rsid w:val="00673283"/>
    <w:rsid w:val="00674912"/>
    <w:rsid w:val="00676168"/>
    <w:rsid w:val="00676BEE"/>
    <w:rsid w:val="00677147"/>
    <w:rsid w:val="006771CC"/>
    <w:rsid w:val="00680774"/>
    <w:rsid w:val="00680BCB"/>
    <w:rsid w:val="00680E8C"/>
    <w:rsid w:val="00680EEE"/>
    <w:rsid w:val="0068128B"/>
    <w:rsid w:val="006816CB"/>
    <w:rsid w:val="006819BC"/>
    <w:rsid w:val="00681ECE"/>
    <w:rsid w:val="00682C79"/>
    <w:rsid w:val="006834AD"/>
    <w:rsid w:val="006837A7"/>
    <w:rsid w:val="00683B6C"/>
    <w:rsid w:val="00683C26"/>
    <w:rsid w:val="006842B7"/>
    <w:rsid w:val="006843B7"/>
    <w:rsid w:val="00685134"/>
    <w:rsid w:val="00685A78"/>
    <w:rsid w:val="00685D76"/>
    <w:rsid w:val="00686991"/>
    <w:rsid w:val="00690744"/>
    <w:rsid w:val="0069134E"/>
    <w:rsid w:val="00691C2F"/>
    <w:rsid w:val="00691CE8"/>
    <w:rsid w:val="00691EB4"/>
    <w:rsid w:val="00692420"/>
    <w:rsid w:val="0069288F"/>
    <w:rsid w:val="0069322C"/>
    <w:rsid w:val="00693F54"/>
    <w:rsid w:val="00694424"/>
    <w:rsid w:val="00694FE8"/>
    <w:rsid w:val="00697044"/>
    <w:rsid w:val="0069704C"/>
    <w:rsid w:val="00697415"/>
    <w:rsid w:val="00697751"/>
    <w:rsid w:val="006977EE"/>
    <w:rsid w:val="00697BE8"/>
    <w:rsid w:val="006A1250"/>
    <w:rsid w:val="006A31CE"/>
    <w:rsid w:val="006A3901"/>
    <w:rsid w:val="006A3B02"/>
    <w:rsid w:val="006A496D"/>
    <w:rsid w:val="006A526A"/>
    <w:rsid w:val="006A5548"/>
    <w:rsid w:val="006A57E0"/>
    <w:rsid w:val="006A5814"/>
    <w:rsid w:val="006A5EA6"/>
    <w:rsid w:val="006A77BC"/>
    <w:rsid w:val="006A7F19"/>
    <w:rsid w:val="006B00FA"/>
    <w:rsid w:val="006B0158"/>
    <w:rsid w:val="006B0553"/>
    <w:rsid w:val="006B0A1E"/>
    <w:rsid w:val="006B1674"/>
    <w:rsid w:val="006B252D"/>
    <w:rsid w:val="006B256C"/>
    <w:rsid w:val="006B2A1C"/>
    <w:rsid w:val="006B2BA8"/>
    <w:rsid w:val="006B3480"/>
    <w:rsid w:val="006B3C11"/>
    <w:rsid w:val="006B522E"/>
    <w:rsid w:val="006C03C6"/>
    <w:rsid w:val="006C0D31"/>
    <w:rsid w:val="006C2194"/>
    <w:rsid w:val="006C2315"/>
    <w:rsid w:val="006C2BF3"/>
    <w:rsid w:val="006C3789"/>
    <w:rsid w:val="006C3A56"/>
    <w:rsid w:val="006C3AD2"/>
    <w:rsid w:val="006C3DD0"/>
    <w:rsid w:val="006C424D"/>
    <w:rsid w:val="006C4332"/>
    <w:rsid w:val="006C44B9"/>
    <w:rsid w:val="006C549A"/>
    <w:rsid w:val="006C580E"/>
    <w:rsid w:val="006C62EF"/>
    <w:rsid w:val="006C6EC6"/>
    <w:rsid w:val="006C736F"/>
    <w:rsid w:val="006C76C6"/>
    <w:rsid w:val="006C7A6C"/>
    <w:rsid w:val="006D00DB"/>
    <w:rsid w:val="006D0955"/>
    <w:rsid w:val="006D118A"/>
    <w:rsid w:val="006D12D2"/>
    <w:rsid w:val="006D14FB"/>
    <w:rsid w:val="006D1E50"/>
    <w:rsid w:val="006D2B01"/>
    <w:rsid w:val="006D2E36"/>
    <w:rsid w:val="006D339E"/>
    <w:rsid w:val="006D36A8"/>
    <w:rsid w:val="006D37A3"/>
    <w:rsid w:val="006D4193"/>
    <w:rsid w:val="006D472E"/>
    <w:rsid w:val="006D5505"/>
    <w:rsid w:val="006D65BA"/>
    <w:rsid w:val="006D6764"/>
    <w:rsid w:val="006D6E2C"/>
    <w:rsid w:val="006D77C3"/>
    <w:rsid w:val="006E0056"/>
    <w:rsid w:val="006E0A40"/>
    <w:rsid w:val="006E0DB6"/>
    <w:rsid w:val="006E0EDA"/>
    <w:rsid w:val="006E120D"/>
    <w:rsid w:val="006E1562"/>
    <w:rsid w:val="006E3B21"/>
    <w:rsid w:val="006E3FB2"/>
    <w:rsid w:val="006E4641"/>
    <w:rsid w:val="006E4932"/>
    <w:rsid w:val="006E5357"/>
    <w:rsid w:val="006E57E3"/>
    <w:rsid w:val="006E5A74"/>
    <w:rsid w:val="006E7B1D"/>
    <w:rsid w:val="006F17DD"/>
    <w:rsid w:val="006F2389"/>
    <w:rsid w:val="006F2D3C"/>
    <w:rsid w:val="006F3656"/>
    <w:rsid w:val="006F67C9"/>
    <w:rsid w:val="006F7AE7"/>
    <w:rsid w:val="006F7F2A"/>
    <w:rsid w:val="00701276"/>
    <w:rsid w:val="007014BD"/>
    <w:rsid w:val="00701867"/>
    <w:rsid w:val="00701D3A"/>
    <w:rsid w:val="00701E52"/>
    <w:rsid w:val="00702204"/>
    <w:rsid w:val="007023F6"/>
    <w:rsid w:val="00702736"/>
    <w:rsid w:val="00702F26"/>
    <w:rsid w:val="007038E1"/>
    <w:rsid w:val="00703A9E"/>
    <w:rsid w:val="00704C07"/>
    <w:rsid w:val="007058C3"/>
    <w:rsid w:val="007065B3"/>
    <w:rsid w:val="007069B8"/>
    <w:rsid w:val="00707D79"/>
    <w:rsid w:val="00711025"/>
    <w:rsid w:val="00711EDD"/>
    <w:rsid w:val="00712A9C"/>
    <w:rsid w:val="00713116"/>
    <w:rsid w:val="0071360D"/>
    <w:rsid w:val="007136C8"/>
    <w:rsid w:val="00714C0B"/>
    <w:rsid w:val="007157C3"/>
    <w:rsid w:val="00715A42"/>
    <w:rsid w:val="0071610A"/>
    <w:rsid w:val="00716A21"/>
    <w:rsid w:val="00717992"/>
    <w:rsid w:val="00720078"/>
    <w:rsid w:val="007204A5"/>
    <w:rsid w:val="007205A3"/>
    <w:rsid w:val="0072067B"/>
    <w:rsid w:val="007214B7"/>
    <w:rsid w:val="007217F0"/>
    <w:rsid w:val="00722871"/>
    <w:rsid w:val="00723DE4"/>
    <w:rsid w:val="00723E0A"/>
    <w:rsid w:val="00725D01"/>
    <w:rsid w:val="00726785"/>
    <w:rsid w:val="007267F5"/>
    <w:rsid w:val="00726A58"/>
    <w:rsid w:val="00726D40"/>
    <w:rsid w:val="00727322"/>
    <w:rsid w:val="007277EE"/>
    <w:rsid w:val="00731282"/>
    <w:rsid w:val="00732E60"/>
    <w:rsid w:val="00733017"/>
    <w:rsid w:val="007337D6"/>
    <w:rsid w:val="007345A2"/>
    <w:rsid w:val="00734F86"/>
    <w:rsid w:val="0073669C"/>
    <w:rsid w:val="007375A0"/>
    <w:rsid w:val="0073775D"/>
    <w:rsid w:val="0073784E"/>
    <w:rsid w:val="0074073F"/>
    <w:rsid w:val="00740A28"/>
    <w:rsid w:val="00740B3E"/>
    <w:rsid w:val="00741795"/>
    <w:rsid w:val="00741EEA"/>
    <w:rsid w:val="0074219A"/>
    <w:rsid w:val="007432F9"/>
    <w:rsid w:val="007433FC"/>
    <w:rsid w:val="007438C5"/>
    <w:rsid w:val="007439FB"/>
    <w:rsid w:val="00744891"/>
    <w:rsid w:val="007450E8"/>
    <w:rsid w:val="00746150"/>
    <w:rsid w:val="007465E3"/>
    <w:rsid w:val="00746E78"/>
    <w:rsid w:val="00747D99"/>
    <w:rsid w:val="00751699"/>
    <w:rsid w:val="00752004"/>
    <w:rsid w:val="0075296D"/>
    <w:rsid w:val="00753B01"/>
    <w:rsid w:val="00753E3C"/>
    <w:rsid w:val="00753F4C"/>
    <w:rsid w:val="00756A6E"/>
    <w:rsid w:val="00756A94"/>
    <w:rsid w:val="00757511"/>
    <w:rsid w:val="00757DEF"/>
    <w:rsid w:val="00760038"/>
    <w:rsid w:val="007606A6"/>
    <w:rsid w:val="00760759"/>
    <w:rsid w:val="00761536"/>
    <w:rsid w:val="00761EE6"/>
    <w:rsid w:val="0076305A"/>
    <w:rsid w:val="00763446"/>
    <w:rsid w:val="007641AB"/>
    <w:rsid w:val="00764FA3"/>
    <w:rsid w:val="007653E0"/>
    <w:rsid w:val="00765A93"/>
    <w:rsid w:val="00766405"/>
    <w:rsid w:val="0076692E"/>
    <w:rsid w:val="00766D47"/>
    <w:rsid w:val="00767A5F"/>
    <w:rsid w:val="00767C44"/>
    <w:rsid w:val="0077139B"/>
    <w:rsid w:val="00771E9D"/>
    <w:rsid w:val="00772C38"/>
    <w:rsid w:val="0077407A"/>
    <w:rsid w:val="00774CE6"/>
    <w:rsid w:val="007754CB"/>
    <w:rsid w:val="007755C4"/>
    <w:rsid w:val="0077561D"/>
    <w:rsid w:val="00775657"/>
    <w:rsid w:val="00775A09"/>
    <w:rsid w:val="007769A8"/>
    <w:rsid w:val="00776E36"/>
    <w:rsid w:val="007771CE"/>
    <w:rsid w:val="007809A9"/>
    <w:rsid w:val="00783310"/>
    <w:rsid w:val="00783953"/>
    <w:rsid w:val="007841D5"/>
    <w:rsid w:val="007842B7"/>
    <w:rsid w:val="00785B47"/>
    <w:rsid w:val="00786A3D"/>
    <w:rsid w:val="00786A64"/>
    <w:rsid w:val="00787182"/>
    <w:rsid w:val="0078745D"/>
    <w:rsid w:val="00787686"/>
    <w:rsid w:val="00790208"/>
    <w:rsid w:val="00790817"/>
    <w:rsid w:val="00790DD4"/>
    <w:rsid w:val="00791FF1"/>
    <w:rsid w:val="007940FB"/>
    <w:rsid w:val="00795214"/>
    <w:rsid w:val="00795707"/>
    <w:rsid w:val="00795721"/>
    <w:rsid w:val="007958EE"/>
    <w:rsid w:val="00796BAF"/>
    <w:rsid w:val="00797137"/>
    <w:rsid w:val="00797CC9"/>
    <w:rsid w:val="007A0198"/>
    <w:rsid w:val="007A087F"/>
    <w:rsid w:val="007A1680"/>
    <w:rsid w:val="007A168B"/>
    <w:rsid w:val="007A1722"/>
    <w:rsid w:val="007A1777"/>
    <w:rsid w:val="007A1985"/>
    <w:rsid w:val="007A26A9"/>
    <w:rsid w:val="007A3A75"/>
    <w:rsid w:val="007A4A6D"/>
    <w:rsid w:val="007A4C80"/>
    <w:rsid w:val="007A5AA3"/>
    <w:rsid w:val="007A65F2"/>
    <w:rsid w:val="007A6A7D"/>
    <w:rsid w:val="007A723F"/>
    <w:rsid w:val="007A7734"/>
    <w:rsid w:val="007A78B0"/>
    <w:rsid w:val="007A7B9A"/>
    <w:rsid w:val="007A7FE8"/>
    <w:rsid w:val="007B2220"/>
    <w:rsid w:val="007B22CE"/>
    <w:rsid w:val="007B2CBE"/>
    <w:rsid w:val="007B3169"/>
    <w:rsid w:val="007B31BB"/>
    <w:rsid w:val="007B4D77"/>
    <w:rsid w:val="007B4DD9"/>
    <w:rsid w:val="007B5612"/>
    <w:rsid w:val="007B5DC2"/>
    <w:rsid w:val="007B6645"/>
    <w:rsid w:val="007B6B5E"/>
    <w:rsid w:val="007B736D"/>
    <w:rsid w:val="007B7A0D"/>
    <w:rsid w:val="007B7C75"/>
    <w:rsid w:val="007C0285"/>
    <w:rsid w:val="007C06D4"/>
    <w:rsid w:val="007C0865"/>
    <w:rsid w:val="007C1603"/>
    <w:rsid w:val="007C1FC2"/>
    <w:rsid w:val="007C3DB4"/>
    <w:rsid w:val="007C4B63"/>
    <w:rsid w:val="007C4C0C"/>
    <w:rsid w:val="007C5C1F"/>
    <w:rsid w:val="007C5DF0"/>
    <w:rsid w:val="007C688A"/>
    <w:rsid w:val="007C6DB6"/>
    <w:rsid w:val="007C70BB"/>
    <w:rsid w:val="007C715D"/>
    <w:rsid w:val="007C719C"/>
    <w:rsid w:val="007C7401"/>
    <w:rsid w:val="007D0605"/>
    <w:rsid w:val="007D0A09"/>
    <w:rsid w:val="007D1787"/>
    <w:rsid w:val="007D1B75"/>
    <w:rsid w:val="007D1BCF"/>
    <w:rsid w:val="007D1C4F"/>
    <w:rsid w:val="007D2222"/>
    <w:rsid w:val="007D31FB"/>
    <w:rsid w:val="007D3246"/>
    <w:rsid w:val="007D34DD"/>
    <w:rsid w:val="007D364E"/>
    <w:rsid w:val="007D4358"/>
    <w:rsid w:val="007D45B8"/>
    <w:rsid w:val="007D4C35"/>
    <w:rsid w:val="007D6BD4"/>
    <w:rsid w:val="007D75CF"/>
    <w:rsid w:val="007D7AE9"/>
    <w:rsid w:val="007D7B1C"/>
    <w:rsid w:val="007D7D4C"/>
    <w:rsid w:val="007E0440"/>
    <w:rsid w:val="007E0A47"/>
    <w:rsid w:val="007E27D9"/>
    <w:rsid w:val="007E2A55"/>
    <w:rsid w:val="007E5E74"/>
    <w:rsid w:val="007E5F67"/>
    <w:rsid w:val="007E6015"/>
    <w:rsid w:val="007E60D8"/>
    <w:rsid w:val="007E6101"/>
    <w:rsid w:val="007E65FD"/>
    <w:rsid w:val="007E6DC5"/>
    <w:rsid w:val="007E7632"/>
    <w:rsid w:val="007E7A1C"/>
    <w:rsid w:val="007E7A4B"/>
    <w:rsid w:val="007E7AF8"/>
    <w:rsid w:val="007F0181"/>
    <w:rsid w:val="007F0E37"/>
    <w:rsid w:val="007F1978"/>
    <w:rsid w:val="007F1EF9"/>
    <w:rsid w:val="007F2033"/>
    <w:rsid w:val="007F21DA"/>
    <w:rsid w:val="007F2B96"/>
    <w:rsid w:val="007F3DE4"/>
    <w:rsid w:val="007F4738"/>
    <w:rsid w:val="007F51FD"/>
    <w:rsid w:val="007F7671"/>
    <w:rsid w:val="008008F4"/>
    <w:rsid w:val="008013B6"/>
    <w:rsid w:val="00801C78"/>
    <w:rsid w:val="00801DAE"/>
    <w:rsid w:val="00802469"/>
    <w:rsid w:val="0080304A"/>
    <w:rsid w:val="0080357D"/>
    <w:rsid w:val="008040AA"/>
    <w:rsid w:val="00804407"/>
    <w:rsid w:val="00805F4E"/>
    <w:rsid w:val="008065B5"/>
    <w:rsid w:val="0080679A"/>
    <w:rsid w:val="00806C54"/>
    <w:rsid w:val="00806C64"/>
    <w:rsid w:val="00807400"/>
    <w:rsid w:val="00810DB7"/>
    <w:rsid w:val="008120AC"/>
    <w:rsid w:val="008122B1"/>
    <w:rsid w:val="00812DD5"/>
    <w:rsid w:val="0081366B"/>
    <w:rsid w:val="00814409"/>
    <w:rsid w:val="00814A75"/>
    <w:rsid w:val="00814C32"/>
    <w:rsid w:val="00814FD0"/>
    <w:rsid w:val="008155F9"/>
    <w:rsid w:val="00815BCF"/>
    <w:rsid w:val="00815BE6"/>
    <w:rsid w:val="00816BA1"/>
    <w:rsid w:val="00816C05"/>
    <w:rsid w:val="00817431"/>
    <w:rsid w:val="00817880"/>
    <w:rsid w:val="00817D04"/>
    <w:rsid w:val="00817E2F"/>
    <w:rsid w:val="00817E7A"/>
    <w:rsid w:val="00821AC2"/>
    <w:rsid w:val="00821DB4"/>
    <w:rsid w:val="0082206A"/>
    <w:rsid w:val="008228B6"/>
    <w:rsid w:val="00822DDC"/>
    <w:rsid w:val="00824562"/>
    <w:rsid w:val="00825BFC"/>
    <w:rsid w:val="00825E2F"/>
    <w:rsid w:val="0082639B"/>
    <w:rsid w:val="0082700A"/>
    <w:rsid w:val="0082788C"/>
    <w:rsid w:val="00832E59"/>
    <w:rsid w:val="00832F5F"/>
    <w:rsid w:val="008343B7"/>
    <w:rsid w:val="0083455D"/>
    <w:rsid w:val="008354CD"/>
    <w:rsid w:val="00835546"/>
    <w:rsid w:val="00837838"/>
    <w:rsid w:val="008378DB"/>
    <w:rsid w:val="00837B6F"/>
    <w:rsid w:val="00837F5A"/>
    <w:rsid w:val="008400C4"/>
    <w:rsid w:val="0084114E"/>
    <w:rsid w:val="00841C6E"/>
    <w:rsid w:val="00842631"/>
    <w:rsid w:val="0084268D"/>
    <w:rsid w:val="008441B1"/>
    <w:rsid w:val="00846368"/>
    <w:rsid w:val="00847180"/>
    <w:rsid w:val="00847A1D"/>
    <w:rsid w:val="00847A2B"/>
    <w:rsid w:val="00847CA1"/>
    <w:rsid w:val="0085042D"/>
    <w:rsid w:val="00850677"/>
    <w:rsid w:val="00851295"/>
    <w:rsid w:val="00851F3C"/>
    <w:rsid w:val="008524E5"/>
    <w:rsid w:val="00852B2E"/>
    <w:rsid w:val="00852EAA"/>
    <w:rsid w:val="00853349"/>
    <w:rsid w:val="00854562"/>
    <w:rsid w:val="00855223"/>
    <w:rsid w:val="008564E3"/>
    <w:rsid w:val="00856536"/>
    <w:rsid w:val="00856D4D"/>
    <w:rsid w:val="008572D9"/>
    <w:rsid w:val="00857520"/>
    <w:rsid w:val="008578BE"/>
    <w:rsid w:val="0085794B"/>
    <w:rsid w:val="0086038E"/>
    <w:rsid w:val="00860F1C"/>
    <w:rsid w:val="0086118A"/>
    <w:rsid w:val="008614E6"/>
    <w:rsid w:val="0086165E"/>
    <w:rsid w:val="00861D6A"/>
    <w:rsid w:val="00861F3B"/>
    <w:rsid w:val="008622CB"/>
    <w:rsid w:val="00862681"/>
    <w:rsid w:val="008629F6"/>
    <w:rsid w:val="00863712"/>
    <w:rsid w:val="008646C2"/>
    <w:rsid w:val="008650A2"/>
    <w:rsid w:val="0086554A"/>
    <w:rsid w:val="008660E6"/>
    <w:rsid w:val="00867695"/>
    <w:rsid w:val="00870C85"/>
    <w:rsid w:val="0087195D"/>
    <w:rsid w:val="00871A65"/>
    <w:rsid w:val="008737AB"/>
    <w:rsid w:val="0087397F"/>
    <w:rsid w:val="0087403B"/>
    <w:rsid w:val="008751D6"/>
    <w:rsid w:val="00875BAD"/>
    <w:rsid w:val="008762A6"/>
    <w:rsid w:val="00876D67"/>
    <w:rsid w:val="00877681"/>
    <w:rsid w:val="00877715"/>
    <w:rsid w:val="00877A6F"/>
    <w:rsid w:val="0088043C"/>
    <w:rsid w:val="00880ACC"/>
    <w:rsid w:val="00881602"/>
    <w:rsid w:val="00881D70"/>
    <w:rsid w:val="00881D71"/>
    <w:rsid w:val="0088213B"/>
    <w:rsid w:val="00883489"/>
    <w:rsid w:val="00884578"/>
    <w:rsid w:val="00884889"/>
    <w:rsid w:val="00884937"/>
    <w:rsid w:val="00884A70"/>
    <w:rsid w:val="00884E0E"/>
    <w:rsid w:val="00884E28"/>
    <w:rsid w:val="00885D90"/>
    <w:rsid w:val="00886DCA"/>
    <w:rsid w:val="0088738D"/>
    <w:rsid w:val="008906C9"/>
    <w:rsid w:val="00890A05"/>
    <w:rsid w:val="00890CAF"/>
    <w:rsid w:val="00891166"/>
    <w:rsid w:val="008915E3"/>
    <w:rsid w:val="00891853"/>
    <w:rsid w:val="00892994"/>
    <w:rsid w:val="00893013"/>
    <w:rsid w:val="008933C0"/>
    <w:rsid w:val="008938B1"/>
    <w:rsid w:val="0089526D"/>
    <w:rsid w:val="008953E1"/>
    <w:rsid w:val="008955AF"/>
    <w:rsid w:val="00895FD7"/>
    <w:rsid w:val="0089610F"/>
    <w:rsid w:val="00897229"/>
    <w:rsid w:val="0089737D"/>
    <w:rsid w:val="00897D41"/>
    <w:rsid w:val="00897E85"/>
    <w:rsid w:val="008A0F51"/>
    <w:rsid w:val="008A1BBD"/>
    <w:rsid w:val="008A1D36"/>
    <w:rsid w:val="008A29C9"/>
    <w:rsid w:val="008A2D01"/>
    <w:rsid w:val="008A3C8E"/>
    <w:rsid w:val="008A3D9C"/>
    <w:rsid w:val="008A41D0"/>
    <w:rsid w:val="008A4F62"/>
    <w:rsid w:val="008A52CA"/>
    <w:rsid w:val="008A6171"/>
    <w:rsid w:val="008A664E"/>
    <w:rsid w:val="008A6914"/>
    <w:rsid w:val="008A770E"/>
    <w:rsid w:val="008A7C8B"/>
    <w:rsid w:val="008A7EFB"/>
    <w:rsid w:val="008B0CA4"/>
    <w:rsid w:val="008B0D09"/>
    <w:rsid w:val="008B137F"/>
    <w:rsid w:val="008B235E"/>
    <w:rsid w:val="008B2693"/>
    <w:rsid w:val="008B26CC"/>
    <w:rsid w:val="008B2D04"/>
    <w:rsid w:val="008B3284"/>
    <w:rsid w:val="008B32B7"/>
    <w:rsid w:val="008B3929"/>
    <w:rsid w:val="008B3B36"/>
    <w:rsid w:val="008B61A7"/>
    <w:rsid w:val="008B7FD3"/>
    <w:rsid w:val="008C056C"/>
    <w:rsid w:val="008C0E31"/>
    <w:rsid w:val="008C1112"/>
    <w:rsid w:val="008C2038"/>
    <w:rsid w:val="008C24DC"/>
    <w:rsid w:val="008C26EC"/>
    <w:rsid w:val="008C338D"/>
    <w:rsid w:val="008C3AFA"/>
    <w:rsid w:val="008C4CBE"/>
    <w:rsid w:val="008C4D98"/>
    <w:rsid w:val="008C4EC6"/>
    <w:rsid w:val="008C5738"/>
    <w:rsid w:val="008C63F1"/>
    <w:rsid w:val="008C695D"/>
    <w:rsid w:val="008C7E00"/>
    <w:rsid w:val="008D04F0"/>
    <w:rsid w:val="008D081A"/>
    <w:rsid w:val="008D4047"/>
    <w:rsid w:val="008D484B"/>
    <w:rsid w:val="008D54F6"/>
    <w:rsid w:val="008D5725"/>
    <w:rsid w:val="008D5B20"/>
    <w:rsid w:val="008D60DD"/>
    <w:rsid w:val="008D6952"/>
    <w:rsid w:val="008D7984"/>
    <w:rsid w:val="008D7BE2"/>
    <w:rsid w:val="008E01AB"/>
    <w:rsid w:val="008E05D2"/>
    <w:rsid w:val="008E0F84"/>
    <w:rsid w:val="008E1028"/>
    <w:rsid w:val="008E1475"/>
    <w:rsid w:val="008E1BF1"/>
    <w:rsid w:val="008E25DA"/>
    <w:rsid w:val="008E268F"/>
    <w:rsid w:val="008E3B37"/>
    <w:rsid w:val="008E4DD9"/>
    <w:rsid w:val="008E518C"/>
    <w:rsid w:val="008E619F"/>
    <w:rsid w:val="008E6898"/>
    <w:rsid w:val="008E6F9E"/>
    <w:rsid w:val="008E7348"/>
    <w:rsid w:val="008E7DF7"/>
    <w:rsid w:val="008E7EC8"/>
    <w:rsid w:val="008E7FA6"/>
    <w:rsid w:val="008F08A5"/>
    <w:rsid w:val="008F0A28"/>
    <w:rsid w:val="008F142E"/>
    <w:rsid w:val="008F28D4"/>
    <w:rsid w:val="008F32B4"/>
    <w:rsid w:val="008F3500"/>
    <w:rsid w:val="008F4E0C"/>
    <w:rsid w:val="008F557B"/>
    <w:rsid w:val="008F5961"/>
    <w:rsid w:val="008F63FB"/>
    <w:rsid w:val="008F6655"/>
    <w:rsid w:val="008F7BBD"/>
    <w:rsid w:val="008F7ED7"/>
    <w:rsid w:val="0090026A"/>
    <w:rsid w:val="00901379"/>
    <w:rsid w:val="0090152C"/>
    <w:rsid w:val="00902BC5"/>
    <w:rsid w:val="00902C36"/>
    <w:rsid w:val="00902CDF"/>
    <w:rsid w:val="00903006"/>
    <w:rsid w:val="00903440"/>
    <w:rsid w:val="00903516"/>
    <w:rsid w:val="00903729"/>
    <w:rsid w:val="00904027"/>
    <w:rsid w:val="0090439E"/>
    <w:rsid w:val="009044A5"/>
    <w:rsid w:val="009061EF"/>
    <w:rsid w:val="00906301"/>
    <w:rsid w:val="0090710D"/>
    <w:rsid w:val="00907750"/>
    <w:rsid w:val="00907D00"/>
    <w:rsid w:val="00910266"/>
    <w:rsid w:val="00910A02"/>
    <w:rsid w:val="00911C3C"/>
    <w:rsid w:val="009129AC"/>
    <w:rsid w:val="00912A12"/>
    <w:rsid w:val="00912B60"/>
    <w:rsid w:val="00914480"/>
    <w:rsid w:val="00914612"/>
    <w:rsid w:val="009147D9"/>
    <w:rsid w:val="00914E19"/>
    <w:rsid w:val="009152D7"/>
    <w:rsid w:val="00915A0E"/>
    <w:rsid w:val="00915E5B"/>
    <w:rsid w:val="009160C3"/>
    <w:rsid w:val="00916E80"/>
    <w:rsid w:val="00916E82"/>
    <w:rsid w:val="009204B0"/>
    <w:rsid w:val="009216E0"/>
    <w:rsid w:val="00921935"/>
    <w:rsid w:val="00921C1E"/>
    <w:rsid w:val="00921C83"/>
    <w:rsid w:val="00921CEC"/>
    <w:rsid w:val="00922B24"/>
    <w:rsid w:val="00922FA7"/>
    <w:rsid w:val="009231C0"/>
    <w:rsid w:val="00923609"/>
    <w:rsid w:val="009237F8"/>
    <w:rsid w:val="00923AE9"/>
    <w:rsid w:val="00924087"/>
    <w:rsid w:val="00924C61"/>
    <w:rsid w:val="00924E3C"/>
    <w:rsid w:val="009251B0"/>
    <w:rsid w:val="00925607"/>
    <w:rsid w:val="00927632"/>
    <w:rsid w:val="00927FB2"/>
    <w:rsid w:val="00930171"/>
    <w:rsid w:val="009323BE"/>
    <w:rsid w:val="00932C21"/>
    <w:rsid w:val="0093307C"/>
    <w:rsid w:val="009331AD"/>
    <w:rsid w:val="00933570"/>
    <w:rsid w:val="00933D25"/>
    <w:rsid w:val="00933DFE"/>
    <w:rsid w:val="00934292"/>
    <w:rsid w:val="00934518"/>
    <w:rsid w:val="00934698"/>
    <w:rsid w:val="00934792"/>
    <w:rsid w:val="009353FE"/>
    <w:rsid w:val="00936525"/>
    <w:rsid w:val="00936B7C"/>
    <w:rsid w:val="00936D65"/>
    <w:rsid w:val="0093731F"/>
    <w:rsid w:val="009376E0"/>
    <w:rsid w:val="009379C3"/>
    <w:rsid w:val="00942EDB"/>
    <w:rsid w:val="00943134"/>
    <w:rsid w:val="009436D8"/>
    <w:rsid w:val="00943F18"/>
    <w:rsid w:val="00944606"/>
    <w:rsid w:val="00944825"/>
    <w:rsid w:val="00944E8C"/>
    <w:rsid w:val="00945647"/>
    <w:rsid w:val="00945A63"/>
    <w:rsid w:val="00945D13"/>
    <w:rsid w:val="00945F02"/>
    <w:rsid w:val="00946023"/>
    <w:rsid w:val="009461B7"/>
    <w:rsid w:val="009461F1"/>
    <w:rsid w:val="00947061"/>
    <w:rsid w:val="00947F42"/>
    <w:rsid w:val="00950144"/>
    <w:rsid w:val="0095019E"/>
    <w:rsid w:val="0095160A"/>
    <w:rsid w:val="00951E52"/>
    <w:rsid w:val="00953992"/>
    <w:rsid w:val="00953C38"/>
    <w:rsid w:val="00954454"/>
    <w:rsid w:val="00954EBC"/>
    <w:rsid w:val="009550D4"/>
    <w:rsid w:val="009551BF"/>
    <w:rsid w:val="00955313"/>
    <w:rsid w:val="0095574F"/>
    <w:rsid w:val="009557B8"/>
    <w:rsid w:val="00955C47"/>
    <w:rsid w:val="00956407"/>
    <w:rsid w:val="009566D6"/>
    <w:rsid w:val="00956C6E"/>
    <w:rsid w:val="009573E5"/>
    <w:rsid w:val="0095788F"/>
    <w:rsid w:val="00960F25"/>
    <w:rsid w:val="009612BB"/>
    <w:rsid w:val="00961B00"/>
    <w:rsid w:val="0096257C"/>
    <w:rsid w:val="00962A2B"/>
    <w:rsid w:val="00962B60"/>
    <w:rsid w:val="00963335"/>
    <w:rsid w:val="0096362F"/>
    <w:rsid w:val="00964069"/>
    <w:rsid w:val="009646F2"/>
    <w:rsid w:val="00965950"/>
    <w:rsid w:val="00966DB1"/>
    <w:rsid w:val="00967330"/>
    <w:rsid w:val="0096762B"/>
    <w:rsid w:val="0097002E"/>
    <w:rsid w:val="00970CBB"/>
    <w:rsid w:val="00971047"/>
    <w:rsid w:val="00971132"/>
    <w:rsid w:val="00971EDD"/>
    <w:rsid w:val="009723AC"/>
    <w:rsid w:val="009724D1"/>
    <w:rsid w:val="0097322B"/>
    <w:rsid w:val="009732D1"/>
    <w:rsid w:val="00973D14"/>
    <w:rsid w:val="0097451E"/>
    <w:rsid w:val="009749F0"/>
    <w:rsid w:val="00974AD7"/>
    <w:rsid w:val="00974E1E"/>
    <w:rsid w:val="00976151"/>
    <w:rsid w:val="009764A9"/>
    <w:rsid w:val="009773EE"/>
    <w:rsid w:val="00977950"/>
    <w:rsid w:val="00980197"/>
    <w:rsid w:val="00980331"/>
    <w:rsid w:val="009806BD"/>
    <w:rsid w:val="0098085C"/>
    <w:rsid w:val="00980ACA"/>
    <w:rsid w:val="00981BCB"/>
    <w:rsid w:val="00982B24"/>
    <w:rsid w:val="00982B6C"/>
    <w:rsid w:val="00982E0A"/>
    <w:rsid w:val="009831AC"/>
    <w:rsid w:val="00984268"/>
    <w:rsid w:val="00984356"/>
    <w:rsid w:val="00984822"/>
    <w:rsid w:val="00984B7E"/>
    <w:rsid w:val="00984B87"/>
    <w:rsid w:val="009860F9"/>
    <w:rsid w:val="00986A94"/>
    <w:rsid w:val="00986AA9"/>
    <w:rsid w:val="009874DE"/>
    <w:rsid w:val="009902C2"/>
    <w:rsid w:val="00991F6B"/>
    <w:rsid w:val="00991FDA"/>
    <w:rsid w:val="009922FD"/>
    <w:rsid w:val="00993853"/>
    <w:rsid w:val="009941FD"/>
    <w:rsid w:val="00994488"/>
    <w:rsid w:val="00994ACB"/>
    <w:rsid w:val="00995604"/>
    <w:rsid w:val="00995D19"/>
    <w:rsid w:val="0099626E"/>
    <w:rsid w:val="00997552"/>
    <w:rsid w:val="00997736"/>
    <w:rsid w:val="00997D20"/>
    <w:rsid w:val="00997E77"/>
    <w:rsid w:val="009A0234"/>
    <w:rsid w:val="009A057E"/>
    <w:rsid w:val="009A0969"/>
    <w:rsid w:val="009A13DA"/>
    <w:rsid w:val="009A17EA"/>
    <w:rsid w:val="009A1BE0"/>
    <w:rsid w:val="009A2B12"/>
    <w:rsid w:val="009A3FB3"/>
    <w:rsid w:val="009A475A"/>
    <w:rsid w:val="009A53F9"/>
    <w:rsid w:val="009A5BED"/>
    <w:rsid w:val="009A5CD7"/>
    <w:rsid w:val="009A617A"/>
    <w:rsid w:val="009B1C55"/>
    <w:rsid w:val="009B2148"/>
    <w:rsid w:val="009B2A72"/>
    <w:rsid w:val="009B2F57"/>
    <w:rsid w:val="009B347F"/>
    <w:rsid w:val="009B5012"/>
    <w:rsid w:val="009B52E3"/>
    <w:rsid w:val="009B58DE"/>
    <w:rsid w:val="009B5F80"/>
    <w:rsid w:val="009B6597"/>
    <w:rsid w:val="009B6E98"/>
    <w:rsid w:val="009B775D"/>
    <w:rsid w:val="009C006F"/>
    <w:rsid w:val="009C048C"/>
    <w:rsid w:val="009C089C"/>
    <w:rsid w:val="009C0BA1"/>
    <w:rsid w:val="009C1DA9"/>
    <w:rsid w:val="009C208B"/>
    <w:rsid w:val="009C2405"/>
    <w:rsid w:val="009C28C9"/>
    <w:rsid w:val="009C2D9F"/>
    <w:rsid w:val="009C39D6"/>
    <w:rsid w:val="009C40C2"/>
    <w:rsid w:val="009C4510"/>
    <w:rsid w:val="009C4614"/>
    <w:rsid w:val="009C4620"/>
    <w:rsid w:val="009C5784"/>
    <w:rsid w:val="009C61A0"/>
    <w:rsid w:val="009C699C"/>
    <w:rsid w:val="009C6A3D"/>
    <w:rsid w:val="009C740A"/>
    <w:rsid w:val="009D3093"/>
    <w:rsid w:val="009D329D"/>
    <w:rsid w:val="009D584F"/>
    <w:rsid w:val="009D5B4E"/>
    <w:rsid w:val="009D5E31"/>
    <w:rsid w:val="009D5FB1"/>
    <w:rsid w:val="009D772C"/>
    <w:rsid w:val="009D7A80"/>
    <w:rsid w:val="009D7EDF"/>
    <w:rsid w:val="009E0054"/>
    <w:rsid w:val="009E0272"/>
    <w:rsid w:val="009E03A8"/>
    <w:rsid w:val="009E054F"/>
    <w:rsid w:val="009E0A55"/>
    <w:rsid w:val="009E0B74"/>
    <w:rsid w:val="009E0ED2"/>
    <w:rsid w:val="009E156D"/>
    <w:rsid w:val="009E16A4"/>
    <w:rsid w:val="009E174F"/>
    <w:rsid w:val="009E1B33"/>
    <w:rsid w:val="009E21D9"/>
    <w:rsid w:val="009E2B9F"/>
    <w:rsid w:val="009E32C8"/>
    <w:rsid w:val="009E3BF8"/>
    <w:rsid w:val="009E3C88"/>
    <w:rsid w:val="009E5808"/>
    <w:rsid w:val="009E5975"/>
    <w:rsid w:val="009E68C5"/>
    <w:rsid w:val="009E6EF0"/>
    <w:rsid w:val="009E7E12"/>
    <w:rsid w:val="009E7E4F"/>
    <w:rsid w:val="009F0754"/>
    <w:rsid w:val="009F0821"/>
    <w:rsid w:val="009F0ECD"/>
    <w:rsid w:val="009F17A5"/>
    <w:rsid w:val="009F2D4C"/>
    <w:rsid w:val="009F3C12"/>
    <w:rsid w:val="009F3CE4"/>
    <w:rsid w:val="009F42DD"/>
    <w:rsid w:val="009F46AD"/>
    <w:rsid w:val="009F49DC"/>
    <w:rsid w:val="009F4B9B"/>
    <w:rsid w:val="009F4E50"/>
    <w:rsid w:val="009F59A6"/>
    <w:rsid w:val="009F6F95"/>
    <w:rsid w:val="009F7832"/>
    <w:rsid w:val="009F7AFA"/>
    <w:rsid w:val="00A002C0"/>
    <w:rsid w:val="00A00310"/>
    <w:rsid w:val="00A00C6E"/>
    <w:rsid w:val="00A00E17"/>
    <w:rsid w:val="00A017CD"/>
    <w:rsid w:val="00A01C2A"/>
    <w:rsid w:val="00A02A43"/>
    <w:rsid w:val="00A03683"/>
    <w:rsid w:val="00A03877"/>
    <w:rsid w:val="00A03A69"/>
    <w:rsid w:val="00A03AB5"/>
    <w:rsid w:val="00A04197"/>
    <w:rsid w:val="00A048AB"/>
    <w:rsid w:val="00A053D3"/>
    <w:rsid w:val="00A06AE6"/>
    <w:rsid w:val="00A07606"/>
    <w:rsid w:val="00A07AEE"/>
    <w:rsid w:val="00A109CF"/>
    <w:rsid w:val="00A10C9B"/>
    <w:rsid w:val="00A11370"/>
    <w:rsid w:val="00A125C5"/>
    <w:rsid w:val="00A1417E"/>
    <w:rsid w:val="00A14B6B"/>
    <w:rsid w:val="00A14D0F"/>
    <w:rsid w:val="00A15143"/>
    <w:rsid w:val="00A1648D"/>
    <w:rsid w:val="00A1651F"/>
    <w:rsid w:val="00A16A67"/>
    <w:rsid w:val="00A201AD"/>
    <w:rsid w:val="00A21D6A"/>
    <w:rsid w:val="00A21DE1"/>
    <w:rsid w:val="00A22855"/>
    <w:rsid w:val="00A2451C"/>
    <w:rsid w:val="00A24A37"/>
    <w:rsid w:val="00A24AF0"/>
    <w:rsid w:val="00A252FF"/>
    <w:rsid w:val="00A2542E"/>
    <w:rsid w:val="00A25B84"/>
    <w:rsid w:val="00A2653D"/>
    <w:rsid w:val="00A27A48"/>
    <w:rsid w:val="00A300CF"/>
    <w:rsid w:val="00A30482"/>
    <w:rsid w:val="00A30A80"/>
    <w:rsid w:val="00A30C2E"/>
    <w:rsid w:val="00A314DD"/>
    <w:rsid w:val="00A31A37"/>
    <w:rsid w:val="00A31B5F"/>
    <w:rsid w:val="00A3236F"/>
    <w:rsid w:val="00A326EA"/>
    <w:rsid w:val="00A328AE"/>
    <w:rsid w:val="00A334A5"/>
    <w:rsid w:val="00A35035"/>
    <w:rsid w:val="00A35F3D"/>
    <w:rsid w:val="00A36014"/>
    <w:rsid w:val="00A364DD"/>
    <w:rsid w:val="00A365D6"/>
    <w:rsid w:val="00A3690A"/>
    <w:rsid w:val="00A40336"/>
    <w:rsid w:val="00A40366"/>
    <w:rsid w:val="00A42210"/>
    <w:rsid w:val="00A42CEF"/>
    <w:rsid w:val="00A42E74"/>
    <w:rsid w:val="00A43327"/>
    <w:rsid w:val="00A43B85"/>
    <w:rsid w:val="00A441A5"/>
    <w:rsid w:val="00A445CA"/>
    <w:rsid w:val="00A449C8"/>
    <w:rsid w:val="00A44C57"/>
    <w:rsid w:val="00A475D5"/>
    <w:rsid w:val="00A47DB9"/>
    <w:rsid w:val="00A5040C"/>
    <w:rsid w:val="00A50841"/>
    <w:rsid w:val="00A51309"/>
    <w:rsid w:val="00A517F3"/>
    <w:rsid w:val="00A51964"/>
    <w:rsid w:val="00A5210A"/>
    <w:rsid w:val="00A54380"/>
    <w:rsid w:val="00A54798"/>
    <w:rsid w:val="00A549EA"/>
    <w:rsid w:val="00A54A9C"/>
    <w:rsid w:val="00A54AE2"/>
    <w:rsid w:val="00A5514A"/>
    <w:rsid w:val="00A55B76"/>
    <w:rsid w:val="00A571BA"/>
    <w:rsid w:val="00A57BEE"/>
    <w:rsid w:val="00A57F1F"/>
    <w:rsid w:val="00A606F1"/>
    <w:rsid w:val="00A60CC5"/>
    <w:rsid w:val="00A6138F"/>
    <w:rsid w:val="00A615D8"/>
    <w:rsid w:val="00A61EDE"/>
    <w:rsid w:val="00A626BE"/>
    <w:rsid w:val="00A639FA"/>
    <w:rsid w:val="00A6453A"/>
    <w:rsid w:val="00A64739"/>
    <w:rsid w:val="00A64EFD"/>
    <w:rsid w:val="00A65EE7"/>
    <w:rsid w:val="00A66966"/>
    <w:rsid w:val="00A67C0C"/>
    <w:rsid w:val="00A67CA8"/>
    <w:rsid w:val="00A70133"/>
    <w:rsid w:val="00A70763"/>
    <w:rsid w:val="00A7131D"/>
    <w:rsid w:val="00A7152F"/>
    <w:rsid w:val="00A71A28"/>
    <w:rsid w:val="00A734DA"/>
    <w:rsid w:val="00A73A00"/>
    <w:rsid w:val="00A73C4F"/>
    <w:rsid w:val="00A7429D"/>
    <w:rsid w:val="00A74779"/>
    <w:rsid w:val="00A74CBB"/>
    <w:rsid w:val="00A74F97"/>
    <w:rsid w:val="00A7527D"/>
    <w:rsid w:val="00A75E02"/>
    <w:rsid w:val="00A75F3A"/>
    <w:rsid w:val="00A770A6"/>
    <w:rsid w:val="00A77411"/>
    <w:rsid w:val="00A7764A"/>
    <w:rsid w:val="00A77D6D"/>
    <w:rsid w:val="00A806B2"/>
    <w:rsid w:val="00A80D2F"/>
    <w:rsid w:val="00A80FBC"/>
    <w:rsid w:val="00A813B1"/>
    <w:rsid w:val="00A8171F"/>
    <w:rsid w:val="00A82B31"/>
    <w:rsid w:val="00A82CFF"/>
    <w:rsid w:val="00A83153"/>
    <w:rsid w:val="00A83438"/>
    <w:rsid w:val="00A84433"/>
    <w:rsid w:val="00A86BFD"/>
    <w:rsid w:val="00A87230"/>
    <w:rsid w:val="00A878D8"/>
    <w:rsid w:val="00A90968"/>
    <w:rsid w:val="00A90C7F"/>
    <w:rsid w:val="00A90D8C"/>
    <w:rsid w:val="00A9180E"/>
    <w:rsid w:val="00A919E3"/>
    <w:rsid w:val="00A91AA9"/>
    <w:rsid w:val="00A91C15"/>
    <w:rsid w:val="00A92251"/>
    <w:rsid w:val="00A934FF"/>
    <w:rsid w:val="00A94050"/>
    <w:rsid w:val="00A94B2D"/>
    <w:rsid w:val="00A94BB4"/>
    <w:rsid w:val="00A94CCA"/>
    <w:rsid w:val="00A959D1"/>
    <w:rsid w:val="00A9731C"/>
    <w:rsid w:val="00AA06F2"/>
    <w:rsid w:val="00AA10DE"/>
    <w:rsid w:val="00AA1AEC"/>
    <w:rsid w:val="00AA1BA4"/>
    <w:rsid w:val="00AA1DF5"/>
    <w:rsid w:val="00AA261D"/>
    <w:rsid w:val="00AA3EA4"/>
    <w:rsid w:val="00AA404E"/>
    <w:rsid w:val="00AA4FB6"/>
    <w:rsid w:val="00AA5659"/>
    <w:rsid w:val="00AA57BF"/>
    <w:rsid w:val="00AA73A3"/>
    <w:rsid w:val="00AA7592"/>
    <w:rsid w:val="00AA793A"/>
    <w:rsid w:val="00AA7BE8"/>
    <w:rsid w:val="00AB07D6"/>
    <w:rsid w:val="00AB0F35"/>
    <w:rsid w:val="00AB2380"/>
    <w:rsid w:val="00AB3108"/>
    <w:rsid w:val="00AB36C4"/>
    <w:rsid w:val="00AB3C5B"/>
    <w:rsid w:val="00AB4969"/>
    <w:rsid w:val="00AB62CC"/>
    <w:rsid w:val="00AB6847"/>
    <w:rsid w:val="00AB6C50"/>
    <w:rsid w:val="00AB792F"/>
    <w:rsid w:val="00AB7DF0"/>
    <w:rsid w:val="00AC099B"/>
    <w:rsid w:val="00AC13B1"/>
    <w:rsid w:val="00AC149B"/>
    <w:rsid w:val="00AC1BBF"/>
    <w:rsid w:val="00AC2A74"/>
    <w:rsid w:val="00AC2ECB"/>
    <w:rsid w:val="00AC32B2"/>
    <w:rsid w:val="00AC343C"/>
    <w:rsid w:val="00AC35A8"/>
    <w:rsid w:val="00AC39AA"/>
    <w:rsid w:val="00AC39B8"/>
    <w:rsid w:val="00AC4D2D"/>
    <w:rsid w:val="00AC53B4"/>
    <w:rsid w:val="00AC5A15"/>
    <w:rsid w:val="00AC6285"/>
    <w:rsid w:val="00AC7D2E"/>
    <w:rsid w:val="00AD02C6"/>
    <w:rsid w:val="00AD07C3"/>
    <w:rsid w:val="00AD128C"/>
    <w:rsid w:val="00AD12C0"/>
    <w:rsid w:val="00AD255D"/>
    <w:rsid w:val="00AD32E0"/>
    <w:rsid w:val="00AD42BC"/>
    <w:rsid w:val="00AD4485"/>
    <w:rsid w:val="00AD5AA3"/>
    <w:rsid w:val="00AD5C45"/>
    <w:rsid w:val="00AD5D60"/>
    <w:rsid w:val="00AD67B2"/>
    <w:rsid w:val="00AD759C"/>
    <w:rsid w:val="00AE0063"/>
    <w:rsid w:val="00AE12E7"/>
    <w:rsid w:val="00AE170A"/>
    <w:rsid w:val="00AE1D51"/>
    <w:rsid w:val="00AE3125"/>
    <w:rsid w:val="00AE3E01"/>
    <w:rsid w:val="00AE4C10"/>
    <w:rsid w:val="00AE56B9"/>
    <w:rsid w:val="00AE60B8"/>
    <w:rsid w:val="00AE6B15"/>
    <w:rsid w:val="00AE6BD4"/>
    <w:rsid w:val="00AE7048"/>
    <w:rsid w:val="00AE723A"/>
    <w:rsid w:val="00AF041F"/>
    <w:rsid w:val="00AF0B5A"/>
    <w:rsid w:val="00AF0E62"/>
    <w:rsid w:val="00AF11D6"/>
    <w:rsid w:val="00AF1E0A"/>
    <w:rsid w:val="00AF25CB"/>
    <w:rsid w:val="00AF2BF2"/>
    <w:rsid w:val="00AF2DF7"/>
    <w:rsid w:val="00AF330B"/>
    <w:rsid w:val="00AF37F0"/>
    <w:rsid w:val="00AF5BA9"/>
    <w:rsid w:val="00AF5CC4"/>
    <w:rsid w:val="00AF6911"/>
    <w:rsid w:val="00B00AB7"/>
    <w:rsid w:val="00B010BD"/>
    <w:rsid w:val="00B01660"/>
    <w:rsid w:val="00B0201D"/>
    <w:rsid w:val="00B032FC"/>
    <w:rsid w:val="00B03656"/>
    <w:rsid w:val="00B03A4F"/>
    <w:rsid w:val="00B04306"/>
    <w:rsid w:val="00B04346"/>
    <w:rsid w:val="00B046D1"/>
    <w:rsid w:val="00B0479F"/>
    <w:rsid w:val="00B04BF4"/>
    <w:rsid w:val="00B04FC3"/>
    <w:rsid w:val="00B05428"/>
    <w:rsid w:val="00B05910"/>
    <w:rsid w:val="00B075B8"/>
    <w:rsid w:val="00B07F8C"/>
    <w:rsid w:val="00B109DE"/>
    <w:rsid w:val="00B11F24"/>
    <w:rsid w:val="00B12D10"/>
    <w:rsid w:val="00B136CA"/>
    <w:rsid w:val="00B13796"/>
    <w:rsid w:val="00B141A0"/>
    <w:rsid w:val="00B147D6"/>
    <w:rsid w:val="00B163EB"/>
    <w:rsid w:val="00B167D3"/>
    <w:rsid w:val="00B17141"/>
    <w:rsid w:val="00B175ED"/>
    <w:rsid w:val="00B207BD"/>
    <w:rsid w:val="00B21108"/>
    <w:rsid w:val="00B21DF2"/>
    <w:rsid w:val="00B2213B"/>
    <w:rsid w:val="00B2228F"/>
    <w:rsid w:val="00B22491"/>
    <w:rsid w:val="00B225F0"/>
    <w:rsid w:val="00B24560"/>
    <w:rsid w:val="00B24AD1"/>
    <w:rsid w:val="00B25722"/>
    <w:rsid w:val="00B26E2B"/>
    <w:rsid w:val="00B27025"/>
    <w:rsid w:val="00B2734F"/>
    <w:rsid w:val="00B27D6C"/>
    <w:rsid w:val="00B306D6"/>
    <w:rsid w:val="00B31138"/>
    <w:rsid w:val="00B31575"/>
    <w:rsid w:val="00B31BCE"/>
    <w:rsid w:val="00B32049"/>
    <w:rsid w:val="00B34741"/>
    <w:rsid w:val="00B34CC8"/>
    <w:rsid w:val="00B34D5E"/>
    <w:rsid w:val="00B34E5E"/>
    <w:rsid w:val="00B350CA"/>
    <w:rsid w:val="00B35377"/>
    <w:rsid w:val="00B35ACC"/>
    <w:rsid w:val="00B36404"/>
    <w:rsid w:val="00B3675F"/>
    <w:rsid w:val="00B36A8B"/>
    <w:rsid w:val="00B37259"/>
    <w:rsid w:val="00B37BC9"/>
    <w:rsid w:val="00B37C2E"/>
    <w:rsid w:val="00B37E3C"/>
    <w:rsid w:val="00B413B9"/>
    <w:rsid w:val="00B414BB"/>
    <w:rsid w:val="00B42107"/>
    <w:rsid w:val="00B42613"/>
    <w:rsid w:val="00B42F55"/>
    <w:rsid w:val="00B43402"/>
    <w:rsid w:val="00B438AA"/>
    <w:rsid w:val="00B44C7D"/>
    <w:rsid w:val="00B451E3"/>
    <w:rsid w:val="00B4572B"/>
    <w:rsid w:val="00B4600C"/>
    <w:rsid w:val="00B46089"/>
    <w:rsid w:val="00B464F1"/>
    <w:rsid w:val="00B467DD"/>
    <w:rsid w:val="00B469B2"/>
    <w:rsid w:val="00B47234"/>
    <w:rsid w:val="00B47253"/>
    <w:rsid w:val="00B473DF"/>
    <w:rsid w:val="00B473E4"/>
    <w:rsid w:val="00B47862"/>
    <w:rsid w:val="00B50A92"/>
    <w:rsid w:val="00B5118C"/>
    <w:rsid w:val="00B51FE5"/>
    <w:rsid w:val="00B521E0"/>
    <w:rsid w:val="00B52E19"/>
    <w:rsid w:val="00B533E5"/>
    <w:rsid w:val="00B54F45"/>
    <w:rsid w:val="00B54F83"/>
    <w:rsid w:val="00B55394"/>
    <w:rsid w:val="00B55956"/>
    <w:rsid w:val="00B566C8"/>
    <w:rsid w:val="00B574B4"/>
    <w:rsid w:val="00B57895"/>
    <w:rsid w:val="00B57F20"/>
    <w:rsid w:val="00B603F8"/>
    <w:rsid w:val="00B60FBF"/>
    <w:rsid w:val="00B6138A"/>
    <w:rsid w:val="00B61EA2"/>
    <w:rsid w:val="00B6226D"/>
    <w:rsid w:val="00B629FB"/>
    <w:rsid w:val="00B62BCD"/>
    <w:rsid w:val="00B6334B"/>
    <w:rsid w:val="00B6421E"/>
    <w:rsid w:val="00B64777"/>
    <w:rsid w:val="00B647A9"/>
    <w:rsid w:val="00B64F68"/>
    <w:rsid w:val="00B652B3"/>
    <w:rsid w:val="00B65498"/>
    <w:rsid w:val="00B65A51"/>
    <w:rsid w:val="00B66E83"/>
    <w:rsid w:val="00B66FD1"/>
    <w:rsid w:val="00B673D0"/>
    <w:rsid w:val="00B67688"/>
    <w:rsid w:val="00B71125"/>
    <w:rsid w:val="00B715D1"/>
    <w:rsid w:val="00B717D6"/>
    <w:rsid w:val="00B7259C"/>
    <w:rsid w:val="00B7371E"/>
    <w:rsid w:val="00B752B1"/>
    <w:rsid w:val="00B76B4E"/>
    <w:rsid w:val="00B7774F"/>
    <w:rsid w:val="00B77E41"/>
    <w:rsid w:val="00B80079"/>
    <w:rsid w:val="00B8076F"/>
    <w:rsid w:val="00B80DE8"/>
    <w:rsid w:val="00B80E53"/>
    <w:rsid w:val="00B8122C"/>
    <w:rsid w:val="00B81491"/>
    <w:rsid w:val="00B81B22"/>
    <w:rsid w:val="00B81BC8"/>
    <w:rsid w:val="00B81FAE"/>
    <w:rsid w:val="00B81FC1"/>
    <w:rsid w:val="00B8230A"/>
    <w:rsid w:val="00B824DA"/>
    <w:rsid w:val="00B82614"/>
    <w:rsid w:val="00B82BEC"/>
    <w:rsid w:val="00B82E66"/>
    <w:rsid w:val="00B82FC4"/>
    <w:rsid w:val="00B82FCE"/>
    <w:rsid w:val="00B8382F"/>
    <w:rsid w:val="00B84F30"/>
    <w:rsid w:val="00B84FD0"/>
    <w:rsid w:val="00B8547D"/>
    <w:rsid w:val="00B85B24"/>
    <w:rsid w:val="00B874BD"/>
    <w:rsid w:val="00B87ED3"/>
    <w:rsid w:val="00B90231"/>
    <w:rsid w:val="00B91B03"/>
    <w:rsid w:val="00B9269F"/>
    <w:rsid w:val="00B927D0"/>
    <w:rsid w:val="00B92BEA"/>
    <w:rsid w:val="00B9315E"/>
    <w:rsid w:val="00B9549F"/>
    <w:rsid w:val="00B96995"/>
    <w:rsid w:val="00B96C39"/>
    <w:rsid w:val="00B97836"/>
    <w:rsid w:val="00B97E7D"/>
    <w:rsid w:val="00BA02B3"/>
    <w:rsid w:val="00BA0621"/>
    <w:rsid w:val="00BA2361"/>
    <w:rsid w:val="00BA2B70"/>
    <w:rsid w:val="00BA335C"/>
    <w:rsid w:val="00BA5CC5"/>
    <w:rsid w:val="00BA6E6F"/>
    <w:rsid w:val="00BB03C9"/>
    <w:rsid w:val="00BB043A"/>
    <w:rsid w:val="00BB1938"/>
    <w:rsid w:val="00BB354F"/>
    <w:rsid w:val="00BB5276"/>
    <w:rsid w:val="00BB5B4C"/>
    <w:rsid w:val="00BB5F80"/>
    <w:rsid w:val="00BB64FF"/>
    <w:rsid w:val="00BB6846"/>
    <w:rsid w:val="00BB76DB"/>
    <w:rsid w:val="00BB7B1D"/>
    <w:rsid w:val="00BB7BBD"/>
    <w:rsid w:val="00BC0F42"/>
    <w:rsid w:val="00BC1968"/>
    <w:rsid w:val="00BC1A9F"/>
    <w:rsid w:val="00BC3CC1"/>
    <w:rsid w:val="00BC465D"/>
    <w:rsid w:val="00BC503E"/>
    <w:rsid w:val="00BC5E58"/>
    <w:rsid w:val="00BC650D"/>
    <w:rsid w:val="00BC7CBC"/>
    <w:rsid w:val="00BC7F58"/>
    <w:rsid w:val="00BD00BA"/>
    <w:rsid w:val="00BD0641"/>
    <w:rsid w:val="00BD0AE8"/>
    <w:rsid w:val="00BD0C4A"/>
    <w:rsid w:val="00BD14B1"/>
    <w:rsid w:val="00BD2997"/>
    <w:rsid w:val="00BD2DB9"/>
    <w:rsid w:val="00BD3C8F"/>
    <w:rsid w:val="00BD3D34"/>
    <w:rsid w:val="00BD4606"/>
    <w:rsid w:val="00BD54CD"/>
    <w:rsid w:val="00BD5C2E"/>
    <w:rsid w:val="00BD5EBC"/>
    <w:rsid w:val="00BD7051"/>
    <w:rsid w:val="00BD79E0"/>
    <w:rsid w:val="00BD7B60"/>
    <w:rsid w:val="00BE01C4"/>
    <w:rsid w:val="00BE08FD"/>
    <w:rsid w:val="00BE147C"/>
    <w:rsid w:val="00BE1A38"/>
    <w:rsid w:val="00BE1CEF"/>
    <w:rsid w:val="00BE209E"/>
    <w:rsid w:val="00BE2343"/>
    <w:rsid w:val="00BE33B8"/>
    <w:rsid w:val="00BE3E4F"/>
    <w:rsid w:val="00BE57AC"/>
    <w:rsid w:val="00BE5B87"/>
    <w:rsid w:val="00BE5E6F"/>
    <w:rsid w:val="00BE6172"/>
    <w:rsid w:val="00BE6613"/>
    <w:rsid w:val="00BE6C5A"/>
    <w:rsid w:val="00BE7B60"/>
    <w:rsid w:val="00BE7DC8"/>
    <w:rsid w:val="00BF05AF"/>
    <w:rsid w:val="00BF105A"/>
    <w:rsid w:val="00BF109E"/>
    <w:rsid w:val="00BF2445"/>
    <w:rsid w:val="00BF4CF3"/>
    <w:rsid w:val="00BF64A7"/>
    <w:rsid w:val="00BF6D98"/>
    <w:rsid w:val="00BF7F8D"/>
    <w:rsid w:val="00C003FB"/>
    <w:rsid w:val="00C00454"/>
    <w:rsid w:val="00C012C8"/>
    <w:rsid w:val="00C01741"/>
    <w:rsid w:val="00C022DF"/>
    <w:rsid w:val="00C03881"/>
    <w:rsid w:val="00C0391D"/>
    <w:rsid w:val="00C03BB9"/>
    <w:rsid w:val="00C03F1F"/>
    <w:rsid w:val="00C04EEE"/>
    <w:rsid w:val="00C05D30"/>
    <w:rsid w:val="00C05E38"/>
    <w:rsid w:val="00C05E7D"/>
    <w:rsid w:val="00C06684"/>
    <w:rsid w:val="00C0697E"/>
    <w:rsid w:val="00C07D3A"/>
    <w:rsid w:val="00C101B7"/>
    <w:rsid w:val="00C109F6"/>
    <w:rsid w:val="00C11801"/>
    <w:rsid w:val="00C1359C"/>
    <w:rsid w:val="00C14F4A"/>
    <w:rsid w:val="00C14FC6"/>
    <w:rsid w:val="00C16A3C"/>
    <w:rsid w:val="00C171C4"/>
    <w:rsid w:val="00C1723D"/>
    <w:rsid w:val="00C201C3"/>
    <w:rsid w:val="00C211CC"/>
    <w:rsid w:val="00C21531"/>
    <w:rsid w:val="00C2205E"/>
    <w:rsid w:val="00C220E0"/>
    <w:rsid w:val="00C23ACF"/>
    <w:rsid w:val="00C24DAA"/>
    <w:rsid w:val="00C250D5"/>
    <w:rsid w:val="00C25196"/>
    <w:rsid w:val="00C26666"/>
    <w:rsid w:val="00C26FD1"/>
    <w:rsid w:val="00C27369"/>
    <w:rsid w:val="00C30226"/>
    <w:rsid w:val="00C30BDA"/>
    <w:rsid w:val="00C30D71"/>
    <w:rsid w:val="00C329FE"/>
    <w:rsid w:val="00C34385"/>
    <w:rsid w:val="00C34619"/>
    <w:rsid w:val="00C3510A"/>
    <w:rsid w:val="00C35666"/>
    <w:rsid w:val="00C3571B"/>
    <w:rsid w:val="00C36ED8"/>
    <w:rsid w:val="00C3717E"/>
    <w:rsid w:val="00C372A0"/>
    <w:rsid w:val="00C378E4"/>
    <w:rsid w:val="00C379BD"/>
    <w:rsid w:val="00C42920"/>
    <w:rsid w:val="00C42C75"/>
    <w:rsid w:val="00C42ECC"/>
    <w:rsid w:val="00C430F2"/>
    <w:rsid w:val="00C431DC"/>
    <w:rsid w:val="00C4340E"/>
    <w:rsid w:val="00C44C59"/>
    <w:rsid w:val="00C452D9"/>
    <w:rsid w:val="00C454EA"/>
    <w:rsid w:val="00C4587B"/>
    <w:rsid w:val="00C50889"/>
    <w:rsid w:val="00C50A9E"/>
    <w:rsid w:val="00C50AED"/>
    <w:rsid w:val="00C50B7F"/>
    <w:rsid w:val="00C51033"/>
    <w:rsid w:val="00C512B9"/>
    <w:rsid w:val="00C515EF"/>
    <w:rsid w:val="00C51A2F"/>
    <w:rsid w:val="00C51A44"/>
    <w:rsid w:val="00C539EA"/>
    <w:rsid w:val="00C53A0E"/>
    <w:rsid w:val="00C54707"/>
    <w:rsid w:val="00C54ECB"/>
    <w:rsid w:val="00C602D0"/>
    <w:rsid w:val="00C605EA"/>
    <w:rsid w:val="00C60EA1"/>
    <w:rsid w:val="00C6117E"/>
    <w:rsid w:val="00C61207"/>
    <w:rsid w:val="00C618EF"/>
    <w:rsid w:val="00C61EE7"/>
    <w:rsid w:val="00C62CDD"/>
    <w:rsid w:val="00C630E5"/>
    <w:rsid w:val="00C63EBD"/>
    <w:rsid w:val="00C65A8B"/>
    <w:rsid w:val="00C67F62"/>
    <w:rsid w:val="00C67F98"/>
    <w:rsid w:val="00C70398"/>
    <w:rsid w:val="00C70559"/>
    <w:rsid w:val="00C70CE9"/>
    <w:rsid w:val="00C72354"/>
    <w:rsid w:val="00C7266E"/>
    <w:rsid w:val="00C72E48"/>
    <w:rsid w:val="00C73692"/>
    <w:rsid w:val="00C73B1B"/>
    <w:rsid w:val="00C74216"/>
    <w:rsid w:val="00C74223"/>
    <w:rsid w:val="00C76158"/>
    <w:rsid w:val="00C7687E"/>
    <w:rsid w:val="00C77F0E"/>
    <w:rsid w:val="00C804B0"/>
    <w:rsid w:val="00C819E1"/>
    <w:rsid w:val="00C82271"/>
    <w:rsid w:val="00C822E3"/>
    <w:rsid w:val="00C824FE"/>
    <w:rsid w:val="00C828A0"/>
    <w:rsid w:val="00C82FB8"/>
    <w:rsid w:val="00C834DE"/>
    <w:rsid w:val="00C83F73"/>
    <w:rsid w:val="00C848EC"/>
    <w:rsid w:val="00C867CB"/>
    <w:rsid w:val="00C871FB"/>
    <w:rsid w:val="00C87441"/>
    <w:rsid w:val="00C90102"/>
    <w:rsid w:val="00C90342"/>
    <w:rsid w:val="00C909BF"/>
    <w:rsid w:val="00C90A6D"/>
    <w:rsid w:val="00C915AA"/>
    <w:rsid w:val="00C91B3C"/>
    <w:rsid w:val="00C92033"/>
    <w:rsid w:val="00C92898"/>
    <w:rsid w:val="00C9378C"/>
    <w:rsid w:val="00C93DEA"/>
    <w:rsid w:val="00C9421D"/>
    <w:rsid w:val="00C94341"/>
    <w:rsid w:val="00C9486C"/>
    <w:rsid w:val="00C97952"/>
    <w:rsid w:val="00C97A13"/>
    <w:rsid w:val="00CA0035"/>
    <w:rsid w:val="00CA028B"/>
    <w:rsid w:val="00CA1703"/>
    <w:rsid w:val="00CA1835"/>
    <w:rsid w:val="00CA18EB"/>
    <w:rsid w:val="00CA1D9A"/>
    <w:rsid w:val="00CA2DE5"/>
    <w:rsid w:val="00CA30E0"/>
    <w:rsid w:val="00CA32AC"/>
    <w:rsid w:val="00CA32AF"/>
    <w:rsid w:val="00CA38D6"/>
    <w:rsid w:val="00CA4340"/>
    <w:rsid w:val="00CA4D38"/>
    <w:rsid w:val="00CA5075"/>
    <w:rsid w:val="00CA580A"/>
    <w:rsid w:val="00CA586F"/>
    <w:rsid w:val="00CA6951"/>
    <w:rsid w:val="00CA6A6B"/>
    <w:rsid w:val="00CA71C4"/>
    <w:rsid w:val="00CA7320"/>
    <w:rsid w:val="00CA74DB"/>
    <w:rsid w:val="00CA7D30"/>
    <w:rsid w:val="00CA7D6E"/>
    <w:rsid w:val="00CB009A"/>
    <w:rsid w:val="00CB25D5"/>
    <w:rsid w:val="00CB2870"/>
    <w:rsid w:val="00CB37E5"/>
    <w:rsid w:val="00CB3E95"/>
    <w:rsid w:val="00CB4614"/>
    <w:rsid w:val="00CB4E65"/>
    <w:rsid w:val="00CB575E"/>
    <w:rsid w:val="00CB5F53"/>
    <w:rsid w:val="00CB687B"/>
    <w:rsid w:val="00CB6E47"/>
    <w:rsid w:val="00CB75E6"/>
    <w:rsid w:val="00CB7AF4"/>
    <w:rsid w:val="00CB7B12"/>
    <w:rsid w:val="00CC0C89"/>
    <w:rsid w:val="00CC0F66"/>
    <w:rsid w:val="00CC170D"/>
    <w:rsid w:val="00CC1791"/>
    <w:rsid w:val="00CC1888"/>
    <w:rsid w:val="00CC203D"/>
    <w:rsid w:val="00CC21F1"/>
    <w:rsid w:val="00CC2EFB"/>
    <w:rsid w:val="00CC3256"/>
    <w:rsid w:val="00CC3293"/>
    <w:rsid w:val="00CC3CA8"/>
    <w:rsid w:val="00CC4643"/>
    <w:rsid w:val="00CC475B"/>
    <w:rsid w:val="00CC5310"/>
    <w:rsid w:val="00CC55DD"/>
    <w:rsid w:val="00CC5ECB"/>
    <w:rsid w:val="00CC65AF"/>
    <w:rsid w:val="00CC65DF"/>
    <w:rsid w:val="00CC6BAC"/>
    <w:rsid w:val="00CC6F2A"/>
    <w:rsid w:val="00CC7FD9"/>
    <w:rsid w:val="00CD0409"/>
    <w:rsid w:val="00CD06F9"/>
    <w:rsid w:val="00CD0B15"/>
    <w:rsid w:val="00CD16C1"/>
    <w:rsid w:val="00CD184A"/>
    <w:rsid w:val="00CD19B3"/>
    <w:rsid w:val="00CD19CC"/>
    <w:rsid w:val="00CD2C6C"/>
    <w:rsid w:val="00CD3C45"/>
    <w:rsid w:val="00CD3E72"/>
    <w:rsid w:val="00CD4930"/>
    <w:rsid w:val="00CD4FE9"/>
    <w:rsid w:val="00CD4FF4"/>
    <w:rsid w:val="00CD585C"/>
    <w:rsid w:val="00CD6779"/>
    <w:rsid w:val="00CD6F4E"/>
    <w:rsid w:val="00CD7BF9"/>
    <w:rsid w:val="00CD7E41"/>
    <w:rsid w:val="00CE01EC"/>
    <w:rsid w:val="00CE0CFF"/>
    <w:rsid w:val="00CE1664"/>
    <w:rsid w:val="00CE2474"/>
    <w:rsid w:val="00CE24EE"/>
    <w:rsid w:val="00CE2A0F"/>
    <w:rsid w:val="00CE2BA5"/>
    <w:rsid w:val="00CE2D1F"/>
    <w:rsid w:val="00CE33AF"/>
    <w:rsid w:val="00CE419C"/>
    <w:rsid w:val="00CE424B"/>
    <w:rsid w:val="00CE5238"/>
    <w:rsid w:val="00CE5CDF"/>
    <w:rsid w:val="00CE6057"/>
    <w:rsid w:val="00CE7514"/>
    <w:rsid w:val="00CF107D"/>
    <w:rsid w:val="00CF1179"/>
    <w:rsid w:val="00CF129F"/>
    <w:rsid w:val="00CF1C88"/>
    <w:rsid w:val="00CF24F9"/>
    <w:rsid w:val="00CF2A59"/>
    <w:rsid w:val="00CF4052"/>
    <w:rsid w:val="00CF4965"/>
    <w:rsid w:val="00CF672A"/>
    <w:rsid w:val="00CF6BB2"/>
    <w:rsid w:val="00CF7654"/>
    <w:rsid w:val="00CF7AA6"/>
    <w:rsid w:val="00D00742"/>
    <w:rsid w:val="00D019A5"/>
    <w:rsid w:val="00D020B3"/>
    <w:rsid w:val="00D02E63"/>
    <w:rsid w:val="00D02EB1"/>
    <w:rsid w:val="00D02FBD"/>
    <w:rsid w:val="00D0361B"/>
    <w:rsid w:val="00D03B5F"/>
    <w:rsid w:val="00D04380"/>
    <w:rsid w:val="00D04605"/>
    <w:rsid w:val="00D053C4"/>
    <w:rsid w:val="00D05F4D"/>
    <w:rsid w:val="00D069C5"/>
    <w:rsid w:val="00D070B0"/>
    <w:rsid w:val="00D102EA"/>
    <w:rsid w:val="00D109CA"/>
    <w:rsid w:val="00D12563"/>
    <w:rsid w:val="00D12AC9"/>
    <w:rsid w:val="00D1424D"/>
    <w:rsid w:val="00D14CAF"/>
    <w:rsid w:val="00D1546A"/>
    <w:rsid w:val="00D1683B"/>
    <w:rsid w:val="00D200EB"/>
    <w:rsid w:val="00D2064A"/>
    <w:rsid w:val="00D2280D"/>
    <w:rsid w:val="00D22944"/>
    <w:rsid w:val="00D235DB"/>
    <w:rsid w:val="00D23F82"/>
    <w:rsid w:val="00D240A5"/>
    <w:rsid w:val="00D248DE"/>
    <w:rsid w:val="00D24E10"/>
    <w:rsid w:val="00D25295"/>
    <w:rsid w:val="00D25828"/>
    <w:rsid w:val="00D25B98"/>
    <w:rsid w:val="00D25C09"/>
    <w:rsid w:val="00D263E0"/>
    <w:rsid w:val="00D26BA4"/>
    <w:rsid w:val="00D26BB2"/>
    <w:rsid w:val="00D270F0"/>
    <w:rsid w:val="00D30125"/>
    <w:rsid w:val="00D3061C"/>
    <w:rsid w:val="00D30DCD"/>
    <w:rsid w:val="00D31350"/>
    <w:rsid w:val="00D316FD"/>
    <w:rsid w:val="00D31D2E"/>
    <w:rsid w:val="00D325B2"/>
    <w:rsid w:val="00D33114"/>
    <w:rsid w:val="00D336CD"/>
    <w:rsid w:val="00D33D1D"/>
    <w:rsid w:val="00D33E96"/>
    <w:rsid w:val="00D3484D"/>
    <w:rsid w:val="00D369D4"/>
    <w:rsid w:val="00D37BC8"/>
    <w:rsid w:val="00D37C5C"/>
    <w:rsid w:val="00D37FE8"/>
    <w:rsid w:val="00D40206"/>
    <w:rsid w:val="00D40365"/>
    <w:rsid w:val="00D40450"/>
    <w:rsid w:val="00D40FE0"/>
    <w:rsid w:val="00D42923"/>
    <w:rsid w:val="00D43678"/>
    <w:rsid w:val="00D43742"/>
    <w:rsid w:val="00D44AB2"/>
    <w:rsid w:val="00D511BB"/>
    <w:rsid w:val="00D5155A"/>
    <w:rsid w:val="00D51A81"/>
    <w:rsid w:val="00D52809"/>
    <w:rsid w:val="00D52B0E"/>
    <w:rsid w:val="00D52FEB"/>
    <w:rsid w:val="00D548A7"/>
    <w:rsid w:val="00D55877"/>
    <w:rsid w:val="00D55B2C"/>
    <w:rsid w:val="00D566C8"/>
    <w:rsid w:val="00D56A2A"/>
    <w:rsid w:val="00D57060"/>
    <w:rsid w:val="00D57B64"/>
    <w:rsid w:val="00D6085E"/>
    <w:rsid w:val="00D60B35"/>
    <w:rsid w:val="00D60BF6"/>
    <w:rsid w:val="00D616F5"/>
    <w:rsid w:val="00D61B2A"/>
    <w:rsid w:val="00D61B6D"/>
    <w:rsid w:val="00D620A9"/>
    <w:rsid w:val="00D62707"/>
    <w:rsid w:val="00D62727"/>
    <w:rsid w:val="00D62811"/>
    <w:rsid w:val="00D63377"/>
    <w:rsid w:val="00D64FCC"/>
    <w:rsid w:val="00D65130"/>
    <w:rsid w:val="00D6535E"/>
    <w:rsid w:val="00D66C58"/>
    <w:rsid w:val="00D67180"/>
    <w:rsid w:val="00D67D08"/>
    <w:rsid w:val="00D70077"/>
    <w:rsid w:val="00D710FC"/>
    <w:rsid w:val="00D72781"/>
    <w:rsid w:val="00D731F3"/>
    <w:rsid w:val="00D73446"/>
    <w:rsid w:val="00D73499"/>
    <w:rsid w:val="00D74311"/>
    <w:rsid w:val="00D74A94"/>
    <w:rsid w:val="00D74F6F"/>
    <w:rsid w:val="00D75999"/>
    <w:rsid w:val="00D75B3F"/>
    <w:rsid w:val="00D76832"/>
    <w:rsid w:val="00D770A4"/>
    <w:rsid w:val="00D7778F"/>
    <w:rsid w:val="00D777B2"/>
    <w:rsid w:val="00D80615"/>
    <w:rsid w:val="00D80867"/>
    <w:rsid w:val="00D818DF"/>
    <w:rsid w:val="00D819A6"/>
    <w:rsid w:val="00D81E84"/>
    <w:rsid w:val="00D8286F"/>
    <w:rsid w:val="00D83469"/>
    <w:rsid w:val="00D844D4"/>
    <w:rsid w:val="00D84552"/>
    <w:rsid w:val="00D849B7"/>
    <w:rsid w:val="00D85158"/>
    <w:rsid w:val="00D8542D"/>
    <w:rsid w:val="00D856C9"/>
    <w:rsid w:val="00D85BA5"/>
    <w:rsid w:val="00D85E78"/>
    <w:rsid w:val="00D86544"/>
    <w:rsid w:val="00D868B1"/>
    <w:rsid w:val="00D876F4"/>
    <w:rsid w:val="00D90880"/>
    <w:rsid w:val="00D90E01"/>
    <w:rsid w:val="00D91103"/>
    <w:rsid w:val="00D9110F"/>
    <w:rsid w:val="00D913F8"/>
    <w:rsid w:val="00D9170F"/>
    <w:rsid w:val="00D91B7C"/>
    <w:rsid w:val="00D9208D"/>
    <w:rsid w:val="00D92C89"/>
    <w:rsid w:val="00D94294"/>
    <w:rsid w:val="00D957A4"/>
    <w:rsid w:val="00D962F2"/>
    <w:rsid w:val="00D9638E"/>
    <w:rsid w:val="00D96804"/>
    <w:rsid w:val="00DA00E9"/>
    <w:rsid w:val="00DA0465"/>
    <w:rsid w:val="00DA14EC"/>
    <w:rsid w:val="00DA2923"/>
    <w:rsid w:val="00DA339B"/>
    <w:rsid w:val="00DA38A5"/>
    <w:rsid w:val="00DA3A19"/>
    <w:rsid w:val="00DA3C19"/>
    <w:rsid w:val="00DA4089"/>
    <w:rsid w:val="00DA469B"/>
    <w:rsid w:val="00DA5289"/>
    <w:rsid w:val="00DA6233"/>
    <w:rsid w:val="00DA6E83"/>
    <w:rsid w:val="00DA7A08"/>
    <w:rsid w:val="00DA7F20"/>
    <w:rsid w:val="00DB000F"/>
    <w:rsid w:val="00DB0C07"/>
    <w:rsid w:val="00DB0DEA"/>
    <w:rsid w:val="00DB17AB"/>
    <w:rsid w:val="00DB212C"/>
    <w:rsid w:val="00DB2413"/>
    <w:rsid w:val="00DB2416"/>
    <w:rsid w:val="00DB2487"/>
    <w:rsid w:val="00DB2F56"/>
    <w:rsid w:val="00DB367F"/>
    <w:rsid w:val="00DB3A4C"/>
    <w:rsid w:val="00DB3BC6"/>
    <w:rsid w:val="00DB422A"/>
    <w:rsid w:val="00DB5B71"/>
    <w:rsid w:val="00DB5F21"/>
    <w:rsid w:val="00DB6597"/>
    <w:rsid w:val="00DB6F43"/>
    <w:rsid w:val="00DB730E"/>
    <w:rsid w:val="00DB78C0"/>
    <w:rsid w:val="00DB7987"/>
    <w:rsid w:val="00DB7A26"/>
    <w:rsid w:val="00DC0DE1"/>
    <w:rsid w:val="00DC1C06"/>
    <w:rsid w:val="00DC1FB0"/>
    <w:rsid w:val="00DC23CE"/>
    <w:rsid w:val="00DC2BF7"/>
    <w:rsid w:val="00DC2E84"/>
    <w:rsid w:val="00DC328F"/>
    <w:rsid w:val="00DC40E1"/>
    <w:rsid w:val="00DC5AEF"/>
    <w:rsid w:val="00DC5B91"/>
    <w:rsid w:val="00DC5CA1"/>
    <w:rsid w:val="00DC615A"/>
    <w:rsid w:val="00DC6A71"/>
    <w:rsid w:val="00DC7864"/>
    <w:rsid w:val="00DD0309"/>
    <w:rsid w:val="00DD0547"/>
    <w:rsid w:val="00DD05D9"/>
    <w:rsid w:val="00DD1DC0"/>
    <w:rsid w:val="00DD2E9D"/>
    <w:rsid w:val="00DD39BE"/>
    <w:rsid w:val="00DD3B95"/>
    <w:rsid w:val="00DD3DE6"/>
    <w:rsid w:val="00DD42EA"/>
    <w:rsid w:val="00DD4C62"/>
    <w:rsid w:val="00DD5411"/>
    <w:rsid w:val="00DD5CCE"/>
    <w:rsid w:val="00DD5EEE"/>
    <w:rsid w:val="00DD5FD9"/>
    <w:rsid w:val="00DD6540"/>
    <w:rsid w:val="00DD7B24"/>
    <w:rsid w:val="00DD7DAA"/>
    <w:rsid w:val="00DD7F9A"/>
    <w:rsid w:val="00DE06F6"/>
    <w:rsid w:val="00DE0B69"/>
    <w:rsid w:val="00DE18D7"/>
    <w:rsid w:val="00DE22CA"/>
    <w:rsid w:val="00DE2749"/>
    <w:rsid w:val="00DE3D91"/>
    <w:rsid w:val="00DE452D"/>
    <w:rsid w:val="00DE4D32"/>
    <w:rsid w:val="00DE5C59"/>
    <w:rsid w:val="00DE6851"/>
    <w:rsid w:val="00DE6F41"/>
    <w:rsid w:val="00DE75F9"/>
    <w:rsid w:val="00DE7844"/>
    <w:rsid w:val="00DE799D"/>
    <w:rsid w:val="00DF10FA"/>
    <w:rsid w:val="00DF13CB"/>
    <w:rsid w:val="00DF1637"/>
    <w:rsid w:val="00DF16B7"/>
    <w:rsid w:val="00DF1EC4"/>
    <w:rsid w:val="00DF2A66"/>
    <w:rsid w:val="00DF358B"/>
    <w:rsid w:val="00DF36D8"/>
    <w:rsid w:val="00DF4129"/>
    <w:rsid w:val="00DF43DA"/>
    <w:rsid w:val="00DF5043"/>
    <w:rsid w:val="00DF59C2"/>
    <w:rsid w:val="00E01238"/>
    <w:rsid w:val="00E01330"/>
    <w:rsid w:val="00E02820"/>
    <w:rsid w:val="00E0299B"/>
    <w:rsid w:val="00E03006"/>
    <w:rsid w:val="00E0357D"/>
    <w:rsid w:val="00E03FC6"/>
    <w:rsid w:val="00E041A8"/>
    <w:rsid w:val="00E049C6"/>
    <w:rsid w:val="00E04CB9"/>
    <w:rsid w:val="00E054EB"/>
    <w:rsid w:val="00E06EF9"/>
    <w:rsid w:val="00E0706F"/>
    <w:rsid w:val="00E077ED"/>
    <w:rsid w:val="00E07BF4"/>
    <w:rsid w:val="00E11C9E"/>
    <w:rsid w:val="00E12527"/>
    <w:rsid w:val="00E12FBA"/>
    <w:rsid w:val="00E1382C"/>
    <w:rsid w:val="00E15913"/>
    <w:rsid w:val="00E1624F"/>
    <w:rsid w:val="00E16F66"/>
    <w:rsid w:val="00E20912"/>
    <w:rsid w:val="00E215CC"/>
    <w:rsid w:val="00E21FF9"/>
    <w:rsid w:val="00E2207E"/>
    <w:rsid w:val="00E2378C"/>
    <w:rsid w:val="00E24CFB"/>
    <w:rsid w:val="00E24E17"/>
    <w:rsid w:val="00E2510E"/>
    <w:rsid w:val="00E25B2B"/>
    <w:rsid w:val="00E26118"/>
    <w:rsid w:val="00E2664E"/>
    <w:rsid w:val="00E26AFA"/>
    <w:rsid w:val="00E2728F"/>
    <w:rsid w:val="00E30223"/>
    <w:rsid w:val="00E303D9"/>
    <w:rsid w:val="00E30503"/>
    <w:rsid w:val="00E305B4"/>
    <w:rsid w:val="00E30F77"/>
    <w:rsid w:val="00E31553"/>
    <w:rsid w:val="00E31F1B"/>
    <w:rsid w:val="00E324B0"/>
    <w:rsid w:val="00E340DD"/>
    <w:rsid w:val="00E34C68"/>
    <w:rsid w:val="00E35134"/>
    <w:rsid w:val="00E35586"/>
    <w:rsid w:val="00E35E9C"/>
    <w:rsid w:val="00E36282"/>
    <w:rsid w:val="00E36A6D"/>
    <w:rsid w:val="00E401E5"/>
    <w:rsid w:val="00E40954"/>
    <w:rsid w:val="00E422DD"/>
    <w:rsid w:val="00E427E4"/>
    <w:rsid w:val="00E42E5F"/>
    <w:rsid w:val="00E433A7"/>
    <w:rsid w:val="00E44A11"/>
    <w:rsid w:val="00E45240"/>
    <w:rsid w:val="00E50696"/>
    <w:rsid w:val="00E50A8F"/>
    <w:rsid w:val="00E50F2E"/>
    <w:rsid w:val="00E52866"/>
    <w:rsid w:val="00E52A08"/>
    <w:rsid w:val="00E52B07"/>
    <w:rsid w:val="00E536A4"/>
    <w:rsid w:val="00E54ACE"/>
    <w:rsid w:val="00E54C1C"/>
    <w:rsid w:val="00E557D8"/>
    <w:rsid w:val="00E56376"/>
    <w:rsid w:val="00E576A3"/>
    <w:rsid w:val="00E60B27"/>
    <w:rsid w:val="00E61B1D"/>
    <w:rsid w:val="00E624D0"/>
    <w:rsid w:val="00E62822"/>
    <w:rsid w:val="00E62B59"/>
    <w:rsid w:val="00E62C0C"/>
    <w:rsid w:val="00E6361B"/>
    <w:rsid w:val="00E63ADA"/>
    <w:rsid w:val="00E64319"/>
    <w:rsid w:val="00E64B01"/>
    <w:rsid w:val="00E64D2E"/>
    <w:rsid w:val="00E64EE2"/>
    <w:rsid w:val="00E6634F"/>
    <w:rsid w:val="00E67233"/>
    <w:rsid w:val="00E67A7A"/>
    <w:rsid w:val="00E67B78"/>
    <w:rsid w:val="00E67E5B"/>
    <w:rsid w:val="00E70C96"/>
    <w:rsid w:val="00E71EBE"/>
    <w:rsid w:val="00E725C7"/>
    <w:rsid w:val="00E72C72"/>
    <w:rsid w:val="00E73684"/>
    <w:rsid w:val="00E73EF2"/>
    <w:rsid w:val="00E73FFA"/>
    <w:rsid w:val="00E7528C"/>
    <w:rsid w:val="00E75E09"/>
    <w:rsid w:val="00E76C7B"/>
    <w:rsid w:val="00E77249"/>
    <w:rsid w:val="00E77B6C"/>
    <w:rsid w:val="00E77F83"/>
    <w:rsid w:val="00E801A1"/>
    <w:rsid w:val="00E8072C"/>
    <w:rsid w:val="00E8164C"/>
    <w:rsid w:val="00E81D86"/>
    <w:rsid w:val="00E83827"/>
    <w:rsid w:val="00E85E53"/>
    <w:rsid w:val="00E8731E"/>
    <w:rsid w:val="00E87B18"/>
    <w:rsid w:val="00E90BB1"/>
    <w:rsid w:val="00E91822"/>
    <w:rsid w:val="00E929D4"/>
    <w:rsid w:val="00E935DC"/>
    <w:rsid w:val="00E95DEE"/>
    <w:rsid w:val="00E95F0E"/>
    <w:rsid w:val="00E96365"/>
    <w:rsid w:val="00E963D9"/>
    <w:rsid w:val="00E9730E"/>
    <w:rsid w:val="00EA1984"/>
    <w:rsid w:val="00EA3D53"/>
    <w:rsid w:val="00EA3F2D"/>
    <w:rsid w:val="00EA3F81"/>
    <w:rsid w:val="00EA54F6"/>
    <w:rsid w:val="00EA55CB"/>
    <w:rsid w:val="00EA56C7"/>
    <w:rsid w:val="00EA58DC"/>
    <w:rsid w:val="00EA5CE7"/>
    <w:rsid w:val="00EA5FCA"/>
    <w:rsid w:val="00EA664A"/>
    <w:rsid w:val="00EA70C4"/>
    <w:rsid w:val="00EA79DF"/>
    <w:rsid w:val="00EA7F88"/>
    <w:rsid w:val="00EB1032"/>
    <w:rsid w:val="00EB155B"/>
    <w:rsid w:val="00EB1B16"/>
    <w:rsid w:val="00EB1F73"/>
    <w:rsid w:val="00EB2CFA"/>
    <w:rsid w:val="00EB30C4"/>
    <w:rsid w:val="00EB3303"/>
    <w:rsid w:val="00EB3B63"/>
    <w:rsid w:val="00EB401B"/>
    <w:rsid w:val="00EB573F"/>
    <w:rsid w:val="00EB5BED"/>
    <w:rsid w:val="00EB6575"/>
    <w:rsid w:val="00EB74B1"/>
    <w:rsid w:val="00EC0875"/>
    <w:rsid w:val="00EC2186"/>
    <w:rsid w:val="00EC2A61"/>
    <w:rsid w:val="00EC36CE"/>
    <w:rsid w:val="00EC36E4"/>
    <w:rsid w:val="00EC379C"/>
    <w:rsid w:val="00EC46C1"/>
    <w:rsid w:val="00EC4909"/>
    <w:rsid w:val="00EC4911"/>
    <w:rsid w:val="00EC5151"/>
    <w:rsid w:val="00EC5BDA"/>
    <w:rsid w:val="00EC5E16"/>
    <w:rsid w:val="00EC6915"/>
    <w:rsid w:val="00EC703C"/>
    <w:rsid w:val="00EC73B2"/>
    <w:rsid w:val="00EC74B2"/>
    <w:rsid w:val="00EC7C3C"/>
    <w:rsid w:val="00EC7E7F"/>
    <w:rsid w:val="00ED1C3E"/>
    <w:rsid w:val="00ED1C8F"/>
    <w:rsid w:val="00ED1E48"/>
    <w:rsid w:val="00ED22DA"/>
    <w:rsid w:val="00ED3CAB"/>
    <w:rsid w:val="00ED3E02"/>
    <w:rsid w:val="00ED4744"/>
    <w:rsid w:val="00ED4F53"/>
    <w:rsid w:val="00ED51D1"/>
    <w:rsid w:val="00ED6AB1"/>
    <w:rsid w:val="00ED7D88"/>
    <w:rsid w:val="00EE1311"/>
    <w:rsid w:val="00EE1F4E"/>
    <w:rsid w:val="00EE2CFF"/>
    <w:rsid w:val="00EE3E2D"/>
    <w:rsid w:val="00EE40EF"/>
    <w:rsid w:val="00EE45BD"/>
    <w:rsid w:val="00EE4603"/>
    <w:rsid w:val="00EE4C9F"/>
    <w:rsid w:val="00EE4D03"/>
    <w:rsid w:val="00EE6551"/>
    <w:rsid w:val="00EE6BF3"/>
    <w:rsid w:val="00EE7C60"/>
    <w:rsid w:val="00EF0C51"/>
    <w:rsid w:val="00EF0D9F"/>
    <w:rsid w:val="00EF0F6C"/>
    <w:rsid w:val="00EF1B2B"/>
    <w:rsid w:val="00EF2EB2"/>
    <w:rsid w:val="00EF344E"/>
    <w:rsid w:val="00EF4396"/>
    <w:rsid w:val="00EF5C19"/>
    <w:rsid w:val="00EF71A9"/>
    <w:rsid w:val="00EF7862"/>
    <w:rsid w:val="00EF7A97"/>
    <w:rsid w:val="00EF7F41"/>
    <w:rsid w:val="00F0077B"/>
    <w:rsid w:val="00F01846"/>
    <w:rsid w:val="00F01922"/>
    <w:rsid w:val="00F026C4"/>
    <w:rsid w:val="00F027C6"/>
    <w:rsid w:val="00F03172"/>
    <w:rsid w:val="00F03973"/>
    <w:rsid w:val="00F03A6B"/>
    <w:rsid w:val="00F070B5"/>
    <w:rsid w:val="00F0746A"/>
    <w:rsid w:val="00F075AB"/>
    <w:rsid w:val="00F119BA"/>
    <w:rsid w:val="00F12C3A"/>
    <w:rsid w:val="00F12E71"/>
    <w:rsid w:val="00F133D6"/>
    <w:rsid w:val="00F13587"/>
    <w:rsid w:val="00F141DD"/>
    <w:rsid w:val="00F14B0B"/>
    <w:rsid w:val="00F14D2D"/>
    <w:rsid w:val="00F16618"/>
    <w:rsid w:val="00F212F7"/>
    <w:rsid w:val="00F21512"/>
    <w:rsid w:val="00F218AC"/>
    <w:rsid w:val="00F23216"/>
    <w:rsid w:val="00F24083"/>
    <w:rsid w:val="00F240BB"/>
    <w:rsid w:val="00F244B6"/>
    <w:rsid w:val="00F24602"/>
    <w:rsid w:val="00F24B32"/>
    <w:rsid w:val="00F260AA"/>
    <w:rsid w:val="00F26D7B"/>
    <w:rsid w:val="00F27027"/>
    <w:rsid w:val="00F279E8"/>
    <w:rsid w:val="00F3056A"/>
    <w:rsid w:val="00F316E5"/>
    <w:rsid w:val="00F31E5E"/>
    <w:rsid w:val="00F320E3"/>
    <w:rsid w:val="00F326A0"/>
    <w:rsid w:val="00F3302B"/>
    <w:rsid w:val="00F33482"/>
    <w:rsid w:val="00F337F5"/>
    <w:rsid w:val="00F34012"/>
    <w:rsid w:val="00F34086"/>
    <w:rsid w:val="00F34930"/>
    <w:rsid w:val="00F34BF4"/>
    <w:rsid w:val="00F35D5D"/>
    <w:rsid w:val="00F35FFD"/>
    <w:rsid w:val="00F36610"/>
    <w:rsid w:val="00F36D02"/>
    <w:rsid w:val="00F37956"/>
    <w:rsid w:val="00F37DEC"/>
    <w:rsid w:val="00F37E72"/>
    <w:rsid w:val="00F40336"/>
    <w:rsid w:val="00F40CC6"/>
    <w:rsid w:val="00F40D52"/>
    <w:rsid w:val="00F40D6A"/>
    <w:rsid w:val="00F414A3"/>
    <w:rsid w:val="00F415E0"/>
    <w:rsid w:val="00F425B9"/>
    <w:rsid w:val="00F42D22"/>
    <w:rsid w:val="00F443BD"/>
    <w:rsid w:val="00F4448F"/>
    <w:rsid w:val="00F44A32"/>
    <w:rsid w:val="00F450AC"/>
    <w:rsid w:val="00F4513D"/>
    <w:rsid w:val="00F455CB"/>
    <w:rsid w:val="00F45BB5"/>
    <w:rsid w:val="00F470DE"/>
    <w:rsid w:val="00F47E85"/>
    <w:rsid w:val="00F50394"/>
    <w:rsid w:val="00F506FB"/>
    <w:rsid w:val="00F50D79"/>
    <w:rsid w:val="00F5136B"/>
    <w:rsid w:val="00F513C5"/>
    <w:rsid w:val="00F51531"/>
    <w:rsid w:val="00F5284A"/>
    <w:rsid w:val="00F52A75"/>
    <w:rsid w:val="00F52D2F"/>
    <w:rsid w:val="00F53BB8"/>
    <w:rsid w:val="00F547E6"/>
    <w:rsid w:val="00F54F09"/>
    <w:rsid w:val="00F56379"/>
    <w:rsid w:val="00F565FA"/>
    <w:rsid w:val="00F56CD3"/>
    <w:rsid w:val="00F57A53"/>
    <w:rsid w:val="00F57FED"/>
    <w:rsid w:val="00F601E2"/>
    <w:rsid w:val="00F605F3"/>
    <w:rsid w:val="00F61D6A"/>
    <w:rsid w:val="00F62945"/>
    <w:rsid w:val="00F6347F"/>
    <w:rsid w:val="00F63C0F"/>
    <w:rsid w:val="00F63C9A"/>
    <w:rsid w:val="00F6441E"/>
    <w:rsid w:val="00F646EE"/>
    <w:rsid w:val="00F65049"/>
    <w:rsid w:val="00F6505F"/>
    <w:rsid w:val="00F65693"/>
    <w:rsid w:val="00F6681B"/>
    <w:rsid w:val="00F66A83"/>
    <w:rsid w:val="00F6708D"/>
    <w:rsid w:val="00F674AD"/>
    <w:rsid w:val="00F6797D"/>
    <w:rsid w:val="00F706EF"/>
    <w:rsid w:val="00F70C0D"/>
    <w:rsid w:val="00F70CDC"/>
    <w:rsid w:val="00F7130E"/>
    <w:rsid w:val="00F71E6B"/>
    <w:rsid w:val="00F72F6E"/>
    <w:rsid w:val="00F73747"/>
    <w:rsid w:val="00F73DAD"/>
    <w:rsid w:val="00F753D5"/>
    <w:rsid w:val="00F75BF0"/>
    <w:rsid w:val="00F75C1D"/>
    <w:rsid w:val="00F76A1A"/>
    <w:rsid w:val="00F77C6E"/>
    <w:rsid w:val="00F80067"/>
    <w:rsid w:val="00F807F8"/>
    <w:rsid w:val="00F80C4F"/>
    <w:rsid w:val="00F81BF0"/>
    <w:rsid w:val="00F821BE"/>
    <w:rsid w:val="00F831D9"/>
    <w:rsid w:val="00F83EB6"/>
    <w:rsid w:val="00F83F4E"/>
    <w:rsid w:val="00F84184"/>
    <w:rsid w:val="00F841A0"/>
    <w:rsid w:val="00F84614"/>
    <w:rsid w:val="00F8574E"/>
    <w:rsid w:val="00F85D42"/>
    <w:rsid w:val="00F86A19"/>
    <w:rsid w:val="00F912BD"/>
    <w:rsid w:val="00F92862"/>
    <w:rsid w:val="00F933DC"/>
    <w:rsid w:val="00F94998"/>
    <w:rsid w:val="00F94BFC"/>
    <w:rsid w:val="00F94DC0"/>
    <w:rsid w:val="00F955F6"/>
    <w:rsid w:val="00F95D0D"/>
    <w:rsid w:val="00F9642A"/>
    <w:rsid w:val="00F965C6"/>
    <w:rsid w:val="00F97041"/>
    <w:rsid w:val="00F972F2"/>
    <w:rsid w:val="00F97F08"/>
    <w:rsid w:val="00FA0043"/>
    <w:rsid w:val="00FA0395"/>
    <w:rsid w:val="00FA0EC2"/>
    <w:rsid w:val="00FA349B"/>
    <w:rsid w:val="00FA3ACE"/>
    <w:rsid w:val="00FA45FA"/>
    <w:rsid w:val="00FA4A47"/>
    <w:rsid w:val="00FA6F7F"/>
    <w:rsid w:val="00FA79AD"/>
    <w:rsid w:val="00FA7E0A"/>
    <w:rsid w:val="00FB0018"/>
    <w:rsid w:val="00FB05D5"/>
    <w:rsid w:val="00FB14EB"/>
    <w:rsid w:val="00FB1A9B"/>
    <w:rsid w:val="00FB3338"/>
    <w:rsid w:val="00FB3C96"/>
    <w:rsid w:val="00FB4039"/>
    <w:rsid w:val="00FB43A6"/>
    <w:rsid w:val="00FB43EB"/>
    <w:rsid w:val="00FB537E"/>
    <w:rsid w:val="00FB53A6"/>
    <w:rsid w:val="00FB54B3"/>
    <w:rsid w:val="00FB5509"/>
    <w:rsid w:val="00FB5FC2"/>
    <w:rsid w:val="00FB62BD"/>
    <w:rsid w:val="00FB646C"/>
    <w:rsid w:val="00FB6999"/>
    <w:rsid w:val="00FB6E61"/>
    <w:rsid w:val="00FC040D"/>
    <w:rsid w:val="00FC0C64"/>
    <w:rsid w:val="00FC0D93"/>
    <w:rsid w:val="00FC1404"/>
    <w:rsid w:val="00FC141F"/>
    <w:rsid w:val="00FC2B8C"/>
    <w:rsid w:val="00FC3056"/>
    <w:rsid w:val="00FC44DD"/>
    <w:rsid w:val="00FC45A4"/>
    <w:rsid w:val="00FC54FE"/>
    <w:rsid w:val="00FC7328"/>
    <w:rsid w:val="00FC73F1"/>
    <w:rsid w:val="00FC79A1"/>
    <w:rsid w:val="00FC7F6E"/>
    <w:rsid w:val="00FD0121"/>
    <w:rsid w:val="00FD1CA4"/>
    <w:rsid w:val="00FD2230"/>
    <w:rsid w:val="00FD2BAA"/>
    <w:rsid w:val="00FD37C6"/>
    <w:rsid w:val="00FD3F4E"/>
    <w:rsid w:val="00FD4A0E"/>
    <w:rsid w:val="00FD531C"/>
    <w:rsid w:val="00FD54F3"/>
    <w:rsid w:val="00FD640E"/>
    <w:rsid w:val="00FD6C04"/>
    <w:rsid w:val="00FE02EB"/>
    <w:rsid w:val="00FE1566"/>
    <w:rsid w:val="00FE1B5A"/>
    <w:rsid w:val="00FE1FE5"/>
    <w:rsid w:val="00FE25B2"/>
    <w:rsid w:val="00FE2DED"/>
    <w:rsid w:val="00FE4404"/>
    <w:rsid w:val="00FE4B6B"/>
    <w:rsid w:val="00FE5187"/>
    <w:rsid w:val="00FE56C6"/>
    <w:rsid w:val="00FE5741"/>
    <w:rsid w:val="00FE619B"/>
    <w:rsid w:val="00FE6B80"/>
    <w:rsid w:val="00FE709F"/>
    <w:rsid w:val="00FF087E"/>
    <w:rsid w:val="00FF090F"/>
    <w:rsid w:val="00FF0F1D"/>
    <w:rsid w:val="00FF1826"/>
    <w:rsid w:val="00FF1869"/>
    <w:rsid w:val="00FF2879"/>
    <w:rsid w:val="00FF2D74"/>
    <w:rsid w:val="00FF3039"/>
    <w:rsid w:val="00FF46BF"/>
    <w:rsid w:val="00FF4B0C"/>
    <w:rsid w:val="00FF54B0"/>
    <w:rsid w:val="00FF559B"/>
    <w:rsid w:val="00FF5D59"/>
    <w:rsid w:val="00FF61AF"/>
    <w:rsid w:val="00FF68BC"/>
    <w:rsid w:val="00FF7699"/>
    <w:rsid w:val="00FF770E"/>
    <w:rsid w:val="00FF782C"/>
    <w:rsid w:val="00FF7A05"/>
    <w:rsid w:val="00FF7E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qFormat="1"/>
    <w:lsdException w:name="envelope return" w:uiPriority="99"/>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Strong" w:semiHidden="0" w:unhideWhenUsed="0" w:qFormat="1"/>
    <w:lsdException w:name="Emphasis" w:semiHidden="0" w:uiPriority="20" w:unhideWhenUsed="0" w:qFormat="1"/>
    <w:lsdException w:name="Normal (Web)" w:uiPriority="99"/>
    <w:lsdException w:name="Table Grid" w:semiHidden="0" w:uiPriority="59"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65049"/>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qFormat/>
    <w:rsid w:val="005C5BF0"/>
    <w:pPr>
      <w:keepNext/>
      <w:keepLines/>
      <w:spacing w:before="200"/>
      <w:outlineLvl w:val="1"/>
    </w:pPr>
    <w:rPr>
      <w:rFonts w:ascii="Cambria" w:eastAsia="Calibri"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D731F3"/>
    <w:rPr>
      <w:rFonts w:ascii="Arial" w:hAnsi="Arial"/>
      <w:b/>
      <w:kern w:val="32"/>
      <w:sz w:val="28"/>
      <w:szCs w:val="32"/>
    </w:rPr>
  </w:style>
  <w:style w:type="character" w:customStyle="1" w:styleId="Naslov2Znak">
    <w:name w:val="Naslov 2 Znak"/>
    <w:link w:val="Naslov2"/>
    <w:locked/>
    <w:rsid w:val="005C5BF0"/>
    <w:rPr>
      <w:rFonts w:ascii="Cambria" w:eastAsia="Calibri" w:hAnsi="Cambria"/>
      <w:b/>
      <w:bCs/>
      <w:color w:val="4F81BD"/>
      <w:sz w:val="26"/>
      <w:szCs w:val="26"/>
      <w:lang w:val="sl-SI" w:eastAsia="en-US" w:bidi="ar-SA"/>
    </w:rPr>
  </w:style>
  <w:style w:type="paragraph" w:styleId="Glava">
    <w:name w:val="header"/>
    <w:aliases w:val="Header-PR,Header1"/>
    <w:basedOn w:val="Navaden"/>
    <w:link w:val="GlavaZnak"/>
    <w:rsid w:val="00AD2B87"/>
    <w:pPr>
      <w:tabs>
        <w:tab w:val="center" w:pos="4320"/>
        <w:tab w:val="right" w:pos="8640"/>
      </w:tabs>
    </w:pPr>
    <w:rPr>
      <w:lang w:val="en-US"/>
    </w:rPr>
  </w:style>
  <w:style w:type="character" w:customStyle="1" w:styleId="GlavaZnak">
    <w:name w:val="Glava Znak"/>
    <w:aliases w:val="Header-PR Znak,Header1 Znak"/>
    <w:link w:val="Glava"/>
    <w:rsid w:val="00E83827"/>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rPr>
      <w:lang w:val="x-none"/>
    </w:rPr>
  </w:style>
  <w:style w:type="character" w:customStyle="1" w:styleId="NogaZnak">
    <w:name w:val="Noga Znak"/>
    <w:link w:val="Noga"/>
    <w:uiPriority w:val="99"/>
    <w:rsid w:val="0009609A"/>
    <w:rPr>
      <w:rFonts w:ascii="Arial" w:hAnsi="Arial"/>
      <w:szCs w:val="24"/>
      <w:lang w:eastAsia="en-US"/>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2C2184"/>
    <w:rPr>
      <w:rFonts w:ascii="Arial" w:hAnsi="Arial"/>
      <w:b/>
      <w:sz w:val="22"/>
      <w:szCs w:val="22"/>
      <w:lang w:val="x-none" w:eastAsia="x-none"/>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2C2184"/>
    <w:rPr>
      <w:rFonts w:ascii="Arial" w:hAnsi="Arial"/>
      <w:sz w:val="22"/>
      <w:szCs w:val="22"/>
      <w:lang w:val="x-none" w:eastAsia="x-none"/>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151E4"/>
    <w:rPr>
      <w:rFonts w:ascii="Arial" w:hAnsi="Arial"/>
      <w:sz w:val="22"/>
      <w:szCs w:val="22"/>
      <w:lang w:val="x-none" w:eastAsia="x-none"/>
    </w:rPr>
  </w:style>
  <w:style w:type="character" w:customStyle="1" w:styleId="rkovnatokazaodstavkomZnak">
    <w:name w:val="Črkovna točka_za odstavkom Znak"/>
    <w:link w:val="rkovnatokazaodstavkom"/>
    <w:rsid w:val="000151E4"/>
    <w:rPr>
      <w:rFonts w:ascii="Arial" w:hAnsi="Arial"/>
      <w:lang w:val="x-none" w:eastAsia="x-none"/>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b/>
      <w:sz w:val="22"/>
      <w:szCs w:val="22"/>
      <w:lang w:val="x-none" w:eastAsia="x-none"/>
    </w:rPr>
  </w:style>
  <w:style w:type="character" w:styleId="Pripombasklic">
    <w:name w:val="annotation reference"/>
    <w:uiPriority w:val="99"/>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rsid w:val="00D731F3"/>
    <w:pPr>
      <w:spacing w:line="240" w:lineRule="auto"/>
    </w:pPr>
    <w:rPr>
      <w:rFonts w:ascii="Tahoma" w:hAnsi="Tahoma"/>
      <w:sz w:val="16"/>
      <w:szCs w:val="16"/>
      <w:lang w:val="x-none"/>
    </w:rPr>
  </w:style>
  <w:style w:type="character" w:customStyle="1" w:styleId="BesedilooblakaZnak">
    <w:name w:val="Besedilo oblačka Znak"/>
    <w:link w:val="Besedilooblaka"/>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671DDA"/>
    <w:rPr>
      <w:rFonts w:ascii="Arial" w:hAnsi="Arial"/>
      <w:b/>
      <w:bCs/>
      <w:lang w:eastAsia="en-US"/>
    </w:rPr>
  </w:style>
  <w:style w:type="paragraph" w:customStyle="1" w:styleId="ListParagraph1">
    <w:name w:val="List Paragraph1"/>
    <w:basedOn w:val="Navaden"/>
    <w:uiPriority w:val="99"/>
    <w:qFormat/>
    <w:rsid w:val="0009609A"/>
    <w:pPr>
      <w:spacing w:line="240" w:lineRule="auto"/>
      <w:ind w:left="708"/>
    </w:pPr>
    <w:rPr>
      <w:rFonts w:ascii="Times New Roman" w:hAnsi="Times New Roman"/>
      <w:sz w:val="24"/>
      <w:lang w:eastAsia="sl-SI"/>
    </w:rPr>
  </w:style>
  <w:style w:type="character" w:styleId="tevilkastrani">
    <w:name w:val="page number"/>
    <w:uiPriority w:val="99"/>
    <w:rsid w:val="0009609A"/>
  </w:style>
  <w:style w:type="paragraph" w:styleId="Sprotnaopomba-besedilo">
    <w:name w:val="footnote text"/>
    <w:basedOn w:val="Navaden"/>
    <w:link w:val="Sprotnaopomba-besediloZnak"/>
    <w:uiPriority w:val="99"/>
    <w:rsid w:val="0009609A"/>
    <w:rPr>
      <w:szCs w:val="20"/>
      <w:lang w:val="x-none"/>
    </w:rPr>
  </w:style>
  <w:style w:type="character" w:customStyle="1" w:styleId="Sprotnaopomba-besediloZnak">
    <w:name w:val="Sprotna opomba - besedilo Znak"/>
    <w:link w:val="Sprotnaopomba-besedilo"/>
    <w:uiPriority w:val="99"/>
    <w:rsid w:val="0009609A"/>
    <w:rPr>
      <w:rFonts w:ascii="Arial" w:hAnsi="Arial"/>
      <w:lang w:val="x-none" w:eastAsia="en-US"/>
    </w:rPr>
  </w:style>
  <w:style w:type="character" w:styleId="Sprotnaopomba-sklic">
    <w:name w:val="footnote reference"/>
    <w:uiPriority w:val="99"/>
    <w:rsid w:val="0009609A"/>
    <w:rPr>
      <w:vertAlign w:val="superscript"/>
    </w:rPr>
  </w:style>
  <w:style w:type="paragraph" w:customStyle="1" w:styleId="Par-number1">
    <w:name w:val="Par-number 1."/>
    <w:basedOn w:val="Navaden"/>
    <w:next w:val="Navaden"/>
    <w:rsid w:val="0009609A"/>
    <w:pPr>
      <w:widowControl w:val="0"/>
      <w:spacing w:line="360" w:lineRule="auto"/>
      <w:ind w:left="1080" w:hanging="360"/>
    </w:pPr>
    <w:rPr>
      <w:rFonts w:ascii="Times New Roman" w:hAnsi="Times New Roman"/>
      <w:sz w:val="24"/>
      <w:szCs w:val="20"/>
      <w:lang w:eastAsia="fr-BE"/>
    </w:rPr>
  </w:style>
  <w:style w:type="paragraph" w:customStyle="1" w:styleId="Par-numberi">
    <w:name w:val="Par-number (i)"/>
    <w:basedOn w:val="Navaden"/>
    <w:next w:val="Navaden"/>
    <w:rsid w:val="0009609A"/>
    <w:pPr>
      <w:widowControl w:val="0"/>
      <w:numPr>
        <w:numId w:val="12"/>
      </w:numPr>
      <w:tabs>
        <w:tab w:val="left" w:pos="567"/>
      </w:tabs>
      <w:spacing w:line="360" w:lineRule="auto"/>
    </w:pPr>
    <w:rPr>
      <w:rFonts w:ascii="Times New Roman" w:hAnsi="Times New Roman"/>
      <w:sz w:val="24"/>
      <w:szCs w:val="20"/>
      <w:lang w:eastAsia="fr-BE"/>
    </w:rPr>
  </w:style>
  <w:style w:type="paragraph" w:customStyle="1" w:styleId="Odstavek">
    <w:name w:val="Odstavek"/>
    <w:basedOn w:val="Navaden"/>
    <w:link w:val="OdstavekZnak"/>
    <w:qFormat/>
    <w:rsid w:val="0009609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9609A"/>
    <w:rPr>
      <w:rFonts w:ascii="Arial" w:hAnsi="Arial"/>
      <w:sz w:val="22"/>
      <w:szCs w:val="22"/>
      <w:lang w:val="x-none" w:eastAsia="x-none"/>
    </w:rPr>
  </w:style>
  <w:style w:type="paragraph" w:customStyle="1" w:styleId="len">
    <w:name w:val="Člen"/>
    <w:basedOn w:val="Navaden"/>
    <w:link w:val="lenZnak"/>
    <w:qFormat/>
    <w:rsid w:val="0009609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9609A"/>
    <w:rPr>
      <w:rFonts w:ascii="Arial" w:hAnsi="Arial"/>
      <w:b/>
      <w:sz w:val="22"/>
      <w:szCs w:val="22"/>
      <w:lang w:val="x-none" w:eastAsia="x-none"/>
    </w:rPr>
  </w:style>
  <w:style w:type="paragraph" w:customStyle="1" w:styleId="lennaslov">
    <w:name w:val="Člen_naslov"/>
    <w:basedOn w:val="len"/>
    <w:qFormat/>
    <w:rsid w:val="0009609A"/>
    <w:pPr>
      <w:spacing w:before="0"/>
    </w:pPr>
  </w:style>
  <w:style w:type="paragraph" w:styleId="Telobesedila-zamik">
    <w:name w:val="Body Text Indent"/>
    <w:basedOn w:val="Navaden"/>
    <w:link w:val="Telobesedila-zamikZnak"/>
    <w:rsid w:val="0009609A"/>
    <w:pPr>
      <w:spacing w:after="120" w:line="260" w:lineRule="atLeast"/>
      <w:ind w:left="283"/>
    </w:pPr>
    <w:rPr>
      <w:lang w:val="en-US"/>
    </w:rPr>
  </w:style>
  <w:style w:type="character" w:customStyle="1" w:styleId="Telobesedila-zamikZnak">
    <w:name w:val="Telo besedila - zamik Znak"/>
    <w:link w:val="Telobesedila-zamik"/>
    <w:rsid w:val="0009609A"/>
    <w:rPr>
      <w:rFonts w:ascii="Arial" w:hAnsi="Arial"/>
      <w:szCs w:val="24"/>
      <w:lang w:val="en-US" w:eastAsia="en-US"/>
    </w:rPr>
  </w:style>
  <w:style w:type="paragraph" w:styleId="Navadensplet">
    <w:name w:val="Normal (Web)"/>
    <w:basedOn w:val="Navaden"/>
    <w:uiPriority w:val="99"/>
    <w:unhideWhenUsed/>
    <w:rsid w:val="0009609A"/>
    <w:pPr>
      <w:spacing w:before="100" w:beforeAutospacing="1" w:after="100" w:afterAutospacing="1" w:line="240" w:lineRule="auto"/>
    </w:pPr>
    <w:rPr>
      <w:rFonts w:ascii="Times New Roman" w:eastAsia="Calibri" w:hAnsi="Times New Roman"/>
      <w:sz w:val="24"/>
      <w:lang w:eastAsia="sl-SI"/>
    </w:rPr>
  </w:style>
  <w:style w:type="paragraph" w:styleId="Telobesedila2">
    <w:name w:val="Body Text 2"/>
    <w:basedOn w:val="Navaden"/>
    <w:link w:val="Telobesedila2Znak"/>
    <w:uiPriority w:val="99"/>
    <w:unhideWhenUsed/>
    <w:rsid w:val="0009609A"/>
    <w:pPr>
      <w:spacing w:after="120" w:line="480" w:lineRule="auto"/>
    </w:pPr>
    <w:rPr>
      <w:rFonts w:ascii="Calibri" w:eastAsia="Calibri" w:hAnsi="Calibri"/>
      <w:sz w:val="22"/>
      <w:szCs w:val="22"/>
      <w:lang w:val="x-none"/>
    </w:rPr>
  </w:style>
  <w:style w:type="character" w:customStyle="1" w:styleId="Telobesedila2Znak">
    <w:name w:val="Telo besedila 2 Znak"/>
    <w:link w:val="Telobesedila2"/>
    <w:uiPriority w:val="99"/>
    <w:rsid w:val="0009609A"/>
    <w:rPr>
      <w:rFonts w:ascii="Calibri" w:eastAsia="Calibri" w:hAnsi="Calibri"/>
      <w:sz w:val="22"/>
      <w:szCs w:val="22"/>
      <w:lang w:val="x-none" w:eastAsia="en-US"/>
    </w:rPr>
  </w:style>
  <w:style w:type="paragraph" w:styleId="Naslovpoiljatelja">
    <w:name w:val="envelope return"/>
    <w:basedOn w:val="Navaden"/>
    <w:uiPriority w:val="99"/>
    <w:rsid w:val="0009609A"/>
    <w:pPr>
      <w:spacing w:line="240" w:lineRule="auto"/>
      <w:ind w:left="720" w:hanging="720"/>
      <w:jc w:val="both"/>
    </w:pPr>
    <w:rPr>
      <w:rFonts w:cs="Arial"/>
      <w:szCs w:val="20"/>
      <w:lang w:eastAsia="sl-SI"/>
    </w:rPr>
  </w:style>
  <w:style w:type="paragraph" w:customStyle="1" w:styleId="odstavek1">
    <w:name w:val="odstavek1"/>
    <w:basedOn w:val="Navaden"/>
    <w:rsid w:val="0009609A"/>
    <w:pPr>
      <w:spacing w:before="240" w:line="240" w:lineRule="auto"/>
      <w:ind w:firstLine="1021"/>
      <w:jc w:val="both"/>
    </w:pPr>
    <w:rPr>
      <w:rFonts w:cs="Arial"/>
      <w:sz w:val="22"/>
      <w:szCs w:val="22"/>
      <w:lang w:eastAsia="sl-SI"/>
    </w:rPr>
  </w:style>
  <w:style w:type="paragraph" w:customStyle="1" w:styleId="Odstavekseznama2">
    <w:name w:val="Odstavek seznama2"/>
    <w:basedOn w:val="Navaden"/>
    <w:qFormat/>
    <w:rsid w:val="0009609A"/>
    <w:pPr>
      <w:spacing w:line="240" w:lineRule="auto"/>
      <w:ind w:left="708"/>
    </w:pPr>
    <w:rPr>
      <w:rFonts w:ascii="Times New Roman" w:hAnsi="Times New Roman"/>
      <w:sz w:val="24"/>
      <w:lang w:eastAsia="sl-SI"/>
    </w:rPr>
  </w:style>
  <w:style w:type="paragraph" w:customStyle="1" w:styleId="len1">
    <w:name w:val="len1"/>
    <w:basedOn w:val="Navaden"/>
    <w:rsid w:val="0009609A"/>
    <w:pPr>
      <w:spacing w:before="480" w:line="240" w:lineRule="auto"/>
      <w:jc w:val="center"/>
    </w:pPr>
    <w:rPr>
      <w:rFonts w:eastAsia="Calibri" w:cs="Arial"/>
      <w:b/>
      <w:bCs/>
      <w:sz w:val="22"/>
      <w:szCs w:val="22"/>
      <w:lang w:eastAsia="sl-SI"/>
    </w:rPr>
  </w:style>
  <w:style w:type="paragraph" w:customStyle="1" w:styleId="poglavje1">
    <w:name w:val="poglavje1"/>
    <w:basedOn w:val="Navaden"/>
    <w:rsid w:val="0009609A"/>
    <w:pPr>
      <w:spacing w:before="480" w:line="240" w:lineRule="auto"/>
      <w:jc w:val="center"/>
    </w:pPr>
    <w:rPr>
      <w:rFonts w:eastAsia="Calibri" w:cs="Arial"/>
      <w:sz w:val="22"/>
      <w:szCs w:val="22"/>
      <w:lang w:eastAsia="sl-SI"/>
    </w:rPr>
  </w:style>
  <w:style w:type="paragraph" w:customStyle="1" w:styleId="alineazaodstavkom1">
    <w:name w:val="alineazaodstavkom1"/>
    <w:basedOn w:val="Navaden"/>
    <w:rsid w:val="0009609A"/>
    <w:pPr>
      <w:spacing w:line="240" w:lineRule="auto"/>
      <w:ind w:left="425" w:hanging="425"/>
      <w:jc w:val="both"/>
    </w:pPr>
    <w:rPr>
      <w:rFonts w:eastAsia="Calibri" w:cs="Arial"/>
      <w:sz w:val="22"/>
      <w:szCs w:val="22"/>
      <w:lang w:eastAsia="sl-SI"/>
    </w:rPr>
  </w:style>
  <w:style w:type="paragraph" w:customStyle="1" w:styleId="lennaslov1">
    <w:name w:val="lennaslov1"/>
    <w:basedOn w:val="Navaden"/>
    <w:rsid w:val="0009609A"/>
    <w:pPr>
      <w:spacing w:line="240" w:lineRule="auto"/>
      <w:jc w:val="center"/>
    </w:pPr>
    <w:rPr>
      <w:rFonts w:eastAsia="Calibri" w:cs="Arial"/>
      <w:b/>
      <w:bCs/>
      <w:sz w:val="22"/>
      <w:szCs w:val="22"/>
      <w:lang w:eastAsia="sl-SI"/>
    </w:rPr>
  </w:style>
  <w:style w:type="paragraph" w:customStyle="1" w:styleId="esegmenth4">
    <w:name w:val="esegment_h4"/>
    <w:basedOn w:val="Navaden"/>
    <w:rsid w:val="0009609A"/>
    <w:pPr>
      <w:spacing w:after="210" w:line="240" w:lineRule="auto"/>
      <w:jc w:val="center"/>
    </w:pPr>
    <w:rPr>
      <w:rFonts w:ascii="Times New Roman" w:hAnsi="Times New Roman"/>
      <w:b/>
      <w:bCs/>
      <w:color w:val="333333"/>
      <w:sz w:val="18"/>
      <w:szCs w:val="18"/>
      <w:lang w:eastAsia="sl-SI"/>
    </w:rPr>
  </w:style>
  <w:style w:type="paragraph" w:customStyle="1" w:styleId="Natevanje123">
    <w:name w:val="Naštevanje 1. 2. 3."/>
    <w:basedOn w:val="Navaden"/>
    <w:rsid w:val="0009609A"/>
    <w:pPr>
      <w:tabs>
        <w:tab w:val="left" w:pos="567"/>
      </w:tabs>
      <w:spacing w:line="240" w:lineRule="auto"/>
      <w:jc w:val="both"/>
    </w:pPr>
    <w:rPr>
      <w:rFonts w:ascii="Times New Roman" w:hAnsi="Times New Roman"/>
      <w:sz w:val="22"/>
      <w:szCs w:val="20"/>
      <w:lang w:eastAsia="sl-SI"/>
    </w:rPr>
  </w:style>
  <w:style w:type="paragraph" w:customStyle="1" w:styleId="Revizija1">
    <w:name w:val="Revizija1"/>
    <w:hidden/>
    <w:semiHidden/>
    <w:rsid w:val="0009609A"/>
    <w:rPr>
      <w:rFonts w:ascii="Calibri" w:eastAsia="Calibri" w:hAnsi="Calibri"/>
      <w:sz w:val="22"/>
      <w:szCs w:val="22"/>
      <w:lang w:eastAsia="en-US"/>
    </w:rPr>
  </w:style>
  <w:style w:type="paragraph" w:customStyle="1" w:styleId="Brezrazmikov1">
    <w:name w:val="Brez razmikov1"/>
    <w:qFormat/>
    <w:rsid w:val="0009609A"/>
    <w:rPr>
      <w:rFonts w:ascii="Calibri" w:eastAsia="Calibri" w:hAnsi="Calibri"/>
      <w:sz w:val="22"/>
      <w:szCs w:val="22"/>
      <w:lang w:eastAsia="en-US"/>
    </w:rPr>
  </w:style>
  <w:style w:type="character" w:customStyle="1" w:styleId="highlight1">
    <w:name w:val="highlight1"/>
    <w:rsid w:val="0009609A"/>
    <w:rPr>
      <w:shd w:val="clear" w:color="auto" w:fill="FFFF88"/>
    </w:rPr>
  </w:style>
  <w:style w:type="paragraph" w:customStyle="1" w:styleId="Odstavekseznama3">
    <w:name w:val="Odstavek seznama3"/>
    <w:basedOn w:val="Navaden"/>
    <w:qFormat/>
    <w:rsid w:val="0009609A"/>
    <w:pPr>
      <w:spacing w:line="240" w:lineRule="auto"/>
      <w:ind w:left="708"/>
    </w:pPr>
    <w:rPr>
      <w:rFonts w:ascii="Times New Roman" w:hAnsi="Times New Roman"/>
      <w:sz w:val="24"/>
      <w:lang w:eastAsia="sl-SI"/>
    </w:rPr>
  </w:style>
  <w:style w:type="paragraph" w:customStyle="1" w:styleId="tevilnatoka1">
    <w:name w:val="tevilnatoka1"/>
    <w:basedOn w:val="Navaden"/>
    <w:rsid w:val="0009609A"/>
    <w:pPr>
      <w:spacing w:line="240" w:lineRule="auto"/>
      <w:ind w:left="425" w:hanging="425"/>
      <w:jc w:val="both"/>
    </w:pPr>
    <w:rPr>
      <w:rFonts w:cs="Arial"/>
      <w:sz w:val="22"/>
      <w:szCs w:val="22"/>
      <w:lang w:eastAsia="sl-SI"/>
    </w:rPr>
  </w:style>
  <w:style w:type="paragraph" w:customStyle="1" w:styleId="NoSpacing1">
    <w:name w:val="No Spacing1"/>
    <w:uiPriority w:val="1"/>
    <w:qFormat/>
    <w:rsid w:val="0009609A"/>
    <w:rPr>
      <w:rFonts w:ascii="Calibri" w:eastAsia="Calibri" w:hAnsi="Calibri"/>
      <w:sz w:val="22"/>
      <w:szCs w:val="22"/>
      <w:lang w:eastAsia="en-US"/>
    </w:rPr>
  </w:style>
  <w:style w:type="paragraph" w:customStyle="1" w:styleId="Odstavekseznama4">
    <w:name w:val="Odstavek seznama4"/>
    <w:basedOn w:val="Navaden"/>
    <w:uiPriority w:val="34"/>
    <w:qFormat/>
    <w:rsid w:val="0009609A"/>
    <w:pPr>
      <w:spacing w:line="240" w:lineRule="auto"/>
      <w:ind w:left="708"/>
    </w:pPr>
    <w:rPr>
      <w:rFonts w:ascii="Times New Roman" w:hAnsi="Times New Roman"/>
      <w:sz w:val="24"/>
      <w:lang w:eastAsia="sl-SI"/>
    </w:rPr>
  </w:style>
  <w:style w:type="character" w:customStyle="1" w:styleId="mrppsc">
    <w:name w:val="mrppsc"/>
    <w:basedOn w:val="Privzetapisavaodstavka"/>
    <w:rsid w:val="008955AF"/>
  </w:style>
  <w:style w:type="character" w:customStyle="1" w:styleId="mrpphghlt">
    <w:name w:val="mrpphghlt"/>
    <w:basedOn w:val="Privzetapisavaodstavka"/>
    <w:rsid w:val="008955AF"/>
  </w:style>
  <w:style w:type="character" w:customStyle="1" w:styleId="Heading1Char">
    <w:name w:val="Heading 1 Char"/>
    <w:aliases w:val="NASLOV Char"/>
    <w:locked/>
    <w:rsid w:val="005C5BF0"/>
    <w:rPr>
      <w:rFonts w:ascii="Arial" w:hAnsi="Arial" w:cs="Times New Roman"/>
      <w:b/>
      <w:kern w:val="32"/>
      <w:sz w:val="32"/>
      <w:szCs w:val="32"/>
    </w:rPr>
  </w:style>
  <w:style w:type="character" w:customStyle="1" w:styleId="HeaderChar">
    <w:name w:val="Header Char"/>
    <w:aliases w:val="Header-PR Char,Header1 Char"/>
    <w:uiPriority w:val="99"/>
    <w:locked/>
    <w:rsid w:val="005C5BF0"/>
    <w:rPr>
      <w:rFonts w:ascii="Arial" w:hAnsi="Arial" w:cs="Times New Roman"/>
      <w:sz w:val="24"/>
      <w:szCs w:val="24"/>
      <w:lang w:val="en-US" w:eastAsia="x-none"/>
    </w:rPr>
  </w:style>
  <w:style w:type="character" w:customStyle="1" w:styleId="FooterChar">
    <w:name w:val="Footer Char"/>
    <w:uiPriority w:val="99"/>
    <w:locked/>
    <w:rsid w:val="005C5BF0"/>
    <w:rPr>
      <w:rFonts w:ascii="Arial" w:hAnsi="Arial" w:cs="Times New Roman"/>
      <w:sz w:val="24"/>
      <w:szCs w:val="24"/>
    </w:rPr>
  </w:style>
  <w:style w:type="character" w:customStyle="1" w:styleId="DocumentMapChar">
    <w:name w:val="Document Map Char"/>
    <w:locked/>
    <w:rsid w:val="005C5BF0"/>
    <w:rPr>
      <w:rFonts w:ascii="Tahoma" w:hAnsi="Tahoma" w:cs="Times New Roman"/>
      <w:sz w:val="16"/>
      <w:szCs w:val="16"/>
      <w:lang w:val="en-US" w:eastAsia="x-none"/>
    </w:rPr>
  </w:style>
  <w:style w:type="character" w:customStyle="1" w:styleId="CommentTextChar">
    <w:name w:val="Comment Text Char"/>
    <w:uiPriority w:val="99"/>
    <w:locked/>
    <w:rsid w:val="005C5BF0"/>
    <w:rPr>
      <w:rFonts w:ascii="Times New Roman" w:hAnsi="Times New Roman" w:cs="Times New Roman"/>
      <w:sz w:val="20"/>
      <w:szCs w:val="20"/>
    </w:rPr>
  </w:style>
  <w:style w:type="character" w:customStyle="1" w:styleId="BalloonTextChar">
    <w:name w:val="Balloon Text Char"/>
    <w:locked/>
    <w:rsid w:val="005C5BF0"/>
    <w:rPr>
      <w:rFonts w:ascii="Tahoma" w:hAnsi="Tahoma" w:cs="Times New Roman"/>
      <w:sz w:val="16"/>
      <w:szCs w:val="16"/>
    </w:rPr>
  </w:style>
  <w:style w:type="character" w:customStyle="1" w:styleId="CommentSubjectChar">
    <w:name w:val="Comment Subject Char"/>
    <w:locked/>
    <w:rsid w:val="005C5BF0"/>
    <w:rPr>
      <w:rFonts w:ascii="Arial" w:hAnsi="Arial" w:cs="Times New Roman"/>
      <w:b/>
      <w:bCs/>
      <w:sz w:val="20"/>
      <w:szCs w:val="20"/>
    </w:rPr>
  </w:style>
  <w:style w:type="character" w:customStyle="1" w:styleId="FootnoteTextChar">
    <w:name w:val="Footnote Text Char"/>
    <w:uiPriority w:val="99"/>
    <w:locked/>
    <w:rsid w:val="005C5BF0"/>
    <w:rPr>
      <w:rFonts w:ascii="Arial" w:hAnsi="Arial" w:cs="Times New Roman"/>
      <w:sz w:val="20"/>
      <w:szCs w:val="20"/>
    </w:rPr>
  </w:style>
  <w:style w:type="character" w:customStyle="1" w:styleId="BodyTextIndentChar">
    <w:name w:val="Body Text Indent Char"/>
    <w:locked/>
    <w:rsid w:val="005C5BF0"/>
    <w:rPr>
      <w:rFonts w:ascii="Arial" w:hAnsi="Arial" w:cs="Times New Roman"/>
      <w:sz w:val="24"/>
      <w:szCs w:val="24"/>
      <w:lang w:val="en-US" w:eastAsia="x-none"/>
    </w:rPr>
  </w:style>
  <w:style w:type="character" w:customStyle="1" w:styleId="BodyText2Char">
    <w:name w:val="Body Text 2 Char"/>
    <w:locked/>
    <w:rsid w:val="005C5BF0"/>
    <w:rPr>
      <w:rFonts w:ascii="Calibri" w:hAnsi="Calibri" w:cs="Times New Roman"/>
    </w:rPr>
  </w:style>
  <w:style w:type="paragraph" w:customStyle="1" w:styleId="podnaslov">
    <w:name w:val="podnaslov"/>
    <w:basedOn w:val="Navaden"/>
    <w:rsid w:val="005C5BF0"/>
    <w:pPr>
      <w:spacing w:before="100" w:beforeAutospacing="1" w:after="100" w:afterAutospacing="1" w:line="240" w:lineRule="auto"/>
    </w:pPr>
    <w:rPr>
      <w:rFonts w:ascii="Tahoma" w:eastAsia="Calibri" w:hAnsi="Tahoma" w:cs="Tahoma"/>
      <w:b/>
      <w:bCs/>
      <w:sz w:val="19"/>
      <w:szCs w:val="19"/>
      <w:lang w:eastAsia="sl-SI"/>
    </w:rPr>
  </w:style>
  <w:style w:type="paragraph" w:styleId="Telobesedila">
    <w:name w:val="Body Text"/>
    <w:basedOn w:val="Navaden"/>
    <w:link w:val="TelobesedilaZnak"/>
    <w:semiHidden/>
    <w:rsid w:val="005C5BF0"/>
    <w:pPr>
      <w:spacing w:after="120"/>
    </w:pPr>
    <w:rPr>
      <w:rFonts w:eastAsia="Calibri"/>
    </w:rPr>
  </w:style>
  <w:style w:type="character" w:customStyle="1" w:styleId="TelobesedilaZnak">
    <w:name w:val="Telo besedila Znak"/>
    <w:link w:val="Telobesedila"/>
    <w:semiHidden/>
    <w:locked/>
    <w:rsid w:val="005C5BF0"/>
    <w:rPr>
      <w:rFonts w:ascii="Arial" w:eastAsia="Calibri" w:hAnsi="Arial"/>
      <w:szCs w:val="24"/>
      <w:lang w:val="sl-SI" w:eastAsia="en-US" w:bidi="ar-SA"/>
    </w:rPr>
  </w:style>
  <w:style w:type="paragraph" w:customStyle="1" w:styleId="Brezrazmikov3">
    <w:name w:val="Brez razmikov3"/>
    <w:uiPriority w:val="1"/>
    <w:qFormat/>
    <w:rsid w:val="00832F5F"/>
    <w:rPr>
      <w:rFonts w:ascii="Calibri" w:hAnsi="Calibri"/>
      <w:sz w:val="22"/>
      <w:szCs w:val="22"/>
      <w:lang w:eastAsia="en-US"/>
    </w:rPr>
  </w:style>
  <w:style w:type="paragraph" w:customStyle="1" w:styleId="error">
    <w:name w:val="error"/>
    <w:basedOn w:val="Navaden"/>
    <w:rsid w:val="008E518C"/>
    <w:pPr>
      <w:spacing w:after="296" w:line="240" w:lineRule="auto"/>
    </w:pPr>
    <w:rPr>
      <w:rFonts w:ascii="Times New Roman" w:hAnsi="Times New Roman"/>
      <w:color w:val="FF0000"/>
      <w:sz w:val="25"/>
      <w:szCs w:val="25"/>
      <w:lang w:eastAsia="sl-SI"/>
    </w:rPr>
  </w:style>
  <w:style w:type="paragraph" w:customStyle="1" w:styleId="tevilnatoka11Nova">
    <w:name w:val="Številčna točka 1.1 Nova"/>
    <w:basedOn w:val="Navaden"/>
    <w:qFormat/>
    <w:rsid w:val="008938B1"/>
    <w:pPr>
      <w:tabs>
        <w:tab w:val="num" w:pos="425"/>
      </w:tabs>
      <w:spacing w:line="240" w:lineRule="auto"/>
      <w:ind w:left="425" w:hanging="425"/>
      <w:jc w:val="both"/>
    </w:pPr>
    <w:rPr>
      <w:sz w:val="22"/>
      <w:szCs w:val="22"/>
      <w:lang w:eastAsia="sl-SI"/>
    </w:rPr>
  </w:style>
  <w:style w:type="paragraph" w:customStyle="1" w:styleId="tevilnatoka">
    <w:name w:val="tevilnatoka"/>
    <w:basedOn w:val="Navaden"/>
    <w:rsid w:val="00CF24F9"/>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F24F9"/>
  </w:style>
  <w:style w:type="paragraph" w:styleId="Brezrazmikov">
    <w:name w:val="No Spacing"/>
    <w:qFormat/>
    <w:rsid w:val="00CF24F9"/>
    <w:rPr>
      <w:rFonts w:ascii="Calibri" w:hAnsi="Calibri"/>
      <w:sz w:val="22"/>
      <w:szCs w:val="22"/>
      <w:lang w:eastAsia="en-US"/>
    </w:rPr>
  </w:style>
  <w:style w:type="paragraph" w:customStyle="1" w:styleId="bodytext">
    <w:name w:val="bodytext"/>
    <w:basedOn w:val="Navaden"/>
    <w:rsid w:val="00002A23"/>
    <w:pPr>
      <w:spacing w:line="240" w:lineRule="auto"/>
    </w:pPr>
    <w:rPr>
      <w:rFonts w:ascii="Times New Roman" w:hAnsi="Times New Roman"/>
      <w:sz w:val="24"/>
      <w:lang w:eastAsia="sl-SI"/>
    </w:rPr>
  </w:style>
  <w:style w:type="paragraph" w:customStyle="1" w:styleId="Brezrazmikov2">
    <w:name w:val="Brez razmikov2"/>
    <w:uiPriority w:val="1"/>
    <w:qFormat/>
    <w:rsid w:val="00CA586F"/>
    <w:rPr>
      <w:rFonts w:ascii="Calibri" w:hAnsi="Calibri"/>
      <w:sz w:val="22"/>
      <w:szCs w:val="22"/>
      <w:lang w:eastAsia="en-US"/>
    </w:rPr>
  </w:style>
  <w:style w:type="paragraph" w:customStyle="1" w:styleId="alineazatevilnotoko1">
    <w:name w:val="alineazatevilnotoko1"/>
    <w:basedOn w:val="Navaden"/>
    <w:rsid w:val="00E6361B"/>
    <w:pPr>
      <w:spacing w:line="240" w:lineRule="auto"/>
      <w:ind w:left="567" w:hanging="142"/>
      <w:jc w:val="both"/>
    </w:pPr>
    <w:rPr>
      <w:rFonts w:cs="Arial"/>
      <w:sz w:val="22"/>
      <w:szCs w:val="22"/>
      <w:lang w:eastAsia="sl-SI"/>
    </w:rPr>
  </w:style>
  <w:style w:type="paragraph" w:styleId="Odstavekseznama">
    <w:name w:val="List Paragraph"/>
    <w:basedOn w:val="Navaden"/>
    <w:uiPriority w:val="34"/>
    <w:qFormat/>
    <w:rsid w:val="005F07CC"/>
    <w:pPr>
      <w:spacing w:after="200" w:line="240" w:lineRule="auto"/>
      <w:ind w:left="720"/>
      <w:contextualSpacing/>
      <w:jc w:val="both"/>
    </w:pPr>
    <w:rPr>
      <w:rFonts w:eastAsia="Calibri"/>
      <w:sz w:val="22"/>
      <w:szCs w:val="22"/>
    </w:rPr>
  </w:style>
  <w:style w:type="paragraph" w:customStyle="1" w:styleId="SlikaT">
    <w:name w:val="Slika T"/>
    <w:basedOn w:val="Navaden"/>
    <w:link w:val="SlikaTZnak"/>
    <w:qFormat/>
    <w:rsid w:val="00D777B2"/>
    <w:pPr>
      <w:numPr>
        <w:numId w:val="24"/>
      </w:numPr>
      <w:spacing w:line="240" w:lineRule="auto"/>
      <w:ind w:left="360" w:hanging="360"/>
      <w:jc w:val="both"/>
    </w:pPr>
    <w:rPr>
      <w:rFonts w:eastAsia="Calibri" w:cs="Arial"/>
      <w:i/>
      <w:sz w:val="22"/>
      <w:szCs w:val="22"/>
    </w:rPr>
  </w:style>
  <w:style w:type="character" w:customStyle="1" w:styleId="SlikaTZnak">
    <w:name w:val="Slika T Znak"/>
    <w:link w:val="SlikaT"/>
    <w:rsid w:val="00D777B2"/>
    <w:rPr>
      <w:rFonts w:ascii="Arial" w:eastAsia="Calibri" w:hAnsi="Arial" w:cs="Arial"/>
      <w:i/>
      <w:sz w:val="22"/>
      <w:szCs w:val="22"/>
      <w:lang w:eastAsia="en-US"/>
    </w:rPr>
  </w:style>
  <w:style w:type="paragraph" w:customStyle="1" w:styleId="TabelaT">
    <w:name w:val="Tabela T"/>
    <w:basedOn w:val="Navaden"/>
    <w:next w:val="Navaden"/>
    <w:link w:val="TabelaTZnak"/>
    <w:qFormat/>
    <w:rsid w:val="00D777B2"/>
    <w:pPr>
      <w:numPr>
        <w:numId w:val="26"/>
      </w:numPr>
      <w:spacing w:before="120" w:after="60" w:line="264" w:lineRule="auto"/>
    </w:pPr>
    <w:rPr>
      <w:rFonts w:ascii="Calibri" w:eastAsia="Calibri" w:hAnsi="Calibri"/>
      <w:i/>
      <w:sz w:val="22"/>
      <w:szCs w:val="22"/>
    </w:rPr>
  </w:style>
  <w:style w:type="character" w:customStyle="1" w:styleId="TabelaTZnak">
    <w:name w:val="Tabela T Znak"/>
    <w:link w:val="TabelaT"/>
    <w:rsid w:val="00D777B2"/>
    <w:rPr>
      <w:rFonts w:ascii="Calibri" w:eastAsia="Calibri" w:hAnsi="Calibri"/>
      <w:i/>
      <w:sz w:val="22"/>
      <w:szCs w:val="22"/>
      <w:lang w:eastAsia="en-US"/>
    </w:rPr>
  </w:style>
  <w:style w:type="paragraph" w:customStyle="1" w:styleId="Default">
    <w:name w:val="Default"/>
    <w:rsid w:val="006A496D"/>
    <w:pPr>
      <w:autoSpaceDE w:val="0"/>
      <w:autoSpaceDN w:val="0"/>
      <w:adjustRightInd w:val="0"/>
    </w:pPr>
    <w:rPr>
      <w:rFonts w:ascii="Arial" w:eastAsia="Calibri" w:hAnsi="Arial" w:cs="Arial"/>
      <w:color w:val="000000"/>
      <w:sz w:val="24"/>
      <w:szCs w:val="24"/>
      <w:lang w:eastAsia="en-US"/>
    </w:rPr>
  </w:style>
  <w:style w:type="character" w:styleId="SledenaHiperpovezava">
    <w:name w:val="FollowedHyperlink"/>
    <w:basedOn w:val="Privzetapisavaodstavka"/>
    <w:semiHidden/>
    <w:unhideWhenUsed/>
    <w:rsid w:val="0077139B"/>
    <w:rPr>
      <w:color w:val="800080" w:themeColor="followedHyperlink"/>
      <w:u w:val="single"/>
    </w:rPr>
  </w:style>
  <w:style w:type="paragraph" w:customStyle="1" w:styleId="standard">
    <w:name w:val="standard"/>
    <w:basedOn w:val="Navaden"/>
    <w:rsid w:val="00290C71"/>
    <w:pPr>
      <w:spacing w:before="100" w:beforeAutospacing="1" w:after="100" w:afterAutospacing="1" w:line="240" w:lineRule="auto"/>
    </w:pPr>
    <w:rPr>
      <w:rFonts w:ascii="Times New Roman" w:eastAsiaTheme="minorHAnsi" w:hAnsi="Times New Roman"/>
      <w:sz w:val="24"/>
      <w:lang w:eastAsia="sl-SI"/>
    </w:rPr>
  </w:style>
  <w:style w:type="character" w:styleId="Poudarek">
    <w:name w:val="Emphasis"/>
    <w:basedOn w:val="Privzetapisavaodstavka"/>
    <w:uiPriority w:val="20"/>
    <w:qFormat/>
    <w:rsid w:val="00E81D86"/>
    <w:rPr>
      <w:b/>
      <w:bCs/>
      <w:i w:val="0"/>
      <w:iCs w:val="0"/>
    </w:rPr>
  </w:style>
  <w:style w:type="character" w:customStyle="1" w:styleId="st1">
    <w:name w:val="st1"/>
    <w:basedOn w:val="Privzetapisavaodstavka"/>
    <w:rsid w:val="00E81D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qFormat="1"/>
    <w:lsdException w:name="envelope return" w:uiPriority="99"/>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Strong" w:semiHidden="0" w:unhideWhenUsed="0" w:qFormat="1"/>
    <w:lsdException w:name="Emphasis" w:semiHidden="0" w:uiPriority="20" w:unhideWhenUsed="0" w:qFormat="1"/>
    <w:lsdException w:name="Normal (Web)" w:uiPriority="99"/>
    <w:lsdException w:name="Table Grid" w:semiHidden="0" w:uiPriority="59"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65049"/>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qFormat/>
    <w:rsid w:val="005C5BF0"/>
    <w:pPr>
      <w:keepNext/>
      <w:keepLines/>
      <w:spacing w:before="200"/>
      <w:outlineLvl w:val="1"/>
    </w:pPr>
    <w:rPr>
      <w:rFonts w:ascii="Cambria" w:eastAsia="Calibri"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D731F3"/>
    <w:rPr>
      <w:rFonts w:ascii="Arial" w:hAnsi="Arial"/>
      <w:b/>
      <w:kern w:val="32"/>
      <w:sz w:val="28"/>
      <w:szCs w:val="32"/>
    </w:rPr>
  </w:style>
  <w:style w:type="character" w:customStyle="1" w:styleId="Naslov2Znak">
    <w:name w:val="Naslov 2 Znak"/>
    <w:link w:val="Naslov2"/>
    <w:locked/>
    <w:rsid w:val="005C5BF0"/>
    <w:rPr>
      <w:rFonts w:ascii="Cambria" w:eastAsia="Calibri" w:hAnsi="Cambria"/>
      <w:b/>
      <w:bCs/>
      <w:color w:val="4F81BD"/>
      <w:sz w:val="26"/>
      <w:szCs w:val="26"/>
      <w:lang w:val="sl-SI" w:eastAsia="en-US" w:bidi="ar-SA"/>
    </w:rPr>
  </w:style>
  <w:style w:type="paragraph" w:styleId="Glava">
    <w:name w:val="header"/>
    <w:aliases w:val="Header-PR,Header1"/>
    <w:basedOn w:val="Navaden"/>
    <w:link w:val="GlavaZnak"/>
    <w:rsid w:val="00AD2B87"/>
    <w:pPr>
      <w:tabs>
        <w:tab w:val="center" w:pos="4320"/>
        <w:tab w:val="right" w:pos="8640"/>
      </w:tabs>
    </w:pPr>
    <w:rPr>
      <w:lang w:val="en-US"/>
    </w:rPr>
  </w:style>
  <w:style w:type="character" w:customStyle="1" w:styleId="GlavaZnak">
    <w:name w:val="Glava Znak"/>
    <w:aliases w:val="Header-PR Znak,Header1 Znak"/>
    <w:link w:val="Glava"/>
    <w:rsid w:val="00E83827"/>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rPr>
      <w:lang w:val="x-none"/>
    </w:rPr>
  </w:style>
  <w:style w:type="character" w:customStyle="1" w:styleId="NogaZnak">
    <w:name w:val="Noga Znak"/>
    <w:link w:val="Noga"/>
    <w:uiPriority w:val="99"/>
    <w:rsid w:val="0009609A"/>
    <w:rPr>
      <w:rFonts w:ascii="Arial" w:hAnsi="Arial"/>
      <w:szCs w:val="24"/>
      <w:lang w:eastAsia="en-US"/>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2C2184"/>
    <w:rPr>
      <w:rFonts w:ascii="Arial" w:hAnsi="Arial"/>
      <w:b/>
      <w:sz w:val="22"/>
      <w:szCs w:val="22"/>
      <w:lang w:val="x-none" w:eastAsia="x-none"/>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2C2184"/>
    <w:rPr>
      <w:rFonts w:ascii="Arial" w:hAnsi="Arial"/>
      <w:sz w:val="22"/>
      <w:szCs w:val="22"/>
      <w:lang w:val="x-none" w:eastAsia="x-none"/>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151E4"/>
    <w:rPr>
      <w:rFonts w:ascii="Arial" w:hAnsi="Arial"/>
      <w:sz w:val="22"/>
      <w:szCs w:val="22"/>
      <w:lang w:val="x-none" w:eastAsia="x-none"/>
    </w:rPr>
  </w:style>
  <w:style w:type="character" w:customStyle="1" w:styleId="rkovnatokazaodstavkomZnak">
    <w:name w:val="Črkovna točka_za odstavkom Znak"/>
    <w:link w:val="rkovnatokazaodstavkom"/>
    <w:rsid w:val="000151E4"/>
    <w:rPr>
      <w:rFonts w:ascii="Arial" w:hAnsi="Arial"/>
      <w:lang w:val="x-none" w:eastAsia="x-none"/>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b/>
      <w:sz w:val="22"/>
      <w:szCs w:val="22"/>
      <w:lang w:val="x-none" w:eastAsia="x-none"/>
    </w:rPr>
  </w:style>
  <w:style w:type="character" w:styleId="Pripombasklic">
    <w:name w:val="annotation reference"/>
    <w:uiPriority w:val="99"/>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rsid w:val="00D731F3"/>
    <w:pPr>
      <w:spacing w:line="240" w:lineRule="auto"/>
    </w:pPr>
    <w:rPr>
      <w:rFonts w:ascii="Tahoma" w:hAnsi="Tahoma"/>
      <w:sz w:val="16"/>
      <w:szCs w:val="16"/>
      <w:lang w:val="x-none"/>
    </w:rPr>
  </w:style>
  <w:style w:type="character" w:customStyle="1" w:styleId="BesedilooblakaZnak">
    <w:name w:val="Besedilo oblačka Znak"/>
    <w:link w:val="Besedilooblaka"/>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671DDA"/>
    <w:rPr>
      <w:rFonts w:ascii="Arial" w:hAnsi="Arial"/>
      <w:b/>
      <w:bCs/>
      <w:lang w:eastAsia="en-US"/>
    </w:rPr>
  </w:style>
  <w:style w:type="paragraph" w:customStyle="1" w:styleId="ListParagraph1">
    <w:name w:val="List Paragraph1"/>
    <w:basedOn w:val="Navaden"/>
    <w:uiPriority w:val="99"/>
    <w:qFormat/>
    <w:rsid w:val="0009609A"/>
    <w:pPr>
      <w:spacing w:line="240" w:lineRule="auto"/>
      <w:ind w:left="708"/>
    </w:pPr>
    <w:rPr>
      <w:rFonts w:ascii="Times New Roman" w:hAnsi="Times New Roman"/>
      <w:sz w:val="24"/>
      <w:lang w:eastAsia="sl-SI"/>
    </w:rPr>
  </w:style>
  <w:style w:type="character" w:styleId="tevilkastrani">
    <w:name w:val="page number"/>
    <w:uiPriority w:val="99"/>
    <w:rsid w:val="0009609A"/>
  </w:style>
  <w:style w:type="paragraph" w:styleId="Sprotnaopomba-besedilo">
    <w:name w:val="footnote text"/>
    <w:basedOn w:val="Navaden"/>
    <w:link w:val="Sprotnaopomba-besediloZnak"/>
    <w:uiPriority w:val="99"/>
    <w:rsid w:val="0009609A"/>
    <w:rPr>
      <w:szCs w:val="20"/>
      <w:lang w:val="x-none"/>
    </w:rPr>
  </w:style>
  <w:style w:type="character" w:customStyle="1" w:styleId="Sprotnaopomba-besediloZnak">
    <w:name w:val="Sprotna opomba - besedilo Znak"/>
    <w:link w:val="Sprotnaopomba-besedilo"/>
    <w:uiPriority w:val="99"/>
    <w:rsid w:val="0009609A"/>
    <w:rPr>
      <w:rFonts w:ascii="Arial" w:hAnsi="Arial"/>
      <w:lang w:val="x-none" w:eastAsia="en-US"/>
    </w:rPr>
  </w:style>
  <w:style w:type="character" w:styleId="Sprotnaopomba-sklic">
    <w:name w:val="footnote reference"/>
    <w:uiPriority w:val="99"/>
    <w:rsid w:val="0009609A"/>
    <w:rPr>
      <w:vertAlign w:val="superscript"/>
    </w:rPr>
  </w:style>
  <w:style w:type="paragraph" w:customStyle="1" w:styleId="Par-number1">
    <w:name w:val="Par-number 1."/>
    <w:basedOn w:val="Navaden"/>
    <w:next w:val="Navaden"/>
    <w:rsid w:val="0009609A"/>
    <w:pPr>
      <w:widowControl w:val="0"/>
      <w:spacing w:line="360" w:lineRule="auto"/>
      <w:ind w:left="1080" w:hanging="360"/>
    </w:pPr>
    <w:rPr>
      <w:rFonts w:ascii="Times New Roman" w:hAnsi="Times New Roman"/>
      <w:sz w:val="24"/>
      <w:szCs w:val="20"/>
      <w:lang w:eastAsia="fr-BE"/>
    </w:rPr>
  </w:style>
  <w:style w:type="paragraph" w:customStyle="1" w:styleId="Par-numberi">
    <w:name w:val="Par-number (i)"/>
    <w:basedOn w:val="Navaden"/>
    <w:next w:val="Navaden"/>
    <w:rsid w:val="0009609A"/>
    <w:pPr>
      <w:widowControl w:val="0"/>
      <w:numPr>
        <w:numId w:val="12"/>
      </w:numPr>
      <w:tabs>
        <w:tab w:val="left" w:pos="567"/>
      </w:tabs>
      <w:spacing w:line="360" w:lineRule="auto"/>
    </w:pPr>
    <w:rPr>
      <w:rFonts w:ascii="Times New Roman" w:hAnsi="Times New Roman"/>
      <w:sz w:val="24"/>
      <w:szCs w:val="20"/>
      <w:lang w:eastAsia="fr-BE"/>
    </w:rPr>
  </w:style>
  <w:style w:type="paragraph" w:customStyle="1" w:styleId="Odstavek">
    <w:name w:val="Odstavek"/>
    <w:basedOn w:val="Navaden"/>
    <w:link w:val="OdstavekZnak"/>
    <w:qFormat/>
    <w:rsid w:val="0009609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9609A"/>
    <w:rPr>
      <w:rFonts w:ascii="Arial" w:hAnsi="Arial"/>
      <w:sz w:val="22"/>
      <w:szCs w:val="22"/>
      <w:lang w:val="x-none" w:eastAsia="x-none"/>
    </w:rPr>
  </w:style>
  <w:style w:type="paragraph" w:customStyle="1" w:styleId="len">
    <w:name w:val="Člen"/>
    <w:basedOn w:val="Navaden"/>
    <w:link w:val="lenZnak"/>
    <w:qFormat/>
    <w:rsid w:val="0009609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9609A"/>
    <w:rPr>
      <w:rFonts w:ascii="Arial" w:hAnsi="Arial"/>
      <w:b/>
      <w:sz w:val="22"/>
      <w:szCs w:val="22"/>
      <w:lang w:val="x-none" w:eastAsia="x-none"/>
    </w:rPr>
  </w:style>
  <w:style w:type="paragraph" w:customStyle="1" w:styleId="lennaslov">
    <w:name w:val="Člen_naslov"/>
    <w:basedOn w:val="len"/>
    <w:qFormat/>
    <w:rsid w:val="0009609A"/>
    <w:pPr>
      <w:spacing w:before="0"/>
    </w:pPr>
  </w:style>
  <w:style w:type="paragraph" w:styleId="Telobesedila-zamik">
    <w:name w:val="Body Text Indent"/>
    <w:basedOn w:val="Navaden"/>
    <w:link w:val="Telobesedila-zamikZnak"/>
    <w:rsid w:val="0009609A"/>
    <w:pPr>
      <w:spacing w:after="120" w:line="260" w:lineRule="atLeast"/>
      <w:ind w:left="283"/>
    </w:pPr>
    <w:rPr>
      <w:lang w:val="en-US"/>
    </w:rPr>
  </w:style>
  <w:style w:type="character" w:customStyle="1" w:styleId="Telobesedila-zamikZnak">
    <w:name w:val="Telo besedila - zamik Znak"/>
    <w:link w:val="Telobesedila-zamik"/>
    <w:rsid w:val="0009609A"/>
    <w:rPr>
      <w:rFonts w:ascii="Arial" w:hAnsi="Arial"/>
      <w:szCs w:val="24"/>
      <w:lang w:val="en-US" w:eastAsia="en-US"/>
    </w:rPr>
  </w:style>
  <w:style w:type="paragraph" w:styleId="Navadensplet">
    <w:name w:val="Normal (Web)"/>
    <w:basedOn w:val="Navaden"/>
    <w:uiPriority w:val="99"/>
    <w:unhideWhenUsed/>
    <w:rsid w:val="0009609A"/>
    <w:pPr>
      <w:spacing w:before="100" w:beforeAutospacing="1" w:after="100" w:afterAutospacing="1" w:line="240" w:lineRule="auto"/>
    </w:pPr>
    <w:rPr>
      <w:rFonts w:ascii="Times New Roman" w:eastAsia="Calibri" w:hAnsi="Times New Roman"/>
      <w:sz w:val="24"/>
      <w:lang w:eastAsia="sl-SI"/>
    </w:rPr>
  </w:style>
  <w:style w:type="paragraph" w:styleId="Telobesedila2">
    <w:name w:val="Body Text 2"/>
    <w:basedOn w:val="Navaden"/>
    <w:link w:val="Telobesedila2Znak"/>
    <w:uiPriority w:val="99"/>
    <w:unhideWhenUsed/>
    <w:rsid w:val="0009609A"/>
    <w:pPr>
      <w:spacing w:after="120" w:line="480" w:lineRule="auto"/>
    </w:pPr>
    <w:rPr>
      <w:rFonts w:ascii="Calibri" w:eastAsia="Calibri" w:hAnsi="Calibri"/>
      <w:sz w:val="22"/>
      <w:szCs w:val="22"/>
      <w:lang w:val="x-none"/>
    </w:rPr>
  </w:style>
  <w:style w:type="character" w:customStyle="1" w:styleId="Telobesedila2Znak">
    <w:name w:val="Telo besedila 2 Znak"/>
    <w:link w:val="Telobesedila2"/>
    <w:uiPriority w:val="99"/>
    <w:rsid w:val="0009609A"/>
    <w:rPr>
      <w:rFonts w:ascii="Calibri" w:eastAsia="Calibri" w:hAnsi="Calibri"/>
      <w:sz w:val="22"/>
      <w:szCs w:val="22"/>
      <w:lang w:val="x-none" w:eastAsia="en-US"/>
    </w:rPr>
  </w:style>
  <w:style w:type="paragraph" w:styleId="Naslovpoiljatelja">
    <w:name w:val="envelope return"/>
    <w:basedOn w:val="Navaden"/>
    <w:uiPriority w:val="99"/>
    <w:rsid w:val="0009609A"/>
    <w:pPr>
      <w:spacing w:line="240" w:lineRule="auto"/>
      <w:ind w:left="720" w:hanging="720"/>
      <w:jc w:val="both"/>
    </w:pPr>
    <w:rPr>
      <w:rFonts w:cs="Arial"/>
      <w:szCs w:val="20"/>
      <w:lang w:eastAsia="sl-SI"/>
    </w:rPr>
  </w:style>
  <w:style w:type="paragraph" w:customStyle="1" w:styleId="odstavek1">
    <w:name w:val="odstavek1"/>
    <w:basedOn w:val="Navaden"/>
    <w:rsid w:val="0009609A"/>
    <w:pPr>
      <w:spacing w:before="240" w:line="240" w:lineRule="auto"/>
      <w:ind w:firstLine="1021"/>
      <w:jc w:val="both"/>
    </w:pPr>
    <w:rPr>
      <w:rFonts w:cs="Arial"/>
      <w:sz w:val="22"/>
      <w:szCs w:val="22"/>
      <w:lang w:eastAsia="sl-SI"/>
    </w:rPr>
  </w:style>
  <w:style w:type="paragraph" w:customStyle="1" w:styleId="Odstavekseznama2">
    <w:name w:val="Odstavek seznama2"/>
    <w:basedOn w:val="Navaden"/>
    <w:qFormat/>
    <w:rsid w:val="0009609A"/>
    <w:pPr>
      <w:spacing w:line="240" w:lineRule="auto"/>
      <w:ind w:left="708"/>
    </w:pPr>
    <w:rPr>
      <w:rFonts w:ascii="Times New Roman" w:hAnsi="Times New Roman"/>
      <w:sz w:val="24"/>
      <w:lang w:eastAsia="sl-SI"/>
    </w:rPr>
  </w:style>
  <w:style w:type="paragraph" w:customStyle="1" w:styleId="len1">
    <w:name w:val="len1"/>
    <w:basedOn w:val="Navaden"/>
    <w:rsid w:val="0009609A"/>
    <w:pPr>
      <w:spacing w:before="480" w:line="240" w:lineRule="auto"/>
      <w:jc w:val="center"/>
    </w:pPr>
    <w:rPr>
      <w:rFonts w:eastAsia="Calibri" w:cs="Arial"/>
      <w:b/>
      <w:bCs/>
      <w:sz w:val="22"/>
      <w:szCs w:val="22"/>
      <w:lang w:eastAsia="sl-SI"/>
    </w:rPr>
  </w:style>
  <w:style w:type="paragraph" w:customStyle="1" w:styleId="poglavje1">
    <w:name w:val="poglavje1"/>
    <w:basedOn w:val="Navaden"/>
    <w:rsid w:val="0009609A"/>
    <w:pPr>
      <w:spacing w:before="480" w:line="240" w:lineRule="auto"/>
      <w:jc w:val="center"/>
    </w:pPr>
    <w:rPr>
      <w:rFonts w:eastAsia="Calibri" w:cs="Arial"/>
      <w:sz w:val="22"/>
      <w:szCs w:val="22"/>
      <w:lang w:eastAsia="sl-SI"/>
    </w:rPr>
  </w:style>
  <w:style w:type="paragraph" w:customStyle="1" w:styleId="alineazaodstavkom1">
    <w:name w:val="alineazaodstavkom1"/>
    <w:basedOn w:val="Navaden"/>
    <w:rsid w:val="0009609A"/>
    <w:pPr>
      <w:spacing w:line="240" w:lineRule="auto"/>
      <w:ind w:left="425" w:hanging="425"/>
      <w:jc w:val="both"/>
    </w:pPr>
    <w:rPr>
      <w:rFonts w:eastAsia="Calibri" w:cs="Arial"/>
      <w:sz w:val="22"/>
      <w:szCs w:val="22"/>
      <w:lang w:eastAsia="sl-SI"/>
    </w:rPr>
  </w:style>
  <w:style w:type="paragraph" w:customStyle="1" w:styleId="lennaslov1">
    <w:name w:val="lennaslov1"/>
    <w:basedOn w:val="Navaden"/>
    <w:rsid w:val="0009609A"/>
    <w:pPr>
      <w:spacing w:line="240" w:lineRule="auto"/>
      <w:jc w:val="center"/>
    </w:pPr>
    <w:rPr>
      <w:rFonts w:eastAsia="Calibri" w:cs="Arial"/>
      <w:b/>
      <w:bCs/>
      <w:sz w:val="22"/>
      <w:szCs w:val="22"/>
      <w:lang w:eastAsia="sl-SI"/>
    </w:rPr>
  </w:style>
  <w:style w:type="paragraph" w:customStyle="1" w:styleId="esegmenth4">
    <w:name w:val="esegment_h4"/>
    <w:basedOn w:val="Navaden"/>
    <w:rsid w:val="0009609A"/>
    <w:pPr>
      <w:spacing w:after="210" w:line="240" w:lineRule="auto"/>
      <w:jc w:val="center"/>
    </w:pPr>
    <w:rPr>
      <w:rFonts w:ascii="Times New Roman" w:hAnsi="Times New Roman"/>
      <w:b/>
      <w:bCs/>
      <w:color w:val="333333"/>
      <w:sz w:val="18"/>
      <w:szCs w:val="18"/>
      <w:lang w:eastAsia="sl-SI"/>
    </w:rPr>
  </w:style>
  <w:style w:type="paragraph" w:customStyle="1" w:styleId="Natevanje123">
    <w:name w:val="Naštevanje 1. 2. 3."/>
    <w:basedOn w:val="Navaden"/>
    <w:rsid w:val="0009609A"/>
    <w:pPr>
      <w:tabs>
        <w:tab w:val="left" w:pos="567"/>
      </w:tabs>
      <w:spacing w:line="240" w:lineRule="auto"/>
      <w:jc w:val="both"/>
    </w:pPr>
    <w:rPr>
      <w:rFonts w:ascii="Times New Roman" w:hAnsi="Times New Roman"/>
      <w:sz w:val="22"/>
      <w:szCs w:val="20"/>
      <w:lang w:eastAsia="sl-SI"/>
    </w:rPr>
  </w:style>
  <w:style w:type="paragraph" w:customStyle="1" w:styleId="Revizija1">
    <w:name w:val="Revizija1"/>
    <w:hidden/>
    <w:semiHidden/>
    <w:rsid w:val="0009609A"/>
    <w:rPr>
      <w:rFonts w:ascii="Calibri" w:eastAsia="Calibri" w:hAnsi="Calibri"/>
      <w:sz w:val="22"/>
      <w:szCs w:val="22"/>
      <w:lang w:eastAsia="en-US"/>
    </w:rPr>
  </w:style>
  <w:style w:type="paragraph" w:customStyle="1" w:styleId="Brezrazmikov1">
    <w:name w:val="Brez razmikov1"/>
    <w:qFormat/>
    <w:rsid w:val="0009609A"/>
    <w:rPr>
      <w:rFonts w:ascii="Calibri" w:eastAsia="Calibri" w:hAnsi="Calibri"/>
      <w:sz w:val="22"/>
      <w:szCs w:val="22"/>
      <w:lang w:eastAsia="en-US"/>
    </w:rPr>
  </w:style>
  <w:style w:type="character" w:customStyle="1" w:styleId="highlight1">
    <w:name w:val="highlight1"/>
    <w:rsid w:val="0009609A"/>
    <w:rPr>
      <w:shd w:val="clear" w:color="auto" w:fill="FFFF88"/>
    </w:rPr>
  </w:style>
  <w:style w:type="paragraph" w:customStyle="1" w:styleId="Odstavekseznama3">
    <w:name w:val="Odstavek seznama3"/>
    <w:basedOn w:val="Navaden"/>
    <w:qFormat/>
    <w:rsid w:val="0009609A"/>
    <w:pPr>
      <w:spacing w:line="240" w:lineRule="auto"/>
      <w:ind w:left="708"/>
    </w:pPr>
    <w:rPr>
      <w:rFonts w:ascii="Times New Roman" w:hAnsi="Times New Roman"/>
      <w:sz w:val="24"/>
      <w:lang w:eastAsia="sl-SI"/>
    </w:rPr>
  </w:style>
  <w:style w:type="paragraph" w:customStyle="1" w:styleId="tevilnatoka1">
    <w:name w:val="tevilnatoka1"/>
    <w:basedOn w:val="Navaden"/>
    <w:rsid w:val="0009609A"/>
    <w:pPr>
      <w:spacing w:line="240" w:lineRule="auto"/>
      <w:ind w:left="425" w:hanging="425"/>
      <w:jc w:val="both"/>
    </w:pPr>
    <w:rPr>
      <w:rFonts w:cs="Arial"/>
      <w:sz w:val="22"/>
      <w:szCs w:val="22"/>
      <w:lang w:eastAsia="sl-SI"/>
    </w:rPr>
  </w:style>
  <w:style w:type="paragraph" w:customStyle="1" w:styleId="NoSpacing1">
    <w:name w:val="No Spacing1"/>
    <w:uiPriority w:val="1"/>
    <w:qFormat/>
    <w:rsid w:val="0009609A"/>
    <w:rPr>
      <w:rFonts w:ascii="Calibri" w:eastAsia="Calibri" w:hAnsi="Calibri"/>
      <w:sz w:val="22"/>
      <w:szCs w:val="22"/>
      <w:lang w:eastAsia="en-US"/>
    </w:rPr>
  </w:style>
  <w:style w:type="paragraph" w:customStyle="1" w:styleId="Odstavekseznama4">
    <w:name w:val="Odstavek seznama4"/>
    <w:basedOn w:val="Navaden"/>
    <w:uiPriority w:val="34"/>
    <w:qFormat/>
    <w:rsid w:val="0009609A"/>
    <w:pPr>
      <w:spacing w:line="240" w:lineRule="auto"/>
      <w:ind w:left="708"/>
    </w:pPr>
    <w:rPr>
      <w:rFonts w:ascii="Times New Roman" w:hAnsi="Times New Roman"/>
      <w:sz w:val="24"/>
      <w:lang w:eastAsia="sl-SI"/>
    </w:rPr>
  </w:style>
  <w:style w:type="character" w:customStyle="1" w:styleId="mrppsc">
    <w:name w:val="mrppsc"/>
    <w:basedOn w:val="Privzetapisavaodstavka"/>
    <w:rsid w:val="008955AF"/>
  </w:style>
  <w:style w:type="character" w:customStyle="1" w:styleId="mrpphghlt">
    <w:name w:val="mrpphghlt"/>
    <w:basedOn w:val="Privzetapisavaodstavka"/>
    <w:rsid w:val="008955AF"/>
  </w:style>
  <w:style w:type="character" w:customStyle="1" w:styleId="Heading1Char">
    <w:name w:val="Heading 1 Char"/>
    <w:aliases w:val="NASLOV Char"/>
    <w:locked/>
    <w:rsid w:val="005C5BF0"/>
    <w:rPr>
      <w:rFonts w:ascii="Arial" w:hAnsi="Arial" w:cs="Times New Roman"/>
      <w:b/>
      <w:kern w:val="32"/>
      <w:sz w:val="32"/>
      <w:szCs w:val="32"/>
    </w:rPr>
  </w:style>
  <w:style w:type="character" w:customStyle="1" w:styleId="HeaderChar">
    <w:name w:val="Header Char"/>
    <w:aliases w:val="Header-PR Char,Header1 Char"/>
    <w:uiPriority w:val="99"/>
    <w:locked/>
    <w:rsid w:val="005C5BF0"/>
    <w:rPr>
      <w:rFonts w:ascii="Arial" w:hAnsi="Arial" w:cs="Times New Roman"/>
      <w:sz w:val="24"/>
      <w:szCs w:val="24"/>
      <w:lang w:val="en-US" w:eastAsia="x-none"/>
    </w:rPr>
  </w:style>
  <w:style w:type="character" w:customStyle="1" w:styleId="FooterChar">
    <w:name w:val="Footer Char"/>
    <w:uiPriority w:val="99"/>
    <w:locked/>
    <w:rsid w:val="005C5BF0"/>
    <w:rPr>
      <w:rFonts w:ascii="Arial" w:hAnsi="Arial" w:cs="Times New Roman"/>
      <w:sz w:val="24"/>
      <w:szCs w:val="24"/>
    </w:rPr>
  </w:style>
  <w:style w:type="character" w:customStyle="1" w:styleId="DocumentMapChar">
    <w:name w:val="Document Map Char"/>
    <w:locked/>
    <w:rsid w:val="005C5BF0"/>
    <w:rPr>
      <w:rFonts w:ascii="Tahoma" w:hAnsi="Tahoma" w:cs="Times New Roman"/>
      <w:sz w:val="16"/>
      <w:szCs w:val="16"/>
      <w:lang w:val="en-US" w:eastAsia="x-none"/>
    </w:rPr>
  </w:style>
  <w:style w:type="character" w:customStyle="1" w:styleId="CommentTextChar">
    <w:name w:val="Comment Text Char"/>
    <w:uiPriority w:val="99"/>
    <w:locked/>
    <w:rsid w:val="005C5BF0"/>
    <w:rPr>
      <w:rFonts w:ascii="Times New Roman" w:hAnsi="Times New Roman" w:cs="Times New Roman"/>
      <w:sz w:val="20"/>
      <w:szCs w:val="20"/>
    </w:rPr>
  </w:style>
  <w:style w:type="character" w:customStyle="1" w:styleId="BalloonTextChar">
    <w:name w:val="Balloon Text Char"/>
    <w:locked/>
    <w:rsid w:val="005C5BF0"/>
    <w:rPr>
      <w:rFonts w:ascii="Tahoma" w:hAnsi="Tahoma" w:cs="Times New Roman"/>
      <w:sz w:val="16"/>
      <w:szCs w:val="16"/>
    </w:rPr>
  </w:style>
  <w:style w:type="character" w:customStyle="1" w:styleId="CommentSubjectChar">
    <w:name w:val="Comment Subject Char"/>
    <w:locked/>
    <w:rsid w:val="005C5BF0"/>
    <w:rPr>
      <w:rFonts w:ascii="Arial" w:hAnsi="Arial" w:cs="Times New Roman"/>
      <w:b/>
      <w:bCs/>
      <w:sz w:val="20"/>
      <w:szCs w:val="20"/>
    </w:rPr>
  </w:style>
  <w:style w:type="character" w:customStyle="1" w:styleId="FootnoteTextChar">
    <w:name w:val="Footnote Text Char"/>
    <w:uiPriority w:val="99"/>
    <w:locked/>
    <w:rsid w:val="005C5BF0"/>
    <w:rPr>
      <w:rFonts w:ascii="Arial" w:hAnsi="Arial" w:cs="Times New Roman"/>
      <w:sz w:val="20"/>
      <w:szCs w:val="20"/>
    </w:rPr>
  </w:style>
  <w:style w:type="character" w:customStyle="1" w:styleId="BodyTextIndentChar">
    <w:name w:val="Body Text Indent Char"/>
    <w:locked/>
    <w:rsid w:val="005C5BF0"/>
    <w:rPr>
      <w:rFonts w:ascii="Arial" w:hAnsi="Arial" w:cs="Times New Roman"/>
      <w:sz w:val="24"/>
      <w:szCs w:val="24"/>
      <w:lang w:val="en-US" w:eastAsia="x-none"/>
    </w:rPr>
  </w:style>
  <w:style w:type="character" w:customStyle="1" w:styleId="BodyText2Char">
    <w:name w:val="Body Text 2 Char"/>
    <w:locked/>
    <w:rsid w:val="005C5BF0"/>
    <w:rPr>
      <w:rFonts w:ascii="Calibri" w:hAnsi="Calibri" w:cs="Times New Roman"/>
    </w:rPr>
  </w:style>
  <w:style w:type="paragraph" w:customStyle="1" w:styleId="podnaslov">
    <w:name w:val="podnaslov"/>
    <w:basedOn w:val="Navaden"/>
    <w:rsid w:val="005C5BF0"/>
    <w:pPr>
      <w:spacing w:before="100" w:beforeAutospacing="1" w:after="100" w:afterAutospacing="1" w:line="240" w:lineRule="auto"/>
    </w:pPr>
    <w:rPr>
      <w:rFonts w:ascii="Tahoma" w:eastAsia="Calibri" w:hAnsi="Tahoma" w:cs="Tahoma"/>
      <w:b/>
      <w:bCs/>
      <w:sz w:val="19"/>
      <w:szCs w:val="19"/>
      <w:lang w:eastAsia="sl-SI"/>
    </w:rPr>
  </w:style>
  <w:style w:type="paragraph" w:styleId="Telobesedila">
    <w:name w:val="Body Text"/>
    <w:basedOn w:val="Navaden"/>
    <w:link w:val="TelobesedilaZnak"/>
    <w:semiHidden/>
    <w:rsid w:val="005C5BF0"/>
    <w:pPr>
      <w:spacing w:after="120"/>
    </w:pPr>
    <w:rPr>
      <w:rFonts w:eastAsia="Calibri"/>
    </w:rPr>
  </w:style>
  <w:style w:type="character" w:customStyle="1" w:styleId="TelobesedilaZnak">
    <w:name w:val="Telo besedila Znak"/>
    <w:link w:val="Telobesedila"/>
    <w:semiHidden/>
    <w:locked/>
    <w:rsid w:val="005C5BF0"/>
    <w:rPr>
      <w:rFonts w:ascii="Arial" w:eastAsia="Calibri" w:hAnsi="Arial"/>
      <w:szCs w:val="24"/>
      <w:lang w:val="sl-SI" w:eastAsia="en-US" w:bidi="ar-SA"/>
    </w:rPr>
  </w:style>
  <w:style w:type="paragraph" w:customStyle="1" w:styleId="Brezrazmikov3">
    <w:name w:val="Brez razmikov3"/>
    <w:uiPriority w:val="1"/>
    <w:qFormat/>
    <w:rsid w:val="00832F5F"/>
    <w:rPr>
      <w:rFonts w:ascii="Calibri" w:hAnsi="Calibri"/>
      <w:sz w:val="22"/>
      <w:szCs w:val="22"/>
      <w:lang w:eastAsia="en-US"/>
    </w:rPr>
  </w:style>
  <w:style w:type="paragraph" w:customStyle="1" w:styleId="error">
    <w:name w:val="error"/>
    <w:basedOn w:val="Navaden"/>
    <w:rsid w:val="008E518C"/>
    <w:pPr>
      <w:spacing w:after="296" w:line="240" w:lineRule="auto"/>
    </w:pPr>
    <w:rPr>
      <w:rFonts w:ascii="Times New Roman" w:hAnsi="Times New Roman"/>
      <w:color w:val="FF0000"/>
      <w:sz w:val="25"/>
      <w:szCs w:val="25"/>
      <w:lang w:eastAsia="sl-SI"/>
    </w:rPr>
  </w:style>
  <w:style w:type="paragraph" w:customStyle="1" w:styleId="tevilnatoka11Nova">
    <w:name w:val="Številčna točka 1.1 Nova"/>
    <w:basedOn w:val="Navaden"/>
    <w:qFormat/>
    <w:rsid w:val="008938B1"/>
    <w:pPr>
      <w:tabs>
        <w:tab w:val="num" w:pos="425"/>
      </w:tabs>
      <w:spacing w:line="240" w:lineRule="auto"/>
      <w:ind w:left="425" w:hanging="425"/>
      <w:jc w:val="both"/>
    </w:pPr>
    <w:rPr>
      <w:sz w:val="22"/>
      <w:szCs w:val="22"/>
      <w:lang w:eastAsia="sl-SI"/>
    </w:rPr>
  </w:style>
  <w:style w:type="paragraph" w:customStyle="1" w:styleId="tevilnatoka">
    <w:name w:val="tevilnatoka"/>
    <w:basedOn w:val="Navaden"/>
    <w:rsid w:val="00CF24F9"/>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F24F9"/>
  </w:style>
  <w:style w:type="paragraph" w:styleId="Brezrazmikov">
    <w:name w:val="No Spacing"/>
    <w:qFormat/>
    <w:rsid w:val="00CF24F9"/>
    <w:rPr>
      <w:rFonts w:ascii="Calibri" w:hAnsi="Calibri"/>
      <w:sz w:val="22"/>
      <w:szCs w:val="22"/>
      <w:lang w:eastAsia="en-US"/>
    </w:rPr>
  </w:style>
  <w:style w:type="paragraph" w:customStyle="1" w:styleId="bodytext">
    <w:name w:val="bodytext"/>
    <w:basedOn w:val="Navaden"/>
    <w:rsid w:val="00002A23"/>
    <w:pPr>
      <w:spacing w:line="240" w:lineRule="auto"/>
    </w:pPr>
    <w:rPr>
      <w:rFonts w:ascii="Times New Roman" w:hAnsi="Times New Roman"/>
      <w:sz w:val="24"/>
      <w:lang w:eastAsia="sl-SI"/>
    </w:rPr>
  </w:style>
  <w:style w:type="paragraph" w:customStyle="1" w:styleId="Brezrazmikov2">
    <w:name w:val="Brez razmikov2"/>
    <w:uiPriority w:val="1"/>
    <w:qFormat/>
    <w:rsid w:val="00CA586F"/>
    <w:rPr>
      <w:rFonts w:ascii="Calibri" w:hAnsi="Calibri"/>
      <w:sz w:val="22"/>
      <w:szCs w:val="22"/>
      <w:lang w:eastAsia="en-US"/>
    </w:rPr>
  </w:style>
  <w:style w:type="paragraph" w:customStyle="1" w:styleId="alineazatevilnotoko1">
    <w:name w:val="alineazatevilnotoko1"/>
    <w:basedOn w:val="Navaden"/>
    <w:rsid w:val="00E6361B"/>
    <w:pPr>
      <w:spacing w:line="240" w:lineRule="auto"/>
      <w:ind w:left="567" w:hanging="142"/>
      <w:jc w:val="both"/>
    </w:pPr>
    <w:rPr>
      <w:rFonts w:cs="Arial"/>
      <w:sz w:val="22"/>
      <w:szCs w:val="22"/>
      <w:lang w:eastAsia="sl-SI"/>
    </w:rPr>
  </w:style>
  <w:style w:type="paragraph" w:styleId="Odstavekseznama">
    <w:name w:val="List Paragraph"/>
    <w:basedOn w:val="Navaden"/>
    <w:uiPriority w:val="34"/>
    <w:qFormat/>
    <w:rsid w:val="005F07CC"/>
    <w:pPr>
      <w:spacing w:after="200" w:line="240" w:lineRule="auto"/>
      <w:ind w:left="720"/>
      <w:contextualSpacing/>
      <w:jc w:val="both"/>
    </w:pPr>
    <w:rPr>
      <w:rFonts w:eastAsia="Calibri"/>
      <w:sz w:val="22"/>
      <w:szCs w:val="22"/>
    </w:rPr>
  </w:style>
  <w:style w:type="paragraph" w:customStyle="1" w:styleId="SlikaT">
    <w:name w:val="Slika T"/>
    <w:basedOn w:val="Navaden"/>
    <w:link w:val="SlikaTZnak"/>
    <w:qFormat/>
    <w:rsid w:val="00D777B2"/>
    <w:pPr>
      <w:numPr>
        <w:numId w:val="24"/>
      </w:numPr>
      <w:spacing w:line="240" w:lineRule="auto"/>
      <w:ind w:left="360" w:hanging="360"/>
      <w:jc w:val="both"/>
    </w:pPr>
    <w:rPr>
      <w:rFonts w:eastAsia="Calibri" w:cs="Arial"/>
      <w:i/>
      <w:sz w:val="22"/>
      <w:szCs w:val="22"/>
    </w:rPr>
  </w:style>
  <w:style w:type="character" w:customStyle="1" w:styleId="SlikaTZnak">
    <w:name w:val="Slika T Znak"/>
    <w:link w:val="SlikaT"/>
    <w:rsid w:val="00D777B2"/>
    <w:rPr>
      <w:rFonts w:ascii="Arial" w:eastAsia="Calibri" w:hAnsi="Arial" w:cs="Arial"/>
      <w:i/>
      <w:sz w:val="22"/>
      <w:szCs w:val="22"/>
      <w:lang w:eastAsia="en-US"/>
    </w:rPr>
  </w:style>
  <w:style w:type="paragraph" w:customStyle="1" w:styleId="TabelaT">
    <w:name w:val="Tabela T"/>
    <w:basedOn w:val="Navaden"/>
    <w:next w:val="Navaden"/>
    <w:link w:val="TabelaTZnak"/>
    <w:qFormat/>
    <w:rsid w:val="00D777B2"/>
    <w:pPr>
      <w:numPr>
        <w:numId w:val="26"/>
      </w:numPr>
      <w:spacing w:before="120" w:after="60" w:line="264" w:lineRule="auto"/>
    </w:pPr>
    <w:rPr>
      <w:rFonts w:ascii="Calibri" w:eastAsia="Calibri" w:hAnsi="Calibri"/>
      <w:i/>
      <w:sz w:val="22"/>
      <w:szCs w:val="22"/>
    </w:rPr>
  </w:style>
  <w:style w:type="character" w:customStyle="1" w:styleId="TabelaTZnak">
    <w:name w:val="Tabela T Znak"/>
    <w:link w:val="TabelaT"/>
    <w:rsid w:val="00D777B2"/>
    <w:rPr>
      <w:rFonts w:ascii="Calibri" w:eastAsia="Calibri" w:hAnsi="Calibri"/>
      <w:i/>
      <w:sz w:val="22"/>
      <w:szCs w:val="22"/>
      <w:lang w:eastAsia="en-US"/>
    </w:rPr>
  </w:style>
  <w:style w:type="paragraph" w:customStyle="1" w:styleId="Default">
    <w:name w:val="Default"/>
    <w:rsid w:val="006A496D"/>
    <w:pPr>
      <w:autoSpaceDE w:val="0"/>
      <w:autoSpaceDN w:val="0"/>
      <w:adjustRightInd w:val="0"/>
    </w:pPr>
    <w:rPr>
      <w:rFonts w:ascii="Arial" w:eastAsia="Calibri" w:hAnsi="Arial" w:cs="Arial"/>
      <w:color w:val="000000"/>
      <w:sz w:val="24"/>
      <w:szCs w:val="24"/>
      <w:lang w:eastAsia="en-US"/>
    </w:rPr>
  </w:style>
  <w:style w:type="character" w:styleId="SledenaHiperpovezava">
    <w:name w:val="FollowedHyperlink"/>
    <w:basedOn w:val="Privzetapisavaodstavka"/>
    <w:semiHidden/>
    <w:unhideWhenUsed/>
    <w:rsid w:val="0077139B"/>
    <w:rPr>
      <w:color w:val="800080" w:themeColor="followedHyperlink"/>
      <w:u w:val="single"/>
    </w:rPr>
  </w:style>
  <w:style w:type="paragraph" w:customStyle="1" w:styleId="standard">
    <w:name w:val="standard"/>
    <w:basedOn w:val="Navaden"/>
    <w:rsid w:val="00290C71"/>
    <w:pPr>
      <w:spacing w:before="100" w:beforeAutospacing="1" w:after="100" w:afterAutospacing="1" w:line="240" w:lineRule="auto"/>
    </w:pPr>
    <w:rPr>
      <w:rFonts w:ascii="Times New Roman" w:eastAsiaTheme="minorHAnsi" w:hAnsi="Times New Roman"/>
      <w:sz w:val="24"/>
      <w:lang w:eastAsia="sl-SI"/>
    </w:rPr>
  </w:style>
  <w:style w:type="character" w:styleId="Poudarek">
    <w:name w:val="Emphasis"/>
    <w:basedOn w:val="Privzetapisavaodstavka"/>
    <w:uiPriority w:val="20"/>
    <w:qFormat/>
    <w:rsid w:val="00E81D86"/>
    <w:rPr>
      <w:b/>
      <w:bCs/>
      <w:i w:val="0"/>
      <w:iCs w:val="0"/>
    </w:rPr>
  </w:style>
  <w:style w:type="character" w:customStyle="1" w:styleId="st1">
    <w:name w:val="st1"/>
    <w:basedOn w:val="Privzetapisavaodstavka"/>
    <w:rsid w:val="00E81D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13363">
      <w:bodyDiv w:val="1"/>
      <w:marLeft w:val="0"/>
      <w:marRight w:val="0"/>
      <w:marTop w:val="0"/>
      <w:marBottom w:val="0"/>
      <w:divBdr>
        <w:top w:val="none" w:sz="0" w:space="0" w:color="auto"/>
        <w:left w:val="none" w:sz="0" w:space="0" w:color="auto"/>
        <w:bottom w:val="none" w:sz="0" w:space="0" w:color="auto"/>
        <w:right w:val="none" w:sz="0" w:space="0" w:color="auto"/>
      </w:divBdr>
      <w:divsChild>
        <w:div w:id="1799686685">
          <w:marLeft w:val="0"/>
          <w:marRight w:val="0"/>
          <w:marTop w:val="0"/>
          <w:marBottom w:val="0"/>
          <w:divBdr>
            <w:top w:val="none" w:sz="0" w:space="0" w:color="auto"/>
            <w:left w:val="none" w:sz="0" w:space="0" w:color="auto"/>
            <w:bottom w:val="none" w:sz="0" w:space="0" w:color="auto"/>
            <w:right w:val="none" w:sz="0" w:space="0" w:color="auto"/>
          </w:divBdr>
          <w:divsChild>
            <w:div w:id="1221676991">
              <w:marLeft w:val="0"/>
              <w:marRight w:val="0"/>
              <w:marTop w:val="0"/>
              <w:marBottom w:val="0"/>
              <w:divBdr>
                <w:top w:val="none" w:sz="0" w:space="0" w:color="auto"/>
                <w:left w:val="none" w:sz="0" w:space="0" w:color="auto"/>
                <w:bottom w:val="none" w:sz="0" w:space="0" w:color="auto"/>
                <w:right w:val="none" w:sz="0" w:space="0" w:color="auto"/>
              </w:divBdr>
              <w:divsChild>
                <w:div w:id="251281711">
                  <w:marLeft w:val="0"/>
                  <w:marRight w:val="0"/>
                  <w:marTop w:val="0"/>
                  <w:marBottom w:val="0"/>
                  <w:divBdr>
                    <w:top w:val="none" w:sz="0" w:space="0" w:color="auto"/>
                    <w:left w:val="none" w:sz="0" w:space="0" w:color="auto"/>
                    <w:bottom w:val="none" w:sz="0" w:space="0" w:color="auto"/>
                    <w:right w:val="none" w:sz="0" w:space="0" w:color="auto"/>
                  </w:divBdr>
                  <w:divsChild>
                    <w:div w:id="432091343">
                      <w:marLeft w:val="0"/>
                      <w:marRight w:val="0"/>
                      <w:marTop w:val="0"/>
                      <w:marBottom w:val="0"/>
                      <w:divBdr>
                        <w:top w:val="none" w:sz="0" w:space="0" w:color="auto"/>
                        <w:left w:val="none" w:sz="0" w:space="0" w:color="auto"/>
                        <w:bottom w:val="none" w:sz="0" w:space="0" w:color="auto"/>
                        <w:right w:val="none" w:sz="0" w:space="0" w:color="auto"/>
                      </w:divBdr>
                      <w:divsChild>
                        <w:div w:id="2042510004">
                          <w:marLeft w:val="0"/>
                          <w:marRight w:val="0"/>
                          <w:marTop w:val="0"/>
                          <w:marBottom w:val="0"/>
                          <w:divBdr>
                            <w:top w:val="none" w:sz="0" w:space="0" w:color="auto"/>
                            <w:left w:val="none" w:sz="0" w:space="0" w:color="auto"/>
                            <w:bottom w:val="none" w:sz="0" w:space="0" w:color="auto"/>
                            <w:right w:val="none" w:sz="0" w:space="0" w:color="auto"/>
                          </w:divBdr>
                          <w:divsChild>
                            <w:div w:id="1976715576">
                              <w:marLeft w:val="2070"/>
                              <w:marRight w:val="3960"/>
                              <w:marTop w:val="0"/>
                              <w:marBottom w:val="0"/>
                              <w:divBdr>
                                <w:top w:val="none" w:sz="0" w:space="0" w:color="auto"/>
                                <w:left w:val="none" w:sz="0" w:space="0" w:color="auto"/>
                                <w:bottom w:val="none" w:sz="0" w:space="0" w:color="auto"/>
                                <w:right w:val="none" w:sz="0" w:space="0" w:color="auto"/>
                              </w:divBdr>
                              <w:divsChild>
                                <w:div w:id="1611740554">
                                  <w:marLeft w:val="0"/>
                                  <w:marRight w:val="0"/>
                                  <w:marTop w:val="0"/>
                                  <w:marBottom w:val="0"/>
                                  <w:divBdr>
                                    <w:top w:val="none" w:sz="0" w:space="0" w:color="auto"/>
                                    <w:left w:val="none" w:sz="0" w:space="0" w:color="auto"/>
                                    <w:bottom w:val="none" w:sz="0" w:space="0" w:color="auto"/>
                                    <w:right w:val="none" w:sz="0" w:space="0" w:color="auto"/>
                                  </w:divBdr>
                                  <w:divsChild>
                                    <w:div w:id="177892992">
                                      <w:marLeft w:val="0"/>
                                      <w:marRight w:val="0"/>
                                      <w:marTop w:val="0"/>
                                      <w:marBottom w:val="0"/>
                                      <w:divBdr>
                                        <w:top w:val="none" w:sz="0" w:space="0" w:color="auto"/>
                                        <w:left w:val="none" w:sz="0" w:space="0" w:color="auto"/>
                                        <w:bottom w:val="none" w:sz="0" w:space="0" w:color="auto"/>
                                        <w:right w:val="none" w:sz="0" w:space="0" w:color="auto"/>
                                      </w:divBdr>
                                      <w:divsChild>
                                        <w:div w:id="506822558">
                                          <w:marLeft w:val="0"/>
                                          <w:marRight w:val="0"/>
                                          <w:marTop w:val="0"/>
                                          <w:marBottom w:val="0"/>
                                          <w:divBdr>
                                            <w:top w:val="none" w:sz="0" w:space="0" w:color="auto"/>
                                            <w:left w:val="none" w:sz="0" w:space="0" w:color="auto"/>
                                            <w:bottom w:val="none" w:sz="0" w:space="0" w:color="auto"/>
                                            <w:right w:val="none" w:sz="0" w:space="0" w:color="auto"/>
                                          </w:divBdr>
                                          <w:divsChild>
                                            <w:div w:id="562985496">
                                              <w:marLeft w:val="0"/>
                                              <w:marRight w:val="0"/>
                                              <w:marTop w:val="90"/>
                                              <w:marBottom w:val="0"/>
                                              <w:divBdr>
                                                <w:top w:val="none" w:sz="0" w:space="0" w:color="auto"/>
                                                <w:left w:val="none" w:sz="0" w:space="0" w:color="auto"/>
                                                <w:bottom w:val="none" w:sz="0" w:space="0" w:color="auto"/>
                                                <w:right w:val="none" w:sz="0" w:space="0" w:color="auto"/>
                                              </w:divBdr>
                                              <w:divsChild>
                                                <w:div w:id="1036737486">
                                                  <w:marLeft w:val="0"/>
                                                  <w:marRight w:val="0"/>
                                                  <w:marTop w:val="0"/>
                                                  <w:marBottom w:val="0"/>
                                                  <w:divBdr>
                                                    <w:top w:val="none" w:sz="0" w:space="0" w:color="auto"/>
                                                    <w:left w:val="none" w:sz="0" w:space="0" w:color="auto"/>
                                                    <w:bottom w:val="none" w:sz="0" w:space="0" w:color="auto"/>
                                                    <w:right w:val="none" w:sz="0" w:space="0" w:color="auto"/>
                                                  </w:divBdr>
                                                  <w:divsChild>
                                                    <w:div w:id="241835956">
                                                      <w:marLeft w:val="0"/>
                                                      <w:marRight w:val="0"/>
                                                      <w:marTop w:val="0"/>
                                                      <w:marBottom w:val="0"/>
                                                      <w:divBdr>
                                                        <w:top w:val="none" w:sz="0" w:space="0" w:color="auto"/>
                                                        <w:left w:val="none" w:sz="0" w:space="0" w:color="auto"/>
                                                        <w:bottom w:val="none" w:sz="0" w:space="0" w:color="auto"/>
                                                        <w:right w:val="none" w:sz="0" w:space="0" w:color="auto"/>
                                                      </w:divBdr>
                                                      <w:divsChild>
                                                        <w:div w:id="2098364031">
                                                          <w:marLeft w:val="0"/>
                                                          <w:marRight w:val="0"/>
                                                          <w:marTop w:val="0"/>
                                                          <w:marBottom w:val="405"/>
                                                          <w:divBdr>
                                                            <w:top w:val="none" w:sz="0" w:space="0" w:color="auto"/>
                                                            <w:left w:val="none" w:sz="0" w:space="0" w:color="auto"/>
                                                            <w:bottom w:val="none" w:sz="0" w:space="0" w:color="auto"/>
                                                            <w:right w:val="none" w:sz="0" w:space="0" w:color="auto"/>
                                                          </w:divBdr>
                                                          <w:divsChild>
                                                            <w:div w:id="1550263592">
                                                              <w:marLeft w:val="0"/>
                                                              <w:marRight w:val="0"/>
                                                              <w:marTop w:val="0"/>
                                                              <w:marBottom w:val="0"/>
                                                              <w:divBdr>
                                                                <w:top w:val="none" w:sz="0" w:space="0" w:color="auto"/>
                                                                <w:left w:val="none" w:sz="0" w:space="0" w:color="auto"/>
                                                                <w:bottom w:val="none" w:sz="0" w:space="0" w:color="auto"/>
                                                                <w:right w:val="none" w:sz="0" w:space="0" w:color="auto"/>
                                                              </w:divBdr>
                                                              <w:divsChild>
                                                                <w:div w:id="1642154715">
                                                                  <w:marLeft w:val="0"/>
                                                                  <w:marRight w:val="0"/>
                                                                  <w:marTop w:val="0"/>
                                                                  <w:marBottom w:val="0"/>
                                                                  <w:divBdr>
                                                                    <w:top w:val="none" w:sz="0" w:space="0" w:color="auto"/>
                                                                    <w:left w:val="none" w:sz="0" w:space="0" w:color="auto"/>
                                                                    <w:bottom w:val="none" w:sz="0" w:space="0" w:color="auto"/>
                                                                    <w:right w:val="none" w:sz="0" w:space="0" w:color="auto"/>
                                                                  </w:divBdr>
                                                                  <w:divsChild>
                                                                    <w:div w:id="1221137512">
                                                                      <w:marLeft w:val="0"/>
                                                                      <w:marRight w:val="0"/>
                                                                      <w:marTop w:val="0"/>
                                                                      <w:marBottom w:val="0"/>
                                                                      <w:divBdr>
                                                                        <w:top w:val="none" w:sz="0" w:space="0" w:color="auto"/>
                                                                        <w:left w:val="none" w:sz="0" w:space="0" w:color="auto"/>
                                                                        <w:bottom w:val="none" w:sz="0" w:space="0" w:color="auto"/>
                                                                        <w:right w:val="none" w:sz="0" w:space="0" w:color="auto"/>
                                                                      </w:divBdr>
                                                                      <w:divsChild>
                                                                        <w:div w:id="127251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539495">
      <w:bodyDiv w:val="1"/>
      <w:marLeft w:val="0"/>
      <w:marRight w:val="0"/>
      <w:marTop w:val="0"/>
      <w:marBottom w:val="0"/>
      <w:divBdr>
        <w:top w:val="none" w:sz="0" w:space="0" w:color="auto"/>
        <w:left w:val="none" w:sz="0" w:space="0" w:color="auto"/>
        <w:bottom w:val="none" w:sz="0" w:space="0" w:color="auto"/>
        <w:right w:val="none" w:sz="0" w:space="0" w:color="auto"/>
      </w:divBdr>
      <w:divsChild>
        <w:div w:id="1310134243">
          <w:marLeft w:val="0"/>
          <w:marRight w:val="0"/>
          <w:marTop w:val="0"/>
          <w:marBottom w:val="0"/>
          <w:divBdr>
            <w:top w:val="none" w:sz="0" w:space="0" w:color="auto"/>
            <w:left w:val="none" w:sz="0" w:space="0" w:color="auto"/>
            <w:bottom w:val="none" w:sz="0" w:space="0" w:color="auto"/>
            <w:right w:val="none" w:sz="0" w:space="0" w:color="auto"/>
          </w:divBdr>
          <w:divsChild>
            <w:div w:id="1762021777">
              <w:marLeft w:val="0"/>
              <w:marRight w:val="0"/>
              <w:marTop w:val="100"/>
              <w:marBottom w:val="100"/>
              <w:divBdr>
                <w:top w:val="none" w:sz="0" w:space="0" w:color="auto"/>
                <w:left w:val="none" w:sz="0" w:space="0" w:color="auto"/>
                <w:bottom w:val="none" w:sz="0" w:space="0" w:color="auto"/>
                <w:right w:val="none" w:sz="0" w:space="0" w:color="auto"/>
              </w:divBdr>
              <w:divsChild>
                <w:div w:id="241793999">
                  <w:marLeft w:val="0"/>
                  <w:marRight w:val="0"/>
                  <w:marTop w:val="0"/>
                  <w:marBottom w:val="0"/>
                  <w:divBdr>
                    <w:top w:val="none" w:sz="0" w:space="0" w:color="auto"/>
                    <w:left w:val="none" w:sz="0" w:space="0" w:color="auto"/>
                    <w:bottom w:val="none" w:sz="0" w:space="0" w:color="auto"/>
                    <w:right w:val="none" w:sz="0" w:space="0" w:color="auto"/>
                  </w:divBdr>
                  <w:divsChild>
                    <w:div w:id="1013993811">
                      <w:marLeft w:val="0"/>
                      <w:marRight w:val="0"/>
                      <w:marTop w:val="0"/>
                      <w:marBottom w:val="0"/>
                      <w:divBdr>
                        <w:top w:val="none" w:sz="0" w:space="0" w:color="auto"/>
                        <w:left w:val="none" w:sz="0" w:space="0" w:color="auto"/>
                        <w:bottom w:val="none" w:sz="0" w:space="0" w:color="auto"/>
                        <w:right w:val="none" w:sz="0" w:space="0" w:color="auto"/>
                      </w:divBdr>
                      <w:divsChild>
                        <w:div w:id="1863131974">
                          <w:marLeft w:val="0"/>
                          <w:marRight w:val="0"/>
                          <w:marTop w:val="0"/>
                          <w:marBottom w:val="0"/>
                          <w:divBdr>
                            <w:top w:val="none" w:sz="0" w:space="0" w:color="auto"/>
                            <w:left w:val="none" w:sz="0" w:space="0" w:color="auto"/>
                            <w:bottom w:val="none" w:sz="0" w:space="0" w:color="auto"/>
                            <w:right w:val="none" w:sz="0" w:space="0" w:color="auto"/>
                          </w:divBdr>
                          <w:divsChild>
                            <w:div w:id="1200780412">
                              <w:marLeft w:val="0"/>
                              <w:marRight w:val="0"/>
                              <w:marTop w:val="0"/>
                              <w:marBottom w:val="0"/>
                              <w:divBdr>
                                <w:top w:val="none" w:sz="0" w:space="0" w:color="auto"/>
                                <w:left w:val="none" w:sz="0" w:space="0" w:color="auto"/>
                                <w:bottom w:val="none" w:sz="0" w:space="0" w:color="auto"/>
                                <w:right w:val="none" w:sz="0" w:space="0" w:color="auto"/>
                              </w:divBdr>
                              <w:divsChild>
                                <w:div w:id="995572221">
                                  <w:marLeft w:val="0"/>
                                  <w:marRight w:val="0"/>
                                  <w:marTop w:val="0"/>
                                  <w:marBottom w:val="0"/>
                                  <w:divBdr>
                                    <w:top w:val="none" w:sz="0" w:space="0" w:color="auto"/>
                                    <w:left w:val="none" w:sz="0" w:space="0" w:color="auto"/>
                                    <w:bottom w:val="none" w:sz="0" w:space="0" w:color="auto"/>
                                    <w:right w:val="none" w:sz="0" w:space="0" w:color="auto"/>
                                  </w:divBdr>
                                  <w:divsChild>
                                    <w:div w:id="255865047">
                                      <w:marLeft w:val="0"/>
                                      <w:marRight w:val="0"/>
                                      <w:marTop w:val="0"/>
                                      <w:marBottom w:val="0"/>
                                      <w:divBdr>
                                        <w:top w:val="none" w:sz="0" w:space="0" w:color="auto"/>
                                        <w:left w:val="none" w:sz="0" w:space="0" w:color="auto"/>
                                        <w:bottom w:val="none" w:sz="0" w:space="0" w:color="auto"/>
                                        <w:right w:val="none" w:sz="0" w:space="0" w:color="auto"/>
                                      </w:divBdr>
                                      <w:divsChild>
                                        <w:div w:id="114762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787239">
      <w:bodyDiv w:val="1"/>
      <w:marLeft w:val="0"/>
      <w:marRight w:val="0"/>
      <w:marTop w:val="0"/>
      <w:marBottom w:val="0"/>
      <w:divBdr>
        <w:top w:val="none" w:sz="0" w:space="0" w:color="auto"/>
        <w:left w:val="none" w:sz="0" w:space="0" w:color="auto"/>
        <w:bottom w:val="none" w:sz="0" w:space="0" w:color="auto"/>
        <w:right w:val="none" w:sz="0" w:space="0" w:color="auto"/>
      </w:divBdr>
    </w:div>
    <w:div w:id="97414823">
      <w:bodyDiv w:val="1"/>
      <w:marLeft w:val="0"/>
      <w:marRight w:val="0"/>
      <w:marTop w:val="0"/>
      <w:marBottom w:val="0"/>
      <w:divBdr>
        <w:top w:val="none" w:sz="0" w:space="0" w:color="auto"/>
        <w:left w:val="none" w:sz="0" w:space="0" w:color="auto"/>
        <w:bottom w:val="none" w:sz="0" w:space="0" w:color="auto"/>
        <w:right w:val="none" w:sz="0" w:space="0" w:color="auto"/>
      </w:divBdr>
      <w:divsChild>
        <w:div w:id="905408543">
          <w:marLeft w:val="0"/>
          <w:marRight w:val="0"/>
          <w:marTop w:val="0"/>
          <w:marBottom w:val="0"/>
          <w:divBdr>
            <w:top w:val="none" w:sz="0" w:space="0" w:color="auto"/>
            <w:left w:val="none" w:sz="0" w:space="0" w:color="auto"/>
            <w:bottom w:val="none" w:sz="0" w:space="0" w:color="auto"/>
            <w:right w:val="none" w:sz="0" w:space="0" w:color="auto"/>
          </w:divBdr>
          <w:divsChild>
            <w:div w:id="1549756795">
              <w:marLeft w:val="0"/>
              <w:marRight w:val="0"/>
              <w:marTop w:val="100"/>
              <w:marBottom w:val="100"/>
              <w:divBdr>
                <w:top w:val="none" w:sz="0" w:space="0" w:color="auto"/>
                <w:left w:val="none" w:sz="0" w:space="0" w:color="auto"/>
                <w:bottom w:val="none" w:sz="0" w:space="0" w:color="auto"/>
                <w:right w:val="none" w:sz="0" w:space="0" w:color="auto"/>
              </w:divBdr>
              <w:divsChild>
                <w:div w:id="1264147154">
                  <w:marLeft w:val="0"/>
                  <w:marRight w:val="0"/>
                  <w:marTop w:val="0"/>
                  <w:marBottom w:val="0"/>
                  <w:divBdr>
                    <w:top w:val="none" w:sz="0" w:space="0" w:color="auto"/>
                    <w:left w:val="none" w:sz="0" w:space="0" w:color="auto"/>
                    <w:bottom w:val="none" w:sz="0" w:space="0" w:color="auto"/>
                    <w:right w:val="none" w:sz="0" w:space="0" w:color="auto"/>
                  </w:divBdr>
                  <w:divsChild>
                    <w:div w:id="2102141446">
                      <w:marLeft w:val="0"/>
                      <w:marRight w:val="0"/>
                      <w:marTop w:val="0"/>
                      <w:marBottom w:val="0"/>
                      <w:divBdr>
                        <w:top w:val="none" w:sz="0" w:space="0" w:color="auto"/>
                        <w:left w:val="none" w:sz="0" w:space="0" w:color="auto"/>
                        <w:bottom w:val="none" w:sz="0" w:space="0" w:color="auto"/>
                        <w:right w:val="none" w:sz="0" w:space="0" w:color="auto"/>
                      </w:divBdr>
                      <w:divsChild>
                        <w:div w:id="1135685558">
                          <w:marLeft w:val="0"/>
                          <w:marRight w:val="0"/>
                          <w:marTop w:val="0"/>
                          <w:marBottom w:val="0"/>
                          <w:divBdr>
                            <w:top w:val="none" w:sz="0" w:space="0" w:color="auto"/>
                            <w:left w:val="none" w:sz="0" w:space="0" w:color="auto"/>
                            <w:bottom w:val="none" w:sz="0" w:space="0" w:color="auto"/>
                            <w:right w:val="none" w:sz="0" w:space="0" w:color="auto"/>
                          </w:divBdr>
                          <w:divsChild>
                            <w:div w:id="1989092910">
                              <w:marLeft w:val="0"/>
                              <w:marRight w:val="0"/>
                              <w:marTop w:val="0"/>
                              <w:marBottom w:val="0"/>
                              <w:divBdr>
                                <w:top w:val="none" w:sz="0" w:space="0" w:color="auto"/>
                                <w:left w:val="none" w:sz="0" w:space="0" w:color="auto"/>
                                <w:bottom w:val="none" w:sz="0" w:space="0" w:color="auto"/>
                                <w:right w:val="none" w:sz="0" w:space="0" w:color="auto"/>
                              </w:divBdr>
                              <w:divsChild>
                                <w:div w:id="20211455">
                                  <w:marLeft w:val="0"/>
                                  <w:marRight w:val="0"/>
                                  <w:marTop w:val="0"/>
                                  <w:marBottom w:val="0"/>
                                  <w:divBdr>
                                    <w:top w:val="none" w:sz="0" w:space="0" w:color="auto"/>
                                    <w:left w:val="none" w:sz="0" w:space="0" w:color="auto"/>
                                    <w:bottom w:val="none" w:sz="0" w:space="0" w:color="auto"/>
                                    <w:right w:val="none" w:sz="0" w:space="0" w:color="auto"/>
                                  </w:divBdr>
                                  <w:divsChild>
                                    <w:div w:id="359356402">
                                      <w:marLeft w:val="0"/>
                                      <w:marRight w:val="0"/>
                                      <w:marTop w:val="0"/>
                                      <w:marBottom w:val="0"/>
                                      <w:divBdr>
                                        <w:top w:val="none" w:sz="0" w:space="0" w:color="auto"/>
                                        <w:left w:val="none" w:sz="0" w:space="0" w:color="auto"/>
                                        <w:bottom w:val="none" w:sz="0" w:space="0" w:color="auto"/>
                                        <w:right w:val="none" w:sz="0" w:space="0" w:color="auto"/>
                                      </w:divBdr>
                                      <w:divsChild>
                                        <w:div w:id="106935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536020">
      <w:bodyDiv w:val="1"/>
      <w:marLeft w:val="0"/>
      <w:marRight w:val="0"/>
      <w:marTop w:val="0"/>
      <w:marBottom w:val="0"/>
      <w:divBdr>
        <w:top w:val="none" w:sz="0" w:space="0" w:color="auto"/>
        <w:left w:val="none" w:sz="0" w:space="0" w:color="auto"/>
        <w:bottom w:val="none" w:sz="0" w:space="0" w:color="auto"/>
        <w:right w:val="none" w:sz="0" w:space="0" w:color="auto"/>
      </w:divBdr>
      <w:divsChild>
        <w:div w:id="222525829">
          <w:marLeft w:val="0"/>
          <w:marRight w:val="0"/>
          <w:marTop w:val="0"/>
          <w:marBottom w:val="0"/>
          <w:divBdr>
            <w:top w:val="none" w:sz="0" w:space="0" w:color="auto"/>
            <w:left w:val="none" w:sz="0" w:space="0" w:color="auto"/>
            <w:bottom w:val="none" w:sz="0" w:space="0" w:color="auto"/>
            <w:right w:val="none" w:sz="0" w:space="0" w:color="auto"/>
          </w:divBdr>
          <w:divsChild>
            <w:div w:id="971053778">
              <w:marLeft w:val="0"/>
              <w:marRight w:val="0"/>
              <w:marTop w:val="100"/>
              <w:marBottom w:val="100"/>
              <w:divBdr>
                <w:top w:val="none" w:sz="0" w:space="0" w:color="auto"/>
                <w:left w:val="none" w:sz="0" w:space="0" w:color="auto"/>
                <w:bottom w:val="none" w:sz="0" w:space="0" w:color="auto"/>
                <w:right w:val="none" w:sz="0" w:space="0" w:color="auto"/>
              </w:divBdr>
              <w:divsChild>
                <w:div w:id="935018375">
                  <w:marLeft w:val="0"/>
                  <w:marRight w:val="0"/>
                  <w:marTop w:val="0"/>
                  <w:marBottom w:val="0"/>
                  <w:divBdr>
                    <w:top w:val="none" w:sz="0" w:space="0" w:color="auto"/>
                    <w:left w:val="none" w:sz="0" w:space="0" w:color="auto"/>
                    <w:bottom w:val="none" w:sz="0" w:space="0" w:color="auto"/>
                    <w:right w:val="none" w:sz="0" w:space="0" w:color="auto"/>
                  </w:divBdr>
                  <w:divsChild>
                    <w:div w:id="1586302595">
                      <w:marLeft w:val="0"/>
                      <w:marRight w:val="0"/>
                      <w:marTop w:val="0"/>
                      <w:marBottom w:val="0"/>
                      <w:divBdr>
                        <w:top w:val="none" w:sz="0" w:space="0" w:color="auto"/>
                        <w:left w:val="none" w:sz="0" w:space="0" w:color="auto"/>
                        <w:bottom w:val="none" w:sz="0" w:space="0" w:color="auto"/>
                        <w:right w:val="none" w:sz="0" w:space="0" w:color="auto"/>
                      </w:divBdr>
                      <w:divsChild>
                        <w:div w:id="1555459012">
                          <w:marLeft w:val="0"/>
                          <w:marRight w:val="0"/>
                          <w:marTop w:val="0"/>
                          <w:marBottom w:val="0"/>
                          <w:divBdr>
                            <w:top w:val="none" w:sz="0" w:space="0" w:color="auto"/>
                            <w:left w:val="none" w:sz="0" w:space="0" w:color="auto"/>
                            <w:bottom w:val="none" w:sz="0" w:space="0" w:color="auto"/>
                            <w:right w:val="none" w:sz="0" w:space="0" w:color="auto"/>
                          </w:divBdr>
                          <w:divsChild>
                            <w:div w:id="280262423">
                              <w:marLeft w:val="0"/>
                              <w:marRight w:val="0"/>
                              <w:marTop w:val="0"/>
                              <w:marBottom w:val="0"/>
                              <w:divBdr>
                                <w:top w:val="none" w:sz="0" w:space="0" w:color="auto"/>
                                <w:left w:val="none" w:sz="0" w:space="0" w:color="auto"/>
                                <w:bottom w:val="none" w:sz="0" w:space="0" w:color="auto"/>
                                <w:right w:val="none" w:sz="0" w:space="0" w:color="auto"/>
                              </w:divBdr>
                              <w:divsChild>
                                <w:div w:id="2017031276">
                                  <w:marLeft w:val="0"/>
                                  <w:marRight w:val="0"/>
                                  <w:marTop w:val="0"/>
                                  <w:marBottom w:val="0"/>
                                  <w:divBdr>
                                    <w:top w:val="none" w:sz="0" w:space="0" w:color="auto"/>
                                    <w:left w:val="none" w:sz="0" w:space="0" w:color="auto"/>
                                    <w:bottom w:val="none" w:sz="0" w:space="0" w:color="auto"/>
                                    <w:right w:val="none" w:sz="0" w:space="0" w:color="auto"/>
                                  </w:divBdr>
                                  <w:divsChild>
                                    <w:div w:id="591545515">
                                      <w:marLeft w:val="0"/>
                                      <w:marRight w:val="0"/>
                                      <w:marTop w:val="0"/>
                                      <w:marBottom w:val="0"/>
                                      <w:divBdr>
                                        <w:top w:val="none" w:sz="0" w:space="0" w:color="auto"/>
                                        <w:left w:val="none" w:sz="0" w:space="0" w:color="auto"/>
                                        <w:bottom w:val="none" w:sz="0" w:space="0" w:color="auto"/>
                                        <w:right w:val="none" w:sz="0" w:space="0" w:color="auto"/>
                                      </w:divBdr>
                                      <w:divsChild>
                                        <w:div w:id="101260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656067">
      <w:bodyDiv w:val="1"/>
      <w:marLeft w:val="0"/>
      <w:marRight w:val="0"/>
      <w:marTop w:val="0"/>
      <w:marBottom w:val="0"/>
      <w:divBdr>
        <w:top w:val="none" w:sz="0" w:space="0" w:color="auto"/>
        <w:left w:val="none" w:sz="0" w:space="0" w:color="auto"/>
        <w:bottom w:val="none" w:sz="0" w:space="0" w:color="auto"/>
        <w:right w:val="none" w:sz="0" w:space="0" w:color="auto"/>
      </w:divBdr>
      <w:divsChild>
        <w:div w:id="3368410">
          <w:marLeft w:val="0"/>
          <w:marRight w:val="0"/>
          <w:marTop w:val="0"/>
          <w:marBottom w:val="0"/>
          <w:divBdr>
            <w:top w:val="none" w:sz="0" w:space="0" w:color="auto"/>
            <w:left w:val="none" w:sz="0" w:space="0" w:color="auto"/>
            <w:bottom w:val="none" w:sz="0" w:space="0" w:color="auto"/>
            <w:right w:val="none" w:sz="0" w:space="0" w:color="auto"/>
          </w:divBdr>
          <w:divsChild>
            <w:div w:id="725956265">
              <w:marLeft w:val="0"/>
              <w:marRight w:val="0"/>
              <w:marTop w:val="100"/>
              <w:marBottom w:val="100"/>
              <w:divBdr>
                <w:top w:val="none" w:sz="0" w:space="0" w:color="auto"/>
                <w:left w:val="none" w:sz="0" w:space="0" w:color="auto"/>
                <w:bottom w:val="none" w:sz="0" w:space="0" w:color="auto"/>
                <w:right w:val="none" w:sz="0" w:space="0" w:color="auto"/>
              </w:divBdr>
              <w:divsChild>
                <w:div w:id="1045718718">
                  <w:marLeft w:val="0"/>
                  <w:marRight w:val="0"/>
                  <w:marTop w:val="0"/>
                  <w:marBottom w:val="0"/>
                  <w:divBdr>
                    <w:top w:val="none" w:sz="0" w:space="0" w:color="auto"/>
                    <w:left w:val="none" w:sz="0" w:space="0" w:color="auto"/>
                    <w:bottom w:val="none" w:sz="0" w:space="0" w:color="auto"/>
                    <w:right w:val="none" w:sz="0" w:space="0" w:color="auto"/>
                  </w:divBdr>
                  <w:divsChild>
                    <w:div w:id="1358582464">
                      <w:marLeft w:val="0"/>
                      <w:marRight w:val="0"/>
                      <w:marTop w:val="0"/>
                      <w:marBottom w:val="0"/>
                      <w:divBdr>
                        <w:top w:val="none" w:sz="0" w:space="0" w:color="auto"/>
                        <w:left w:val="none" w:sz="0" w:space="0" w:color="auto"/>
                        <w:bottom w:val="none" w:sz="0" w:space="0" w:color="auto"/>
                        <w:right w:val="none" w:sz="0" w:space="0" w:color="auto"/>
                      </w:divBdr>
                      <w:divsChild>
                        <w:div w:id="131484366">
                          <w:marLeft w:val="0"/>
                          <w:marRight w:val="0"/>
                          <w:marTop w:val="0"/>
                          <w:marBottom w:val="0"/>
                          <w:divBdr>
                            <w:top w:val="none" w:sz="0" w:space="0" w:color="auto"/>
                            <w:left w:val="none" w:sz="0" w:space="0" w:color="auto"/>
                            <w:bottom w:val="none" w:sz="0" w:space="0" w:color="auto"/>
                            <w:right w:val="none" w:sz="0" w:space="0" w:color="auto"/>
                          </w:divBdr>
                          <w:divsChild>
                            <w:div w:id="758252161">
                              <w:marLeft w:val="0"/>
                              <w:marRight w:val="0"/>
                              <w:marTop w:val="0"/>
                              <w:marBottom w:val="0"/>
                              <w:divBdr>
                                <w:top w:val="none" w:sz="0" w:space="0" w:color="auto"/>
                                <w:left w:val="none" w:sz="0" w:space="0" w:color="auto"/>
                                <w:bottom w:val="none" w:sz="0" w:space="0" w:color="auto"/>
                                <w:right w:val="none" w:sz="0" w:space="0" w:color="auto"/>
                              </w:divBdr>
                              <w:divsChild>
                                <w:div w:id="643120474">
                                  <w:marLeft w:val="0"/>
                                  <w:marRight w:val="0"/>
                                  <w:marTop w:val="0"/>
                                  <w:marBottom w:val="0"/>
                                  <w:divBdr>
                                    <w:top w:val="none" w:sz="0" w:space="0" w:color="auto"/>
                                    <w:left w:val="none" w:sz="0" w:space="0" w:color="auto"/>
                                    <w:bottom w:val="none" w:sz="0" w:space="0" w:color="auto"/>
                                    <w:right w:val="none" w:sz="0" w:space="0" w:color="auto"/>
                                  </w:divBdr>
                                  <w:divsChild>
                                    <w:div w:id="544874823">
                                      <w:marLeft w:val="0"/>
                                      <w:marRight w:val="0"/>
                                      <w:marTop w:val="0"/>
                                      <w:marBottom w:val="0"/>
                                      <w:divBdr>
                                        <w:top w:val="none" w:sz="0" w:space="0" w:color="auto"/>
                                        <w:left w:val="none" w:sz="0" w:space="0" w:color="auto"/>
                                        <w:bottom w:val="none" w:sz="0" w:space="0" w:color="auto"/>
                                        <w:right w:val="none" w:sz="0" w:space="0" w:color="auto"/>
                                      </w:divBdr>
                                      <w:divsChild>
                                        <w:div w:id="664551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824806">
      <w:bodyDiv w:val="1"/>
      <w:marLeft w:val="0"/>
      <w:marRight w:val="0"/>
      <w:marTop w:val="0"/>
      <w:marBottom w:val="0"/>
      <w:divBdr>
        <w:top w:val="none" w:sz="0" w:space="0" w:color="auto"/>
        <w:left w:val="none" w:sz="0" w:space="0" w:color="auto"/>
        <w:bottom w:val="none" w:sz="0" w:space="0" w:color="auto"/>
        <w:right w:val="none" w:sz="0" w:space="0" w:color="auto"/>
      </w:divBdr>
    </w:div>
    <w:div w:id="134025874">
      <w:bodyDiv w:val="1"/>
      <w:marLeft w:val="0"/>
      <w:marRight w:val="0"/>
      <w:marTop w:val="0"/>
      <w:marBottom w:val="0"/>
      <w:divBdr>
        <w:top w:val="none" w:sz="0" w:space="0" w:color="auto"/>
        <w:left w:val="none" w:sz="0" w:space="0" w:color="auto"/>
        <w:bottom w:val="none" w:sz="0" w:space="0" w:color="auto"/>
        <w:right w:val="none" w:sz="0" w:space="0" w:color="auto"/>
      </w:divBdr>
    </w:div>
    <w:div w:id="139732534">
      <w:bodyDiv w:val="1"/>
      <w:marLeft w:val="0"/>
      <w:marRight w:val="0"/>
      <w:marTop w:val="0"/>
      <w:marBottom w:val="0"/>
      <w:divBdr>
        <w:top w:val="none" w:sz="0" w:space="0" w:color="auto"/>
        <w:left w:val="none" w:sz="0" w:space="0" w:color="auto"/>
        <w:bottom w:val="none" w:sz="0" w:space="0" w:color="auto"/>
        <w:right w:val="none" w:sz="0" w:space="0" w:color="auto"/>
      </w:divBdr>
    </w:div>
    <w:div w:id="140005786">
      <w:bodyDiv w:val="1"/>
      <w:marLeft w:val="0"/>
      <w:marRight w:val="0"/>
      <w:marTop w:val="0"/>
      <w:marBottom w:val="0"/>
      <w:divBdr>
        <w:top w:val="none" w:sz="0" w:space="0" w:color="auto"/>
        <w:left w:val="none" w:sz="0" w:space="0" w:color="auto"/>
        <w:bottom w:val="none" w:sz="0" w:space="0" w:color="auto"/>
        <w:right w:val="none" w:sz="0" w:space="0" w:color="auto"/>
      </w:divBdr>
      <w:divsChild>
        <w:div w:id="1282422821">
          <w:marLeft w:val="0"/>
          <w:marRight w:val="0"/>
          <w:marTop w:val="0"/>
          <w:marBottom w:val="0"/>
          <w:divBdr>
            <w:top w:val="none" w:sz="0" w:space="0" w:color="auto"/>
            <w:left w:val="none" w:sz="0" w:space="0" w:color="auto"/>
            <w:bottom w:val="none" w:sz="0" w:space="0" w:color="auto"/>
            <w:right w:val="none" w:sz="0" w:space="0" w:color="auto"/>
          </w:divBdr>
          <w:divsChild>
            <w:div w:id="254284446">
              <w:marLeft w:val="0"/>
              <w:marRight w:val="0"/>
              <w:marTop w:val="0"/>
              <w:marBottom w:val="0"/>
              <w:divBdr>
                <w:top w:val="none" w:sz="0" w:space="0" w:color="auto"/>
                <w:left w:val="none" w:sz="0" w:space="0" w:color="auto"/>
                <w:bottom w:val="none" w:sz="0" w:space="0" w:color="auto"/>
                <w:right w:val="none" w:sz="0" w:space="0" w:color="auto"/>
              </w:divBdr>
              <w:divsChild>
                <w:div w:id="743186484">
                  <w:marLeft w:val="0"/>
                  <w:marRight w:val="0"/>
                  <w:marTop w:val="0"/>
                  <w:marBottom w:val="0"/>
                  <w:divBdr>
                    <w:top w:val="none" w:sz="0" w:space="0" w:color="auto"/>
                    <w:left w:val="none" w:sz="0" w:space="0" w:color="auto"/>
                    <w:bottom w:val="none" w:sz="0" w:space="0" w:color="auto"/>
                    <w:right w:val="none" w:sz="0" w:space="0" w:color="auto"/>
                  </w:divBdr>
                  <w:divsChild>
                    <w:div w:id="1036544902">
                      <w:marLeft w:val="-150"/>
                      <w:marRight w:val="-150"/>
                      <w:marTop w:val="0"/>
                      <w:marBottom w:val="0"/>
                      <w:divBdr>
                        <w:top w:val="none" w:sz="0" w:space="0" w:color="auto"/>
                        <w:left w:val="none" w:sz="0" w:space="0" w:color="auto"/>
                        <w:bottom w:val="none" w:sz="0" w:space="0" w:color="auto"/>
                        <w:right w:val="none" w:sz="0" w:space="0" w:color="auto"/>
                      </w:divBdr>
                      <w:divsChild>
                        <w:div w:id="355887817">
                          <w:marLeft w:val="0"/>
                          <w:marRight w:val="0"/>
                          <w:marTop w:val="0"/>
                          <w:marBottom w:val="0"/>
                          <w:divBdr>
                            <w:top w:val="none" w:sz="0" w:space="0" w:color="auto"/>
                            <w:left w:val="none" w:sz="0" w:space="0" w:color="auto"/>
                            <w:bottom w:val="none" w:sz="0" w:space="0" w:color="auto"/>
                            <w:right w:val="none" w:sz="0" w:space="0" w:color="auto"/>
                          </w:divBdr>
                          <w:divsChild>
                            <w:div w:id="729889366">
                              <w:marLeft w:val="0"/>
                              <w:marRight w:val="0"/>
                              <w:marTop w:val="0"/>
                              <w:marBottom w:val="0"/>
                              <w:divBdr>
                                <w:top w:val="none" w:sz="0" w:space="0" w:color="auto"/>
                                <w:left w:val="none" w:sz="0" w:space="0" w:color="auto"/>
                                <w:bottom w:val="none" w:sz="0" w:space="0" w:color="auto"/>
                                <w:right w:val="none" w:sz="0" w:space="0" w:color="auto"/>
                              </w:divBdr>
                              <w:divsChild>
                                <w:div w:id="766388001">
                                  <w:marLeft w:val="0"/>
                                  <w:marRight w:val="0"/>
                                  <w:marTop w:val="0"/>
                                  <w:marBottom w:val="300"/>
                                  <w:divBdr>
                                    <w:top w:val="none" w:sz="0" w:space="0" w:color="auto"/>
                                    <w:left w:val="none" w:sz="0" w:space="0" w:color="auto"/>
                                    <w:bottom w:val="none" w:sz="0" w:space="0" w:color="auto"/>
                                    <w:right w:val="none" w:sz="0" w:space="0" w:color="auto"/>
                                  </w:divBdr>
                                  <w:divsChild>
                                    <w:div w:id="613294720">
                                      <w:marLeft w:val="0"/>
                                      <w:marRight w:val="0"/>
                                      <w:marTop w:val="0"/>
                                      <w:marBottom w:val="0"/>
                                      <w:divBdr>
                                        <w:top w:val="none" w:sz="0" w:space="0" w:color="auto"/>
                                        <w:left w:val="none" w:sz="0" w:space="0" w:color="auto"/>
                                        <w:bottom w:val="none" w:sz="0" w:space="0" w:color="auto"/>
                                        <w:right w:val="none" w:sz="0" w:space="0" w:color="auto"/>
                                      </w:divBdr>
                                      <w:divsChild>
                                        <w:div w:id="762535276">
                                          <w:marLeft w:val="0"/>
                                          <w:marRight w:val="0"/>
                                          <w:marTop w:val="0"/>
                                          <w:marBottom w:val="0"/>
                                          <w:divBdr>
                                            <w:top w:val="none" w:sz="0" w:space="0" w:color="auto"/>
                                            <w:left w:val="none" w:sz="0" w:space="0" w:color="auto"/>
                                            <w:bottom w:val="none" w:sz="0" w:space="0" w:color="auto"/>
                                            <w:right w:val="none" w:sz="0" w:space="0" w:color="auto"/>
                                          </w:divBdr>
                                          <w:divsChild>
                                            <w:div w:id="1875461446">
                                              <w:marLeft w:val="0"/>
                                              <w:marRight w:val="0"/>
                                              <w:marTop w:val="0"/>
                                              <w:marBottom w:val="0"/>
                                              <w:divBdr>
                                                <w:top w:val="none" w:sz="0" w:space="0" w:color="auto"/>
                                                <w:left w:val="none" w:sz="0" w:space="0" w:color="auto"/>
                                                <w:bottom w:val="none" w:sz="0" w:space="0" w:color="auto"/>
                                                <w:right w:val="none" w:sz="0" w:space="0" w:color="auto"/>
                                              </w:divBdr>
                                              <w:divsChild>
                                                <w:div w:id="2016227828">
                                                  <w:marLeft w:val="0"/>
                                                  <w:marRight w:val="0"/>
                                                  <w:marTop w:val="0"/>
                                                  <w:marBottom w:val="0"/>
                                                  <w:divBdr>
                                                    <w:top w:val="none" w:sz="0" w:space="0" w:color="auto"/>
                                                    <w:left w:val="none" w:sz="0" w:space="0" w:color="auto"/>
                                                    <w:bottom w:val="none" w:sz="0" w:space="0" w:color="auto"/>
                                                    <w:right w:val="none" w:sz="0" w:space="0" w:color="auto"/>
                                                  </w:divBdr>
                                                  <w:divsChild>
                                                    <w:div w:id="291448691">
                                                      <w:marLeft w:val="0"/>
                                                      <w:marRight w:val="0"/>
                                                      <w:marTop w:val="0"/>
                                                      <w:marBottom w:val="0"/>
                                                      <w:divBdr>
                                                        <w:top w:val="none" w:sz="0" w:space="0" w:color="auto"/>
                                                        <w:left w:val="none" w:sz="0" w:space="0" w:color="auto"/>
                                                        <w:bottom w:val="none" w:sz="0" w:space="0" w:color="auto"/>
                                                        <w:right w:val="none" w:sz="0" w:space="0" w:color="auto"/>
                                                      </w:divBdr>
                                                      <w:divsChild>
                                                        <w:div w:id="142896166">
                                                          <w:marLeft w:val="0"/>
                                                          <w:marRight w:val="0"/>
                                                          <w:marTop w:val="0"/>
                                                          <w:marBottom w:val="0"/>
                                                          <w:divBdr>
                                                            <w:top w:val="none" w:sz="0" w:space="0" w:color="auto"/>
                                                            <w:left w:val="none" w:sz="0" w:space="0" w:color="auto"/>
                                                            <w:bottom w:val="none" w:sz="0" w:space="0" w:color="auto"/>
                                                            <w:right w:val="none" w:sz="0" w:space="0" w:color="auto"/>
                                                          </w:divBdr>
                                                          <w:divsChild>
                                                            <w:div w:id="1030839773">
                                                              <w:marLeft w:val="0"/>
                                                              <w:marRight w:val="0"/>
                                                              <w:marTop w:val="0"/>
                                                              <w:marBottom w:val="0"/>
                                                              <w:divBdr>
                                                                <w:top w:val="none" w:sz="0" w:space="0" w:color="auto"/>
                                                                <w:left w:val="none" w:sz="0" w:space="0" w:color="auto"/>
                                                                <w:bottom w:val="none" w:sz="0" w:space="0" w:color="auto"/>
                                                                <w:right w:val="none" w:sz="0" w:space="0" w:color="auto"/>
                                                              </w:divBdr>
                                                              <w:divsChild>
                                                                <w:div w:id="1073432422">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sChild>
                        </w:div>
                      </w:divsChild>
                    </w:div>
                  </w:divsChild>
                </w:div>
              </w:divsChild>
            </w:div>
          </w:divsChild>
        </w:div>
      </w:divsChild>
    </w:div>
    <w:div w:id="155267950">
      <w:bodyDiv w:val="1"/>
      <w:marLeft w:val="0"/>
      <w:marRight w:val="0"/>
      <w:marTop w:val="0"/>
      <w:marBottom w:val="0"/>
      <w:divBdr>
        <w:top w:val="none" w:sz="0" w:space="0" w:color="auto"/>
        <w:left w:val="none" w:sz="0" w:space="0" w:color="auto"/>
        <w:bottom w:val="none" w:sz="0" w:space="0" w:color="auto"/>
        <w:right w:val="none" w:sz="0" w:space="0" w:color="auto"/>
      </w:divBdr>
    </w:div>
    <w:div w:id="174658004">
      <w:bodyDiv w:val="1"/>
      <w:marLeft w:val="0"/>
      <w:marRight w:val="0"/>
      <w:marTop w:val="0"/>
      <w:marBottom w:val="0"/>
      <w:divBdr>
        <w:top w:val="none" w:sz="0" w:space="0" w:color="auto"/>
        <w:left w:val="none" w:sz="0" w:space="0" w:color="auto"/>
        <w:bottom w:val="none" w:sz="0" w:space="0" w:color="auto"/>
        <w:right w:val="none" w:sz="0" w:space="0" w:color="auto"/>
      </w:divBdr>
      <w:divsChild>
        <w:div w:id="1977028916">
          <w:marLeft w:val="0"/>
          <w:marRight w:val="0"/>
          <w:marTop w:val="0"/>
          <w:marBottom w:val="0"/>
          <w:divBdr>
            <w:top w:val="none" w:sz="0" w:space="0" w:color="auto"/>
            <w:left w:val="none" w:sz="0" w:space="0" w:color="auto"/>
            <w:bottom w:val="none" w:sz="0" w:space="0" w:color="auto"/>
            <w:right w:val="none" w:sz="0" w:space="0" w:color="auto"/>
          </w:divBdr>
          <w:divsChild>
            <w:div w:id="778990743">
              <w:marLeft w:val="0"/>
              <w:marRight w:val="0"/>
              <w:marTop w:val="100"/>
              <w:marBottom w:val="100"/>
              <w:divBdr>
                <w:top w:val="none" w:sz="0" w:space="0" w:color="auto"/>
                <w:left w:val="none" w:sz="0" w:space="0" w:color="auto"/>
                <w:bottom w:val="none" w:sz="0" w:space="0" w:color="auto"/>
                <w:right w:val="none" w:sz="0" w:space="0" w:color="auto"/>
              </w:divBdr>
              <w:divsChild>
                <w:div w:id="487862720">
                  <w:marLeft w:val="0"/>
                  <w:marRight w:val="0"/>
                  <w:marTop w:val="0"/>
                  <w:marBottom w:val="0"/>
                  <w:divBdr>
                    <w:top w:val="none" w:sz="0" w:space="0" w:color="auto"/>
                    <w:left w:val="none" w:sz="0" w:space="0" w:color="auto"/>
                    <w:bottom w:val="none" w:sz="0" w:space="0" w:color="auto"/>
                    <w:right w:val="none" w:sz="0" w:space="0" w:color="auto"/>
                  </w:divBdr>
                  <w:divsChild>
                    <w:div w:id="588125586">
                      <w:marLeft w:val="0"/>
                      <w:marRight w:val="0"/>
                      <w:marTop w:val="0"/>
                      <w:marBottom w:val="0"/>
                      <w:divBdr>
                        <w:top w:val="none" w:sz="0" w:space="0" w:color="auto"/>
                        <w:left w:val="none" w:sz="0" w:space="0" w:color="auto"/>
                        <w:bottom w:val="none" w:sz="0" w:space="0" w:color="auto"/>
                        <w:right w:val="none" w:sz="0" w:space="0" w:color="auto"/>
                      </w:divBdr>
                      <w:divsChild>
                        <w:div w:id="1192500287">
                          <w:marLeft w:val="0"/>
                          <w:marRight w:val="0"/>
                          <w:marTop w:val="0"/>
                          <w:marBottom w:val="0"/>
                          <w:divBdr>
                            <w:top w:val="none" w:sz="0" w:space="0" w:color="auto"/>
                            <w:left w:val="none" w:sz="0" w:space="0" w:color="auto"/>
                            <w:bottom w:val="none" w:sz="0" w:space="0" w:color="auto"/>
                            <w:right w:val="none" w:sz="0" w:space="0" w:color="auto"/>
                          </w:divBdr>
                          <w:divsChild>
                            <w:div w:id="1560557427">
                              <w:marLeft w:val="0"/>
                              <w:marRight w:val="0"/>
                              <w:marTop w:val="0"/>
                              <w:marBottom w:val="0"/>
                              <w:divBdr>
                                <w:top w:val="none" w:sz="0" w:space="0" w:color="auto"/>
                                <w:left w:val="none" w:sz="0" w:space="0" w:color="auto"/>
                                <w:bottom w:val="none" w:sz="0" w:space="0" w:color="auto"/>
                                <w:right w:val="none" w:sz="0" w:space="0" w:color="auto"/>
                              </w:divBdr>
                              <w:divsChild>
                                <w:div w:id="388848489">
                                  <w:marLeft w:val="0"/>
                                  <w:marRight w:val="0"/>
                                  <w:marTop w:val="0"/>
                                  <w:marBottom w:val="0"/>
                                  <w:divBdr>
                                    <w:top w:val="none" w:sz="0" w:space="0" w:color="auto"/>
                                    <w:left w:val="none" w:sz="0" w:space="0" w:color="auto"/>
                                    <w:bottom w:val="none" w:sz="0" w:space="0" w:color="auto"/>
                                    <w:right w:val="none" w:sz="0" w:space="0" w:color="auto"/>
                                  </w:divBdr>
                                  <w:divsChild>
                                    <w:div w:id="276329834">
                                      <w:marLeft w:val="0"/>
                                      <w:marRight w:val="0"/>
                                      <w:marTop w:val="0"/>
                                      <w:marBottom w:val="0"/>
                                      <w:divBdr>
                                        <w:top w:val="none" w:sz="0" w:space="0" w:color="auto"/>
                                        <w:left w:val="none" w:sz="0" w:space="0" w:color="auto"/>
                                        <w:bottom w:val="none" w:sz="0" w:space="0" w:color="auto"/>
                                        <w:right w:val="none" w:sz="0" w:space="0" w:color="auto"/>
                                      </w:divBdr>
                                      <w:divsChild>
                                        <w:div w:id="31877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9393415">
      <w:bodyDiv w:val="1"/>
      <w:marLeft w:val="0"/>
      <w:marRight w:val="0"/>
      <w:marTop w:val="0"/>
      <w:marBottom w:val="0"/>
      <w:divBdr>
        <w:top w:val="none" w:sz="0" w:space="0" w:color="auto"/>
        <w:left w:val="none" w:sz="0" w:space="0" w:color="auto"/>
        <w:bottom w:val="none" w:sz="0" w:space="0" w:color="auto"/>
        <w:right w:val="none" w:sz="0" w:space="0" w:color="auto"/>
      </w:divBdr>
    </w:div>
    <w:div w:id="286089450">
      <w:bodyDiv w:val="1"/>
      <w:marLeft w:val="0"/>
      <w:marRight w:val="0"/>
      <w:marTop w:val="0"/>
      <w:marBottom w:val="0"/>
      <w:divBdr>
        <w:top w:val="none" w:sz="0" w:space="0" w:color="auto"/>
        <w:left w:val="none" w:sz="0" w:space="0" w:color="auto"/>
        <w:bottom w:val="none" w:sz="0" w:space="0" w:color="auto"/>
        <w:right w:val="none" w:sz="0" w:space="0" w:color="auto"/>
      </w:divBdr>
      <w:divsChild>
        <w:div w:id="371076466">
          <w:marLeft w:val="0"/>
          <w:marRight w:val="0"/>
          <w:marTop w:val="0"/>
          <w:marBottom w:val="0"/>
          <w:divBdr>
            <w:top w:val="none" w:sz="0" w:space="0" w:color="auto"/>
            <w:left w:val="none" w:sz="0" w:space="0" w:color="auto"/>
            <w:bottom w:val="none" w:sz="0" w:space="0" w:color="auto"/>
            <w:right w:val="none" w:sz="0" w:space="0" w:color="auto"/>
          </w:divBdr>
          <w:divsChild>
            <w:div w:id="1538739099">
              <w:marLeft w:val="0"/>
              <w:marRight w:val="0"/>
              <w:marTop w:val="0"/>
              <w:marBottom w:val="0"/>
              <w:divBdr>
                <w:top w:val="none" w:sz="0" w:space="0" w:color="auto"/>
                <w:left w:val="none" w:sz="0" w:space="0" w:color="auto"/>
                <w:bottom w:val="none" w:sz="0" w:space="0" w:color="auto"/>
                <w:right w:val="none" w:sz="0" w:space="0" w:color="auto"/>
              </w:divBdr>
              <w:divsChild>
                <w:div w:id="988557378">
                  <w:marLeft w:val="0"/>
                  <w:marRight w:val="0"/>
                  <w:marTop w:val="0"/>
                  <w:marBottom w:val="0"/>
                  <w:divBdr>
                    <w:top w:val="none" w:sz="0" w:space="0" w:color="auto"/>
                    <w:left w:val="none" w:sz="0" w:space="0" w:color="auto"/>
                    <w:bottom w:val="none" w:sz="0" w:space="0" w:color="auto"/>
                    <w:right w:val="none" w:sz="0" w:space="0" w:color="auto"/>
                  </w:divBdr>
                  <w:divsChild>
                    <w:div w:id="941111802">
                      <w:marLeft w:val="0"/>
                      <w:marRight w:val="0"/>
                      <w:marTop w:val="0"/>
                      <w:marBottom w:val="0"/>
                      <w:divBdr>
                        <w:top w:val="none" w:sz="0" w:space="0" w:color="auto"/>
                        <w:left w:val="none" w:sz="0" w:space="0" w:color="auto"/>
                        <w:bottom w:val="none" w:sz="0" w:space="0" w:color="auto"/>
                        <w:right w:val="none" w:sz="0" w:space="0" w:color="auto"/>
                      </w:divBdr>
                      <w:divsChild>
                        <w:div w:id="336005295">
                          <w:marLeft w:val="0"/>
                          <w:marRight w:val="0"/>
                          <w:marTop w:val="0"/>
                          <w:marBottom w:val="0"/>
                          <w:divBdr>
                            <w:top w:val="none" w:sz="0" w:space="0" w:color="auto"/>
                            <w:left w:val="none" w:sz="0" w:space="0" w:color="auto"/>
                            <w:bottom w:val="none" w:sz="0" w:space="0" w:color="auto"/>
                            <w:right w:val="none" w:sz="0" w:space="0" w:color="auto"/>
                          </w:divBdr>
                          <w:divsChild>
                            <w:div w:id="2094736087">
                              <w:marLeft w:val="2070"/>
                              <w:marRight w:val="3960"/>
                              <w:marTop w:val="0"/>
                              <w:marBottom w:val="0"/>
                              <w:divBdr>
                                <w:top w:val="none" w:sz="0" w:space="0" w:color="auto"/>
                                <w:left w:val="none" w:sz="0" w:space="0" w:color="auto"/>
                                <w:bottom w:val="none" w:sz="0" w:space="0" w:color="auto"/>
                                <w:right w:val="none" w:sz="0" w:space="0" w:color="auto"/>
                              </w:divBdr>
                              <w:divsChild>
                                <w:div w:id="1307783411">
                                  <w:marLeft w:val="0"/>
                                  <w:marRight w:val="0"/>
                                  <w:marTop w:val="0"/>
                                  <w:marBottom w:val="0"/>
                                  <w:divBdr>
                                    <w:top w:val="none" w:sz="0" w:space="0" w:color="auto"/>
                                    <w:left w:val="none" w:sz="0" w:space="0" w:color="auto"/>
                                    <w:bottom w:val="none" w:sz="0" w:space="0" w:color="auto"/>
                                    <w:right w:val="none" w:sz="0" w:space="0" w:color="auto"/>
                                  </w:divBdr>
                                  <w:divsChild>
                                    <w:div w:id="1072855140">
                                      <w:marLeft w:val="0"/>
                                      <w:marRight w:val="0"/>
                                      <w:marTop w:val="0"/>
                                      <w:marBottom w:val="0"/>
                                      <w:divBdr>
                                        <w:top w:val="none" w:sz="0" w:space="0" w:color="auto"/>
                                        <w:left w:val="none" w:sz="0" w:space="0" w:color="auto"/>
                                        <w:bottom w:val="none" w:sz="0" w:space="0" w:color="auto"/>
                                        <w:right w:val="none" w:sz="0" w:space="0" w:color="auto"/>
                                      </w:divBdr>
                                      <w:divsChild>
                                        <w:div w:id="832523224">
                                          <w:marLeft w:val="0"/>
                                          <w:marRight w:val="0"/>
                                          <w:marTop w:val="0"/>
                                          <w:marBottom w:val="0"/>
                                          <w:divBdr>
                                            <w:top w:val="none" w:sz="0" w:space="0" w:color="auto"/>
                                            <w:left w:val="none" w:sz="0" w:space="0" w:color="auto"/>
                                            <w:bottom w:val="none" w:sz="0" w:space="0" w:color="auto"/>
                                            <w:right w:val="none" w:sz="0" w:space="0" w:color="auto"/>
                                          </w:divBdr>
                                          <w:divsChild>
                                            <w:div w:id="625085379">
                                              <w:marLeft w:val="0"/>
                                              <w:marRight w:val="0"/>
                                              <w:marTop w:val="90"/>
                                              <w:marBottom w:val="0"/>
                                              <w:divBdr>
                                                <w:top w:val="none" w:sz="0" w:space="0" w:color="auto"/>
                                                <w:left w:val="none" w:sz="0" w:space="0" w:color="auto"/>
                                                <w:bottom w:val="none" w:sz="0" w:space="0" w:color="auto"/>
                                                <w:right w:val="none" w:sz="0" w:space="0" w:color="auto"/>
                                              </w:divBdr>
                                              <w:divsChild>
                                                <w:div w:id="1960602242">
                                                  <w:marLeft w:val="0"/>
                                                  <w:marRight w:val="0"/>
                                                  <w:marTop w:val="0"/>
                                                  <w:marBottom w:val="0"/>
                                                  <w:divBdr>
                                                    <w:top w:val="none" w:sz="0" w:space="0" w:color="auto"/>
                                                    <w:left w:val="none" w:sz="0" w:space="0" w:color="auto"/>
                                                    <w:bottom w:val="none" w:sz="0" w:space="0" w:color="auto"/>
                                                    <w:right w:val="none" w:sz="0" w:space="0" w:color="auto"/>
                                                  </w:divBdr>
                                                  <w:divsChild>
                                                    <w:div w:id="1788893367">
                                                      <w:marLeft w:val="0"/>
                                                      <w:marRight w:val="0"/>
                                                      <w:marTop w:val="0"/>
                                                      <w:marBottom w:val="0"/>
                                                      <w:divBdr>
                                                        <w:top w:val="none" w:sz="0" w:space="0" w:color="auto"/>
                                                        <w:left w:val="none" w:sz="0" w:space="0" w:color="auto"/>
                                                        <w:bottom w:val="none" w:sz="0" w:space="0" w:color="auto"/>
                                                        <w:right w:val="none" w:sz="0" w:space="0" w:color="auto"/>
                                                      </w:divBdr>
                                                      <w:divsChild>
                                                        <w:div w:id="33964179">
                                                          <w:marLeft w:val="0"/>
                                                          <w:marRight w:val="0"/>
                                                          <w:marTop w:val="0"/>
                                                          <w:marBottom w:val="405"/>
                                                          <w:divBdr>
                                                            <w:top w:val="none" w:sz="0" w:space="0" w:color="auto"/>
                                                            <w:left w:val="none" w:sz="0" w:space="0" w:color="auto"/>
                                                            <w:bottom w:val="none" w:sz="0" w:space="0" w:color="auto"/>
                                                            <w:right w:val="none" w:sz="0" w:space="0" w:color="auto"/>
                                                          </w:divBdr>
                                                          <w:divsChild>
                                                            <w:div w:id="2119640777">
                                                              <w:marLeft w:val="0"/>
                                                              <w:marRight w:val="0"/>
                                                              <w:marTop w:val="0"/>
                                                              <w:marBottom w:val="0"/>
                                                              <w:divBdr>
                                                                <w:top w:val="none" w:sz="0" w:space="0" w:color="auto"/>
                                                                <w:left w:val="none" w:sz="0" w:space="0" w:color="auto"/>
                                                                <w:bottom w:val="none" w:sz="0" w:space="0" w:color="auto"/>
                                                                <w:right w:val="none" w:sz="0" w:space="0" w:color="auto"/>
                                                              </w:divBdr>
                                                              <w:divsChild>
                                                                <w:div w:id="585727472">
                                                                  <w:marLeft w:val="0"/>
                                                                  <w:marRight w:val="0"/>
                                                                  <w:marTop w:val="0"/>
                                                                  <w:marBottom w:val="0"/>
                                                                  <w:divBdr>
                                                                    <w:top w:val="none" w:sz="0" w:space="0" w:color="auto"/>
                                                                    <w:left w:val="none" w:sz="0" w:space="0" w:color="auto"/>
                                                                    <w:bottom w:val="none" w:sz="0" w:space="0" w:color="auto"/>
                                                                    <w:right w:val="none" w:sz="0" w:space="0" w:color="auto"/>
                                                                  </w:divBdr>
                                                                  <w:divsChild>
                                                                    <w:div w:id="763843564">
                                                                      <w:marLeft w:val="0"/>
                                                                      <w:marRight w:val="0"/>
                                                                      <w:marTop w:val="0"/>
                                                                      <w:marBottom w:val="0"/>
                                                                      <w:divBdr>
                                                                        <w:top w:val="none" w:sz="0" w:space="0" w:color="auto"/>
                                                                        <w:left w:val="none" w:sz="0" w:space="0" w:color="auto"/>
                                                                        <w:bottom w:val="none" w:sz="0" w:space="0" w:color="auto"/>
                                                                        <w:right w:val="none" w:sz="0" w:space="0" w:color="auto"/>
                                                                      </w:divBdr>
                                                                      <w:divsChild>
                                                                        <w:div w:id="105763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24672706">
      <w:bodyDiv w:val="1"/>
      <w:marLeft w:val="0"/>
      <w:marRight w:val="0"/>
      <w:marTop w:val="0"/>
      <w:marBottom w:val="0"/>
      <w:divBdr>
        <w:top w:val="none" w:sz="0" w:space="0" w:color="auto"/>
        <w:left w:val="none" w:sz="0" w:space="0" w:color="auto"/>
        <w:bottom w:val="none" w:sz="0" w:space="0" w:color="auto"/>
        <w:right w:val="none" w:sz="0" w:space="0" w:color="auto"/>
      </w:divBdr>
      <w:divsChild>
        <w:div w:id="1825966788">
          <w:marLeft w:val="0"/>
          <w:marRight w:val="0"/>
          <w:marTop w:val="0"/>
          <w:marBottom w:val="0"/>
          <w:divBdr>
            <w:top w:val="none" w:sz="0" w:space="0" w:color="auto"/>
            <w:left w:val="none" w:sz="0" w:space="0" w:color="auto"/>
            <w:bottom w:val="none" w:sz="0" w:space="0" w:color="auto"/>
            <w:right w:val="none" w:sz="0" w:space="0" w:color="auto"/>
          </w:divBdr>
          <w:divsChild>
            <w:div w:id="742532942">
              <w:marLeft w:val="0"/>
              <w:marRight w:val="0"/>
              <w:marTop w:val="100"/>
              <w:marBottom w:val="100"/>
              <w:divBdr>
                <w:top w:val="none" w:sz="0" w:space="0" w:color="auto"/>
                <w:left w:val="none" w:sz="0" w:space="0" w:color="auto"/>
                <w:bottom w:val="none" w:sz="0" w:space="0" w:color="auto"/>
                <w:right w:val="none" w:sz="0" w:space="0" w:color="auto"/>
              </w:divBdr>
              <w:divsChild>
                <w:div w:id="1671441435">
                  <w:marLeft w:val="0"/>
                  <w:marRight w:val="0"/>
                  <w:marTop w:val="0"/>
                  <w:marBottom w:val="0"/>
                  <w:divBdr>
                    <w:top w:val="none" w:sz="0" w:space="0" w:color="auto"/>
                    <w:left w:val="none" w:sz="0" w:space="0" w:color="auto"/>
                    <w:bottom w:val="none" w:sz="0" w:space="0" w:color="auto"/>
                    <w:right w:val="none" w:sz="0" w:space="0" w:color="auto"/>
                  </w:divBdr>
                  <w:divsChild>
                    <w:div w:id="25329599">
                      <w:marLeft w:val="0"/>
                      <w:marRight w:val="0"/>
                      <w:marTop w:val="0"/>
                      <w:marBottom w:val="0"/>
                      <w:divBdr>
                        <w:top w:val="none" w:sz="0" w:space="0" w:color="auto"/>
                        <w:left w:val="none" w:sz="0" w:space="0" w:color="auto"/>
                        <w:bottom w:val="none" w:sz="0" w:space="0" w:color="auto"/>
                        <w:right w:val="none" w:sz="0" w:space="0" w:color="auto"/>
                      </w:divBdr>
                      <w:divsChild>
                        <w:div w:id="175854187">
                          <w:marLeft w:val="0"/>
                          <w:marRight w:val="0"/>
                          <w:marTop w:val="0"/>
                          <w:marBottom w:val="0"/>
                          <w:divBdr>
                            <w:top w:val="none" w:sz="0" w:space="0" w:color="auto"/>
                            <w:left w:val="none" w:sz="0" w:space="0" w:color="auto"/>
                            <w:bottom w:val="none" w:sz="0" w:space="0" w:color="auto"/>
                            <w:right w:val="none" w:sz="0" w:space="0" w:color="auto"/>
                          </w:divBdr>
                          <w:divsChild>
                            <w:div w:id="2140344575">
                              <w:marLeft w:val="0"/>
                              <w:marRight w:val="0"/>
                              <w:marTop w:val="0"/>
                              <w:marBottom w:val="0"/>
                              <w:divBdr>
                                <w:top w:val="none" w:sz="0" w:space="0" w:color="auto"/>
                                <w:left w:val="none" w:sz="0" w:space="0" w:color="auto"/>
                                <w:bottom w:val="none" w:sz="0" w:space="0" w:color="auto"/>
                                <w:right w:val="none" w:sz="0" w:space="0" w:color="auto"/>
                              </w:divBdr>
                              <w:divsChild>
                                <w:div w:id="1152602271">
                                  <w:marLeft w:val="0"/>
                                  <w:marRight w:val="0"/>
                                  <w:marTop w:val="0"/>
                                  <w:marBottom w:val="0"/>
                                  <w:divBdr>
                                    <w:top w:val="none" w:sz="0" w:space="0" w:color="auto"/>
                                    <w:left w:val="none" w:sz="0" w:space="0" w:color="auto"/>
                                    <w:bottom w:val="none" w:sz="0" w:space="0" w:color="auto"/>
                                    <w:right w:val="none" w:sz="0" w:space="0" w:color="auto"/>
                                  </w:divBdr>
                                  <w:divsChild>
                                    <w:div w:id="2089303062">
                                      <w:marLeft w:val="0"/>
                                      <w:marRight w:val="0"/>
                                      <w:marTop w:val="0"/>
                                      <w:marBottom w:val="0"/>
                                      <w:divBdr>
                                        <w:top w:val="none" w:sz="0" w:space="0" w:color="auto"/>
                                        <w:left w:val="none" w:sz="0" w:space="0" w:color="auto"/>
                                        <w:bottom w:val="none" w:sz="0" w:space="0" w:color="auto"/>
                                        <w:right w:val="none" w:sz="0" w:space="0" w:color="auto"/>
                                      </w:divBdr>
                                      <w:divsChild>
                                        <w:div w:id="87655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2652725">
      <w:bodyDiv w:val="1"/>
      <w:marLeft w:val="0"/>
      <w:marRight w:val="0"/>
      <w:marTop w:val="0"/>
      <w:marBottom w:val="0"/>
      <w:divBdr>
        <w:top w:val="none" w:sz="0" w:space="0" w:color="auto"/>
        <w:left w:val="none" w:sz="0" w:space="0" w:color="auto"/>
        <w:bottom w:val="none" w:sz="0" w:space="0" w:color="auto"/>
        <w:right w:val="none" w:sz="0" w:space="0" w:color="auto"/>
      </w:divBdr>
    </w:div>
    <w:div w:id="393092048">
      <w:bodyDiv w:val="1"/>
      <w:marLeft w:val="0"/>
      <w:marRight w:val="0"/>
      <w:marTop w:val="0"/>
      <w:marBottom w:val="0"/>
      <w:divBdr>
        <w:top w:val="none" w:sz="0" w:space="0" w:color="auto"/>
        <w:left w:val="none" w:sz="0" w:space="0" w:color="auto"/>
        <w:bottom w:val="none" w:sz="0" w:space="0" w:color="auto"/>
        <w:right w:val="none" w:sz="0" w:space="0" w:color="auto"/>
      </w:divBdr>
    </w:div>
    <w:div w:id="423260805">
      <w:bodyDiv w:val="1"/>
      <w:marLeft w:val="0"/>
      <w:marRight w:val="0"/>
      <w:marTop w:val="0"/>
      <w:marBottom w:val="0"/>
      <w:divBdr>
        <w:top w:val="none" w:sz="0" w:space="0" w:color="auto"/>
        <w:left w:val="none" w:sz="0" w:space="0" w:color="auto"/>
        <w:bottom w:val="none" w:sz="0" w:space="0" w:color="auto"/>
        <w:right w:val="none" w:sz="0" w:space="0" w:color="auto"/>
      </w:divBdr>
      <w:divsChild>
        <w:div w:id="633413388">
          <w:marLeft w:val="0"/>
          <w:marRight w:val="0"/>
          <w:marTop w:val="0"/>
          <w:marBottom w:val="0"/>
          <w:divBdr>
            <w:top w:val="none" w:sz="0" w:space="0" w:color="auto"/>
            <w:left w:val="none" w:sz="0" w:space="0" w:color="auto"/>
            <w:bottom w:val="none" w:sz="0" w:space="0" w:color="auto"/>
            <w:right w:val="none" w:sz="0" w:space="0" w:color="auto"/>
          </w:divBdr>
          <w:divsChild>
            <w:div w:id="1120606150">
              <w:marLeft w:val="0"/>
              <w:marRight w:val="0"/>
              <w:marTop w:val="100"/>
              <w:marBottom w:val="100"/>
              <w:divBdr>
                <w:top w:val="none" w:sz="0" w:space="0" w:color="auto"/>
                <w:left w:val="none" w:sz="0" w:space="0" w:color="auto"/>
                <w:bottom w:val="none" w:sz="0" w:space="0" w:color="auto"/>
                <w:right w:val="none" w:sz="0" w:space="0" w:color="auto"/>
              </w:divBdr>
              <w:divsChild>
                <w:div w:id="861628415">
                  <w:marLeft w:val="0"/>
                  <w:marRight w:val="0"/>
                  <w:marTop w:val="0"/>
                  <w:marBottom w:val="0"/>
                  <w:divBdr>
                    <w:top w:val="none" w:sz="0" w:space="0" w:color="auto"/>
                    <w:left w:val="none" w:sz="0" w:space="0" w:color="auto"/>
                    <w:bottom w:val="none" w:sz="0" w:space="0" w:color="auto"/>
                    <w:right w:val="none" w:sz="0" w:space="0" w:color="auto"/>
                  </w:divBdr>
                  <w:divsChild>
                    <w:div w:id="305673518">
                      <w:marLeft w:val="0"/>
                      <w:marRight w:val="0"/>
                      <w:marTop w:val="0"/>
                      <w:marBottom w:val="0"/>
                      <w:divBdr>
                        <w:top w:val="none" w:sz="0" w:space="0" w:color="auto"/>
                        <w:left w:val="none" w:sz="0" w:space="0" w:color="auto"/>
                        <w:bottom w:val="none" w:sz="0" w:space="0" w:color="auto"/>
                        <w:right w:val="none" w:sz="0" w:space="0" w:color="auto"/>
                      </w:divBdr>
                      <w:divsChild>
                        <w:div w:id="2076781752">
                          <w:marLeft w:val="0"/>
                          <w:marRight w:val="0"/>
                          <w:marTop w:val="0"/>
                          <w:marBottom w:val="0"/>
                          <w:divBdr>
                            <w:top w:val="none" w:sz="0" w:space="0" w:color="auto"/>
                            <w:left w:val="none" w:sz="0" w:space="0" w:color="auto"/>
                            <w:bottom w:val="none" w:sz="0" w:space="0" w:color="auto"/>
                            <w:right w:val="none" w:sz="0" w:space="0" w:color="auto"/>
                          </w:divBdr>
                          <w:divsChild>
                            <w:div w:id="1343165094">
                              <w:marLeft w:val="0"/>
                              <w:marRight w:val="0"/>
                              <w:marTop w:val="0"/>
                              <w:marBottom w:val="0"/>
                              <w:divBdr>
                                <w:top w:val="none" w:sz="0" w:space="0" w:color="auto"/>
                                <w:left w:val="none" w:sz="0" w:space="0" w:color="auto"/>
                                <w:bottom w:val="none" w:sz="0" w:space="0" w:color="auto"/>
                                <w:right w:val="none" w:sz="0" w:space="0" w:color="auto"/>
                              </w:divBdr>
                              <w:divsChild>
                                <w:div w:id="407847873">
                                  <w:marLeft w:val="0"/>
                                  <w:marRight w:val="0"/>
                                  <w:marTop w:val="0"/>
                                  <w:marBottom w:val="0"/>
                                  <w:divBdr>
                                    <w:top w:val="none" w:sz="0" w:space="0" w:color="auto"/>
                                    <w:left w:val="none" w:sz="0" w:space="0" w:color="auto"/>
                                    <w:bottom w:val="none" w:sz="0" w:space="0" w:color="auto"/>
                                    <w:right w:val="none" w:sz="0" w:space="0" w:color="auto"/>
                                  </w:divBdr>
                                  <w:divsChild>
                                    <w:div w:id="976642079">
                                      <w:marLeft w:val="0"/>
                                      <w:marRight w:val="0"/>
                                      <w:marTop w:val="0"/>
                                      <w:marBottom w:val="0"/>
                                      <w:divBdr>
                                        <w:top w:val="none" w:sz="0" w:space="0" w:color="auto"/>
                                        <w:left w:val="none" w:sz="0" w:space="0" w:color="auto"/>
                                        <w:bottom w:val="none" w:sz="0" w:space="0" w:color="auto"/>
                                        <w:right w:val="none" w:sz="0" w:space="0" w:color="auto"/>
                                      </w:divBdr>
                                      <w:divsChild>
                                        <w:div w:id="208151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16937">
      <w:bodyDiv w:val="1"/>
      <w:marLeft w:val="0"/>
      <w:marRight w:val="0"/>
      <w:marTop w:val="0"/>
      <w:marBottom w:val="0"/>
      <w:divBdr>
        <w:top w:val="none" w:sz="0" w:space="0" w:color="auto"/>
        <w:left w:val="none" w:sz="0" w:space="0" w:color="auto"/>
        <w:bottom w:val="none" w:sz="0" w:space="0" w:color="auto"/>
        <w:right w:val="none" w:sz="0" w:space="0" w:color="auto"/>
      </w:divBdr>
      <w:divsChild>
        <w:div w:id="777216418">
          <w:marLeft w:val="0"/>
          <w:marRight w:val="0"/>
          <w:marTop w:val="0"/>
          <w:marBottom w:val="0"/>
          <w:divBdr>
            <w:top w:val="none" w:sz="0" w:space="0" w:color="auto"/>
            <w:left w:val="none" w:sz="0" w:space="0" w:color="auto"/>
            <w:bottom w:val="none" w:sz="0" w:space="0" w:color="auto"/>
            <w:right w:val="none" w:sz="0" w:space="0" w:color="auto"/>
          </w:divBdr>
          <w:divsChild>
            <w:div w:id="941231213">
              <w:marLeft w:val="0"/>
              <w:marRight w:val="0"/>
              <w:marTop w:val="100"/>
              <w:marBottom w:val="100"/>
              <w:divBdr>
                <w:top w:val="none" w:sz="0" w:space="0" w:color="auto"/>
                <w:left w:val="none" w:sz="0" w:space="0" w:color="auto"/>
                <w:bottom w:val="none" w:sz="0" w:space="0" w:color="auto"/>
                <w:right w:val="none" w:sz="0" w:space="0" w:color="auto"/>
              </w:divBdr>
              <w:divsChild>
                <w:div w:id="262423555">
                  <w:marLeft w:val="0"/>
                  <w:marRight w:val="0"/>
                  <w:marTop w:val="0"/>
                  <w:marBottom w:val="0"/>
                  <w:divBdr>
                    <w:top w:val="none" w:sz="0" w:space="0" w:color="auto"/>
                    <w:left w:val="none" w:sz="0" w:space="0" w:color="auto"/>
                    <w:bottom w:val="none" w:sz="0" w:space="0" w:color="auto"/>
                    <w:right w:val="none" w:sz="0" w:space="0" w:color="auto"/>
                  </w:divBdr>
                  <w:divsChild>
                    <w:div w:id="56321972">
                      <w:marLeft w:val="0"/>
                      <w:marRight w:val="0"/>
                      <w:marTop w:val="0"/>
                      <w:marBottom w:val="0"/>
                      <w:divBdr>
                        <w:top w:val="none" w:sz="0" w:space="0" w:color="auto"/>
                        <w:left w:val="none" w:sz="0" w:space="0" w:color="auto"/>
                        <w:bottom w:val="none" w:sz="0" w:space="0" w:color="auto"/>
                        <w:right w:val="none" w:sz="0" w:space="0" w:color="auto"/>
                      </w:divBdr>
                      <w:divsChild>
                        <w:div w:id="295375363">
                          <w:marLeft w:val="0"/>
                          <w:marRight w:val="0"/>
                          <w:marTop w:val="0"/>
                          <w:marBottom w:val="0"/>
                          <w:divBdr>
                            <w:top w:val="none" w:sz="0" w:space="0" w:color="auto"/>
                            <w:left w:val="none" w:sz="0" w:space="0" w:color="auto"/>
                            <w:bottom w:val="none" w:sz="0" w:space="0" w:color="auto"/>
                            <w:right w:val="none" w:sz="0" w:space="0" w:color="auto"/>
                          </w:divBdr>
                          <w:divsChild>
                            <w:div w:id="461730080">
                              <w:marLeft w:val="0"/>
                              <w:marRight w:val="0"/>
                              <w:marTop w:val="0"/>
                              <w:marBottom w:val="0"/>
                              <w:divBdr>
                                <w:top w:val="none" w:sz="0" w:space="0" w:color="auto"/>
                                <w:left w:val="none" w:sz="0" w:space="0" w:color="auto"/>
                                <w:bottom w:val="none" w:sz="0" w:space="0" w:color="auto"/>
                                <w:right w:val="none" w:sz="0" w:space="0" w:color="auto"/>
                              </w:divBdr>
                              <w:divsChild>
                                <w:div w:id="1344016603">
                                  <w:marLeft w:val="0"/>
                                  <w:marRight w:val="0"/>
                                  <w:marTop w:val="0"/>
                                  <w:marBottom w:val="0"/>
                                  <w:divBdr>
                                    <w:top w:val="none" w:sz="0" w:space="0" w:color="auto"/>
                                    <w:left w:val="none" w:sz="0" w:space="0" w:color="auto"/>
                                    <w:bottom w:val="none" w:sz="0" w:space="0" w:color="auto"/>
                                    <w:right w:val="none" w:sz="0" w:space="0" w:color="auto"/>
                                  </w:divBdr>
                                  <w:divsChild>
                                    <w:div w:id="272979589">
                                      <w:marLeft w:val="0"/>
                                      <w:marRight w:val="0"/>
                                      <w:marTop w:val="0"/>
                                      <w:marBottom w:val="0"/>
                                      <w:divBdr>
                                        <w:top w:val="none" w:sz="0" w:space="0" w:color="auto"/>
                                        <w:left w:val="none" w:sz="0" w:space="0" w:color="auto"/>
                                        <w:bottom w:val="none" w:sz="0" w:space="0" w:color="auto"/>
                                        <w:right w:val="none" w:sz="0" w:space="0" w:color="auto"/>
                                      </w:divBdr>
                                      <w:divsChild>
                                        <w:div w:id="12774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0826863">
      <w:bodyDiv w:val="1"/>
      <w:marLeft w:val="0"/>
      <w:marRight w:val="0"/>
      <w:marTop w:val="0"/>
      <w:marBottom w:val="0"/>
      <w:divBdr>
        <w:top w:val="none" w:sz="0" w:space="0" w:color="auto"/>
        <w:left w:val="none" w:sz="0" w:space="0" w:color="auto"/>
        <w:bottom w:val="none" w:sz="0" w:space="0" w:color="auto"/>
        <w:right w:val="none" w:sz="0" w:space="0" w:color="auto"/>
      </w:divBdr>
      <w:divsChild>
        <w:div w:id="287707291">
          <w:marLeft w:val="0"/>
          <w:marRight w:val="0"/>
          <w:marTop w:val="0"/>
          <w:marBottom w:val="0"/>
          <w:divBdr>
            <w:top w:val="none" w:sz="0" w:space="0" w:color="auto"/>
            <w:left w:val="none" w:sz="0" w:space="0" w:color="auto"/>
            <w:bottom w:val="none" w:sz="0" w:space="0" w:color="auto"/>
            <w:right w:val="none" w:sz="0" w:space="0" w:color="auto"/>
          </w:divBdr>
          <w:divsChild>
            <w:div w:id="131675697">
              <w:marLeft w:val="0"/>
              <w:marRight w:val="0"/>
              <w:marTop w:val="100"/>
              <w:marBottom w:val="100"/>
              <w:divBdr>
                <w:top w:val="none" w:sz="0" w:space="0" w:color="auto"/>
                <w:left w:val="none" w:sz="0" w:space="0" w:color="auto"/>
                <w:bottom w:val="none" w:sz="0" w:space="0" w:color="auto"/>
                <w:right w:val="none" w:sz="0" w:space="0" w:color="auto"/>
              </w:divBdr>
              <w:divsChild>
                <w:div w:id="1543396816">
                  <w:marLeft w:val="0"/>
                  <w:marRight w:val="0"/>
                  <w:marTop w:val="0"/>
                  <w:marBottom w:val="0"/>
                  <w:divBdr>
                    <w:top w:val="none" w:sz="0" w:space="0" w:color="auto"/>
                    <w:left w:val="none" w:sz="0" w:space="0" w:color="auto"/>
                    <w:bottom w:val="none" w:sz="0" w:space="0" w:color="auto"/>
                    <w:right w:val="none" w:sz="0" w:space="0" w:color="auto"/>
                  </w:divBdr>
                  <w:divsChild>
                    <w:div w:id="14188532">
                      <w:marLeft w:val="0"/>
                      <w:marRight w:val="0"/>
                      <w:marTop w:val="0"/>
                      <w:marBottom w:val="0"/>
                      <w:divBdr>
                        <w:top w:val="none" w:sz="0" w:space="0" w:color="auto"/>
                        <w:left w:val="none" w:sz="0" w:space="0" w:color="auto"/>
                        <w:bottom w:val="none" w:sz="0" w:space="0" w:color="auto"/>
                        <w:right w:val="none" w:sz="0" w:space="0" w:color="auto"/>
                      </w:divBdr>
                      <w:divsChild>
                        <w:div w:id="509488371">
                          <w:marLeft w:val="0"/>
                          <w:marRight w:val="0"/>
                          <w:marTop w:val="0"/>
                          <w:marBottom w:val="0"/>
                          <w:divBdr>
                            <w:top w:val="none" w:sz="0" w:space="0" w:color="auto"/>
                            <w:left w:val="none" w:sz="0" w:space="0" w:color="auto"/>
                            <w:bottom w:val="none" w:sz="0" w:space="0" w:color="auto"/>
                            <w:right w:val="none" w:sz="0" w:space="0" w:color="auto"/>
                          </w:divBdr>
                          <w:divsChild>
                            <w:div w:id="64498391">
                              <w:marLeft w:val="0"/>
                              <w:marRight w:val="0"/>
                              <w:marTop w:val="0"/>
                              <w:marBottom w:val="0"/>
                              <w:divBdr>
                                <w:top w:val="none" w:sz="0" w:space="0" w:color="auto"/>
                                <w:left w:val="none" w:sz="0" w:space="0" w:color="auto"/>
                                <w:bottom w:val="none" w:sz="0" w:space="0" w:color="auto"/>
                                <w:right w:val="none" w:sz="0" w:space="0" w:color="auto"/>
                              </w:divBdr>
                              <w:divsChild>
                                <w:div w:id="1562250805">
                                  <w:marLeft w:val="0"/>
                                  <w:marRight w:val="0"/>
                                  <w:marTop w:val="0"/>
                                  <w:marBottom w:val="0"/>
                                  <w:divBdr>
                                    <w:top w:val="none" w:sz="0" w:space="0" w:color="auto"/>
                                    <w:left w:val="none" w:sz="0" w:space="0" w:color="auto"/>
                                    <w:bottom w:val="none" w:sz="0" w:space="0" w:color="auto"/>
                                    <w:right w:val="none" w:sz="0" w:space="0" w:color="auto"/>
                                  </w:divBdr>
                                  <w:divsChild>
                                    <w:div w:id="1489979816">
                                      <w:marLeft w:val="0"/>
                                      <w:marRight w:val="0"/>
                                      <w:marTop w:val="0"/>
                                      <w:marBottom w:val="0"/>
                                      <w:divBdr>
                                        <w:top w:val="none" w:sz="0" w:space="0" w:color="auto"/>
                                        <w:left w:val="none" w:sz="0" w:space="0" w:color="auto"/>
                                        <w:bottom w:val="none" w:sz="0" w:space="0" w:color="auto"/>
                                        <w:right w:val="none" w:sz="0" w:space="0" w:color="auto"/>
                                      </w:divBdr>
                                      <w:divsChild>
                                        <w:div w:id="578371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6869881">
      <w:bodyDiv w:val="1"/>
      <w:marLeft w:val="0"/>
      <w:marRight w:val="0"/>
      <w:marTop w:val="0"/>
      <w:marBottom w:val="0"/>
      <w:divBdr>
        <w:top w:val="none" w:sz="0" w:space="0" w:color="auto"/>
        <w:left w:val="none" w:sz="0" w:space="0" w:color="auto"/>
        <w:bottom w:val="none" w:sz="0" w:space="0" w:color="auto"/>
        <w:right w:val="none" w:sz="0" w:space="0" w:color="auto"/>
      </w:divBdr>
      <w:divsChild>
        <w:div w:id="884560065">
          <w:marLeft w:val="0"/>
          <w:marRight w:val="0"/>
          <w:marTop w:val="0"/>
          <w:marBottom w:val="0"/>
          <w:divBdr>
            <w:top w:val="none" w:sz="0" w:space="0" w:color="auto"/>
            <w:left w:val="none" w:sz="0" w:space="0" w:color="auto"/>
            <w:bottom w:val="none" w:sz="0" w:space="0" w:color="auto"/>
            <w:right w:val="none" w:sz="0" w:space="0" w:color="auto"/>
          </w:divBdr>
          <w:divsChild>
            <w:div w:id="1182471291">
              <w:marLeft w:val="0"/>
              <w:marRight w:val="0"/>
              <w:marTop w:val="100"/>
              <w:marBottom w:val="100"/>
              <w:divBdr>
                <w:top w:val="none" w:sz="0" w:space="0" w:color="auto"/>
                <w:left w:val="none" w:sz="0" w:space="0" w:color="auto"/>
                <w:bottom w:val="none" w:sz="0" w:space="0" w:color="auto"/>
                <w:right w:val="none" w:sz="0" w:space="0" w:color="auto"/>
              </w:divBdr>
              <w:divsChild>
                <w:div w:id="1525250248">
                  <w:marLeft w:val="0"/>
                  <w:marRight w:val="0"/>
                  <w:marTop w:val="0"/>
                  <w:marBottom w:val="0"/>
                  <w:divBdr>
                    <w:top w:val="none" w:sz="0" w:space="0" w:color="auto"/>
                    <w:left w:val="none" w:sz="0" w:space="0" w:color="auto"/>
                    <w:bottom w:val="none" w:sz="0" w:space="0" w:color="auto"/>
                    <w:right w:val="none" w:sz="0" w:space="0" w:color="auto"/>
                  </w:divBdr>
                  <w:divsChild>
                    <w:div w:id="1050880255">
                      <w:marLeft w:val="0"/>
                      <w:marRight w:val="0"/>
                      <w:marTop w:val="0"/>
                      <w:marBottom w:val="0"/>
                      <w:divBdr>
                        <w:top w:val="none" w:sz="0" w:space="0" w:color="auto"/>
                        <w:left w:val="none" w:sz="0" w:space="0" w:color="auto"/>
                        <w:bottom w:val="none" w:sz="0" w:space="0" w:color="auto"/>
                        <w:right w:val="none" w:sz="0" w:space="0" w:color="auto"/>
                      </w:divBdr>
                      <w:divsChild>
                        <w:div w:id="697656012">
                          <w:marLeft w:val="0"/>
                          <w:marRight w:val="0"/>
                          <w:marTop w:val="0"/>
                          <w:marBottom w:val="0"/>
                          <w:divBdr>
                            <w:top w:val="none" w:sz="0" w:space="0" w:color="auto"/>
                            <w:left w:val="none" w:sz="0" w:space="0" w:color="auto"/>
                            <w:bottom w:val="none" w:sz="0" w:space="0" w:color="auto"/>
                            <w:right w:val="none" w:sz="0" w:space="0" w:color="auto"/>
                          </w:divBdr>
                          <w:divsChild>
                            <w:div w:id="2111244223">
                              <w:marLeft w:val="0"/>
                              <w:marRight w:val="0"/>
                              <w:marTop w:val="0"/>
                              <w:marBottom w:val="0"/>
                              <w:divBdr>
                                <w:top w:val="none" w:sz="0" w:space="0" w:color="auto"/>
                                <w:left w:val="none" w:sz="0" w:space="0" w:color="auto"/>
                                <w:bottom w:val="none" w:sz="0" w:space="0" w:color="auto"/>
                                <w:right w:val="none" w:sz="0" w:space="0" w:color="auto"/>
                              </w:divBdr>
                              <w:divsChild>
                                <w:div w:id="151678126">
                                  <w:marLeft w:val="0"/>
                                  <w:marRight w:val="0"/>
                                  <w:marTop w:val="0"/>
                                  <w:marBottom w:val="0"/>
                                  <w:divBdr>
                                    <w:top w:val="none" w:sz="0" w:space="0" w:color="auto"/>
                                    <w:left w:val="none" w:sz="0" w:space="0" w:color="auto"/>
                                    <w:bottom w:val="none" w:sz="0" w:space="0" w:color="auto"/>
                                    <w:right w:val="none" w:sz="0" w:space="0" w:color="auto"/>
                                  </w:divBdr>
                                  <w:divsChild>
                                    <w:div w:id="534267736">
                                      <w:marLeft w:val="0"/>
                                      <w:marRight w:val="0"/>
                                      <w:marTop w:val="0"/>
                                      <w:marBottom w:val="0"/>
                                      <w:divBdr>
                                        <w:top w:val="none" w:sz="0" w:space="0" w:color="auto"/>
                                        <w:left w:val="none" w:sz="0" w:space="0" w:color="auto"/>
                                        <w:bottom w:val="none" w:sz="0" w:space="0" w:color="auto"/>
                                        <w:right w:val="none" w:sz="0" w:space="0" w:color="auto"/>
                                      </w:divBdr>
                                      <w:divsChild>
                                        <w:div w:id="1693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168595">
      <w:bodyDiv w:val="1"/>
      <w:marLeft w:val="0"/>
      <w:marRight w:val="0"/>
      <w:marTop w:val="0"/>
      <w:marBottom w:val="0"/>
      <w:divBdr>
        <w:top w:val="none" w:sz="0" w:space="0" w:color="auto"/>
        <w:left w:val="none" w:sz="0" w:space="0" w:color="auto"/>
        <w:bottom w:val="none" w:sz="0" w:space="0" w:color="auto"/>
        <w:right w:val="none" w:sz="0" w:space="0" w:color="auto"/>
      </w:divBdr>
    </w:div>
    <w:div w:id="542980807">
      <w:bodyDiv w:val="1"/>
      <w:marLeft w:val="0"/>
      <w:marRight w:val="0"/>
      <w:marTop w:val="0"/>
      <w:marBottom w:val="0"/>
      <w:divBdr>
        <w:top w:val="none" w:sz="0" w:space="0" w:color="auto"/>
        <w:left w:val="none" w:sz="0" w:space="0" w:color="auto"/>
        <w:bottom w:val="none" w:sz="0" w:space="0" w:color="auto"/>
        <w:right w:val="none" w:sz="0" w:space="0" w:color="auto"/>
      </w:divBdr>
    </w:div>
    <w:div w:id="606929746">
      <w:bodyDiv w:val="1"/>
      <w:marLeft w:val="0"/>
      <w:marRight w:val="0"/>
      <w:marTop w:val="0"/>
      <w:marBottom w:val="0"/>
      <w:divBdr>
        <w:top w:val="none" w:sz="0" w:space="0" w:color="auto"/>
        <w:left w:val="none" w:sz="0" w:space="0" w:color="auto"/>
        <w:bottom w:val="none" w:sz="0" w:space="0" w:color="auto"/>
        <w:right w:val="none" w:sz="0" w:space="0" w:color="auto"/>
      </w:divBdr>
      <w:divsChild>
        <w:div w:id="978807953">
          <w:marLeft w:val="0"/>
          <w:marRight w:val="0"/>
          <w:marTop w:val="0"/>
          <w:marBottom w:val="0"/>
          <w:divBdr>
            <w:top w:val="none" w:sz="0" w:space="0" w:color="auto"/>
            <w:left w:val="none" w:sz="0" w:space="0" w:color="auto"/>
            <w:bottom w:val="none" w:sz="0" w:space="0" w:color="auto"/>
            <w:right w:val="none" w:sz="0" w:space="0" w:color="auto"/>
          </w:divBdr>
          <w:divsChild>
            <w:div w:id="1194801801">
              <w:marLeft w:val="0"/>
              <w:marRight w:val="0"/>
              <w:marTop w:val="0"/>
              <w:marBottom w:val="0"/>
              <w:divBdr>
                <w:top w:val="none" w:sz="0" w:space="0" w:color="auto"/>
                <w:left w:val="none" w:sz="0" w:space="0" w:color="auto"/>
                <w:bottom w:val="none" w:sz="0" w:space="0" w:color="auto"/>
                <w:right w:val="none" w:sz="0" w:space="0" w:color="auto"/>
              </w:divBdr>
              <w:divsChild>
                <w:div w:id="565409802">
                  <w:marLeft w:val="0"/>
                  <w:marRight w:val="0"/>
                  <w:marTop w:val="0"/>
                  <w:marBottom w:val="0"/>
                  <w:divBdr>
                    <w:top w:val="none" w:sz="0" w:space="0" w:color="auto"/>
                    <w:left w:val="none" w:sz="0" w:space="0" w:color="auto"/>
                    <w:bottom w:val="none" w:sz="0" w:space="0" w:color="auto"/>
                    <w:right w:val="none" w:sz="0" w:space="0" w:color="auto"/>
                  </w:divBdr>
                  <w:divsChild>
                    <w:div w:id="650914600">
                      <w:marLeft w:val="0"/>
                      <w:marRight w:val="0"/>
                      <w:marTop w:val="0"/>
                      <w:marBottom w:val="0"/>
                      <w:divBdr>
                        <w:top w:val="none" w:sz="0" w:space="0" w:color="auto"/>
                        <w:left w:val="none" w:sz="0" w:space="0" w:color="auto"/>
                        <w:bottom w:val="none" w:sz="0" w:space="0" w:color="auto"/>
                        <w:right w:val="none" w:sz="0" w:space="0" w:color="auto"/>
                      </w:divBdr>
                      <w:divsChild>
                        <w:div w:id="1487891488">
                          <w:marLeft w:val="0"/>
                          <w:marRight w:val="0"/>
                          <w:marTop w:val="0"/>
                          <w:marBottom w:val="0"/>
                          <w:divBdr>
                            <w:top w:val="none" w:sz="0" w:space="0" w:color="auto"/>
                            <w:left w:val="none" w:sz="0" w:space="0" w:color="auto"/>
                            <w:bottom w:val="none" w:sz="0" w:space="0" w:color="auto"/>
                            <w:right w:val="none" w:sz="0" w:space="0" w:color="auto"/>
                          </w:divBdr>
                          <w:divsChild>
                            <w:div w:id="861289201">
                              <w:marLeft w:val="2070"/>
                              <w:marRight w:val="3960"/>
                              <w:marTop w:val="0"/>
                              <w:marBottom w:val="0"/>
                              <w:divBdr>
                                <w:top w:val="none" w:sz="0" w:space="0" w:color="auto"/>
                                <w:left w:val="none" w:sz="0" w:space="0" w:color="auto"/>
                                <w:bottom w:val="none" w:sz="0" w:space="0" w:color="auto"/>
                                <w:right w:val="none" w:sz="0" w:space="0" w:color="auto"/>
                              </w:divBdr>
                              <w:divsChild>
                                <w:div w:id="40370254">
                                  <w:marLeft w:val="0"/>
                                  <w:marRight w:val="0"/>
                                  <w:marTop w:val="0"/>
                                  <w:marBottom w:val="0"/>
                                  <w:divBdr>
                                    <w:top w:val="none" w:sz="0" w:space="0" w:color="auto"/>
                                    <w:left w:val="none" w:sz="0" w:space="0" w:color="auto"/>
                                    <w:bottom w:val="none" w:sz="0" w:space="0" w:color="auto"/>
                                    <w:right w:val="none" w:sz="0" w:space="0" w:color="auto"/>
                                  </w:divBdr>
                                  <w:divsChild>
                                    <w:div w:id="1597900120">
                                      <w:marLeft w:val="0"/>
                                      <w:marRight w:val="0"/>
                                      <w:marTop w:val="0"/>
                                      <w:marBottom w:val="0"/>
                                      <w:divBdr>
                                        <w:top w:val="none" w:sz="0" w:space="0" w:color="auto"/>
                                        <w:left w:val="none" w:sz="0" w:space="0" w:color="auto"/>
                                        <w:bottom w:val="none" w:sz="0" w:space="0" w:color="auto"/>
                                        <w:right w:val="none" w:sz="0" w:space="0" w:color="auto"/>
                                      </w:divBdr>
                                      <w:divsChild>
                                        <w:div w:id="1249121611">
                                          <w:marLeft w:val="0"/>
                                          <w:marRight w:val="0"/>
                                          <w:marTop w:val="0"/>
                                          <w:marBottom w:val="0"/>
                                          <w:divBdr>
                                            <w:top w:val="none" w:sz="0" w:space="0" w:color="auto"/>
                                            <w:left w:val="none" w:sz="0" w:space="0" w:color="auto"/>
                                            <w:bottom w:val="none" w:sz="0" w:space="0" w:color="auto"/>
                                            <w:right w:val="none" w:sz="0" w:space="0" w:color="auto"/>
                                          </w:divBdr>
                                          <w:divsChild>
                                            <w:div w:id="1525249978">
                                              <w:marLeft w:val="0"/>
                                              <w:marRight w:val="0"/>
                                              <w:marTop w:val="90"/>
                                              <w:marBottom w:val="0"/>
                                              <w:divBdr>
                                                <w:top w:val="none" w:sz="0" w:space="0" w:color="auto"/>
                                                <w:left w:val="none" w:sz="0" w:space="0" w:color="auto"/>
                                                <w:bottom w:val="none" w:sz="0" w:space="0" w:color="auto"/>
                                                <w:right w:val="none" w:sz="0" w:space="0" w:color="auto"/>
                                              </w:divBdr>
                                              <w:divsChild>
                                                <w:div w:id="1553927348">
                                                  <w:marLeft w:val="0"/>
                                                  <w:marRight w:val="0"/>
                                                  <w:marTop w:val="0"/>
                                                  <w:marBottom w:val="0"/>
                                                  <w:divBdr>
                                                    <w:top w:val="none" w:sz="0" w:space="0" w:color="auto"/>
                                                    <w:left w:val="none" w:sz="0" w:space="0" w:color="auto"/>
                                                    <w:bottom w:val="none" w:sz="0" w:space="0" w:color="auto"/>
                                                    <w:right w:val="none" w:sz="0" w:space="0" w:color="auto"/>
                                                  </w:divBdr>
                                                  <w:divsChild>
                                                    <w:div w:id="1771272626">
                                                      <w:marLeft w:val="0"/>
                                                      <w:marRight w:val="0"/>
                                                      <w:marTop w:val="0"/>
                                                      <w:marBottom w:val="0"/>
                                                      <w:divBdr>
                                                        <w:top w:val="none" w:sz="0" w:space="0" w:color="auto"/>
                                                        <w:left w:val="none" w:sz="0" w:space="0" w:color="auto"/>
                                                        <w:bottom w:val="none" w:sz="0" w:space="0" w:color="auto"/>
                                                        <w:right w:val="none" w:sz="0" w:space="0" w:color="auto"/>
                                                      </w:divBdr>
                                                      <w:divsChild>
                                                        <w:div w:id="493179545">
                                                          <w:marLeft w:val="0"/>
                                                          <w:marRight w:val="0"/>
                                                          <w:marTop w:val="0"/>
                                                          <w:marBottom w:val="405"/>
                                                          <w:divBdr>
                                                            <w:top w:val="none" w:sz="0" w:space="0" w:color="auto"/>
                                                            <w:left w:val="none" w:sz="0" w:space="0" w:color="auto"/>
                                                            <w:bottom w:val="none" w:sz="0" w:space="0" w:color="auto"/>
                                                            <w:right w:val="none" w:sz="0" w:space="0" w:color="auto"/>
                                                          </w:divBdr>
                                                          <w:divsChild>
                                                            <w:div w:id="1021206352">
                                                              <w:marLeft w:val="0"/>
                                                              <w:marRight w:val="0"/>
                                                              <w:marTop w:val="0"/>
                                                              <w:marBottom w:val="0"/>
                                                              <w:divBdr>
                                                                <w:top w:val="none" w:sz="0" w:space="0" w:color="auto"/>
                                                                <w:left w:val="none" w:sz="0" w:space="0" w:color="auto"/>
                                                                <w:bottom w:val="none" w:sz="0" w:space="0" w:color="auto"/>
                                                                <w:right w:val="none" w:sz="0" w:space="0" w:color="auto"/>
                                                              </w:divBdr>
                                                              <w:divsChild>
                                                                <w:div w:id="1841042562">
                                                                  <w:marLeft w:val="0"/>
                                                                  <w:marRight w:val="0"/>
                                                                  <w:marTop w:val="0"/>
                                                                  <w:marBottom w:val="0"/>
                                                                  <w:divBdr>
                                                                    <w:top w:val="none" w:sz="0" w:space="0" w:color="auto"/>
                                                                    <w:left w:val="none" w:sz="0" w:space="0" w:color="auto"/>
                                                                    <w:bottom w:val="none" w:sz="0" w:space="0" w:color="auto"/>
                                                                    <w:right w:val="none" w:sz="0" w:space="0" w:color="auto"/>
                                                                  </w:divBdr>
                                                                  <w:divsChild>
                                                                    <w:div w:id="1318606770">
                                                                      <w:marLeft w:val="0"/>
                                                                      <w:marRight w:val="0"/>
                                                                      <w:marTop w:val="0"/>
                                                                      <w:marBottom w:val="0"/>
                                                                      <w:divBdr>
                                                                        <w:top w:val="none" w:sz="0" w:space="0" w:color="auto"/>
                                                                        <w:left w:val="none" w:sz="0" w:space="0" w:color="auto"/>
                                                                        <w:bottom w:val="none" w:sz="0" w:space="0" w:color="auto"/>
                                                                        <w:right w:val="none" w:sz="0" w:space="0" w:color="auto"/>
                                                                      </w:divBdr>
                                                                      <w:divsChild>
                                                                        <w:div w:id="852912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62704824">
      <w:bodyDiv w:val="1"/>
      <w:marLeft w:val="0"/>
      <w:marRight w:val="0"/>
      <w:marTop w:val="0"/>
      <w:marBottom w:val="0"/>
      <w:divBdr>
        <w:top w:val="none" w:sz="0" w:space="0" w:color="auto"/>
        <w:left w:val="none" w:sz="0" w:space="0" w:color="auto"/>
        <w:bottom w:val="none" w:sz="0" w:space="0" w:color="auto"/>
        <w:right w:val="none" w:sz="0" w:space="0" w:color="auto"/>
      </w:divBdr>
    </w:div>
    <w:div w:id="662708340">
      <w:bodyDiv w:val="1"/>
      <w:marLeft w:val="0"/>
      <w:marRight w:val="0"/>
      <w:marTop w:val="0"/>
      <w:marBottom w:val="0"/>
      <w:divBdr>
        <w:top w:val="none" w:sz="0" w:space="0" w:color="auto"/>
        <w:left w:val="none" w:sz="0" w:space="0" w:color="auto"/>
        <w:bottom w:val="none" w:sz="0" w:space="0" w:color="auto"/>
        <w:right w:val="none" w:sz="0" w:space="0" w:color="auto"/>
      </w:divBdr>
    </w:div>
    <w:div w:id="689451737">
      <w:bodyDiv w:val="1"/>
      <w:marLeft w:val="0"/>
      <w:marRight w:val="0"/>
      <w:marTop w:val="0"/>
      <w:marBottom w:val="0"/>
      <w:divBdr>
        <w:top w:val="none" w:sz="0" w:space="0" w:color="auto"/>
        <w:left w:val="none" w:sz="0" w:space="0" w:color="auto"/>
        <w:bottom w:val="none" w:sz="0" w:space="0" w:color="auto"/>
        <w:right w:val="none" w:sz="0" w:space="0" w:color="auto"/>
      </w:divBdr>
      <w:divsChild>
        <w:div w:id="1623070429">
          <w:marLeft w:val="0"/>
          <w:marRight w:val="0"/>
          <w:marTop w:val="0"/>
          <w:marBottom w:val="0"/>
          <w:divBdr>
            <w:top w:val="none" w:sz="0" w:space="0" w:color="auto"/>
            <w:left w:val="none" w:sz="0" w:space="0" w:color="auto"/>
            <w:bottom w:val="none" w:sz="0" w:space="0" w:color="auto"/>
            <w:right w:val="none" w:sz="0" w:space="0" w:color="auto"/>
          </w:divBdr>
          <w:divsChild>
            <w:div w:id="34082049">
              <w:marLeft w:val="0"/>
              <w:marRight w:val="0"/>
              <w:marTop w:val="100"/>
              <w:marBottom w:val="100"/>
              <w:divBdr>
                <w:top w:val="none" w:sz="0" w:space="0" w:color="auto"/>
                <w:left w:val="none" w:sz="0" w:space="0" w:color="auto"/>
                <w:bottom w:val="none" w:sz="0" w:space="0" w:color="auto"/>
                <w:right w:val="none" w:sz="0" w:space="0" w:color="auto"/>
              </w:divBdr>
              <w:divsChild>
                <w:div w:id="364448719">
                  <w:marLeft w:val="0"/>
                  <w:marRight w:val="0"/>
                  <w:marTop w:val="0"/>
                  <w:marBottom w:val="0"/>
                  <w:divBdr>
                    <w:top w:val="none" w:sz="0" w:space="0" w:color="auto"/>
                    <w:left w:val="none" w:sz="0" w:space="0" w:color="auto"/>
                    <w:bottom w:val="none" w:sz="0" w:space="0" w:color="auto"/>
                    <w:right w:val="none" w:sz="0" w:space="0" w:color="auto"/>
                  </w:divBdr>
                  <w:divsChild>
                    <w:div w:id="36126268">
                      <w:marLeft w:val="0"/>
                      <w:marRight w:val="0"/>
                      <w:marTop w:val="0"/>
                      <w:marBottom w:val="0"/>
                      <w:divBdr>
                        <w:top w:val="none" w:sz="0" w:space="0" w:color="auto"/>
                        <w:left w:val="none" w:sz="0" w:space="0" w:color="auto"/>
                        <w:bottom w:val="none" w:sz="0" w:space="0" w:color="auto"/>
                        <w:right w:val="none" w:sz="0" w:space="0" w:color="auto"/>
                      </w:divBdr>
                      <w:divsChild>
                        <w:div w:id="823202947">
                          <w:marLeft w:val="0"/>
                          <w:marRight w:val="0"/>
                          <w:marTop w:val="0"/>
                          <w:marBottom w:val="0"/>
                          <w:divBdr>
                            <w:top w:val="none" w:sz="0" w:space="0" w:color="auto"/>
                            <w:left w:val="none" w:sz="0" w:space="0" w:color="auto"/>
                            <w:bottom w:val="none" w:sz="0" w:space="0" w:color="auto"/>
                            <w:right w:val="none" w:sz="0" w:space="0" w:color="auto"/>
                          </w:divBdr>
                          <w:divsChild>
                            <w:div w:id="12808211">
                              <w:marLeft w:val="0"/>
                              <w:marRight w:val="0"/>
                              <w:marTop w:val="0"/>
                              <w:marBottom w:val="0"/>
                              <w:divBdr>
                                <w:top w:val="none" w:sz="0" w:space="0" w:color="auto"/>
                                <w:left w:val="none" w:sz="0" w:space="0" w:color="auto"/>
                                <w:bottom w:val="none" w:sz="0" w:space="0" w:color="auto"/>
                                <w:right w:val="none" w:sz="0" w:space="0" w:color="auto"/>
                              </w:divBdr>
                              <w:divsChild>
                                <w:div w:id="1674986000">
                                  <w:marLeft w:val="0"/>
                                  <w:marRight w:val="0"/>
                                  <w:marTop w:val="0"/>
                                  <w:marBottom w:val="0"/>
                                  <w:divBdr>
                                    <w:top w:val="none" w:sz="0" w:space="0" w:color="auto"/>
                                    <w:left w:val="none" w:sz="0" w:space="0" w:color="auto"/>
                                    <w:bottom w:val="none" w:sz="0" w:space="0" w:color="auto"/>
                                    <w:right w:val="none" w:sz="0" w:space="0" w:color="auto"/>
                                  </w:divBdr>
                                  <w:divsChild>
                                    <w:div w:id="113595841">
                                      <w:marLeft w:val="0"/>
                                      <w:marRight w:val="0"/>
                                      <w:marTop w:val="0"/>
                                      <w:marBottom w:val="0"/>
                                      <w:divBdr>
                                        <w:top w:val="none" w:sz="0" w:space="0" w:color="auto"/>
                                        <w:left w:val="none" w:sz="0" w:space="0" w:color="auto"/>
                                        <w:bottom w:val="none" w:sz="0" w:space="0" w:color="auto"/>
                                        <w:right w:val="none" w:sz="0" w:space="0" w:color="auto"/>
                                      </w:divBdr>
                                      <w:divsChild>
                                        <w:div w:id="208733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0804092">
      <w:bodyDiv w:val="1"/>
      <w:marLeft w:val="0"/>
      <w:marRight w:val="0"/>
      <w:marTop w:val="0"/>
      <w:marBottom w:val="0"/>
      <w:divBdr>
        <w:top w:val="none" w:sz="0" w:space="0" w:color="auto"/>
        <w:left w:val="none" w:sz="0" w:space="0" w:color="auto"/>
        <w:bottom w:val="none" w:sz="0" w:space="0" w:color="auto"/>
        <w:right w:val="none" w:sz="0" w:space="0" w:color="auto"/>
      </w:divBdr>
    </w:div>
    <w:div w:id="717583574">
      <w:bodyDiv w:val="1"/>
      <w:marLeft w:val="0"/>
      <w:marRight w:val="0"/>
      <w:marTop w:val="0"/>
      <w:marBottom w:val="0"/>
      <w:divBdr>
        <w:top w:val="none" w:sz="0" w:space="0" w:color="auto"/>
        <w:left w:val="none" w:sz="0" w:space="0" w:color="auto"/>
        <w:bottom w:val="none" w:sz="0" w:space="0" w:color="auto"/>
        <w:right w:val="none" w:sz="0" w:space="0" w:color="auto"/>
      </w:divBdr>
      <w:divsChild>
        <w:div w:id="1166165568">
          <w:marLeft w:val="0"/>
          <w:marRight w:val="0"/>
          <w:marTop w:val="0"/>
          <w:marBottom w:val="0"/>
          <w:divBdr>
            <w:top w:val="none" w:sz="0" w:space="0" w:color="auto"/>
            <w:left w:val="none" w:sz="0" w:space="0" w:color="auto"/>
            <w:bottom w:val="none" w:sz="0" w:space="0" w:color="auto"/>
            <w:right w:val="none" w:sz="0" w:space="0" w:color="auto"/>
          </w:divBdr>
          <w:divsChild>
            <w:div w:id="1513302561">
              <w:marLeft w:val="0"/>
              <w:marRight w:val="0"/>
              <w:marTop w:val="0"/>
              <w:marBottom w:val="0"/>
              <w:divBdr>
                <w:top w:val="none" w:sz="0" w:space="0" w:color="auto"/>
                <w:left w:val="none" w:sz="0" w:space="0" w:color="auto"/>
                <w:bottom w:val="none" w:sz="0" w:space="0" w:color="auto"/>
                <w:right w:val="none" w:sz="0" w:space="0" w:color="auto"/>
              </w:divBdr>
              <w:divsChild>
                <w:div w:id="1017581875">
                  <w:marLeft w:val="0"/>
                  <w:marRight w:val="0"/>
                  <w:marTop w:val="0"/>
                  <w:marBottom w:val="0"/>
                  <w:divBdr>
                    <w:top w:val="none" w:sz="0" w:space="0" w:color="auto"/>
                    <w:left w:val="none" w:sz="0" w:space="0" w:color="auto"/>
                    <w:bottom w:val="none" w:sz="0" w:space="0" w:color="auto"/>
                    <w:right w:val="none" w:sz="0" w:space="0" w:color="auto"/>
                  </w:divBdr>
                  <w:divsChild>
                    <w:div w:id="1078939852">
                      <w:marLeft w:val="0"/>
                      <w:marRight w:val="0"/>
                      <w:marTop w:val="0"/>
                      <w:marBottom w:val="0"/>
                      <w:divBdr>
                        <w:top w:val="none" w:sz="0" w:space="0" w:color="auto"/>
                        <w:left w:val="none" w:sz="0" w:space="0" w:color="auto"/>
                        <w:bottom w:val="none" w:sz="0" w:space="0" w:color="auto"/>
                        <w:right w:val="none" w:sz="0" w:space="0" w:color="auto"/>
                      </w:divBdr>
                      <w:divsChild>
                        <w:div w:id="1972664136">
                          <w:marLeft w:val="0"/>
                          <w:marRight w:val="0"/>
                          <w:marTop w:val="0"/>
                          <w:marBottom w:val="0"/>
                          <w:divBdr>
                            <w:top w:val="none" w:sz="0" w:space="0" w:color="auto"/>
                            <w:left w:val="none" w:sz="0" w:space="0" w:color="auto"/>
                            <w:bottom w:val="none" w:sz="0" w:space="0" w:color="auto"/>
                            <w:right w:val="none" w:sz="0" w:space="0" w:color="auto"/>
                          </w:divBdr>
                          <w:divsChild>
                            <w:div w:id="1744064891">
                              <w:marLeft w:val="2070"/>
                              <w:marRight w:val="3960"/>
                              <w:marTop w:val="0"/>
                              <w:marBottom w:val="0"/>
                              <w:divBdr>
                                <w:top w:val="none" w:sz="0" w:space="0" w:color="auto"/>
                                <w:left w:val="none" w:sz="0" w:space="0" w:color="auto"/>
                                <w:bottom w:val="none" w:sz="0" w:space="0" w:color="auto"/>
                                <w:right w:val="none" w:sz="0" w:space="0" w:color="auto"/>
                              </w:divBdr>
                              <w:divsChild>
                                <w:div w:id="414589230">
                                  <w:marLeft w:val="0"/>
                                  <w:marRight w:val="0"/>
                                  <w:marTop w:val="0"/>
                                  <w:marBottom w:val="0"/>
                                  <w:divBdr>
                                    <w:top w:val="none" w:sz="0" w:space="0" w:color="auto"/>
                                    <w:left w:val="none" w:sz="0" w:space="0" w:color="auto"/>
                                    <w:bottom w:val="none" w:sz="0" w:space="0" w:color="auto"/>
                                    <w:right w:val="none" w:sz="0" w:space="0" w:color="auto"/>
                                  </w:divBdr>
                                  <w:divsChild>
                                    <w:div w:id="311062480">
                                      <w:marLeft w:val="0"/>
                                      <w:marRight w:val="0"/>
                                      <w:marTop w:val="0"/>
                                      <w:marBottom w:val="0"/>
                                      <w:divBdr>
                                        <w:top w:val="none" w:sz="0" w:space="0" w:color="auto"/>
                                        <w:left w:val="none" w:sz="0" w:space="0" w:color="auto"/>
                                        <w:bottom w:val="none" w:sz="0" w:space="0" w:color="auto"/>
                                        <w:right w:val="none" w:sz="0" w:space="0" w:color="auto"/>
                                      </w:divBdr>
                                      <w:divsChild>
                                        <w:div w:id="1646936970">
                                          <w:marLeft w:val="0"/>
                                          <w:marRight w:val="0"/>
                                          <w:marTop w:val="0"/>
                                          <w:marBottom w:val="0"/>
                                          <w:divBdr>
                                            <w:top w:val="none" w:sz="0" w:space="0" w:color="auto"/>
                                            <w:left w:val="none" w:sz="0" w:space="0" w:color="auto"/>
                                            <w:bottom w:val="none" w:sz="0" w:space="0" w:color="auto"/>
                                            <w:right w:val="none" w:sz="0" w:space="0" w:color="auto"/>
                                          </w:divBdr>
                                          <w:divsChild>
                                            <w:div w:id="519661187">
                                              <w:marLeft w:val="0"/>
                                              <w:marRight w:val="0"/>
                                              <w:marTop w:val="90"/>
                                              <w:marBottom w:val="0"/>
                                              <w:divBdr>
                                                <w:top w:val="none" w:sz="0" w:space="0" w:color="auto"/>
                                                <w:left w:val="none" w:sz="0" w:space="0" w:color="auto"/>
                                                <w:bottom w:val="none" w:sz="0" w:space="0" w:color="auto"/>
                                                <w:right w:val="none" w:sz="0" w:space="0" w:color="auto"/>
                                              </w:divBdr>
                                              <w:divsChild>
                                                <w:div w:id="652217399">
                                                  <w:marLeft w:val="0"/>
                                                  <w:marRight w:val="0"/>
                                                  <w:marTop w:val="0"/>
                                                  <w:marBottom w:val="0"/>
                                                  <w:divBdr>
                                                    <w:top w:val="none" w:sz="0" w:space="0" w:color="auto"/>
                                                    <w:left w:val="none" w:sz="0" w:space="0" w:color="auto"/>
                                                    <w:bottom w:val="none" w:sz="0" w:space="0" w:color="auto"/>
                                                    <w:right w:val="none" w:sz="0" w:space="0" w:color="auto"/>
                                                  </w:divBdr>
                                                  <w:divsChild>
                                                    <w:div w:id="519247221">
                                                      <w:marLeft w:val="0"/>
                                                      <w:marRight w:val="0"/>
                                                      <w:marTop w:val="0"/>
                                                      <w:marBottom w:val="0"/>
                                                      <w:divBdr>
                                                        <w:top w:val="none" w:sz="0" w:space="0" w:color="auto"/>
                                                        <w:left w:val="none" w:sz="0" w:space="0" w:color="auto"/>
                                                        <w:bottom w:val="none" w:sz="0" w:space="0" w:color="auto"/>
                                                        <w:right w:val="none" w:sz="0" w:space="0" w:color="auto"/>
                                                      </w:divBdr>
                                                      <w:divsChild>
                                                        <w:div w:id="84807421">
                                                          <w:marLeft w:val="0"/>
                                                          <w:marRight w:val="0"/>
                                                          <w:marTop w:val="0"/>
                                                          <w:marBottom w:val="405"/>
                                                          <w:divBdr>
                                                            <w:top w:val="none" w:sz="0" w:space="0" w:color="auto"/>
                                                            <w:left w:val="none" w:sz="0" w:space="0" w:color="auto"/>
                                                            <w:bottom w:val="none" w:sz="0" w:space="0" w:color="auto"/>
                                                            <w:right w:val="none" w:sz="0" w:space="0" w:color="auto"/>
                                                          </w:divBdr>
                                                          <w:divsChild>
                                                            <w:div w:id="2092386426">
                                                              <w:marLeft w:val="0"/>
                                                              <w:marRight w:val="0"/>
                                                              <w:marTop w:val="0"/>
                                                              <w:marBottom w:val="0"/>
                                                              <w:divBdr>
                                                                <w:top w:val="none" w:sz="0" w:space="0" w:color="auto"/>
                                                                <w:left w:val="none" w:sz="0" w:space="0" w:color="auto"/>
                                                                <w:bottom w:val="none" w:sz="0" w:space="0" w:color="auto"/>
                                                                <w:right w:val="none" w:sz="0" w:space="0" w:color="auto"/>
                                                              </w:divBdr>
                                                              <w:divsChild>
                                                                <w:div w:id="1456173951">
                                                                  <w:marLeft w:val="0"/>
                                                                  <w:marRight w:val="0"/>
                                                                  <w:marTop w:val="0"/>
                                                                  <w:marBottom w:val="0"/>
                                                                  <w:divBdr>
                                                                    <w:top w:val="none" w:sz="0" w:space="0" w:color="auto"/>
                                                                    <w:left w:val="none" w:sz="0" w:space="0" w:color="auto"/>
                                                                    <w:bottom w:val="none" w:sz="0" w:space="0" w:color="auto"/>
                                                                    <w:right w:val="none" w:sz="0" w:space="0" w:color="auto"/>
                                                                  </w:divBdr>
                                                                  <w:divsChild>
                                                                    <w:div w:id="983240771">
                                                                      <w:marLeft w:val="0"/>
                                                                      <w:marRight w:val="0"/>
                                                                      <w:marTop w:val="0"/>
                                                                      <w:marBottom w:val="0"/>
                                                                      <w:divBdr>
                                                                        <w:top w:val="none" w:sz="0" w:space="0" w:color="auto"/>
                                                                        <w:left w:val="none" w:sz="0" w:space="0" w:color="auto"/>
                                                                        <w:bottom w:val="none" w:sz="0" w:space="0" w:color="auto"/>
                                                                        <w:right w:val="none" w:sz="0" w:space="0" w:color="auto"/>
                                                                      </w:divBdr>
                                                                      <w:divsChild>
                                                                        <w:div w:id="159968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31464609">
      <w:bodyDiv w:val="1"/>
      <w:marLeft w:val="0"/>
      <w:marRight w:val="0"/>
      <w:marTop w:val="0"/>
      <w:marBottom w:val="0"/>
      <w:divBdr>
        <w:top w:val="none" w:sz="0" w:space="0" w:color="auto"/>
        <w:left w:val="none" w:sz="0" w:space="0" w:color="auto"/>
        <w:bottom w:val="none" w:sz="0" w:space="0" w:color="auto"/>
        <w:right w:val="none" w:sz="0" w:space="0" w:color="auto"/>
      </w:divBdr>
    </w:div>
    <w:div w:id="752701990">
      <w:bodyDiv w:val="1"/>
      <w:marLeft w:val="0"/>
      <w:marRight w:val="0"/>
      <w:marTop w:val="0"/>
      <w:marBottom w:val="0"/>
      <w:divBdr>
        <w:top w:val="none" w:sz="0" w:space="0" w:color="auto"/>
        <w:left w:val="none" w:sz="0" w:space="0" w:color="auto"/>
        <w:bottom w:val="none" w:sz="0" w:space="0" w:color="auto"/>
        <w:right w:val="none" w:sz="0" w:space="0" w:color="auto"/>
      </w:divBdr>
    </w:div>
    <w:div w:id="753938544">
      <w:bodyDiv w:val="1"/>
      <w:marLeft w:val="0"/>
      <w:marRight w:val="0"/>
      <w:marTop w:val="0"/>
      <w:marBottom w:val="0"/>
      <w:divBdr>
        <w:top w:val="none" w:sz="0" w:space="0" w:color="auto"/>
        <w:left w:val="none" w:sz="0" w:space="0" w:color="auto"/>
        <w:bottom w:val="none" w:sz="0" w:space="0" w:color="auto"/>
        <w:right w:val="none" w:sz="0" w:space="0" w:color="auto"/>
      </w:divBdr>
    </w:div>
    <w:div w:id="758601584">
      <w:bodyDiv w:val="1"/>
      <w:marLeft w:val="0"/>
      <w:marRight w:val="0"/>
      <w:marTop w:val="0"/>
      <w:marBottom w:val="0"/>
      <w:divBdr>
        <w:top w:val="none" w:sz="0" w:space="0" w:color="auto"/>
        <w:left w:val="none" w:sz="0" w:space="0" w:color="auto"/>
        <w:bottom w:val="none" w:sz="0" w:space="0" w:color="auto"/>
        <w:right w:val="none" w:sz="0" w:space="0" w:color="auto"/>
      </w:divBdr>
      <w:divsChild>
        <w:div w:id="164172042">
          <w:marLeft w:val="0"/>
          <w:marRight w:val="0"/>
          <w:marTop w:val="0"/>
          <w:marBottom w:val="0"/>
          <w:divBdr>
            <w:top w:val="none" w:sz="0" w:space="0" w:color="auto"/>
            <w:left w:val="none" w:sz="0" w:space="0" w:color="auto"/>
            <w:bottom w:val="none" w:sz="0" w:space="0" w:color="auto"/>
            <w:right w:val="none" w:sz="0" w:space="0" w:color="auto"/>
          </w:divBdr>
          <w:divsChild>
            <w:div w:id="398672037">
              <w:marLeft w:val="0"/>
              <w:marRight w:val="0"/>
              <w:marTop w:val="100"/>
              <w:marBottom w:val="100"/>
              <w:divBdr>
                <w:top w:val="none" w:sz="0" w:space="0" w:color="auto"/>
                <w:left w:val="none" w:sz="0" w:space="0" w:color="auto"/>
                <w:bottom w:val="none" w:sz="0" w:space="0" w:color="auto"/>
                <w:right w:val="none" w:sz="0" w:space="0" w:color="auto"/>
              </w:divBdr>
              <w:divsChild>
                <w:div w:id="1072463388">
                  <w:marLeft w:val="0"/>
                  <w:marRight w:val="0"/>
                  <w:marTop w:val="0"/>
                  <w:marBottom w:val="0"/>
                  <w:divBdr>
                    <w:top w:val="none" w:sz="0" w:space="0" w:color="auto"/>
                    <w:left w:val="none" w:sz="0" w:space="0" w:color="auto"/>
                    <w:bottom w:val="none" w:sz="0" w:space="0" w:color="auto"/>
                    <w:right w:val="none" w:sz="0" w:space="0" w:color="auto"/>
                  </w:divBdr>
                  <w:divsChild>
                    <w:div w:id="178928946">
                      <w:marLeft w:val="0"/>
                      <w:marRight w:val="0"/>
                      <w:marTop w:val="0"/>
                      <w:marBottom w:val="0"/>
                      <w:divBdr>
                        <w:top w:val="none" w:sz="0" w:space="0" w:color="auto"/>
                        <w:left w:val="none" w:sz="0" w:space="0" w:color="auto"/>
                        <w:bottom w:val="none" w:sz="0" w:space="0" w:color="auto"/>
                        <w:right w:val="none" w:sz="0" w:space="0" w:color="auto"/>
                      </w:divBdr>
                      <w:divsChild>
                        <w:div w:id="1941569636">
                          <w:marLeft w:val="0"/>
                          <w:marRight w:val="0"/>
                          <w:marTop w:val="0"/>
                          <w:marBottom w:val="0"/>
                          <w:divBdr>
                            <w:top w:val="none" w:sz="0" w:space="0" w:color="auto"/>
                            <w:left w:val="none" w:sz="0" w:space="0" w:color="auto"/>
                            <w:bottom w:val="none" w:sz="0" w:space="0" w:color="auto"/>
                            <w:right w:val="none" w:sz="0" w:space="0" w:color="auto"/>
                          </w:divBdr>
                          <w:divsChild>
                            <w:div w:id="1262448320">
                              <w:marLeft w:val="0"/>
                              <w:marRight w:val="0"/>
                              <w:marTop w:val="0"/>
                              <w:marBottom w:val="0"/>
                              <w:divBdr>
                                <w:top w:val="none" w:sz="0" w:space="0" w:color="auto"/>
                                <w:left w:val="none" w:sz="0" w:space="0" w:color="auto"/>
                                <w:bottom w:val="none" w:sz="0" w:space="0" w:color="auto"/>
                                <w:right w:val="none" w:sz="0" w:space="0" w:color="auto"/>
                              </w:divBdr>
                              <w:divsChild>
                                <w:div w:id="1388064072">
                                  <w:marLeft w:val="0"/>
                                  <w:marRight w:val="0"/>
                                  <w:marTop w:val="0"/>
                                  <w:marBottom w:val="0"/>
                                  <w:divBdr>
                                    <w:top w:val="none" w:sz="0" w:space="0" w:color="auto"/>
                                    <w:left w:val="none" w:sz="0" w:space="0" w:color="auto"/>
                                    <w:bottom w:val="none" w:sz="0" w:space="0" w:color="auto"/>
                                    <w:right w:val="none" w:sz="0" w:space="0" w:color="auto"/>
                                  </w:divBdr>
                                  <w:divsChild>
                                    <w:div w:id="851144470">
                                      <w:marLeft w:val="0"/>
                                      <w:marRight w:val="0"/>
                                      <w:marTop w:val="0"/>
                                      <w:marBottom w:val="0"/>
                                      <w:divBdr>
                                        <w:top w:val="none" w:sz="0" w:space="0" w:color="auto"/>
                                        <w:left w:val="none" w:sz="0" w:space="0" w:color="auto"/>
                                        <w:bottom w:val="none" w:sz="0" w:space="0" w:color="auto"/>
                                        <w:right w:val="none" w:sz="0" w:space="0" w:color="auto"/>
                                      </w:divBdr>
                                      <w:divsChild>
                                        <w:div w:id="1355619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8702264">
      <w:bodyDiv w:val="1"/>
      <w:marLeft w:val="0"/>
      <w:marRight w:val="0"/>
      <w:marTop w:val="0"/>
      <w:marBottom w:val="0"/>
      <w:divBdr>
        <w:top w:val="none" w:sz="0" w:space="0" w:color="auto"/>
        <w:left w:val="none" w:sz="0" w:space="0" w:color="auto"/>
        <w:bottom w:val="none" w:sz="0" w:space="0" w:color="auto"/>
        <w:right w:val="none" w:sz="0" w:space="0" w:color="auto"/>
      </w:divBdr>
    </w:div>
    <w:div w:id="778527301">
      <w:bodyDiv w:val="1"/>
      <w:marLeft w:val="0"/>
      <w:marRight w:val="0"/>
      <w:marTop w:val="0"/>
      <w:marBottom w:val="0"/>
      <w:divBdr>
        <w:top w:val="none" w:sz="0" w:space="0" w:color="auto"/>
        <w:left w:val="none" w:sz="0" w:space="0" w:color="auto"/>
        <w:bottom w:val="none" w:sz="0" w:space="0" w:color="auto"/>
        <w:right w:val="none" w:sz="0" w:space="0" w:color="auto"/>
      </w:divBdr>
    </w:div>
    <w:div w:id="816921298">
      <w:bodyDiv w:val="1"/>
      <w:marLeft w:val="0"/>
      <w:marRight w:val="0"/>
      <w:marTop w:val="0"/>
      <w:marBottom w:val="0"/>
      <w:divBdr>
        <w:top w:val="none" w:sz="0" w:space="0" w:color="auto"/>
        <w:left w:val="none" w:sz="0" w:space="0" w:color="auto"/>
        <w:bottom w:val="none" w:sz="0" w:space="0" w:color="auto"/>
        <w:right w:val="none" w:sz="0" w:space="0" w:color="auto"/>
      </w:divBdr>
    </w:div>
    <w:div w:id="829298646">
      <w:bodyDiv w:val="1"/>
      <w:marLeft w:val="0"/>
      <w:marRight w:val="0"/>
      <w:marTop w:val="0"/>
      <w:marBottom w:val="0"/>
      <w:divBdr>
        <w:top w:val="none" w:sz="0" w:space="0" w:color="auto"/>
        <w:left w:val="none" w:sz="0" w:space="0" w:color="auto"/>
        <w:bottom w:val="none" w:sz="0" w:space="0" w:color="auto"/>
        <w:right w:val="none" w:sz="0" w:space="0" w:color="auto"/>
      </w:divBdr>
      <w:divsChild>
        <w:div w:id="709260834">
          <w:marLeft w:val="0"/>
          <w:marRight w:val="0"/>
          <w:marTop w:val="0"/>
          <w:marBottom w:val="0"/>
          <w:divBdr>
            <w:top w:val="none" w:sz="0" w:space="0" w:color="auto"/>
            <w:left w:val="none" w:sz="0" w:space="0" w:color="auto"/>
            <w:bottom w:val="none" w:sz="0" w:space="0" w:color="auto"/>
            <w:right w:val="none" w:sz="0" w:space="0" w:color="auto"/>
          </w:divBdr>
          <w:divsChild>
            <w:div w:id="1192374877">
              <w:marLeft w:val="0"/>
              <w:marRight w:val="0"/>
              <w:marTop w:val="100"/>
              <w:marBottom w:val="100"/>
              <w:divBdr>
                <w:top w:val="none" w:sz="0" w:space="0" w:color="auto"/>
                <w:left w:val="none" w:sz="0" w:space="0" w:color="auto"/>
                <w:bottom w:val="none" w:sz="0" w:space="0" w:color="auto"/>
                <w:right w:val="none" w:sz="0" w:space="0" w:color="auto"/>
              </w:divBdr>
              <w:divsChild>
                <w:div w:id="1566644771">
                  <w:marLeft w:val="0"/>
                  <w:marRight w:val="0"/>
                  <w:marTop w:val="0"/>
                  <w:marBottom w:val="0"/>
                  <w:divBdr>
                    <w:top w:val="none" w:sz="0" w:space="0" w:color="auto"/>
                    <w:left w:val="none" w:sz="0" w:space="0" w:color="auto"/>
                    <w:bottom w:val="none" w:sz="0" w:space="0" w:color="auto"/>
                    <w:right w:val="none" w:sz="0" w:space="0" w:color="auto"/>
                  </w:divBdr>
                  <w:divsChild>
                    <w:div w:id="1419254832">
                      <w:marLeft w:val="0"/>
                      <w:marRight w:val="0"/>
                      <w:marTop w:val="0"/>
                      <w:marBottom w:val="0"/>
                      <w:divBdr>
                        <w:top w:val="none" w:sz="0" w:space="0" w:color="auto"/>
                        <w:left w:val="none" w:sz="0" w:space="0" w:color="auto"/>
                        <w:bottom w:val="none" w:sz="0" w:space="0" w:color="auto"/>
                        <w:right w:val="none" w:sz="0" w:space="0" w:color="auto"/>
                      </w:divBdr>
                      <w:divsChild>
                        <w:div w:id="326518411">
                          <w:marLeft w:val="0"/>
                          <w:marRight w:val="0"/>
                          <w:marTop w:val="0"/>
                          <w:marBottom w:val="0"/>
                          <w:divBdr>
                            <w:top w:val="none" w:sz="0" w:space="0" w:color="auto"/>
                            <w:left w:val="none" w:sz="0" w:space="0" w:color="auto"/>
                            <w:bottom w:val="none" w:sz="0" w:space="0" w:color="auto"/>
                            <w:right w:val="none" w:sz="0" w:space="0" w:color="auto"/>
                          </w:divBdr>
                          <w:divsChild>
                            <w:div w:id="525750348">
                              <w:marLeft w:val="0"/>
                              <w:marRight w:val="0"/>
                              <w:marTop w:val="0"/>
                              <w:marBottom w:val="0"/>
                              <w:divBdr>
                                <w:top w:val="none" w:sz="0" w:space="0" w:color="auto"/>
                                <w:left w:val="none" w:sz="0" w:space="0" w:color="auto"/>
                                <w:bottom w:val="none" w:sz="0" w:space="0" w:color="auto"/>
                                <w:right w:val="none" w:sz="0" w:space="0" w:color="auto"/>
                              </w:divBdr>
                              <w:divsChild>
                                <w:div w:id="1641611815">
                                  <w:marLeft w:val="0"/>
                                  <w:marRight w:val="0"/>
                                  <w:marTop w:val="0"/>
                                  <w:marBottom w:val="0"/>
                                  <w:divBdr>
                                    <w:top w:val="none" w:sz="0" w:space="0" w:color="auto"/>
                                    <w:left w:val="none" w:sz="0" w:space="0" w:color="auto"/>
                                    <w:bottom w:val="none" w:sz="0" w:space="0" w:color="auto"/>
                                    <w:right w:val="none" w:sz="0" w:space="0" w:color="auto"/>
                                  </w:divBdr>
                                  <w:divsChild>
                                    <w:div w:id="1423334382">
                                      <w:marLeft w:val="0"/>
                                      <w:marRight w:val="0"/>
                                      <w:marTop w:val="0"/>
                                      <w:marBottom w:val="0"/>
                                      <w:divBdr>
                                        <w:top w:val="none" w:sz="0" w:space="0" w:color="auto"/>
                                        <w:left w:val="none" w:sz="0" w:space="0" w:color="auto"/>
                                        <w:bottom w:val="none" w:sz="0" w:space="0" w:color="auto"/>
                                        <w:right w:val="none" w:sz="0" w:space="0" w:color="auto"/>
                                      </w:divBdr>
                                      <w:divsChild>
                                        <w:div w:id="175146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2260672">
      <w:bodyDiv w:val="1"/>
      <w:marLeft w:val="0"/>
      <w:marRight w:val="0"/>
      <w:marTop w:val="0"/>
      <w:marBottom w:val="0"/>
      <w:divBdr>
        <w:top w:val="none" w:sz="0" w:space="0" w:color="auto"/>
        <w:left w:val="none" w:sz="0" w:space="0" w:color="auto"/>
        <w:bottom w:val="none" w:sz="0" w:space="0" w:color="auto"/>
        <w:right w:val="none" w:sz="0" w:space="0" w:color="auto"/>
      </w:divBdr>
      <w:divsChild>
        <w:div w:id="1654600779">
          <w:marLeft w:val="0"/>
          <w:marRight w:val="0"/>
          <w:marTop w:val="0"/>
          <w:marBottom w:val="0"/>
          <w:divBdr>
            <w:top w:val="none" w:sz="0" w:space="0" w:color="auto"/>
            <w:left w:val="none" w:sz="0" w:space="0" w:color="auto"/>
            <w:bottom w:val="none" w:sz="0" w:space="0" w:color="auto"/>
            <w:right w:val="none" w:sz="0" w:space="0" w:color="auto"/>
          </w:divBdr>
          <w:divsChild>
            <w:div w:id="1743019614">
              <w:marLeft w:val="0"/>
              <w:marRight w:val="0"/>
              <w:marTop w:val="100"/>
              <w:marBottom w:val="100"/>
              <w:divBdr>
                <w:top w:val="none" w:sz="0" w:space="0" w:color="auto"/>
                <w:left w:val="none" w:sz="0" w:space="0" w:color="auto"/>
                <w:bottom w:val="none" w:sz="0" w:space="0" w:color="auto"/>
                <w:right w:val="none" w:sz="0" w:space="0" w:color="auto"/>
              </w:divBdr>
              <w:divsChild>
                <w:div w:id="930160341">
                  <w:marLeft w:val="0"/>
                  <w:marRight w:val="0"/>
                  <w:marTop w:val="0"/>
                  <w:marBottom w:val="0"/>
                  <w:divBdr>
                    <w:top w:val="none" w:sz="0" w:space="0" w:color="auto"/>
                    <w:left w:val="none" w:sz="0" w:space="0" w:color="auto"/>
                    <w:bottom w:val="none" w:sz="0" w:space="0" w:color="auto"/>
                    <w:right w:val="none" w:sz="0" w:space="0" w:color="auto"/>
                  </w:divBdr>
                  <w:divsChild>
                    <w:div w:id="529296780">
                      <w:marLeft w:val="0"/>
                      <w:marRight w:val="0"/>
                      <w:marTop w:val="0"/>
                      <w:marBottom w:val="0"/>
                      <w:divBdr>
                        <w:top w:val="none" w:sz="0" w:space="0" w:color="auto"/>
                        <w:left w:val="none" w:sz="0" w:space="0" w:color="auto"/>
                        <w:bottom w:val="none" w:sz="0" w:space="0" w:color="auto"/>
                        <w:right w:val="none" w:sz="0" w:space="0" w:color="auto"/>
                      </w:divBdr>
                      <w:divsChild>
                        <w:div w:id="217865353">
                          <w:marLeft w:val="0"/>
                          <w:marRight w:val="0"/>
                          <w:marTop w:val="0"/>
                          <w:marBottom w:val="0"/>
                          <w:divBdr>
                            <w:top w:val="none" w:sz="0" w:space="0" w:color="auto"/>
                            <w:left w:val="none" w:sz="0" w:space="0" w:color="auto"/>
                            <w:bottom w:val="none" w:sz="0" w:space="0" w:color="auto"/>
                            <w:right w:val="none" w:sz="0" w:space="0" w:color="auto"/>
                          </w:divBdr>
                          <w:divsChild>
                            <w:div w:id="1611401434">
                              <w:marLeft w:val="0"/>
                              <w:marRight w:val="0"/>
                              <w:marTop w:val="0"/>
                              <w:marBottom w:val="0"/>
                              <w:divBdr>
                                <w:top w:val="none" w:sz="0" w:space="0" w:color="auto"/>
                                <w:left w:val="none" w:sz="0" w:space="0" w:color="auto"/>
                                <w:bottom w:val="none" w:sz="0" w:space="0" w:color="auto"/>
                                <w:right w:val="none" w:sz="0" w:space="0" w:color="auto"/>
                              </w:divBdr>
                              <w:divsChild>
                                <w:div w:id="991177687">
                                  <w:marLeft w:val="0"/>
                                  <w:marRight w:val="0"/>
                                  <w:marTop w:val="0"/>
                                  <w:marBottom w:val="0"/>
                                  <w:divBdr>
                                    <w:top w:val="none" w:sz="0" w:space="0" w:color="auto"/>
                                    <w:left w:val="none" w:sz="0" w:space="0" w:color="auto"/>
                                    <w:bottom w:val="none" w:sz="0" w:space="0" w:color="auto"/>
                                    <w:right w:val="none" w:sz="0" w:space="0" w:color="auto"/>
                                  </w:divBdr>
                                  <w:divsChild>
                                    <w:div w:id="1820147758">
                                      <w:marLeft w:val="0"/>
                                      <w:marRight w:val="0"/>
                                      <w:marTop w:val="0"/>
                                      <w:marBottom w:val="0"/>
                                      <w:divBdr>
                                        <w:top w:val="none" w:sz="0" w:space="0" w:color="auto"/>
                                        <w:left w:val="none" w:sz="0" w:space="0" w:color="auto"/>
                                        <w:bottom w:val="none" w:sz="0" w:space="0" w:color="auto"/>
                                        <w:right w:val="none" w:sz="0" w:space="0" w:color="auto"/>
                                      </w:divBdr>
                                      <w:divsChild>
                                        <w:div w:id="26176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615742">
      <w:bodyDiv w:val="1"/>
      <w:marLeft w:val="0"/>
      <w:marRight w:val="0"/>
      <w:marTop w:val="0"/>
      <w:marBottom w:val="0"/>
      <w:divBdr>
        <w:top w:val="none" w:sz="0" w:space="0" w:color="auto"/>
        <w:left w:val="none" w:sz="0" w:space="0" w:color="auto"/>
        <w:bottom w:val="none" w:sz="0" w:space="0" w:color="auto"/>
        <w:right w:val="none" w:sz="0" w:space="0" w:color="auto"/>
      </w:divBdr>
    </w:div>
    <w:div w:id="998651680">
      <w:bodyDiv w:val="1"/>
      <w:marLeft w:val="0"/>
      <w:marRight w:val="0"/>
      <w:marTop w:val="0"/>
      <w:marBottom w:val="0"/>
      <w:divBdr>
        <w:top w:val="none" w:sz="0" w:space="0" w:color="auto"/>
        <w:left w:val="none" w:sz="0" w:space="0" w:color="auto"/>
        <w:bottom w:val="none" w:sz="0" w:space="0" w:color="auto"/>
        <w:right w:val="none" w:sz="0" w:space="0" w:color="auto"/>
      </w:divBdr>
      <w:divsChild>
        <w:div w:id="293801923">
          <w:marLeft w:val="0"/>
          <w:marRight w:val="0"/>
          <w:marTop w:val="0"/>
          <w:marBottom w:val="0"/>
          <w:divBdr>
            <w:top w:val="none" w:sz="0" w:space="0" w:color="auto"/>
            <w:left w:val="none" w:sz="0" w:space="0" w:color="auto"/>
            <w:bottom w:val="none" w:sz="0" w:space="0" w:color="auto"/>
            <w:right w:val="none" w:sz="0" w:space="0" w:color="auto"/>
          </w:divBdr>
          <w:divsChild>
            <w:div w:id="511533814">
              <w:marLeft w:val="0"/>
              <w:marRight w:val="0"/>
              <w:marTop w:val="100"/>
              <w:marBottom w:val="100"/>
              <w:divBdr>
                <w:top w:val="none" w:sz="0" w:space="0" w:color="auto"/>
                <w:left w:val="none" w:sz="0" w:space="0" w:color="auto"/>
                <w:bottom w:val="none" w:sz="0" w:space="0" w:color="auto"/>
                <w:right w:val="none" w:sz="0" w:space="0" w:color="auto"/>
              </w:divBdr>
              <w:divsChild>
                <w:div w:id="552153773">
                  <w:marLeft w:val="0"/>
                  <w:marRight w:val="0"/>
                  <w:marTop w:val="0"/>
                  <w:marBottom w:val="0"/>
                  <w:divBdr>
                    <w:top w:val="none" w:sz="0" w:space="0" w:color="auto"/>
                    <w:left w:val="none" w:sz="0" w:space="0" w:color="auto"/>
                    <w:bottom w:val="none" w:sz="0" w:space="0" w:color="auto"/>
                    <w:right w:val="none" w:sz="0" w:space="0" w:color="auto"/>
                  </w:divBdr>
                  <w:divsChild>
                    <w:div w:id="726102485">
                      <w:marLeft w:val="0"/>
                      <w:marRight w:val="0"/>
                      <w:marTop w:val="0"/>
                      <w:marBottom w:val="0"/>
                      <w:divBdr>
                        <w:top w:val="none" w:sz="0" w:space="0" w:color="auto"/>
                        <w:left w:val="none" w:sz="0" w:space="0" w:color="auto"/>
                        <w:bottom w:val="none" w:sz="0" w:space="0" w:color="auto"/>
                        <w:right w:val="none" w:sz="0" w:space="0" w:color="auto"/>
                      </w:divBdr>
                      <w:divsChild>
                        <w:div w:id="365446684">
                          <w:marLeft w:val="0"/>
                          <w:marRight w:val="0"/>
                          <w:marTop w:val="0"/>
                          <w:marBottom w:val="0"/>
                          <w:divBdr>
                            <w:top w:val="none" w:sz="0" w:space="0" w:color="auto"/>
                            <w:left w:val="none" w:sz="0" w:space="0" w:color="auto"/>
                            <w:bottom w:val="none" w:sz="0" w:space="0" w:color="auto"/>
                            <w:right w:val="none" w:sz="0" w:space="0" w:color="auto"/>
                          </w:divBdr>
                          <w:divsChild>
                            <w:div w:id="1804957495">
                              <w:marLeft w:val="0"/>
                              <w:marRight w:val="0"/>
                              <w:marTop w:val="0"/>
                              <w:marBottom w:val="0"/>
                              <w:divBdr>
                                <w:top w:val="none" w:sz="0" w:space="0" w:color="auto"/>
                                <w:left w:val="none" w:sz="0" w:space="0" w:color="auto"/>
                                <w:bottom w:val="none" w:sz="0" w:space="0" w:color="auto"/>
                                <w:right w:val="none" w:sz="0" w:space="0" w:color="auto"/>
                              </w:divBdr>
                              <w:divsChild>
                                <w:div w:id="446856994">
                                  <w:marLeft w:val="0"/>
                                  <w:marRight w:val="0"/>
                                  <w:marTop w:val="0"/>
                                  <w:marBottom w:val="0"/>
                                  <w:divBdr>
                                    <w:top w:val="none" w:sz="0" w:space="0" w:color="auto"/>
                                    <w:left w:val="none" w:sz="0" w:space="0" w:color="auto"/>
                                    <w:bottom w:val="none" w:sz="0" w:space="0" w:color="auto"/>
                                    <w:right w:val="none" w:sz="0" w:space="0" w:color="auto"/>
                                  </w:divBdr>
                                  <w:divsChild>
                                    <w:div w:id="461077223">
                                      <w:marLeft w:val="0"/>
                                      <w:marRight w:val="0"/>
                                      <w:marTop w:val="0"/>
                                      <w:marBottom w:val="0"/>
                                      <w:divBdr>
                                        <w:top w:val="none" w:sz="0" w:space="0" w:color="auto"/>
                                        <w:left w:val="none" w:sz="0" w:space="0" w:color="auto"/>
                                        <w:bottom w:val="none" w:sz="0" w:space="0" w:color="auto"/>
                                        <w:right w:val="none" w:sz="0" w:space="0" w:color="auto"/>
                                      </w:divBdr>
                                      <w:divsChild>
                                        <w:div w:id="171530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0185177">
      <w:bodyDiv w:val="1"/>
      <w:marLeft w:val="0"/>
      <w:marRight w:val="0"/>
      <w:marTop w:val="0"/>
      <w:marBottom w:val="0"/>
      <w:divBdr>
        <w:top w:val="none" w:sz="0" w:space="0" w:color="auto"/>
        <w:left w:val="none" w:sz="0" w:space="0" w:color="auto"/>
        <w:bottom w:val="none" w:sz="0" w:space="0" w:color="auto"/>
        <w:right w:val="none" w:sz="0" w:space="0" w:color="auto"/>
      </w:divBdr>
      <w:divsChild>
        <w:div w:id="1518423747">
          <w:marLeft w:val="0"/>
          <w:marRight w:val="0"/>
          <w:marTop w:val="0"/>
          <w:marBottom w:val="0"/>
          <w:divBdr>
            <w:top w:val="none" w:sz="0" w:space="0" w:color="auto"/>
            <w:left w:val="none" w:sz="0" w:space="0" w:color="auto"/>
            <w:bottom w:val="none" w:sz="0" w:space="0" w:color="auto"/>
            <w:right w:val="none" w:sz="0" w:space="0" w:color="auto"/>
          </w:divBdr>
          <w:divsChild>
            <w:div w:id="763915904">
              <w:marLeft w:val="0"/>
              <w:marRight w:val="0"/>
              <w:marTop w:val="100"/>
              <w:marBottom w:val="100"/>
              <w:divBdr>
                <w:top w:val="none" w:sz="0" w:space="0" w:color="auto"/>
                <w:left w:val="none" w:sz="0" w:space="0" w:color="auto"/>
                <w:bottom w:val="none" w:sz="0" w:space="0" w:color="auto"/>
                <w:right w:val="none" w:sz="0" w:space="0" w:color="auto"/>
              </w:divBdr>
              <w:divsChild>
                <w:div w:id="1945724960">
                  <w:marLeft w:val="0"/>
                  <w:marRight w:val="0"/>
                  <w:marTop w:val="0"/>
                  <w:marBottom w:val="0"/>
                  <w:divBdr>
                    <w:top w:val="none" w:sz="0" w:space="0" w:color="auto"/>
                    <w:left w:val="none" w:sz="0" w:space="0" w:color="auto"/>
                    <w:bottom w:val="none" w:sz="0" w:space="0" w:color="auto"/>
                    <w:right w:val="none" w:sz="0" w:space="0" w:color="auto"/>
                  </w:divBdr>
                  <w:divsChild>
                    <w:div w:id="1307667516">
                      <w:marLeft w:val="0"/>
                      <w:marRight w:val="0"/>
                      <w:marTop w:val="0"/>
                      <w:marBottom w:val="0"/>
                      <w:divBdr>
                        <w:top w:val="none" w:sz="0" w:space="0" w:color="auto"/>
                        <w:left w:val="none" w:sz="0" w:space="0" w:color="auto"/>
                        <w:bottom w:val="none" w:sz="0" w:space="0" w:color="auto"/>
                        <w:right w:val="none" w:sz="0" w:space="0" w:color="auto"/>
                      </w:divBdr>
                      <w:divsChild>
                        <w:div w:id="1923026767">
                          <w:marLeft w:val="0"/>
                          <w:marRight w:val="0"/>
                          <w:marTop w:val="0"/>
                          <w:marBottom w:val="0"/>
                          <w:divBdr>
                            <w:top w:val="none" w:sz="0" w:space="0" w:color="auto"/>
                            <w:left w:val="none" w:sz="0" w:space="0" w:color="auto"/>
                            <w:bottom w:val="none" w:sz="0" w:space="0" w:color="auto"/>
                            <w:right w:val="none" w:sz="0" w:space="0" w:color="auto"/>
                          </w:divBdr>
                          <w:divsChild>
                            <w:div w:id="742068248">
                              <w:marLeft w:val="0"/>
                              <w:marRight w:val="0"/>
                              <w:marTop w:val="0"/>
                              <w:marBottom w:val="0"/>
                              <w:divBdr>
                                <w:top w:val="none" w:sz="0" w:space="0" w:color="auto"/>
                                <w:left w:val="none" w:sz="0" w:space="0" w:color="auto"/>
                                <w:bottom w:val="none" w:sz="0" w:space="0" w:color="auto"/>
                                <w:right w:val="none" w:sz="0" w:space="0" w:color="auto"/>
                              </w:divBdr>
                              <w:divsChild>
                                <w:div w:id="639846626">
                                  <w:marLeft w:val="0"/>
                                  <w:marRight w:val="0"/>
                                  <w:marTop w:val="0"/>
                                  <w:marBottom w:val="0"/>
                                  <w:divBdr>
                                    <w:top w:val="none" w:sz="0" w:space="0" w:color="auto"/>
                                    <w:left w:val="none" w:sz="0" w:space="0" w:color="auto"/>
                                    <w:bottom w:val="none" w:sz="0" w:space="0" w:color="auto"/>
                                    <w:right w:val="none" w:sz="0" w:space="0" w:color="auto"/>
                                  </w:divBdr>
                                  <w:divsChild>
                                    <w:div w:id="366950698">
                                      <w:marLeft w:val="0"/>
                                      <w:marRight w:val="0"/>
                                      <w:marTop w:val="0"/>
                                      <w:marBottom w:val="0"/>
                                      <w:divBdr>
                                        <w:top w:val="none" w:sz="0" w:space="0" w:color="auto"/>
                                        <w:left w:val="none" w:sz="0" w:space="0" w:color="auto"/>
                                        <w:bottom w:val="none" w:sz="0" w:space="0" w:color="auto"/>
                                        <w:right w:val="none" w:sz="0" w:space="0" w:color="auto"/>
                                      </w:divBdr>
                                      <w:divsChild>
                                        <w:div w:id="91897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4676491">
      <w:bodyDiv w:val="1"/>
      <w:marLeft w:val="0"/>
      <w:marRight w:val="0"/>
      <w:marTop w:val="0"/>
      <w:marBottom w:val="0"/>
      <w:divBdr>
        <w:top w:val="none" w:sz="0" w:space="0" w:color="auto"/>
        <w:left w:val="none" w:sz="0" w:space="0" w:color="auto"/>
        <w:bottom w:val="none" w:sz="0" w:space="0" w:color="auto"/>
        <w:right w:val="none" w:sz="0" w:space="0" w:color="auto"/>
      </w:divBdr>
    </w:div>
    <w:div w:id="1027557658">
      <w:bodyDiv w:val="1"/>
      <w:marLeft w:val="0"/>
      <w:marRight w:val="0"/>
      <w:marTop w:val="0"/>
      <w:marBottom w:val="0"/>
      <w:divBdr>
        <w:top w:val="none" w:sz="0" w:space="0" w:color="auto"/>
        <w:left w:val="none" w:sz="0" w:space="0" w:color="auto"/>
        <w:bottom w:val="none" w:sz="0" w:space="0" w:color="auto"/>
        <w:right w:val="none" w:sz="0" w:space="0" w:color="auto"/>
      </w:divBdr>
    </w:div>
    <w:div w:id="1061975858">
      <w:bodyDiv w:val="1"/>
      <w:marLeft w:val="0"/>
      <w:marRight w:val="0"/>
      <w:marTop w:val="0"/>
      <w:marBottom w:val="0"/>
      <w:divBdr>
        <w:top w:val="none" w:sz="0" w:space="0" w:color="auto"/>
        <w:left w:val="none" w:sz="0" w:space="0" w:color="auto"/>
        <w:bottom w:val="none" w:sz="0" w:space="0" w:color="auto"/>
        <w:right w:val="none" w:sz="0" w:space="0" w:color="auto"/>
      </w:divBdr>
    </w:div>
    <w:div w:id="1107968394">
      <w:bodyDiv w:val="1"/>
      <w:marLeft w:val="0"/>
      <w:marRight w:val="0"/>
      <w:marTop w:val="0"/>
      <w:marBottom w:val="0"/>
      <w:divBdr>
        <w:top w:val="none" w:sz="0" w:space="0" w:color="auto"/>
        <w:left w:val="none" w:sz="0" w:space="0" w:color="auto"/>
        <w:bottom w:val="none" w:sz="0" w:space="0" w:color="auto"/>
        <w:right w:val="none" w:sz="0" w:space="0" w:color="auto"/>
      </w:divBdr>
    </w:div>
    <w:div w:id="1109736869">
      <w:bodyDiv w:val="1"/>
      <w:marLeft w:val="0"/>
      <w:marRight w:val="0"/>
      <w:marTop w:val="0"/>
      <w:marBottom w:val="0"/>
      <w:divBdr>
        <w:top w:val="none" w:sz="0" w:space="0" w:color="auto"/>
        <w:left w:val="none" w:sz="0" w:space="0" w:color="auto"/>
        <w:bottom w:val="none" w:sz="0" w:space="0" w:color="auto"/>
        <w:right w:val="none" w:sz="0" w:space="0" w:color="auto"/>
      </w:divBdr>
    </w:div>
    <w:div w:id="1127969498">
      <w:bodyDiv w:val="1"/>
      <w:marLeft w:val="0"/>
      <w:marRight w:val="0"/>
      <w:marTop w:val="0"/>
      <w:marBottom w:val="0"/>
      <w:divBdr>
        <w:top w:val="none" w:sz="0" w:space="0" w:color="auto"/>
        <w:left w:val="none" w:sz="0" w:space="0" w:color="auto"/>
        <w:bottom w:val="none" w:sz="0" w:space="0" w:color="auto"/>
        <w:right w:val="none" w:sz="0" w:space="0" w:color="auto"/>
      </w:divBdr>
      <w:divsChild>
        <w:div w:id="1723021374">
          <w:marLeft w:val="0"/>
          <w:marRight w:val="0"/>
          <w:marTop w:val="0"/>
          <w:marBottom w:val="0"/>
          <w:divBdr>
            <w:top w:val="none" w:sz="0" w:space="0" w:color="auto"/>
            <w:left w:val="none" w:sz="0" w:space="0" w:color="auto"/>
            <w:bottom w:val="none" w:sz="0" w:space="0" w:color="auto"/>
            <w:right w:val="none" w:sz="0" w:space="0" w:color="auto"/>
          </w:divBdr>
          <w:divsChild>
            <w:div w:id="294990477">
              <w:marLeft w:val="0"/>
              <w:marRight w:val="0"/>
              <w:marTop w:val="0"/>
              <w:marBottom w:val="0"/>
              <w:divBdr>
                <w:top w:val="none" w:sz="0" w:space="0" w:color="auto"/>
                <w:left w:val="none" w:sz="0" w:space="0" w:color="auto"/>
                <w:bottom w:val="none" w:sz="0" w:space="0" w:color="auto"/>
                <w:right w:val="none" w:sz="0" w:space="0" w:color="auto"/>
              </w:divBdr>
              <w:divsChild>
                <w:div w:id="37977014">
                  <w:marLeft w:val="-225"/>
                  <w:marRight w:val="-225"/>
                  <w:marTop w:val="0"/>
                  <w:marBottom w:val="0"/>
                  <w:divBdr>
                    <w:top w:val="none" w:sz="0" w:space="0" w:color="auto"/>
                    <w:left w:val="none" w:sz="0" w:space="0" w:color="auto"/>
                    <w:bottom w:val="none" w:sz="0" w:space="0" w:color="auto"/>
                    <w:right w:val="none" w:sz="0" w:space="0" w:color="auto"/>
                  </w:divBdr>
                  <w:divsChild>
                    <w:div w:id="846597918">
                      <w:marLeft w:val="0"/>
                      <w:marRight w:val="0"/>
                      <w:marTop w:val="0"/>
                      <w:marBottom w:val="0"/>
                      <w:divBdr>
                        <w:top w:val="none" w:sz="0" w:space="0" w:color="auto"/>
                        <w:left w:val="none" w:sz="0" w:space="0" w:color="auto"/>
                        <w:bottom w:val="none" w:sz="0" w:space="0" w:color="auto"/>
                        <w:right w:val="none" w:sz="0" w:space="0" w:color="auto"/>
                      </w:divBdr>
                      <w:divsChild>
                        <w:div w:id="1682513910">
                          <w:marLeft w:val="0"/>
                          <w:marRight w:val="0"/>
                          <w:marTop w:val="0"/>
                          <w:marBottom w:val="0"/>
                          <w:divBdr>
                            <w:top w:val="none" w:sz="0" w:space="0" w:color="auto"/>
                            <w:left w:val="none" w:sz="0" w:space="0" w:color="auto"/>
                            <w:bottom w:val="none" w:sz="0" w:space="0" w:color="auto"/>
                            <w:right w:val="none" w:sz="0" w:space="0" w:color="auto"/>
                          </w:divBdr>
                          <w:divsChild>
                            <w:div w:id="770705905">
                              <w:marLeft w:val="-225"/>
                              <w:marRight w:val="-225"/>
                              <w:marTop w:val="0"/>
                              <w:marBottom w:val="0"/>
                              <w:divBdr>
                                <w:top w:val="none" w:sz="0" w:space="0" w:color="auto"/>
                                <w:left w:val="none" w:sz="0" w:space="0" w:color="auto"/>
                                <w:bottom w:val="none" w:sz="0" w:space="0" w:color="auto"/>
                                <w:right w:val="none" w:sz="0" w:space="0" w:color="auto"/>
                              </w:divBdr>
                              <w:divsChild>
                                <w:div w:id="1257712781">
                                  <w:marLeft w:val="0"/>
                                  <w:marRight w:val="0"/>
                                  <w:marTop w:val="0"/>
                                  <w:marBottom w:val="0"/>
                                  <w:divBdr>
                                    <w:top w:val="none" w:sz="0" w:space="0" w:color="auto"/>
                                    <w:left w:val="none" w:sz="0" w:space="0" w:color="auto"/>
                                    <w:bottom w:val="none" w:sz="0" w:space="0" w:color="auto"/>
                                    <w:right w:val="none" w:sz="0" w:space="0" w:color="auto"/>
                                  </w:divBdr>
                                  <w:divsChild>
                                    <w:div w:id="35227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68137330">
      <w:bodyDiv w:val="1"/>
      <w:marLeft w:val="0"/>
      <w:marRight w:val="0"/>
      <w:marTop w:val="0"/>
      <w:marBottom w:val="0"/>
      <w:divBdr>
        <w:top w:val="none" w:sz="0" w:space="0" w:color="auto"/>
        <w:left w:val="none" w:sz="0" w:space="0" w:color="auto"/>
        <w:bottom w:val="none" w:sz="0" w:space="0" w:color="auto"/>
        <w:right w:val="none" w:sz="0" w:space="0" w:color="auto"/>
      </w:divBdr>
      <w:divsChild>
        <w:div w:id="808329937">
          <w:marLeft w:val="0"/>
          <w:marRight w:val="0"/>
          <w:marTop w:val="0"/>
          <w:marBottom w:val="0"/>
          <w:divBdr>
            <w:top w:val="none" w:sz="0" w:space="0" w:color="auto"/>
            <w:left w:val="none" w:sz="0" w:space="0" w:color="auto"/>
            <w:bottom w:val="none" w:sz="0" w:space="0" w:color="auto"/>
            <w:right w:val="none" w:sz="0" w:space="0" w:color="auto"/>
          </w:divBdr>
          <w:divsChild>
            <w:div w:id="1020622200">
              <w:marLeft w:val="0"/>
              <w:marRight w:val="0"/>
              <w:marTop w:val="100"/>
              <w:marBottom w:val="100"/>
              <w:divBdr>
                <w:top w:val="none" w:sz="0" w:space="0" w:color="auto"/>
                <w:left w:val="none" w:sz="0" w:space="0" w:color="auto"/>
                <w:bottom w:val="none" w:sz="0" w:space="0" w:color="auto"/>
                <w:right w:val="none" w:sz="0" w:space="0" w:color="auto"/>
              </w:divBdr>
              <w:divsChild>
                <w:div w:id="1143424807">
                  <w:marLeft w:val="0"/>
                  <w:marRight w:val="0"/>
                  <w:marTop w:val="0"/>
                  <w:marBottom w:val="0"/>
                  <w:divBdr>
                    <w:top w:val="none" w:sz="0" w:space="0" w:color="auto"/>
                    <w:left w:val="none" w:sz="0" w:space="0" w:color="auto"/>
                    <w:bottom w:val="none" w:sz="0" w:space="0" w:color="auto"/>
                    <w:right w:val="none" w:sz="0" w:space="0" w:color="auto"/>
                  </w:divBdr>
                  <w:divsChild>
                    <w:div w:id="1011445132">
                      <w:marLeft w:val="0"/>
                      <w:marRight w:val="0"/>
                      <w:marTop w:val="0"/>
                      <w:marBottom w:val="0"/>
                      <w:divBdr>
                        <w:top w:val="none" w:sz="0" w:space="0" w:color="auto"/>
                        <w:left w:val="none" w:sz="0" w:space="0" w:color="auto"/>
                        <w:bottom w:val="none" w:sz="0" w:space="0" w:color="auto"/>
                        <w:right w:val="none" w:sz="0" w:space="0" w:color="auto"/>
                      </w:divBdr>
                      <w:divsChild>
                        <w:div w:id="1903976530">
                          <w:marLeft w:val="0"/>
                          <w:marRight w:val="0"/>
                          <w:marTop w:val="0"/>
                          <w:marBottom w:val="0"/>
                          <w:divBdr>
                            <w:top w:val="none" w:sz="0" w:space="0" w:color="auto"/>
                            <w:left w:val="none" w:sz="0" w:space="0" w:color="auto"/>
                            <w:bottom w:val="none" w:sz="0" w:space="0" w:color="auto"/>
                            <w:right w:val="none" w:sz="0" w:space="0" w:color="auto"/>
                          </w:divBdr>
                          <w:divsChild>
                            <w:div w:id="653990503">
                              <w:marLeft w:val="0"/>
                              <w:marRight w:val="0"/>
                              <w:marTop w:val="0"/>
                              <w:marBottom w:val="0"/>
                              <w:divBdr>
                                <w:top w:val="none" w:sz="0" w:space="0" w:color="auto"/>
                                <w:left w:val="none" w:sz="0" w:space="0" w:color="auto"/>
                                <w:bottom w:val="none" w:sz="0" w:space="0" w:color="auto"/>
                                <w:right w:val="none" w:sz="0" w:space="0" w:color="auto"/>
                              </w:divBdr>
                              <w:divsChild>
                                <w:div w:id="2108495864">
                                  <w:marLeft w:val="0"/>
                                  <w:marRight w:val="0"/>
                                  <w:marTop w:val="0"/>
                                  <w:marBottom w:val="0"/>
                                  <w:divBdr>
                                    <w:top w:val="none" w:sz="0" w:space="0" w:color="auto"/>
                                    <w:left w:val="none" w:sz="0" w:space="0" w:color="auto"/>
                                    <w:bottom w:val="none" w:sz="0" w:space="0" w:color="auto"/>
                                    <w:right w:val="none" w:sz="0" w:space="0" w:color="auto"/>
                                  </w:divBdr>
                                  <w:divsChild>
                                    <w:div w:id="1418670881">
                                      <w:marLeft w:val="0"/>
                                      <w:marRight w:val="0"/>
                                      <w:marTop w:val="0"/>
                                      <w:marBottom w:val="0"/>
                                      <w:divBdr>
                                        <w:top w:val="none" w:sz="0" w:space="0" w:color="auto"/>
                                        <w:left w:val="none" w:sz="0" w:space="0" w:color="auto"/>
                                        <w:bottom w:val="none" w:sz="0" w:space="0" w:color="auto"/>
                                        <w:right w:val="none" w:sz="0" w:space="0" w:color="auto"/>
                                      </w:divBdr>
                                      <w:divsChild>
                                        <w:div w:id="32964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575748">
      <w:bodyDiv w:val="1"/>
      <w:marLeft w:val="0"/>
      <w:marRight w:val="0"/>
      <w:marTop w:val="0"/>
      <w:marBottom w:val="0"/>
      <w:divBdr>
        <w:top w:val="none" w:sz="0" w:space="0" w:color="auto"/>
        <w:left w:val="none" w:sz="0" w:space="0" w:color="auto"/>
        <w:bottom w:val="none" w:sz="0" w:space="0" w:color="auto"/>
        <w:right w:val="none" w:sz="0" w:space="0" w:color="auto"/>
      </w:divBdr>
    </w:div>
    <w:div w:id="1209417584">
      <w:bodyDiv w:val="1"/>
      <w:marLeft w:val="0"/>
      <w:marRight w:val="0"/>
      <w:marTop w:val="0"/>
      <w:marBottom w:val="0"/>
      <w:divBdr>
        <w:top w:val="none" w:sz="0" w:space="0" w:color="auto"/>
        <w:left w:val="none" w:sz="0" w:space="0" w:color="auto"/>
        <w:bottom w:val="none" w:sz="0" w:space="0" w:color="auto"/>
        <w:right w:val="none" w:sz="0" w:space="0" w:color="auto"/>
      </w:divBdr>
    </w:div>
    <w:div w:id="1259634213">
      <w:bodyDiv w:val="1"/>
      <w:marLeft w:val="0"/>
      <w:marRight w:val="0"/>
      <w:marTop w:val="0"/>
      <w:marBottom w:val="0"/>
      <w:divBdr>
        <w:top w:val="none" w:sz="0" w:space="0" w:color="auto"/>
        <w:left w:val="none" w:sz="0" w:space="0" w:color="auto"/>
        <w:bottom w:val="none" w:sz="0" w:space="0" w:color="auto"/>
        <w:right w:val="none" w:sz="0" w:space="0" w:color="auto"/>
      </w:divBdr>
      <w:divsChild>
        <w:div w:id="76173960">
          <w:marLeft w:val="547"/>
          <w:marRight w:val="0"/>
          <w:marTop w:val="0"/>
          <w:marBottom w:val="0"/>
          <w:divBdr>
            <w:top w:val="none" w:sz="0" w:space="0" w:color="auto"/>
            <w:left w:val="none" w:sz="0" w:space="0" w:color="auto"/>
            <w:bottom w:val="none" w:sz="0" w:space="0" w:color="auto"/>
            <w:right w:val="none" w:sz="0" w:space="0" w:color="auto"/>
          </w:divBdr>
        </w:div>
        <w:div w:id="547913603">
          <w:marLeft w:val="547"/>
          <w:marRight w:val="0"/>
          <w:marTop w:val="0"/>
          <w:marBottom w:val="0"/>
          <w:divBdr>
            <w:top w:val="none" w:sz="0" w:space="0" w:color="auto"/>
            <w:left w:val="none" w:sz="0" w:space="0" w:color="auto"/>
            <w:bottom w:val="none" w:sz="0" w:space="0" w:color="auto"/>
            <w:right w:val="none" w:sz="0" w:space="0" w:color="auto"/>
          </w:divBdr>
        </w:div>
        <w:div w:id="939021032">
          <w:marLeft w:val="547"/>
          <w:marRight w:val="0"/>
          <w:marTop w:val="0"/>
          <w:marBottom w:val="0"/>
          <w:divBdr>
            <w:top w:val="none" w:sz="0" w:space="0" w:color="auto"/>
            <w:left w:val="none" w:sz="0" w:space="0" w:color="auto"/>
            <w:bottom w:val="none" w:sz="0" w:space="0" w:color="auto"/>
            <w:right w:val="none" w:sz="0" w:space="0" w:color="auto"/>
          </w:divBdr>
        </w:div>
        <w:div w:id="1927377596">
          <w:marLeft w:val="547"/>
          <w:marRight w:val="0"/>
          <w:marTop w:val="0"/>
          <w:marBottom w:val="0"/>
          <w:divBdr>
            <w:top w:val="none" w:sz="0" w:space="0" w:color="auto"/>
            <w:left w:val="none" w:sz="0" w:space="0" w:color="auto"/>
            <w:bottom w:val="none" w:sz="0" w:space="0" w:color="auto"/>
            <w:right w:val="none" w:sz="0" w:space="0" w:color="auto"/>
          </w:divBdr>
        </w:div>
        <w:div w:id="2134055826">
          <w:marLeft w:val="547"/>
          <w:marRight w:val="0"/>
          <w:marTop w:val="0"/>
          <w:marBottom w:val="0"/>
          <w:divBdr>
            <w:top w:val="none" w:sz="0" w:space="0" w:color="auto"/>
            <w:left w:val="none" w:sz="0" w:space="0" w:color="auto"/>
            <w:bottom w:val="none" w:sz="0" w:space="0" w:color="auto"/>
            <w:right w:val="none" w:sz="0" w:space="0" w:color="auto"/>
          </w:divBdr>
        </w:div>
      </w:divsChild>
    </w:div>
    <w:div w:id="1278949336">
      <w:bodyDiv w:val="1"/>
      <w:marLeft w:val="0"/>
      <w:marRight w:val="0"/>
      <w:marTop w:val="0"/>
      <w:marBottom w:val="0"/>
      <w:divBdr>
        <w:top w:val="none" w:sz="0" w:space="0" w:color="auto"/>
        <w:left w:val="none" w:sz="0" w:space="0" w:color="auto"/>
        <w:bottom w:val="none" w:sz="0" w:space="0" w:color="auto"/>
        <w:right w:val="none" w:sz="0" w:space="0" w:color="auto"/>
      </w:divBdr>
    </w:div>
    <w:div w:id="1330062170">
      <w:bodyDiv w:val="1"/>
      <w:marLeft w:val="0"/>
      <w:marRight w:val="0"/>
      <w:marTop w:val="0"/>
      <w:marBottom w:val="0"/>
      <w:divBdr>
        <w:top w:val="none" w:sz="0" w:space="0" w:color="auto"/>
        <w:left w:val="none" w:sz="0" w:space="0" w:color="auto"/>
        <w:bottom w:val="none" w:sz="0" w:space="0" w:color="auto"/>
        <w:right w:val="none" w:sz="0" w:space="0" w:color="auto"/>
      </w:divBdr>
    </w:div>
    <w:div w:id="1333677833">
      <w:bodyDiv w:val="1"/>
      <w:marLeft w:val="0"/>
      <w:marRight w:val="0"/>
      <w:marTop w:val="0"/>
      <w:marBottom w:val="0"/>
      <w:divBdr>
        <w:top w:val="none" w:sz="0" w:space="0" w:color="auto"/>
        <w:left w:val="none" w:sz="0" w:space="0" w:color="auto"/>
        <w:bottom w:val="none" w:sz="0" w:space="0" w:color="auto"/>
        <w:right w:val="none" w:sz="0" w:space="0" w:color="auto"/>
      </w:divBdr>
    </w:div>
    <w:div w:id="1346249820">
      <w:bodyDiv w:val="1"/>
      <w:marLeft w:val="0"/>
      <w:marRight w:val="0"/>
      <w:marTop w:val="0"/>
      <w:marBottom w:val="0"/>
      <w:divBdr>
        <w:top w:val="none" w:sz="0" w:space="0" w:color="auto"/>
        <w:left w:val="none" w:sz="0" w:space="0" w:color="auto"/>
        <w:bottom w:val="none" w:sz="0" w:space="0" w:color="auto"/>
        <w:right w:val="none" w:sz="0" w:space="0" w:color="auto"/>
      </w:divBdr>
      <w:divsChild>
        <w:div w:id="1615091540">
          <w:marLeft w:val="0"/>
          <w:marRight w:val="0"/>
          <w:marTop w:val="0"/>
          <w:marBottom w:val="0"/>
          <w:divBdr>
            <w:top w:val="none" w:sz="0" w:space="0" w:color="auto"/>
            <w:left w:val="none" w:sz="0" w:space="0" w:color="auto"/>
            <w:bottom w:val="none" w:sz="0" w:space="0" w:color="auto"/>
            <w:right w:val="none" w:sz="0" w:space="0" w:color="auto"/>
          </w:divBdr>
          <w:divsChild>
            <w:div w:id="936182767">
              <w:marLeft w:val="0"/>
              <w:marRight w:val="0"/>
              <w:marTop w:val="100"/>
              <w:marBottom w:val="100"/>
              <w:divBdr>
                <w:top w:val="none" w:sz="0" w:space="0" w:color="auto"/>
                <w:left w:val="none" w:sz="0" w:space="0" w:color="auto"/>
                <w:bottom w:val="none" w:sz="0" w:space="0" w:color="auto"/>
                <w:right w:val="none" w:sz="0" w:space="0" w:color="auto"/>
              </w:divBdr>
              <w:divsChild>
                <w:div w:id="751320643">
                  <w:marLeft w:val="0"/>
                  <w:marRight w:val="0"/>
                  <w:marTop w:val="0"/>
                  <w:marBottom w:val="0"/>
                  <w:divBdr>
                    <w:top w:val="none" w:sz="0" w:space="0" w:color="auto"/>
                    <w:left w:val="none" w:sz="0" w:space="0" w:color="auto"/>
                    <w:bottom w:val="none" w:sz="0" w:space="0" w:color="auto"/>
                    <w:right w:val="none" w:sz="0" w:space="0" w:color="auto"/>
                  </w:divBdr>
                  <w:divsChild>
                    <w:div w:id="745297757">
                      <w:marLeft w:val="0"/>
                      <w:marRight w:val="0"/>
                      <w:marTop w:val="0"/>
                      <w:marBottom w:val="0"/>
                      <w:divBdr>
                        <w:top w:val="none" w:sz="0" w:space="0" w:color="auto"/>
                        <w:left w:val="none" w:sz="0" w:space="0" w:color="auto"/>
                        <w:bottom w:val="none" w:sz="0" w:space="0" w:color="auto"/>
                        <w:right w:val="none" w:sz="0" w:space="0" w:color="auto"/>
                      </w:divBdr>
                      <w:divsChild>
                        <w:div w:id="1935475473">
                          <w:marLeft w:val="0"/>
                          <w:marRight w:val="0"/>
                          <w:marTop w:val="0"/>
                          <w:marBottom w:val="0"/>
                          <w:divBdr>
                            <w:top w:val="none" w:sz="0" w:space="0" w:color="auto"/>
                            <w:left w:val="none" w:sz="0" w:space="0" w:color="auto"/>
                            <w:bottom w:val="none" w:sz="0" w:space="0" w:color="auto"/>
                            <w:right w:val="none" w:sz="0" w:space="0" w:color="auto"/>
                          </w:divBdr>
                          <w:divsChild>
                            <w:div w:id="516702506">
                              <w:marLeft w:val="0"/>
                              <w:marRight w:val="0"/>
                              <w:marTop w:val="0"/>
                              <w:marBottom w:val="0"/>
                              <w:divBdr>
                                <w:top w:val="none" w:sz="0" w:space="0" w:color="auto"/>
                                <w:left w:val="none" w:sz="0" w:space="0" w:color="auto"/>
                                <w:bottom w:val="none" w:sz="0" w:space="0" w:color="auto"/>
                                <w:right w:val="none" w:sz="0" w:space="0" w:color="auto"/>
                              </w:divBdr>
                              <w:divsChild>
                                <w:div w:id="717781582">
                                  <w:marLeft w:val="0"/>
                                  <w:marRight w:val="0"/>
                                  <w:marTop w:val="0"/>
                                  <w:marBottom w:val="0"/>
                                  <w:divBdr>
                                    <w:top w:val="none" w:sz="0" w:space="0" w:color="auto"/>
                                    <w:left w:val="none" w:sz="0" w:space="0" w:color="auto"/>
                                    <w:bottom w:val="none" w:sz="0" w:space="0" w:color="auto"/>
                                    <w:right w:val="none" w:sz="0" w:space="0" w:color="auto"/>
                                  </w:divBdr>
                                  <w:divsChild>
                                    <w:div w:id="231081665">
                                      <w:marLeft w:val="0"/>
                                      <w:marRight w:val="0"/>
                                      <w:marTop w:val="0"/>
                                      <w:marBottom w:val="0"/>
                                      <w:divBdr>
                                        <w:top w:val="none" w:sz="0" w:space="0" w:color="auto"/>
                                        <w:left w:val="none" w:sz="0" w:space="0" w:color="auto"/>
                                        <w:bottom w:val="none" w:sz="0" w:space="0" w:color="auto"/>
                                        <w:right w:val="none" w:sz="0" w:space="0" w:color="auto"/>
                                      </w:divBdr>
                                      <w:divsChild>
                                        <w:div w:id="157970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005461">
      <w:bodyDiv w:val="1"/>
      <w:marLeft w:val="0"/>
      <w:marRight w:val="0"/>
      <w:marTop w:val="0"/>
      <w:marBottom w:val="0"/>
      <w:divBdr>
        <w:top w:val="none" w:sz="0" w:space="0" w:color="auto"/>
        <w:left w:val="none" w:sz="0" w:space="0" w:color="auto"/>
        <w:bottom w:val="none" w:sz="0" w:space="0" w:color="auto"/>
        <w:right w:val="none" w:sz="0" w:space="0" w:color="auto"/>
      </w:divBdr>
    </w:div>
    <w:div w:id="1437477700">
      <w:bodyDiv w:val="1"/>
      <w:marLeft w:val="0"/>
      <w:marRight w:val="0"/>
      <w:marTop w:val="0"/>
      <w:marBottom w:val="0"/>
      <w:divBdr>
        <w:top w:val="none" w:sz="0" w:space="0" w:color="auto"/>
        <w:left w:val="none" w:sz="0" w:space="0" w:color="auto"/>
        <w:bottom w:val="none" w:sz="0" w:space="0" w:color="auto"/>
        <w:right w:val="none" w:sz="0" w:space="0" w:color="auto"/>
      </w:divBdr>
      <w:divsChild>
        <w:div w:id="1066803922">
          <w:marLeft w:val="0"/>
          <w:marRight w:val="0"/>
          <w:marTop w:val="0"/>
          <w:marBottom w:val="0"/>
          <w:divBdr>
            <w:top w:val="none" w:sz="0" w:space="0" w:color="auto"/>
            <w:left w:val="none" w:sz="0" w:space="0" w:color="auto"/>
            <w:bottom w:val="none" w:sz="0" w:space="0" w:color="auto"/>
            <w:right w:val="none" w:sz="0" w:space="0" w:color="auto"/>
          </w:divBdr>
          <w:divsChild>
            <w:div w:id="651955546">
              <w:marLeft w:val="0"/>
              <w:marRight w:val="0"/>
              <w:marTop w:val="100"/>
              <w:marBottom w:val="100"/>
              <w:divBdr>
                <w:top w:val="none" w:sz="0" w:space="0" w:color="auto"/>
                <w:left w:val="none" w:sz="0" w:space="0" w:color="auto"/>
                <w:bottom w:val="none" w:sz="0" w:space="0" w:color="auto"/>
                <w:right w:val="none" w:sz="0" w:space="0" w:color="auto"/>
              </w:divBdr>
              <w:divsChild>
                <w:div w:id="662776829">
                  <w:marLeft w:val="0"/>
                  <w:marRight w:val="0"/>
                  <w:marTop w:val="0"/>
                  <w:marBottom w:val="0"/>
                  <w:divBdr>
                    <w:top w:val="none" w:sz="0" w:space="0" w:color="auto"/>
                    <w:left w:val="none" w:sz="0" w:space="0" w:color="auto"/>
                    <w:bottom w:val="none" w:sz="0" w:space="0" w:color="auto"/>
                    <w:right w:val="none" w:sz="0" w:space="0" w:color="auto"/>
                  </w:divBdr>
                  <w:divsChild>
                    <w:div w:id="1811054131">
                      <w:marLeft w:val="0"/>
                      <w:marRight w:val="0"/>
                      <w:marTop w:val="0"/>
                      <w:marBottom w:val="0"/>
                      <w:divBdr>
                        <w:top w:val="none" w:sz="0" w:space="0" w:color="auto"/>
                        <w:left w:val="none" w:sz="0" w:space="0" w:color="auto"/>
                        <w:bottom w:val="none" w:sz="0" w:space="0" w:color="auto"/>
                        <w:right w:val="none" w:sz="0" w:space="0" w:color="auto"/>
                      </w:divBdr>
                      <w:divsChild>
                        <w:div w:id="1899976790">
                          <w:marLeft w:val="0"/>
                          <w:marRight w:val="0"/>
                          <w:marTop w:val="0"/>
                          <w:marBottom w:val="0"/>
                          <w:divBdr>
                            <w:top w:val="none" w:sz="0" w:space="0" w:color="auto"/>
                            <w:left w:val="none" w:sz="0" w:space="0" w:color="auto"/>
                            <w:bottom w:val="none" w:sz="0" w:space="0" w:color="auto"/>
                            <w:right w:val="none" w:sz="0" w:space="0" w:color="auto"/>
                          </w:divBdr>
                          <w:divsChild>
                            <w:div w:id="1141845632">
                              <w:marLeft w:val="0"/>
                              <w:marRight w:val="0"/>
                              <w:marTop w:val="0"/>
                              <w:marBottom w:val="0"/>
                              <w:divBdr>
                                <w:top w:val="none" w:sz="0" w:space="0" w:color="auto"/>
                                <w:left w:val="none" w:sz="0" w:space="0" w:color="auto"/>
                                <w:bottom w:val="none" w:sz="0" w:space="0" w:color="auto"/>
                                <w:right w:val="none" w:sz="0" w:space="0" w:color="auto"/>
                              </w:divBdr>
                              <w:divsChild>
                                <w:div w:id="82074896">
                                  <w:marLeft w:val="0"/>
                                  <w:marRight w:val="0"/>
                                  <w:marTop w:val="0"/>
                                  <w:marBottom w:val="0"/>
                                  <w:divBdr>
                                    <w:top w:val="none" w:sz="0" w:space="0" w:color="auto"/>
                                    <w:left w:val="none" w:sz="0" w:space="0" w:color="auto"/>
                                    <w:bottom w:val="none" w:sz="0" w:space="0" w:color="auto"/>
                                    <w:right w:val="none" w:sz="0" w:space="0" w:color="auto"/>
                                  </w:divBdr>
                                  <w:divsChild>
                                    <w:div w:id="2074311015">
                                      <w:marLeft w:val="0"/>
                                      <w:marRight w:val="0"/>
                                      <w:marTop w:val="0"/>
                                      <w:marBottom w:val="0"/>
                                      <w:divBdr>
                                        <w:top w:val="none" w:sz="0" w:space="0" w:color="auto"/>
                                        <w:left w:val="none" w:sz="0" w:space="0" w:color="auto"/>
                                        <w:bottom w:val="none" w:sz="0" w:space="0" w:color="auto"/>
                                        <w:right w:val="none" w:sz="0" w:space="0" w:color="auto"/>
                                      </w:divBdr>
                                      <w:divsChild>
                                        <w:div w:id="11409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8426679">
      <w:bodyDiv w:val="1"/>
      <w:marLeft w:val="0"/>
      <w:marRight w:val="0"/>
      <w:marTop w:val="0"/>
      <w:marBottom w:val="0"/>
      <w:divBdr>
        <w:top w:val="none" w:sz="0" w:space="0" w:color="auto"/>
        <w:left w:val="none" w:sz="0" w:space="0" w:color="auto"/>
        <w:bottom w:val="none" w:sz="0" w:space="0" w:color="auto"/>
        <w:right w:val="none" w:sz="0" w:space="0" w:color="auto"/>
      </w:divBdr>
    </w:div>
    <w:div w:id="1466119699">
      <w:bodyDiv w:val="1"/>
      <w:marLeft w:val="0"/>
      <w:marRight w:val="0"/>
      <w:marTop w:val="0"/>
      <w:marBottom w:val="0"/>
      <w:divBdr>
        <w:top w:val="none" w:sz="0" w:space="0" w:color="auto"/>
        <w:left w:val="none" w:sz="0" w:space="0" w:color="auto"/>
        <w:bottom w:val="none" w:sz="0" w:space="0" w:color="auto"/>
        <w:right w:val="none" w:sz="0" w:space="0" w:color="auto"/>
      </w:divBdr>
      <w:divsChild>
        <w:div w:id="73672439">
          <w:marLeft w:val="0"/>
          <w:marRight w:val="0"/>
          <w:marTop w:val="0"/>
          <w:marBottom w:val="0"/>
          <w:divBdr>
            <w:top w:val="none" w:sz="0" w:space="0" w:color="auto"/>
            <w:left w:val="none" w:sz="0" w:space="0" w:color="auto"/>
            <w:bottom w:val="none" w:sz="0" w:space="0" w:color="auto"/>
            <w:right w:val="none" w:sz="0" w:space="0" w:color="auto"/>
          </w:divBdr>
          <w:divsChild>
            <w:div w:id="560755073">
              <w:marLeft w:val="0"/>
              <w:marRight w:val="0"/>
              <w:marTop w:val="100"/>
              <w:marBottom w:val="100"/>
              <w:divBdr>
                <w:top w:val="none" w:sz="0" w:space="0" w:color="auto"/>
                <w:left w:val="none" w:sz="0" w:space="0" w:color="auto"/>
                <w:bottom w:val="none" w:sz="0" w:space="0" w:color="auto"/>
                <w:right w:val="none" w:sz="0" w:space="0" w:color="auto"/>
              </w:divBdr>
              <w:divsChild>
                <w:div w:id="1774932788">
                  <w:marLeft w:val="0"/>
                  <w:marRight w:val="0"/>
                  <w:marTop w:val="0"/>
                  <w:marBottom w:val="0"/>
                  <w:divBdr>
                    <w:top w:val="none" w:sz="0" w:space="0" w:color="auto"/>
                    <w:left w:val="none" w:sz="0" w:space="0" w:color="auto"/>
                    <w:bottom w:val="none" w:sz="0" w:space="0" w:color="auto"/>
                    <w:right w:val="none" w:sz="0" w:space="0" w:color="auto"/>
                  </w:divBdr>
                  <w:divsChild>
                    <w:div w:id="965627008">
                      <w:marLeft w:val="0"/>
                      <w:marRight w:val="0"/>
                      <w:marTop w:val="0"/>
                      <w:marBottom w:val="0"/>
                      <w:divBdr>
                        <w:top w:val="none" w:sz="0" w:space="0" w:color="auto"/>
                        <w:left w:val="none" w:sz="0" w:space="0" w:color="auto"/>
                        <w:bottom w:val="none" w:sz="0" w:space="0" w:color="auto"/>
                        <w:right w:val="none" w:sz="0" w:space="0" w:color="auto"/>
                      </w:divBdr>
                      <w:divsChild>
                        <w:div w:id="355422916">
                          <w:marLeft w:val="0"/>
                          <w:marRight w:val="0"/>
                          <w:marTop w:val="0"/>
                          <w:marBottom w:val="0"/>
                          <w:divBdr>
                            <w:top w:val="none" w:sz="0" w:space="0" w:color="auto"/>
                            <w:left w:val="none" w:sz="0" w:space="0" w:color="auto"/>
                            <w:bottom w:val="none" w:sz="0" w:space="0" w:color="auto"/>
                            <w:right w:val="none" w:sz="0" w:space="0" w:color="auto"/>
                          </w:divBdr>
                          <w:divsChild>
                            <w:div w:id="1529635203">
                              <w:marLeft w:val="0"/>
                              <w:marRight w:val="0"/>
                              <w:marTop w:val="0"/>
                              <w:marBottom w:val="0"/>
                              <w:divBdr>
                                <w:top w:val="none" w:sz="0" w:space="0" w:color="auto"/>
                                <w:left w:val="none" w:sz="0" w:space="0" w:color="auto"/>
                                <w:bottom w:val="none" w:sz="0" w:space="0" w:color="auto"/>
                                <w:right w:val="none" w:sz="0" w:space="0" w:color="auto"/>
                              </w:divBdr>
                              <w:divsChild>
                                <w:div w:id="825438914">
                                  <w:marLeft w:val="0"/>
                                  <w:marRight w:val="0"/>
                                  <w:marTop w:val="0"/>
                                  <w:marBottom w:val="0"/>
                                  <w:divBdr>
                                    <w:top w:val="none" w:sz="0" w:space="0" w:color="auto"/>
                                    <w:left w:val="none" w:sz="0" w:space="0" w:color="auto"/>
                                    <w:bottom w:val="none" w:sz="0" w:space="0" w:color="auto"/>
                                    <w:right w:val="none" w:sz="0" w:space="0" w:color="auto"/>
                                  </w:divBdr>
                                  <w:divsChild>
                                    <w:div w:id="707611571">
                                      <w:marLeft w:val="0"/>
                                      <w:marRight w:val="0"/>
                                      <w:marTop w:val="0"/>
                                      <w:marBottom w:val="0"/>
                                      <w:divBdr>
                                        <w:top w:val="none" w:sz="0" w:space="0" w:color="auto"/>
                                        <w:left w:val="none" w:sz="0" w:space="0" w:color="auto"/>
                                        <w:bottom w:val="none" w:sz="0" w:space="0" w:color="auto"/>
                                        <w:right w:val="none" w:sz="0" w:space="0" w:color="auto"/>
                                      </w:divBdr>
                                      <w:divsChild>
                                        <w:div w:id="91659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749678">
      <w:bodyDiv w:val="1"/>
      <w:marLeft w:val="0"/>
      <w:marRight w:val="0"/>
      <w:marTop w:val="0"/>
      <w:marBottom w:val="0"/>
      <w:divBdr>
        <w:top w:val="none" w:sz="0" w:space="0" w:color="auto"/>
        <w:left w:val="none" w:sz="0" w:space="0" w:color="auto"/>
        <w:bottom w:val="none" w:sz="0" w:space="0" w:color="auto"/>
        <w:right w:val="none" w:sz="0" w:space="0" w:color="auto"/>
      </w:divBdr>
    </w:div>
    <w:div w:id="1513110779">
      <w:bodyDiv w:val="1"/>
      <w:marLeft w:val="0"/>
      <w:marRight w:val="0"/>
      <w:marTop w:val="0"/>
      <w:marBottom w:val="0"/>
      <w:divBdr>
        <w:top w:val="none" w:sz="0" w:space="0" w:color="auto"/>
        <w:left w:val="none" w:sz="0" w:space="0" w:color="auto"/>
        <w:bottom w:val="none" w:sz="0" w:space="0" w:color="auto"/>
        <w:right w:val="none" w:sz="0" w:space="0" w:color="auto"/>
      </w:divBdr>
      <w:divsChild>
        <w:div w:id="1513376745">
          <w:marLeft w:val="0"/>
          <w:marRight w:val="0"/>
          <w:marTop w:val="0"/>
          <w:marBottom w:val="0"/>
          <w:divBdr>
            <w:top w:val="none" w:sz="0" w:space="0" w:color="auto"/>
            <w:left w:val="none" w:sz="0" w:space="0" w:color="auto"/>
            <w:bottom w:val="none" w:sz="0" w:space="0" w:color="auto"/>
            <w:right w:val="none" w:sz="0" w:space="0" w:color="auto"/>
          </w:divBdr>
          <w:divsChild>
            <w:div w:id="1190871420">
              <w:marLeft w:val="0"/>
              <w:marRight w:val="0"/>
              <w:marTop w:val="100"/>
              <w:marBottom w:val="100"/>
              <w:divBdr>
                <w:top w:val="none" w:sz="0" w:space="0" w:color="auto"/>
                <w:left w:val="none" w:sz="0" w:space="0" w:color="auto"/>
                <w:bottom w:val="none" w:sz="0" w:space="0" w:color="auto"/>
                <w:right w:val="none" w:sz="0" w:space="0" w:color="auto"/>
              </w:divBdr>
              <w:divsChild>
                <w:div w:id="193925426">
                  <w:marLeft w:val="0"/>
                  <w:marRight w:val="0"/>
                  <w:marTop w:val="0"/>
                  <w:marBottom w:val="0"/>
                  <w:divBdr>
                    <w:top w:val="none" w:sz="0" w:space="0" w:color="auto"/>
                    <w:left w:val="none" w:sz="0" w:space="0" w:color="auto"/>
                    <w:bottom w:val="none" w:sz="0" w:space="0" w:color="auto"/>
                    <w:right w:val="none" w:sz="0" w:space="0" w:color="auto"/>
                  </w:divBdr>
                  <w:divsChild>
                    <w:div w:id="1677069773">
                      <w:marLeft w:val="0"/>
                      <w:marRight w:val="0"/>
                      <w:marTop w:val="0"/>
                      <w:marBottom w:val="0"/>
                      <w:divBdr>
                        <w:top w:val="none" w:sz="0" w:space="0" w:color="auto"/>
                        <w:left w:val="none" w:sz="0" w:space="0" w:color="auto"/>
                        <w:bottom w:val="none" w:sz="0" w:space="0" w:color="auto"/>
                        <w:right w:val="none" w:sz="0" w:space="0" w:color="auto"/>
                      </w:divBdr>
                      <w:divsChild>
                        <w:div w:id="983780089">
                          <w:marLeft w:val="0"/>
                          <w:marRight w:val="0"/>
                          <w:marTop w:val="0"/>
                          <w:marBottom w:val="0"/>
                          <w:divBdr>
                            <w:top w:val="none" w:sz="0" w:space="0" w:color="auto"/>
                            <w:left w:val="none" w:sz="0" w:space="0" w:color="auto"/>
                            <w:bottom w:val="none" w:sz="0" w:space="0" w:color="auto"/>
                            <w:right w:val="none" w:sz="0" w:space="0" w:color="auto"/>
                          </w:divBdr>
                          <w:divsChild>
                            <w:div w:id="1806120191">
                              <w:marLeft w:val="0"/>
                              <w:marRight w:val="0"/>
                              <w:marTop w:val="0"/>
                              <w:marBottom w:val="0"/>
                              <w:divBdr>
                                <w:top w:val="none" w:sz="0" w:space="0" w:color="auto"/>
                                <w:left w:val="none" w:sz="0" w:space="0" w:color="auto"/>
                                <w:bottom w:val="none" w:sz="0" w:space="0" w:color="auto"/>
                                <w:right w:val="none" w:sz="0" w:space="0" w:color="auto"/>
                              </w:divBdr>
                              <w:divsChild>
                                <w:div w:id="1606813809">
                                  <w:marLeft w:val="0"/>
                                  <w:marRight w:val="0"/>
                                  <w:marTop w:val="0"/>
                                  <w:marBottom w:val="0"/>
                                  <w:divBdr>
                                    <w:top w:val="none" w:sz="0" w:space="0" w:color="auto"/>
                                    <w:left w:val="none" w:sz="0" w:space="0" w:color="auto"/>
                                    <w:bottom w:val="none" w:sz="0" w:space="0" w:color="auto"/>
                                    <w:right w:val="none" w:sz="0" w:space="0" w:color="auto"/>
                                  </w:divBdr>
                                  <w:divsChild>
                                    <w:div w:id="1806120559">
                                      <w:marLeft w:val="0"/>
                                      <w:marRight w:val="0"/>
                                      <w:marTop w:val="0"/>
                                      <w:marBottom w:val="0"/>
                                      <w:divBdr>
                                        <w:top w:val="none" w:sz="0" w:space="0" w:color="auto"/>
                                        <w:left w:val="none" w:sz="0" w:space="0" w:color="auto"/>
                                        <w:bottom w:val="none" w:sz="0" w:space="0" w:color="auto"/>
                                        <w:right w:val="none" w:sz="0" w:space="0" w:color="auto"/>
                                      </w:divBdr>
                                      <w:divsChild>
                                        <w:div w:id="147024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7891109">
      <w:bodyDiv w:val="1"/>
      <w:marLeft w:val="0"/>
      <w:marRight w:val="0"/>
      <w:marTop w:val="0"/>
      <w:marBottom w:val="0"/>
      <w:divBdr>
        <w:top w:val="none" w:sz="0" w:space="0" w:color="auto"/>
        <w:left w:val="none" w:sz="0" w:space="0" w:color="auto"/>
        <w:bottom w:val="none" w:sz="0" w:space="0" w:color="auto"/>
        <w:right w:val="none" w:sz="0" w:space="0" w:color="auto"/>
      </w:divBdr>
      <w:divsChild>
        <w:div w:id="2981115">
          <w:marLeft w:val="0"/>
          <w:marRight w:val="0"/>
          <w:marTop w:val="0"/>
          <w:marBottom w:val="0"/>
          <w:divBdr>
            <w:top w:val="none" w:sz="0" w:space="0" w:color="auto"/>
            <w:left w:val="none" w:sz="0" w:space="0" w:color="auto"/>
            <w:bottom w:val="none" w:sz="0" w:space="0" w:color="auto"/>
            <w:right w:val="none" w:sz="0" w:space="0" w:color="auto"/>
          </w:divBdr>
          <w:divsChild>
            <w:div w:id="972442419">
              <w:marLeft w:val="0"/>
              <w:marRight w:val="0"/>
              <w:marTop w:val="100"/>
              <w:marBottom w:val="100"/>
              <w:divBdr>
                <w:top w:val="none" w:sz="0" w:space="0" w:color="auto"/>
                <w:left w:val="none" w:sz="0" w:space="0" w:color="auto"/>
                <w:bottom w:val="none" w:sz="0" w:space="0" w:color="auto"/>
                <w:right w:val="none" w:sz="0" w:space="0" w:color="auto"/>
              </w:divBdr>
              <w:divsChild>
                <w:div w:id="925846738">
                  <w:marLeft w:val="0"/>
                  <w:marRight w:val="0"/>
                  <w:marTop w:val="0"/>
                  <w:marBottom w:val="0"/>
                  <w:divBdr>
                    <w:top w:val="none" w:sz="0" w:space="0" w:color="auto"/>
                    <w:left w:val="none" w:sz="0" w:space="0" w:color="auto"/>
                    <w:bottom w:val="none" w:sz="0" w:space="0" w:color="auto"/>
                    <w:right w:val="none" w:sz="0" w:space="0" w:color="auto"/>
                  </w:divBdr>
                  <w:divsChild>
                    <w:div w:id="1993363049">
                      <w:marLeft w:val="0"/>
                      <w:marRight w:val="0"/>
                      <w:marTop w:val="0"/>
                      <w:marBottom w:val="0"/>
                      <w:divBdr>
                        <w:top w:val="none" w:sz="0" w:space="0" w:color="auto"/>
                        <w:left w:val="none" w:sz="0" w:space="0" w:color="auto"/>
                        <w:bottom w:val="none" w:sz="0" w:space="0" w:color="auto"/>
                        <w:right w:val="none" w:sz="0" w:space="0" w:color="auto"/>
                      </w:divBdr>
                      <w:divsChild>
                        <w:div w:id="808205446">
                          <w:marLeft w:val="0"/>
                          <w:marRight w:val="0"/>
                          <w:marTop w:val="0"/>
                          <w:marBottom w:val="0"/>
                          <w:divBdr>
                            <w:top w:val="none" w:sz="0" w:space="0" w:color="auto"/>
                            <w:left w:val="none" w:sz="0" w:space="0" w:color="auto"/>
                            <w:bottom w:val="none" w:sz="0" w:space="0" w:color="auto"/>
                            <w:right w:val="none" w:sz="0" w:space="0" w:color="auto"/>
                          </w:divBdr>
                          <w:divsChild>
                            <w:div w:id="798838684">
                              <w:marLeft w:val="0"/>
                              <w:marRight w:val="0"/>
                              <w:marTop w:val="0"/>
                              <w:marBottom w:val="0"/>
                              <w:divBdr>
                                <w:top w:val="none" w:sz="0" w:space="0" w:color="auto"/>
                                <w:left w:val="none" w:sz="0" w:space="0" w:color="auto"/>
                                <w:bottom w:val="none" w:sz="0" w:space="0" w:color="auto"/>
                                <w:right w:val="none" w:sz="0" w:space="0" w:color="auto"/>
                              </w:divBdr>
                              <w:divsChild>
                                <w:div w:id="497035398">
                                  <w:marLeft w:val="0"/>
                                  <w:marRight w:val="0"/>
                                  <w:marTop w:val="0"/>
                                  <w:marBottom w:val="0"/>
                                  <w:divBdr>
                                    <w:top w:val="none" w:sz="0" w:space="0" w:color="auto"/>
                                    <w:left w:val="none" w:sz="0" w:space="0" w:color="auto"/>
                                    <w:bottom w:val="none" w:sz="0" w:space="0" w:color="auto"/>
                                    <w:right w:val="none" w:sz="0" w:space="0" w:color="auto"/>
                                  </w:divBdr>
                                  <w:divsChild>
                                    <w:div w:id="581259230">
                                      <w:marLeft w:val="0"/>
                                      <w:marRight w:val="0"/>
                                      <w:marTop w:val="0"/>
                                      <w:marBottom w:val="0"/>
                                      <w:divBdr>
                                        <w:top w:val="none" w:sz="0" w:space="0" w:color="auto"/>
                                        <w:left w:val="none" w:sz="0" w:space="0" w:color="auto"/>
                                        <w:bottom w:val="none" w:sz="0" w:space="0" w:color="auto"/>
                                        <w:right w:val="none" w:sz="0" w:space="0" w:color="auto"/>
                                      </w:divBdr>
                                      <w:divsChild>
                                        <w:div w:id="1812864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0530520">
      <w:bodyDiv w:val="1"/>
      <w:marLeft w:val="0"/>
      <w:marRight w:val="0"/>
      <w:marTop w:val="0"/>
      <w:marBottom w:val="0"/>
      <w:divBdr>
        <w:top w:val="none" w:sz="0" w:space="0" w:color="auto"/>
        <w:left w:val="none" w:sz="0" w:space="0" w:color="auto"/>
        <w:bottom w:val="none" w:sz="0" w:space="0" w:color="auto"/>
        <w:right w:val="none" w:sz="0" w:space="0" w:color="auto"/>
      </w:divBdr>
    </w:div>
    <w:div w:id="1539391864">
      <w:bodyDiv w:val="1"/>
      <w:marLeft w:val="0"/>
      <w:marRight w:val="0"/>
      <w:marTop w:val="0"/>
      <w:marBottom w:val="0"/>
      <w:divBdr>
        <w:top w:val="none" w:sz="0" w:space="0" w:color="auto"/>
        <w:left w:val="none" w:sz="0" w:space="0" w:color="auto"/>
        <w:bottom w:val="none" w:sz="0" w:space="0" w:color="auto"/>
        <w:right w:val="none" w:sz="0" w:space="0" w:color="auto"/>
      </w:divBdr>
    </w:div>
    <w:div w:id="1560705767">
      <w:bodyDiv w:val="1"/>
      <w:marLeft w:val="0"/>
      <w:marRight w:val="0"/>
      <w:marTop w:val="0"/>
      <w:marBottom w:val="0"/>
      <w:divBdr>
        <w:top w:val="none" w:sz="0" w:space="0" w:color="auto"/>
        <w:left w:val="none" w:sz="0" w:space="0" w:color="auto"/>
        <w:bottom w:val="none" w:sz="0" w:space="0" w:color="auto"/>
        <w:right w:val="none" w:sz="0" w:space="0" w:color="auto"/>
      </w:divBdr>
    </w:div>
    <w:div w:id="1587374516">
      <w:bodyDiv w:val="1"/>
      <w:marLeft w:val="0"/>
      <w:marRight w:val="0"/>
      <w:marTop w:val="0"/>
      <w:marBottom w:val="0"/>
      <w:divBdr>
        <w:top w:val="none" w:sz="0" w:space="0" w:color="auto"/>
        <w:left w:val="none" w:sz="0" w:space="0" w:color="auto"/>
        <w:bottom w:val="none" w:sz="0" w:space="0" w:color="auto"/>
        <w:right w:val="none" w:sz="0" w:space="0" w:color="auto"/>
      </w:divBdr>
      <w:divsChild>
        <w:div w:id="1413963798">
          <w:marLeft w:val="0"/>
          <w:marRight w:val="0"/>
          <w:marTop w:val="0"/>
          <w:marBottom w:val="0"/>
          <w:divBdr>
            <w:top w:val="none" w:sz="0" w:space="0" w:color="auto"/>
            <w:left w:val="none" w:sz="0" w:space="0" w:color="auto"/>
            <w:bottom w:val="none" w:sz="0" w:space="0" w:color="auto"/>
            <w:right w:val="none" w:sz="0" w:space="0" w:color="auto"/>
          </w:divBdr>
          <w:divsChild>
            <w:div w:id="1146901085">
              <w:marLeft w:val="0"/>
              <w:marRight w:val="0"/>
              <w:marTop w:val="100"/>
              <w:marBottom w:val="100"/>
              <w:divBdr>
                <w:top w:val="none" w:sz="0" w:space="0" w:color="auto"/>
                <w:left w:val="none" w:sz="0" w:space="0" w:color="auto"/>
                <w:bottom w:val="none" w:sz="0" w:space="0" w:color="auto"/>
                <w:right w:val="none" w:sz="0" w:space="0" w:color="auto"/>
              </w:divBdr>
              <w:divsChild>
                <w:div w:id="263465929">
                  <w:marLeft w:val="0"/>
                  <w:marRight w:val="0"/>
                  <w:marTop w:val="0"/>
                  <w:marBottom w:val="0"/>
                  <w:divBdr>
                    <w:top w:val="none" w:sz="0" w:space="0" w:color="auto"/>
                    <w:left w:val="none" w:sz="0" w:space="0" w:color="auto"/>
                    <w:bottom w:val="none" w:sz="0" w:space="0" w:color="auto"/>
                    <w:right w:val="none" w:sz="0" w:space="0" w:color="auto"/>
                  </w:divBdr>
                  <w:divsChild>
                    <w:div w:id="1639990037">
                      <w:marLeft w:val="0"/>
                      <w:marRight w:val="0"/>
                      <w:marTop w:val="0"/>
                      <w:marBottom w:val="0"/>
                      <w:divBdr>
                        <w:top w:val="none" w:sz="0" w:space="0" w:color="auto"/>
                        <w:left w:val="none" w:sz="0" w:space="0" w:color="auto"/>
                        <w:bottom w:val="none" w:sz="0" w:space="0" w:color="auto"/>
                        <w:right w:val="none" w:sz="0" w:space="0" w:color="auto"/>
                      </w:divBdr>
                      <w:divsChild>
                        <w:div w:id="1536187511">
                          <w:marLeft w:val="0"/>
                          <w:marRight w:val="0"/>
                          <w:marTop w:val="0"/>
                          <w:marBottom w:val="0"/>
                          <w:divBdr>
                            <w:top w:val="none" w:sz="0" w:space="0" w:color="auto"/>
                            <w:left w:val="none" w:sz="0" w:space="0" w:color="auto"/>
                            <w:bottom w:val="none" w:sz="0" w:space="0" w:color="auto"/>
                            <w:right w:val="none" w:sz="0" w:space="0" w:color="auto"/>
                          </w:divBdr>
                          <w:divsChild>
                            <w:div w:id="2016958779">
                              <w:marLeft w:val="0"/>
                              <w:marRight w:val="0"/>
                              <w:marTop w:val="0"/>
                              <w:marBottom w:val="0"/>
                              <w:divBdr>
                                <w:top w:val="none" w:sz="0" w:space="0" w:color="auto"/>
                                <w:left w:val="none" w:sz="0" w:space="0" w:color="auto"/>
                                <w:bottom w:val="none" w:sz="0" w:space="0" w:color="auto"/>
                                <w:right w:val="none" w:sz="0" w:space="0" w:color="auto"/>
                              </w:divBdr>
                              <w:divsChild>
                                <w:div w:id="1329819866">
                                  <w:marLeft w:val="0"/>
                                  <w:marRight w:val="0"/>
                                  <w:marTop w:val="0"/>
                                  <w:marBottom w:val="0"/>
                                  <w:divBdr>
                                    <w:top w:val="none" w:sz="0" w:space="0" w:color="auto"/>
                                    <w:left w:val="none" w:sz="0" w:space="0" w:color="auto"/>
                                    <w:bottom w:val="none" w:sz="0" w:space="0" w:color="auto"/>
                                    <w:right w:val="none" w:sz="0" w:space="0" w:color="auto"/>
                                  </w:divBdr>
                                  <w:divsChild>
                                    <w:div w:id="207184334">
                                      <w:marLeft w:val="0"/>
                                      <w:marRight w:val="0"/>
                                      <w:marTop w:val="0"/>
                                      <w:marBottom w:val="0"/>
                                      <w:divBdr>
                                        <w:top w:val="none" w:sz="0" w:space="0" w:color="auto"/>
                                        <w:left w:val="none" w:sz="0" w:space="0" w:color="auto"/>
                                        <w:bottom w:val="none" w:sz="0" w:space="0" w:color="auto"/>
                                        <w:right w:val="none" w:sz="0" w:space="0" w:color="auto"/>
                                      </w:divBdr>
                                      <w:divsChild>
                                        <w:div w:id="39408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9972750">
      <w:bodyDiv w:val="1"/>
      <w:marLeft w:val="0"/>
      <w:marRight w:val="0"/>
      <w:marTop w:val="0"/>
      <w:marBottom w:val="0"/>
      <w:divBdr>
        <w:top w:val="none" w:sz="0" w:space="0" w:color="auto"/>
        <w:left w:val="none" w:sz="0" w:space="0" w:color="auto"/>
        <w:bottom w:val="none" w:sz="0" w:space="0" w:color="auto"/>
        <w:right w:val="none" w:sz="0" w:space="0" w:color="auto"/>
      </w:divBdr>
    </w:div>
    <w:div w:id="1631127654">
      <w:bodyDiv w:val="1"/>
      <w:marLeft w:val="0"/>
      <w:marRight w:val="0"/>
      <w:marTop w:val="0"/>
      <w:marBottom w:val="0"/>
      <w:divBdr>
        <w:top w:val="none" w:sz="0" w:space="0" w:color="auto"/>
        <w:left w:val="none" w:sz="0" w:space="0" w:color="auto"/>
        <w:bottom w:val="none" w:sz="0" w:space="0" w:color="auto"/>
        <w:right w:val="none" w:sz="0" w:space="0" w:color="auto"/>
      </w:divBdr>
      <w:divsChild>
        <w:div w:id="1343973779">
          <w:marLeft w:val="0"/>
          <w:marRight w:val="0"/>
          <w:marTop w:val="0"/>
          <w:marBottom w:val="0"/>
          <w:divBdr>
            <w:top w:val="none" w:sz="0" w:space="0" w:color="auto"/>
            <w:left w:val="none" w:sz="0" w:space="0" w:color="auto"/>
            <w:bottom w:val="none" w:sz="0" w:space="0" w:color="auto"/>
            <w:right w:val="none" w:sz="0" w:space="0" w:color="auto"/>
          </w:divBdr>
          <w:divsChild>
            <w:div w:id="1817382148">
              <w:marLeft w:val="0"/>
              <w:marRight w:val="0"/>
              <w:marTop w:val="100"/>
              <w:marBottom w:val="100"/>
              <w:divBdr>
                <w:top w:val="none" w:sz="0" w:space="0" w:color="auto"/>
                <w:left w:val="none" w:sz="0" w:space="0" w:color="auto"/>
                <w:bottom w:val="none" w:sz="0" w:space="0" w:color="auto"/>
                <w:right w:val="none" w:sz="0" w:space="0" w:color="auto"/>
              </w:divBdr>
              <w:divsChild>
                <w:div w:id="481822727">
                  <w:marLeft w:val="0"/>
                  <w:marRight w:val="0"/>
                  <w:marTop w:val="0"/>
                  <w:marBottom w:val="0"/>
                  <w:divBdr>
                    <w:top w:val="none" w:sz="0" w:space="0" w:color="auto"/>
                    <w:left w:val="none" w:sz="0" w:space="0" w:color="auto"/>
                    <w:bottom w:val="none" w:sz="0" w:space="0" w:color="auto"/>
                    <w:right w:val="none" w:sz="0" w:space="0" w:color="auto"/>
                  </w:divBdr>
                  <w:divsChild>
                    <w:div w:id="1610352214">
                      <w:marLeft w:val="0"/>
                      <w:marRight w:val="0"/>
                      <w:marTop w:val="0"/>
                      <w:marBottom w:val="0"/>
                      <w:divBdr>
                        <w:top w:val="none" w:sz="0" w:space="0" w:color="auto"/>
                        <w:left w:val="none" w:sz="0" w:space="0" w:color="auto"/>
                        <w:bottom w:val="none" w:sz="0" w:space="0" w:color="auto"/>
                        <w:right w:val="none" w:sz="0" w:space="0" w:color="auto"/>
                      </w:divBdr>
                      <w:divsChild>
                        <w:div w:id="1713068985">
                          <w:marLeft w:val="0"/>
                          <w:marRight w:val="0"/>
                          <w:marTop w:val="0"/>
                          <w:marBottom w:val="0"/>
                          <w:divBdr>
                            <w:top w:val="none" w:sz="0" w:space="0" w:color="auto"/>
                            <w:left w:val="none" w:sz="0" w:space="0" w:color="auto"/>
                            <w:bottom w:val="none" w:sz="0" w:space="0" w:color="auto"/>
                            <w:right w:val="none" w:sz="0" w:space="0" w:color="auto"/>
                          </w:divBdr>
                          <w:divsChild>
                            <w:div w:id="1839271973">
                              <w:marLeft w:val="0"/>
                              <w:marRight w:val="0"/>
                              <w:marTop w:val="0"/>
                              <w:marBottom w:val="0"/>
                              <w:divBdr>
                                <w:top w:val="none" w:sz="0" w:space="0" w:color="auto"/>
                                <w:left w:val="none" w:sz="0" w:space="0" w:color="auto"/>
                                <w:bottom w:val="none" w:sz="0" w:space="0" w:color="auto"/>
                                <w:right w:val="none" w:sz="0" w:space="0" w:color="auto"/>
                              </w:divBdr>
                              <w:divsChild>
                                <w:div w:id="33429011">
                                  <w:marLeft w:val="0"/>
                                  <w:marRight w:val="0"/>
                                  <w:marTop w:val="0"/>
                                  <w:marBottom w:val="0"/>
                                  <w:divBdr>
                                    <w:top w:val="none" w:sz="0" w:space="0" w:color="auto"/>
                                    <w:left w:val="none" w:sz="0" w:space="0" w:color="auto"/>
                                    <w:bottom w:val="none" w:sz="0" w:space="0" w:color="auto"/>
                                    <w:right w:val="none" w:sz="0" w:space="0" w:color="auto"/>
                                  </w:divBdr>
                                  <w:divsChild>
                                    <w:div w:id="847061231">
                                      <w:marLeft w:val="0"/>
                                      <w:marRight w:val="0"/>
                                      <w:marTop w:val="0"/>
                                      <w:marBottom w:val="0"/>
                                      <w:divBdr>
                                        <w:top w:val="none" w:sz="0" w:space="0" w:color="auto"/>
                                        <w:left w:val="none" w:sz="0" w:space="0" w:color="auto"/>
                                        <w:bottom w:val="none" w:sz="0" w:space="0" w:color="auto"/>
                                        <w:right w:val="none" w:sz="0" w:space="0" w:color="auto"/>
                                      </w:divBdr>
                                      <w:divsChild>
                                        <w:div w:id="62215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1861252">
      <w:bodyDiv w:val="1"/>
      <w:marLeft w:val="0"/>
      <w:marRight w:val="0"/>
      <w:marTop w:val="0"/>
      <w:marBottom w:val="0"/>
      <w:divBdr>
        <w:top w:val="none" w:sz="0" w:space="0" w:color="auto"/>
        <w:left w:val="none" w:sz="0" w:space="0" w:color="auto"/>
        <w:bottom w:val="none" w:sz="0" w:space="0" w:color="auto"/>
        <w:right w:val="none" w:sz="0" w:space="0" w:color="auto"/>
      </w:divBdr>
    </w:div>
    <w:div w:id="1699962027">
      <w:bodyDiv w:val="1"/>
      <w:marLeft w:val="0"/>
      <w:marRight w:val="0"/>
      <w:marTop w:val="0"/>
      <w:marBottom w:val="0"/>
      <w:divBdr>
        <w:top w:val="none" w:sz="0" w:space="0" w:color="auto"/>
        <w:left w:val="none" w:sz="0" w:space="0" w:color="auto"/>
        <w:bottom w:val="none" w:sz="0" w:space="0" w:color="auto"/>
        <w:right w:val="none" w:sz="0" w:space="0" w:color="auto"/>
      </w:divBdr>
      <w:divsChild>
        <w:div w:id="744031328">
          <w:marLeft w:val="0"/>
          <w:marRight w:val="0"/>
          <w:marTop w:val="0"/>
          <w:marBottom w:val="0"/>
          <w:divBdr>
            <w:top w:val="none" w:sz="0" w:space="0" w:color="auto"/>
            <w:left w:val="none" w:sz="0" w:space="0" w:color="auto"/>
            <w:bottom w:val="none" w:sz="0" w:space="0" w:color="auto"/>
            <w:right w:val="none" w:sz="0" w:space="0" w:color="auto"/>
          </w:divBdr>
          <w:divsChild>
            <w:div w:id="182674166">
              <w:marLeft w:val="0"/>
              <w:marRight w:val="0"/>
              <w:marTop w:val="0"/>
              <w:marBottom w:val="0"/>
              <w:divBdr>
                <w:top w:val="none" w:sz="0" w:space="0" w:color="auto"/>
                <w:left w:val="none" w:sz="0" w:space="0" w:color="auto"/>
                <w:bottom w:val="none" w:sz="0" w:space="0" w:color="auto"/>
                <w:right w:val="none" w:sz="0" w:space="0" w:color="auto"/>
              </w:divBdr>
              <w:divsChild>
                <w:div w:id="1686978468">
                  <w:marLeft w:val="0"/>
                  <w:marRight w:val="0"/>
                  <w:marTop w:val="0"/>
                  <w:marBottom w:val="0"/>
                  <w:divBdr>
                    <w:top w:val="none" w:sz="0" w:space="0" w:color="auto"/>
                    <w:left w:val="none" w:sz="0" w:space="0" w:color="auto"/>
                    <w:bottom w:val="none" w:sz="0" w:space="0" w:color="auto"/>
                    <w:right w:val="none" w:sz="0" w:space="0" w:color="auto"/>
                  </w:divBdr>
                  <w:divsChild>
                    <w:div w:id="87577992">
                      <w:marLeft w:val="-150"/>
                      <w:marRight w:val="-150"/>
                      <w:marTop w:val="0"/>
                      <w:marBottom w:val="0"/>
                      <w:divBdr>
                        <w:top w:val="none" w:sz="0" w:space="0" w:color="auto"/>
                        <w:left w:val="none" w:sz="0" w:space="0" w:color="auto"/>
                        <w:bottom w:val="none" w:sz="0" w:space="0" w:color="auto"/>
                        <w:right w:val="none" w:sz="0" w:space="0" w:color="auto"/>
                      </w:divBdr>
                      <w:divsChild>
                        <w:div w:id="1156072730">
                          <w:marLeft w:val="0"/>
                          <w:marRight w:val="0"/>
                          <w:marTop w:val="0"/>
                          <w:marBottom w:val="0"/>
                          <w:divBdr>
                            <w:top w:val="none" w:sz="0" w:space="0" w:color="auto"/>
                            <w:left w:val="none" w:sz="0" w:space="0" w:color="auto"/>
                            <w:bottom w:val="none" w:sz="0" w:space="0" w:color="auto"/>
                            <w:right w:val="none" w:sz="0" w:space="0" w:color="auto"/>
                          </w:divBdr>
                          <w:divsChild>
                            <w:div w:id="754402661">
                              <w:marLeft w:val="0"/>
                              <w:marRight w:val="0"/>
                              <w:marTop w:val="0"/>
                              <w:marBottom w:val="0"/>
                              <w:divBdr>
                                <w:top w:val="none" w:sz="0" w:space="0" w:color="auto"/>
                                <w:left w:val="none" w:sz="0" w:space="0" w:color="auto"/>
                                <w:bottom w:val="none" w:sz="0" w:space="0" w:color="auto"/>
                                <w:right w:val="none" w:sz="0" w:space="0" w:color="auto"/>
                              </w:divBdr>
                              <w:divsChild>
                                <w:div w:id="1131636087">
                                  <w:marLeft w:val="0"/>
                                  <w:marRight w:val="0"/>
                                  <w:marTop w:val="0"/>
                                  <w:marBottom w:val="300"/>
                                  <w:divBdr>
                                    <w:top w:val="none" w:sz="0" w:space="0" w:color="auto"/>
                                    <w:left w:val="none" w:sz="0" w:space="0" w:color="auto"/>
                                    <w:bottom w:val="none" w:sz="0" w:space="0" w:color="auto"/>
                                    <w:right w:val="none" w:sz="0" w:space="0" w:color="auto"/>
                                  </w:divBdr>
                                  <w:divsChild>
                                    <w:div w:id="1565682273">
                                      <w:marLeft w:val="0"/>
                                      <w:marRight w:val="0"/>
                                      <w:marTop w:val="0"/>
                                      <w:marBottom w:val="0"/>
                                      <w:divBdr>
                                        <w:top w:val="none" w:sz="0" w:space="0" w:color="auto"/>
                                        <w:left w:val="none" w:sz="0" w:space="0" w:color="auto"/>
                                        <w:bottom w:val="none" w:sz="0" w:space="0" w:color="auto"/>
                                        <w:right w:val="none" w:sz="0" w:space="0" w:color="auto"/>
                                      </w:divBdr>
                                      <w:divsChild>
                                        <w:div w:id="1242714043">
                                          <w:marLeft w:val="0"/>
                                          <w:marRight w:val="0"/>
                                          <w:marTop w:val="0"/>
                                          <w:marBottom w:val="0"/>
                                          <w:divBdr>
                                            <w:top w:val="none" w:sz="0" w:space="0" w:color="auto"/>
                                            <w:left w:val="none" w:sz="0" w:space="0" w:color="auto"/>
                                            <w:bottom w:val="none" w:sz="0" w:space="0" w:color="auto"/>
                                            <w:right w:val="none" w:sz="0" w:space="0" w:color="auto"/>
                                          </w:divBdr>
                                          <w:divsChild>
                                            <w:div w:id="1859924450">
                                              <w:marLeft w:val="0"/>
                                              <w:marRight w:val="0"/>
                                              <w:marTop w:val="0"/>
                                              <w:marBottom w:val="0"/>
                                              <w:divBdr>
                                                <w:top w:val="none" w:sz="0" w:space="0" w:color="auto"/>
                                                <w:left w:val="none" w:sz="0" w:space="0" w:color="auto"/>
                                                <w:bottom w:val="none" w:sz="0" w:space="0" w:color="auto"/>
                                                <w:right w:val="none" w:sz="0" w:space="0" w:color="auto"/>
                                              </w:divBdr>
                                              <w:divsChild>
                                                <w:div w:id="1387144461">
                                                  <w:marLeft w:val="0"/>
                                                  <w:marRight w:val="0"/>
                                                  <w:marTop w:val="0"/>
                                                  <w:marBottom w:val="0"/>
                                                  <w:divBdr>
                                                    <w:top w:val="none" w:sz="0" w:space="0" w:color="auto"/>
                                                    <w:left w:val="none" w:sz="0" w:space="0" w:color="auto"/>
                                                    <w:bottom w:val="none" w:sz="0" w:space="0" w:color="auto"/>
                                                    <w:right w:val="none" w:sz="0" w:space="0" w:color="auto"/>
                                                  </w:divBdr>
                                                  <w:divsChild>
                                                    <w:div w:id="602808308">
                                                      <w:marLeft w:val="0"/>
                                                      <w:marRight w:val="0"/>
                                                      <w:marTop w:val="0"/>
                                                      <w:marBottom w:val="0"/>
                                                      <w:divBdr>
                                                        <w:top w:val="none" w:sz="0" w:space="0" w:color="auto"/>
                                                        <w:left w:val="none" w:sz="0" w:space="0" w:color="auto"/>
                                                        <w:bottom w:val="none" w:sz="0" w:space="0" w:color="auto"/>
                                                        <w:right w:val="none" w:sz="0" w:space="0" w:color="auto"/>
                                                      </w:divBdr>
                                                      <w:divsChild>
                                                        <w:div w:id="946959746">
                                                          <w:marLeft w:val="0"/>
                                                          <w:marRight w:val="0"/>
                                                          <w:marTop w:val="0"/>
                                                          <w:marBottom w:val="0"/>
                                                          <w:divBdr>
                                                            <w:top w:val="none" w:sz="0" w:space="0" w:color="auto"/>
                                                            <w:left w:val="none" w:sz="0" w:space="0" w:color="auto"/>
                                                            <w:bottom w:val="none" w:sz="0" w:space="0" w:color="auto"/>
                                                            <w:right w:val="none" w:sz="0" w:space="0" w:color="auto"/>
                                                          </w:divBdr>
                                                          <w:divsChild>
                                                            <w:div w:id="317610348">
                                                              <w:marLeft w:val="0"/>
                                                              <w:marRight w:val="0"/>
                                                              <w:marTop w:val="0"/>
                                                              <w:marBottom w:val="0"/>
                                                              <w:divBdr>
                                                                <w:top w:val="none" w:sz="0" w:space="0" w:color="auto"/>
                                                                <w:left w:val="none" w:sz="0" w:space="0" w:color="auto"/>
                                                                <w:bottom w:val="none" w:sz="0" w:space="0" w:color="auto"/>
                                                                <w:right w:val="none" w:sz="0" w:space="0" w:color="auto"/>
                                                              </w:divBdr>
                                                              <w:divsChild>
                                                                <w:div w:id="895245039">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sChild>
                        </w:div>
                      </w:divsChild>
                    </w:div>
                  </w:divsChild>
                </w:div>
              </w:divsChild>
            </w:div>
          </w:divsChild>
        </w:div>
      </w:divsChild>
    </w:div>
    <w:div w:id="1719550263">
      <w:bodyDiv w:val="1"/>
      <w:marLeft w:val="0"/>
      <w:marRight w:val="0"/>
      <w:marTop w:val="0"/>
      <w:marBottom w:val="0"/>
      <w:divBdr>
        <w:top w:val="none" w:sz="0" w:space="0" w:color="auto"/>
        <w:left w:val="none" w:sz="0" w:space="0" w:color="auto"/>
        <w:bottom w:val="none" w:sz="0" w:space="0" w:color="auto"/>
        <w:right w:val="none" w:sz="0" w:space="0" w:color="auto"/>
      </w:divBdr>
    </w:div>
    <w:div w:id="1738895967">
      <w:bodyDiv w:val="1"/>
      <w:marLeft w:val="0"/>
      <w:marRight w:val="0"/>
      <w:marTop w:val="0"/>
      <w:marBottom w:val="0"/>
      <w:divBdr>
        <w:top w:val="none" w:sz="0" w:space="0" w:color="auto"/>
        <w:left w:val="none" w:sz="0" w:space="0" w:color="auto"/>
        <w:bottom w:val="none" w:sz="0" w:space="0" w:color="auto"/>
        <w:right w:val="none" w:sz="0" w:space="0" w:color="auto"/>
      </w:divBdr>
      <w:divsChild>
        <w:div w:id="1821726599">
          <w:marLeft w:val="0"/>
          <w:marRight w:val="0"/>
          <w:marTop w:val="0"/>
          <w:marBottom w:val="0"/>
          <w:divBdr>
            <w:top w:val="none" w:sz="0" w:space="0" w:color="auto"/>
            <w:left w:val="none" w:sz="0" w:space="0" w:color="auto"/>
            <w:bottom w:val="none" w:sz="0" w:space="0" w:color="auto"/>
            <w:right w:val="none" w:sz="0" w:space="0" w:color="auto"/>
          </w:divBdr>
          <w:divsChild>
            <w:div w:id="1428229007">
              <w:marLeft w:val="0"/>
              <w:marRight w:val="0"/>
              <w:marTop w:val="100"/>
              <w:marBottom w:val="100"/>
              <w:divBdr>
                <w:top w:val="none" w:sz="0" w:space="0" w:color="auto"/>
                <w:left w:val="none" w:sz="0" w:space="0" w:color="auto"/>
                <w:bottom w:val="none" w:sz="0" w:space="0" w:color="auto"/>
                <w:right w:val="none" w:sz="0" w:space="0" w:color="auto"/>
              </w:divBdr>
              <w:divsChild>
                <w:div w:id="5180909">
                  <w:marLeft w:val="0"/>
                  <w:marRight w:val="0"/>
                  <w:marTop w:val="0"/>
                  <w:marBottom w:val="0"/>
                  <w:divBdr>
                    <w:top w:val="none" w:sz="0" w:space="0" w:color="auto"/>
                    <w:left w:val="none" w:sz="0" w:space="0" w:color="auto"/>
                    <w:bottom w:val="none" w:sz="0" w:space="0" w:color="auto"/>
                    <w:right w:val="none" w:sz="0" w:space="0" w:color="auto"/>
                  </w:divBdr>
                  <w:divsChild>
                    <w:div w:id="1560164903">
                      <w:marLeft w:val="0"/>
                      <w:marRight w:val="0"/>
                      <w:marTop w:val="0"/>
                      <w:marBottom w:val="0"/>
                      <w:divBdr>
                        <w:top w:val="none" w:sz="0" w:space="0" w:color="auto"/>
                        <w:left w:val="none" w:sz="0" w:space="0" w:color="auto"/>
                        <w:bottom w:val="none" w:sz="0" w:space="0" w:color="auto"/>
                        <w:right w:val="none" w:sz="0" w:space="0" w:color="auto"/>
                      </w:divBdr>
                      <w:divsChild>
                        <w:div w:id="489948723">
                          <w:marLeft w:val="0"/>
                          <w:marRight w:val="0"/>
                          <w:marTop w:val="0"/>
                          <w:marBottom w:val="0"/>
                          <w:divBdr>
                            <w:top w:val="none" w:sz="0" w:space="0" w:color="auto"/>
                            <w:left w:val="none" w:sz="0" w:space="0" w:color="auto"/>
                            <w:bottom w:val="none" w:sz="0" w:space="0" w:color="auto"/>
                            <w:right w:val="none" w:sz="0" w:space="0" w:color="auto"/>
                          </w:divBdr>
                          <w:divsChild>
                            <w:div w:id="1904024181">
                              <w:marLeft w:val="0"/>
                              <w:marRight w:val="0"/>
                              <w:marTop w:val="0"/>
                              <w:marBottom w:val="0"/>
                              <w:divBdr>
                                <w:top w:val="none" w:sz="0" w:space="0" w:color="auto"/>
                                <w:left w:val="none" w:sz="0" w:space="0" w:color="auto"/>
                                <w:bottom w:val="none" w:sz="0" w:space="0" w:color="auto"/>
                                <w:right w:val="none" w:sz="0" w:space="0" w:color="auto"/>
                              </w:divBdr>
                              <w:divsChild>
                                <w:div w:id="864947190">
                                  <w:marLeft w:val="0"/>
                                  <w:marRight w:val="0"/>
                                  <w:marTop w:val="0"/>
                                  <w:marBottom w:val="0"/>
                                  <w:divBdr>
                                    <w:top w:val="none" w:sz="0" w:space="0" w:color="auto"/>
                                    <w:left w:val="none" w:sz="0" w:space="0" w:color="auto"/>
                                    <w:bottom w:val="none" w:sz="0" w:space="0" w:color="auto"/>
                                    <w:right w:val="none" w:sz="0" w:space="0" w:color="auto"/>
                                  </w:divBdr>
                                  <w:divsChild>
                                    <w:div w:id="565645147">
                                      <w:marLeft w:val="0"/>
                                      <w:marRight w:val="0"/>
                                      <w:marTop w:val="0"/>
                                      <w:marBottom w:val="0"/>
                                      <w:divBdr>
                                        <w:top w:val="none" w:sz="0" w:space="0" w:color="auto"/>
                                        <w:left w:val="none" w:sz="0" w:space="0" w:color="auto"/>
                                        <w:bottom w:val="none" w:sz="0" w:space="0" w:color="auto"/>
                                        <w:right w:val="none" w:sz="0" w:space="0" w:color="auto"/>
                                      </w:divBdr>
                                      <w:divsChild>
                                        <w:div w:id="189958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6248035">
      <w:bodyDiv w:val="1"/>
      <w:marLeft w:val="0"/>
      <w:marRight w:val="0"/>
      <w:marTop w:val="0"/>
      <w:marBottom w:val="0"/>
      <w:divBdr>
        <w:top w:val="none" w:sz="0" w:space="0" w:color="auto"/>
        <w:left w:val="none" w:sz="0" w:space="0" w:color="auto"/>
        <w:bottom w:val="none" w:sz="0" w:space="0" w:color="auto"/>
        <w:right w:val="none" w:sz="0" w:space="0" w:color="auto"/>
      </w:divBdr>
      <w:divsChild>
        <w:div w:id="1723597990">
          <w:marLeft w:val="0"/>
          <w:marRight w:val="0"/>
          <w:marTop w:val="0"/>
          <w:marBottom w:val="0"/>
          <w:divBdr>
            <w:top w:val="none" w:sz="0" w:space="0" w:color="auto"/>
            <w:left w:val="none" w:sz="0" w:space="0" w:color="auto"/>
            <w:bottom w:val="none" w:sz="0" w:space="0" w:color="auto"/>
            <w:right w:val="none" w:sz="0" w:space="0" w:color="auto"/>
          </w:divBdr>
          <w:divsChild>
            <w:div w:id="150945989">
              <w:marLeft w:val="0"/>
              <w:marRight w:val="0"/>
              <w:marTop w:val="100"/>
              <w:marBottom w:val="100"/>
              <w:divBdr>
                <w:top w:val="none" w:sz="0" w:space="0" w:color="auto"/>
                <w:left w:val="none" w:sz="0" w:space="0" w:color="auto"/>
                <w:bottom w:val="none" w:sz="0" w:space="0" w:color="auto"/>
                <w:right w:val="none" w:sz="0" w:space="0" w:color="auto"/>
              </w:divBdr>
              <w:divsChild>
                <w:div w:id="1577127697">
                  <w:marLeft w:val="0"/>
                  <w:marRight w:val="0"/>
                  <w:marTop w:val="0"/>
                  <w:marBottom w:val="0"/>
                  <w:divBdr>
                    <w:top w:val="none" w:sz="0" w:space="0" w:color="auto"/>
                    <w:left w:val="none" w:sz="0" w:space="0" w:color="auto"/>
                    <w:bottom w:val="none" w:sz="0" w:space="0" w:color="auto"/>
                    <w:right w:val="none" w:sz="0" w:space="0" w:color="auto"/>
                  </w:divBdr>
                  <w:divsChild>
                    <w:div w:id="891234606">
                      <w:marLeft w:val="0"/>
                      <w:marRight w:val="0"/>
                      <w:marTop w:val="0"/>
                      <w:marBottom w:val="0"/>
                      <w:divBdr>
                        <w:top w:val="none" w:sz="0" w:space="0" w:color="auto"/>
                        <w:left w:val="none" w:sz="0" w:space="0" w:color="auto"/>
                        <w:bottom w:val="none" w:sz="0" w:space="0" w:color="auto"/>
                        <w:right w:val="none" w:sz="0" w:space="0" w:color="auto"/>
                      </w:divBdr>
                      <w:divsChild>
                        <w:div w:id="1910772742">
                          <w:marLeft w:val="0"/>
                          <w:marRight w:val="0"/>
                          <w:marTop w:val="0"/>
                          <w:marBottom w:val="0"/>
                          <w:divBdr>
                            <w:top w:val="none" w:sz="0" w:space="0" w:color="auto"/>
                            <w:left w:val="none" w:sz="0" w:space="0" w:color="auto"/>
                            <w:bottom w:val="none" w:sz="0" w:space="0" w:color="auto"/>
                            <w:right w:val="none" w:sz="0" w:space="0" w:color="auto"/>
                          </w:divBdr>
                          <w:divsChild>
                            <w:div w:id="2022589131">
                              <w:marLeft w:val="0"/>
                              <w:marRight w:val="0"/>
                              <w:marTop w:val="0"/>
                              <w:marBottom w:val="0"/>
                              <w:divBdr>
                                <w:top w:val="none" w:sz="0" w:space="0" w:color="auto"/>
                                <w:left w:val="none" w:sz="0" w:space="0" w:color="auto"/>
                                <w:bottom w:val="none" w:sz="0" w:space="0" w:color="auto"/>
                                <w:right w:val="none" w:sz="0" w:space="0" w:color="auto"/>
                              </w:divBdr>
                              <w:divsChild>
                                <w:div w:id="92824136">
                                  <w:marLeft w:val="0"/>
                                  <w:marRight w:val="0"/>
                                  <w:marTop w:val="0"/>
                                  <w:marBottom w:val="0"/>
                                  <w:divBdr>
                                    <w:top w:val="none" w:sz="0" w:space="0" w:color="auto"/>
                                    <w:left w:val="none" w:sz="0" w:space="0" w:color="auto"/>
                                    <w:bottom w:val="none" w:sz="0" w:space="0" w:color="auto"/>
                                    <w:right w:val="none" w:sz="0" w:space="0" w:color="auto"/>
                                  </w:divBdr>
                                  <w:divsChild>
                                    <w:div w:id="436877379">
                                      <w:marLeft w:val="0"/>
                                      <w:marRight w:val="0"/>
                                      <w:marTop w:val="0"/>
                                      <w:marBottom w:val="0"/>
                                      <w:divBdr>
                                        <w:top w:val="none" w:sz="0" w:space="0" w:color="auto"/>
                                        <w:left w:val="none" w:sz="0" w:space="0" w:color="auto"/>
                                        <w:bottom w:val="none" w:sz="0" w:space="0" w:color="auto"/>
                                        <w:right w:val="none" w:sz="0" w:space="0" w:color="auto"/>
                                      </w:divBdr>
                                      <w:divsChild>
                                        <w:div w:id="1771118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807353">
      <w:bodyDiv w:val="1"/>
      <w:marLeft w:val="0"/>
      <w:marRight w:val="0"/>
      <w:marTop w:val="0"/>
      <w:marBottom w:val="0"/>
      <w:divBdr>
        <w:top w:val="none" w:sz="0" w:space="0" w:color="auto"/>
        <w:left w:val="none" w:sz="0" w:space="0" w:color="auto"/>
        <w:bottom w:val="none" w:sz="0" w:space="0" w:color="auto"/>
        <w:right w:val="none" w:sz="0" w:space="0" w:color="auto"/>
      </w:divBdr>
    </w:div>
    <w:div w:id="1772428875">
      <w:bodyDiv w:val="1"/>
      <w:marLeft w:val="0"/>
      <w:marRight w:val="0"/>
      <w:marTop w:val="0"/>
      <w:marBottom w:val="0"/>
      <w:divBdr>
        <w:top w:val="none" w:sz="0" w:space="0" w:color="auto"/>
        <w:left w:val="none" w:sz="0" w:space="0" w:color="auto"/>
        <w:bottom w:val="none" w:sz="0" w:space="0" w:color="auto"/>
        <w:right w:val="none" w:sz="0" w:space="0" w:color="auto"/>
      </w:divBdr>
    </w:div>
    <w:div w:id="1779177192">
      <w:bodyDiv w:val="1"/>
      <w:marLeft w:val="0"/>
      <w:marRight w:val="0"/>
      <w:marTop w:val="0"/>
      <w:marBottom w:val="0"/>
      <w:divBdr>
        <w:top w:val="none" w:sz="0" w:space="0" w:color="auto"/>
        <w:left w:val="none" w:sz="0" w:space="0" w:color="auto"/>
        <w:bottom w:val="none" w:sz="0" w:space="0" w:color="auto"/>
        <w:right w:val="none" w:sz="0" w:space="0" w:color="auto"/>
      </w:divBdr>
    </w:div>
    <w:div w:id="1803115143">
      <w:bodyDiv w:val="1"/>
      <w:marLeft w:val="0"/>
      <w:marRight w:val="0"/>
      <w:marTop w:val="0"/>
      <w:marBottom w:val="0"/>
      <w:divBdr>
        <w:top w:val="none" w:sz="0" w:space="0" w:color="auto"/>
        <w:left w:val="none" w:sz="0" w:space="0" w:color="auto"/>
        <w:bottom w:val="none" w:sz="0" w:space="0" w:color="auto"/>
        <w:right w:val="none" w:sz="0" w:space="0" w:color="auto"/>
      </w:divBdr>
      <w:divsChild>
        <w:div w:id="824929354">
          <w:marLeft w:val="0"/>
          <w:marRight w:val="0"/>
          <w:marTop w:val="0"/>
          <w:marBottom w:val="0"/>
          <w:divBdr>
            <w:top w:val="none" w:sz="0" w:space="0" w:color="auto"/>
            <w:left w:val="none" w:sz="0" w:space="0" w:color="auto"/>
            <w:bottom w:val="none" w:sz="0" w:space="0" w:color="auto"/>
            <w:right w:val="none" w:sz="0" w:space="0" w:color="auto"/>
          </w:divBdr>
          <w:divsChild>
            <w:div w:id="647367258">
              <w:marLeft w:val="0"/>
              <w:marRight w:val="0"/>
              <w:marTop w:val="100"/>
              <w:marBottom w:val="100"/>
              <w:divBdr>
                <w:top w:val="none" w:sz="0" w:space="0" w:color="auto"/>
                <w:left w:val="none" w:sz="0" w:space="0" w:color="auto"/>
                <w:bottom w:val="none" w:sz="0" w:space="0" w:color="auto"/>
                <w:right w:val="none" w:sz="0" w:space="0" w:color="auto"/>
              </w:divBdr>
              <w:divsChild>
                <w:div w:id="425809900">
                  <w:marLeft w:val="0"/>
                  <w:marRight w:val="0"/>
                  <w:marTop w:val="0"/>
                  <w:marBottom w:val="0"/>
                  <w:divBdr>
                    <w:top w:val="none" w:sz="0" w:space="0" w:color="auto"/>
                    <w:left w:val="none" w:sz="0" w:space="0" w:color="auto"/>
                    <w:bottom w:val="none" w:sz="0" w:space="0" w:color="auto"/>
                    <w:right w:val="none" w:sz="0" w:space="0" w:color="auto"/>
                  </w:divBdr>
                  <w:divsChild>
                    <w:div w:id="464932570">
                      <w:marLeft w:val="0"/>
                      <w:marRight w:val="0"/>
                      <w:marTop w:val="0"/>
                      <w:marBottom w:val="0"/>
                      <w:divBdr>
                        <w:top w:val="none" w:sz="0" w:space="0" w:color="auto"/>
                        <w:left w:val="none" w:sz="0" w:space="0" w:color="auto"/>
                        <w:bottom w:val="none" w:sz="0" w:space="0" w:color="auto"/>
                        <w:right w:val="none" w:sz="0" w:space="0" w:color="auto"/>
                      </w:divBdr>
                      <w:divsChild>
                        <w:div w:id="733625802">
                          <w:marLeft w:val="0"/>
                          <w:marRight w:val="0"/>
                          <w:marTop w:val="0"/>
                          <w:marBottom w:val="0"/>
                          <w:divBdr>
                            <w:top w:val="none" w:sz="0" w:space="0" w:color="auto"/>
                            <w:left w:val="none" w:sz="0" w:space="0" w:color="auto"/>
                            <w:bottom w:val="none" w:sz="0" w:space="0" w:color="auto"/>
                            <w:right w:val="none" w:sz="0" w:space="0" w:color="auto"/>
                          </w:divBdr>
                          <w:divsChild>
                            <w:div w:id="437071329">
                              <w:marLeft w:val="0"/>
                              <w:marRight w:val="0"/>
                              <w:marTop w:val="0"/>
                              <w:marBottom w:val="0"/>
                              <w:divBdr>
                                <w:top w:val="none" w:sz="0" w:space="0" w:color="auto"/>
                                <w:left w:val="none" w:sz="0" w:space="0" w:color="auto"/>
                                <w:bottom w:val="none" w:sz="0" w:space="0" w:color="auto"/>
                                <w:right w:val="none" w:sz="0" w:space="0" w:color="auto"/>
                              </w:divBdr>
                              <w:divsChild>
                                <w:div w:id="803694099">
                                  <w:marLeft w:val="0"/>
                                  <w:marRight w:val="0"/>
                                  <w:marTop w:val="0"/>
                                  <w:marBottom w:val="0"/>
                                  <w:divBdr>
                                    <w:top w:val="none" w:sz="0" w:space="0" w:color="auto"/>
                                    <w:left w:val="none" w:sz="0" w:space="0" w:color="auto"/>
                                    <w:bottom w:val="none" w:sz="0" w:space="0" w:color="auto"/>
                                    <w:right w:val="none" w:sz="0" w:space="0" w:color="auto"/>
                                  </w:divBdr>
                                  <w:divsChild>
                                    <w:div w:id="214126982">
                                      <w:marLeft w:val="0"/>
                                      <w:marRight w:val="0"/>
                                      <w:marTop w:val="0"/>
                                      <w:marBottom w:val="0"/>
                                      <w:divBdr>
                                        <w:top w:val="none" w:sz="0" w:space="0" w:color="auto"/>
                                        <w:left w:val="none" w:sz="0" w:space="0" w:color="auto"/>
                                        <w:bottom w:val="none" w:sz="0" w:space="0" w:color="auto"/>
                                        <w:right w:val="none" w:sz="0" w:space="0" w:color="auto"/>
                                      </w:divBdr>
                                      <w:divsChild>
                                        <w:div w:id="114138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895112">
      <w:bodyDiv w:val="1"/>
      <w:marLeft w:val="0"/>
      <w:marRight w:val="0"/>
      <w:marTop w:val="0"/>
      <w:marBottom w:val="0"/>
      <w:divBdr>
        <w:top w:val="none" w:sz="0" w:space="0" w:color="auto"/>
        <w:left w:val="none" w:sz="0" w:space="0" w:color="auto"/>
        <w:bottom w:val="none" w:sz="0" w:space="0" w:color="auto"/>
        <w:right w:val="none" w:sz="0" w:space="0" w:color="auto"/>
      </w:divBdr>
      <w:divsChild>
        <w:div w:id="595095743">
          <w:marLeft w:val="0"/>
          <w:marRight w:val="0"/>
          <w:marTop w:val="0"/>
          <w:marBottom w:val="0"/>
          <w:divBdr>
            <w:top w:val="none" w:sz="0" w:space="0" w:color="auto"/>
            <w:left w:val="none" w:sz="0" w:space="0" w:color="auto"/>
            <w:bottom w:val="none" w:sz="0" w:space="0" w:color="auto"/>
            <w:right w:val="none" w:sz="0" w:space="0" w:color="auto"/>
          </w:divBdr>
          <w:divsChild>
            <w:div w:id="2105107190">
              <w:marLeft w:val="0"/>
              <w:marRight w:val="0"/>
              <w:marTop w:val="100"/>
              <w:marBottom w:val="100"/>
              <w:divBdr>
                <w:top w:val="none" w:sz="0" w:space="0" w:color="auto"/>
                <w:left w:val="none" w:sz="0" w:space="0" w:color="auto"/>
                <w:bottom w:val="none" w:sz="0" w:space="0" w:color="auto"/>
                <w:right w:val="none" w:sz="0" w:space="0" w:color="auto"/>
              </w:divBdr>
              <w:divsChild>
                <w:div w:id="1219780581">
                  <w:marLeft w:val="0"/>
                  <w:marRight w:val="0"/>
                  <w:marTop w:val="0"/>
                  <w:marBottom w:val="0"/>
                  <w:divBdr>
                    <w:top w:val="none" w:sz="0" w:space="0" w:color="auto"/>
                    <w:left w:val="none" w:sz="0" w:space="0" w:color="auto"/>
                    <w:bottom w:val="none" w:sz="0" w:space="0" w:color="auto"/>
                    <w:right w:val="none" w:sz="0" w:space="0" w:color="auto"/>
                  </w:divBdr>
                  <w:divsChild>
                    <w:div w:id="593322953">
                      <w:marLeft w:val="0"/>
                      <w:marRight w:val="0"/>
                      <w:marTop w:val="0"/>
                      <w:marBottom w:val="0"/>
                      <w:divBdr>
                        <w:top w:val="none" w:sz="0" w:space="0" w:color="auto"/>
                        <w:left w:val="none" w:sz="0" w:space="0" w:color="auto"/>
                        <w:bottom w:val="none" w:sz="0" w:space="0" w:color="auto"/>
                        <w:right w:val="none" w:sz="0" w:space="0" w:color="auto"/>
                      </w:divBdr>
                      <w:divsChild>
                        <w:div w:id="1621718158">
                          <w:marLeft w:val="0"/>
                          <w:marRight w:val="0"/>
                          <w:marTop w:val="0"/>
                          <w:marBottom w:val="0"/>
                          <w:divBdr>
                            <w:top w:val="none" w:sz="0" w:space="0" w:color="auto"/>
                            <w:left w:val="none" w:sz="0" w:space="0" w:color="auto"/>
                            <w:bottom w:val="none" w:sz="0" w:space="0" w:color="auto"/>
                            <w:right w:val="none" w:sz="0" w:space="0" w:color="auto"/>
                          </w:divBdr>
                          <w:divsChild>
                            <w:div w:id="46225867">
                              <w:marLeft w:val="0"/>
                              <w:marRight w:val="0"/>
                              <w:marTop w:val="0"/>
                              <w:marBottom w:val="0"/>
                              <w:divBdr>
                                <w:top w:val="none" w:sz="0" w:space="0" w:color="auto"/>
                                <w:left w:val="none" w:sz="0" w:space="0" w:color="auto"/>
                                <w:bottom w:val="none" w:sz="0" w:space="0" w:color="auto"/>
                                <w:right w:val="none" w:sz="0" w:space="0" w:color="auto"/>
                              </w:divBdr>
                              <w:divsChild>
                                <w:div w:id="1650206669">
                                  <w:marLeft w:val="0"/>
                                  <w:marRight w:val="0"/>
                                  <w:marTop w:val="0"/>
                                  <w:marBottom w:val="0"/>
                                  <w:divBdr>
                                    <w:top w:val="none" w:sz="0" w:space="0" w:color="auto"/>
                                    <w:left w:val="none" w:sz="0" w:space="0" w:color="auto"/>
                                    <w:bottom w:val="none" w:sz="0" w:space="0" w:color="auto"/>
                                    <w:right w:val="none" w:sz="0" w:space="0" w:color="auto"/>
                                  </w:divBdr>
                                  <w:divsChild>
                                    <w:div w:id="1840804157">
                                      <w:marLeft w:val="0"/>
                                      <w:marRight w:val="0"/>
                                      <w:marTop w:val="0"/>
                                      <w:marBottom w:val="0"/>
                                      <w:divBdr>
                                        <w:top w:val="none" w:sz="0" w:space="0" w:color="auto"/>
                                        <w:left w:val="none" w:sz="0" w:space="0" w:color="auto"/>
                                        <w:bottom w:val="none" w:sz="0" w:space="0" w:color="auto"/>
                                        <w:right w:val="none" w:sz="0" w:space="0" w:color="auto"/>
                                      </w:divBdr>
                                      <w:divsChild>
                                        <w:div w:id="178376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1099693">
      <w:bodyDiv w:val="1"/>
      <w:marLeft w:val="0"/>
      <w:marRight w:val="0"/>
      <w:marTop w:val="0"/>
      <w:marBottom w:val="0"/>
      <w:divBdr>
        <w:top w:val="none" w:sz="0" w:space="0" w:color="auto"/>
        <w:left w:val="none" w:sz="0" w:space="0" w:color="auto"/>
        <w:bottom w:val="none" w:sz="0" w:space="0" w:color="auto"/>
        <w:right w:val="none" w:sz="0" w:space="0" w:color="auto"/>
      </w:divBdr>
    </w:div>
    <w:div w:id="1899321658">
      <w:bodyDiv w:val="1"/>
      <w:marLeft w:val="0"/>
      <w:marRight w:val="0"/>
      <w:marTop w:val="0"/>
      <w:marBottom w:val="0"/>
      <w:divBdr>
        <w:top w:val="none" w:sz="0" w:space="0" w:color="auto"/>
        <w:left w:val="none" w:sz="0" w:space="0" w:color="auto"/>
        <w:bottom w:val="none" w:sz="0" w:space="0" w:color="auto"/>
        <w:right w:val="none" w:sz="0" w:space="0" w:color="auto"/>
      </w:divBdr>
    </w:div>
    <w:div w:id="1904411575">
      <w:bodyDiv w:val="1"/>
      <w:marLeft w:val="0"/>
      <w:marRight w:val="0"/>
      <w:marTop w:val="0"/>
      <w:marBottom w:val="0"/>
      <w:divBdr>
        <w:top w:val="none" w:sz="0" w:space="0" w:color="auto"/>
        <w:left w:val="none" w:sz="0" w:space="0" w:color="auto"/>
        <w:bottom w:val="none" w:sz="0" w:space="0" w:color="auto"/>
        <w:right w:val="none" w:sz="0" w:space="0" w:color="auto"/>
      </w:divBdr>
      <w:divsChild>
        <w:div w:id="1188760950">
          <w:marLeft w:val="0"/>
          <w:marRight w:val="0"/>
          <w:marTop w:val="0"/>
          <w:marBottom w:val="0"/>
          <w:divBdr>
            <w:top w:val="none" w:sz="0" w:space="0" w:color="auto"/>
            <w:left w:val="none" w:sz="0" w:space="0" w:color="auto"/>
            <w:bottom w:val="none" w:sz="0" w:space="0" w:color="auto"/>
            <w:right w:val="none" w:sz="0" w:space="0" w:color="auto"/>
          </w:divBdr>
          <w:divsChild>
            <w:div w:id="2030259224">
              <w:marLeft w:val="0"/>
              <w:marRight w:val="0"/>
              <w:marTop w:val="100"/>
              <w:marBottom w:val="100"/>
              <w:divBdr>
                <w:top w:val="none" w:sz="0" w:space="0" w:color="auto"/>
                <w:left w:val="none" w:sz="0" w:space="0" w:color="auto"/>
                <w:bottom w:val="none" w:sz="0" w:space="0" w:color="auto"/>
                <w:right w:val="none" w:sz="0" w:space="0" w:color="auto"/>
              </w:divBdr>
              <w:divsChild>
                <w:div w:id="713312197">
                  <w:marLeft w:val="0"/>
                  <w:marRight w:val="0"/>
                  <w:marTop w:val="0"/>
                  <w:marBottom w:val="0"/>
                  <w:divBdr>
                    <w:top w:val="none" w:sz="0" w:space="0" w:color="auto"/>
                    <w:left w:val="none" w:sz="0" w:space="0" w:color="auto"/>
                    <w:bottom w:val="none" w:sz="0" w:space="0" w:color="auto"/>
                    <w:right w:val="none" w:sz="0" w:space="0" w:color="auto"/>
                  </w:divBdr>
                  <w:divsChild>
                    <w:div w:id="829297556">
                      <w:marLeft w:val="0"/>
                      <w:marRight w:val="0"/>
                      <w:marTop w:val="0"/>
                      <w:marBottom w:val="0"/>
                      <w:divBdr>
                        <w:top w:val="none" w:sz="0" w:space="0" w:color="auto"/>
                        <w:left w:val="none" w:sz="0" w:space="0" w:color="auto"/>
                        <w:bottom w:val="none" w:sz="0" w:space="0" w:color="auto"/>
                        <w:right w:val="none" w:sz="0" w:space="0" w:color="auto"/>
                      </w:divBdr>
                      <w:divsChild>
                        <w:div w:id="1376391981">
                          <w:marLeft w:val="0"/>
                          <w:marRight w:val="0"/>
                          <w:marTop w:val="0"/>
                          <w:marBottom w:val="0"/>
                          <w:divBdr>
                            <w:top w:val="none" w:sz="0" w:space="0" w:color="auto"/>
                            <w:left w:val="none" w:sz="0" w:space="0" w:color="auto"/>
                            <w:bottom w:val="none" w:sz="0" w:space="0" w:color="auto"/>
                            <w:right w:val="none" w:sz="0" w:space="0" w:color="auto"/>
                          </w:divBdr>
                          <w:divsChild>
                            <w:div w:id="225918472">
                              <w:marLeft w:val="0"/>
                              <w:marRight w:val="0"/>
                              <w:marTop w:val="0"/>
                              <w:marBottom w:val="0"/>
                              <w:divBdr>
                                <w:top w:val="none" w:sz="0" w:space="0" w:color="auto"/>
                                <w:left w:val="none" w:sz="0" w:space="0" w:color="auto"/>
                                <w:bottom w:val="none" w:sz="0" w:space="0" w:color="auto"/>
                                <w:right w:val="none" w:sz="0" w:space="0" w:color="auto"/>
                              </w:divBdr>
                              <w:divsChild>
                                <w:div w:id="1707102918">
                                  <w:marLeft w:val="0"/>
                                  <w:marRight w:val="0"/>
                                  <w:marTop w:val="0"/>
                                  <w:marBottom w:val="0"/>
                                  <w:divBdr>
                                    <w:top w:val="none" w:sz="0" w:space="0" w:color="auto"/>
                                    <w:left w:val="none" w:sz="0" w:space="0" w:color="auto"/>
                                    <w:bottom w:val="none" w:sz="0" w:space="0" w:color="auto"/>
                                    <w:right w:val="none" w:sz="0" w:space="0" w:color="auto"/>
                                  </w:divBdr>
                                  <w:divsChild>
                                    <w:div w:id="783771658">
                                      <w:marLeft w:val="0"/>
                                      <w:marRight w:val="0"/>
                                      <w:marTop w:val="0"/>
                                      <w:marBottom w:val="0"/>
                                      <w:divBdr>
                                        <w:top w:val="none" w:sz="0" w:space="0" w:color="auto"/>
                                        <w:left w:val="none" w:sz="0" w:space="0" w:color="auto"/>
                                        <w:bottom w:val="none" w:sz="0" w:space="0" w:color="auto"/>
                                        <w:right w:val="none" w:sz="0" w:space="0" w:color="auto"/>
                                      </w:divBdr>
                                      <w:divsChild>
                                        <w:div w:id="16542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7380308">
      <w:bodyDiv w:val="1"/>
      <w:marLeft w:val="0"/>
      <w:marRight w:val="0"/>
      <w:marTop w:val="0"/>
      <w:marBottom w:val="0"/>
      <w:divBdr>
        <w:top w:val="none" w:sz="0" w:space="0" w:color="auto"/>
        <w:left w:val="none" w:sz="0" w:space="0" w:color="auto"/>
        <w:bottom w:val="none" w:sz="0" w:space="0" w:color="auto"/>
        <w:right w:val="none" w:sz="0" w:space="0" w:color="auto"/>
      </w:divBdr>
      <w:divsChild>
        <w:div w:id="178936401">
          <w:marLeft w:val="0"/>
          <w:marRight w:val="0"/>
          <w:marTop w:val="0"/>
          <w:marBottom w:val="0"/>
          <w:divBdr>
            <w:top w:val="none" w:sz="0" w:space="0" w:color="auto"/>
            <w:left w:val="none" w:sz="0" w:space="0" w:color="auto"/>
            <w:bottom w:val="none" w:sz="0" w:space="0" w:color="auto"/>
            <w:right w:val="none" w:sz="0" w:space="0" w:color="auto"/>
          </w:divBdr>
          <w:divsChild>
            <w:div w:id="1938445255">
              <w:marLeft w:val="0"/>
              <w:marRight w:val="0"/>
              <w:marTop w:val="100"/>
              <w:marBottom w:val="100"/>
              <w:divBdr>
                <w:top w:val="none" w:sz="0" w:space="0" w:color="auto"/>
                <w:left w:val="none" w:sz="0" w:space="0" w:color="auto"/>
                <w:bottom w:val="none" w:sz="0" w:space="0" w:color="auto"/>
                <w:right w:val="none" w:sz="0" w:space="0" w:color="auto"/>
              </w:divBdr>
              <w:divsChild>
                <w:div w:id="571231500">
                  <w:marLeft w:val="0"/>
                  <w:marRight w:val="0"/>
                  <w:marTop w:val="0"/>
                  <w:marBottom w:val="0"/>
                  <w:divBdr>
                    <w:top w:val="none" w:sz="0" w:space="0" w:color="auto"/>
                    <w:left w:val="none" w:sz="0" w:space="0" w:color="auto"/>
                    <w:bottom w:val="none" w:sz="0" w:space="0" w:color="auto"/>
                    <w:right w:val="none" w:sz="0" w:space="0" w:color="auto"/>
                  </w:divBdr>
                  <w:divsChild>
                    <w:div w:id="733049431">
                      <w:marLeft w:val="0"/>
                      <w:marRight w:val="0"/>
                      <w:marTop w:val="0"/>
                      <w:marBottom w:val="0"/>
                      <w:divBdr>
                        <w:top w:val="none" w:sz="0" w:space="0" w:color="auto"/>
                        <w:left w:val="none" w:sz="0" w:space="0" w:color="auto"/>
                        <w:bottom w:val="none" w:sz="0" w:space="0" w:color="auto"/>
                        <w:right w:val="none" w:sz="0" w:space="0" w:color="auto"/>
                      </w:divBdr>
                      <w:divsChild>
                        <w:div w:id="176118491">
                          <w:marLeft w:val="0"/>
                          <w:marRight w:val="0"/>
                          <w:marTop w:val="0"/>
                          <w:marBottom w:val="0"/>
                          <w:divBdr>
                            <w:top w:val="none" w:sz="0" w:space="0" w:color="auto"/>
                            <w:left w:val="none" w:sz="0" w:space="0" w:color="auto"/>
                            <w:bottom w:val="none" w:sz="0" w:space="0" w:color="auto"/>
                            <w:right w:val="none" w:sz="0" w:space="0" w:color="auto"/>
                          </w:divBdr>
                          <w:divsChild>
                            <w:div w:id="1141463724">
                              <w:marLeft w:val="0"/>
                              <w:marRight w:val="0"/>
                              <w:marTop w:val="0"/>
                              <w:marBottom w:val="0"/>
                              <w:divBdr>
                                <w:top w:val="none" w:sz="0" w:space="0" w:color="auto"/>
                                <w:left w:val="none" w:sz="0" w:space="0" w:color="auto"/>
                                <w:bottom w:val="none" w:sz="0" w:space="0" w:color="auto"/>
                                <w:right w:val="none" w:sz="0" w:space="0" w:color="auto"/>
                              </w:divBdr>
                              <w:divsChild>
                                <w:div w:id="2075540756">
                                  <w:marLeft w:val="0"/>
                                  <w:marRight w:val="0"/>
                                  <w:marTop w:val="0"/>
                                  <w:marBottom w:val="0"/>
                                  <w:divBdr>
                                    <w:top w:val="none" w:sz="0" w:space="0" w:color="auto"/>
                                    <w:left w:val="none" w:sz="0" w:space="0" w:color="auto"/>
                                    <w:bottom w:val="none" w:sz="0" w:space="0" w:color="auto"/>
                                    <w:right w:val="none" w:sz="0" w:space="0" w:color="auto"/>
                                  </w:divBdr>
                                  <w:divsChild>
                                    <w:div w:id="1412460648">
                                      <w:marLeft w:val="0"/>
                                      <w:marRight w:val="0"/>
                                      <w:marTop w:val="0"/>
                                      <w:marBottom w:val="0"/>
                                      <w:divBdr>
                                        <w:top w:val="none" w:sz="0" w:space="0" w:color="auto"/>
                                        <w:left w:val="none" w:sz="0" w:space="0" w:color="auto"/>
                                        <w:bottom w:val="none" w:sz="0" w:space="0" w:color="auto"/>
                                        <w:right w:val="none" w:sz="0" w:space="0" w:color="auto"/>
                                      </w:divBdr>
                                      <w:divsChild>
                                        <w:div w:id="22375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444176">
      <w:bodyDiv w:val="1"/>
      <w:marLeft w:val="0"/>
      <w:marRight w:val="0"/>
      <w:marTop w:val="0"/>
      <w:marBottom w:val="0"/>
      <w:divBdr>
        <w:top w:val="none" w:sz="0" w:space="0" w:color="auto"/>
        <w:left w:val="none" w:sz="0" w:space="0" w:color="auto"/>
        <w:bottom w:val="none" w:sz="0" w:space="0" w:color="auto"/>
        <w:right w:val="none" w:sz="0" w:space="0" w:color="auto"/>
      </w:divBdr>
    </w:div>
    <w:div w:id="1927418043">
      <w:bodyDiv w:val="1"/>
      <w:marLeft w:val="0"/>
      <w:marRight w:val="0"/>
      <w:marTop w:val="0"/>
      <w:marBottom w:val="0"/>
      <w:divBdr>
        <w:top w:val="none" w:sz="0" w:space="0" w:color="auto"/>
        <w:left w:val="none" w:sz="0" w:space="0" w:color="auto"/>
        <w:bottom w:val="none" w:sz="0" w:space="0" w:color="auto"/>
        <w:right w:val="none" w:sz="0" w:space="0" w:color="auto"/>
      </w:divBdr>
    </w:div>
    <w:div w:id="1951084979">
      <w:bodyDiv w:val="1"/>
      <w:marLeft w:val="0"/>
      <w:marRight w:val="0"/>
      <w:marTop w:val="0"/>
      <w:marBottom w:val="0"/>
      <w:divBdr>
        <w:top w:val="none" w:sz="0" w:space="0" w:color="auto"/>
        <w:left w:val="none" w:sz="0" w:space="0" w:color="auto"/>
        <w:bottom w:val="none" w:sz="0" w:space="0" w:color="auto"/>
        <w:right w:val="none" w:sz="0" w:space="0" w:color="auto"/>
      </w:divBdr>
      <w:divsChild>
        <w:div w:id="672605436">
          <w:marLeft w:val="0"/>
          <w:marRight w:val="0"/>
          <w:marTop w:val="0"/>
          <w:marBottom w:val="0"/>
          <w:divBdr>
            <w:top w:val="none" w:sz="0" w:space="0" w:color="auto"/>
            <w:left w:val="none" w:sz="0" w:space="0" w:color="auto"/>
            <w:bottom w:val="none" w:sz="0" w:space="0" w:color="auto"/>
            <w:right w:val="none" w:sz="0" w:space="0" w:color="auto"/>
          </w:divBdr>
          <w:divsChild>
            <w:div w:id="326640110">
              <w:marLeft w:val="0"/>
              <w:marRight w:val="0"/>
              <w:marTop w:val="100"/>
              <w:marBottom w:val="100"/>
              <w:divBdr>
                <w:top w:val="none" w:sz="0" w:space="0" w:color="auto"/>
                <w:left w:val="none" w:sz="0" w:space="0" w:color="auto"/>
                <w:bottom w:val="none" w:sz="0" w:space="0" w:color="auto"/>
                <w:right w:val="none" w:sz="0" w:space="0" w:color="auto"/>
              </w:divBdr>
              <w:divsChild>
                <w:div w:id="1776363523">
                  <w:marLeft w:val="0"/>
                  <w:marRight w:val="0"/>
                  <w:marTop w:val="0"/>
                  <w:marBottom w:val="0"/>
                  <w:divBdr>
                    <w:top w:val="none" w:sz="0" w:space="0" w:color="auto"/>
                    <w:left w:val="none" w:sz="0" w:space="0" w:color="auto"/>
                    <w:bottom w:val="none" w:sz="0" w:space="0" w:color="auto"/>
                    <w:right w:val="none" w:sz="0" w:space="0" w:color="auto"/>
                  </w:divBdr>
                  <w:divsChild>
                    <w:div w:id="1817799086">
                      <w:marLeft w:val="0"/>
                      <w:marRight w:val="0"/>
                      <w:marTop w:val="0"/>
                      <w:marBottom w:val="0"/>
                      <w:divBdr>
                        <w:top w:val="none" w:sz="0" w:space="0" w:color="auto"/>
                        <w:left w:val="none" w:sz="0" w:space="0" w:color="auto"/>
                        <w:bottom w:val="none" w:sz="0" w:space="0" w:color="auto"/>
                        <w:right w:val="none" w:sz="0" w:space="0" w:color="auto"/>
                      </w:divBdr>
                      <w:divsChild>
                        <w:div w:id="1795364972">
                          <w:marLeft w:val="0"/>
                          <w:marRight w:val="0"/>
                          <w:marTop w:val="0"/>
                          <w:marBottom w:val="0"/>
                          <w:divBdr>
                            <w:top w:val="none" w:sz="0" w:space="0" w:color="auto"/>
                            <w:left w:val="none" w:sz="0" w:space="0" w:color="auto"/>
                            <w:bottom w:val="none" w:sz="0" w:space="0" w:color="auto"/>
                            <w:right w:val="none" w:sz="0" w:space="0" w:color="auto"/>
                          </w:divBdr>
                          <w:divsChild>
                            <w:div w:id="1496408764">
                              <w:marLeft w:val="0"/>
                              <w:marRight w:val="0"/>
                              <w:marTop w:val="0"/>
                              <w:marBottom w:val="0"/>
                              <w:divBdr>
                                <w:top w:val="none" w:sz="0" w:space="0" w:color="auto"/>
                                <w:left w:val="none" w:sz="0" w:space="0" w:color="auto"/>
                                <w:bottom w:val="none" w:sz="0" w:space="0" w:color="auto"/>
                                <w:right w:val="none" w:sz="0" w:space="0" w:color="auto"/>
                              </w:divBdr>
                              <w:divsChild>
                                <w:div w:id="333336857">
                                  <w:marLeft w:val="0"/>
                                  <w:marRight w:val="0"/>
                                  <w:marTop w:val="0"/>
                                  <w:marBottom w:val="0"/>
                                  <w:divBdr>
                                    <w:top w:val="none" w:sz="0" w:space="0" w:color="auto"/>
                                    <w:left w:val="none" w:sz="0" w:space="0" w:color="auto"/>
                                    <w:bottom w:val="none" w:sz="0" w:space="0" w:color="auto"/>
                                    <w:right w:val="none" w:sz="0" w:space="0" w:color="auto"/>
                                  </w:divBdr>
                                  <w:divsChild>
                                    <w:div w:id="2101245881">
                                      <w:marLeft w:val="0"/>
                                      <w:marRight w:val="0"/>
                                      <w:marTop w:val="0"/>
                                      <w:marBottom w:val="0"/>
                                      <w:divBdr>
                                        <w:top w:val="none" w:sz="0" w:space="0" w:color="auto"/>
                                        <w:left w:val="none" w:sz="0" w:space="0" w:color="auto"/>
                                        <w:bottom w:val="none" w:sz="0" w:space="0" w:color="auto"/>
                                        <w:right w:val="none" w:sz="0" w:space="0" w:color="auto"/>
                                      </w:divBdr>
                                      <w:divsChild>
                                        <w:div w:id="365837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8901156">
      <w:bodyDiv w:val="1"/>
      <w:marLeft w:val="0"/>
      <w:marRight w:val="0"/>
      <w:marTop w:val="0"/>
      <w:marBottom w:val="0"/>
      <w:divBdr>
        <w:top w:val="none" w:sz="0" w:space="0" w:color="auto"/>
        <w:left w:val="none" w:sz="0" w:space="0" w:color="auto"/>
        <w:bottom w:val="none" w:sz="0" w:space="0" w:color="auto"/>
        <w:right w:val="none" w:sz="0" w:space="0" w:color="auto"/>
      </w:divBdr>
    </w:div>
    <w:div w:id="1961109077">
      <w:bodyDiv w:val="1"/>
      <w:marLeft w:val="0"/>
      <w:marRight w:val="0"/>
      <w:marTop w:val="0"/>
      <w:marBottom w:val="0"/>
      <w:divBdr>
        <w:top w:val="none" w:sz="0" w:space="0" w:color="auto"/>
        <w:left w:val="none" w:sz="0" w:space="0" w:color="auto"/>
        <w:bottom w:val="none" w:sz="0" w:space="0" w:color="auto"/>
        <w:right w:val="none" w:sz="0" w:space="0" w:color="auto"/>
      </w:divBdr>
      <w:divsChild>
        <w:div w:id="907035289">
          <w:marLeft w:val="0"/>
          <w:marRight w:val="0"/>
          <w:marTop w:val="0"/>
          <w:marBottom w:val="0"/>
          <w:divBdr>
            <w:top w:val="none" w:sz="0" w:space="0" w:color="auto"/>
            <w:left w:val="none" w:sz="0" w:space="0" w:color="auto"/>
            <w:bottom w:val="none" w:sz="0" w:space="0" w:color="auto"/>
            <w:right w:val="none" w:sz="0" w:space="0" w:color="auto"/>
          </w:divBdr>
          <w:divsChild>
            <w:div w:id="151412410">
              <w:marLeft w:val="0"/>
              <w:marRight w:val="0"/>
              <w:marTop w:val="100"/>
              <w:marBottom w:val="100"/>
              <w:divBdr>
                <w:top w:val="none" w:sz="0" w:space="0" w:color="auto"/>
                <w:left w:val="none" w:sz="0" w:space="0" w:color="auto"/>
                <w:bottom w:val="none" w:sz="0" w:space="0" w:color="auto"/>
                <w:right w:val="none" w:sz="0" w:space="0" w:color="auto"/>
              </w:divBdr>
              <w:divsChild>
                <w:div w:id="1030378292">
                  <w:marLeft w:val="0"/>
                  <w:marRight w:val="0"/>
                  <w:marTop w:val="0"/>
                  <w:marBottom w:val="0"/>
                  <w:divBdr>
                    <w:top w:val="none" w:sz="0" w:space="0" w:color="auto"/>
                    <w:left w:val="none" w:sz="0" w:space="0" w:color="auto"/>
                    <w:bottom w:val="none" w:sz="0" w:space="0" w:color="auto"/>
                    <w:right w:val="none" w:sz="0" w:space="0" w:color="auto"/>
                  </w:divBdr>
                  <w:divsChild>
                    <w:div w:id="1318269980">
                      <w:marLeft w:val="0"/>
                      <w:marRight w:val="0"/>
                      <w:marTop w:val="0"/>
                      <w:marBottom w:val="0"/>
                      <w:divBdr>
                        <w:top w:val="none" w:sz="0" w:space="0" w:color="auto"/>
                        <w:left w:val="none" w:sz="0" w:space="0" w:color="auto"/>
                        <w:bottom w:val="none" w:sz="0" w:space="0" w:color="auto"/>
                        <w:right w:val="none" w:sz="0" w:space="0" w:color="auto"/>
                      </w:divBdr>
                      <w:divsChild>
                        <w:div w:id="433288119">
                          <w:marLeft w:val="0"/>
                          <w:marRight w:val="0"/>
                          <w:marTop w:val="0"/>
                          <w:marBottom w:val="0"/>
                          <w:divBdr>
                            <w:top w:val="none" w:sz="0" w:space="0" w:color="auto"/>
                            <w:left w:val="none" w:sz="0" w:space="0" w:color="auto"/>
                            <w:bottom w:val="none" w:sz="0" w:space="0" w:color="auto"/>
                            <w:right w:val="none" w:sz="0" w:space="0" w:color="auto"/>
                          </w:divBdr>
                          <w:divsChild>
                            <w:div w:id="844324584">
                              <w:marLeft w:val="0"/>
                              <w:marRight w:val="0"/>
                              <w:marTop w:val="0"/>
                              <w:marBottom w:val="0"/>
                              <w:divBdr>
                                <w:top w:val="none" w:sz="0" w:space="0" w:color="auto"/>
                                <w:left w:val="none" w:sz="0" w:space="0" w:color="auto"/>
                                <w:bottom w:val="none" w:sz="0" w:space="0" w:color="auto"/>
                                <w:right w:val="none" w:sz="0" w:space="0" w:color="auto"/>
                              </w:divBdr>
                              <w:divsChild>
                                <w:div w:id="1233588770">
                                  <w:marLeft w:val="0"/>
                                  <w:marRight w:val="0"/>
                                  <w:marTop w:val="0"/>
                                  <w:marBottom w:val="0"/>
                                  <w:divBdr>
                                    <w:top w:val="none" w:sz="0" w:space="0" w:color="auto"/>
                                    <w:left w:val="none" w:sz="0" w:space="0" w:color="auto"/>
                                    <w:bottom w:val="none" w:sz="0" w:space="0" w:color="auto"/>
                                    <w:right w:val="none" w:sz="0" w:space="0" w:color="auto"/>
                                  </w:divBdr>
                                  <w:divsChild>
                                    <w:div w:id="516893844">
                                      <w:marLeft w:val="0"/>
                                      <w:marRight w:val="0"/>
                                      <w:marTop w:val="0"/>
                                      <w:marBottom w:val="0"/>
                                      <w:divBdr>
                                        <w:top w:val="none" w:sz="0" w:space="0" w:color="auto"/>
                                        <w:left w:val="none" w:sz="0" w:space="0" w:color="auto"/>
                                        <w:bottom w:val="none" w:sz="0" w:space="0" w:color="auto"/>
                                        <w:right w:val="none" w:sz="0" w:space="0" w:color="auto"/>
                                      </w:divBdr>
                                      <w:divsChild>
                                        <w:div w:id="90907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081465">
      <w:bodyDiv w:val="1"/>
      <w:marLeft w:val="0"/>
      <w:marRight w:val="0"/>
      <w:marTop w:val="0"/>
      <w:marBottom w:val="0"/>
      <w:divBdr>
        <w:top w:val="none" w:sz="0" w:space="0" w:color="auto"/>
        <w:left w:val="none" w:sz="0" w:space="0" w:color="auto"/>
        <w:bottom w:val="none" w:sz="0" w:space="0" w:color="auto"/>
        <w:right w:val="none" w:sz="0" w:space="0" w:color="auto"/>
      </w:divBdr>
    </w:div>
    <w:div w:id="1984774236">
      <w:bodyDiv w:val="1"/>
      <w:marLeft w:val="0"/>
      <w:marRight w:val="0"/>
      <w:marTop w:val="0"/>
      <w:marBottom w:val="0"/>
      <w:divBdr>
        <w:top w:val="none" w:sz="0" w:space="0" w:color="auto"/>
        <w:left w:val="none" w:sz="0" w:space="0" w:color="auto"/>
        <w:bottom w:val="none" w:sz="0" w:space="0" w:color="auto"/>
        <w:right w:val="none" w:sz="0" w:space="0" w:color="auto"/>
      </w:divBdr>
    </w:div>
    <w:div w:id="1986004399">
      <w:bodyDiv w:val="1"/>
      <w:marLeft w:val="0"/>
      <w:marRight w:val="0"/>
      <w:marTop w:val="0"/>
      <w:marBottom w:val="0"/>
      <w:divBdr>
        <w:top w:val="none" w:sz="0" w:space="0" w:color="auto"/>
        <w:left w:val="none" w:sz="0" w:space="0" w:color="auto"/>
        <w:bottom w:val="none" w:sz="0" w:space="0" w:color="auto"/>
        <w:right w:val="none" w:sz="0" w:space="0" w:color="auto"/>
      </w:divBdr>
      <w:divsChild>
        <w:div w:id="530997952">
          <w:marLeft w:val="0"/>
          <w:marRight w:val="0"/>
          <w:marTop w:val="0"/>
          <w:marBottom w:val="0"/>
          <w:divBdr>
            <w:top w:val="none" w:sz="0" w:space="0" w:color="auto"/>
            <w:left w:val="none" w:sz="0" w:space="0" w:color="auto"/>
            <w:bottom w:val="none" w:sz="0" w:space="0" w:color="auto"/>
            <w:right w:val="none" w:sz="0" w:space="0" w:color="auto"/>
          </w:divBdr>
          <w:divsChild>
            <w:div w:id="526452744">
              <w:marLeft w:val="0"/>
              <w:marRight w:val="0"/>
              <w:marTop w:val="100"/>
              <w:marBottom w:val="100"/>
              <w:divBdr>
                <w:top w:val="none" w:sz="0" w:space="0" w:color="auto"/>
                <w:left w:val="none" w:sz="0" w:space="0" w:color="auto"/>
                <w:bottom w:val="none" w:sz="0" w:space="0" w:color="auto"/>
                <w:right w:val="none" w:sz="0" w:space="0" w:color="auto"/>
              </w:divBdr>
              <w:divsChild>
                <w:div w:id="2138444625">
                  <w:marLeft w:val="0"/>
                  <w:marRight w:val="0"/>
                  <w:marTop w:val="0"/>
                  <w:marBottom w:val="0"/>
                  <w:divBdr>
                    <w:top w:val="none" w:sz="0" w:space="0" w:color="auto"/>
                    <w:left w:val="none" w:sz="0" w:space="0" w:color="auto"/>
                    <w:bottom w:val="none" w:sz="0" w:space="0" w:color="auto"/>
                    <w:right w:val="none" w:sz="0" w:space="0" w:color="auto"/>
                  </w:divBdr>
                  <w:divsChild>
                    <w:div w:id="238102197">
                      <w:marLeft w:val="0"/>
                      <w:marRight w:val="0"/>
                      <w:marTop w:val="0"/>
                      <w:marBottom w:val="0"/>
                      <w:divBdr>
                        <w:top w:val="none" w:sz="0" w:space="0" w:color="auto"/>
                        <w:left w:val="none" w:sz="0" w:space="0" w:color="auto"/>
                        <w:bottom w:val="none" w:sz="0" w:space="0" w:color="auto"/>
                        <w:right w:val="none" w:sz="0" w:space="0" w:color="auto"/>
                      </w:divBdr>
                      <w:divsChild>
                        <w:div w:id="71709416">
                          <w:marLeft w:val="0"/>
                          <w:marRight w:val="0"/>
                          <w:marTop w:val="0"/>
                          <w:marBottom w:val="0"/>
                          <w:divBdr>
                            <w:top w:val="none" w:sz="0" w:space="0" w:color="auto"/>
                            <w:left w:val="none" w:sz="0" w:space="0" w:color="auto"/>
                            <w:bottom w:val="none" w:sz="0" w:space="0" w:color="auto"/>
                            <w:right w:val="none" w:sz="0" w:space="0" w:color="auto"/>
                          </w:divBdr>
                          <w:divsChild>
                            <w:div w:id="74478563">
                              <w:marLeft w:val="0"/>
                              <w:marRight w:val="0"/>
                              <w:marTop w:val="0"/>
                              <w:marBottom w:val="0"/>
                              <w:divBdr>
                                <w:top w:val="none" w:sz="0" w:space="0" w:color="auto"/>
                                <w:left w:val="none" w:sz="0" w:space="0" w:color="auto"/>
                                <w:bottom w:val="none" w:sz="0" w:space="0" w:color="auto"/>
                                <w:right w:val="none" w:sz="0" w:space="0" w:color="auto"/>
                              </w:divBdr>
                              <w:divsChild>
                                <w:div w:id="1599409086">
                                  <w:marLeft w:val="0"/>
                                  <w:marRight w:val="0"/>
                                  <w:marTop w:val="0"/>
                                  <w:marBottom w:val="0"/>
                                  <w:divBdr>
                                    <w:top w:val="none" w:sz="0" w:space="0" w:color="auto"/>
                                    <w:left w:val="none" w:sz="0" w:space="0" w:color="auto"/>
                                    <w:bottom w:val="none" w:sz="0" w:space="0" w:color="auto"/>
                                    <w:right w:val="none" w:sz="0" w:space="0" w:color="auto"/>
                                  </w:divBdr>
                                  <w:divsChild>
                                    <w:div w:id="276454512">
                                      <w:marLeft w:val="0"/>
                                      <w:marRight w:val="0"/>
                                      <w:marTop w:val="0"/>
                                      <w:marBottom w:val="0"/>
                                      <w:divBdr>
                                        <w:top w:val="none" w:sz="0" w:space="0" w:color="auto"/>
                                        <w:left w:val="none" w:sz="0" w:space="0" w:color="auto"/>
                                        <w:bottom w:val="none" w:sz="0" w:space="0" w:color="auto"/>
                                        <w:right w:val="none" w:sz="0" w:space="0" w:color="auto"/>
                                      </w:divBdr>
                                      <w:divsChild>
                                        <w:div w:id="87126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0940929">
      <w:bodyDiv w:val="1"/>
      <w:marLeft w:val="0"/>
      <w:marRight w:val="0"/>
      <w:marTop w:val="0"/>
      <w:marBottom w:val="0"/>
      <w:divBdr>
        <w:top w:val="none" w:sz="0" w:space="0" w:color="auto"/>
        <w:left w:val="none" w:sz="0" w:space="0" w:color="auto"/>
        <w:bottom w:val="none" w:sz="0" w:space="0" w:color="auto"/>
        <w:right w:val="none" w:sz="0" w:space="0" w:color="auto"/>
      </w:divBdr>
      <w:divsChild>
        <w:div w:id="1431898015">
          <w:marLeft w:val="0"/>
          <w:marRight w:val="0"/>
          <w:marTop w:val="0"/>
          <w:marBottom w:val="0"/>
          <w:divBdr>
            <w:top w:val="none" w:sz="0" w:space="0" w:color="auto"/>
            <w:left w:val="none" w:sz="0" w:space="0" w:color="auto"/>
            <w:bottom w:val="none" w:sz="0" w:space="0" w:color="auto"/>
            <w:right w:val="none" w:sz="0" w:space="0" w:color="auto"/>
          </w:divBdr>
          <w:divsChild>
            <w:div w:id="2062777391">
              <w:marLeft w:val="0"/>
              <w:marRight w:val="0"/>
              <w:marTop w:val="100"/>
              <w:marBottom w:val="100"/>
              <w:divBdr>
                <w:top w:val="none" w:sz="0" w:space="0" w:color="auto"/>
                <w:left w:val="none" w:sz="0" w:space="0" w:color="auto"/>
                <w:bottom w:val="none" w:sz="0" w:space="0" w:color="auto"/>
                <w:right w:val="none" w:sz="0" w:space="0" w:color="auto"/>
              </w:divBdr>
              <w:divsChild>
                <w:div w:id="1962101965">
                  <w:marLeft w:val="0"/>
                  <w:marRight w:val="0"/>
                  <w:marTop w:val="0"/>
                  <w:marBottom w:val="0"/>
                  <w:divBdr>
                    <w:top w:val="none" w:sz="0" w:space="0" w:color="auto"/>
                    <w:left w:val="none" w:sz="0" w:space="0" w:color="auto"/>
                    <w:bottom w:val="none" w:sz="0" w:space="0" w:color="auto"/>
                    <w:right w:val="none" w:sz="0" w:space="0" w:color="auto"/>
                  </w:divBdr>
                  <w:divsChild>
                    <w:div w:id="1260144608">
                      <w:marLeft w:val="0"/>
                      <w:marRight w:val="0"/>
                      <w:marTop w:val="0"/>
                      <w:marBottom w:val="0"/>
                      <w:divBdr>
                        <w:top w:val="none" w:sz="0" w:space="0" w:color="auto"/>
                        <w:left w:val="none" w:sz="0" w:space="0" w:color="auto"/>
                        <w:bottom w:val="none" w:sz="0" w:space="0" w:color="auto"/>
                        <w:right w:val="none" w:sz="0" w:space="0" w:color="auto"/>
                      </w:divBdr>
                      <w:divsChild>
                        <w:div w:id="1307126028">
                          <w:marLeft w:val="0"/>
                          <w:marRight w:val="0"/>
                          <w:marTop w:val="0"/>
                          <w:marBottom w:val="0"/>
                          <w:divBdr>
                            <w:top w:val="none" w:sz="0" w:space="0" w:color="auto"/>
                            <w:left w:val="none" w:sz="0" w:space="0" w:color="auto"/>
                            <w:bottom w:val="none" w:sz="0" w:space="0" w:color="auto"/>
                            <w:right w:val="none" w:sz="0" w:space="0" w:color="auto"/>
                          </w:divBdr>
                          <w:divsChild>
                            <w:div w:id="2005544021">
                              <w:marLeft w:val="0"/>
                              <w:marRight w:val="0"/>
                              <w:marTop w:val="0"/>
                              <w:marBottom w:val="0"/>
                              <w:divBdr>
                                <w:top w:val="none" w:sz="0" w:space="0" w:color="auto"/>
                                <w:left w:val="none" w:sz="0" w:space="0" w:color="auto"/>
                                <w:bottom w:val="none" w:sz="0" w:space="0" w:color="auto"/>
                                <w:right w:val="none" w:sz="0" w:space="0" w:color="auto"/>
                              </w:divBdr>
                              <w:divsChild>
                                <w:div w:id="1079255869">
                                  <w:marLeft w:val="0"/>
                                  <w:marRight w:val="0"/>
                                  <w:marTop w:val="0"/>
                                  <w:marBottom w:val="0"/>
                                  <w:divBdr>
                                    <w:top w:val="none" w:sz="0" w:space="0" w:color="auto"/>
                                    <w:left w:val="none" w:sz="0" w:space="0" w:color="auto"/>
                                    <w:bottom w:val="none" w:sz="0" w:space="0" w:color="auto"/>
                                    <w:right w:val="none" w:sz="0" w:space="0" w:color="auto"/>
                                  </w:divBdr>
                                  <w:divsChild>
                                    <w:div w:id="167671908">
                                      <w:marLeft w:val="0"/>
                                      <w:marRight w:val="0"/>
                                      <w:marTop w:val="0"/>
                                      <w:marBottom w:val="0"/>
                                      <w:divBdr>
                                        <w:top w:val="none" w:sz="0" w:space="0" w:color="auto"/>
                                        <w:left w:val="none" w:sz="0" w:space="0" w:color="auto"/>
                                        <w:bottom w:val="none" w:sz="0" w:space="0" w:color="auto"/>
                                        <w:right w:val="none" w:sz="0" w:space="0" w:color="auto"/>
                                      </w:divBdr>
                                      <w:divsChild>
                                        <w:div w:id="165309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5664407">
      <w:bodyDiv w:val="1"/>
      <w:marLeft w:val="0"/>
      <w:marRight w:val="0"/>
      <w:marTop w:val="0"/>
      <w:marBottom w:val="0"/>
      <w:divBdr>
        <w:top w:val="none" w:sz="0" w:space="0" w:color="auto"/>
        <w:left w:val="none" w:sz="0" w:space="0" w:color="auto"/>
        <w:bottom w:val="none" w:sz="0" w:space="0" w:color="auto"/>
        <w:right w:val="none" w:sz="0" w:space="0" w:color="auto"/>
      </w:divBdr>
      <w:divsChild>
        <w:div w:id="1968313188">
          <w:marLeft w:val="0"/>
          <w:marRight w:val="0"/>
          <w:marTop w:val="0"/>
          <w:marBottom w:val="0"/>
          <w:divBdr>
            <w:top w:val="none" w:sz="0" w:space="0" w:color="auto"/>
            <w:left w:val="none" w:sz="0" w:space="0" w:color="auto"/>
            <w:bottom w:val="none" w:sz="0" w:space="0" w:color="auto"/>
            <w:right w:val="none" w:sz="0" w:space="0" w:color="auto"/>
          </w:divBdr>
          <w:divsChild>
            <w:div w:id="599064616">
              <w:marLeft w:val="0"/>
              <w:marRight w:val="0"/>
              <w:marTop w:val="100"/>
              <w:marBottom w:val="100"/>
              <w:divBdr>
                <w:top w:val="none" w:sz="0" w:space="0" w:color="auto"/>
                <w:left w:val="none" w:sz="0" w:space="0" w:color="auto"/>
                <w:bottom w:val="none" w:sz="0" w:space="0" w:color="auto"/>
                <w:right w:val="none" w:sz="0" w:space="0" w:color="auto"/>
              </w:divBdr>
              <w:divsChild>
                <w:div w:id="1176655779">
                  <w:marLeft w:val="0"/>
                  <w:marRight w:val="0"/>
                  <w:marTop w:val="0"/>
                  <w:marBottom w:val="0"/>
                  <w:divBdr>
                    <w:top w:val="none" w:sz="0" w:space="0" w:color="auto"/>
                    <w:left w:val="none" w:sz="0" w:space="0" w:color="auto"/>
                    <w:bottom w:val="none" w:sz="0" w:space="0" w:color="auto"/>
                    <w:right w:val="none" w:sz="0" w:space="0" w:color="auto"/>
                  </w:divBdr>
                  <w:divsChild>
                    <w:div w:id="1668438361">
                      <w:marLeft w:val="0"/>
                      <w:marRight w:val="0"/>
                      <w:marTop w:val="0"/>
                      <w:marBottom w:val="0"/>
                      <w:divBdr>
                        <w:top w:val="none" w:sz="0" w:space="0" w:color="auto"/>
                        <w:left w:val="none" w:sz="0" w:space="0" w:color="auto"/>
                        <w:bottom w:val="none" w:sz="0" w:space="0" w:color="auto"/>
                        <w:right w:val="none" w:sz="0" w:space="0" w:color="auto"/>
                      </w:divBdr>
                      <w:divsChild>
                        <w:div w:id="1332413643">
                          <w:marLeft w:val="0"/>
                          <w:marRight w:val="0"/>
                          <w:marTop w:val="0"/>
                          <w:marBottom w:val="0"/>
                          <w:divBdr>
                            <w:top w:val="none" w:sz="0" w:space="0" w:color="auto"/>
                            <w:left w:val="none" w:sz="0" w:space="0" w:color="auto"/>
                            <w:bottom w:val="none" w:sz="0" w:space="0" w:color="auto"/>
                            <w:right w:val="none" w:sz="0" w:space="0" w:color="auto"/>
                          </w:divBdr>
                          <w:divsChild>
                            <w:div w:id="62683620">
                              <w:marLeft w:val="0"/>
                              <w:marRight w:val="0"/>
                              <w:marTop w:val="0"/>
                              <w:marBottom w:val="0"/>
                              <w:divBdr>
                                <w:top w:val="none" w:sz="0" w:space="0" w:color="auto"/>
                                <w:left w:val="none" w:sz="0" w:space="0" w:color="auto"/>
                                <w:bottom w:val="none" w:sz="0" w:space="0" w:color="auto"/>
                                <w:right w:val="none" w:sz="0" w:space="0" w:color="auto"/>
                              </w:divBdr>
                              <w:divsChild>
                                <w:div w:id="1196193617">
                                  <w:marLeft w:val="0"/>
                                  <w:marRight w:val="0"/>
                                  <w:marTop w:val="0"/>
                                  <w:marBottom w:val="0"/>
                                  <w:divBdr>
                                    <w:top w:val="none" w:sz="0" w:space="0" w:color="auto"/>
                                    <w:left w:val="none" w:sz="0" w:space="0" w:color="auto"/>
                                    <w:bottom w:val="none" w:sz="0" w:space="0" w:color="auto"/>
                                    <w:right w:val="none" w:sz="0" w:space="0" w:color="auto"/>
                                  </w:divBdr>
                                  <w:divsChild>
                                    <w:div w:id="581719968">
                                      <w:marLeft w:val="0"/>
                                      <w:marRight w:val="0"/>
                                      <w:marTop w:val="0"/>
                                      <w:marBottom w:val="0"/>
                                      <w:divBdr>
                                        <w:top w:val="none" w:sz="0" w:space="0" w:color="auto"/>
                                        <w:left w:val="none" w:sz="0" w:space="0" w:color="auto"/>
                                        <w:bottom w:val="none" w:sz="0" w:space="0" w:color="auto"/>
                                        <w:right w:val="none" w:sz="0" w:space="0" w:color="auto"/>
                                      </w:divBdr>
                                      <w:divsChild>
                                        <w:div w:id="56888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5327669">
      <w:bodyDiv w:val="1"/>
      <w:marLeft w:val="0"/>
      <w:marRight w:val="0"/>
      <w:marTop w:val="0"/>
      <w:marBottom w:val="0"/>
      <w:divBdr>
        <w:top w:val="none" w:sz="0" w:space="0" w:color="auto"/>
        <w:left w:val="none" w:sz="0" w:space="0" w:color="auto"/>
        <w:bottom w:val="none" w:sz="0" w:space="0" w:color="auto"/>
        <w:right w:val="none" w:sz="0" w:space="0" w:color="auto"/>
      </w:divBdr>
      <w:divsChild>
        <w:div w:id="1408571166">
          <w:marLeft w:val="0"/>
          <w:marRight w:val="0"/>
          <w:marTop w:val="0"/>
          <w:marBottom w:val="0"/>
          <w:divBdr>
            <w:top w:val="none" w:sz="0" w:space="0" w:color="auto"/>
            <w:left w:val="none" w:sz="0" w:space="0" w:color="auto"/>
            <w:bottom w:val="none" w:sz="0" w:space="0" w:color="auto"/>
            <w:right w:val="none" w:sz="0" w:space="0" w:color="auto"/>
          </w:divBdr>
          <w:divsChild>
            <w:div w:id="1188786650">
              <w:marLeft w:val="0"/>
              <w:marRight w:val="0"/>
              <w:marTop w:val="100"/>
              <w:marBottom w:val="100"/>
              <w:divBdr>
                <w:top w:val="none" w:sz="0" w:space="0" w:color="auto"/>
                <w:left w:val="none" w:sz="0" w:space="0" w:color="auto"/>
                <w:bottom w:val="none" w:sz="0" w:space="0" w:color="auto"/>
                <w:right w:val="none" w:sz="0" w:space="0" w:color="auto"/>
              </w:divBdr>
              <w:divsChild>
                <w:div w:id="2098136486">
                  <w:marLeft w:val="0"/>
                  <w:marRight w:val="0"/>
                  <w:marTop w:val="0"/>
                  <w:marBottom w:val="0"/>
                  <w:divBdr>
                    <w:top w:val="none" w:sz="0" w:space="0" w:color="auto"/>
                    <w:left w:val="none" w:sz="0" w:space="0" w:color="auto"/>
                    <w:bottom w:val="none" w:sz="0" w:space="0" w:color="auto"/>
                    <w:right w:val="none" w:sz="0" w:space="0" w:color="auto"/>
                  </w:divBdr>
                  <w:divsChild>
                    <w:div w:id="309749146">
                      <w:marLeft w:val="0"/>
                      <w:marRight w:val="0"/>
                      <w:marTop w:val="0"/>
                      <w:marBottom w:val="0"/>
                      <w:divBdr>
                        <w:top w:val="none" w:sz="0" w:space="0" w:color="auto"/>
                        <w:left w:val="none" w:sz="0" w:space="0" w:color="auto"/>
                        <w:bottom w:val="none" w:sz="0" w:space="0" w:color="auto"/>
                        <w:right w:val="none" w:sz="0" w:space="0" w:color="auto"/>
                      </w:divBdr>
                      <w:divsChild>
                        <w:div w:id="574709173">
                          <w:marLeft w:val="0"/>
                          <w:marRight w:val="0"/>
                          <w:marTop w:val="0"/>
                          <w:marBottom w:val="0"/>
                          <w:divBdr>
                            <w:top w:val="none" w:sz="0" w:space="0" w:color="auto"/>
                            <w:left w:val="none" w:sz="0" w:space="0" w:color="auto"/>
                            <w:bottom w:val="none" w:sz="0" w:space="0" w:color="auto"/>
                            <w:right w:val="none" w:sz="0" w:space="0" w:color="auto"/>
                          </w:divBdr>
                          <w:divsChild>
                            <w:div w:id="828404478">
                              <w:marLeft w:val="0"/>
                              <w:marRight w:val="0"/>
                              <w:marTop w:val="0"/>
                              <w:marBottom w:val="0"/>
                              <w:divBdr>
                                <w:top w:val="none" w:sz="0" w:space="0" w:color="auto"/>
                                <w:left w:val="none" w:sz="0" w:space="0" w:color="auto"/>
                                <w:bottom w:val="none" w:sz="0" w:space="0" w:color="auto"/>
                                <w:right w:val="none" w:sz="0" w:space="0" w:color="auto"/>
                              </w:divBdr>
                              <w:divsChild>
                                <w:div w:id="1929657796">
                                  <w:marLeft w:val="0"/>
                                  <w:marRight w:val="0"/>
                                  <w:marTop w:val="0"/>
                                  <w:marBottom w:val="0"/>
                                  <w:divBdr>
                                    <w:top w:val="none" w:sz="0" w:space="0" w:color="auto"/>
                                    <w:left w:val="none" w:sz="0" w:space="0" w:color="auto"/>
                                    <w:bottom w:val="none" w:sz="0" w:space="0" w:color="auto"/>
                                    <w:right w:val="none" w:sz="0" w:space="0" w:color="auto"/>
                                  </w:divBdr>
                                  <w:divsChild>
                                    <w:div w:id="291375144">
                                      <w:marLeft w:val="0"/>
                                      <w:marRight w:val="0"/>
                                      <w:marTop w:val="0"/>
                                      <w:marBottom w:val="0"/>
                                      <w:divBdr>
                                        <w:top w:val="none" w:sz="0" w:space="0" w:color="auto"/>
                                        <w:left w:val="none" w:sz="0" w:space="0" w:color="auto"/>
                                        <w:bottom w:val="none" w:sz="0" w:space="0" w:color="auto"/>
                                        <w:right w:val="none" w:sz="0" w:space="0" w:color="auto"/>
                                      </w:divBdr>
                                      <w:divsChild>
                                        <w:div w:id="75721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8021691">
      <w:bodyDiv w:val="1"/>
      <w:marLeft w:val="0"/>
      <w:marRight w:val="0"/>
      <w:marTop w:val="0"/>
      <w:marBottom w:val="0"/>
      <w:divBdr>
        <w:top w:val="none" w:sz="0" w:space="0" w:color="auto"/>
        <w:left w:val="none" w:sz="0" w:space="0" w:color="auto"/>
        <w:bottom w:val="none" w:sz="0" w:space="0" w:color="auto"/>
        <w:right w:val="none" w:sz="0" w:space="0" w:color="auto"/>
      </w:divBdr>
    </w:div>
    <w:div w:id="2054497508">
      <w:bodyDiv w:val="1"/>
      <w:marLeft w:val="0"/>
      <w:marRight w:val="0"/>
      <w:marTop w:val="0"/>
      <w:marBottom w:val="0"/>
      <w:divBdr>
        <w:top w:val="none" w:sz="0" w:space="0" w:color="auto"/>
        <w:left w:val="none" w:sz="0" w:space="0" w:color="auto"/>
        <w:bottom w:val="none" w:sz="0" w:space="0" w:color="auto"/>
        <w:right w:val="none" w:sz="0" w:space="0" w:color="auto"/>
      </w:divBdr>
    </w:div>
    <w:div w:id="2087680630">
      <w:bodyDiv w:val="1"/>
      <w:marLeft w:val="0"/>
      <w:marRight w:val="0"/>
      <w:marTop w:val="0"/>
      <w:marBottom w:val="0"/>
      <w:divBdr>
        <w:top w:val="none" w:sz="0" w:space="0" w:color="auto"/>
        <w:left w:val="none" w:sz="0" w:space="0" w:color="auto"/>
        <w:bottom w:val="none" w:sz="0" w:space="0" w:color="auto"/>
        <w:right w:val="none" w:sz="0" w:space="0" w:color="auto"/>
      </w:divBdr>
    </w:div>
    <w:div w:id="211000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51" Type="http://schemas.microsoft.com/office/2011/relationships/people" Target="people.xml"/><Relationship Id="rId3" Type="http://schemas.openxmlformats.org/officeDocument/2006/relationships/styles" Target="styles.xml"/><Relationship Id="rId50"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DFB384-B96F-4191-8826-984E6BDFAB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2335</Words>
  <Characters>13313</Characters>
  <Application>Microsoft Office Word</Application>
  <DocSecurity>0</DocSecurity>
  <Lines>110</Lines>
  <Paragraphs>31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15617</CharactersWithSpaces>
  <SharedDoc>false</SharedDoc>
  <HLinks>
    <vt:vector size="216" baseType="variant">
      <vt:variant>
        <vt:i4>7667751</vt:i4>
      </vt:variant>
      <vt:variant>
        <vt:i4>96</vt:i4>
      </vt:variant>
      <vt:variant>
        <vt:i4>0</vt:i4>
      </vt:variant>
      <vt:variant>
        <vt:i4>5</vt:i4>
      </vt:variant>
      <vt:variant>
        <vt:lpwstr>http://www.uradni-list.si/1/objava.jsp?sop=2019-01-1628</vt:lpwstr>
      </vt:variant>
      <vt:variant>
        <vt:lpwstr/>
      </vt:variant>
      <vt:variant>
        <vt:i4>7471141</vt:i4>
      </vt:variant>
      <vt:variant>
        <vt:i4>93</vt:i4>
      </vt:variant>
      <vt:variant>
        <vt:i4>0</vt:i4>
      </vt:variant>
      <vt:variant>
        <vt:i4>5</vt:i4>
      </vt:variant>
      <vt:variant>
        <vt:lpwstr>http://www.uradni-list.si/1/objava.jsp?sop=2018-01-0544</vt:lpwstr>
      </vt:variant>
      <vt:variant>
        <vt:lpwstr/>
      </vt:variant>
      <vt:variant>
        <vt:i4>7536685</vt:i4>
      </vt:variant>
      <vt:variant>
        <vt:i4>90</vt:i4>
      </vt:variant>
      <vt:variant>
        <vt:i4>0</vt:i4>
      </vt:variant>
      <vt:variant>
        <vt:i4>5</vt:i4>
      </vt:variant>
      <vt:variant>
        <vt:lpwstr>http://www.uradni-list.si/1/objava.jsp?sop=2017-01-3269</vt:lpwstr>
      </vt:variant>
      <vt:variant>
        <vt:lpwstr/>
      </vt:variant>
      <vt:variant>
        <vt:i4>8126504</vt:i4>
      </vt:variant>
      <vt:variant>
        <vt:i4>87</vt:i4>
      </vt:variant>
      <vt:variant>
        <vt:i4>0</vt:i4>
      </vt:variant>
      <vt:variant>
        <vt:i4>5</vt:i4>
      </vt:variant>
      <vt:variant>
        <vt:lpwstr>http://www.uradni-list.si/1/objava.jsp?sop=2016-01-2685</vt:lpwstr>
      </vt:variant>
      <vt:variant>
        <vt:lpwstr/>
      </vt:variant>
      <vt:variant>
        <vt:i4>7471144</vt:i4>
      </vt:variant>
      <vt:variant>
        <vt:i4>84</vt:i4>
      </vt:variant>
      <vt:variant>
        <vt:i4>0</vt:i4>
      </vt:variant>
      <vt:variant>
        <vt:i4>5</vt:i4>
      </vt:variant>
      <vt:variant>
        <vt:lpwstr>http://www.uradni-list.si/1/objava.jsp?sop=2015-01-3571</vt:lpwstr>
      </vt:variant>
      <vt:variant>
        <vt:lpwstr/>
      </vt:variant>
      <vt:variant>
        <vt:i4>7405610</vt:i4>
      </vt:variant>
      <vt:variant>
        <vt:i4>81</vt:i4>
      </vt:variant>
      <vt:variant>
        <vt:i4>0</vt:i4>
      </vt:variant>
      <vt:variant>
        <vt:i4>5</vt:i4>
      </vt:variant>
      <vt:variant>
        <vt:lpwstr>http://www.uradni-list.si/1/objava.jsp?sop=2014-01-3647</vt:lpwstr>
      </vt:variant>
      <vt:variant>
        <vt:lpwstr/>
      </vt:variant>
      <vt:variant>
        <vt:i4>7733290</vt:i4>
      </vt:variant>
      <vt:variant>
        <vt:i4>78</vt:i4>
      </vt:variant>
      <vt:variant>
        <vt:i4>0</vt:i4>
      </vt:variant>
      <vt:variant>
        <vt:i4>5</vt:i4>
      </vt:variant>
      <vt:variant>
        <vt:lpwstr>http://www.uradni-list.si/1/objava.jsp?sop=2014-01-1619</vt:lpwstr>
      </vt:variant>
      <vt:variant>
        <vt:lpwstr/>
      </vt:variant>
      <vt:variant>
        <vt:i4>7340069</vt:i4>
      </vt:variant>
      <vt:variant>
        <vt:i4>75</vt:i4>
      </vt:variant>
      <vt:variant>
        <vt:i4>0</vt:i4>
      </vt:variant>
      <vt:variant>
        <vt:i4>5</vt:i4>
      </vt:variant>
      <vt:variant>
        <vt:lpwstr>http://www.uradni-list.si/1/objava.jsp?sop=2014-01-0961</vt:lpwstr>
      </vt:variant>
      <vt:variant>
        <vt:lpwstr/>
      </vt:variant>
      <vt:variant>
        <vt:i4>7667748</vt:i4>
      </vt:variant>
      <vt:variant>
        <vt:i4>72</vt:i4>
      </vt:variant>
      <vt:variant>
        <vt:i4>0</vt:i4>
      </vt:variant>
      <vt:variant>
        <vt:i4>5</vt:i4>
      </vt:variant>
      <vt:variant>
        <vt:lpwstr>http://www.uradni-list.si/1/objava.jsp?sop=2014-01-0832</vt:lpwstr>
      </vt:variant>
      <vt:variant>
        <vt:lpwstr/>
      </vt:variant>
      <vt:variant>
        <vt:i4>7340074</vt:i4>
      </vt:variant>
      <vt:variant>
        <vt:i4>69</vt:i4>
      </vt:variant>
      <vt:variant>
        <vt:i4>0</vt:i4>
      </vt:variant>
      <vt:variant>
        <vt:i4>5</vt:i4>
      </vt:variant>
      <vt:variant>
        <vt:lpwstr>http://www.uradni-list.si/1/objava.jsp?sop=2013-01-4127</vt:lpwstr>
      </vt:variant>
      <vt:variant>
        <vt:lpwstr/>
      </vt:variant>
      <vt:variant>
        <vt:i4>7471149</vt:i4>
      </vt:variant>
      <vt:variant>
        <vt:i4>66</vt:i4>
      </vt:variant>
      <vt:variant>
        <vt:i4>0</vt:i4>
      </vt:variant>
      <vt:variant>
        <vt:i4>5</vt:i4>
      </vt:variant>
      <vt:variant>
        <vt:lpwstr>http://www.uradni-list.si/1/objava.jsp?sop=2013-01-3676</vt:lpwstr>
      </vt:variant>
      <vt:variant>
        <vt:lpwstr/>
      </vt:variant>
      <vt:variant>
        <vt:i4>7405612</vt:i4>
      </vt:variant>
      <vt:variant>
        <vt:i4>63</vt:i4>
      </vt:variant>
      <vt:variant>
        <vt:i4>0</vt:i4>
      </vt:variant>
      <vt:variant>
        <vt:i4>5</vt:i4>
      </vt:variant>
      <vt:variant>
        <vt:lpwstr>http://www.uradni-list.si/1/objava.jsp?sop=2012-01-3643</vt:lpwstr>
      </vt:variant>
      <vt:variant>
        <vt:lpwstr/>
      </vt:variant>
      <vt:variant>
        <vt:i4>7798830</vt:i4>
      </vt:variant>
      <vt:variant>
        <vt:i4>60</vt:i4>
      </vt:variant>
      <vt:variant>
        <vt:i4>0</vt:i4>
      </vt:variant>
      <vt:variant>
        <vt:i4>5</vt:i4>
      </vt:variant>
      <vt:variant>
        <vt:lpwstr>http://www.uradni-list.si/1/objava.jsp?sop=2012-01-1402</vt:lpwstr>
      </vt:variant>
      <vt:variant>
        <vt:lpwstr/>
      </vt:variant>
      <vt:variant>
        <vt:i4>7536684</vt:i4>
      </vt:variant>
      <vt:variant>
        <vt:i4>57</vt:i4>
      </vt:variant>
      <vt:variant>
        <vt:i4>0</vt:i4>
      </vt:variant>
      <vt:variant>
        <vt:i4>5</vt:i4>
      </vt:variant>
      <vt:variant>
        <vt:lpwstr>http://www.uradni-list.si/1/objava.jsp?sop=2011-01-0553</vt:lpwstr>
      </vt:variant>
      <vt:variant>
        <vt:lpwstr/>
      </vt:variant>
      <vt:variant>
        <vt:i4>7733290</vt:i4>
      </vt:variant>
      <vt:variant>
        <vt:i4>54</vt:i4>
      </vt:variant>
      <vt:variant>
        <vt:i4>0</vt:i4>
      </vt:variant>
      <vt:variant>
        <vt:i4>5</vt:i4>
      </vt:variant>
      <vt:variant>
        <vt:lpwstr>http://www.uradni-list.si/1/objava.jsp?sop=2017-01-2521</vt:lpwstr>
      </vt:variant>
      <vt:variant>
        <vt:lpwstr/>
      </vt:variant>
      <vt:variant>
        <vt:i4>7798827</vt:i4>
      </vt:variant>
      <vt:variant>
        <vt:i4>51</vt:i4>
      </vt:variant>
      <vt:variant>
        <vt:i4>0</vt:i4>
      </vt:variant>
      <vt:variant>
        <vt:i4>5</vt:i4>
      </vt:variant>
      <vt:variant>
        <vt:lpwstr>http://www.uradni-list.si/1/objava.jsp?sop=2014-01-2739</vt:lpwstr>
      </vt:variant>
      <vt:variant>
        <vt:lpwstr/>
      </vt:variant>
      <vt:variant>
        <vt:i4>8323116</vt:i4>
      </vt:variant>
      <vt:variant>
        <vt:i4>48</vt:i4>
      </vt:variant>
      <vt:variant>
        <vt:i4>0</vt:i4>
      </vt:variant>
      <vt:variant>
        <vt:i4>5</vt:i4>
      </vt:variant>
      <vt:variant>
        <vt:lpwstr>http://www.uradni-list.si/1/objava.jsp?sop=2013-01-1783</vt:lpwstr>
      </vt:variant>
      <vt:variant>
        <vt:lpwstr/>
      </vt:variant>
      <vt:variant>
        <vt:i4>8257580</vt:i4>
      </vt:variant>
      <vt:variant>
        <vt:i4>45</vt:i4>
      </vt:variant>
      <vt:variant>
        <vt:i4>0</vt:i4>
      </vt:variant>
      <vt:variant>
        <vt:i4>5</vt:i4>
      </vt:variant>
      <vt:variant>
        <vt:lpwstr>http://www.uradni-list.si/1/objava.jsp?sop=2013-01-0787</vt:lpwstr>
      </vt:variant>
      <vt:variant>
        <vt:lpwstr/>
      </vt:variant>
      <vt:variant>
        <vt:i4>7340072</vt:i4>
      </vt:variant>
      <vt:variant>
        <vt:i4>42</vt:i4>
      </vt:variant>
      <vt:variant>
        <vt:i4>0</vt:i4>
      </vt:variant>
      <vt:variant>
        <vt:i4>5</vt:i4>
      </vt:variant>
      <vt:variant>
        <vt:lpwstr>http://www.uradni-list.si/1/objava.jsp?sop=2012-01-0268</vt:lpwstr>
      </vt:variant>
      <vt:variant>
        <vt:lpwstr/>
      </vt:variant>
      <vt:variant>
        <vt:i4>7536672</vt:i4>
      </vt:variant>
      <vt:variant>
        <vt:i4>39</vt:i4>
      </vt:variant>
      <vt:variant>
        <vt:i4>0</vt:i4>
      </vt:variant>
      <vt:variant>
        <vt:i4>5</vt:i4>
      </vt:variant>
      <vt:variant>
        <vt:lpwstr>http://www.uradni-list.si/1/objava.jsp?sop=2010-01-1847</vt:lpwstr>
      </vt:variant>
      <vt:variant>
        <vt:lpwstr/>
      </vt:variant>
      <vt:variant>
        <vt:i4>7995430</vt:i4>
      </vt:variant>
      <vt:variant>
        <vt:i4>36</vt:i4>
      </vt:variant>
      <vt:variant>
        <vt:i4>0</vt:i4>
      </vt:variant>
      <vt:variant>
        <vt:i4>5</vt:i4>
      </vt:variant>
      <vt:variant>
        <vt:lpwstr>http://www.uradni-list.si/1/objava.jsp?sop=2008-01-4694</vt:lpwstr>
      </vt:variant>
      <vt:variant>
        <vt:lpwstr/>
      </vt:variant>
      <vt:variant>
        <vt:i4>7667749</vt:i4>
      </vt:variant>
      <vt:variant>
        <vt:i4>33</vt:i4>
      </vt:variant>
      <vt:variant>
        <vt:i4>0</vt:i4>
      </vt:variant>
      <vt:variant>
        <vt:i4>5</vt:i4>
      </vt:variant>
      <vt:variant>
        <vt:lpwstr>http://www.uradni-list.si/1/objava.jsp?sop=2005-01-0823</vt:lpwstr>
      </vt:variant>
      <vt:variant>
        <vt:lpwstr/>
      </vt:variant>
      <vt:variant>
        <vt:i4>7733290</vt:i4>
      </vt:variant>
      <vt:variant>
        <vt:i4>30</vt:i4>
      </vt:variant>
      <vt:variant>
        <vt:i4>0</vt:i4>
      </vt:variant>
      <vt:variant>
        <vt:i4>5</vt:i4>
      </vt:variant>
      <vt:variant>
        <vt:lpwstr>http://www.uradni-list.si/1/objava.jsp?sop=2017-01-2521</vt:lpwstr>
      </vt:variant>
      <vt:variant>
        <vt:lpwstr/>
      </vt:variant>
      <vt:variant>
        <vt:i4>7798827</vt:i4>
      </vt:variant>
      <vt:variant>
        <vt:i4>27</vt:i4>
      </vt:variant>
      <vt:variant>
        <vt:i4>0</vt:i4>
      </vt:variant>
      <vt:variant>
        <vt:i4>5</vt:i4>
      </vt:variant>
      <vt:variant>
        <vt:lpwstr>http://www.uradni-list.si/1/objava.jsp?sop=2014-01-2739</vt:lpwstr>
      </vt:variant>
      <vt:variant>
        <vt:lpwstr/>
      </vt:variant>
      <vt:variant>
        <vt:i4>8323116</vt:i4>
      </vt:variant>
      <vt:variant>
        <vt:i4>24</vt:i4>
      </vt:variant>
      <vt:variant>
        <vt:i4>0</vt:i4>
      </vt:variant>
      <vt:variant>
        <vt:i4>5</vt:i4>
      </vt:variant>
      <vt:variant>
        <vt:lpwstr>http://www.uradni-list.si/1/objava.jsp?sop=2013-01-1783</vt:lpwstr>
      </vt:variant>
      <vt:variant>
        <vt:lpwstr/>
      </vt:variant>
      <vt:variant>
        <vt:i4>8257580</vt:i4>
      </vt:variant>
      <vt:variant>
        <vt:i4>21</vt:i4>
      </vt:variant>
      <vt:variant>
        <vt:i4>0</vt:i4>
      </vt:variant>
      <vt:variant>
        <vt:i4>5</vt:i4>
      </vt:variant>
      <vt:variant>
        <vt:lpwstr>http://www.uradni-list.si/1/objava.jsp?sop=2013-01-0787</vt:lpwstr>
      </vt:variant>
      <vt:variant>
        <vt:lpwstr/>
      </vt:variant>
      <vt:variant>
        <vt:i4>7340072</vt:i4>
      </vt:variant>
      <vt:variant>
        <vt:i4>18</vt:i4>
      </vt:variant>
      <vt:variant>
        <vt:i4>0</vt:i4>
      </vt:variant>
      <vt:variant>
        <vt:i4>5</vt:i4>
      </vt:variant>
      <vt:variant>
        <vt:lpwstr>http://www.uradni-list.si/1/objava.jsp?sop=2012-01-0268</vt:lpwstr>
      </vt:variant>
      <vt:variant>
        <vt:lpwstr/>
      </vt:variant>
      <vt:variant>
        <vt:i4>7536672</vt:i4>
      </vt:variant>
      <vt:variant>
        <vt:i4>15</vt:i4>
      </vt:variant>
      <vt:variant>
        <vt:i4>0</vt:i4>
      </vt:variant>
      <vt:variant>
        <vt:i4>5</vt:i4>
      </vt:variant>
      <vt:variant>
        <vt:lpwstr>http://www.uradni-list.si/1/objava.jsp?sop=2010-01-1847</vt:lpwstr>
      </vt:variant>
      <vt:variant>
        <vt:lpwstr/>
      </vt:variant>
      <vt:variant>
        <vt:i4>7995430</vt:i4>
      </vt:variant>
      <vt:variant>
        <vt:i4>12</vt:i4>
      </vt:variant>
      <vt:variant>
        <vt:i4>0</vt:i4>
      </vt:variant>
      <vt:variant>
        <vt:i4>5</vt:i4>
      </vt:variant>
      <vt:variant>
        <vt:lpwstr>http://www.uradni-list.si/1/objava.jsp?sop=2008-01-4694</vt:lpwstr>
      </vt:variant>
      <vt:variant>
        <vt:lpwstr/>
      </vt:variant>
      <vt:variant>
        <vt:i4>7667749</vt:i4>
      </vt:variant>
      <vt:variant>
        <vt:i4>9</vt:i4>
      </vt:variant>
      <vt:variant>
        <vt:i4>0</vt:i4>
      </vt:variant>
      <vt:variant>
        <vt:i4>5</vt:i4>
      </vt:variant>
      <vt:variant>
        <vt:lpwstr>http://www.uradni-list.si/1/objava.jsp?sop=2005-01-0823</vt:lpwstr>
      </vt:variant>
      <vt:variant>
        <vt:lpwstr/>
      </vt:variant>
      <vt:variant>
        <vt:i4>3801180</vt:i4>
      </vt:variant>
      <vt:variant>
        <vt:i4>6</vt:i4>
      </vt:variant>
      <vt:variant>
        <vt:i4>0</vt:i4>
      </vt:variant>
      <vt:variant>
        <vt:i4>5</vt:i4>
      </vt:variant>
      <vt:variant>
        <vt:lpwstr>mailto:Gp.gs@gov.si</vt:lpwstr>
      </vt:variant>
      <vt:variant>
        <vt:lpwstr/>
      </vt:variant>
      <vt:variant>
        <vt:i4>4194388</vt:i4>
      </vt:variant>
      <vt:variant>
        <vt:i4>3</vt:i4>
      </vt:variant>
      <vt:variant>
        <vt:i4>0</vt:i4>
      </vt:variant>
      <vt:variant>
        <vt:i4>5</vt:i4>
      </vt:variant>
      <vt:variant>
        <vt:lpwstr>http://www.mf.gov.si/</vt:lpwstr>
      </vt:variant>
      <vt:variant>
        <vt:lpwstr/>
      </vt:variant>
      <vt:variant>
        <vt:i4>3080278</vt:i4>
      </vt:variant>
      <vt:variant>
        <vt:i4>0</vt:i4>
      </vt:variant>
      <vt:variant>
        <vt:i4>0</vt:i4>
      </vt:variant>
      <vt:variant>
        <vt:i4>5</vt:i4>
      </vt:variant>
      <vt:variant>
        <vt:lpwstr>mailto:gp.mf@gov.si</vt:lpwstr>
      </vt:variant>
      <vt:variant>
        <vt:lpwstr/>
      </vt:variant>
      <vt:variant>
        <vt:i4>1900613</vt:i4>
      </vt:variant>
      <vt:variant>
        <vt:i4>6</vt:i4>
      </vt:variant>
      <vt:variant>
        <vt:i4>0</vt:i4>
      </vt:variant>
      <vt:variant>
        <vt:i4>5</vt:i4>
      </vt:variant>
      <vt:variant>
        <vt:lpwstr>https://e-uprava.gov.si/drzava-in-druzba/e-demokracija/predlogi-predpisov/predlog-predpisa.html?id=10296</vt:lpwstr>
      </vt:variant>
      <vt:variant>
        <vt:lpwstr/>
      </vt:variant>
      <vt:variant>
        <vt:i4>131147</vt:i4>
      </vt:variant>
      <vt:variant>
        <vt:i4>3</vt:i4>
      </vt:variant>
      <vt:variant>
        <vt:i4>0</vt:i4>
      </vt:variant>
      <vt:variant>
        <vt:i4>5</vt:i4>
      </vt:variant>
      <vt:variant>
        <vt:lpwstr>https://www.oecd-ilibrary.org/docserver/9789264218789-en.pdf?expires=1567415442&amp;id=id&amp;accname=guest&amp;checksum=60A14F0B779CABE76D8F5CB63D6D3066</vt:lpwstr>
      </vt:variant>
      <vt:variant>
        <vt:lpwstr/>
      </vt:variant>
      <vt:variant>
        <vt:i4>1703992</vt:i4>
      </vt:variant>
      <vt:variant>
        <vt:i4>0</vt:i4>
      </vt:variant>
      <vt:variant>
        <vt:i4>0</vt:i4>
      </vt:variant>
      <vt:variant>
        <vt:i4>5</vt:i4>
      </vt:variant>
      <vt:variant>
        <vt:lpwstr>http://hd.anali-pazu.si/sites/default/files/korpi%C4%8D-horvat_etelka.pdf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Barbara Peternelj</dc:creator>
  <cp:lastModifiedBy>LVidergar</cp:lastModifiedBy>
  <cp:revision>4</cp:revision>
  <cp:lastPrinted>2020-01-08T09:40:00Z</cp:lastPrinted>
  <dcterms:created xsi:type="dcterms:W3CDTF">2020-01-14T08:09:00Z</dcterms:created>
  <dcterms:modified xsi:type="dcterms:W3CDTF">2020-01-14T10:11:00Z</dcterms:modified>
</cp:coreProperties>
</file>