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678E" w:rsidRDefault="00CA678E"/>
    <w:p w:rsidR="00CA678E" w:rsidRDefault="00CA678E"/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517"/>
        <w:gridCol w:w="892"/>
        <w:gridCol w:w="1414"/>
        <w:gridCol w:w="417"/>
        <w:gridCol w:w="913"/>
        <w:gridCol w:w="495"/>
        <w:gridCol w:w="188"/>
        <w:gridCol w:w="385"/>
        <w:gridCol w:w="223"/>
        <w:gridCol w:w="80"/>
        <w:gridCol w:w="2128"/>
      </w:tblGrid>
      <w:tr w:rsidR="00CA678E" w:rsidRPr="00CA678E" w:rsidTr="00CA678E">
        <w:trPr>
          <w:gridAfter w:val="5"/>
          <w:wAfter w:w="3004" w:type="dxa"/>
        </w:trPr>
        <w:tc>
          <w:tcPr>
            <w:tcW w:w="6096" w:type="dxa"/>
            <w:gridSpan w:val="7"/>
          </w:tcPr>
          <w:p w:rsidR="00CA678E" w:rsidRPr="00CA678E" w:rsidRDefault="00CA678E" w:rsidP="00E42CCE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 xml:space="preserve">Številka: </w:t>
            </w:r>
          </w:p>
        </w:tc>
      </w:tr>
      <w:tr w:rsidR="00CA678E" w:rsidRPr="00CA678E" w:rsidTr="00CA678E">
        <w:trPr>
          <w:gridAfter w:val="5"/>
          <w:wAfter w:w="3004" w:type="dxa"/>
        </w:trPr>
        <w:tc>
          <w:tcPr>
            <w:tcW w:w="6096" w:type="dxa"/>
            <w:gridSpan w:val="7"/>
          </w:tcPr>
          <w:p w:rsidR="00CA678E" w:rsidRPr="00CA678E" w:rsidRDefault="00CA678E" w:rsidP="00E42CCE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 xml:space="preserve">Ljubljana, … </w:t>
            </w:r>
          </w:p>
        </w:tc>
      </w:tr>
      <w:tr w:rsidR="00CA678E" w:rsidRPr="00CA678E" w:rsidTr="00CA678E">
        <w:trPr>
          <w:gridAfter w:val="5"/>
          <w:wAfter w:w="3004" w:type="dxa"/>
        </w:trPr>
        <w:tc>
          <w:tcPr>
            <w:tcW w:w="6096" w:type="dxa"/>
            <w:gridSpan w:val="7"/>
          </w:tcPr>
          <w:p w:rsidR="00CA678E" w:rsidRPr="00CA678E" w:rsidRDefault="00CA678E" w:rsidP="009E2C49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 xml:space="preserve">EVA </w:t>
            </w:r>
            <w:r w:rsidR="00E42CCE">
              <w:rPr>
                <w:iCs/>
                <w:sz w:val="20"/>
                <w:szCs w:val="20"/>
              </w:rPr>
              <w:t xml:space="preserve"> </w:t>
            </w:r>
            <w:r w:rsidR="009E2C49">
              <w:rPr>
                <w:iCs/>
                <w:sz w:val="20"/>
                <w:szCs w:val="20"/>
              </w:rPr>
              <w:t>2019-2550-0014</w:t>
            </w:r>
          </w:p>
        </w:tc>
      </w:tr>
      <w:tr w:rsidR="00CA678E" w:rsidRPr="00CA678E" w:rsidTr="00CA678E">
        <w:trPr>
          <w:gridAfter w:val="5"/>
          <w:wAfter w:w="3004" w:type="dxa"/>
        </w:trPr>
        <w:tc>
          <w:tcPr>
            <w:tcW w:w="6096" w:type="dxa"/>
            <w:gridSpan w:val="7"/>
          </w:tcPr>
          <w:p w:rsidR="00CA678E" w:rsidRPr="00CA678E" w:rsidRDefault="00CA678E" w:rsidP="00416654">
            <w:pPr>
              <w:rPr>
                <w:rFonts w:cs="Arial"/>
                <w:szCs w:val="20"/>
              </w:rPr>
            </w:pPr>
          </w:p>
          <w:p w:rsidR="00CA678E" w:rsidRPr="00CA678E" w:rsidRDefault="00CA678E" w:rsidP="00416654">
            <w:pPr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GENERALNI SEKRETARIAT VLADE REPUBLIKE SLOVENIJE</w:t>
            </w:r>
          </w:p>
          <w:p w:rsidR="00CA678E" w:rsidRPr="00CA678E" w:rsidRDefault="0057379A" w:rsidP="00416654">
            <w:pPr>
              <w:rPr>
                <w:rFonts w:cs="Arial"/>
                <w:szCs w:val="20"/>
              </w:rPr>
            </w:pPr>
            <w:hyperlink r:id="rId9" w:history="1">
              <w:r w:rsidR="00CA678E" w:rsidRPr="00CA678E">
                <w:rPr>
                  <w:rStyle w:val="Hiperpovezava"/>
                  <w:szCs w:val="20"/>
                </w:rPr>
                <w:t>Gp.gs@gov.si</w:t>
              </w:r>
            </w:hyperlink>
          </w:p>
          <w:p w:rsidR="00CA678E" w:rsidRPr="00CA678E" w:rsidRDefault="00CA678E" w:rsidP="00416654">
            <w:pPr>
              <w:rPr>
                <w:rFonts w:cs="Arial"/>
                <w:szCs w:val="20"/>
              </w:rPr>
            </w:pP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797721" w:rsidP="009E2C49">
            <w:pPr>
              <w:pStyle w:val="Naslovpredpisa"/>
              <w:spacing w:before="0" w:after="0" w:line="260" w:lineRule="exact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ZADEVA:</w:t>
            </w:r>
            <w:r w:rsidR="009E2C49">
              <w:rPr>
                <w:sz w:val="20"/>
                <w:szCs w:val="20"/>
              </w:rPr>
              <w:t>Uredba o spremembi Uredbe o razvrščanju</w:t>
            </w:r>
            <w:r>
              <w:rPr>
                <w:sz w:val="20"/>
                <w:szCs w:val="20"/>
              </w:rPr>
              <w:t xml:space="preserve"> </w:t>
            </w:r>
            <w:r w:rsidR="00CA678E" w:rsidRPr="00CA678E">
              <w:rPr>
                <w:sz w:val="20"/>
                <w:szCs w:val="20"/>
              </w:rPr>
              <w:t xml:space="preserve"> – predlog za obravnavo 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Poglavje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1. Predlog sklepov vlade: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AB45B1" w:rsidRPr="00CA678E" w:rsidRDefault="00AB45B1" w:rsidP="00AB45B1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AB45B1" w:rsidRPr="00AB45B1" w:rsidRDefault="00AB45B1" w:rsidP="00AB45B1">
            <w:pPr>
              <w:spacing w:line="240" w:lineRule="exact"/>
              <w:jc w:val="both"/>
              <w:rPr>
                <w:rFonts w:cs="Arial"/>
                <w:szCs w:val="20"/>
              </w:rPr>
            </w:pPr>
            <w:r w:rsidRPr="00AB45B1">
              <w:rPr>
                <w:rFonts w:cs="Arial"/>
                <w:szCs w:val="20"/>
              </w:rPr>
              <w:t>Na podlagi drugega odstavka 2. člena Zakona o Vladi Republike Slovenije (Uradni list RS, št. 24/05 – uradno prečiščeno besedilo ter 109/08, 55/09, 38/10-ZUKN, 8/12, 21/13, 47/13-ZDU-1G</w:t>
            </w:r>
            <w:r w:rsidR="00C5003E">
              <w:rPr>
                <w:rFonts w:cs="Arial"/>
                <w:szCs w:val="20"/>
              </w:rPr>
              <w:t>,</w:t>
            </w:r>
            <w:r w:rsidRPr="00AB45B1">
              <w:rPr>
                <w:rFonts w:cs="Arial"/>
                <w:szCs w:val="20"/>
              </w:rPr>
              <w:t xml:space="preserve">  65/14</w:t>
            </w:r>
            <w:r w:rsidR="00C5003E">
              <w:rPr>
                <w:rFonts w:cs="Arial"/>
                <w:szCs w:val="20"/>
              </w:rPr>
              <w:t xml:space="preserve"> in 55/17</w:t>
            </w:r>
            <w:r w:rsidRPr="00AB45B1">
              <w:rPr>
                <w:rFonts w:cs="Arial"/>
                <w:szCs w:val="20"/>
              </w:rPr>
              <w:t xml:space="preserve">) je Vlada Republike Slovenije na ..... redni seji dne ..... sprejela </w:t>
            </w:r>
          </w:p>
          <w:p w:rsidR="00AB45B1" w:rsidRPr="00AB45B1" w:rsidRDefault="00AB45B1" w:rsidP="00AB45B1">
            <w:pPr>
              <w:tabs>
                <w:tab w:val="left" w:pos="360"/>
              </w:tabs>
              <w:spacing w:line="240" w:lineRule="exact"/>
              <w:jc w:val="center"/>
              <w:rPr>
                <w:rFonts w:cs="Arial"/>
                <w:szCs w:val="20"/>
              </w:rPr>
            </w:pPr>
          </w:p>
          <w:p w:rsidR="00AB45B1" w:rsidRPr="00AB45B1" w:rsidRDefault="00AB45B1" w:rsidP="00AB45B1">
            <w:pPr>
              <w:tabs>
                <w:tab w:val="left" w:pos="360"/>
              </w:tabs>
              <w:spacing w:line="240" w:lineRule="exact"/>
              <w:jc w:val="center"/>
              <w:rPr>
                <w:rFonts w:cs="Arial"/>
                <w:szCs w:val="20"/>
              </w:rPr>
            </w:pPr>
          </w:p>
          <w:p w:rsidR="00AB45B1" w:rsidRPr="00AB45B1" w:rsidRDefault="00AB45B1" w:rsidP="00AB45B1">
            <w:pPr>
              <w:tabs>
                <w:tab w:val="left" w:pos="360"/>
              </w:tabs>
              <w:spacing w:line="240" w:lineRule="exact"/>
              <w:jc w:val="center"/>
              <w:rPr>
                <w:rFonts w:cs="Arial"/>
                <w:szCs w:val="20"/>
              </w:rPr>
            </w:pPr>
            <w:r w:rsidRPr="00AB45B1">
              <w:rPr>
                <w:rFonts w:cs="Arial"/>
                <w:szCs w:val="20"/>
              </w:rPr>
              <w:t>SKLEP</w:t>
            </w:r>
          </w:p>
          <w:p w:rsidR="00AB45B1" w:rsidRPr="00AB45B1" w:rsidRDefault="00AB45B1" w:rsidP="00AB45B1">
            <w:pPr>
              <w:tabs>
                <w:tab w:val="left" w:pos="360"/>
              </w:tabs>
              <w:spacing w:line="240" w:lineRule="exact"/>
              <w:rPr>
                <w:rFonts w:cs="Arial"/>
                <w:szCs w:val="20"/>
              </w:rPr>
            </w:pPr>
          </w:p>
          <w:p w:rsidR="00AB45B1" w:rsidRDefault="00AB45B1" w:rsidP="00E3641F">
            <w:pPr>
              <w:tabs>
                <w:tab w:val="left" w:pos="360"/>
              </w:tabs>
              <w:spacing w:line="260" w:lineRule="exact"/>
              <w:jc w:val="both"/>
              <w:rPr>
                <w:rFonts w:cs="Arial"/>
                <w:szCs w:val="20"/>
              </w:rPr>
            </w:pPr>
            <w:r w:rsidRPr="00AB45B1">
              <w:rPr>
                <w:rFonts w:cs="Arial"/>
                <w:szCs w:val="20"/>
              </w:rPr>
              <w:t>Vlada Rep</w:t>
            </w:r>
            <w:r w:rsidR="00797721">
              <w:rPr>
                <w:rFonts w:cs="Arial"/>
                <w:szCs w:val="20"/>
              </w:rPr>
              <w:t xml:space="preserve">ublike Slovenije je </w:t>
            </w:r>
            <w:r w:rsidR="00E3641F">
              <w:rPr>
                <w:rFonts w:cs="Arial"/>
                <w:szCs w:val="20"/>
              </w:rPr>
              <w:t>izdala Uredbo o spremembah in dopolnitvah</w:t>
            </w:r>
            <w:r w:rsidR="009E2C49">
              <w:rPr>
                <w:rFonts w:cs="Arial"/>
                <w:szCs w:val="20"/>
              </w:rPr>
              <w:t xml:space="preserve"> Uredbe o razvrščanju</w:t>
            </w:r>
            <w:r w:rsidR="00797721">
              <w:rPr>
                <w:rFonts w:cs="Arial"/>
                <w:szCs w:val="20"/>
              </w:rPr>
              <w:t xml:space="preserve"> (EVA 201</w:t>
            </w:r>
            <w:r w:rsidR="009E2C49">
              <w:rPr>
                <w:rFonts w:cs="Arial"/>
                <w:szCs w:val="20"/>
              </w:rPr>
              <w:t>9</w:t>
            </w:r>
            <w:r w:rsidR="00797721">
              <w:rPr>
                <w:rFonts w:cs="Arial"/>
                <w:szCs w:val="20"/>
              </w:rPr>
              <w:t>-2550-001</w:t>
            </w:r>
            <w:r w:rsidR="009E2C49">
              <w:rPr>
                <w:rFonts w:cs="Arial"/>
                <w:szCs w:val="20"/>
              </w:rPr>
              <w:t>4</w:t>
            </w:r>
            <w:r w:rsidR="00797721">
              <w:rPr>
                <w:rFonts w:cs="Arial"/>
                <w:szCs w:val="20"/>
              </w:rPr>
              <w:t xml:space="preserve">) in </w:t>
            </w:r>
            <w:r w:rsidR="009E2C49">
              <w:rPr>
                <w:rFonts w:cs="Arial"/>
                <w:szCs w:val="20"/>
              </w:rPr>
              <w:t>jo</w:t>
            </w:r>
            <w:r w:rsidR="00797721">
              <w:rPr>
                <w:rFonts w:cs="Arial"/>
                <w:szCs w:val="20"/>
              </w:rPr>
              <w:t xml:space="preserve"> </w:t>
            </w:r>
            <w:r w:rsidR="009E2C49">
              <w:rPr>
                <w:rFonts w:cs="Arial"/>
                <w:szCs w:val="20"/>
              </w:rPr>
              <w:t xml:space="preserve">objavi v Uradnem listu Republike Slovenije. </w:t>
            </w:r>
            <w:r w:rsidR="00797721">
              <w:rPr>
                <w:rFonts w:cs="Arial"/>
                <w:szCs w:val="20"/>
              </w:rPr>
              <w:t xml:space="preserve"> </w:t>
            </w:r>
          </w:p>
          <w:p w:rsidR="009E2C49" w:rsidRPr="00AB45B1" w:rsidRDefault="009E2C49" w:rsidP="00AB45B1">
            <w:pPr>
              <w:tabs>
                <w:tab w:val="left" w:pos="360"/>
              </w:tabs>
              <w:spacing w:line="260" w:lineRule="exact"/>
              <w:ind w:left="720"/>
              <w:jc w:val="both"/>
              <w:rPr>
                <w:rFonts w:cs="Arial"/>
                <w:szCs w:val="20"/>
              </w:rPr>
            </w:pPr>
          </w:p>
          <w:p w:rsidR="009A35EA" w:rsidRDefault="009A35EA" w:rsidP="00AB45B1">
            <w:pPr>
              <w:tabs>
                <w:tab w:val="left" w:pos="360"/>
              </w:tabs>
              <w:spacing w:line="240" w:lineRule="exact"/>
              <w:ind w:left="720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                                                                            </w:t>
            </w:r>
          </w:p>
          <w:p w:rsidR="00AB45B1" w:rsidRPr="00AB45B1" w:rsidRDefault="009A35EA" w:rsidP="00AB45B1">
            <w:pPr>
              <w:tabs>
                <w:tab w:val="left" w:pos="360"/>
              </w:tabs>
              <w:spacing w:line="240" w:lineRule="exact"/>
              <w:ind w:left="720"/>
              <w:jc w:val="both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                                                                                      Stojan Tramte</w:t>
            </w:r>
          </w:p>
          <w:p w:rsidR="00AB45B1" w:rsidRPr="00AB45B1" w:rsidRDefault="003C2A6C" w:rsidP="003C2A6C">
            <w:pPr>
              <w:overflowPunct w:val="0"/>
              <w:autoSpaceDE w:val="0"/>
              <w:autoSpaceDN w:val="0"/>
              <w:adjustRightInd w:val="0"/>
              <w:spacing w:before="60" w:after="60" w:line="240" w:lineRule="exact"/>
              <w:jc w:val="both"/>
              <w:textAlignment w:val="baseline"/>
              <w:rPr>
                <w:rFonts w:cs="Arial"/>
                <w:szCs w:val="20"/>
                <w:lang w:eastAsia="ar-SA"/>
              </w:rPr>
            </w:pPr>
            <w:r>
              <w:rPr>
                <w:rFonts w:cs="Arial"/>
                <w:szCs w:val="20"/>
                <w:lang w:eastAsia="ar-SA"/>
              </w:rPr>
              <w:t xml:space="preserve">                                                            </w:t>
            </w:r>
            <w:r w:rsidR="009A35EA">
              <w:rPr>
                <w:rFonts w:cs="Arial"/>
                <w:szCs w:val="20"/>
                <w:lang w:eastAsia="ar-SA"/>
              </w:rPr>
              <w:t xml:space="preserve">                              GENERALNI </w:t>
            </w:r>
            <w:r w:rsidR="00AB45B1" w:rsidRPr="00AB45B1">
              <w:rPr>
                <w:rFonts w:cs="Arial"/>
                <w:szCs w:val="20"/>
                <w:lang w:eastAsia="ar-SA"/>
              </w:rPr>
              <w:t>SEKRETAR</w:t>
            </w:r>
          </w:p>
          <w:p w:rsidR="00AB45B1" w:rsidRPr="00AB45B1" w:rsidRDefault="00AB45B1" w:rsidP="00AB45B1">
            <w:pPr>
              <w:overflowPunct w:val="0"/>
              <w:autoSpaceDE w:val="0"/>
              <w:autoSpaceDN w:val="0"/>
              <w:adjustRightInd w:val="0"/>
              <w:spacing w:before="60" w:after="60" w:line="240" w:lineRule="exact"/>
              <w:ind w:left="292"/>
              <w:jc w:val="both"/>
              <w:textAlignment w:val="baseline"/>
              <w:rPr>
                <w:rFonts w:cs="Arial"/>
                <w:szCs w:val="20"/>
                <w:lang w:eastAsia="ar-SA"/>
              </w:rPr>
            </w:pPr>
          </w:p>
          <w:p w:rsidR="00AB45B1" w:rsidRPr="00AB45B1" w:rsidRDefault="00AB45B1" w:rsidP="00AB45B1">
            <w:pPr>
              <w:overflowPunct w:val="0"/>
              <w:autoSpaceDE w:val="0"/>
              <w:autoSpaceDN w:val="0"/>
              <w:adjustRightInd w:val="0"/>
              <w:spacing w:before="60" w:after="60" w:line="240" w:lineRule="exact"/>
              <w:ind w:left="292"/>
              <w:jc w:val="both"/>
              <w:textAlignment w:val="baseline"/>
              <w:rPr>
                <w:rFonts w:cs="Arial"/>
                <w:szCs w:val="20"/>
                <w:lang w:eastAsia="ar-SA"/>
              </w:rPr>
            </w:pPr>
            <w:r w:rsidRPr="00AB45B1">
              <w:rPr>
                <w:rFonts w:cs="Arial"/>
                <w:szCs w:val="20"/>
                <w:lang w:eastAsia="ar-SA"/>
              </w:rPr>
              <w:t>Prejmejo:</w:t>
            </w:r>
          </w:p>
          <w:p w:rsidR="00AB45B1" w:rsidRPr="009E2C49" w:rsidRDefault="00AB45B1" w:rsidP="009E2C49">
            <w:pPr>
              <w:pStyle w:val="Odstavekseznama"/>
              <w:numPr>
                <w:ilvl w:val="0"/>
                <w:numId w:val="37"/>
              </w:numPr>
              <w:spacing w:line="240" w:lineRule="exact"/>
              <w:rPr>
                <w:rFonts w:cs="Arial"/>
                <w:szCs w:val="20"/>
              </w:rPr>
            </w:pPr>
            <w:r w:rsidRPr="009E2C49">
              <w:rPr>
                <w:rFonts w:cs="Arial"/>
                <w:szCs w:val="20"/>
              </w:rPr>
              <w:t xml:space="preserve">vsa ministrstva, </w:t>
            </w:r>
          </w:p>
          <w:p w:rsidR="00AB45B1" w:rsidRPr="009E2C49" w:rsidRDefault="00AB45B1" w:rsidP="009E2C49">
            <w:pPr>
              <w:pStyle w:val="Odstavekseznama"/>
              <w:numPr>
                <w:ilvl w:val="0"/>
                <w:numId w:val="37"/>
              </w:numPr>
              <w:spacing w:line="240" w:lineRule="exact"/>
              <w:rPr>
                <w:rFonts w:cs="Arial"/>
                <w:szCs w:val="20"/>
              </w:rPr>
            </w:pPr>
            <w:r w:rsidRPr="009E2C49">
              <w:rPr>
                <w:rFonts w:cs="Arial"/>
                <w:szCs w:val="20"/>
              </w:rPr>
              <w:t>Generalni sekretariat Vlade Republike Slovenije,</w:t>
            </w:r>
          </w:p>
          <w:p w:rsidR="00AB45B1" w:rsidRPr="009E2C49" w:rsidRDefault="00AB45B1" w:rsidP="009E2C49">
            <w:pPr>
              <w:pStyle w:val="Odstavekseznama"/>
              <w:numPr>
                <w:ilvl w:val="0"/>
                <w:numId w:val="37"/>
              </w:numPr>
              <w:spacing w:line="240" w:lineRule="exact"/>
              <w:rPr>
                <w:rFonts w:cs="Arial"/>
                <w:szCs w:val="20"/>
              </w:rPr>
            </w:pPr>
            <w:r w:rsidRPr="009E2C49">
              <w:rPr>
                <w:rFonts w:cs="Arial"/>
                <w:szCs w:val="20"/>
              </w:rPr>
              <w:t>Služba Vlade Republike Slovenije za zakonodajo,</w:t>
            </w:r>
          </w:p>
          <w:p w:rsidR="00CA678E" w:rsidRPr="00CA678E" w:rsidRDefault="00AB45B1" w:rsidP="009E2C49">
            <w:pPr>
              <w:pStyle w:val="Neotevilenodstavek"/>
              <w:numPr>
                <w:ilvl w:val="0"/>
                <w:numId w:val="37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AB45B1">
              <w:rPr>
                <w:sz w:val="20"/>
                <w:szCs w:val="20"/>
                <w:lang w:eastAsia="en-US"/>
              </w:rPr>
              <w:t>Urad Vlade Repu</w:t>
            </w:r>
            <w:r w:rsidR="009E2C49">
              <w:rPr>
                <w:sz w:val="20"/>
                <w:szCs w:val="20"/>
                <w:lang w:eastAsia="en-US"/>
              </w:rPr>
              <w:t>blike Slovenije za komuniciranje</w:t>
            </w:r>
            <w:r w:rsidRPr="00AB45B1">
              <w:rPr>
                <w:sz w:val="20"/>
                <w:szCs w:val="20"/>
                <w:lang w:eastAsia="en-US"/>
              </w:rPr>
              <w:t>.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CA678E">
              <w:rPr>
                <w:b/>
                <w:sz w:val="20"/>
                <w:szCs w:val="20"/>
              </w:rPr>
              <w:t>2. Predlog za obravnavo predloga zakona po nujnem ali skrajšanem postopku v državnem zboru z obrazložitvijo razlogov: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923007" w:rsidRPr="00923007" w:rsidRDefault="00B21241" w:rsidP="009029A0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bCs/>
                <w:iCs/>
                <w:color w:val="000000"/>
                <w:sz w:val="20"/>
                <w:szCs w:val="20"/>
              </w:rPr>
              <w:t>/</w:t>
            </w:r>
            <w:r w:rsidR="009A35EA">
              <w:rPr>
                <w:bCs/>
                <w:iCs/>
                <w:color w:val="000000"/>
                <w:sz w:val="20"/>
                <w:szCs w:val="20"/>
              </w:rPr>
              <w:t xml:space="preserve"> 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CA678E">
              <w:rPr>
                <w:b/>
                <w:sz w:val="20"/>
                <w:szCs w:val="20"/>
              </w:rPr>
              <w:t>3.a</w:t>
            </w:r>
            <w:proofErr w:type="spellEnd"/>
            <w:r w:rsidRPr="00CA678E">
              <w:rPr>
                <w:b/>
                <w:sz w:val="20"/>
                <w:szCs w:val="20"/>
              </w:rPr>
              <w:t xml:space="preserve"> Osebe, odgovorne za strokovno pripravo in usklajenost gradiva: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2602C1" w:rsidRDefault="002602C1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C3BB6">
              <w:rPr>
                <w:iCs/>
                <w:sz w:val="20"/>
                <w:szCs w:val="20"/>
              </w:rPr>
              <w:t>Saša Galonja, vodja sektorja za</w:t>
            </w:r>
            <w:r w:rsidR="007468DC">
              <w:rPr>
                <w:iCs/>
                <w:sz w:val="20"/>
                <w:szCs w:val="20"/>
              </w:rPr>
              <w:t xml:space="preserve"> graditev</w:t>
            </w:r>
          </w:p>
          <w:p w:rsidR="00CA678E" w:rsidRDefault="00923007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Luka Ivanič, vodja službe za sistem okolja in prostora</w:t>
            </w:r>
          </w:p>
          <w:p w:rsidR="00923007" w:rsidRPr="00923007" w:rsidRDefault="00923007" w:rsidP="00923007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Sonja Ristanović, </w:t>
            </w:r>
            <w:r w:rsidRPr="00923007">
              <w:rPr>
                <w:iCs/>
                <w:sz w:val="20"/>
                <w:szCs w:val="20"/>
              </w:rPr>
              <w:t>sekretarka službe za sistem okolja in prostora</w:t>
            </w:r>
          </w:p>
          <w:p w:rsidR="00923007" w:rsidRPr="00CA678E" w:rsidRDefault="00923007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proofErr w:type="spellStart"/>
            <w:r w:rsidRPr="00CA678E">
              <w:rPr>
                <w:b/>
                <w:iCs/>
                <w:sz w:val="20"/>
                <w:szCs w:val="20"/>
              </w:rPr>
              <w:t>3.b</w:t>
            </w:r>
            <w:proofErr w:type="spellEnd"/>
            <w:r w:rsidRPr="00CA678E">
              <w:rPr>
                <w:b/>
                <w:iCs/>
                <w:sz w:val="20"/>
                <w:szCs w:val="20"/>
              </w:rPr>
              <w:t xml:space="preserve"> Zunanji strokovnjaki, ki so </w:t>
            </w:r>
            <w:r w:rsidRPr="00CA678E">
              <w:rPr>
                <w:b/>
                <w:sz w:val="20"/>
                <w:szCs w:val="20"/>
              </w:rPr>
              <w:t>sodelovali pri pripravi dela ali celotnega gradiva: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/>
                <w:iCs/>
                <w:sz w:val="20"/>
                <w:szCs w:val="20"/>
              </w:rPr>
            </w:pPr>
            <w:r w:rsidRPr="00CA678E">
              <w:rPr>
                <w:b/>
                <w:sz w:val="20"/>
                <w:szCs w:val="20"/>
              </w:rPr>
              <w:t>4. Predstavniki vlade, ki bodo sodelovali pri delu državnega zbora: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923007" w:rsidRPr="00CA678E" w:rsidRDefault="002602C1" w:rsidP="00923007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/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5. Kratek povzetek gradiva: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3E0A33" w:rsidRDefault="00923007" w:rsidP="003057C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Predlagane spremembe </w:t>
            </w:r>
            <w:r w:rsidR="002602C1">
              <w:rPr>
                <w:iCs/>
                <w:sz w:val="20"/>
                <w:szCs w:val="20"/>
              </w:rPr>
              <w:t>veljavne Uredbe o razvrščanju objektov so minimalne in se nanašajo na razvrstitev rastlinjakov za pridelavo hrane</w:t>
            </w:r>
            <w:r w:rsidR="003057C4">
              <w:rPr>
                <w:iCs/>
                <w:sz w:val="20"/>
                <w:szCs w:val="20"/>
              </w:rPr>
              <w:t xml:space="preserve"> </w:t>
            </w:r>
            <w:r w:rsidR="003057C4" w:rsidRPr="003057C4">
              <w:rPr>
                <w:iCs/>
                <w:sz w:val="20"/>
                <w:szCs w:val="20"/>
              </w:rPr>
              <w:t>(stavb za rastlinsko pridelavo hrane)</w:t>
            </w:r>
            <w:r w:rsidR="002602C1">
              <w:rPr>
                <w:iCs/>
                <w:sz w:val="20"/>
                <w:szCs w:val="20"/>
              </w:rPr>
              <w:t xml:space="preserve"> med enostavne objekte. To pomeni, da za postavitev takšnih objektov, pri katerih </w:t>
            </w:r>
            <w:r w:rsidR="00DD2382">
              <w:rPr>
                <w:iCs/>
                <w:sz w:val="20"/>
                <w:szCs w:val="20"/>
              </w:rPr>
              <w:t xml:space="preserve">je pogoj, da </w:t>
            </w:r>
            <w:r w:rsidR="002602C1">
              <w:rPr>
                <w:iCs/>
                <w:sz w:val="20"/>
                <w:szCs w:val="20"/>
              </w:rPr>
              <w:t xml:space="preserve">se ohranja rodovitna zemlja, ni potrebno gradbeno dovoljenje. </w:t>
            </w:r>
            <w:r w:rsidR="00DD2382">
              <w:rPr>
                <w:iCs/>
                <w:sz w:val="20"/>
                <w:szCs w:val="20"/>
              </w:rPr>
              <w:t>Tak rastlinjak tudi ne sme biti vkopan in ne sme se spremeniti namembnost</w:t>
            </w:r>
            <w:r w:rsidR="007E5B28">
              <w:rPr>
                <w:iCs/>
                <w:sz w:val="20"/>
                <w:szCs w:val="20"/>
              </w:rPr>
              <w:t>i</w:t>
            </w:r>
            <w:r w:rsidR="00DD2382">
              <w:rPr>
                <w:iCs/>
                <w:sz w:val="20"/>
                <w:szCs w:val="20"/>
              </w:rPr>
              <w:t xml:space="preserve"> zemljišča, kar pomeni, da </w:t>
            </w:r>
            <w:r w:rsidR="007E5B28">
              <w:rPr>
                <w:iCs/>
                <w:sz w:val="20"/>
                <w:szCs w:val="20"/>
              </w:rPr>
              <w:t xml:space="preserve">zemljišče </w:t>
            </w:r>
            <w:r w:rsidR="00DD2382">
              <w:rPr>
                <w:iCs/>
                <w:sz w:val="20"/>
                <w:szCs w:val="20"/>
              </w:rPr>
              <w:t>ostane</w:t>
            </w:r>
            <w:r w:rsidR="007E5B28">
              <w:rPr>
                <w:iCs/>
                <w:sz w:val="20"/>
                <w:szCs w:val="20"/>
              </w:rPr>
              <w:t xml:space="preserve"> po namembnosti</w:t>
            </w:r>
            <w:r w:rsidR="00DD2382">
              <w:rPr>
                <w:iCs/>
                <w:sz w:val="20"/>
                <w:szCs w:val="20"/>
              </w:rPr>
              <w:t xml:space="preserve"> kmetijsko. </w:t>
            </w:r>
            <w:r w:rsidR="002602C1">
              <w:rPr>
                <w:iCs/>
                <w:sz w:val="20"/>
                <w:szCs w:val="20"/>
              </w:rPr>
              <w:t xml:space="preserve">Na ta način se kmetom olajša postavitev teh objektov brez administrativnih ovir in brez plačila komunalnega prispevka. </w:t>
            </w:r>
            <w:r w:rsidR="00257E6B">
              <w:rPr>
                <w:iCs/>
                <w:sz w:val="20"/>
                <w:szCs w:val="20"/>
              </w:rPr>
              <w:t>Še vedno pa bo moral investitor ob postavitvi takšnih objektov upoštevati določila prostorskega akta</w:t>
            </w:r>
            <w:r w:rsidR="003632CA">
              <w:rPr>
                <w:iCs/>
                <w:sz w:val="20"/>
                <w:szCs w:val="20"/>
              </w:rPr>
              <w:t>, v primeru, da bi bil rastlinjak višji od 4m, pa bo moral pridobiti izjavo pooblaščenega inženirja, da je objekt mehansko odporen in stabilen</w:t>
            </w:r>
            <w:r w:rsidR="007E5B28">
              <w:rPr>
                <w:iCs/>
                <w:sz w:val="20"/>
                <w:szCs w:val="20"/>
              </w:rPr>
              <w:t>.</w:t>
            </w:r>
          </w:p>
          <w:p w:rsidR="007E5B28" w:rsidRPr="00CA678E" w:rsidRDefault="007E5B28" w:rsidP="0057379A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lastRenderedPageBreak/>
              <w:t xml:space="preserve">Sprememba se nanaša tudi na spremembo pri višini objekta za oglaševanje, </w:t>
            </w:r>
            <w:r w:rsidR="00BC3BB6">
              <w:rPr>
                <w:iCs/>
                <w:sz w:val="20"/>
                <w:szCs w:val="20"/>
              </w:rPr>
              <w:t xml:space="preserve">in sicer </w:t>
            </w:r>
            <w:r>
              <w:rPr>
                <w:iCs/>
                <w:sz w:val="20"/>
                <w:szCs w:val="20"/>
              </w:rPr>
              <w:t>se ta šteje za enostavni objekt</w:t>
            </w:r>
            <w:r w:rsidR="00BC3BB6">
              <w:rPr>
                <w:iCs/>
                <w:sz w:val="20"/>
                <w:szCs w:val="20"/>
              </w:rPr>
              <w:t xml:space="preserve"> do višine 5m, oglasne površine 40m²</w:t>
            </w:r>
            <w:r>
              <w:rPr>
                <w:iCs/>
                <w:sz w:val="20"/>
                <w:szCs w:val="20"/>
              </w:rPr>
              <w:t xml:space="preserve">. Do sedaj je pod splošnimi pogoji veljalo, da je objekt za oglaševanje enostaven, če je visok 2,5m, kar je v praksi povzročalo vrsto težav glede pristojnosti za ukrepanje. </w:t>
            </w:r>
            <w:r w:rsidR="00BC3BB6">
              <w:rPr>
                <w:iCs/>
                <w:sz w:val="20"/>
                <w:szCs w:val="20"/>
              </w:rPr>
              <w:t xml:space="preserve">Zaradi </w:t>
            </w:r>
            <w:r w:rsidR="0057379A">
              <w:rPr>
                <w:iCs/>
                <w:sz w:val="20"/>
                <w:szCs w:val="20"/>
              </w:rPr>
              <w:t>sprememb</w:t>
            </w:r>
            <w:r w:rsidR="00BC3BB6">
              <w:rPr>
                <w:iCs/>
                <w:sz w:val="20"/>
                <w:szCs w:val="20"/>
              </w:rPr>
              <w:t xml:space="preserve"> je priloga 1 nadomeščena z novo prilogo.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lastRenderedPageBreak/>
              <w:t>6. Presoja posledic za: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javnofinančna sredstva nad 40.000 EUR v tekočem in naslednjih treh letih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2C0907" w:rsidRDefault="002602C1" w:rsidP="00416654">
            <w:pPr>
              <w:pStyle w:val="Neotevilenodstavek"/>
              <w:spacing w:before="0" w:after="0" w:line="260" w:lineRule="exact"/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usklajenost slovenskega pravnega reda s pravnim redom Evropske unije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2C0907" w:rsidRDefault="002602C1" w:rsidP="00416654">
            <w:pPr>
              <w:pStyle w:val="Neotevilenodstavek"/>
              <w:spacing w:before="0" w:after="0" w:line="260" w:lineRule="exact"/>
              <w:jc w:val="center"/>
              <w:rPr>
                <w:b/>
                <w:iCs/>
                <w:sz w:val="20"/>
                <w:szCs w:val="20"/>
              </w:rPr>
            </w:pPr>
            <w:r>
              <w:rPr>
                <w:b/>
                <w:iCs/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c)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administrativne posledice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CA678E" w:rsidRDefault="002602C1" w:rsidP="00416654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č)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gospodarstvo, zlasti</w:t>
            </w:r>
            <w:r w:rsidRPr="00CA678E">
              <w:rPr>
                <w:bCs/>
                <w:sz w:val="20"/>
                <w:szCs w:val="20"/>
              </w:rPr>
              <w:t xml:space="preserve"> mala in srednja podjetja ter konkurenčnost podjetij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d)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okolje, vključno s prostorskimi in varstvenimi vidiki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F77B35" w:rsidRDefault="005A030A" w:rsidP="00F77B3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e)</w:t>
            </w:r>
          </w:p>
        </w:tc>
        <w:tc>
          <w:tcPr>
            <w:tcW w:w="5444" w:type="dxa"/>
            <w:gridSpan w:val="9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socialno področje</w:t>
            </w:r>
          </w:p>
        </w:tc>
        <w:tc>
          <w:tcPr>
            <w:tcW w:w="2208" w:type="dxa"/>
            <w:gridSpan w:val="2"/>
            <w:vAlign w:val="center"/>
          </w:tcPr>
          <w:p w:rsidR="00CA678E" w:rsidRPr="00F77B35" w:rsidRDefault="002602C1" w:rsidP="00F77B35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1448" w:type="dxa"/>
            <w:tcBorders>
              <w:bottom w:val="single" w:sz="4" w:space="0" w:color="auto"/>
            </w:tcBorders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f)</w:t>
            </w:r>
          </w:p>
        </w:tc>
        <w:tc>
          <w:tcPr>
            <w:tcW w:w="5444" w:type="dxa"/>
            <w:gridSpan w:val="9"/>
            <w:tcBorders>
              <w:bottom w:val="single" w:sz="4" w:space="0" w:color="auto"/>
            </w:tcBorders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dokumente razvojnega načrtovanja:</w:t>
            </w:r>
          </w:p>
          <w:p w:rsidR="00CA678E" w:rsidRPr="00CA678E" w:rsidRDefault="00CA678E" w:rsidP="00CA678E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nacionalne dokumente razvojnega načrtovanja</w:t>
            </w:r>
          </w:p>
          <w:p w:rsidR="00CA678E" w:rsidRPr="00CA678E" w:rsidRDefault="00CA678E" w:rsidP="00CA678E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razvojne politike na ravni programov po strukturi razvojne klasifikacije programskega proračuna</w:t>
            </w:r>
          </w:p>
          <w:p w:rsidR="00CA678E" w:rsidRPr="00CA678E" w:rsidRDefault="00CA678E" w:rsidP="00CA678E">
            <w:pPr>
              <w:pStyle w:val="Neotevilenodstavek"/>
              <w:numPr>
                <w:ilvl w:val="0"/>
                <w:numId w:val="9"/>
              </w:numPr>
              <w:spacing w:before="0" w:after="0" w:line="260" w:lineRule="exact"/>
              <w:rPr>
                <w:bCs/>
                <w:sz w:val="20"/>
                <w:szCs w:val="20"/>
              </w:rPr>
            </w:pPr>
            <w:r w:rsidRPr="00CA678E">
              <w:rPr>
                <w:bCs/>
                <w:sz w:val="20"/>
                <w:szCs w:val="20"/>
              </w:rPr>
              <w:t>razvojne dokumente Evropske unije in mednarodnih organizacij</w:t>
            </w:r>
          </w:p>
        </w:tc>
        <w:tc>
          <w:tcPr>
            <w:tcW w:w="2208" w:type="dxa"/>
            <w:gridSpan w:val="2"/>
            <w:tcBorders>
              <w:bottom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78E" w:rsidRPr="00CA678E" w:rsidRDefault="00CA678E" w:rsidP="00416654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proofErr w:type="spellStart"/>
            <w:r w:rsidRPr="00CA678E">
              <w:rPr>
                <w:sz w:val="20"/>
                <w:szCs w:val="20"/>
              </w:rPr>
              <w:t>7.a</w:t>
            </w:r>
            <w:proofErr w:type="spellEnd"/>
            <w:r w:rsidRPr="00CA678E">
              <w:rPr>
                <w:sz w:val="20"/>
                <w:szCs w:val="20"/>
              </w:rPr>
              <w:t xml:space="preserve"> Predstavitev ocene finančnih posledic nad 40.000 EUR:</w:t>
            </w:r>
          </w:p>
          <w:p w:rsidR="00A12706" w:rsidRDefault="00A12706" w:rsidP="00416654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A12706" w:rsidRDefault="00A12706" w:rsidP="00416654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A12706" w:rsidRDefault="00A12706" w:rsidP="00416654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  <w:p w:rsidR="00A12706" w:rsidRPr="00CA678E" w:rsidRDefault="00A12706" w:rsidP="00416654">
            <w:pPr>
              <w:pStyle w:val="Oddelek"/>
              <w:widowControl w:val="0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CA678E" w:rsidRPr="00CA678E" w:rsidTr="00B91E27"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78E" w:rsidRPr="00CA678E" w:rsidRDefault="00CA678E" w:rsidP="00CA678E">
            <w:pPr>
              <w:pStyle w:val="Oddelek"/>
              <w:spacing w:line="260" w:lineRule="exact"/>
              <w:rPr>
                <w:sz w:val="20"/>
                <w:szCs w:val="20"/>
              </w:rPr>
            </w:pPr>
            <w:r w:rsidRPr="00CA678E">
              <w:rPr>
                <w:sz w:val="20"/>
                <w:szCs w:val="20"/>
              </w:rPr>
              <w:t>I. Ocena finančnih posledic, ki niso načrtovane v sprejetem proračunu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76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t + 1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t + 3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rPr>
                <w:rFonts w:cs="Arial"/>
                <w:bCs/>
                <w:szCs w:val="20"/>
              </w:rPr>
            </w:pPr>
            <w:r w:rsidRPr="00CA678E">
              <w:rPr>
                <w:rFonts w:cs="Arial"/>
                <w:bCs/>
                <w:szCs w:val="20"/>
              </w:rPr>
              <w:t>Predvideno povečanje (+) ali zmanjšanje (</w:t>
            </w:r>
            <w:r w:rsidRPr="00CA678E">
              <w:rPr>
                <w:b/>
                <w:szCs w:val="20"/>
              </w:rPr>
              <w:t>–</w:t>
            </w:r>
            <w:r w:rsidRPr="00CA678E">
              <w:rPr>
                <w:rFonts w:cs="Arial"/>
                <w:bCs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rPr>
                <w:rFonts w:cs="Arial"/>
                <w:bCs/>
                <w:szCs w:val="20"/>
              </w:rPr>
            </w:pPr>
            <w:r w:rsidRPr="00CA678E">
              <w:rPr>
                <w:rFonts w:cs="Arial"/>
                <w:bCs/>
                <w:szCs w:val="20"/>
              </w:rPr>
              <w:t>Predvideno povečanje (+) ali zmanjšanje (</w:t>
            </w:r>
            <w:r w:rsidRPr="00CA678E">
              <w:rPr>
                <w:b/>
                <w:szCs w:val="20"/>
              </w:rPr>
              <w:t>–</w:t>
            </w:r>
            <w:r w:rsidRPr="00CA678E">
              <w:rPr>
                <w:rFonts w:cs="Arial"/>
                <w:bCs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rPr>
                <w:rFonts w:cs="Arial"/>
                <w:bCs/>
                <w:szCs w:val="20"/>
              </w:rPr>
            </w:pPr>
            <w:r w:rsidRPr="00CA678E">
              <w:rPr>
                <w:rFonts w:cs="Arial"/>
                <w:bCs/>
                <w:szCs w:val="20"/>
              </w:rPr>
              <w:t>Predvideno povečanje (+) ali zmanjšanje (</w:t>
            </w:r>
            <w:r w:rsidRPr="00CA678E">
              <w:rPr>
                <w:b/>
                <w:szCs w:val="20"/>
              </w:rPr>
              <w:t>–</w:t>
            </w:r>
            <w:r w:rsidRPr="00CA678E">
              <w:rPr>
                <w:rFonts w:cs="Arial"/>
                <w:bCs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6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rPr>
                <w:rFonts w:cs="Arial"/>
                <w:bCs/>
                <w:szCs w:val="20"/>
              </w:rPr>
            </w:pPr>
            <w:r w:rsidRPr="00CA678E">
              <w:rPr>
                <w:rFonts w:cs="Arial"/>
                <w:bCs/>
                <w:szCs w:val="20"/>
              </w:rPr>
              <w:t>Predvideno povečanje (+) ali zmanjšanje (</w:t>
            </w:r>
            <w:r w:rsidRPr="00CA678E">
              <w:rPr>
                <w:b/>
                <w:szCs w:val="20"/>
              </w:rPr>
              <w:t>–</w:t>
            </w:r>
            <w:r w:rsidRPr="00CA678E">
              <w:rPr>
                <w:rFonts w:cs="Arial"/>
                <w:bCs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423"/>
        </w:trPr>
        <w:tc>
          <w:tcPr>
            <w:tcW w:w="285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rPr>
                <w:rFonts w:cs="Arial"/>
                <w:bCs/>
                <w:szCs w:val="20"/>
              </w:rPr>
            </w:pPr>
            <w:r w:rsidRPr="00CA678E">
              <w:rPr>
                <w:rFonts w:cs="Arial"/>
                <w:bCs/>
                <w:szCs w:val="20"/>
              </w:rPr>
              <w:t>Predvideno povečanje (+) ali zmanjšanje (</w:t>
            </w:r>
            <w:r w:rsidRPr="00CA678E">
              <w:rPr>
                <w:b/>
                <w:szCs w:val="20"/>
              </w:rPr>
              <w:t>–</w:t>
            </w:r>
            <w:r w:rsidRPr="00CA678E">
              <w:rPr>
                <w:rFonts w:cs="Arial"/>
                <w:bCs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rFonts w:cs="Arial"/>
                <w:b w:val="0"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5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r w:rsidRPr="00CA678E">
              <w:rPr>
                <w:rFonts w:cs="Arial"/>
                <w:sz w:val="20"/>
                <w:szCs w:val="20"/>
              </w:rPr>
              <w:t>II. Finančne posledice za državni proračun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5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ind w:left="142" w:hanging="142"/>
              <w:rPr>
                <w:rFonts w:cs="Arial"/>
                <w:sz w:val="20"/>
                <w:szCs w:val="20"/>
              </w:rPr>
            </w:pPr>
            <w:proofErr w:type="spellStart"/>
            <w:r w:rsidRPr="00CA678E">
              <w:rPr>
                <w:rFonts w:cs="Arial"/>
                <w:sz w:val="20"/>
                <w:szCs w:val="20"/>
              </w:rPr>
              <w:t>II.a</w:t>
            </w:r>
            <w:proofErr w:type="spellEnd"/>
            <w:r w:rsidRPr="00CA678E">
              <w:rPr>
                <w:rFonts w:cs="Arial"/>
                <w:sz w:val="20"/>
                <w:szCs w:val="20"/>
              </w:rPr>
              <w:t xml:space="preserve"> Pravice porabe za izvedbo predlaganih rešitev so zagotovljene: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Znesek za t + 1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328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5A030A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  <w:r>
              <w:rPr>
                <w:rFonts w:cs="Arial"/>
                <w:b w:val="0"/>
                <w:bCs/>
                <w:sz w:val="20"/>
                <w:szCs w:val="20"/>
              </w:rPr>
              <w:t>MOP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5A030A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  <w:r>
              <w:rPr>
                <w:rFonts w:cs="Arial"/>
                <w:b w:val="0"/>
                <w:bCs/>
                <w:sz w:val="20"/>
                <w:szCs w:val="20"/>
              </w:rPr>
              <w:t>MJU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5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CA678E">
              <w:rPr>
                <w:rFonts w:cs="Arial"/>
                <w:sz w:val="20"/>
                <w:szCs w:val="20"/>
              </w:rPr>
              <w:lastRenderedPageBreak/>
              <w:t>SKUPAJ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b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94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CA678E">
              <w:rPr>
                <w:rFonts w:cs="Arial"/>
                <w:sz w:val="20"/>
                <w:szCs w:val="20"/>
              </w:rPr>
              <w:t>II.b</w:t>
            </w:r>
            <w:proofErr w:type="spellEnd"/>
            <w:r w:rsidRPr="00CA678E">
              <w:rPr>
                <w:rFonts w:cs="Arial"/>
                <w:sz w:val="20"/>
                <w:szCs w:val="20"/>
              </w:rPr>
              <w:t xml:space="preserve"> Manjkajoče pravice porabe bodo zagotovljene s prerazporeditvijo: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 xml:space="preserve">Znesek za t + 1 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19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560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CA678E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1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207"/>
        </w:trPr>
        <w:tc>
          <w:tcPr>
            <w:tcW w:w="91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2340"/>
              </w:tabs>
              <w:spacing w:before="0" w:after="0"/>
              <w:rPr>
                <w:rFonts w:cs="Arial"/>
                <w:sz w:val="20"/>
                <w:szCs w:val="20"/>
              </w:rPr>
            </w:pPr>
            <w:proofErr w:type="spellStart"/>
            <w:r w:rsidRPr="00CA678E">
              <w:rPr>
                <w:rFonts w:cs="Arial"/>
                <w:sz w:val="20"/>
                <w:szCs w:val="20"/>
              </w:rPr>
              <w:t>II.c</w:t>
            </w:r>
            <w:proofErr w:type="spellEnd"/>
            <w:r w:rsidRPr="00CA678E">
              <w:rPr>
                <w:rFonts w:cs="Arial"/>
                <w:sz w:val="20"/>
                <w:szCs w:val="20"/>
              </w:rPr>
              <w:t xml:space="preserve"> Načrtovana nadomestitev zmanjšanih prihodkov in povečanih odhodkov proračuna: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100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Novi prihodki</w:t>
            </w: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Znesek za tekoče leto (t)</w:t>
            </w: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widowControl w:val="0"/>
              <w:ind w:left="-122" w:right="-112"/>
              <w:jc w:val="center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</w:rPr>
              <w:t>Znesek za t + 1</w:t>
            </w: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b w:val="0"/>
                <w:bCs/>
                <w:sz w:val="20"/>
                <w:szCs w:val="20"/>
              </w:rPr>
            </w:pPr>
          </w:p>
        </w:tc>
      </w:tr>
      <w:tr w:rsidR="00CA678E" w:rsidRPr="00CA678E" w:rsidTr="00B91E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cantSplit/>
          <w:trHeight w:val="95"/>
        </w:trPr>
        <w:tc>
          <w:tcPr>
            <w:tcW w:w="42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  <w:r w:rsidRPr="00CA678E">
              <w:rPr>
                <w:rFonts w:cs="Arial"/>
                <w:sz w:val="20"/>
                <w:szCs w:val="20"/>
              </w:rPr>
              <w:t>SKUPAJ</w:t>
            </w:r>
          </w:p>
        </w:tc>
        <w:tc>
          <w:tcPr>
            <w:tcW w:w="20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281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78E" w:rsidRPr="00CA678E" w:rsidRDefault="00CA678E" w:rsidP="00416654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rFonts w:cs="Arial"/>
                <w:sz w:val="20"/>
                <w:szCs w:val="20"/>
              </w:rPr>
            </w:pPr>
          </w:p>
        </w:tc>
      </w:tr>
      <w:tr w:rsidR="00CA678E" w:rsidRPr="00CA678E" w:rsidTr="00B91E27">
        <w:trPr>
          <w:trHeight w:val="1910"/>
        </w:trPr>
        <w:tc>
          <w:tcPr>
            <w:tcW w:w="9100" w:type="dxa"/>
            <w:gridSpan w:val="12"/>
          </w:tcPr>
          <w:p w:rsidR="00CA678E" w:rsidRPr="00CA678E" w:rsidRDefault="00CA678E" w:rsidP="00416654">
            <w:pPr>
              <w:widowControl w:val="0"/>
              <w:rPr>
                <w:rFonts w:cs="Arial"/>
                <w:b/>
                <w:szCs w:val="20"/>
              </w:rPr>
            </w:pPr>
          </w:p>
          <w:p w:rsidR="00CA678E" w:rsidRPr="00CA678E" w:rsidRDefault="00CA678E" w:rsidP="00416654">
            <w:pPr>
              <w:widowControl w:val="0"/>
              <w:rPr>
                <w:rFonts w:cs="Arial"/>
                <w:b/>
                <w:szCs w:val="20"/>
              </w:rPr>
            </w:pPr>
            <w:r w:rsidRPr="00CA678E">
              <w:rPr>
                <w:rFonts w:cs="Arial"/>
                <w:b/>
                <w:szCs w:val="20"/>
              </w:rPr>
              <w:t>OBRAZLOŽITEV: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0"/>
              </w:numPr>
              <w:suppressAutoHyphens/>
              <w:spacing w:line="260" w:lineRule="exact"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CA678E">
              <w:rPr>
                <w:rFonts w:cs="Arial"/>
                <w:b/>
                <w:szCs w:val="20"/>
                <w:lang w:eastAsia="sl-SI"/>
              </w:rPr>
              <w:t>Ocena finančnih posledic, ki niso načrtovane v sprejetem proračunu</w:t>
            </w:r>
          </w:p>
          <w:p w:rsidR="00CA678E" w:rsidRPr="00CA678E" w:rsidRDefault="00CA678E" w:rsidP="00416654">
            <w:pPr>
              <w:widowControl w:val="0"/>
              <w:ind w:left="360" w:hanging="76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>V zvezi s predlaganim vladnim gradivom se navedejo predvidene spremembe (povečanje, zmanjšanje):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1"/>
              </w:numPr>
              <w:suppressAutoHyphens/>
              <w:spacing w:line="260" w:lineRule="exact"/>
              <w:jc w:val="both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  <w:lang w:eastAsia="sl-SI"/>
              </w:rPr>
              <w:t>prihodkov državnega proračuna in občinskih proračunov,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1"/>
              </w:numPr>
              <w:suppressAutoHyphens/>
              <w:spacing w:line="260" w:lineRule="exact"/>
              <w:jc w:val="both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  <w:lang w:eastAsia="sl-SI"/>
              </w:rPr>
              <w:t>odhodkov državnega proračuna, ki niso načrtovani na ukrepih oziroma projektih sprejetih proračunov,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1"/>
              </w:numPr>
              <w:suppressAutoHyphens/>
              <w:spacing w:line="260" w:lineRule="exact"/>
              <w:jc w:val="both"/>
              <w:rPr>
                <w:rFonts w:cs="Arial"/>
                <w:szCs w:val="20"/>
              </w:rPr>
            </w:pPr>
            <w:r w:rsidRPr="00CA678E">
              <w:rPr>
                <w:rFonts w:cs="Arial"/>
                <w:szCs w:val="20"/>
                <w:lang w:eastAsia="sl-SI"/>
              </w:rPr>
              <w:t>obveznosti za druga javnofinančna sredstva (drugi viri), ki niso načrtovana na ukrepih oziroma projektih sprejetih proračunov.</w:t>
            </w:r>
          </w:p>
          <w:p w:rsidR="00CA678E" w:rsidRPr="00CA678E" w:rsidRDefault="00CA678E" w:rsidP="00416654">
            <w:pPr>
              <w:widowControl w:val="0"/>
              <w:ind w:left="284"/>
              <w:rPr>
                <w:rFonts w:cs="Arial"/>
                <w:szCs w:val="20"/>
                <w:lang w:eastAsia="sl-SI"/>
              </w:rPr>
            </w:pPr>
          </w:p>
          <w:p w:rsidR="00CA678E" w:rsidRPr="00CA678E" w:rsidRDefault="00CA678E" w:rsidP="00CA678E">
            <w:pPr>
              <w:widowControl w:val="0"/>
              <w:numPr>
                <w:ilvl w:val="0"/>
                <w:numId w:val="10"/>
              </w:numPr>
              <w:suppressAutoHyphens/>
              <w:spacing w:line="260" w:lineRule="exact"/>
              <w:ind w:left="284" w:hanging="284"/>
              <w:jc w:val="both"/>
              <w:rPr>
                <w:rFonts w:cs="Arial"/>
                <w:b/>
                <w:szCs w:val="20"/>
                <w:lang w:eastAsia="sl-SI"/>
              </w:rPr>
            </w:pPr>
            <w:r w:rsidRPr="00CA678E">
              <w:rPr>
                <w:rFonts w:cs="Arial"/>
                <w:b/>
                <w:szCs w:val="20"/>
                <w:lang w:eastAsia="sl-SI"/>
              </w:rPr>
              <w:t>Finančne posledice za državni proračun</w:t>
            </w:r>
          </w:p>
          <w:p w:rsidR="00CA678E" w:rsidRPr="00CA678E" w:rsidRDefault="00CA678E" w:rsidP="00416654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CA678E" w:rsidRPr="00CA678E" w:rsidRDefault="00CA678E" w:rsidP="00416654">
            <w:pPr>
              <w:widowControl w:val="0"/>
              <w:suppressAutoHyphens/>
              <w:ind w:left="720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CA678E">
              <w:rPr>
                <w:rFonts w:cs="Arial"/>
                <w:b/>
                <w:szCs w:val="20"/>
                <w:lang w:eastAsia="sl-SI"/>
              </w:rPr>
              <w:t>II.a</w:t>
            </w:r>
            <w:proofErr w:type="spellEnd"/>
            <w:r w:rsidRPr="00CA678E">
              <w:rPr>
                <w:rFonts w:cs="Arial"/>
                <w:b/>
                <w:szCs w:val="20"/>
                <w:lang w:eastAsia="sl-SI"/>
              </w:rPr>
              <w:t xml:space="preserve"> Pravice porabe za izvedbo predlaganih rešitev so zagotovljene:</w:t>
            </w:r>
          </w:p>
          <w:p w:rsidR="00CA678E" w:rsidRPr="00CA678E" w:rsidRDefault="00CA678E" w:rsidP="00416654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 xml:space="preserve">Navedejo se proračunski uporabnik, ki financira projekt oziroma ukrep; projekt oziroma ukrep, s katerim se bodo dosegli cilji vladnega gradiva, in proračunske postavke (kot proračunski vir financiranja), na katerih so v celoti ali delno zagotovljene pravice porabe (v tem primeru je nujna povezava s točko </w:t>
            </w:r>
            <w:proofErr w:type="spellStart"/>
            <w:r w:rsidRPr="00CA678E"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CA678E">
              <w:rPr>
                <w:rFonts w:cs="Arial"/>
                <w:szCs w:val="20"/>
                <w:lang w:eastAsia="sl-SI"/>
              </w:rPr>
              <w:t>). Pri uvrstitvi novega projekta oziroma ukrepa v načrt razvojnih programov se navedejo: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2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>proračunski uporabnik, ki bo financiral novi projekt oziroma ukrep,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2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 xml:space="preserve">projekt oziroma ukrep, s katerim se bodo dosegli cilji vladnega gradiva, in </w:t>
            </w:r>
          </w:p>
          <w:p w:rsidR="00CA678E" w:rsidRPr="00CA678E" w:rsidRDefault="00CA678E" w:rsidP="00CA678E">
            <w:pPr>
              <w:widowControl w:val="0"/>
              <w:numPr>
                <w:ilvl w:val="0"/>
                <w:numId w:val="12"/>
              </w:numPr>
              <w:suppressAutoHyphens/>
              <w:spacing w:line="260" w:lineRule="exact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>proračunske postavke.</w:t>
            </w:r>
          </w:p>
          <w:p w:rsidR="00CA678E" w:rsidRPr="00CA678E" w:rsidRDefault="00CA678E" w:rsidP="00416654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 xml:space="preserve">Za zagotovitev pravic porabe na proračunskih postavkah, s katerih se bo financiral novi projekt oziroma ukrep, je treba izpolniti tudi točko </w:t>
            </w:r>
            <w:proofErr w:type="spellStart"/>
            <w:r w:rsidRPr="00CA678E">
              <w:rPr>
                <w:rFonts w:cs="Arial"/>
                <w:szCs w:val="20"/>
                <w:lang w:eastAsia="sl-SI"/>
              </w:rPr>
              <w:t>II.b</w:t>
            </w:r>
            <w:proofErr w:type="spellEnd"/>
            <w:r w:rsidRPr="00CA678E">
              <w:rPr>
                <w:rFonts w:cs="Arial"/>
                <w:szCs w:val="20"/>
                <w:lang w:eastAsia="sl-SI"/>
              </w:rPr>
              <w:t>, saj je za novi projekt oziroma ukrep mogoče zagotoviti pravice porabe le s prerazporeditvijo s proračunskih postavk, s katerih se financirajo že sprejeti oziroma veljavni projekti in ukrepi.</w:t>
            </w:r>
          </w:p>
          <w:p w:rsidR="00CA678E" w:rsidRPr="00CA678E" w:rsidRDefault="00CA678E" w:rsidP="00416654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CA678E">
              <w:rPr>
                <w:rFonts w:cs="Arial"/>
                <w:b/>
                <w:szCs w:val="20"/>
                <w:lang w:eastAsia="sl-SI"/>
              </w:rPr>
              <w:t>II.b</w:t>
            </w:r>
            <w:proofErr w:type="spellEnd"/>
            <w:r w:rsidRPr="00CA678E">
              <w:rPr>
                <w:rFonts w:cs="Arial"/>
                <w:b/>
                <w:szCs w:val="20"/>
                <w:lang w:eastAsia="sl-SI"/>
              </w:rPr>
              <w:t xml:space="preserve"> Manjkajoče pravice porabe bodo zagotovljene s prerazporeditvijo:</w:t>
            </w:r>
          </w:p>
          <w:p w:rsidR="00CA678E" w:rsidRPr="00CA678E" w:rsidRDefault="00CA678E" w:rsidP="00416654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>Navedejo se proračunski uporabniki, sprejeti (veljavni) ukrepi oziroma projekti, ki jih proračunski uporabnik izvaja, in proračunske postavke tega proračunskega uporabnika, ki so v dinamiki teh projektov oziroma ukrepov ter s katerih se bodo s prerazporeditvijo zagotovile pravice porabe za dodatne aktivnosti pri obstoječih projektih oziroma ukrepih ali novih projektih oziroma ukrepih, navedenih v točki II.a.</w:t>
            </w:r>
          </w:p>
          <w:p w:rsidR="00CA678E" w:rsidRPr="00CA678E" w:rsidRDefault="00CA678E" w:rsidP="00416654">
            <w:pPr>
              <w:widowControl w:val="0"/>
              <w:suppressAutoHyphens/>
              <w:ind w:left="714"/>
              <w:jc w:val="both"/>
              <w:rPr>
                <w:rFonts w:cs="Arial"/>
                <w:b/>
                <w:szCs w:val="20"/>
                <w:lang w:eastAsia="sl-SI"/>
              </w:rPr>
            </w:pPr>
            <w:proofErr w:type="spellStart"/>
            <w:r w:rsidRPr="00CA678E">
              <w:rPr>
                <w:rFonts w:cs="Arial"/>
                <w:b/>
                <w:szCs w:val="20"/>
                <w:lang w:eastAsia="sl-SI"/>
              </w:rPr>
              <w:t>II.c</w:t>
            </w:r>
            <w:proofErr w:type="spellEnd"/>
            <w:r w:rsidRPr="00CA678E">
              <w:rPr>
                <w:rFonts w:cs="Arial"/>
                <w:b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  <w:p w:rsidR="00CA678E" w:rsidRPr="00CA678E" w:rsidRDefault="00CA678E" w:rsidP="00416654">
            <w:pPr>
              <w:widowControl w:val="0"/>
              <w:ind w:left="284"/>
              <w:jc w:val="both"/>
              <w:rPr>
                <w:rFonts w:cs="Arial"/>
                <w:szCs w:val="20"/>
                <w:lang w:eastAsia="sl-SI"/>
              </w:rPr>
            </w:pPr>
            <w:r w:rsidRPr="00CA678E">
              <w:rPr>
                <w:rFonts w:cs="Arial"/>
                <w:szCs w:val="20"/>
                <w:lang w:eastAsia="sl-SI"/>
              </w:rPr>
              <w:t xml:space="preserve">Če se povečani odhodki (pravice porabe) ne bodo zagotovili tako, kot je določeno v točkah </w:t>
            </w:r>
            <w:proofErr w:type="spellStart"/>
            <w:r w:rsidRPr="00CA678E">
              <w:rPr>
                <w:rFonts w:cs="Arial"/>
                <w:szCs w:val="20"/>
                <w:lang w:eastAsia="sl-SI"/>
              </w:rPr>
              <w:t>II.a</w:t>
            </w:r>
            <w:proofErr w:type="spellEnd"/>
            <w:r w:rsidRPr="00CA678E">
              <w:rPr>
                <w:rFonts w:cs="Arial"/>
                <w:szCs w:val="20"/>
                <w:lang w:eastAsia="sl-SI"/>
              </w:rPr>
              <w:t xml:space="preserve"> in </w:t>
            </w:r>
            <w:proofErr w:type="spellStart"/>
            <w:r w:rsidRPr="00CA678E">
              <w:rPr>
                <w:rFonts w:cs="Arial"/>
                <w:szCs w:val="20"/>
                <w:lang w:eastAsia="sl-SI"/>
              </w:rPr>
              <w:lastRenderedPageBreak/>
              <w:t>II.b</w:t>
            </w:r>
            <w:proofErr w:type="spellEnd"/>
            <w:r w:rsidRPr="00CA678E">
              <w:rPr>
                <w:rFonts w:cs="Arial"/>
                <w:szCs w:val="20"/>
                <w:lang w:eastAsia="sl-SI"/>
              </w:rPr>
              <w:t>, je povečanje odhodkov in izdatkov proračuna mogoče na podlagi zakona, ki ureja izvrševanje državnega proračuna (npr. priliv namenskih sredstev EU). Ukrepanje ob zmanjšanju prihodkov in prejemkov proračuna je določeno z zakonom, ki ureja javne finance, in zakonom, ki ureja izvrševanje državnega proračuna.</w:t>
            </w:r>
          </w:p>
          <w:p w:rsidR="00CA678E" w:rsidRPr="00CA678E" w:rsidRDefault="00CA678E" w:rsidP="00416654">
            <w:pPr>
              <w:pStyle w:val="Vrstapredpisa"/>
              <w:widowControl w:val="0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</w:p>
        </w:tc>
      </w:tr>
      <w:tr w:rsidR="00CA678E" w:rsidRPr="00257E6B" w:rsidTr="00B91E27">
        <w:trPr>
          <w:trHeight w:val="1152"/>
        </w:trPr>
        <w:tc>
          <w:tcPr>
            <w:tcW w:w="91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678E" w:rsidRPr="00F03BCE" w:rsidRDefault="00CA678E" w:rsidP="00416654">
            <w:pPr>
              <w:rPr>
                <w:rFonts w:cs="Arial"/>
                <w:b/>
                <w:szCs w:val="20"/>
              </w:rPr>
            </w:pPr>
            <w:proofErr w:type="spellStart"/>
            <w:r w:rsidRPr="00F03BCE">
              <w:rPr>
                <w:rFonts w:cs="Arial"/>
                <w:b/>
                <w:szCs w:val="20"/>
              </w:rPr>
              <w:lastRenderedPageBreak/>
              <w:t>7.b</w:t>
            </w:r>
            <w:proofErr w:type="spellEnd"/>
            <w:r w:rsidRPr="00F03BCE">
              <w:rPr>
                <w:rFonts w:cs="Arial"/>
                <w:b/>
                <w:szCs w:val="20"/>
              </w:rPr>
              <w:t xml:space="preserve"> Predstavitev ocene finančnih posledic pod 40.000 EUR:</w:t>
            </w:r>
          </w:p>
          <w:p w:rsidR="00CA678E" w:rsidRPr="00F03BCE" w:rsidRDefault="00CA678E" w:rsidP="00416654">
            <w:pPr>
              <w:rPr>
                <w:rFonts w:cs="Arial"/>
                <w:b/>
                <w:szCs w:val="20"/>
              </w:rPr>
            </w:pPr>
            <w:r w:rsidRPr="00F03BCE">
              <w:rPr>
                <w:rFonts w:cs="Arial"/>
                <w:b/>
                <w:szCs w:val="20"/>
              </w:rPr>
              <w:t>Kratka obrazložitev</w:t>
            </w:r>
          </w:p>
          <w:p w:rsidR="00CA678E" w:rsidRPr="00F03BCE" w:rsidRDefault="00DB0BF1" w:rsidP="00416654">
            <w:pPr>
              <w:rPr>
                <w:rFonts w:cs="Arial"/>
                <w:szCs w:val="20"/>
              </w:rPr>
            </w:pPr>
            <w:r w:rsidRPr="00F03BCE">
              <w:rPr>
                <w:rFonts w:cs="Arial"/>
                <w:szCs w:val="20"/>
              </w:rPr>
              <w:t>Minimalno bodo zmanjšana sredstva iz upravnih taks, ker ne bo potrebno gradbeno in uporabno dovoljenje.</w:t>
            </w:r>
          </w:p>
        </w:tc>
      </w:tr>
      <w:tr w:rsidR="00CA678E" w:rsidRPr="00CA678E" w:rsidTr="00B91E27">
        <w:trPr>
          <w:trHeight w:val="371"/>
        </w:trPr>
        <w:tc>
          <w:tcPr>
            <w:tcW w:w="91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678E" w:rsidRPr="00F03BCE" w:rsidRDefault="00CA678E" w:rsidP="00416654">
            <w:pPr>
              <w:rPr>
                <w:rFonts w:cs="Arial"/>
                <w:b/>
                <w:szCs w:val="20"/>
              </w:rPr>
            </w:pPr>
            <w:r w:rsidRPr="00F03BCE">
              <w:rPr>
                <w:rFonts w:cs="Arial"/>
                <w:b/>
                <w:szCs w:val="20"/>
              </w:rPr>
              <w:t>8. Predstavitev sodelovanja z združenji občin:</w:t>
            </w:r>
          </w:p>
        </w:tc>
      </w:tr>
      <w:tr w:rsidR="00CA678E" w:rsidRPr="00CA678E" w:rsidTr="00B91E27">
        <w:tc>
          <w:tcPr>
            <w:tcW w:w="6669" w:type="dxa"/>
            <w:gridSpan w:val="9"/>
          </w:tcPr>
          <w:p w:rsidR="00CA678E" w:rsidRPr="00F03BC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F03BCE">
              <w:rPr>
                <w:iCs/>
                <w:sz w:val="20"/>
                <w:szCs w:val="20"/>
              </w:rPr>
              <w:t>Vsebina predloženega gradiva (predpisa) vpliva na:</w:t>
            </w:r>
          </w:p>
          <w:p w:rsidR="00CA678E" w:rsidRPr="00F03BCE" w:rsidRDefault="00CA678E" w:rsidP="00CA678E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F03BCE">
              <w:rPr>
                <w:b/>
                <w:iCs/>
                <w:sz w:val="20"/>
                <w:szCs w:val="20"/>
              </w:rPr>
              <w:t>pristojnosti občin</w:t>
            </w:r>
            <w:r w:rsidRPr="00F03BCE">
              <w:rPr>
                <w:iCs/>
                <w:sz w:val="20"/>
                <w:szCs w:val="20"/>
              </w:rPr>
              <w:t>,</w:t>
            </w:r>
          </w:p>
          <w:p w:rsidR="00CA678E" w:rsidRPr="00F03BCE" w:rsidRDefault="00CA678E" w:rsidP="00CA678E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F03BCE">
              <w:rPr>
                <w:iCs/>
                <w:sz w:val="20"/>
                <w:szCs w:val="20"/>
              </w:rPr>
              <w:t>delovanje občin,</w:t>
            </w:r>
          </w:p>
          <w:p w:rsidR="00CA678E" w:rsidRPr="00F03BCE" w:rsidRDefault="00CA678E" w:rsidP="00CA678E">
            <w:pPr>
              <w:pStyle w:val="Neotevilenodstavek"/>
              <w:widowControl w:val="0"/>
              <w:numPr>
                <w:ilvl w:val="1"/>
                <w:numId w:val="11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F03BCE">
              <w:rPr>
                <w:b/>
                <w:iCs/>
                <w:sz w:val="20"/>
                <w:szCs w:val="20"/>
              </w:rPr>
              <w:t>financiranje občin</w:t>
            </w:r>
            <w:r w:rsidRPr="00F03BCE">
              <w:rPr>
                <w:iCs/>
                <w:sz w:val="20"/>
                <w:szCs w:val="20"/>
              </w:rPr>
              <w:t>.</w:t>
            </w:r>
          </w:p>
          <w:p w:rsidR="00CA678E" w:rsidRPr="00F03BCE" w:rsidRDefault="00CA678E" w:rsidP="00416654">
            <w:pPr>
              <w:pStyle w:val="Neotevilenodstavek"/>
              <w:widowControl w:val="0"/>
              <w:spacing w:before="0" w:after="0" w:line="260" w:lineRule="exact"/>
              <w:ind w:left="1440"/>
              <w:rPr>
                <w:iCs/>
                <w:sz w:val="20"/>
                <w:szCs w:val="20"/>
              </w:rPr>
            </w:pPr>
          </w:p>
        </w:tc>
        <w:tc>
          <w:tcPr>
            <w:tcW w:w="2431" w:type="dxa"/>
            <w:gridSpan w:val="3"/>
          </w:tcPr>
          <w:p w:rsidR="00CA678E" w:rsidRPr="00F03BCE" w:rsidRDefault="00CA678E" w:rsidP="00DB0BF1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F03BCE">
              <w:rPr>
                <w:sz w:val="20"/>
                <w:szCs w:val="20"/>
              </w:rPr>
              <w:t>DA</w:t>
            </w:r>
          </w:p>
        </w:tc>
      </w:tr>
      <w:tr w:rsidR="00CA678E" w:rsidRPr="00CA678E" w:rsidTr="00B91E27">
        <w:trPr>
          <w:trHeight w:val="274"/>
        </w:trPr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 xml:space="preserve">Gradivo (predpis) je bilo poslano v mnenje: 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Skupnosti občin Slovenije SOS: DA/NE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Združenju občin Slovenije ZOS: DA/NE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Združenju mestnih občin Slovenije ZMOS: DA/NE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Predlogi in pripombe združenj so bili upoštevani: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v celoti,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večinoma,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delno,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niso bili upoštevani.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Bistveni predlogi in pripombe, ki niso bili upoštevani.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A678E" w:rsidRPr="00CA678E" w:rsidTr="00B91E27">
        <w:tc>
          <w:tcPr>
            <w:tcW w:w="9100" w:type="dxa"/>
            <w:gridSpan w:val="12"/>
            <w:vAlign w:val="center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CA678E">
              <w:rPr>
                <w:b/>
                <w:sz w:val="20"/>
                <w:szCs w:val="20"/>
              </w:rPr>
              <w:t>9. Predstavitev sodelovanja javnosti:</w:t>
            </w:r>
          </w:p>
        </w:tc>
      </w:tr>
      <w:tr w:rsidR="00CA678E" w:rsidRPr="00CA678E" w:rsidTr="00B91E27">
        <w:tc>
          <w:tcPr>
            <w:tcW w:w="6669" w:type="dxa"/>
            <w:gridSpan w:val="9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3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DB0BF1">
              <w:rPr>
                <w:b/>
                <w:sz w:val="20"/>
                <w:szCs w:val="20"/>
              </w:rPr>
              <w:t>DA</w:t>
            </w:r>
            <w:r w:rsidRPr="00CA678E">
              <w:rPr>
                <w:sz w:val="20"/>
                <w:szCs w:val="20"/>
              </w:rPr>
              <w:t>/NE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(Če je odgovor NE, navedite, zakaj ni bilo objavljeno.)</w:t>
            </w:r>
          </w:p>
        </w:tc>
      </w:tr>
      <w:tr w:rsidR="00CA678E" w:rsidRPr="00CA678E" w:rsidTr="00B91E27">
        <w:tc>
          <w:tcPr>
            <w:tcW w:w="9100" w:type="dxa"/>
            <w:gridSpan w:val="12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(Če je odgovor DA, navedite: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Datum objave: ………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 xml:space="preserve">V razpravo so bili vključeni: 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 xml:space="preserve">nevladne organizacije, 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predstavniki zainteresirane javnosti,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predstavniki strokovne javnosti.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3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.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 xml:space="preserve">Mnenja, predlogi in pripombe z navedbo predlagateljev </w:t>
            </w:r>
            <w:r w:rsidRPr="00CA678E">
              <w:rPr>
                <w:color w:val="000000"/>
                <w:sz w:val="20"/>
                <w:szCs w:val="20"/>
              </w:rPr>
              <w:t>(imen in priimkov fizičnih oseb, ki niso poslovni subjekti, ne navajajte</w:t>
            </w:r>
            <w:r w:rsidRPr="00CA678E">
              <w:rPr>
                <w:iCs/>
                <w:sz w:val="20"/>
                <w:szCs w:val="20"/>
              </w:rPr>
              <w:t>):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Upoštevani so bili: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v celoti,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večinoma,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delno,</w:t>
            </w:r>
          </w:p>
          <w:p w:rsidR="00CA678E" w:rsidRPr="00CA678E" w:rsidRDefault="00CA678E" w:rsidP="00CA678E">
            <w:pPr>
              <w:pStyle w:val="Neotevilenodstavek"/>
              <w:widowControl w:val="0"/>
              <w:numPr>
                <w:ilvl w:val="0"/>
                <w:numId w:val="14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niso bili upoštevani.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Bistvena mnenja, predlogi in pripombe, ki niso bili upoštevani, ter razlogi za neupoštevanje: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lastRenderedPageBreak/>
              <w:t>Poročilo je bilo dano ……………..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CA678E">
              <w:rPr>
                <w:iCs/>
                <w:sz w:val="20"/>
                <w:szCs w:val="20"/>
              </w:rPr>
              <w:t>Javnost je bila vključena v pripravo gradiva v skladu z Zakonom o …, kar je navedeno v predlogu predpisa.)</w:t>
            </w:r>
          </w:p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rPr>
                <w:iCs/>
                <w:sz w:val="20"/>
                <w:szCs w:val="20"/>
              </w:rPr>
            </w:pPr>
          </w:p>
        </w:tc>
      </w:tr>
      <w:tr w:rsidR="00CA678E" w:rsidRPr="00CA678E" w:rsidTr="00B91E27">
        <w:tc>
          <w:tcPr>
            <w:tcW w:w="6669" w:type="dxa"/>
            <w:gridSpan w:val="9"/>
            <w:vAlign w:val="center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CA678E">
              <w:rPr>
                <w:b/>
                <w:sz w:val="20"/>
                <w:szCs w:val="20"/>
              </w:rPr>
              <w:lastRenderedPageBreak/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3"/>
            <w:vAlign w:val="center"/>
          </w:tcPr>
          <w:p w:rsidR="00CA678E" w:rsidRPr="00901202" w:rsidRDefault="00901202" w:rsidP="00901202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b/>
                <w:iCs/>
                <w:sz w:val="20"/>
                <w:szCs w:val="20"/>
              </w:rPr>
            </w:pPr>
            <w:r w:rsidRPr="00901202">
              <w:rPr>
                <w:b/>
                <w:sz w:val="20"/>
                <w:szCs w:val="20"/>
              </w:rPr>
              <w:t>DA</w:t>
            </w:r>
          </w:p>
        </w:tc>
      </w:tr>
      <w:tr w:rsidR="00CA678E" w:rsidRPr="00CA678E" w:rsidTr="00B91E27">
        <w:tc>
          <w:tcPr>
            <w:tcW w:w="6669" w:type="dxa"/>
            <w:gridSpan w:val="9"/>
            <w:vAlign w:val="center"/>
          </w:tcPr>
          <w:p w:rsidR="00CA678E" w:rsidRPr="00CA678E" w:rsidRDefault="00CA678E" w:rsidP="00416654">
            <w:pPr>
              <w:pStyle w:val="Neotevilenodstavek"/>
              <w:widowControl w:val="0"/>
              <w:spacing w:before="0" w:after="0" w:line="260" w:lineRule="exact"/>
              <w:jc w:val="left"/>
              <w:rPr>
                <w:b/>
                <w:sz w:val="20"/>
                <w:szCs w:val="20"/>
              </w:rPr>
            </w:pPr>
            <w:r w:rsidRPr="00CA678E">
              <w:rPr>
                <w:b/>
                <w:sz w:val="20"/>
                <w:szCs w:val="20"/>
              </w:rPr>
              <w:t>11. Gradivo je uvrščeno v delovni program vlade:</w:t>
            </w:r>
          </w:p>
        </w:tc>
        <w:tc>
          <w:tcPr>
            <w:tcW w:w="2431" w:type="dxa"/>
            <w:gridSpan w:val="3"/>
            <w:vAlign w:val="center"/>
          </w:tcPr>
          <w:p w:rsidR="00CA678E" w:rsidRPr="00901202" w:rsidRDefault="00DB0BF1" w:rsidP="00416654">
            <w:pPr>
              <w:pStyle w:val="Neotevilenodstavek"/>
              <w:widowControl w:val="0"/>
              <w:spacing w:before="0" w:after="0" w:line="260" w:lineRule="exac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NE</w:t>
            </w:r>
          </w:p>
        </w:tc>
      </w:tr>
      <w:tr w:rsidR="00CA678E" w:rsidRPr="00CA678E" w:rsidTr="00B91E27">
        <w:tc>
          <w:tcPr>
            <w:tcW w:w="910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678E" w:rsidRPr="00CA678E" w:rsidRDefault="00CA678E" w:rsidP="00416654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</w:p>
          <w:p w:rsidR="00901202" w:rsidRPr="00DB0BF1" w:rsidRDefault="000B4708" w:rsidP="00901202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                                              </w:t>
            </w:r>
            <w:r w:rsidR="00901202" w:rsidRPr="00DB0BF1">
              <w:rPr>
                <w:b w:val="0"/>
                <w:sz w:val="20"/>
                <w:szCs w:val="20"/>
              </w:rPr>
              <w:t>MINISTER</w:t>
            </w:r>
          </w:p>
          <w:p w:rsidR="00CA678E" w:rsidRPr="00CA678E" w:rsidRDefault="00DB0BF1" w:rsidP="00416654">
            <w:pPr>
              <w:pStyle w:val="Poglavje"/>
              <w:widowControl w:val="0"/>
              <w:spacing w:before="0" w:after="0" w:line="260" w:lineRule="exact"/>
              <w:ind w:left="3400"/>
              <w:jc w:val="left"/>
              <w:rPr>
                <w:sz w:val="20"/>
                <w:szCs w:val="20"/>
              </w:rPr>
            </w:pPr>
            <w:r w:rsidRPr="00DB0BF1">
              <w:rPr>
                <w:b w:val="0"/>
                <w:sz w:val="20"/>
                <w:szCs w:val="20"/>
              </w:rPr>
              <w:t xml:space="preserve">                                                     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Pr="00DB0BF1">
              <w:rPr>
                <w:b w:val="0"/>
                <w:sz w:val="20"/>
                <w:szCs w:val="20"/>
              </w:rPr>
              <w:t>Simon Zajc</w:t>
            </w:r>
          </w:p>
        </w:tc>
      </w:tr>
    </w:tbl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</w:p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</w:p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</w:p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</w:p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Priloga: jedro gradiva </w:t>
      </w:r>
    </w:p>
    <w:p w:rsidR="00257E6B" w:rsidRDefault="00257E6B" w:rsidP="00257E6B">
      <w:pPr>
        <w:pStyle w:val="Telobesedila2"/>
        <w:rPr>
          <w:rFonts w:ascii="Arial" w:hAnsi="Arial"/>
          <w:b w:val="0"/>
          <w:sz w:val="20"/>
        </w:rPr>
      </w:pPr>
      <w:r>
        <w:rPr>
          <w:rFonts w:ascii="Arial" w:hAnsi="Arial"/>
          <w:b w:val="0"/>
          <w:sz w:val="20"/>
        </w:rPr>
        <w:t xml:space="preserve">Uredba </w:t>
      </w:r>
    </w:p>
    <w:p w:rsidR="00F72663" w:rsidRPr="00E129AB" w:rsidRDefault="00E129AB" w:rsidP="009A37D3">
      <w:pPr>
        <w:spacing w:line="276" w:lineRule="auto"/>
        <w:rPr>
          <w:rFonts w:eastAsia="Calibri" w:cs="Arial"/>
          <w:color w:val="000000" w:themeColor="text1"/>
          <w:szCs w:val="20"/>
        </w:rPr>
      </w:pPr>
      <w:r w:rsidRPr="00E129AB">
        <w:rPr>
          <w:rFonts w:eastAsia="Calibri" w:cs="Arial"/>
          <w:color w:val="000000" w:themeColor="text1"/>
          <w:szCs w:val="20"/>
        </w:rPr>
        <w:t>Priloga</w:t>
      </w:r>
      <w:r>
        <w:rPr>
          <w:rFonts w:eastAsia="Calibri" w:cs="Arial"/>
          <w:color w:val="000000" w:themeColor="text1"/>
          <w:szCs w:val="20"/>
        </w:rPr>
        <w:t xml:space="preserve"> 1</w:t>
      </w: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F72663" w:rsidRDefault="00F72663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57379A" w:rsidRDefault="0057379A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57379A" w:rsidRDefault="0057379A" w:rsidP="009A37D3">
      <w:pPr>
        <w:spacing w:line="276" w:lineRule="auto"/>
        <w:rPr>
          <w:rFonts w:eastAsia="Calibri" w:cs="Arial"/>
          <w:color w:val="FF0000"/>
          <w:szCs w:val="20"/>
        </w:rPr>
      </w:pPr>
    </w:p>
    <w:p w:rsidR="0057379A" w:rsidRDefault="0057379A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lastRenderedPageBreak/>
        <w:t xml:space="preserve">Na podlagi tretjega in četrtega odstavka 3. člena Gradbenega zakona (Uradni list RS, št. 61/17 in 72/17 – </w:t>
      </w:r>
      <w:proofErr w:type="spellStart"/>
      <w:r w:rsidRPr="00E129AB">
        <w:rPr>
          <w:rFonts w:cs="Arial"/>
          <w:szCs w:val="20"/>
          <w:lang w:eastAsia="sl-SI"/>
        </w:rPr>
        <w:t>popr</w:t>
      </w:r>
      <w:proofErr w:type="spellEnd"/>
      <w:r w:rsidRPr="00E129AB">
        <w:rPr>
          <w:rFonts w:cs="Arial"/>
          <w:szCs w:val="20"/>
          <w:lang w:eastAsia="sl-SI"/>
        </w:rPr>
        <w:t>.) izdaja Vlada Republike Slovenije</w:t>
      </w: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center"/>
        <w:rPr>
          <w:rFonts w:cs="Arial"/>
          <w:b/>
          <w:szCs w:val="20"/>
          <w:lang w:eastAsia="sl-SI"/>
        </w:rPr>
      </w:pPr>
      <w:r w:rsidRPr="00E129AB">
        <w:rPr>
          <w:rFonts w:cs="Arial"/>
          <w:b/>
          <w:szCs w:val="20"/>
          <w:lang w:eastAsia="sl-SI"/>
        </w:rPr>
        <w:t>UREDBO</w:t>
      </w:r>
    </w:p>
    <w:p w:rsidR="00E129AB" w:rsidRPr="00E129AB" w:rsidRDefault="00E129AB" w:rsidP="00E129AB">
      <w:pPr>
        <w:spacing w:after="120" w:line="240" w:lineRule="auto"/>
        <w:jc w:val="center"/>
        <w:rPr>
          <w:rFonts w:cs="Arial"/>
          <w:b/>
          <w:szCs w:val="20"/>
          <w:lang w:eastAsia="sl-SI"/>
        </w:rPr>
      </w:pPr>
      <w:r w:rsidRPr="00E129AB">
        <w:rPr>
          <w:rFonts w:cs="Arial"/>
          <w:b/>
          <w:szCs w:val="20"/>
          <w:lang w:eastAsia="sl-SI"/>
        </w:rPr>
        <w:t>o spremembah in dopolnitvah Uredbe o razvrščanju objektov</w:t>
      </w:r>
    </w:p>
    <w:p w:rsidR="00E129AB" w:rsidRPr="00E129AB" w:rsidRDefault="00E129AB" w:rsidP="00E129AB">
      <w:pPr>
        <w:spacing w:after="120" w:line="240" w:lineRule="auto"/>
        <w:jc w:val="center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numPr>
          <w:ilvl w:val="0"/>
          <w:numId w:val="38"/>
        </w:numPr>
        <w:spacing w:after="120" w:line="240" w:lineRule="auto"/>
        <w:contextualSpacing/>
        <w:jc w:val="center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V Uredbi o razvrščanju objektov (Uradni list RS, št. 37/18) se v 8. členu doda nov šesti odstavek, ki se glasi:</w:t>
      </w: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»(6) Ne glede na prvi odstavek tega člena je enostaven objekt tudi stavba za rastlinsko pridelavo hrane (12711</w:t>
      </w:r>
      <w:r w:rsidR="00B3051A">
        <w:rPr>
          <w:rFonts w:cs="Arial"/>
          <w:szCs w:val="20"/>
          <w:lang w:eastAsia="sl-SI"/>
        </w:rPr>
        <w:t>2</w:t>
      </w:r>
      <w:r w:rsidRPr="00E129AB">
        <w:rPr>
          <w:rFonts w:cs="Arial"/>
          <w:szCs w:val="20"/>
          <w:lang w:eastAsia="sl-SI"/>
        </w:rPr>
        <w:t>), ki ni vkopana, ne spreminja namembnosti zemljišča in pri kateri se ohranijo obdelovalna tla. Če višina takšne stavbe presega 4 m, si mora investitor pred postavitvijo zagotoviti izjavo pooblaščenega inženirja, da je zagotovljena ustrezna mehanska odpornost in stabilnost konstrukcije.«.</w:t>
      </w: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numPr>
          <w:ilvl w:val="0"/>
          <w:numId w:val="38"/>
        </w:numPr>
        <w:spacing w:after="120" w:line="240" w:lineRule="auto"/>
        <w:contextualSpacing/>
        <w:jc w:val="center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Priloga 1 se nadomesti z novo prilogo 1, ki je sestavni del te uredbe.</w:t>
      </w: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numPr>
          <w:ilvl w:val="0"/>
          <w:numId w:val="38"/>
        </w:numPr>
        <w:spacing w:after="120" w:line="240" w:lineRule="auto"/>
        <w:contextualSpacing/>
        <w:jc w:val="center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Z dnem uveljavitve te uredbe se v že začetih postopkih uporabijo določbe te uredbe.</w:t>
      </w:r>
    </w:p>
    <w:p w:rsidR="00E129AB" w:rsidRPr="00E129AB" w:rsidRDefault="00E129AB" w:rsidP="00E129AB">
      <w:pPr>
        <w:spacing w:line="240" w:lineRule="auto"/>
        <w:jc w:val="both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numPr>
          <w:ilvl w:val="0"/>
          <w:numId w:val="38"/>
        </w:numPr>
        <w:spacing w:after="120" w:line="240" w:lineRule="auto"/>
        <w:contextualSpacing/>
        <w:jc w:val="center"/>
        <w:rPr>
          <w:rFonts w:cs="Arial"/>
          <w:b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rPr>
          <w:rFonts w:cs="Arial"/>
          <w:szCs w:val="20"/>
        </w:rPr>
      </w:pPr>
      <w:r w:rsidRPr="00E129AB">
        <w:rPr>
          <w:rFonts w:cs="Arial"/>
          <w:szCs w:val="20"/>
        </w:rPr>
        <w:t>Ta uredba začne veljati naslednji dan po objavi v Uradnem listu Republike Slovenije.</w:t>
      </w: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Št. 007-457/2019</w:t>
      </w:r>
    </w:p>
    <w:p w:rsidR="00E129AB" w:rsidRPr="00E129AB" w:rsidRDefault="0057379A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Ljubljana, dne 9</w:t>
      </w:r>
      <w:r w:rsidR="00E129AB" w:rsidRPr="00E129AB">
        <w:rPr>
          <w:rFonts w:cs="Arial"/>
          <w:szCs w:val="20"/>
          <w:lang w:eastAsia="sl-SI"/>
        </w:rPr>
        <w:t xml:space="preserve">. </w:t>
      </w:r>
      <w:r>
        <w:rPr>
          <w:rFonts w:cs="Arial"/>
          <w:szCs w:val="20"/>
          <w:lang w:eastAsia="sl-SI"/>
        </w:rPr>
        <w:t>januarja 2020</w:t>
      </w:r>
      <w:bookmarkStart w:id="0" w:name="_GoBack"/>
      <w:bookmarkEnd w:id="0"/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  <w:r w:rsidRPr="00E129AB">
        <w:rPr>
          <w:rFonts w:cs="Arial"/>
          <w:szCs w:val="20"/>
          <w:lang w:eastAsia="sl-SI"/>
        </w:rPr>
        <w:t>EVA 2019-2550-0058</w:t>
      </w:r>
    </w:p>
    <w:p w:rsidR="00F03BCE" w:rsidRDefault="00F03BCE">
      <w:pPr>
        <w:spacing w:line="240" w:lineRule="auto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E129AB" w:rsidRPr="00E129AB" w:rsidRDefault="00E129AB" w:rsidP="00E129AB">
      <w:pPr>
        <w:spacing w:after="120" w:line="240" w:lineRule="auto"/>
        <w:jc w:val="both"/>
        <w:rPr>
          <w:rFonts w:cs="Arial"/>
          <w:szCs w:val="20"/>
          <w:lang w:eastAsia="sl-SI"/>
        </w:rPr>
      </w:pPr>
    </w:p>
    <w:p w:rsidR="00F03BCE" w:rsidRDefault="00F03BCE" w:rsidP="009A37D3">
      <w:pPr>
        <w:spacing w:line="276" w:lineRule="auto"/>
        <w:rPr>
          <w:rFonts w:eastAsia="Calibri" w:cs="Arial"/>
          <w:color w:val="FF0000"/>
          <w:szCs w:val="20"/>
        </w:rPr>
        <w:sectPr w:rsidR="00F03BCE" w:rsidSect="00783310">
          <w:headerReference w:type="default" r:id="rId10"/>
          <w:pgSz w:w="11900" w:h="16840" w:code="9"/>
          <w:pgMar w:top="1701" w:right="1701" w:bottom="1134" w:left="1701" w:header="964" w:footer="794" w:gutter="0"/>
          <w:cols w:space="708"/>
          <w:titlePg/>
        </w:sectPr>
      </w:pPr>
    </w:p>
    <w:p w:rsidR="00B3051A" w:rsidRPr="002B385A" w:rsidRDefault="00B3051A" w:rsidP="00B3051A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lastRenderedPageBreak/>
        <w:t>PRI</w:t>
      </w:r>
      <w:r>
        <w:rPr>
          <w:rFonts w:ascii="Calibri" w:hAnsi="Calibri" w:cs="Arial"/>
          <w:b/>
          <w:bCs/>
          <w:sz w:val="18"/>
          <w:szCs w:val="18"/>
          <w:lang w:eastAsia="sl-SI"/>
        </w:rPr>
        <w:t>L</w:t>
      </w: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>OGA 1</w:t>
      </w:r>
    </w:p>
    <w:p w:rsidR="00B3051A" w:rsidRDefault="00B3051A" w:rsidP="00B3051A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highlight w:val="yellow"/>
          <w:lang w:eastAsia="sl-SI"/>
        </w:rPr>
      </w:pPr>
    </w:p>
    <w:p w:rsidR="00B3051A" w:rsidRPr="002B385A" w:rsidRDefault="00B3051A" w:rsidP="00B3051A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  <w:r>
        <w:rPr>
          <w:rFonts w:ascii="Calibri" w:hAnsi="Calibri" w:cs="Arial"/>
          <w:b/>
          <w:bCs/>
          <w:sz w:val="18"/>
          <w:szCs w:val="18"/>
          <w:lang w:eastAsia="sl-SI"/>
        </w:rPr>
        <w:t>Razlaga</w:t>
      </w:r>
      <w:r w:rsidRPr="002B385A">
        <w:rPr>
          <w:rFonts w:ascii="Calibri" w:hAnsi="Calibri" w:cs="Arial"/>
          <w:b/>
          <w:bCs/>
          <w:sz w:val="18"/>
          <w:szCs w:val="18"/>
          <w:lang w:eastAsia="sl-SI"/>
        </w:rPr>
        <w:t xml:space="preserve"> uporabljenih izrazov:</w:t>
      </w:r>
    </w:p>
    <w:p w:rsidR="00B3051A" w:rsidRPr="002B385A" w:rsidRDefault="00B3051A" w:rsidP="00B3051A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Noben</w:t>
      </w:r>
      <w:r>
        <w:rPr>
          <w:rFonts w:ascii="Calibri" w:hAnsi="Calibri" w:cs="Arial"/>
          <w:bCs/>
          <w:sz w:val="18"/>
          <w:szCs w:val="18"/>
          <w:lang w:eastAsia="sl-SI"/>
        </w:rPr>
        <w:t>«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: pomeni, da </w:t>
      </w:r>
      <w:r>
        <w:rPr>
          <w:rFonts w:ascii="Calibri" w:hAnsi="Calibri" w:cs="Arial"/>
          <w:bCs/>
          <w:sz w:val="18"/>
          <w:szCs w:val="18"/>
          <w:lang w:eastAsia="sl-SI"/>
        </w:rPr>
        <w:t>se ne glede na splošna merila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>v to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 vrsto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zahtevnost</w:t>
      </w:r>
      <w:r>
        <w:rPr>
          <w:rFonts w:ascii="Calibri" w:hAnsi="Calibri" w:cs="Arial"/>
          <w:bCs/>
          <w:sz w:val="18"/>
          <w:szCs w:val="18"/>
          <w:lang w:eastAsia="sl-SI"/>
        </w:rPr>
        <w:t>i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objektov</w:t>
      </w:r>
      <w:r>
        <w:rPr>
          <w:rFonts w:cs="Arial"/>
          <w:bCs/>
          <w:sz w:val="22"/>
          <w:szCs w:val="22"/>
        </w:rPr>
        <w:t xml:space="preserve">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ne uvršča noben objekt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:rsidR="00B3051A" w:rsidRDefault="00B3051A" w:rsidP="00B3051A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»Samo splošna merila«: pomeni, da dodatnih meril ni in se uporabljajo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samo </w:t>
      </w:r>
      <w:r>
        <w:rPr>
          <w:rFonts w:ascii="Calibri" w:hAnsi="Calibri" w:cs="Arial"/>
          <w:bCs/>
          <w:sz w:val="18"/>
          <w:szCs w:val="18"/>
          <w:lang w:eastAsia="sl-SI"/>
        </w:rPr>
        <w:t>splošna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merila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, iz  </w:t>
      </w:r>
      <w:r w:rsidRPr="006525E9">
        <w:rPr>
          <w:rFonts w:ascii="Calibri" w:hAnsi="Calibri" w:cs="Arial"/>
          <w:bCs/>
          <w:sz w:val="18"/>
          <w:szCs w:val="18"/>
          <w:lang w:eastAsia="sl-SI"/>
        </w:rPr>
        <w:t>5., 7. in 8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. člena </w:t>
      </w:r>
      <w:r w:rsidRPr="006525E9">
        <w:rPr>
          <w:rFonts w:ascii="Calibri" w:hAnsi="Calibri" w:cs="Arial"/>
          <w:bCs/>
          <w:sz w:val="18"/>
          <w:szCs w:val="18"/>
          <w:lang w:eastAsia="sl-SI"/>
        </w:rPr>
        <w:t>uredbe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:rsidR="00B3051A" w:rsidRDefault="00B3051A" w:rsidP="00B3051A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 xml:space="preserve">»Vsi«: pomeni, da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se ne glede na </w:t>
      </w:r>
      <w:r>
        <w:rPr>
          <w:rFonts w:ascii="Calibri" w:hAnsi="Calibri" w:cs="Arial"/>
          <w:bCs/>
          <w:sz w:val="18"/>
          <w:szCs w:val="18"/>
          <w:lang w:eastAsia="sl-SI"/>
        </w:rPr>
        <w:t>splošna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>
        <w:rPr>
          <w:rFonts w:ascii="Calibri" w:hAnsi="Calibri" w:cs="Arial"/>
          <w:bCs/>
          <w:sz w:val="18"/>
          <w:szCs w:val="18"/>
          <w:lang w:eastAsia="sl-SI"/>
        </w:rPr>
        <w:t>merila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 xml:space="preserve">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v to 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vrsto 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>zahtevnost</w:t>
      </w:r>
      <w:r>
        <w:rPr>
          <w:rFonts w:ascii="Calibri" w:hAnsi="Calibri" w:cs="Arial"/>
          <w:bCs/>
          <w:sz w:val="18"/>
          <w:szCs w:val="18"/>
          <w:lang w:eastAsia="sl-SI"/>
        </w:rPr>
        <w:t>i</w:t>
      </w:r>
      <w:r w:rsidRPr="00363091">
        <w:rPr>
          <w:rFonts w:ascii="Calibri" w:hAnsi="Calibri" w:cs="Arial"/>
          <w:bCs/>
          <w:sz w:val="18"/>
          <w:szCs w:val="18"/>
          <w:lang w:eastAsia="sl-SI"/>
        </w:rPr>
        <w:t xml:space="preserve"> objektov</w:t>
      </w:r>
      <w:r>
        <w:rPr>
          <w:rFonts w:cs="Arial"/>
          <w:bCs/>
          <w:sz w:val="22"/>
          <w:szCs w:val="22"/>
        </w:rPr>
        <w:t xml:space="preserve"> </w:t>
      </w:r>
      <w:r w:rsidRPr="002B385A">
        <w:rPr>
          <w:rFonts w:ascii="Calibri" w:hAnsi="Calibri" w:cs="Arial"/>
          <w:bCs/>
          <w:sz w:val="18"/>
          <w:szCs w:val="18"/>
          <w:lang w:eastAsia="sl-SI"/>
        </w:rPr>
        <w:t>uvrščajo vsi objekti</w:t>
      </w:r>
      <w:r>
        <w:rPr>
          <w:rFonts w:ascii="Calibri" w:hAnsi="Calibri" w:cs="Arial"/>
          <w:bCs/>
          <w:sz w:val="18"/>
          <w:szCs w:val="18"/>
          <w:lang w:eastAsia="sl-SI"/>
        </w:rPr>
        <w:t>.</w:t>
      </w:r>
    </w:p>
    <w:p w:rsidR="00B3051A" w:rsidRDefault="00B3051A" w:rsidP="00B3051A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>
        <w:rPr>
          <w:rFonts w:ascii="Calibri" w:hAnsi="Calibri" w:cs="Arial"/>
          <w:bCs/>
          <w:sz w:val="18"/>
          <w:szCs w:val="18"/>
          <w:lang w:eastAsia="sl-SI"/>
        </w:rPr>
        <w:t>»Do«: pomeni vključno z navedeno mejno vrednostjo</w:t>
      </w:r>
      <w:r w:rsidRPr="00CD5FDA">
        <w:rPr>
          <w:rFonts w:ascii="Calibri" w:hAnsi="Calibri" w:cs="Arial"/>
          <w:bCs/>
          <w:sz w:val="18"/>
          <w:szCs w:val="18"/>
          <w:lang w:eastAsia="sl-SI"/>
        </w:rPr>
        <w:t>.</w:t>
      </w:r>
    </w:p>
    <w:p w:rsidR="00B3051A" w:rsidRPr="0067664D" w:rsidRDefault="00B3051A" w:rsidP="00B3051A">
      <w:pPr>
        <w:spacing w:line="240" w:lineRule="auto"/>
        <w:jc w:val="both"/>
        <w:rPr>
          <w:rFonts w:ascii="Calibri" w:hAnsi="Calibri" w:cs="Arial"/>
          <w:bCs/>
          <w:sz w:val="18"/>
          <w:szCs w:val="18"/>
          <w:lang w:eastAsia="sl-SI"/>
        </w:rPr>
      </w:pP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Če je v posamezni </w:t>
      </w:r>
      <w:r>
        <w:rPr>
          <w:rFonts w:ascii="Calibri" w:hAnsi="Calibri" w:cs="Arial"/>
          <w:bCs/>
          <w:sz w:val="18"/>
          <w:szCs w:val="18"/>
          <w:lang w:eastAsia="sl-SI"/>
        </w:rPr>
        <w:t>celici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 navedeno več pogojev</w:t>
      </w:r>
      <w:r>
        <w:rPr>
          <w:rFonts w:ascii="Calibri" w:hAnsi="Calibri" w:cs="Arial"/>
          <w:bCs/>
          <w:sz w:val="18"/>
          <w:szCs w:val="18"/>
          <w:lang w:eastAsia="sl-SI"/>
        </w:rPr>
        <w:t>,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 xml:space="preserve"> pri enostavn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ih ter nezahtevnih objektih ti pogoji veljajo kumulativno, 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>pri zahtevnih objektih</w:t>
      </w:r>
      <w:r>
        <w:rPr>
          <w:rFonts w:ascii="Calibri" w:hAnsi="Calibri" w:cs="Arial"/>
          <w:bCs/>
          <w:sz w:val="18"/>
          <w:szCs w:val="18"/>
          <w:lang w:eastAsia="sl-SI"/>
        </w:rPr>
        <w:t xml:space="preserve"> pa ti pogoji veljajo alternativno</w:t>
      </w:r>
      <w:r w:rsidRPr="0067664D">
        <w:rPr>
          <w:rFonts w:ascii="Calibri" w:hAnsi="Calibri" w:cs="Arial"/>
          <w:bCs/>
          <w:sz w:val="18"/>
          <w:szCs w:val="18"/>
          <w:lang w:eastAsia="sl-SI"/>
        </w:rPr>
        <w:t>.</w:t>
      </w:r>
    </w:p>
    <w:p w:rsidR="00B3051A" w:rsidRDefault="00B3051A" w:rsidP="00B3051A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</w:p>
    <w:tbl>
      <w:tblPr>
        <w:tblW w:w="14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B3051A" w:rsidRPr="00365DAB" w:rsidTr="00B3051A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  <w:shd w:val="clear" w:color="auto" w:fill="D9D9D9"/>
            <w:vAlign w:val="bottom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Klasifikacija</w:t>
            </w: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objektov</w:t>
            </w:r>
          </w:p>
        </w:tc>
        <w:tc>
          <w:tcPr>
            <w:tcW w:w="2693" w:type="dxa"/>
            <w:vMerge w:val="restart"/>
            <w:shd w:val="clear" w:color="auto" w:fill="D9D9D9"/>
            <w:vAlign w:val="bottom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Podrobnejša klasifikacija</w:t>
            </w:r>
            <w:r>
              <w:rPr>
                <w:rStyle w:val="Sprotnaopomba-sklic"/>
                <w:rFonts w:asciiTheme="minorHAnsi" w:hAnsiTheme="minorHAnsi" w:cs="Arial"/>
                <w:b/>
                <w:sz w:val="18"/>
                <w:szCs w:val="18"/>
                <w:lang w:eastAsia="sl-SI"/>
              </w:rPr>
              <w:footnoteReference w:id="1"/>
            </w:r>
          </w:p>
        </w:tc>
        <w:tc>
          <w:tcPr>
            <w:tcW w:w="6407" w:type="dxa"/>
            <w:gridSpan w:val="3"/>
            <w:shd w:val="clear" w:color="auto" w:fill="D9D9D9"/>
            <w:vAlign w:val="center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jc w:val="center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Razvrstitev objekta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659" w:type="dxa"/>
            <w:gridSpan w:val="5"/>
            <w:shd w:val="clear" w:color="auto" w:fill="D9D9D9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CC-SI</w:t>
            </w:r>
          </w:p>
        </w:tc>
        <w:tc>
          <w:tcPr>
            <w:tcW w:w="2836" w:type="dxa"/>
            <w:vMerge/>
            <w:shd w:val="clear" w:color="auto" w:fill="D9D9D9"/>
            <w:vAlign w:val="center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vMerge/>
            <w:shd w:val="clear" w:color="auto" w:fill="D9D9D9"/>
            <w:vAlign w:val="center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D9D9D9"/>
            <w:vAlign w:val="center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Enostaven objekt</w:t>
            </w:r>
          </w:p>
        </w:tc>
        <w:tc>
          <w:tcPr>
            <w:tcW w:w="2055" w:type="dxa"/>
            <w:shd w:val="clear" w:color="auto" w:fill="D9D9D9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Nezahteven objekt</w:t>
            </w:r>
          </w:p>
        </w:tc>
        <w:tc>
          <w:tcPr>
            <w:tcW w:w="2084" w:type="dxa"/>
            <w:shd w:val="clear" w:color="auto" w:fill="D9D9D9"/>
          </w:tcPr>
          <w:p w:rsidR="00B3051A" w:rsidRPr="00365DAB" w:rsidRDefault="00B3051A" w:rsidP="00B3051A">
            <w:pPr>
              <w:keepNext/>
              <w:keepLines/>
              <w:tabs>
                <w:tab w:val="left" w:pos="357"/>
              </w:tabs>
              <w:spacing w:before="60" w:after="60" w:line="240" w:lineRule="auto"/>
              <w:outlineLvl w:val="7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Zahteven objekt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14317" w:type="dxa"/>
            <w:gridSpan w:val="9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11100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B3051A" w:rsidRPr="002F41A1" w:rsidRDefault="00B3051A" w:rsidP="00B3051A">
            <w:pPr>
              <w:keepLines/>
              <w:tabs>
                <w:tab w:val="left" w:pos="357"/>
              </w:tabs>
              <w:spacing w:before="40" w:after="40" w:line="240" w:lineRule="auto"/>
              <w:outlineLvl w:val="7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</w:t>
            </w:r>
          </w:p>
        </w:tc>
        <w:tc>
          <w:tcPr>
            <w:tcW w:w="13325" w:type="dxa"/>
            <w:gridSpan w:val="7"/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2F41A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 in večstanovanjske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11220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Tri-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 stavbe za posebne družbene skupine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keepLines/>
              <w:tabs>
                <w:tab w:val="left" w:pos="357"/>
              </w:tabs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oskrbovanimi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9910A6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11302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družbene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skupine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 stavbe</w:t>
            </w:r>
          </w:p>
        </w:tc>
      </w:tr>
    </w:tbl>
    <w:p w:rsidR="00B3051A" w:rsidRDefault="00B3051A" w:rsidP="00B3051A">
      <w:r>
        <w:br w:type="page"/>
      </w:r>
    </w:p>
    <w:tbl>
      <w:tblPr>
        <w:tblW w:w="14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 in podobne gostinske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Hotelske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podobne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12112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Gostilne,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restavracije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točilnice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E41C4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 </w:t>
            </w:r>
            <w:r w:rsidRPr="008E40E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E40E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gostinske stavbe za kratkotrajno nastanitev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12120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gostinske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kratkotrajno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 in upravne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shd w:val="clear" w:color="auto" w:fill="F2F2F2"/>
                <w:lang w:eastAsia="sl-SI"/>
              </w:rPr>
              <w:t>Poslovne in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upravne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uprave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12202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bank,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pošt,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zavarovalnic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12203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poslovne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B3051A" w:rsidRPr="00B02C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12204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Konferenčne in kongresne 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CC3703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 stavbe in stavbe za storitvene dejavnosti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Trgovske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12302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Sejemske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razstavišča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826CC8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12303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Oskrbne postaje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12304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storitvene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dejavnosti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promet in stavbe za izvajanje komunikacij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Postajna poslopja, terminali, stavbe za izvajanje komunikacij ter z njimi povezane stavbe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0"/>
                <w:tab w:val="left" w:pos="357"/>
                <w:tab w:val="left" w:pos="959"/>
                <w:tab w:val="left" w:pos="1918"/>
                <w:tab w:val="left" w:pos="2877"/>
                <w:tab w:val="left" w:pos="3836"/>
                <w:tab w:val="left" w:pos="4795"/>
                <w:tab w:val="left" w:pos="5754"/>
                <w:tab w:val="left" w:pos="6713"/>
                <w:tab w:val="left" w:pos="7672"/>
                <w:tab w:val="left" w:pos="8631"/>
              </w:tabs>
              <w:spacing w:before="40" w:after="40" w:line="240" w:lineRule="auto"/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Postajn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poslopj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a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terminal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i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e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izvajanje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komunikacij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ter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njimi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povezane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napToGrid w:val="0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 stavbe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12420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Garažne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</w:tbl>
    <w:p w:rsidR="00B3051A" w:rsidRDefault="00B3051A" w:rsidP="00B3051A">
      <w:r>
        <w:br w:type="page"/>
      </w:r>
    </w:p>
    <w:tbl>
      <w:tblPr>
        <w:tblW w:w="14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skladiščne 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 stavbe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12510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 stavbe</w:t>
            </w:r>
          </w:p>
        </w:tc>
        <w:tc>
          <w:tcPr>
            <w:tcW w:w="2268" w:type="dxa"/>
          </w:tcPr>
          <w:p w:rsidR="00B3051A" w:rsidRPr="001A668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2084" w:type="dxa"/>
            <w:vMerge w:val="restart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predelavo kmetijskih proizvodov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0F65D9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80 m</w:t>
            </w:r>
            <w:r w:rsidRPr="00C3177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B321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Rezervoarji, silosi in 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ne stavbe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12520</w:t>
            </w:r>
          </w:p>
        </w:tc>
        <w:tc>
          <w:tcPr>
            <w:tcW w:w="2836" w:type="dxa"/>
            <w:vMerge w:val="restart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skladiščne stavbe</w:t>
            </w:r>
          </w:p>
        </w:tc>
        <w:tc>
          <w:tcPr>
            <w:tcW w:w="2693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skladiščne stavbe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:rsidR="00B3051A" w:rsidRPr="00B8585F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nobena stavba za skladiščenje radioaktivnih ali nevarnih snovi ter nevarnih odpadkov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  <w:vertAlign w:val="superscript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Helv"/>
                <w:color w:val="000000"/>
                <w:sz w:val="18"/>
                <w:szCs w:val="18"/>
              </w:rPr>
              <w:t xml:space="preserve"> </w:t>
            </w:r>
          </w:p>
          <w:p w:rsidR="00B3051A" w:rsidRPr="00B8585F" w:rsidRDefault="00B3051A" w:rsidP="00B3051A">
            <w:pPr>
              <w:spacing w:before="40" w:after="40" w:line="240" w:lineRule="auto"/>
              <w:rPr>
                <w:rFonts w:asciiTheme="minorHAnsi" w:hAnsiTheme="minorHAnsi" w:cs="Helv"/>
                <w:color w:val="000000"/>
                <w:sz w:val="18"/>
                <w:szCs w:val="18"/>
              </w:rPr>
            </w:pP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nobena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stavba za skladiščenje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ter nevarnih odpadkov</w:t>
            </w:r>
          </w:p>
        </w:tc>
        <w:tc>
          <w:tcPr>
            <w:tcW w:w="2084" w:type="dxa"/>
            <w:vMerge w:val="restart"/>
          </w:tcPr>
          <w:p w:rsidR="00B3051A" w:rsidRPr="009910A6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5E2BC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70531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1A668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skladišča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radioaktivnih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nevarnih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ter nevarnih odpadkov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AF2884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EB6EBA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705311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cisterne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B37F3">
              <w:rPr>
                <w:rFonts w:asciiTheme="minorHAnsi" w:hAnsiTheme="minorHAnsi" w:cs="Arial"/>
                <w:sz w:val="18"/>
                <w:szCs w:val="18"/>
                <w:lang w:eastAsia="sl-SI"/>
              </w:rPr>
              <w:t>za 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druge tekočine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5E2BC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t xml:space="preserve">, </w:t>
            </w: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 rezervoar radioaktivnih ali nevarnih snovi ter nevarnih odpadkov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5E2BC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t xml:space="preserve"> </w:t>
            </w:r>
            <w:r w:rsidRPr="005E2BCD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 rezervoar radioaktivnih ali nevarnih snovi ter nevarnih odpadkov</w:t>
            </w:r>
          </w:p>
        </w:tc>
        <w:tc>
          <w:tcPr>
            <w:tcW w:w="2084" w:type="dxa"/>
            <w:vMerge/>
          </w:tcPr>
          <w:p w:rsidR="00B3051A" w:rsidRPr="00365DAB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rezervoarji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</w:t>
            </w:r>
          </w:p>
        </w:tc>
        <w:tc>
          <w:tcPr>
            <w:tcW w:w="2268" w:type="dxa"/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15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vMerge/>
          </w:tcPr>
          <w:p w:rsidR="00B3051A" w:rsidRPr="007D1CA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  <w:shd w:val="clear" w:color="auto" w:fill="00B050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stolpni silosi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suhe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snovi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437B04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:rsidR="00B3051A" w:rsidRPr="007D1CA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splošnega družbenega pomena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kulturo in razvedrilo</w:t>
            </w:r>
          </w:p>
        </w:tc>
      </w:tr>
      <w:tr w:rsidR="00B3051A" w:rsidRPr="00365DAB" w:rsidTr="00B3051A">
        <w:trPr>
          <w:trHeight w:val="78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12610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razvedrilo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kinodvorane,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koncertne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operne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hiše,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dvorane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družabne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prireditve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vMerge w:val="restart"/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 w:rsidRPr="000E46B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2779D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  <w:r w:rsidRPr="00947B6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>, 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947B6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 m</w:t>
            </w:r>
          </w:p>
        </w:tc>
      </w:tr>
      <w:tr w:rsidR="00B3051A" w:rsidRPr="00365DAB" w:rsidTr="00B3051A">
        <w:trPr>
          <w:trHeight w:val="60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paviljoni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vrtovih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 20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:rsidR="00B3051A" w:rsidRPr="00153CA0" w:rsidRDefault="00B3051A" w:rsidP="00B3051A">
            <w:pPr>
              <w:pStyle w:val="alineazaodstavkom0"/>
              <w:shd w:val="clear" w:color="auto" w:fill="FFFFFF"/>
              <w:tabs>
                <w:tab w:val="left" w:pos="357"/>
              </w:tabs>
              <w:spacing w:before="40" w:beforeAutospacing="0" w:after="40" w:afterAutospacing="0"/>
              <w:jc w:val="both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arhivi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Muzeji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arhivi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knjižnice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5E2BC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izobraževanje in znanstvenoraziskovalno delo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12630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izobraževanje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znanstvenoraziskovalno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70531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70531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705311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</w:tbl>
    <w:p w:rsidR="00B3051A" w:rsidRDefault="00B3051A" w:rsidP="00B3051A">
      <w:r>
        <w:br w:type="page"/>
      </w:r>
    </w:p>
    <w:tbl>
      <w:tblPr>
        <w:tblW w:w="14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8"/>
        <w:gridCol w:w="425"/>
        <w:gridCol w:w="567"/>
        <w:gridCol w:w="709"/>
        <w:gridCol w:w="680"/>
        <w:gridCol w:w="2836"/>
        <w:gridCol w:w="2693"/>
        <w:gridCol w:w="2268"/>
        <w:gridCol w:w="2055"/>
        <w:gridCol w:w="2084"/>
      </w:tblGrid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zdravstveno oskrbo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zdravstveno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oskrbo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70531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9910A6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šport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12650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9E1CA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9E1CA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nestanovanjske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 kmetijske stavbe</w:t>
            </w:r>
          </w:p>
        </w:tc>
      </w:tr>
      <w:tr w:rsidR="00B3051A" w:rsidRPr="00365DAB" w:rsidTr="00B3051A">
        <w:trPr>
          <w:trHeight w:val="619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12711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pridelavo</w:t>
            </w:r>
          </w:p>
        </w:tc>
        <w:tc>
          <w:tcPr>
            <w:tcW w:w="2693" w:type="dxa"/>
            <w:shd w:val="clear" w:color="auto" w:fill="auto"/>
          </w:tcPr>
          <w:p w:rsidR="00B3051A" w:rsidRPr="000849E0" w:rsidRDefault="00B3051A" w:rsidP="00B3051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127111 s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rastlinsko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pridelavo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- splošno</w:t>
            </w:r>
          </w:p>
        </w:tc>
        <w:tc>
          <w:tcPr>
            <w:tcW w:w="2268" w:type="dxa"/>
            <w:shd w:val="clear" w:color="auto" w:fill="auto"/>
          </w:tcPr>
          <w:p w:rsidR="00B3051A" w:rsidRPr="00C46D1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46D13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C46D13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B3051A" w:rsidRPr="00C46D1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C46D13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150 m</w:t>
            </w:r>
            <w:r w:rsidRPr="00C46D13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Pr="00C46D1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46D13">
              <w:rPr>
                <w:rFonts w:asciiTheme="minorHAnsi" w:hAnsiTheme="minorHAnsi" w:cs="Arial"/>
                <w:sz w:val="18"/>
                <w:szCs w:val="18"/>
                <w:lang w:eastAsia="sl-SI"/>
              </w:rPr>
              <w:t>ne glede na velikost nosilnega razpona</w:t>
            </w:r>
          </w:p>
        </w:tc>
        <w:tc>
          <w:tcPr>
            <w:tcW w:w="2084" w:type="dxa"/>
            <w:shd w:val="clear" w:color="auto" w:fill="auto"/>
          </w:tcPr>
          <w:p w:rsidR="00B3051A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121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B3051A" w:rsidRP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3051A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127112 stavba za rastlinsko pridelavo hrane,</w:t>
            </w:r>
            <w:r w:rsidRPr="00B3051A">
              <w:t xml:space="preserve"> </w:t>
            </w:r>
            <w:r w:rsidRPr="00B3051A">
              <w:rPr>
                <w:rFonts w:asciiTheme="minorHAnsi" w:hAnsiTheme="minorHAnsi" w:cs="Arial"/>
                <w:sz w:val="18"/>
                <w:szCs w:val="18"/>
                <w:lang w:eastAsia="sl-SI"/>
              </w:rPr>
              <w:t>ki ni vkopana, ne spreminja namembnosti zemljišča in pri kateri se ohranijo obdelovalna tla</w:t>
            </w:r>
          </w:p>
        </w:tc>
        <w:tc>
          <w:tcPr>
            <w:tcW w:w="2268" w:type="dxa"/>
            <w:shd w:val="clear" w:color="auto" w:fill="auto"/>
          </w:tcPr>
          <w:p w:rsidR="00B3051A" w:rsidRP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3051A"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2"/>
            </w:r>
          </w:p>
        </w:tc>
        <w:tc>
          <w:tcPr>
            <w:tcW w:w="2055" w:type="dxa"/>
            <w:shd w:val="clear" w:color="auto" w:fill="auto"/>
          </w:tcPr>
          <w:p w:rsidR="00B3051A" w:rsidRP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3051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B3051A" w:rsidRPr="00B3051A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B3051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12712</w:t>
            </w:r>
          </w:p>
        </w:tc>
        <w:tc>
          <w:tcPr>
            <w:tcW w:w="2836" w:type="dxa"/>
            <w:vMerge w:val="restart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rejne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za rejo divjadi v oborah,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 za rejo živali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velikost nosilnega razpona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F2492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color w:val="00B0F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 ribogojnice</w:t>
            </w:r>
            <w:r w:rsidRPr="003C1D3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4B611D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površina do 50 m</w:t>
            </w:r>
            <w:r w:rsidRPr="00AA6329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</w:p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25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B3051A" w:rsidRPr="004B611D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površina do 100 m</w:t>
            </w:r>
            <w:r w:rsidRPr="00A81E79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</w:p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bazenov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12713</w:t>
            </w:r>
          </w:p>
        </w:tc>
        <w:tc>
          <w:tcPr>
            <w:tcW w:w="2836" w:type="dxa"/>
            <w:vMerge w:val="restart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skladiščenje pridelka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silosi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9910A6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20 m</w:t>
            </w:r>
            <w:r w:rsidRPr="00F13D9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 100 m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52172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samo splošna merila </w:t>
            </w: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vinske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kleti</w:t>
            </w:r>
          </w:p>
        </w:tc>
        <w:tc>
          <w:tcPr>
            <w:tcW w:w="2268" w:type="dxa"/>
          </w:tcPr>
          <w:p w:rsidR="00B3051A" w:rsidRPr="00374A0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 </w:t>
            </w:r>
            <w:r w:rsidRPr="00627585">
              <w:rPr>
                <w:rFonts w:asciiTheme="minorHAnsi" w:hAnsiTheme="minorHAnsi" w:cs="Arial"/>
                <w:sz w:val="18"/>
                <w:szCs w:val="18"/>
                <w:lang w:eastAsia="sl-SI"/>
              </w:rPr>
              <w:t>m2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4848B2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  <w:r w:rsidRPr="00FA123B" w:rsidDel="00FA123B"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  <w:t xml:space="preserve"> </w:t>
            </w:r>
          </w:p>
        </w:tc>
        <w:tc>
          <w:tcPr>
            <w:tcW w:w="2055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C611B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67664D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vertAlign w:val="superscript"/>
                <w:lang w:eastAsia="sl-SI"/>
              </w:rPr>
            </w:pPr>
            <w:r w:rsidRPr="00C611BD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etaži,</w:t>
            </w:r>
          </w:p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  <w:r w:rsidRPr="00FA123B" w:rsidDel="00FA123B"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  <w:t xml:space="preserve"> </w:t>
            </w:r>
          </w:p>
        </w:tc>
        <w:tc>
          <w:tcPr>
            <w:tcW w:w="2084" w:type="dxa"/>
          </w:tcPr>
          <w:p w:rsidR="00B3051A" w:rsidRPr="00160421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etaž</w:t>
            </w: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skladišča pridelkov </w:t>
            </w:r>
          </w:p>
        </w:tc>
        <w:tc>
          <w:tcPr>
            <w:tcW w:w="2268" w:type="dxa"/>
          </w:tcPr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9E1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15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0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kozolci</w:t>
            </w:r>
          </w:p>
        </w:tc>
        <w:tc>
          <w:tcPr>
            <w:tcW w:w="2268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40 m</w:t>
            </w:r>
            <w:r w:rsidRPr="00C611B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137DCF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</w:t>
            </w:r>
          </w:p>
        </w:tc>
        <w:tc>
          <w:tcPr>
            <w:tcW w:w="2055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150 m</w:t>
            </w:r>
            <w:r w:rsidRPr="000F65D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do dve etaži in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ne glede na višino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12714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nestanovanjske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shranjevanje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kmetijskih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strojev,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orodja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mehanizacije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4848B2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4848B2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15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4.000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Obredne stavbe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opravljanje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obredov</w:t>
            </w:r>
          </w:p>
        </w:tc>
        <w:tc>
          <w:tcPr>
            <w:tcW w:w="2693" w:type="dxa"/>
          </w:tcPr>
          <w:p w:rsidR="00B3051A" w:rsidRPr="003B4C96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</w:rPr>
            </w:pP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  <w:p w:rsidR="00B3051A" w:rsidRPr="003B4C96" w:rsidRDefault="00B3051A" w:rsidP="00B3051A">
            <w:pPr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 w:val="restart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Pokopališke stavbe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B4C96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4848B2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4848B2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vMerge/>
            <w:tcBorders>
              <w:bottom w:val="single" w:sz="4" w:space="0" w:color="auto"/>
            </w:tcBorders>
          </w:tcPr>
          <w:p w:rsidR="00B3051A" w:rsidRPr="0032262E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color w:val="FF0000"/>
                <w:sz w:val="18"/>
                <w:szCs w:val="18"/>
              </w:rPr>
            </w:pP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Kulturna dediščina, ki se ne uporablja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druge namene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Kulturna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dediščina,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namene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535D32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Helv"/>
                <w:sz w:val="18"/>
                <w:szCs w:val="18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ovršina</w:t>
            </w: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535D32" w:rsidRDefault="00B3051A" w:rsidP="00B3051A">
            <w:pPr>
              <w:spacing w:after="48"/>
              <w:ind w:left="284" w:hanging="284"/>
              <w:rPr>
                <w:rFonts w:asciiTheme="minorHAnsi" w:hAnsiTheme="minorHAnsi" w:cs="Helv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površina </w:t>
            </w: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25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153CA0" w:rsidRDefault="00B3051A" w:rsidP="00B3051A">
            <w:pPr>
              <w:spacing w:after="48"/>
              <w:ind w:left="284" w:hanging="284"/>
              <w:rPr>
                <w:rFonts w:asciiTheme="minorHAnsi" w:hAnsiTheme="minorHAnsi" w:cs="Helv"/>
                <w:sz w:val="18"/>
                <w:szCs w:val="18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 stavbe, ki niso uvrščene drugje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12740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prevzgojni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domovi,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zapori,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vojašnice,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nastanitev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policistov,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sil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zaščito,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reševanje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pomoč,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0615B2">
              <w:rPr>
                <w:rFonts w:asciiTheme="minorHAnsi" w:hAnsiTheme="minorHAnsi" w:cs="Arial"/>
                <w:sz w:val="18"/>
                <w:szCs w:val="18"/>
                <w:lang w:eastAsia="sl-SI"/>
              </w:rPr>
              <w:t>gasilski domovi,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B3051A" w:rsidRPr="000615B2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615B2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javne sanitarije</w:t>
            </w:r>
          </w:p>
        </w:tc>
        <w:tc>
          <w:tcPr>
            <w:tcW w:w="2268" w:type="dxa"/>
          </w:tcPr>
          <w:p w:rsidR="00B3051A" w:rsidRPr="000615B2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F65D9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04C78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tabs>
                <w:tab w:val="num" w:pos="31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zaklonišča</w:t>
            </w:r>
          </w:p>
        </w:tc>
        <w:tc>
          <w:tcPr>
            <w:tcW w:w="2268" w:type="dxa"/>
          </w:tcPr>
          <w:p w:rsidR="00B3051A" w:rsidRPr="000615B2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0615B2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F91F67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Pr="00304C78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vsa zaklonišča kot samostojen objekt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num" w:pos="31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nadstrešnice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3"/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0F65D9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Del="005A753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153CA0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14317" w:type="dxa"/>
            <w:gridSpan w:val="9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 xml:space="preserve">Gradbeni </w:t>
            </w:r>
            <w:r w:rsidRPr="00153CA0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inženirski objekti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Objekti prometne infrastrukture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 hitre ceste, glavne ceste in regionalne ceste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Avtoceste,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(daljinske ceste)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(AC),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hitre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HC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(G1,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G2)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servisne površine</w:t>
            </w:r>
          </w:p>
        </w:tc>
        <w:tc>
          <w:tcPr>
            <w:tcW w:w="2268" w:type="dxa"/>
          </w:tcPr>
          <w:p w:rsidR="00B3051A" w:rsidRPr="008844F8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9E55C8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dolžina nad 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.000 m, </w:t>
            </w:r>
          </w:p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Pr="00C214BC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highlight w:val="yellow"/>
                <w:lang w:eastAsia="sl-SI"/>
              </w:rPr>
            </w:pP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</w:tcPr>
          <w:p w:rsidR="00B3051A" w:rsidRPr="00417D03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21112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Regionalne ceste</w:t>
            </w:r>
          </w:p>
        </w:tc>
        <w:tc>
          <w:tcPr>
            <w:tcW w:w="2693" w:type="dxa"/>
          </w:tcPr>
          <w:p w:rsidR="00B3051A" w:rsidRPr="008012E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III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reda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(R1,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R2,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R3)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8012E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servisne površine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dolžina nad 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.000 m, </w:t>
            </w:r>
          </w:p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8012E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za pešce in kolesarje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cestišču 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nil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8012E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Lokalne ceste in javne poti, </w:t>
            </w:r>
            <w:proofErr w:type="spellStart"/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nekategorizirane</w:t>
            </w:r>
            <w:proofErr w:type="spellEnd"/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 in 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  <w:r w:rsidRPr="00153CA0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21121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Lokalne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javne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poti,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nekategorizirane</w:t>
            </w:r>
            <w:proofErr w:type="spellEnd"/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gozdne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ceste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ulice in poti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73207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zunaj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počivališča,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parkirišča,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trgi,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avtobusna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postajališča,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obračališča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površine za pešce in kolesarje v cestišču 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012E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prometna 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gnalizacija in prometna oprema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10 m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do 15 m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3207D">
              <w:rPr>
                <w:rFonts w:asciiTheme="minorHAnsi" w:hAnsiTheme="minorHAnsi" w:cs="Arial"/>
                <w:sz w:val="18"/>
                <w:szCs w:val="18"/>
                <w:lang w:eastAsia="sl-SI"/>
              </w:rPr>
              <w:t>gozdne ceste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 pešpoti,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kolesarske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poti in </w:t>
            </w:r>
            <w:r w:rsidRPr="00417D03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jahalne steze 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:rsidR="00B3051A" w:rsidRPr="00627585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noben</w:t>
            </w: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21122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Samostojna parkirišča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 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EE6A48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5.000 </w:t>
            </w:r>
            <w:r w:rsidRPr="00EC3AD4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EC3AD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 proge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 in regionalne železniške proge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Glavne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regionalne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B271E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 železniške proge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21220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Mestne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železniške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proge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A903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A903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 steze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21301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ploščadi</w:t>
            </w:r>
          </w:p>
        </w:tc>
        <w:tc>
          <w:tcPr>
            <w:tcW w:w="2693" w:type="dxa"/>
          </w:tcPr>
          <w:p w:rsidR="00B3051A" w:rsidRPr="00E2062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-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pristajalne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vozne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steze,</w:t>
            </w:r>
            <w:r>
              <w:rPr>
                <w:rFonts w:asciiTheme="minorHAnsi" w:hAnsiTheme="minorHAnsi" w:cs="Arial"/>
                <w:color w:val="FF0000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heliporti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ploščadi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84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zagotavljanje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zemeljskega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transporta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notranjih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prometnih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tokov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3"/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21302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Letalski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radio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-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navigacijski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Mostovi, viadukti, predori in podhodi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 in viadukti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nil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Mostovi, viadukti, nadvozi,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nadhodi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razen brvi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nosilnega razpona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 in podhodi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21421</w:t>
            </w:r>
          </w:p>
        </w:tc>
        <w:tc>
          <w:tcPr>
            <w:tcW w:w="2836" w:type="dxa"/>
            <w:vMerge w:val="restart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predori</w:t>
            </w:r>
          </w:p>
        </w:tc>
        <w:tc>
          <w:tcPr>
            <w:tcW w:w="2268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prepusti</w:t>
            </w:r>
          </w:p>
        </w:tc>
        <w:tc>
          <w:tcPr>
            <w:tcW w:w="2268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nosilni razpon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 m</w:t>
            </w:r>
          </w:p>
        </w:tc>
        <w:tc>
          <w:tcPr>
            <w:tcW w:w="2055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</w:t>
            </w:r>
          </w:p>
        </w:tc>
        <w:tc>
          <w:tcPr>
            <w:tcW w:w="2084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B3051A" w:rsidRPr="00365DAB" w:rsidTr="00B3051A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21422</w:t>
            </w:r>
          </w:p>
        </w:tc>
        <w:tc>
          <w:tcPr>
            <w:tcW w:w="2836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Podhodi</w:t>
            </w:r>
          </w:p>
        </w:tc>
        <w:tc>
          <w:tcPr>
            <w:tcW w:w="2693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 m, dolžina do 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m,</w:t>
            </w:r>
          </w:p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dolžina nad 100 m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21423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Pokriti vkopi in galerije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C737CC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nosilni razpon</w:t>
            </w:r>
            <w:r w:rsidRPr="00C737C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nad 15 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Pristanišča, plov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ne poti, pregrade in jezovi ter drugi vodni objekti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35F7D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Pristanišča in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plovbne poti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011AAD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011AAD">
              <w:rPr>
                <w:rFonts w:asciiTheme="minorHAnsi" w:hAnsiTheme="minorHAnsi" w:cs="Arial"/>
                <w:sz w:val="18"/>
                <w:szCs w:val="18"/>
                <w:lang w:eastAsia="sl-SI"/>
              </w:rPr>
              <w:t>plov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</w:t>
            </w:r>
            <w:r w:rsidRPr="00011AAD">
              <w:rPr>
                <w:rFonts w:asciiTheme="minorHAnsi" w:hAnsiTheme="minorHAnsi" w:cs="Arial"/>
                <w:sz w:val="18"/>
                <w:szCs w:val="18"/>
                <w:lang w:eastAsia="sl-SI"/>
              </w:rPr>
              <w:t>ne poti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razen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površine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pomoli površine nad 50 m</w:t>
            </w:r>
            <w:r w:rsidRPr="00006365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8978D4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978D4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8978D4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8978D4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 vodne pregrade in drugi vodni objekti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21520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jezovi,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pragovi</w:t>
            </w:r>
            <w:r w:rsidRPr="00457E1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drče, pregrade </w:t>
            </w:r>
          </w:p>
        </w:tc>
        <w:tc>
          <w:tcPr>
            <w:tcW w:w="2268" w:type="dxa"/>
          </w:tcPr>
          <w:p w:rsidR="00B3051A" w:rsidRPr="00011AA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A733A3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A733A3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velike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pregrade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4"/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vkopani </w:t>
            </w:r>
            <w:r w:rsidRPr="00E306C2">
              <w:rPr>
                <w:rFonts w:asciiTheme="minorHAnsi" w:hAnsiTheme="minorHAnsi" w:cs="Arial"/>
                <w:sz w:val="18"/>
                <w:szCs w:val="18"/>
                <w:lang w:eastAsia="sl-SI"/>
              </w:rPr>
              <w:t>zadrževalniki in podobni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akumulacijo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:rsidR="00B3051A" w:rsidRPr="0067664D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E306C2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zadrževalniki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akumulacijo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namakanje kmetijskih zemljišč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razlivne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razlivne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716AF5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zaščito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rečnih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morskih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bregov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ureditev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strug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dolžine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716AF5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A66777">
              <w:rPr>
                <w:rFonts w:asciiTheme="minorHAnsi" w:hAnsiTheme="minorHAnsi" w:cs="Arial"/>
                <w:sz w:val="18"/>
                <w:szCs w:val="18"/>
                <w:lang w:eastAsia="sl-SI"/>
              </w:rPr>
              <w:t>nasipi in podobni objekti za zaščito pred poplavami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do </w:t>
            </w:r>
            <w:r w:rsidRPr="005A46A5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1 m 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nad 10 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 za namakanje in osuševanje, akvadukt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21530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Sistem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namakanje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osuševanje,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>akvadukt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>akvadukti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nosilni razpon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</w:tr>
      <w:tr w:rsidR="00B3051A" w:rsidRPr="00365DAB" w:rsidTr="00B3051A">
        <w:trPr>
          <w:trHeight w:val="99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553FB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odvzemni 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, dovodno omrežje in namakalna oprema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553FBB"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5"/>
            </w:r>
          </w:p>
          <w:p w:rsidR="00B3051A" w:rsidRPr="00553FB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53FB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drenažni jarki in drugi objekti za osuševanje zemljišč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 xml:space="preserve"> samo splošna merila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Cevovodi, komunikacijska omrežja in elektroenergetski vodi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cevovodi, daljinska (hrbtenična) komunikacijska omrežja in daljinski (prenosni) elektroenergetski vodi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 in daljinski (prenosni) plinovodi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naftovodi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prenos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kemikalij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proizvodov,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16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več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Daljinski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(transportni) 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(transportni)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vodovodi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22122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črpanje,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filtriranje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zajem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pretok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l/s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 (hrbtenično) komunikacijsko omrežje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(hrbtenično)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6"/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 (prenosni) elektroenergetski 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22140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Daljinski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(prenosni)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cevovodi, lokalni (distribucijsk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) elektroenergetski vodi in lokalna (</w:t>
            </w:r>
            <w:proofErr w:type="spellStart"/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) komunikacijska omrežja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(distribucijski) plinovod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plinovod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 do 5 bar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tlak 16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bar in več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cevovodi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22221</w:t>
            </w:r>
          </w:p>
        </w:tc>
        <w:tc>
          <w:tcPr>
            <w:tcW w:w="2836" w:type="dxa"/>
            <w:vMerge w:val="restart"/>
          </w:tcPr>
          <w:p w:rsidR="00B3051A" w:rsidRPr="002D608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vodovodi za pitno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vodo</w:t>
            </w: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cevovodi za </w:t>
            </w:r>
            <w:r w:rsidRPr="002D608A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 vodo</w:t>
            </w: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lastRenderedPageBreak/>
              <w:t xml:space="preserve">distribucijski cevovodi za pitno vodo,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tehnološko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preprečevanje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požara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(hidrantn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 omrežje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22222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toplarne in kotlovnice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 nad 1 MW</w:t>
            </w:r>
          </w:p>
        </w:tc>
      </w:tr>
      <w:tr w:rsidR="00B3051A" w:rsidRPr="00365DAB" w:rsidTr="00B3051A">
        <w:trPr>
          <w:trHeight w:val="550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razdelilno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dovod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tople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vroče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 do 250 mm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temperatura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120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°C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B3051A" w:rsidRPr="00365DAB" w:rsidTr="00B3051A">
        <w:trPr>
          <w:trHeight w:val="60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dobavo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stisnjenega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zraka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4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tlak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8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bar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22223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stolpi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stolpi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color w:val="000000"/>
                <w:sz w:val="18"/>
                <w:szCs w:val="18"/>
                <w:lang w:eastAsia="sl-SI"/>
              </w:rPr>
              <w:t>višina nad 15 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arteški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vodnjaki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vodohrani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Calibr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Calibr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Calibr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8B2311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153CA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53CA0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 za odpadno vodo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22231</w:t>
            </w:r>
          </w:p>
        </w:tc>
        <w:tc>
          <w:tcPr>
            <w:tcW w:w="2836" w:type="dxa"/>
          </w:tcPr>
          <w:p w:rsidR="00B3051A" w:rsidRPr="00A4087B" w:rsidRDefault="00B3051A" w:rsidP="00B3051A">
            <w:pPr>
              <w:spacing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Cevovodi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(kanalizacija)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kanalizacijsko omrežje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odvajanje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odpadne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vode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autoSpaceDE w:val="0"/>
              <w:autoSpaceDN w:val="0"/>
              <w:adjustRightInd w:val="0"/>
              <w:spacing w:before="40" w:after="40" w:line="240" w:lineRule="auto"/>
              <w:ind w:right="101" w:firstLine="5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premer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8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mm</w:t>
            </w:r>
          </w:p>
        </w:tc>
      </w:tr>
      <w:tr w:rsidR="00B3051A" w:rsidRPr="00365DAB" w:rsidTr="00B3051A">
        <w:trPr>
          <w:trHeight w:val="95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22232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čistilnih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uporabljajo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mehanske,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kemijske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biološke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ali druge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postopke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čiščenja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zmogljivost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30.000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PE</w:t>
            </w:r>
            <w:proofErr w:type="spellEnd"/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(distribucijski)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elektroenergetski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vodi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</w:tr>
      <w:tr w:rsidR="00B3051A" w:rsidRPr="00365DAB" w:rsidTr="00B3051A">
        <w:trPr>
          <w:trHeight w:val="689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4C3118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22241</w:t>
            </w:r>
          </w:p>
        </w:tc>
        <w:tc>
          <w:tcPr>
            <w:tcW w:w="2836" w:type="dxa"/>
          </w:tcPr>
          <w:p w:rsidR="00B3051A" w:rsidRPr="004C3118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>Lokalni (distribucijski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)</w:t>
            </w: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elektroenergetski vodi </w:t>
            </w:r>
          </w:p>
        </w:tc>
        <w:tc>
          <w:tcPr>
            <w:tcW w:w="2693" w:type="dxa"/>
          </w:tcPr>
          <w:p w:rsidR="00B3051A" w:rsidRPr="00A4087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3118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razdelilno elektroenergetsko omrežje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kabelski vodi do 1 kV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proofErr w:type="spellStart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prostozračno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omrežje napetosti do 1 kV in podzemni vodi napetosti od 1 kV do 35 kV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napetosti 110 kV in več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22242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L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okalna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(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dostopovna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)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komunikacijska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omrežja</w:t>
            </w:r>
          </w:p>
        </w:tc>
        <w:tc>
          <w:tcPr>
            <w:tcW w:w="2693" w:type="dxa"/>
            <w:shd w:val="clear" w:color="auto" w:fill="auto"/>
          </w:tcPr>
          <w:p w:rsidR="00B3051A" w:rsidRPr="009719F9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dostopovno komunikacijsko omrežje s pripadajočo infrastrukturo </w:t>
            </w:r>
            <w:proofErr w:type="spellStart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dostopovnega</w:t>
            </w:r>
            <w:proofErr w:type="spellEnd"/>
            <w:r w:rsidRPr="009719F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omrežja </w:t>
            </w:r>
          </w:p>
        </w:tc>
        <w:tc>
          <w:tcPr>
            <w:tcW w:w="2268" w:type="dxa"/>
          </w:tcPr>
          <w:p w:rsidR="00B3051A" w:rsidRPr="00365DAB" w:rsidDel="003163A7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7"/>
            </w:r>
          </w:p>
        </w:tc>
        <w:tc>
          <w:tcPr>
            <w:tcW w:w="2055" w:type="dxa"/>
          </w:tcPr>
          <w:p w:rsidR="00B3051A" w:rsidRPr="00365DAB" w:rsidDel="003163A7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84" w:type="dxa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kompleksi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</w:tr>
      <w:tr w:rsidR="00B3051A" w:rsidRPr="00365DAB" w:rsidTr="00B3051A">
        <w:trPr>
          <w:trHeight w:val="870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23010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pridobivanje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izkoriščanje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mineralnih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surovin</w:t>
            </w:r>
          </w:p>
        </w:tc>
        <w:tc>
          <w:tcPr>
            <w:tcW w:w="2693" w:type="dxa"/>
          </w:tcPr>
          <w:p w:rsidR="00B3051A" w:rsidRPr="0008281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rudarski objekti za pridobivanje in izkoriščanje </w:t>
            </w:r>
            <w:r w:rsidRPr="00E72F39">
              <w:rPr>
                <w:rFonts w:asciiTheme="minorHAnsi" w:hAnsiTheme="minorHAnsi" w:cs="Arial"/>
                <w:sz w:val="18"/>
                <w:szCs w:val="18"/>
                <w:lang w:eastAsia="sl-SI"/>
              </w:rPr>
              <w:t>, bogatenje in skladiščenje mineralnih surovin, kot so rudarski postroj in rudarska infrastruktura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8"/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*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9"/>
            </w:r>
          </w:p>
        </w:tc>
        <w:tc>
          <w:tcPr>
            <w:tcW w:w="2055" w:type="dxa"/>
          </w:tcPr>
          <w:p w:rsidR="00B3051A" w:rsidRPr="00FE1100" w:rsidRDefault="00B3051A" w:rsidP="00B3051A">
            <w:pPr>
              <w:spacing w:before="40" w:after="40" w:line="240" w:lineRule="auto"/>
              <w:rPr>
                <w:rFonts w:ascii="Helv" w:hAnsi="Helv" w:cs="Helv"/>
                <w:sz w:val="18"/>
                <w:szCs w:val="18"/>
                <w:vertAlign w:val="superscript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>
              <w:rPr>
                <w:rFonts w:ascii="Helv" w:hAnsi="Helv" w:cs="Helv"/>
                <w:sz w:val="18"/>
                <w:szCs w:val="18"/>
                <w:vertAlign w:val="superscript"/>
              </w:rPr>
              <w:t>8</w:t>
            </w:r>
          </w:p>
        </w:tc>
        <w:tc>
          <w:tcPr>
            <w:tcW w:w="2084" w:type="dxa"/>
          </w:tcPr>
          <w:p w:rsidR="00B3051A" w:rsidRPr="0000608E" w:rsidRDefault="00B3051A" w:rsidP="00B3051A">
            <w:pPr>
              <w:spacing w:before="40" w:after="40" w:line="240" w:lineRule="auto"/>
              <w:rPr>
                <w:rFonts w:ascii="Helv" w:hAnsi="Helv" w:cs="Helv"/>
                <w:sz w:val="18"/>
                <w:szCs w:val="18"/>
              </w:rPr>
            </w:pPr>
            <w:r>
              <w:rPr>
                <w:rFonts w:ascii="Helv" w:hAnsi="Helv" w:cs="Helv"/>
                <w:sz w:val="18"/>
                <w:szCs w:val="18"/>
              </w:rPr>
              <w:t>*</w:t>
            </w:r>
            <w:r>
              <w:rPr>
                <w:rFonts w:ascii="Helv" w:hAnsi="Helv" w:cs="Helv"/>
                <w:sz w:val="18"/>
                <w:szCs w:val="18"/>
                <w:vertAlign w:val="superscript"/>
              </w:rPr>
              <w:t>8</w:t>
            </w:r>
          </w:p>
        </w:tc>
      </w:tr>
      <w:tr w:rsidR="00B3051A" w:rsidRPr="00365DAB" w:rsidTr="00B3051A">
        <w:trPr>
          <w:trHeight w:val="870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86098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 za proizvodnjo mavca, cementa, opeke, 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rešnikov in podobno, betonarne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višine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2725FF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23020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2725FF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Elektrarne in drugi energetski objekt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MW,</w:t>
            </w: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jedrski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energetski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objekti,</w:t>
            </w: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fotonapetostna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elektrarna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električno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močjo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pragu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MW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kemične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industrije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težke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23040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Objekti težke industrije,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niso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uvrščeni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drugje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nad 15 m,</w:t>
            </w:r>
          </w:p>
          <w:p w:rsidR="00B3051A" w:rsidRPr="00F579EE" w:rsidRDefault="00B3051A" w:rsidP="00B3051A">
            <w:pPr>
              <w:keepNext/>
              <w:spacing w:before="40" w:after="40" w:line="480" w:lineRule="auto"/>
              <w:outlineLvl w:val="7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1.000 m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</w:tcPr>
          <w:p w:rsidR="00B3051A" w:rsidRPr="00742479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24110</w:t>
            </w:r>
          </w:p>
        </w:tc>
        <w:tc>
          <w:tcPr>
            <w:tcW w:w="2836" w:type="dxa"/>
            <w:tcBorders>
              <w:bottom w:val="single" w:sz="4" w:space="0" w:color="auto"/>
            </w:tcBorders>
          </w:tcPr>
          <w:p w:rsidR="00B3051A" w:rsidRPr="00FF75DC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 igrišča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FF75D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100 m</w:t>
            </w:r>
            <w:r w:rsidRPr="0074247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F66788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brez grajenih tribun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FF75DC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42479">
              <w:rPr>
                <w:rFonts w:asciiTheme="minorHAnsi" w:hAnsiTheme="minorHAnsi" w:cs="Arial"/>
                <w:sz w:val="18"/>
                <w:szCs w:val="18"/>
                <w:lang w:eastAsia="sl-SI"/>
              </w:rPr>
              <w:t>do 1.000 m</w:t>
            </w:r>
            <w:r w:rsidRPr="0074247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F66788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brez grajenih tribun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Pr="00361B7C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epokrite grajene tribune, ki nimajo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narave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stavbe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C61FE9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obiskovalcev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tabs>
                <w:tab w:val="left" w:pos="357"/>
              </w:tabs>
              <w:spacing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 objekti za šport, rekreacijo in prosti čas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7D62B0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Marine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pristanišča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marine 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24122</w:t>
            </w:r>
          </w:p>
        </w:tc>
        <w:tc>
          <w:tcPr>
            <w:tcW w:w="2836" w:type="dxa"/>
            <w:vMerge w:val="restart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i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šport,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rekreacijo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čas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otroška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igrišča,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zabaviščni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adrenalinski in plezalni parki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igrišča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golf,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konjeniški centri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javni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vrtovi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parki,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trgi,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živalski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botanični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vrtovi, </w:t>
            </w: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urejena naravna kopališča,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kampi, 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>smučišč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a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na vodi,</w:t>
            </w:r>
            <w:r w:rsidRPr="007D62B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>kajakašk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e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prog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e</w:t>
            </w:r>
            <w:r w:rsidRPr="007D62B0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na divjih vodah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šina</w:t>
            </w:r>
            <w:r w:rsidRPr="00FF75DC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.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 xml:space="preserve"> </w:t>
            </w:r>
          </w:p>
        </w:tc>
        <w:tc>
          <w:tcPr>
            <w:tcW w:w="2084" w:type="dxa"/>
          </w:tcPr>
          <w:p w:rsidR="00B3051A" w:rsidRPr="004C2804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5.000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vzletišča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495AAE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4C280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smučišča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žičniške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naprave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vse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vzpenjače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ali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žičnice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za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prevoz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oseb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2725FF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skakalnice</w:t>
            </w:r>
          </w:p>
        </w:tc>
        <w:tc>
          <w:tcPr>
            <w:tcW w:w="2268" w:type="dxa"/>
          </w:tcPr>
          <w:p w:rsidR="00B3051A" w:rsidRPr="00D9007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007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2725FF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2725FF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 w:rsidRPr="002725FF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K75 (HS85) 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7F0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razgledne ploščadi in opazovalnice</w:t>
            </w:r>
          </w:p>
        </w:tc>
        <w:tc>
          <w:tcPr>
            <w:tcW w:w="2268" w:type="dxa"/>
          </w:tcPr>
          <w:p w:rsidR="00B3051A" w:rsidRPr="00367F0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poda do višine 3 m nad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terenom</w:t>
            </w:r>
          </w:p>
        </w:tc>
        <w:tc>
          <w:tcPr>
            <w:tcW w:w="2055" w:type="dxa"/>
          </w:tcPr>
          <w:p w:rsidR="00B3051A" w:rsidRPr="00367F0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7F00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poda do višine 5 m nad terenom</w:t>
            </w:r>
          </w:p>
        </w:tc>
        <w:tc>
          <w:tcPr>
            <w:tcW w:w="2084" w:type="dxa"/>
          </w:tcPr>
          <w:p w:rsidR="00B3051A" w:rsidRPr="00367F0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tcBorders>
              <w:bottom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2F2399">
              <w:rPr>
                <w:rFonts w:asciiTheme="minorHAnsi" w:hAnsiTheme="minorHAnsi" w:cs="Arial"/>
                <w:sz w:val="18"/>
                <w:szCs w:val="18"/>
                <w:lang w:eastAsia="sl-SI"/>
              </w:rPr>
              <w:t>bazen za kopanje</w:t>
            </w: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60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ne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glede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vkopa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globino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podzemnih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delov</w:t>
            </w:r>
          </w:p>
        </w:tc>
        <w:tc>
          <w:tcPr>
            <w:tcW w:w="2055" w:type="dxa"/>
          </w:tcPr>
          <w:p w:rsidR="00B3051A" w:rsidRPr="004C2804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prostornina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1.000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top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top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242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inženirski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</w:tcPr>
          <w:p w:rsidR="00B3051A" w:rsidRPr="00BC128F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24201</w:t>
            </w:r>
          </w:p>
        </w:tc>
        <w:tc>
          <w:tcPr>
            <w:tcW w:w="2836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Obrambni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</w:t>
            </w: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24202</w:t>
            </w:r>
          </w:p>
        </w:tc>
        <w:tc>
          <w:tcPr>
            <w:tcW w:w="2836" w:type="dxa"/>
            <w:vMerge w:val="restart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Drugi kmetijski gradbeni inženirski objekti</w:t>
            </w: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ribogojnice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25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prostornina bazenov do 2.00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koritasti silosi</w:t>
            </w:r>
          </w:p>
        </w:tc>
        <w:tc>
          <w:tcPr>
            <w:tcW w:w="2268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 m</w:t>
            </w:r>
            <w:r w:rsidRPr="006957F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1.000 m</w:t>
            </w:r>
            <w:r w:rsidRPr="006957F9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zbiralniki gnojnice in gnojevke</w:t>
            </w:r>
          </w:p>
        </w:tc>
        <w:tc>
          <w:tcPr>
            <w:tcW w:w="2268" w:type="dxa"/>
          </w:tcPr>
          <w:p w:rsidR="00B3051A" w:rsidRPr="004C2804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</w:tcPr>
          <w:p w:rsidR="00B3051A" w:rsidRPr="004C2804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4C2804">
              <w:rPr>
                <w:rFonts w:asciiTheme="minorHAnsi" w:hAnsiTheme="minorHAnsi" w:cs="Arial"/>
                <w:sz w:val="18"/>
                <w:szCs w:val="18"/>
                <w:lang w:eastAsia="sl-SI"/>
              </w:rPr>
              <w:t>prostornin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4C2804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1.000 m</w:t>
            </w:r>
            <w:r w:rsidRPr="004C2804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3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gnojišč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, napajaln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korit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, krmišč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, hlevski izpust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i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</w:tcPr>
          <w:p w:rsidR="00B3051A" w:rsidRPr="00D9562A" w:rsidRDefault="00B3051A" w:rsidP="00B3051A">
            <w:pPr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do 200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709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highlight w:val="yellow"/>
                <w:lang w:eastAsia="sl-SI"/>
              </w:rPr>
            </w:pPr>
          </w:p>
        </w:tc>
        <w:tc>
          <w:tcPr>
            <w:tcW w:w="680" w:type="dxa"/>
            <w:vMerge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/>
                <w:sz w:val="18"/>
                <w:szCs w:val="18"/>
                <w:lang w:eastAsia="sl-SI"/>
              </w:rPr>
              <w:t>visoke preže</w:t>
            </w:r>
            <w:r w:rsidRPr="00D9562A">
              <w:rPr>
                <w:rStyle w:val="Sprotnaopomba-sklic"/>
                <w:rFonts w:ascii="Calibri" w:hAnsi="Calibri"/>
                <w:sz w:val="18"/>
                <w:szCs w:val="18"/>
                <w:lang w:eastAsia="sl-SI"/>
              </w:rPr>
              <w:footnoteReference w:id="10"/>
            </w:r>
            <w:r w:rsidRPr="00D9562A">
              <w:rPr>
                <w:rFonts w:ascii="Calibri" w:hAnsi="Calibri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</w:tcPr>
          <w:p w:rsidR="00B3051A" w:rsidRPr="00D9562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300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24203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 w:val="restart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Objekti za ravnanje z odpadki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odprt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skladišč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odpadkov, površin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e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za obdelavo odpadkov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B3051A" w:rsidRPr="0006536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b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B3051A" w:rsidRPr="00DB4AD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 odpadkov</w:t>
            </w:r>
            <w:r>
              <w:rPr>
                <w:rStyle w:val="Sprotnaopomba-sklic"/>
                <w:rFonts w:asciiTheme="minorHAnsi" w:hAnsiTheme="minorHAnsi" w:cs="Arial"/>
                <w:sz w:val="18"/>
                <w:szCs w:val="18"/>
                <w:lang w:eastAsia="sl-SI"/>
              </w:rPr>
              <w:footnoteReference w:id="11"/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radioaktivnih odpadkov</w:t>
            </w:r>
          </w:p>
        </w:tc>
        <w:tc>
          <w:tcPr>
            <w:tcW w:w="2268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55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odlagališča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s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kapaciteto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nad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10 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ton/dan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DB4AD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color w:val="00B050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vsa odlagališča nevarnih in radioaktivnih odpadkov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AD02A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24204</w:t>
            </w:r>
          </w:p>
        </w:tc>
        <w:tc>
          <w:tcPr>
            <w:tcW w:w="2836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Pokopališč</w:t>
            </w:r>
            <w:r>
              <w:rPr>
                <w:rFonts w:ascii="Calibri" w:hAnsi="Calibri" w:cs="Arial"/>
                <w:sz w:val="18"/>
                <w:szCs w:val="18"/>
                <w:lang w:eastAsia="sl-SI"/>
              </w:rPr>
              <w:t>a</w:t>
            </w:r>
          </w:p>
        </w:tc>
        <w:tc>
          <w:tcPr>
            <w:tcW w:w="2693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="Calibri" w:hAnsi="Calibr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 m</w:t>
            </w:r>
            <w:r w:rsidRPr="00D9562A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AD02A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 w:val="restart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24205</w:t>
            </w:r>
          </w:p>
        </w:tc>
        <w:tc>
          <w:tcPr>
            <w:tcW w:w="2836" w:type="dxa"/>
            <w:vMerge w:val="restart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  <w:r w:rsidRPr="00D9562A">
              <w:rPr>
                <w:rFonts w:ascii="Calibri" w:hAnsi="Calibri" w:cs="Arial"/>
                <w:sz w:val="18"/>
                <w:szCs w:val="18"/>
                <w:lang w:eastAsia="sl-SI"/>
              </w:rPr>
              <w:t>Drugi gradbeni inženirski objekti, ki niso uvrščeni drugje</w:t>
            </w:r>
          </w:p>
        </w:tc>
        <w:tc>
          <w:tcPr>
            <w:tcW w:w="2693" w:type="dxa"/>
            <w:shd w:val="clear" w:color="auto" w:fill="auto"/>
          </w:tcPr>
          <w:p w:rsidR="00B3051A" w:rsidRPr="00535D32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/>
                <w:sz w:val="18"/>
                <w:szCs w:val="18"/>
                <w:lang w:eastAsia="sl-SI"/>
              </w:rPr>
              <w:t>ograje</w:t>
            </w:r>
            <w:r w:rsidRPr="00D9562A">
              <w:rPr>
                <w:rStyle w:val="Sprotnaopomba-sklic"/>
                <w:rFonts w:asciiTheme="minorHAnsi" w:hAnsiTheme="minorHAnsi"/>
                <w:sz w:val="18"/>
                <w:szCs w:val="18"/>
                <w:lang w:eastAsia="sl-SI"/>
              </w:rPr>
              <w:footnoteReference w:id="12"/>
            </w:r>
          </w:p>
        </w:tc>
        <w:tc>
          <w:tcPr>
            <w:tcW w:w="2268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 do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2,2 m</w:t>
            </w:r>
          </w:p>
        </w:tc>
        <w:tc>
          <w:tcPr>
            <w:tcW w:w="2055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išin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a do</w:t>
            </w: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3,5 m</w:t>
            </w:r>
          </w:p>
        </w:tc>
        <w:tc>
          <w:tcPr>
            <w:tcW w:w="2084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AD02A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="Calibri" w:hAnsi="Calibri" w:cs="Arial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shd w:val="clear" w:color="auto" w:fill="auto"/>
          </w:tcPr>
          <w:p w:rsidR="00B3051A" w:rsidRPr="00535D32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oporni zid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ovi</w:t>
            </w:r>
          </w:p>
        </w:tc>
        <w:tc>
          <w:tcPr>
            <w:tcW w:w="2268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višinska razlika med spodnjim in zgornjim zemljiščem do 1 m</w:t>
            </w:r>
          </w:p>
        </w:tc>
        <w:tc>
          <w:tcPr>
            <w:tcW w:w="2055" w:type="dxa"/>
            <w:shd w:val="clear" w:color="auto" w:fill="auto"/>
          </w:tcPr>
          <w:p w:rsidR="00B3051A" w:rsidRPr="00D9562A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višinska razlika med spodnjim in zgornjim zemljiščem do 2 m</w:t>
            </w:r>
          </w:p>
        </w:tc>
        <w:tc>
          <w:tcPr>
            <w:tcW w:w="2084" w:type="dxa"/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višinska razlika med spodnjim in zgornjim zemljiščem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nad 10 m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AD02AE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3051A" w:rsidRPr="00EA036E" w:rsidRDefault="00B3051A" w:rsidP="00B3051A">
            <w:pPr>
              <w:spacing w:before="40" w:after="40" w:line="240" w:lineRule="auto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836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3051A" w:rsidRPr="00EA036E" w:rsidRDefault="00B3051A" w:rsidP="00B3051A">
            <w:pPr>
              <w:spacing w:before="40" w:after="40" w:line="240" w:lineRule="auto"/>
              <w:rPr>
                <w:rFonts w:ascii="Calibri" w:hAnsi="Calibri" w:cs="Arial"/>
                <w:color w:val="00B050"/>
                <w:sz w:val="18"/>
                <w:szCs w:val="18"/>
                <w:lang w:eastAsia="sl-SI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535D32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o</w:t>
            </w:r>
            <w:r w:rsidRPr="00535D32">
              <w:rPr>
                <w:rFonts w:asciiTheme="minorHAnsi" w:hAnsiTheme="minorHAnsi"/>
                <w:sz w:val="18"/>
                <w:szCs w:val="18"/>
                <w:lang w:eastAsia="sl-SI"/>
              </w:rPr>
              <w:t>bjekti za zadrževanje plazov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kombinacija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več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vrst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proofErr w:type="spellStart"/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geotehničnih</w:t>
            </w:r>
            <w:proofErr w:type="spellEnd"/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del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  <w:r w:rsidRPr="00365DAB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footnoteReference w:id="13"/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kjer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presega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m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od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raščenega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zemljišč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8417C1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3</w:t>
            </w:r>
          </w:p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8417C1" w:rsidRDefault="00B3051A" w:rsidP="00B3051A">
            <w:pP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14317" w:type="dxa"/>
            <w:gridSpan w:val="9"/>
            <w:tcBorders>
              <w:left w:val="nil"/>
            </w:tcBorders>
            <w:shd w:val="clear" w:color="auto" w:fill="F2F2F2" w:themeFill="background1" w:themeFillShade="F2"/>
          </w:tcPr>
          <w:p w:rsidR="00B3051A" w:rsidRPr="008417C1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  <w:r w:rsidRPr="008417C1"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  <w:t>Drugi gradbeni posegi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>31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 w:themeFill="background1" w:themeFillShade="F2"/>
          </w:tcPr>
          <w:p w:rsidR="00B3051A" w:rsidRPr="00D9562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Trajno reliefno preoblikovanje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 w:themeFill="background1" w:themeFillShade="F2"/>
          </w:tcPr>
          <w:p w:rsidR="00B3051A" w:rsidRPr="00D9562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Trajno reliefno preoblikovanje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:rsidR="00B3051A" w:rsidRPr="00D9562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D9562A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Trajno reliefno preoblikovanje 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terena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31110</w:t>
            </w:r>
          </w:p>
        </w:tc>
        <w:tc>
          <w:tcPr>
            <w:tcW w:w="2836" w:type="dxa"/>
            <w:shd w:val="clear" w:color="auto" w:fill="auto"/>
          </w:tcPr>
          <w:p w:rsidR="00B3051A" w:rsidRPr="00FA5A50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Nasipi</w:t>
            </w:r>
          </w:p>
        </w:tc>
        <w:tc>
          <w:tcPr>
            <w:tcW w:w="2693" w:type="dxa"/>
            <w:shd w:val="clear" w:color="auto" w:fill="auto"/>
          </w:tcPr>
          <w:p w:rsidR="00B3051A" w:rsidRPr="00773726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shd w:val="clear" w:color="auto" w:fill="auto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31120</w:t>
            </w:r>
          </w:p>
        </w:tc>
        <w:tc>
          <w:tcPr>
            <w:tcW w:w="2836" w:type="dxa"/>
            <w:shd w:val="clear" w:color="auto" w:fill="auto"/>
          </w:tcPr>
          <w:p w:rsidR="00B3051A" w:rsidRPr="002248BE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Izkopi in odkopi</w:t>
            </w:r>
          </w:p>
        </w:tc>
        <w:tc>
          <w:tcPr>
            <w:tcW w:w="2693" w:type="dxa"/>
            <w:shd w:val="clear" w:color="auto" w:fill="auto"/>
          </w:tcPr>
          <w:p w:rsidR="00B3051A" w:rsidRPr="002248B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shd w:val="clear" w:color="auto" w:fill="auto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31130</w:t>
            </w:r>
          </w:p>
        </w:tc>
        <w:tc>
          <w:tcPr>
            <w:tcW w:w="2836" w:type="dxa"/>
            <w:shd w:val="clear" w:color="auto" w:fill="auto"/>
          </w:tcPr>
          <w:p w:rsidR="00B3051A" w:rsidRPr="002248BE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Utrjene površine </w:t>
            </w:r>
          </w:p>
        </w:tc>
        <w:tc>
          <w:tcPr>
            <w:tcW w:w="2693" w:type="dxa"/>
            <w:shd w:val="clear" w:color="auto" w:fill="auto"/>
          </w:tcPr>
          <w:p w:rsidR="00B3051A" w:rsidRPr="002248B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 m</w:t>
            </w:r>
            <w:r w:rsidRPr="0067664D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 m</w:t>
            </w:r>
            <w:r w:rsidRPr="006C5B57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B3051A" w:rsidRPr="00365DAB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31140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Utrjene brežine</w:t>
            </w:r>
          </w:p>
        </w:tc>
        <w:tc>
          <w:tcPr>
            <w:tcW w:w="2693" w:type="dxa"/>
            <w:shd w:val="clear" w:color="auto" w:fill="auto"/>
          </w:tcPr>
          <w:p w:rsidR="00B3051A" w:rsidRPr="002248B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shd w:val="clear" w:color="auto" w:fill="auto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31150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Grajene gozdne vlake</w:t>
            </w:r>
          </w:p>
        </w:tc>
        <w:tc>
          <w:tcPr>
            <w:tcW w:w="2693" w:type="dxa"/>
            <w:shd w:val="clear" w:color="auto" w:fill="auto"/>
          </w:tcPr>
          <w:p w:rsidR="00B3051A" w:rsidRPr="002248B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31160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Grajena območja urbanih vrtov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2248BE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keepNext/>
              <w:spacing w:before="40" w:after="40" w:line="240" w:lineRule="auto"/>
              <w:outlineLvl w:val="7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C4740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C4740" w:rsidRDefault="00B3051A" w:rsidP="00B3051A">
            <w:pPr>
              <w:rPr>
                <w:rFonts w:asciiTheme="minorHAnsi" w:hAnsiTheme="minorHAnsi" w:cs="Arial"/>
                <w:b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13636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 w:cs="Arial"/>
                <w:sz w:val="18"/>
                <w:szCs w:val="18"/>
                <w:lang w:eastAsia="sl-SI"/>
              </w:rPr>
              <w:t>32</w:t>
            </w: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 w:themeFill="background1" w:themeFillShade="F2"/>
          </w:tcPr>
          <w:p w:rsidR="00B3051A" w:rsidRPr="0013636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 posegi za opremo odprtih površin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321</w:t>
            </w: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 posegi za opremo odprtih površin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3211</w:t>
            </w: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 w:cs="Arial"/>
                <w:sz w:val="18"/>
                <w:szCs w:val="18"/>
                <w:lang w:eastAsia="sl-SI"/>
              </w:rPr>
              <w:t>Gradbeni posegi za opremo odprtih površin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32110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Ekološki otoki</w:t>
            </w:r>
          </w:p>
        </w:tc>
        <w:tc>
          <w:tcPr>
            <w:tcW w:w="2693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noben </w:t>
            </w:r>
          </w:p>
        </w:tc>
        <w:tc>
          <w:tcPr>
            <w:tcW w:w="2084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32120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Urbana oprema</w:t>
            </w:r>
          </w:p>
        </w:tc>
        <w:tc>
          <w:tcPr>
            <w:tcW w:w="2693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55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  <w:tc>
          <w:tcPr>
            <w:tcW w:w="2084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32130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O</w:t>
            </w:r>
            <w:r w:rsidRPr="00C11A1E">
              <w:rPr>
                <w:rFonts w:asciiTheme="minorHAnsi" w:hAnsiTheme="minorHAnsi" w:cs="Arial"/>
                <w:sz w:val="18"/>
                <w:szCs w:val="18"/>
                <w:lang w:eastAsia="sl-SI"/>
              </w:rPr>
              <w:t>bjekti za oglaševanje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in informacijski panoji</w:t>
            </w:r>
          </w:p>
        </w:tc>
        <w:tc>
          <w:tcPr>
            <w:tcW w:w="2693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C46D13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oglasna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površin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a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40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, </w:t>
            </w: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B3051A"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od tal do 5 m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auto"/>
          </w:tcPr>
          <w:p w:rsidR="00B3051A" w:rsidRPr="00365DAB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32140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Spominska obeležja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Pr="00FC3F31" w:rsidRDefault="00B3051A" w:rsidP="00B3051A">
            <w:pPr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10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višin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a do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5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365DAB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do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 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25</w:t>
            </w: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> </w:t>
            </w:r>
            <w:r w:rsidRPr="00365DAB">
              <w:rPr>
                <w:rFonts w:asciiTheme="minorHAnsi" w:hAnsiTheme="minorHAnsi"/>
                <w:sz w:val="18"/>
                <w:szCs w:val="18"/>
                <w:lang w:eastAsia="sl-SI"/>
              </w:rPr>
              <w:t>m</w:t>
            </w:r>
            <w:r w:rsidRPr="00365DAB">
              <w:rPr>
                <w:rFonts w:asciiTheme="minorHAnsi" w:hAnsiTheme="minorHAnsi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 w:cs="Arial"/>
                <w:sz w:val="18"/>
                <w:szCs w:val="18"/>
                <w:lang w:eastAsia="sl-SI"/>
              </w:rPr>
              <w:t>33</w:t>
            </w: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13892" w:type="dxa"/>
            <w:gridSpan w:val="8"/>
            <w:tcBorders>
              <w:left w:val="nil"/>
            </w:tcBorders>
            <w:shd w:val="clear" w:color="auto" w:fill="F2F2F2" w:themeFill="background1" w:themeFillShade="F2"/>
          </w:tcPr>
          <w:p w:rsidR="00B3051A" w:rsidRPr="00136360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Drugi gradbeni posegi, ki niso razvrščeni drugje 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</w:t>
            </w: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13325" w:type="dxa"/>
            <w:gridSpan w:val="7"/>
            <w:tcBorders>
              <w:lef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/>
                <w:sz w:val="18"/>
                <w:szCs w:val="18"/>
                <w:lang w:eastAsia="sl-SI"/>
              </w:rPr>
              <w:t>Drugi gradbeni posegi, ki niso razvrščeni drugje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 w:val="restart"/>
            <w:tcBorders>
              <w:righ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3311</w:t>
            </w: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  <w:p w:rsidR="00B3051A" w:rsidRPr="004E6D34" w:rsidRDefault="00B3051A" w:rsidP="00B3051A">
            <w:pPr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12616" w:type="dxa"/>
            <w:gridSpan w:val="6"/>
            <w:tcBorders>
              <w:left w:val="nil"/>
            </w:tcBorders>
            <w:shd w:val="clear" w:color="auto" w:fill="F2F2F2" w:themeFill="background1" w:themeFillShade="F2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136360">
              <w:rPr>
                <w:rFonts w:asciiTheme="minorHAnsi" w:hAnsiTheme="minorHAnsi"/>
                <w:sz w:val="18"/>
                <w:szCs w:val="18"/>
                <w:lang w:eastAsia="sl-SI"/>
              </w:rPr>
              <w:t>Drugi gradbeni posegi, ki niso razvrščeni drugje</w:t>
            </w:r>
          </w:p>
        </w:tc>
      </w:tr>
      <w:tr w:rsidR="00B3051A" w:rsidRPr="00365DAB" w:rsidTr="00B3051A">
        <w:trPr>
          <w:trHeight w:val="855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33110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cs="Arial"/>
                <w:szCs w:val="20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Grajeni prostori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na drevesu</w:t>
            </w:r>
          </w:p>
        </w:tc>
        <w:tc>
          <w:tcPr>
            <w:tcW w:w="2693" w:type="dxa"/>
            <w:shd w:val="clear" w:color="auto" w:fill="auto"/>
          </w:tcPr>
          <w:p w:rsidR="00B3051A" w:rsidRPr="008417C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825E5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 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28631F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 xml:space="preserve">višina od tal do vrha objekta do 5 m </w:t>
            </w:r>
          </w:p>
        </w:tc>
        <w:tc>
          <w:tcPr>
            <w:tcW w:w="2055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 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,</w:t>
            </w:r>
          </w:p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višina od tal do vrha objekta do 5 m</w:t>
            </w:r>
          </w:p>
        </w:tc>
        <w:tc>
          <w:tcPr>
            <w:tcW w:w="2084" w:type="dxa"/>
            <w:shd w:val="clear" w:color="auto" w:fill="auto"/>
          </w:tcPr>
          <w:p w:rsidR="00B3051A" w:rsidRPr="00535D32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2.000 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33120</w:t>
            </w:r>
          </w:p>
        </w:tc>
        <w:tc>
          <w:tcPr>
            <w:tcW w:w="2836" w:type="dxa"/>
            <w:shd w:val="clear" w:color="auto" w:fill="auto"/>
          </w:tcPr>
          <w:p w:rsidR="00B3051A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/>
                <w:sz w:val="18"/>
                <w:szCs w:val="18"/>
                <w:lang w:eastAsia="sl-SI"/>
              </w:rPr>
              <w:t xml:space="preserve">Grajeni prostori </w:t>
            </w:r>
            <w:r w:rsidRPr="008417C1">
              <w:rPr>
                <w:rFonts w:asciiTheme="minorHAnsi" w:hAnsiTheme="minorHAnsi"/>
                <w:sz w:val="18"/>
                <w:szCs w:val="18"/>
                <w:lang w:eastAsia="sl-SI"/>
              </w:rPr>
              <w:t>na vodi</w:t>
            </w:r>
          </w:p>
        </w:tc>
        <w:tc>
          <w:tcPr>
            <w:tcW w:w="2693" w:type="dxa"/>
            <w:shd w:val="clear" w:color="auto" w:fill="auto"/>
          </w:tcPr>
          <w:p w:rsidR="00B3051A" w:rsidRPr="008417C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shd w:val="clear" w:color="auto" w:fill="auto"/>
          </w:tcPr>
          <w:p w:rsidR="00B3051A" w:rsidRPr="00543E2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 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25 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shd w:val="clear" w:color="auto" w:fill="auto"/>
          </w:tcPr>
          <w:p w:rsidR="00B3051A" w:rsidRPr="00543E23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nad 2.000 m</w:t>
            </w:r>
            <w:r w:rsidRPr="00AD2646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</w:tr>
      <w:tr w:rsidR="00B3051A" w:rsidRPr="00365DAB" w:rsidTr="00B3051A">
        <w:trPr>
          <w:trHeight w:val="284"/>
          <w:tblHeader/>
        </w:trPr>
        <w:tc>
          <w:tcPr>
            <w:tcW w:w="278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33130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Pr="00543E23" w:rsidRDefault="00B3051A" w:rsidP="00B3051A">
            <w:pPr>
              <w:spacing w:line="240" w:lineRule="auto"/>
              <w:rPr>
                <w:rFonts w:ascii="Calibri" w:eastAsia="Calibri" w:hAnsi="Calibri" w:cs="Arial"/>
                <w:sz w:val="18"/>
                <w:szCs w:val="18"/>
                <w:lang w:eastAsia="sl-SI"/>
              </w:rPr>
            </w:pPr>
            <w:r>
              <w:rPr>
                <w:rFonts w:ascii="Calibri" w:eastAsia="Calibri" w:hAnsi="Calibri" w:cs="Arial"/>
                <w:sz w:val="18"/>
                <w:szCs w:val="18"/>
              </w:rPr>
              <w:t>Ne</w:t>
            </w:r>
            <w:r w:rsidRPr="00720902">
              <w:rPr>
                <w:rFonts w:ascii="Calibri" w:eastAsia="Calibri" w:hAnsi="Calibri" w:cs="Arial"/>
                <w:sz w:val="18"/>
                <w:szCs w:val="18"/>
              </w:rPr>
              <w:t xml:space="preserve">pokrita </w:t>
            </w:r>
            <w:proofErr w:type="spellStart"/>
            <w:r w:rsidRPr="00720902">
              <w:rPr>
                <w:rFonts w:ascii="Calibri" w:eastAsia="Calibri" w:hAnsi="Calibri" w:cs="Arial"/>
                <w:sz w:val="18"/>
                <w:szCs w:val="18"/>
              </w:rPr>
              <w:t>prezentirana</w:t>
            </w:r>
            <w:proofErr w:type="spellEnd"/>
            <w:r w:rsidRPr="00720902">
              <w:rPr>
                <w:rFonts w:ascii="Calibri" w:eastAsia="Calibri" w:hAnsi="Calibri" w:cs="Arial"/>
                <w:sz w:val="18"/>
                <w:szCs w:val="18"/>
              </w:rPr>
              <w:t xml:space="preserve"> arheološka najdišča in ruševine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3541C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Pr="00535D32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100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:rsidR="00B3051A" w:rsidRPr="00535D32" w:rsidRDefault="00B3051A" w:rsidP="00B3051A">
            <w:pPr>
              <w:tabs>
                <w:tab w:val="left" w:pos="357"/>
              </w:tabs>
              <w:spacing w:before="60" w:after="6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 w:rsidRPr="00535D32">
              <w:rPr>
                <w:rFonts w:asciiTheme="minorHAnsi" w:hAnsiTheme="minorHAnsi" w:cs="Arial"/>
                <w:sz w:val="18"/>
                <w:szCs w:val="18"/>
                <w:lang w:eastAsia="sl-SI"/>
              </w:rPr>
              <w:t>površina do 500 m</w:t>
            </w:r>
            <w:r w:rsidRPr="00535D32">
              <w:rPr>
                <w:rFonts w:asciiTheme="minorHAnsi" w:hAnsiTheme="minorHAnsi" w:cs="Arial"/>
                <w:sz w:val="18"/>
                <w:szCs w:val="18"/>
                <w:vertAlign w:val="superscript"/>
                <w:lang w:eastAsia="sl-SI"/>
              </w:rPr>
              <w:t>2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samo splošna merila</w:t>
            </w:r>
          </w:p>
        </w:tc>
      </w:tr>
      <w:tr w:rsidR="00B3051A" w:rsidRPr="00365DAB" w:rsidTr="00B3051A">
        <w:trPr>
          <w:trHeight w:val="750"/>
          <w:tblHeader/>
        </w:trPr>
        <w:tc>
          <w:tcPr>
            <w:tcW w:w="27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425" w:type="dxa"/>
            <w:vMerge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5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709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33140</w:t>
            </w:r>
          </w:p>
        </w:tc>
        <w:tc>
          <w:tcPr>
            <w:tcW w:w="2836" w:type="dxa"/>
            <w:tcBorders>
              <w:bottom w:val="single" w:sz="4" w:space="0" w:color="auto"/>
            </w:tcBorders>
            <w:shd w:val="clear" w:color="auto" w:fill="auto"/>
          </w:tcPr>
          <w:p w:rsidR="00B3051A" w:rsidRDefault="00B3051A" w:rsidP="00B3051A">
            <w:pPr>
              <w:spacing w:line="240" w:lineRule="auto"/>
              <w:rPr>
                <w:rFonts w:cs="Arial"/>
                <w:szCs w:val="20"/>
              </w:rPr>
            </w:pPr>
            <w:r w:rsidRPr="00543E23">
              <w:rPr>
                <w:rFonts w:ascii="Calibri" w:eastAsia="Calibri" w:hAnsi="Calibri" w:cs="Arial"/>
                <w:sz w:val="18"/>
                <w:szCs w:val="18"/>
                <w:lang w:eastAsia="sl-SI"/>
              </w:rPr>
              <w:t>Merilna mesta za opazovanje naravnih pojavov, naravnih virov in stanja okolja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:rsidR="00B3051A" w:rsidRPr="003541C1" w:rsidRDefault="00B3051A" w:rsidP="00B3051A">
            <w:pPr>
              <w:tabs>
                <w:tab w:val="left" w:pos="357"/>
              </w:tabs>
              <w:spacing w:before="40" w:after="40" w:line="240" w:lineRule="auto"/>
              <w:rPr>
                <w:rFonts w:asciiTheme="minorHAnsi" w:hAnsiTheme="minorHAnsi"/>
                <w:sz w:val="18"/>
                <w:szCs w:val="18"/>
                <w:lang w:eastAsia="sl-SI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vsi</w:t>
            </w:r>
          </w:p>
        </w:tc>
        <w:tc>
          <w:tcPr>
            <w:tcW w:w="2055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  <w:tc>
          <w:tcPr>
            <w:tcW w:w="2084" w:type="dxa"/>
            <w:tcBorders>
              <w:bottom w:val="single" w:sz="4" w:space="0" w:color="auto"/>
            </w:tcBorders>
            <w:shd w:val="clear" w:color="auto" w:fill="auto"/>
          </w:tcPr>
          <w:p w:rsidR="00B3051A" w:rsidRPr="00365DAB" w:rsidRDefault="00B3051A" w:rsidP="00B3051A">
            <w:pPr>
              <w:spacing w:before="40" w:after="40" w:line="240" w:lineRule="auto"/>
              <w:rPr>
                <w:rFonts w:asciiTheme="minorHAnsi" w:hAnsiTheme="minorHAnsi" w:cs="Arial"/>
                <w:sz w:val="18"/>
                <w:szCs w:val="18"/>
                <w:lang w:eastAsia="sl-SI"/>
              </w:rPr>
            </w:pPr>
            <w:r>
              <w:rPr>
                <w:rFonts w:asciiTheme="minorHAnsi" w:hAnsiTheme="minorHAnsi" w:cs="Arial"/>
                <w:sz w:val="18"/>
                <w:szCs w:val="18"/>
                <w:lang w:eastAsia="sl-SI"/>
              </w:rPr>
              <w:t>noben</w:t>
            </w:r>
          </w:p>
        </w:tc>
      </w:tr>
    </w:tbl>
    <w:p w:rsidR="00B3051A" w:rsidRPr="00543E23" w:rsidRDefault="00B3051A" w:rsidP="00B3051A">
      <w:pPr>
        <w:spacing w:line="240" w:lineRule="auto"/>
        <w:jc w:val="both"/>
        <w:rPr>
          <w:rFonts w:ascii="Calibri" w:hAnsi="Calibri" w:cs="Arial"/>
          <w:b/>
          <w:bCs/>
          <w:sz w:val="18"/>
          <w:szCs w:val="18"/>
          <w:lang w:eastAsia="sl-SI"/>
        </w:rPr>
      </w:pPr>
    </w:p>
    <w:p w:rsidR="009A37D3" w:rsidRPr="00E129AB" w:rsidRDefault="009A37D3" w:rsidP="00B3051A">
      <w:pPr>
        <w:spacing w:line="240" w:lineRule="auto"/>
        <w:jc w:val="both"/>
        <w:rPr>
          <w:rFonts w:eastAsia="Calibri" w:cs="Arial"/>
          <w:color w:val="FF0000"/>
          <w:szCs w:val="20"/>
        </w:rPr>
      </w:pPr>
    </w:p>
    <w:sectPr w:rsidR="009A37D3" w:rsidRPr="00E129AB" w:rsidSect="00B3051A">
      <w:pgSz w:w="16839" w:h="11907" w:orient="landscape" w:code="9"/>
      <w:pgMar w:top="1134" w:right="1134" w:bottom="851" w:left="1134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051A" w:rsidRDefault="00B3051A">
      <w:r>
        <w:separator/>
      </w:r>
    </w:p>
  </w:endnote>
  <w:endnote w:type="continuationSeparator" w:id="0">
    <w:p w:rsidR="00B3051A" w:rsidRDefault="00B305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  <w:embedRegular r:id="rId1" w:fontKey="{EF0FAE06-63A6-4E74-BCEB-E93C05695C86}"/>
    <w:embedBold r:id="rId2" w:fontKey="{EF763D56-27BF-4DE1-9B42-B5785D1AD56F}"/>
    <w:embedItalic r:id="rId3" w:fontKey="{3CEF53ED-A3FB-492A-924F-23C3823128E9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NimbusSanDEE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051A" w:rsidRDefault="00B3051A">
      <w:r>
        <w:separator/>
      </w:r>
    </w:p>
  </w:footnote>
  <w:footnote w:type="continuationSeparator" w:id="0">
    <w:p w:rsidR="00B3051A" w:rsidRDefault="00B3051A">
      <w:r>
        <w:continuationSeparator/>
      </w:r>
    </w:p>
  </w:footnote>
  <w:footnote w:id="1">
    <w:p w:rsidR="00B3051A" w:rsidRPr="00CE0A3D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P</w:t>
      </w:r>
      <w:r w:rsidRPr="005977CD">
        <w:rPr>
          <w:sz w:val="18"/>
          <w:szCs w:val="18"/>
        </w:rPr>
        <w:t>odrobnejša klasifikacija je navedena samo, če so znotraj podrazreda določena različna merila za razvrščanje.</w:t>
      </w:r>
      <w:r>
        <w:rPr>
          <w:sz w:val="18"/>
          <w:szCs w:val="18"/>
        </w:rPr>
        <w:t xml:space="preserve"> Dodatna n</w:t>
      </w:r>
      <w:r w:rsidRPr="005977CD">
        <w:rPr>
          <w:rFonts w:cs="Arial"/>
          <w:sz w:val="18"/>
          <w:szCs w:val="18"/>
        </w:rPr>
        <w:t xml:space="preserve">avodila za klasificiranje po klasifikacijskih ravneh so določena </w:t>
      </w:r>
      <w:r w:rsidRPr="005977CD">
        <w:rPr>
          <w:sz w:val="18"/>
          <w:szCs w:val="18"/>
        </w:rPr>
        <w:t xml:space="preserve">v </w:t>
      </w:r>
      <w:r>
        <w:rPr>
          <w:sz w:val="18"/>
          <w:szCs w:val="18"/>
        </w:rPr>
        <w:t>t</w:t>
      </w:r>
      <w:r>
        <w:rPr>
          <w:rFonts w:cs="Arial"/>
          <w:sz w:val="18"/>
          <w:szCs w:val="18"/>
        </w:rPr>
        <w:t xml:space="preserve">ehnični smernici </w:t>
      </w:r>
      <w:r w:rsidRPr="005977CD">
        <w:rPr>
          <w:rFonts w:cs="Arial"/>
          <w:sz w:val="18"/>
          <w:szCs w:val="18"/>
        </w:rPr>
        <w:t xml:space="preserve"> </w:t>
      </w:r>
      <w:r w:rsidRPr="00F14BA5">
        <w:rPr>
          <w:rFonts w:cs="Arial"/>
          <w:sz w:val="18"/>
          <w:szCs w:val="18"/>
        </w:rPr>
        <w:t>TSG-V-006:</w:t>
      </w:r>
      <w:r>
        <w:rPr>
          <w:rFonts w:cs="Arial"/>
          <w:sz w:val="18"/>
          <w:szCs w:val="18"/>
        </w:rPr>
        <w:t xml:space="preserve"> </w:t>
      </w:r>
      <w:r w:rsidRPr="00F14BA5">
        <w:rPr>
          <w:rFonts w:cs="Arial"/>
          <w:sz w:val="18"/>
          <w:szCs w:val="18"/>
        </w:rPr>
        <w:t xml:space="preserve">2018 </w:t>
      </w:r>
      <w:bookmarkStart w:id="1" w:name="_Hlk514582342"/>
      <w:r>
        <w:rPr>
          <w:rFonts w:cs="Arial"/>
          <w:sz w:val="18"/>
          <w:szCs w:val="18"/>
        </w:rPr>
        <w:t>R</w:t>
      </w:r>
      <w:r w:rsidRPr="00F14BA5">
        <w:rPr>
          <w:rFonts w:cs="Arial"/>
          <w:sz w:val="18"/>
          <w:szCs w:val="18"/>
        </w:rPr>
        <w:t>azvrščanje objektov</w:t>
      </w:r>
      <w:bookmarkEnd w:id="1"/>
      <w:r>
        <w:rPr>
          <w:rFonts w:cs="Arial"/>
          <w:sz w:val="18"/>
          <w:szCs w:val="18"/>
        </w:rPr>
        <w:t>.</w:t>
      </w:r>
    </w:p>
  </w:footnote>
  <w:footnote w:id="2">
    <w:p w:rsidR="00B3051A" w:rsidRPr="00B3051A" w:rsidRDefault="00B3051A" w:rsidP="00B3051A">
      <w:pPr>
        <w:pStyle w:val="Sprotnaopomba-besedilo"/>
        <w:rPr>
          <w:sz w:val="18"/>
          <w:szCs w:val="18"/>
        </w:rPr>
      </w:pPr>
      <w:r w:rsidRPr="00B3051A">
        <w:rPr>
          <w:rStyle w:val="Sprotnaopomba-sklic"/>
          <w:sz w:val="18"/>
          <w:szCs w:val="18"/>
        </w:rPr>
        <w:footnoteRef/>
      </w:r>
      <w:r w:rsidRPr="00B3051A">
        <w:rPr>
          <w:sz w:val="18"/>
          <w:szCs w:val="18"/>
        </w:rPr>
        <w:t xml:space="preserve"> Glej šesti odstavek 8. člena uredbe</w:t>
      </w:r>
    </w:p>
  </w:footnote>
  <w:footnote w:id="3">
    <w:p w:rsidR="00B3051A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S</w:t>
      </w:r>
      <w:r w:rsidRPr="00AF48F7">
        <w:rPr>
          <w:rFonts w:cs="Calibri"/>
          <w:sz w:val="18"/>
          <w:szCs w:val="18"/>
        </w:rPr>
        <w:t>amo nadstrešnice</w:t>
      </w:r>
      <w:r>
        <w:rPr>
          <w:rFonts w:cs="Calibri"/>
          <w:sz w:val="18"/>
          <w:szCs w:val="18"/>
        </w:rPr>
        <w:t xml:space="preserve"> </w:t>
      </w:r>
      <w:r w:rsidRPr="00AF48F7">
        <w:rPr>
          <w:rFonts w:cs="Calibri"/>
          <w:sz w:val="18"/>
          <w:szCs w:val="18"/>
        </w:rPr>
        <w:t>kot pripadajoč objekt h glavnemu objektu in nimajo opredeljenega namena</w:t>
      </w:r>
      <w:r>
        <w:rPr>
          <w:rFonts w:cs="Calibri"/>
          <w:sz w:val="18"/>
          <w:szCs w:val="18"/>
        </w:rPr>
        <w:t>.</w:t>
      </w:r>
    </w:p>
  </w:footnote>
  <w:footnote w:id="4">
    <w:p w:rsidR="00B3051A" w:rsidRPr="00112E38" w:rsidRDefault="00B3051A" w:rsidP="00B3051A">
      <w:pPr>
        <w:pStyle w:val="Sprotnaopomba-besedilo"/>
        <w:rPr>
          <w:sz w:val="18"/>
          <w:szCs w:val="18"/>
        </w:rPr>
      </w:pPr>
      <w:r w:rsidRPr="00112E38">
        <w:rPr>
          <w:rStyle w:val="Sprotnaopomba-sklic"/>
          <w:sz w:val="18"/>
          <w:szCs w:val="18"/>
        </w:rPr>
        <w:footnoteRef/>
      </w:r>
      <w:r>
        <w:rPr>
          <w:sz w:val="18"/>
          <w:szCs w:val="18"/>
        </w:rPr>
        <w:t xml:space="preserve"> V skladu s predpisom, ki ureja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opazovanj</w:t>
      </w:r>
      <w:r>
        <w:rPr>
          <w:rFonts w:cs="Arial"/>
          <w:sz w:val="18"/>
          <w:szCs w:val="18"/>
        </w:rPr>
        <w:t xml:space="preserve">e </w:t>
      </w:r>
      <w:r w:rsidRPr="00112E38">
        <w:rPr>
          <w:rFonts w:cs="Arial"/>
          <w:sz w:val="18"/>
          <w:szCs w:val="18"/>
        </w:rPr>
        <w:t>seizmičnosti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na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območju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velike</w:t>
      </w:r>
      <w:r>
        <w:rPr>
          <w:rFonts w:cs="Arial"/>
          <w:sz w:val="18"/>
          <w:szCs w:val="18"/>
        </w:rPr>
        <w:t xml:space="preserve"> </w:t>
      </w:r>
      <w:r w:rsidRPr="00112E38">
        <w:rPr>
          <w:rFonts w:cs="Arial"/>
          <w:sz w:val="18"/>
          <w:szCs w:val="18"/>
        </w:rPr>
        <w:t>pregrade</w:t>
      </w:r>
      <w:r>
        <w:rPr>
          <w:rFonts w:cs="Arial"/>
          <w:sz w:val="18"/>
          <w:szCs w:val="18"/>
        </w:rPr>
        <w:t>.</w:t>
      </w:r>
    </w:p>
  </w:footnote>
  <w:footnote w:id="5">
    <w:p w:rsidR="00B3051A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160421">
        <w:rPr>
          <w:sz w:val="18"/>
          <w:szCs w:val="18"/>
        </w:rPr>
        <w:t>V s</w:t>
      </w:r>
      <w:r>
        <w:rPr>
          <w:sz w:val="18"/>
          <w:szCs w:val="18"/>
        </w:rPr>
        <w:t>kladu s predpisi, ki urejajo kmetijska</w:t>
      </w:r>
      <w:r w:rsidRPr="000859D3">
        <w:rPr>
          <w:sz w:val="18"/>
          <w:szCs w:val="18"/>
        </w:rPr>
        <w:t xml:space="preserve"> zemljišč</w:t>
      </w:r>
      <w:r>
        <w:rPr>
          <w:sz w:val="18"/>
          <w:szCs w:val="18"/>
        </w:rPr>
        <w:t>a.</w:t>
      </w:r>
    </w:p>
  </w:footnote>
  <w:footnote w:id="6">
    <w:p w:rsidR="00B3051A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6C5B57">
        <w:rPr>
          <w:sz w:val="18"/>
          <w:szCs w:val="18"/>
        </w:rPr>
        <w:t>V</w:t>
      </w:r>
      <w:r>
        <w:t xml:space="preserve"> </w:t>
      </w:r>
      <w:r w:rsidRPr="006C5B57">
        <w:rPr>
          <w:sz w:val="18"/>
          <w:szCs w:val="18"/>
        </w:rPr>
        <w:t>s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>kla</w:t>
      </w:r>
      <w:r>
        <w:rPr>
          <w:rFonts w:asciiTheme="minorHAnsi" w:hAnsiTheme="minorHAnsi" w:cs="Arial"/>
          <w:sz w:val="18"/>
          <w:szCs w:val="18"/>
          <w:lang w:eastAsia="sl-SI"/>
        </w:rPr>
        <w:t>du</w:t>
      </w:r>
      <w:r w:rsidRPr="00AD5D12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 elektronske komunikacije.</w:t>
      </w:r>
    </w:p>
  </w:footnote>
  <w:footnote w:id="7">
    <w:p w:rsidR="00B3051A" w:rsidRPr="00DA75B0" w:rsidRDefault="00B3051A" w:rsidP="00B3051A">
      <w:pPr>
        <w:pStyle w:val="Sprotnaopomba-besedilo"/>
        <w:rPr>
          <w:rStyle w:val="Sprotnaopomba-sklic"/>
          <w:sz w:val="18"/>
          <w:szCs w:val="18"/>
        </w:rPr>
      </w:pPr>
      <w:r>
        <w:rPr>
          <w:rStyle w:val="Sprotnaopomba-sklic"/>
        </w:rPr>
        <w:footnoteRef/>
      </w:r>
      <w:r>
        <w:t xml:space="preserve"> </w:t>
      </w:r>
      <w:r>
        <w:rPr>
          <w:rFonts w:asciiTheme="minorHAnsi" w:hAnsiTheme="minorHAnsi" w:cs="Arial"/>
          <w:sz w:val="18"/>
          <w:szCs w:val="18"/>
          <w:lang w:eastAsia="sl-SI"/>
        </w:rPr>
        <w:t>V skladu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 elektronske komunikacije.</w:t>
      </w:r>
    </w:p>
  </w:footnote>
  <w:footnote w:id="8">
    <w:p w:rsidR="00B3051A" w:rsidRPr="00DA75B0" w:rsidRDefault="00B3051A" w:rsidP="00B3051A">
      <w:pPr>
        <w:pStyle w:val="Sprotnaopomba-besedilo"/>
        <w:rPr>
          <w:sz w:val="18"/>
          <w:szCs w:val="18"/>
        </w:rPr>
      </w:pPr>
      <w:r w:rsidRPr="00DA75B0">
        <w:rPr>
          <w:rStyle w:val="Sprotnaopomba-sklic"/>
          <w:sz w:val="18"/>
          <w:szCs w:val="18"/>
        </w:rPr>
        <w:footnoteRef/>
      </w:r>
      <w:r w:rsidRPr="00DA75B0">
        <w:rPr>
          <w:sz w:val="18"/>
          <w:szCs w:val="18"/>
        </w:rPr>
        <w:t xml:space="preserve"> </w:t>
      </w:r>
      <w:r>
        <w:rPr>
          <w:rFonts w:asciiTheme="minorHAnsi" w:hAnsiTheme="minorHAnsi" w:cs="Arial"/>
          <w:sz w:val="18"/>
          <w:szCs w:val="18"/>
          <w:lang w:eastAsia="sl-SI"/>
        </w:rPr>
        <w:t>V skladu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s predpisi</w:t>
      </w:r>
      <w:r>
        <w:rPr>
          <w:rFonts w:asciiTheme="minorHAnsi" w:hAnsiTheme="minorHAnsi" w:cs="Arial"/>
          <w:sz w:val="18"/>
          <w:szCs w:val="18"/>
          <w:lang w:eastAsia="sl-SI"/>
        </w:rPr>
        <w:t>, ki urejajo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rudarstv</w:t>
      </w:r>
      <w:r>
        <w:rPr>
          <w:rFonts w:asciiTheme="minorHAnsi" w:hAnsiTheme="minorHAnsi" w:cs="Arial"/>
          <w:sz w:val="18"/>
          <w:szCs w:val="18"/>
          <w:lang w:eastAsia="sl-SI"/>
        </w:rPr>
        <w:t>o.</w:t>
      </w:r>
    </w:p>
  </w:footnote>
  <w:footnote w:id="9">
    <w:p w:rsidR="00B3051A" w:rsidRDefault="00B3051A" w:rsidP="00B3051A">
      <w:pPr>
        <w:pStyle w:val="Sprotnaopomba-besedilo"/>
      </w:pPr>
      <w:r w:rsidRPr="00DA75B0">
        <w:rPr>
          <w:rStyle w:val="Sprotnaopomba-sklic"/>
          <w:sz w:val="18"/>
          <w:szCs w:val="18"/>
        </w:rPr>
        <w:footnoteRef/>
      </w:r>
      <w:r w:rsidRPr="00DA75B0">
        <w:rPr>
          <w:sz w:val="18"/>
          <w:szCs w:val="18"/>
        </w:rPr>
        <w:t xml:space="preserve"> 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Določbe </w:t>
      </w:r>
      <w:r>
        <w:rPr>
          <w:rFonts w:asciiTheme="minorHAnsi" w:hAnsiTheme="minorHAnsi" w:cs="Arial"/>
          <w:sz w:val="18"/>
          <w:szCs w:val="18"/>
          <w:lang w:eastAsia="sl-SI"/>
        </w:rPr>
        <w:t>G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>radbenega zakona se ne uporabljajo za te objekte, zato se ne razvršča</w:t>
      </w:r>
      <w:r>
        <w:rPr>
          <w:rFonts w:asciiTheme="minorHAnsi" w:hAnsiTheme="minorHAnsi" w:cs="Arial"/>
          <w:sz w:val="18"/>
          <w:szCs w:val="18"/>
          <w:lang w:eastAsia="sl-SI"/>
        </w:rPr>
        <w:t>jo</w:t>
      </w:r>
      <w:r w:rsidRPr="00DA75B0">
        <w:rPr>
          <w:rFonts w:asciiTheme="minorHAnsi" w:hAnsiTheme="minorHAnsi" w:cs="Arial"/>
          <w:sz w:val="18"/>
          <w:szCs w:val="18"/>
          <w:lang w:eastAsia="sl-SI"/>
        </w:rPr>
        <w:t xml:space="preserve"> po zahtevnosti gradnje</w:t>
      </w:r>
      <w:r>
        <w:rPr>
          <w:rFonts w:asciiTheme="minorHAnsi" w:hAnsiTheme="minorHAnsi" w:cs="Arial"/>
          <w:sz w:val="18"/>
          <w:szCs w:val="18"/>
          <w:lang w:eastAsia="sl-SI"/>
        </w:rPr>
        <w:t>.</w:t>
      </w:r>
    </w:p>
  </w:footnote>
  <w:footnote w:id="10">
    <w:p w:rsidR="00B3051A" w:rsidRPr="007121B8" w:rsidRDefault="00B3051A" w:rsidP="00B3051A">
      <w:pPr>
        <w:pStyle w:val="Sprotnaopomba-besedilo"/>
        <w:rPr>
          <w:sz w:val="18"/>
          <w:szCs w:val="18"/>
        </w:rPr>
      </w:pPr>
      <w:r>
        <w:rPr>
          <w:rStyle w:val="Sprotnaopomba-sklic"/>
        </w:rPr>
        <w:footnoteRef/>
      </w:r>
      <w:r>
        <w:t xml:space="preserve"> V</w:t>
      </w:r>
      <w:r w:rsidRPr="007121B8">
        <w:rPr>
          <w:sz w:val="18"/>
          <w:szCs w:val="18"/>
        </w:rPr>
        <w:t xml:space="preserve"> skladu s predpisi</w:t>
      </w:r>
      <w:r>
        <w:rPr>
          <w:sz w:val="18"/>
          <w:szCs w:val="18"/>
        </w:rPr>
        <w:t>, ki urejajo</w:t>
      </w:r>
      <w:r w:rsidRPr="007121B8">
        <w:rPr>
          <w:sz w:val="18"/>
          <w:szCs w:val="18"/>
        </w:rPr>
        <w:t xml:space="preserve"> lovstv</w:t>
      </w:r>
      <w:r>
        <w:rPr>
          <w:sz w:val="18"/>
          <w:szCs w:val="18"/>
        </w:rPr>
        <w:t>o.</w:t>
      </w:r>
    </w:p>
  </w:footnote>
  <w:footnote w:id="11">
    <w:p w:rsidR="00B3051A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V</w:t>
      </w:r>
      <w:r w:rsidRPr="00133D15">
        <w:rPr>
          <w:rFonts w:cs="Calibri"/>
          <w:sz w:val="18"/>
          <w:szCs w:val="18"/>
        </w:rPr>
        <w:t xml:space="preserve"> skladu s predpisom, ki ureja odlagališča odpadkov</w:t>
      </w:r>
      <w:r>
        <w:rPr>
          <w:rFonts w:cs="Calibri"/>
          <w:sz w:val="18"/>
          <w:szCs w:val="18"/>
        </w:rPr>
        <w:t>.</w:t>
      </w:r>
    </w:p>
  </w:footnote>
  <w:footnote w:id="12">
    <w:p w:rsidR="00B3051A" w:rsidRDefault="00B3051A" w:rsidP="00B3051A">
      <w:pPr>
        <w:pStyle w:val="Sprotnaopomba-besedilo"/>
      </w:pPr>
      <w:r>
        <w:rPr>
          <w:rStyle w:val="Sprotnaopomba-sklic"/>
        </w:rPr>
        <w:footnoteRef/>
      </w:r>
      <w:r>
        <w:t xml:space="preserve"> N</w:t>
      </w:r>
      <w:r w:rsidRPr="00D9562A">
        <w:rPr>
          <w:rFonts w:asciiTheme="minorHAnsi" w:hAnsiTheme="minorHAnsi"/>
          <w:sz w:val="18"/>
          <w:szCs w:val="18"/>
          <w:lang w:eastAsia="sl-SI"/>
        </w:rPr>
        <w:t>e velja za kmetijsko opremo v skladu z zakonom, ki ureja kmetijska zemljišča (npr. grajena obora, grajena ograja za pašo živine, grajena ograja ter opora za trajne nasade</w:t>
      </w:r>
      <w:r>
        <w:rPr>
          <w:rFonts w:asciiTheme="minorHAnsi" w:hAnsiTheme="minorHAnsi"/>
          <w:sz w:val="18"/>
          <w:szCs w:val="18"/>
          <w:lang w:eastAsia="sl-SI"/>
        </w:rPr>
        <w:t>).</w:t>
      </w:r>
    </w:p>
  </w:footnote>
  <w:footnote w:id="13">
    <w:p w:rsidR="00B3051A" w:rsidRPr="00112E38" w:rsidRDefault="00B3051A" w:rsidP="00B3051A">
      <w:pPr>
        <w:pStyle w:val="Sprotnaopomba-besedilo"/>
        <w:rPr>
          <w:rFonts w:cs="Calibri"/>
          <w:sz w:val="18"/>
          <w:szCs w:val="18"/>
        </w:rPr>
      </w:pPr>
      <w:r w:rsidRPr="00112E38">
        <w:rPr>
          <w:rStyle w:val="Sprotnaopomba-sklic"/>
          <w:rFonts w:cs="Calibri"/>
          <w:sz w:val="18"/>
          <w:szCs w:val="18"/>
        </w:rPr>
        <w:footnoteRef/>
      </w:r>
      <w:r>
        <w:rPr>
          <w:rFonts w:cs="Calibri"/>
          <w:sz w:val="18"/>
          <w:szCs w:val="18"/>
        </w:rPr>
        <w:t xml:space="preserve"> N</w:t>
      </w:r>
      <w:r w:rsidRPr="00112E38">
        <w:rPr>
          <w:rFonts w:cs="Calibri"/>
          <w:sz w:val="18"/>
          <w:szCs w:val="18"/>
        </w:rPr>
        <w:t>pr.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pilota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sidrana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membranska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stena,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kombinacija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jeklenih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mrež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in</w:t>
      </w:r>
      <w:r>
        <w:rPr>
          <w:rFonts w:cs="Calibri"/>
          <w:sz w:val="18"/>
          <w:szCs w:val="18"/>
        </w:rPr>
        <w:t xml:space="preserve"> </w:t>
      </w:r>
      <w:r w:rsidRPr="00112E38">
        <w:rPr>
          <w:rFonts w:cs="Calibri"/>
          <w:sz w:val="18"/>
          <w:szCs w:val="18"/>
        </w:rPr>
        <w:t>sider</w:t>
      </w:r>
      <w:r>
        <w:rPr>
          <w:rFonts w:cs="Calibri"/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51A" w:rsidRPr="00110CBD" w:rsidRDefault="00B3051A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10B53"/>
    <w:multiLevelType w:val="hybridMultilevel"/>
    <w:tmpl w:val="8600153E"/>
    <w:lvl w:ilvl="0" w:tplc="6CDA69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244A5"/>
    <w:multiLevelType w:val="hybridMultilevel"/>
    <w:tmpl w:val="5E80D2FE"/>
    <w:lvl w:ilvl="0" w:tplc="E0CECF18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BD7DA4"/>
    <w:multiLevelType w:val="hybridMultilevel"/>
    <w:tmpl w:val="E39ED2C6"/>
    <w:lvl w:ilvl="0" w:tplc="04240017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789" w:hanging="360"/>
      </w:pPr>
    </w:lvl>
    <w:lvl w:ilvl="2" w:tplc="0424001B" w:tentative="1">
      <w:start w:val="1"/>
      <w:numFmt w:val="lowerRoman"/>
      <w:lvlText w:val="%3."/>
      <w:lvlJc w:val="right"/>
      <w:pPr>
        <w:ind w:left="2509" w:hanging="180"/>
      </w:pPr>
    </w:lvl>
    <w:lvl w:ilvl="3" w:tplc="0424000F" w:tentative="1">
      <w:start w:val="1"/>
      <w:numFmt w:val="decimal"/>
      <w:lvlText w:val="%4."/>
      <w:lvlJc w:val="left"/>
      <w:pPr>
        <w:ind w:left="3229" w:hanging="360"/>
      </w:pPr>
    </w:lvl>
    <w:lvl w:ilvl="4" w:tplc="04240019" w:tentative="1">
      <w:start w:val="1"/>
      <w:numFmt w:val="lowerLetter"/>
      <w:lvlText w:val="%5."/>
      <w:lvlJc w:val="left"/>
      <w:pPr>
        <w:ind w:left="3949" w:hanging="360"/>
      </w:pPr>
    </w:lvl>
    <w:lvl w:ilvl="5" w:tplc="0424001B" w:tentative="1">
      <w:start w:val="1"/>
      <w:numFmt w:val="lowerRoman"/>
      <w:lvlText w:val="%6."/>
      <w:lvlJc w:val="right"/>
      <w:pPr>
        <w:ind w:left="4669" w:hanging="180"/>
      </w:pPr>
    </w:lvl>
    <w:lvl w:ilvl="6" w:tplc="0424000F" w:tentative="1">
      <w:start w:val="1"/>
      <w:numFmt w:val="decimal"/>
      <w:lvlText w:val="%7."/>
      <w:lvlJc w:val="left"/>
      <w:pPr>
        <w:ind w:left="5389" w:hanging="360"/>
      </w:pPr>
    </w:lvl>
    <w:lvl w:ilvl="7" w:tplc="04240019" w:tentative="1">
      <w:start w:val="1"/>
      <w:numFmt w:val="lowerLetter"/>
      <w:lvlText w:val="%8."/>
      <w:lvlJc w:val="left"/>
      <w:pPr>
        <w:ind w:left="6109" w:hanging="360"/>
      </w:pPr>
    </w:lvl>
    <w:lvl w:ilvl="8" w:tplc="0424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D220CC9"/>
    <w:multiLevelType w:val="hybridMultilevel"/>
    <w:tmpl w:val="278CB28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751654"/>
    <w:multiLevelType w:val="hybridMultilevel"/>
    <w:tmpl w:val="AE346B7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DA357C"/>
    <w:multiLevelType w:val="hybridMultilevel"/>
    <w:tmpl w:val="413A9F4A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6D51A3E"/>
    <w:multiLevelType w:val="hybridMultilevel"/>
    <w:tmpl w:val="CCBE3D5E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1A4752BF"/>
    <w:multiLevelType w:val="hybridMultilevel"/>
    <w:tmpl w:val="E97CE7E2"/>
    <w:lvl w:ilvl="0" w:tplc="82FA1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1C3C5682"/>
    <w:multiLevelType w:val="multilevel"/>
    <w:tmpl w:val="1E9A5290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1C802066"/>
    <w:multiLevelType w:val="hybridMultilevel"/>
    <w:tmpl w:val="682CE3AE"/>
    <w:lvl w:ilvl="0" w:tplc="76AC1A70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3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4947A4F"/>
    <w:multiLevelType w:val="hybridMultilevel"/>
    <w:tmpl w:val="407C2410"/>
    <w:lvl w:ilvl="0" w:tplc="FFFFFFFF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6">
    <w:nsid w:val="27593F47"/>
    <w:multiLevelType w:val="hybridMultilevel"/>
    <w:tmpl w:val="B06E1340"/>
    <w:lvl w:ilvl="0" w:tplc="E0CECF18">
      <w:start w:val="1"/>
      <w:numFmt w:val="bullet"/>
      <w:lvlText w:val="‒"/>
      <w:lvlJc w:val="left"/>
      <w:pPr>
        <w:ind w:left="720" w:hanging="360"/>
      </w:pPr>
      <w:rPr>
        <w:rFonts w:ascii="Arial" w:hAnsi="Arial" w:hint="default"/>
      </w:rPr>
    </w:lvl>
    <w:lvl w:ilvl="1" w:tplc="E0CECF18">
      <w:start w:val="1"/>
      <w:numFmt w:val="bullet"/>
      <w:lvlText w:val="‒"/>
      <w:lvlJc w:val="left"/>
      <w:pPr>
        <w:ind w:left="1440" w:hanging="360"/>
      </w:pPr>
      <w:rPr>
        <w:rFonts w:ascii="Arial" w:hAnsi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F714634"/>
    <w:multiLevelType w:val="hybridMultilevel"/>
    <w:tmpl w:val="52A4BAB2"/>
    <w:lvl w:ilvl="0" w:tplc="E174B8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4723504"/>
    <w:multiLevelType w:val="hybridMultilevel"/>
    <w:tmpl w:val="2716C74A"/>
    <w:lvl w:ilvl="0" w:tplc="465E17C4">
      <w:start w:val="1"/>
      <w:numFmt w:val="lowerLetter"/>
      <w:lvlText w:val="%1)"/>
      <w:lvlJc w:val="left"/>
      <w:pPr>
        <w:ind w:left="7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0" w:hanging="360"/>
      </w:pPr>
    </w:lvl>
    <w:lvl w:ilvl="2" w:tplc="0424001B" w:tentative="1">
      <w:start w:val="1"/>
      <w:numFmt w:val="lowerRoman"/>
      <w:lvlText w:val="%3."/>
      <w:lvlJc w:val="right"/>
      <w:pPr>
        <w:ind w:left="2220" w:hanging="180"/>
      </w:pPr>
    </w:lvl>
    <w:lvl w:ilvl="3" w:tplc="0424000F" w:tentative="1">
      <w:start w:val="1"/>
      <w:numFmt w:val="decimal"/>
      <w:lvlText w:val="%4."/>
      <w:lvlJc w:val="left"/>
      <w:pPr>
        <w:ind w:left="2940" w:hanging="360"/>
      </w:pPr>
    </w:lvl>
    <w:lvl w:ilvl="4" w:tplc="04240019" w:tentative="1">
      <w:start w:val="1"/>
      <w:numFmt w:val="lowerLetter"/>
      <w:lvlText w:val="%5."/>
      <w:lvlJc w:val="left"/>
      <w:pPr>
        <w:ind w:left="3660" w:hanging="360"/>
      </w:pPr>
    </w:lvl>
    <w:lvl w:ilvl="5" w:tplc="0424001B" w:tentative="1">
      <w:start w:val="1"/>
      <w:numFmt w:val="lowerRoman"/>
      <w:lvlText w:val="%6."/>
      <w:lvlJc w:val="right"/>
      <w:pPr>
        <w:ind w:left="4380" w:hanging="180"/>
      </w:pPr>
    </w:lvl>
    <w:lvl w:ilvl="6" w:tplc="0424000F" w:tentative="1">
      <w:start w:val="1"/>
      <w:numFmt w:val="decimal"/>
      <w:lvlText w:val="%7."/>
      <w:lvlJc w:val="left"/>
      <w:pPr>
        <w:ind w:left="5100" w:hanging="360"/>
      </w:pPr>
    </w:lvl>
    <w:lvl w:ilvl="7" w:tplc="04240019" w:tentative="1">
      <w:start w:val="1"/>
      <w:numFmt w:val="lowerLetter"/>
      <w:lvlText w:val="%8."/>
      <w:lvlJc w:val="left"/>
      <w:pPr>
        <w:ind w:left="5820" w:hanging="360"/>
      </w:pPr>
    </w:lvl>
    <w:lvl w:ilvl="8" w:tplc="0424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1">
    <w:nsid w:val="355960AA"/>
    <w:multiLevelType w:val="hybridMultilevel"/>
    <w:tmpl w:val="C7DCFF66"/>
    <w:lvl w:ilvl="0" w:tplc="B8EA807E">
      <w:start w:val="1"/>
      <w:numFmt w:val="decimal"/>
      <w:lvlText w:val="%1. člen"/>
      <w:lvlJc w:val="center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38694175"/>
    <w:multiLevelType w:val="hybridMultilevel"/>
    <w:tmpl w:val="68A4E6D0"/>
    <w:lvl w:ilvl="0" w:tplc="14E295EC">
      <w:start w:val="1"/>
      <w:numFmt w:val="decimal"/>
      <w:pStyle w:val="Sklici"/>
      <w:lvlText w:val="%1."/>
      <w:lvlJc w:val="left"/>
      <w:pPr>
        <w:ind w:left="786" w:hanging="360"/>
      </w:pPr>
      <w:rPr>
        <w:rFonts w:hint="default"/>
      </w:rPr>
    </w:lvl>
    <w:lvl w:ilvl="1" w:tplc="E92E4EE0">
      <w:start w:val="1"/>
      <w:numFmt w:val="decimal"/>
      <w:lvlText w:val="(%2)"/>
      <w:lvlJc w:val="left"/>
      <w:pPr>
        <w:ind w:left="360" w:hanging="360"/>
      </w:pPr>
      <w:rPr>
        <w:rFonts w:hint="default"/>
      </w:rPr>
    </w:lvl>
    <w:lvl w:ilvl="2" w:tplc="552E2E4E">
      <w:start w:val="6"/>
      <w:numFmt w:val="decimal"/>
      <w:lvlText w:val="%3"/>
      <w:lvlJc w:val="left"/>
      <w:pPr>
        <w:ind w:left="2406" w:hanging="360"/>
      </w:pPr>
      <w:rPr>
        <w:rFonts w:hint="default"/>
      </w:r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3F542D"/>
    <w:multiLevelType w:val="hybridMultilevel"/>
    <w:tmpl w:val="DE46CB66"/>
    <w:lvl w:ilvl="0" w:tplc="A418D550">
      <w:start w:val="1000"/>
      <w:numFmt w:val="bullet"/>
      <w:lvlText w:val="-"/>
      <w:lvlJc w:val="left"/>
      <w:pPr>
        <w:ind w:left="720" w:hanging="360"/>
      </w:pPr>
      <w:rPr>
        <w:rFonts w:ascii="Bookman Old Style" w:eastAsiaTheme="minorHAnsi" w:hAnsi="Bookman Old Style" w:cstheme="minorBidi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FC11901"/>
    <w:multiLevelType w:val="hybridMultilevel"/>
    <w:tmpl w:val="FA0C282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42D53A9B"/>
    <w:multiLevelType w:val="multilevel"/>
    <w:tmpl w:val="C3B46078"/>
    <w:lvl w:ilvl="0">
      <w:start w:val="1"/>
      <w:numFmt w:val="decimal"/>
      <w:pStyle w:val="Odsek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4332B68"/>
    <w:multiLevelType w:val="hybridMultilevel"/>
    <w:tmpl w:val="F5903550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50A4FCD"/>
    <w:multiLevelType w:val="hybridMultilevel"/>
    <w:tmpl w:val="251E5E76"/>
    <w:lvl w:ilvl="0" w:tplc="FB42A2D0">
      <w:start w:val="14"/>
      <w:numFmt w:val="decimal"/>
      <w:lvlText w:val="%1."/>
      <w:lvlJc w:val="left"/>
      <w:pPr>
        <w:ind w:left="4755" w:hanging="360"/>
      </w:pPr>
      <w:rPr>
        <w:rFonts w:hint="default"/>
      </w:rPr>
    </w:lvl>
    <w:lvl w:ilvl="1" w:tplc="E44CE22C">
      <w:start w:val="1"/>
      <w:numFmt w:val="decimal"/>
      <w:lvlText w:val="(%2)"/>
      <w:lvlJc w:val="left"/>
      <w:pPr>
        <w:ind w:left="360" w:hanging="36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33">
    <w:nsid w:val="4ECB034C"/>
    <w:multiLevelType w:val="hybridMultilevel"/>
    <w:tmpl w:val="569AD32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0563035"/>
    <w:multiLevelType w:val="hybridMultilevel"/>
    <w:tmpl w:val="4678F78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51C5299D"/>
    <w:multiLevelType w:val="singleLevel"/>
    <w:tmpl w:val="4D4A9B1A"/>
    <w:lvl w:ilvl="0">
      <w:start w:val="13"/>
      <w:numFmt w:val="decimal"/>
      <w:lvlText w:val="%1."/>
      <w:legacy w:legacy="1" w:legacySpace="0" w:legacyIndent="336"/>
      <w:lvlJc w:val="left"/>
      <w:rPr>
        <w:rFonts w:ascii="Calibri" w:hAnsi="Calibri" w:hint="default"/>
      </w:rPr>
    </w:lvl>
  </w:abstractNum>
  <w:abstractNum w:abstractNumId="36">
    <w:nsid w:val="53C743F3"/>
    <w:multiLevelType w:val="hybridMultilevel"/>
    <w:tmpl w:val="9242500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0241FEA"/>
    <w:multiLevelType w:val="hybridMultilevel"/>
    <w:tmpl w:val="375AE986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42">
    <w:nsid w:val="67C300D9"/>
    <w:multiLevelType w:val="hybridMultilevel"/>
    <w:tmpl w:val="26D404D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B892331"/>
    <w:multiLevelType w:val="hybridMultilevel"/>
    <w:tmpl w:val="A0848B24"/>
    <w:lvl w:ilvl="0" w:tplc="4B9E49D4">
      <w:start w:val="1"/>
      <w:numFmt w:val="bullet"/>
      <w:pStyle w:val="tevilnatoka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>
    <w:nsid w:val="6E33677E"/>
    <w:multiLevelType w:val="hybridMultilevel"/>
    <w:tmpl w:val="34F06BB4"/>
    <w:lvl w:ilvl="0" w:tplc="84CE670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B8C1011"/>
    <w:multiLevelType w:val="hybridMultilevel"/>
    <w:tmpl w:val="9C1C8772"/>
    <w:lvl w:ilvl="0" w:tplc="0424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1777B"/>
    <w:multiLevelType w:val="hybridMultilevel"/>
    <w:tmpl w:val="5728099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18"/>
  </w:num>
  <w:num w:numId="3">
    <w:abstractNumId w:val="29"/>
  </w:num>
  <w:num w:numId="4">
    <w:abstractNumId w:val="3"/>
  </w:num>
  <w:num w:numId="5">
    <w:abstractNumId w:val="7"/>
  </w:num>
  <w:num w:numId="6">
    <w:abstractNumId w:val="44"/>
  </w:num>
  <w:num w:numId="7">
    <w:abstractNumId w:val="22"/>
  </w:num>
  <w:num w:numId="8">
    <w:abstractNumId w:val="39"/>
  </w:num>
  <w:num w:numId="9">
    <w:abstractNumId w:val="37"/>
  </w:num>
  <w:num w:numId="10">
    <w:abstractNumId w:val="11"/>
  </w:num>
  <w:num w:numId="11">
    <w:abstractNumId w:val="42"/>
  </w:num>
  <w:num w:numId="12">
    <w:abstractNumId w:val="47"/>
  </w:num>
  <w:num w:numId="13">
    <w:abstractNumId w:val="28"/>
  </w:num>
  <w:num w:numId="14">
    <w:abstractNumId w:val="17"/>
  </w:num>
  <w:num w:numId="15">
    <w:abstractNumId w:val="24"/>
    <w:lvlOverride w:ilvl="0">
      <w:startOverride w:val="1"/>
    </w:lvlOverride>
  </w:num>
  <w:num w:numId="16">
    <w:abstractNumId w:val="12"/>
  </w:num>
  <w:num w:numId="17">
    <w:abstractNumId w:val="4"/>
  </w:num>
  <w:num w:numId="18">
    <w:abstractNumId w:val="36"/>
  </w:num>
  <w:num w:numId="19">
    <w:abstractNumId w:val="38"/>
  </w:num>
  <w:num w:numId="20">
    <w:abstractNumId w:val="6"/>
  </w:num>
  <w:num w:numId="21">
    <w:abstractNumId w:val="9"/>
  </w:num>
  <w:num w:numId="22">
    <w:abstractNumId w:val="25"/>
  </w:num>
  <w:num w:numId="23">
    <w:abstractNumId w:val="20"/>
  </w:num>
  <w:num w:numId="24">
    <w:abstractNumId w:val="46"/>
  </w:num>
  <w:num w:numId="25">
    <w:abstractNumId w:val="23"/>
  </w:num>
  <w:num w:numId="26">
    <w:abstractNumId w:val="2"/>
  </w:num>
  <w:num w:numId="27">
    <w:abstractNumId w:val="10"/>
  </w:num>
  <w:num w:numId="28">
    <w:abstractNumId w:val="45"/>
  </w:num>
  <w:num w:numId="29">
    <w:abstractNumId w:val="31"/>
  </w:num>
  <w:num w:numId="30">
    <w:abstractNumId w:val="19"/>
  </w:num>
  <w:num w:numId="31">
    <w:abstractNumId w:val="0"/>
  </w:num>
  <w:num w:numId="32">
    <w:abstractNumId w:val="5"/>
  </w:num>
  <w:num w:numId="33">
    <w:abstractNumId w:val="1"/>
  </w:num>
  <w:num w:numId="34">
    <w:abstractNumId w:val="16"/>
  </w:num>
  <w:num w:numId="35">
    <w:abstractNumId w:val="34"/>
  </w:num>
  <w:num w:numId="36">
    <w:abstractNumId w:val="30"/>
  </w:num>
  <w:num w:numId="37">
    <w:abstractNumId w:val="8"/>
  </w:num>
  <w:num w:numId="38">
    <w:abstractNumId w:val="21"/>
  </w:num>
  <w:num w:numId="39">
    <w:abstractNumId w:val="14"/>
  </w:num>
  <w:num w:numId="40">
    <w:abstractNumId w:val="43"/>
  </w:num>
  <w:num w:numId="41">
    <w:abstractNumId w:val="15"/>
  </w:num>
  <w:num w:numId="42">
    <w:abstractNumId w:val="32"/>
  </w:num>
  <w:num w:numId="43">
    <w:abstractNumId w:val="41"/>
  </w:num>
  <w:num w:numId="44">
    <w:abstractNumId w:val="13"/>
  </w:num>
  <w:num w:numId="45">
    <w:abstractNumId w:val="26"/>
  </w:num>
  <w:num w:numId="46">
    <w:abstractNumId w:val="33"/>
  </w:num>
  <w:num w:numId="47">
    <w:abstractNumId w:val="24"/>
  </w:num>
  <w:num w:numId="48">
    <w:abstractNumId w:val="27"/>
  </w:num>
  <w:num w:numId="4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embedTrueTypeFonts/>
  <w:saveSubset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28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605"/>
    <w:rsid w:val="000067D5"/>
    <w:rsid w:val="00007EF4"/>
    <w:rsid w:val="00023A88"/>
    <w:rsid w:val="00027B43"/>
    <w:rsid w:val="00032E92"/>
    <w:rsid w:val="0003501A"/>
    <w:rsid w:val="00041AFF"/>
    <w:rsid w:val="0004248D"/>
    <w:rsid w:val="000430BF"/>
    <w:rsid w:val="00045772"/>
    <w:rsid w:val="00046647"/>
    <w:rsid w:val="00055785"/>
    <w:rsid w:val="000569B8"/>
    <w:rsid w:val="00056FBA"/>
    <w:rsid w:val="00057998"/>
    <w:rsid w:val="000919E2"/>
    <w:rsid w:val="000976EF"/>
    <w:rsid w:val="000A18B9"/>
    <w:rsid w:val="000A3FD2"/>
    <w:rsid w:val="000A7238"/>
    <w:rsid w:val="000B4708"/>
    <w:rsid w:val="000C18F6"/>
    <w:rsid w:val="000C5DEE"/>
    <w:rsid w:val="000D3232"/>
    <w:rsid w:val="000D353D"/>
    <w:rsid w:val="000E5748"/>
    <w:rsid w:val="00103F93"/>
    <w:rsid w:val="00104231"/>
    <w:rsid w:val="001056DF"/>
    <w:rsid w:val="00106049"/>
    <w:rsid w:val="00107780"/>
    <w:rsid w:val="001122EF"/>
    <w:rsid w:val="001137F5"/>
    <w:rsid w:val="001204E0"/>
    <w:rsid w:val="00123E64"/>
    <w:rsid w:val="0013384C"/>
    <w:rsid w:val="00133ADA"/>
    <w:rsid w:val="00134B60"/>
    <w:rsid w:val="001357B2"/>
    <w:rsid w:val="001403BA"/>
    <w:rsid w:val="00143B5A"/>
    <w:rsid w:val="001475C5"/>
    <w:rsid w:val="001561F1"/>
    <w:rsid w:val="00162753"/>
    <w:rsid w:val="00163FCF"/>
    <w:rsid w:val="00171369"/>
    <w:rsid w:val="00184798"/>
    <w:rsid w:val="0018673D"/>
    <w:rsid w:val="0019030B"/>
    <w:rsid w:val="00191BDC"/>
    <w:rsid w:val="001A513D"/>
    <w:rsid w:val="001A5700"/>
    <w:rsid w:val="001C13F9"/>
    <w:rsid w:val="001C4256"/>
    <w:rsid w:val="001D385C"/>
    <w:rsid w:val="001E113E"/>
    <w:rsid w:val="001E21D8"/>
    <w:rsid w:val="001E3BFB"/>
    <w:rsid w:val="001E626C"/>
    <w:rsid w:val="001E7D42"/>
    <w:rsid w:val="001F3761"/>
    <w:rsid w:val="001F4C3A"/>
    <w:rsid w:val="0020107F"/>
    <w:rsid w:val="00202A77"/>
    <w:rsid w:val="00206776"/>
    <w:rsid w:val="0021493D"/>
    <w:rsid w:val="0022595A"/>
    <w:rsid w:val="002272B2"/>
    <w:rsid w:val="00227FDB"/>
    <w:rsid w:val="00231EB5"/>
    <w:rsid w:val="00234AB3"/>
    <w:rsid w:val="00234F13"/>
    <w:rsid w:val="00237B65"/>
    <w:rsid w:val="002532A5"/>
    <w:rsid w:val="00253E87"/>
    <w:rsid w:val="00257E6B"/>
    <w:rsid w:val="002602C1"/>
    <w:rsid w:val="00265716"/>
    <w:rsid w:val="00270250"/>
    <w:rsid w:val="0027159F"/>
    <w:rsid w:val="00271CE5"/>
    <w:rsid w:val="00282020"/>
    <w:rsid w:val="00283DA8"/>
    <w:rsid w:val="00286920"/>
    <w:rsid w:val="002908A4"/>
    <w:rsid w:val="00292FD0"/>
    <w:rsid w:val="00294242"/>
    <w:rsid w:val="0029447D"/>
    <w:rsid w:val="002A427E"/>
    <w:rsid w:val="002B2DAF"/>
    <w:rsid w:val="002B39B4"/>
    <w:rsid w:val="002B52AD"/>
    <w:rsid w:val="002C0907"/>
    <w:rsid w:val="002C0D0E"/>
    <w:rsid w:val="002C36EC"/>
    <w:rsid w:val="002C4B7E"/>
    <w:rsid w:val="002E4F89"/>
    <w:rsid w:val="002F1CDD"/>
    <w:rsid w:val="002F1EF4"/>
    <w:rsid w:val="002F45CC"/>
    <w:rsid w:val="003057C4"/>
    <w:rsid w:val="0031082A"/>
    <w:rsid w:val="003130FC"/>
    <w:rsid w:val="00317CFB"/>
    <w:rsid w:val="00325233"/>
    <w:rsid w:val="0033698A"/>
    <w:rsid w:val="003438FF"/>
    <w:rsid w:val="00344678"/>
    <w:rsid w:val="00345BFA"/>
    <w:rsid w:val="0035166E"/>
    <w:rsid w:val="003575DB"/>
    <w:rsid w:val="00360D44"/>
    <w:rsid w:val="003632CA"/>
    <w:rsid w:val="003636BF"/>
    <w:rsid w:val="00364155"/>
    <w:rsid w:val="0037479F"/>
    <w:rsid w:val="00382A11"/>
    <w:rsid w:val="003845B4"/>
    <w:rsid w:val="0038754C"/>
    <w:rsid w:val="00387B1A"/>
    <w:rsid w:val="003917A1"/>
    <w:rsid w:val="003971F5"/>
    <w:rsid w:val="00397B36"/>
    <w:rsid w:val="003A6E51"/>
    <w:rsid w:val="003A7AE8"/>
    <w:rsid w:val="003B6853"/>
    <w:rsid w:val="003B6E8C"/>
    <w:rsid w:val="003C2A6C"/>
    <w:rsid w:val="003C3C1A"/>
    <w:rsid w:val="003C3D1A"/>
    <w:rsid w:val="003C4855"/>
    <w:rsid w:val="003C70CA"/>
    <w:rsid w:val="003D2FBF"/>
    <w:rsid w:val="003D73BF"/>
    <w:rsid w:val="003D752B"/>
    <w:rsid w:val="003E0A33"/>
    <w:rsid w:val="003E1C74"/>
    <w:rsid w:val="003E3ADF"/>
    <w:rsid w:val="003E5015"/>
    <w:rsid w:val="003F0994"/>
    <w:rsid w:val="00416654"/>
    <w:rsid w:val="00431E36"/>
    <w:rsid w:val="00437FC9"/>
    <w:rsid w:val="00442335"/>
    <w:rsid w:val="004445AA"/>
    <w:rsid w:val="00453A75"/>
    <w:rsid w:val="00460664"/>
    <w:rsid w:val="00463A68"/>
    <w:rsid w:val="00471AD6"/>
    <w:rsid w:val="00475B31"/>
    <w:rsid w:val="00480A31"/>
    <w:rsid w:val="00484E5D"/>
    <w:rsid w:val="00490C76"/>
    <w:rsid w:val="0049232C"/>
    <w:rsid w:val="004A2F0A"/>
    <w:rsid w:val="004A3998"/>
    <w:rsid w:val="004A445F"/>
    <w:rsid w:val="004A6A62"/>
    <w:rsid w:val="004B1EB2"/>
    <w:rsid w:val="004C0B9A"/>
    <w:rsid w:val="004C3FAA"/>
    <w:rsid w:val="004C4908"/>
    <w:rsid w:val="004C65E6"/>
    <w:rsid w:val="004E5D9E"/>
    <w:rsid w:val="004F0C55"/>
    <w:rsid w:val="004F488C"/>
    <w:rsid w:val="004F78E9"/>
    <w:rsid w:val="00503181"/>
    <w:rsid w:val="00511AE2"/>
    <w:rsid w:val="00514789"/>
    <w:rsid w:val="00523288"/>
    <w:rsid w:val="005233B9"/>
    <w:rsid w:val="00526246"/>
    <w:rsid w:val="005263FF"/>
    <w:rsid w:val="00540247"/>
    <w:rsid w:val="00540898"/>
    <w:rsid w:val="0054118F"/>
    <w:rsid w:val="005434CE"/>
    <w:rsid w:val="0056044B"/>
    <w:rsid w:val="00566BE9"/>
    <w:rsid w:val="00567106"/>
    <w:rsid w:val="00567D4C"/>
    <w:rsid w:val="0057379A"/>
    <w:rsid w:val="005749C6"/>
    <w:rsid w:val="00581349"/>
    <w:rsid w:val="00584637"/>
    <w:rsid w:val="005909B5"/>
    <w:rsid w:val="005975C8"/>
    <w:rsid w:val="005A030A"/>
    <w:rsid w:val="005B7589"/>
    <w:rsid w:val="005C34E3"/>
    <w:rsid w:val="005D2A5F"/>
    <w:rsid w:val="005D4483"/>
    <w:rsid w:val="005D4A53"/>
    <w:rsid w:val="005D50B6"/>
    <w:rsid w:val="005D713F"/>
    <w:rsid w:val="005E1D3C"/>
    <w:rsid w:val="005E6EE9"/>
    <w:rsid w:val="00602CA0"/>
    <w:rsid w:val="00604ABA"/>
    <w:rsid w:val="00617D54"/>
    <w:rsid w:val="006208F0"/>
    <w:rsid w:val="00624444"/>
    <w:rsid w:val="00631522"/>
    <w:rsid w:val="00631BBD"/>
    <w:rsid w:val="00632253"/>
    <w:rsid w:val="00632AA0"/>
    <w:rsid w:val="0064068E"/>
    <w:rsid w:val="00642714"/>
    <w:rsid w:val="006455CE"/>
    <w:rsid w:val="006545CD"/>
    <w:rsid w:val="006666DD"/>
    <w:rsid w:val="00675810"/>
    <w:rsid w:val="00686CFF"/>
    <w:rsid w:val="00691BCB"/>
    <w:rsid w:val="006920F0"/>
    <w:rsid w:val="006A539C"/>
    <w:rsid w:val="006A74BC"/>
    <w:rsid w:val="006B1B89"/>
    <w:rsid w:val="006B48A8"/>
    <w:rsid w:val="006C0A39"/>
    <w:rsid w:val="006D42D9"/>
    <w:rsid w:val="006D58A8"/>
    <w:rsid w:val="006D7C68"/>
    <w:rsid w:val="006E5278"/>
    <w:rsid w:val="006E66BC"/>
    <w:rsid w:val="006E6E8B"/>
    <w:rsid w:val="006F001F"/>
    <w:rsid w:val="006F1474"/>
    <w:rsid w:val="006F40A6"/>
    <w:rsid w:val="006F7F2F"/>
    <w:rsid w:val="007002A0"/>
    <w:rsid w:val="007136BB"/>
    <w:rsid w:val="00715BF2"/>
    <w:rsid w:val="007224C9"/>
    <w:rsid w:val="00733017"/>
    <w:rsid w:val="007468DC"/>
    <w:rsid w:val="00750C72"/>
    <w:rsid w:val="00751D34"/>
    <w:rsid w:val="00761C11"/>
    <w:rsid w:val="00762300"/>
    <w:rsid w:val="007750B0"/>
    <w:rsid w:val="00775699"/>
    <w:rsid w:val="00783310"/>
    <w:rsid w:val="00785B9C"/>
    <w:rsid w:val="00791617"/>
    <w:rsid w:val="0079476C"/>
    <w:rsid w:val="00795D41"/>
    <w:rsid w:val="00797721"/>
    <w:rsid w:val="007A4A6D"/>
    <w:rsid w:val="007A5012"/>
    <w:rsid w:val="007C0020"/>
    <w:rsid w:val="007C04C6"/>
    <w:rsid w:val="007C26A5"/>
    <w:rsid w:val="007D080E"/>
    <w:rsid w:val="007D0F20"/>
    <w:rsid w:val="007D1BCF"/>
    <w:rsid w:val="007D454B"/>
    <w:rsid w:val="007D60A6"/>
    <w:rsid w:val="007D75CF"/>
    <w:rsid w:val="007D7BD7"/>
    <w:rsid w:val="007E08CC"/>
    <w:rsid w:val="007E39E3"/>
    <w:rsid w:val="007E4691"/>
    <w:rsid w:val="007E491E"/>
    <w:rsid w:val="007E5B28"/>
    <w:rsid w:val="007E60F5"/>
    <w:rsid w:val="007E6DC5"/>
    <w:rsid w:val="007E78B7"/>
    <w:rsid w:val="00806066"/>
    <w:rsid w:val="0081210B"/>
    <w:rsid w:val="0082587F"/>
    <w:rsid w:val="00834059"/>
    <w:rsid w:val="00834CCA"/>
    <w:rsid w:val="00836868"/>
    <w:rsid w:val="00840589"/>
    <w:rsid w:val="008414F5"/>
    <w:rsid w:val="008501E8"/>
    <w:rsid w:val="008502DB"/>
    <w:rsid w:val="008762B7"/>
    <w:rsid w:val="00877334"/>
    <w:rsid w:val="0088043C"/>
    <w:rsid w:val="00882BB3"/>
    <w:rsid w:val="00887CC8"/>
    <w:rsid w:val="008906C9"/>
    <w:rsid w:val="00894EA6"/>
    <w:rsid w:val="00897DBA"/>
    <w:rsid w:val="008A0772"/>
    <w:rsid w:val="008A10E9"/>
    <w:rsid w:val="008B1A8C"/>
    <w:rsid w:val="008B5045"/>
    <w:rsid w:val="008B5D0B"/>
    <w:rsid w:val="008B6DDA"/>
    <w:rsid w:val="008C04C3"/>
    <w:rsid w:val="008C5738"/>
    <w:rsid w:val="008D04F0"/>
    <w:rsid w:val="008D66D4"/>
    <w:rsid w:val="008E1096"/>
    <w:rsid w:val="008F037A"/>
    <w:rsid w:val="008F0EB7"/>
    <w:rsid w:val="008F3500"/>
    <w:rsid w:val="00900327"/>
    <w:rsid w:val="00901202"/>
    <w:rsid w:val="009029A0"/>
    <w:rsid w:val="00911E2E"/>
    <w:rsid w:val="00912917"/>
    <w:rsid w:val="009134EC"/>
    <w:rsid w:val="00916E7B"/>
    <w:rsid w:val="00923007"/>
    <w:rsid w:val="00924E3C"/>
    <w:rsid w:val="009351CF"/>
    <w:rsid w:val="0094033B"/>
    <w:rsid w:val="00950841"/>
    <w:rsid w:val="00955B80"/>
    <w:rsid w:val="00957B13"/>
    <w:rsid w:val="00957FDE"/>
    <w:rsid w:val="00961026"/>
    <w:rsid w:val="009612BB"/>
    <w:rsid w:val="009761FA"/>
    <w:rsid w:val="009762BE"/>
    <w:rsid w:val="00976551"/>
    <w:rsid w:val="00980425"/>
    <w:rsid w:val="009812EB"/>
    <w:rsid w:val="00984969"/>
    <w:rsid w:val="00994890"/>
    <w:rsid w:val="00994D35"/>
    <w:rsid w:val="009A35EA"/>
    <w:rsid w:val="009A37D3"/>
    <w:rsid w:val="009A5623"/>
    <w:rsid w:val="009A5DEE"/>
    <w:rsid w:val="009B0722"/>
    <w:rsid w:val="009B1BF3"/>
    <w:rsid w:val="009B36EB"/>
    <w:rsid w:val="009B3B6A"/>
    <w:rsid w:val="009B62EC"/>
    <w:rsid w:val="009C40C3"/>
    <w:rsid w:val="009C5429"/>
    <w:rsid w:val="009D5022"/>
    <w:rsid w:val="009D6B0B"/>
    <w:rsid w:val="009D7225"/>
    <w:rsid w:val="009E13F4"/>
    <w:rsid w:val="009E21EB"/>
    <w:rsid w:val="009E2C49"/>
    <w:rsid w:val="009E31E4"/>
    <w:rsid w:val="009E7666"/>
    <w:rsid w:val="009F4A21"/>
    <w:rsid w:val="009F4C25"/>
    <w:rsid w:val="009F73C2"/>
    <w:rsid w:val="00A05BC2"/>
    <w:rsid w:val="00A125C5"/>
    <w:rsid w:val="00A12706"/>
    <w:rsid w:val="00A136CD"/>
    <w:rsid w:val="00A15628"/>
    <w:rsid w:val="00A20087"/>
    <w:rsid w:val="00A20E8A"/>
    <w:rsid w:val="00A25DE4"/>
    <w:rsid w:val="00A5039D"/>
    <w:rsid w:val="00A56708"/>
    <w:rsid w:val="00A65EE7"/>
    <w:rsid w:val="00A673AE"/>
    <w:rsid w:val="00A70133"/>
    <w:rsid w:val="00A74E8B"/>
    <w:rsid w:val="00A763CD"/>
    <w:rsid w:val="00A92117"/>
    <w:rsid w:val="00A947A0"/>
    <w:rsid w:val="00A94B22"/>
    <w:rsid w:val="00AA1853"/>
    <w:rsid w:val="00AA1F67"/>
    <w:rsid w:val="00AA36C6"/>
    <w:rsid w:val="00AA38BF"/>
    <w:rsid w:val="00AA5F73"/>
    <w:rsid w:val="00AA69A0"/>
    <w:rsid w:val="00AB45B1"/>
    <w:rsid w:val="00AB5065"/>
    <w:rsid w:val="00AC7A44"/>
    <w:rsid w:val="00AD60F7"/>
    <w:rsid w:val="00AD6D9F"/>
    <w:rsid w:val="00AE20B2"/>
    <w:rsid w:val="00AE3E46"/>
    <w:rsid w:val="00AE7865"/>
    <w:rsid w:val="00AF0B95"/>
    <w:rsid w:val="00AF11FD"/>
    <w:rsid w:val="00AF3628"/>
    <w:rsid w:val="00AF714C"/>
    <w:rsid w:val="00AF7154"/>
    <w:rsid w:val="00B04058"/>
    <w:rsid w:val="00B11E47"/>
    <w:rsid w:val="00B17141"/>
    <w:rsid w:val="00B21241"/>
    <w:rsid w:val="00B24D37"/>
    <w:rsid w:val="00B273EF"/>
    <w:rsid w:val="00B3051A"/>
    <w:rsid w:val="00B3116F"/>
    <w:rsid w:val="00B31575"/>
    <w:rsid w:val="00B3336A"/>
    <w:rsid w:val="00B427B2"/>
    <w:rsid w:val="00B4394A"/>
    <w:rsid w:val="00B66DA4"/>
    <w:rsid w:val="00B716B4"/>
    <w:rsid w:val="00B72236"/>
    <w:rsid w:val="00B77473"/>
    <w:rsid w:val="00B80D70"/>
    <w:rsid w:val="00B83F24"/>
    <w:rsid w:val="00B8547D"/>
    <w:rsid w:val="00B90455"/>
    <w:rsid w:val="00B91E27"/>
    <w:rsid w:val="00B94AF3"/>
    <w:rsid w:val="00B94B43"/>
    <w:rsid w:val="00B94B48"/>
    <w:rsid w:val="00BA5669"/>
    <w:rsid w:val="00BA7627"/>
    <w:rsid w:val="00BB04EB"/>
    <w:rsid w:val="00BB05B8"/>
    <w:rsid w:val="00BB32C6"/>
    <w:rsid w:val="00BB3D25"/>
    <w:rsid w:val="00BB5273"/>
    <w:rsid w:val="00BB79DC"/>
    <w:rsid w:val="00BC3BB6"/>
    <w:rsid w:val="00BC4915"/>
    <w:rsid w:val="00BC6EE6"/>
    <w:rsid w:val="00BD5F65"/>
    <w:rsid w:val="00BD62E1"/>
    <w:rsid w:val="00BE3E83"/>
    <w:rsid w:val="00BE48B5"/>
    <w:rsid w:val="00C0025C"/>
    <w:rsid w:val="00C045D7"/>
    <w:rsid w:val="00C046A0"/>
    <w:rsid w:val="00C10C9E"/>
    <w:rsid w:val="00C113CF"/>
    <w:rsid w:val="00C250D5"/>
    <w:rsid w:val="00C323BA"/>
    <w:rsid w:val="00C362DE"/>
    <w:rsid w:val="00C46B09"/>
    <w:rsid w:val="00C5003E"/>
    <w:rsid w:val="00C532F8"/>
    <w:rsid w:val="00C7280B"/>
    <w:rsid w:val="00C77DBA"/>
    <w:rsid w:val="00C92898"/>
    <w:rsid w:val="00C97A81"/>
    <w:rsid w:val="00C97E29"/>
    <w:rsid w:val="00CA2EFA"/>
    <w:rsid w:val="00CA3E11"/>
    <w:rsid w:val="00CA678E"/>
    <w:rsid w:val="00CB2576"/>
    <w:rsid w:val="00CB4B8C"/>
    <w:rsid w:val="00CB710E"/>
    <w:rsid w:val="00CC1256"/>
    <w:rsid w:val="00CC2263"/>
    <w:rsid w:val="00CC6B0B"/>
    <w:rsid w:val="00CD0D29"/>
    <w:rsid w:val="00CE2E4E"/>
    <w:rsid w:val="00CE7514"/>
    <w:rsid w:val="00CF31F0"/>
    <w:rsid w:val="00D04061"/>
    <w:rsid w:val="00D04605"/>
    <w:rsid w:val="00D116F9"/>
    <w:rsid w:val="00D1661C"/>
    <w:rsid w:val="00D20A85"/>
    <w:rsid w:val="00D248DE"/>
    <w:rsid w:val="00D26238"/>
    <w:rsid w:val="00D27089"/>
    <w:rsid w:val="00D43C6E"/>
    <w:rsid w:val="00D441A2"/>
    <w:rsid w:val="00D44F38"/>
    <w:rsid w:val="00D455D0"/>
    <w:rsid w:val="00D4589A"/>
    <w:rsid w:val="00D46368"/>
    <w:rsid w:val="00D559F6"/>
    <w:rsid w:val="00D65CF0"/>
    <w:rsid w:val="00D7058E"/>
    <w:rsid w:val="00D75E16"/>
    <w:rsid w:val="00D8453C"/>
    <w:rsid w:val="00D8542D"/>
    <w:rsid w:val="00D92764"/>
    <w:rsid w:val="00D96AF8"/>
    <w:rsid w:val="00D972BB"/>
    <w:rsid w:val="00DA5745"/>
    <w:rsid w:val="00DB02FB"/>
    <w:rsid w:val="00DB0BF1"/>
    <w:rsid w:val="00DB4A6C"/>
    <w:rsid w:val="00DC1337"/>
    <w:rsid w:val="00DC6A71"/>
    <w:rsid w:val="00DD18BB"/>
    <w:rsid w:val="00DD2382"/>
    <w:rsid w:val="00DD53CF"/>
    <w:rsid w:val="00DE0F3B"/>
    <w:rsid w:val="00DE1A68"/>
    <w:rsid w:val="00DE45D0"/>
    <w:rsid w:val="00DE5B46"/>
    <w:rsid w:val="00DE6754"/>
    <w:rsid w:val="00DF1336"/>
    <w:rsid w:val="00DF34BB"/>
    <w:rsid w:val="00E0357D"/>
    <w:rsid w:val="00E07DAB"/>
    <w:rsid w:val="00E11AC5"/>
    <w:rsid w:val="00E129AB"/>
    <w:rsid w:val="00E239AF"/>
    <w:rsid w:val="00E23C0A"/>
    <w:rsid w:val="00E24EC2"/>
    <w:rsid w:val="00E27A6F"/>
    <w:rsid w:val="00E32225"/>
    <w:rsid w:val="00E3641F"/>
    <w:rsid w:val="00E42CCE"/>
    <w:rsid w:val="00E56002"/>
    <w:rsid w:val="00E57B13"/>
    <w:rsid w:val="00E65758"/>
    <w:rsid w:val="00E70808"/>
    <w:rsid w:val="00E77734"/>
    <w:rsid w:val="00E8343F"/>
    <w:rsid w:val="00E84C31"/>
    <w:rsid w:val="00E857FC"/>
    <w:rsid w:val="00E86C28"/>
    <w:rsid w:val="00E86CA7"/>
    <w:rsid w:val="00E875CA"/>
    <w:rsid w:val="00E92CAB"/>
    <w:rsid w:val="00E961AB"/>
    <w:rsid w:val="00EA37B4"/>
    <w:rsid w:val="00EB42FB"/>
    <w:rsid w:val="00EB4B5C"/>
    <w:rsid w:val="00EB6BC4"/>
    <w:rsid w:val="00EC044F"/>
    <w:rsid w:val="00EC24BF"/>
    <w:rsid w:val="00EC59E6"/>
    <w:rsid w:val="00ED19A1"/>
    <w:rsid w:val="00ED4D37"/>
    <w:rsid w:val="00ED5F9E"/>
    <w:rsid w:val="00EE3448"/>
    <w:rsid w:val="00EE7669"/>
    <w:rsid w:val="00EF5722"/>
    <w:rsid w:val="00F03BCE"/>
    <w:rsid w:val="00F07100"/>
    <w:rsid w:val="00F101D0"/>
    <w:rsid w:val="00F1265B"/>
    <w:rsid w:val="00F13584"/>
    <w:rsid w:val="00F144FF"/>
    <w:rsid w:val="00F14F0E"/>
    <w:rsid w:val="00F17866"/>
    <w:rsid w:val="00F240BB"/>
    <w:rsid w:val="00F242C3"/>
    <w:rsid w:val="00F307AA"/>
    <w:rsid w:val="00F37DA0"/>
    <w:rsid w:val="00F418D2"/>
    <w:rsid w:val="00F43B4A"/>
    <w:rsid w:val="00F450AC"/>
    <w:rsid w:val="00F46724"/>
    <w:rsid w:val="00F5032F"/>
    <w:rsid w:val="00F52132"/>
    <w:rsid w:val="00F54219"/>
    <w:rsid w:val="00F5550D"/>
    <w:rsid w:val="00F56C8E"/>
    <w:rsid w:val="00F57FED"/>
    <w:rsid w:val="00F72663"/>
    <w:rsid w:val="00F77B35"/>
    <w:rsid w:val="00F83C26"/>
    <w:rsid w:val="00F842ED"/>
    <w:rsid w:val="00F8459C"/>
    <w:rsid w:val="00F8594C"/>
    <w:rsid w:val="00F87DF8"/>
    <w:rsid w:val="00F91961"/>
    <w:rsid w:val="00FB3434"/>
    <w:rsid w:val="00FC0DC1"/>
    <w:rsid w:val="00FC53D4"/>
    <w:rsid w:val="00FD1A4B"/>
    <w:rsid w:val="00FD2AD8"/>
    <w:rsid w:val="00FF264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F03BC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F03BC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F03B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03BCE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F03BCE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7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86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1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3"/>
      </w:numPr>
      <w:ind w:left="0" w:firstLine="0"/>
    </w:pPr>
  </w:style>
  <w:style w:type="character" w:customStyle="1" w:styleId="OdsekZnak">
    <w:name w:val="Odsek Znak"/>
    <w:link w:val="Odsek"/>
    <w:rsid w:val="00CA678E"/>
  </w:style>
  <w:style w:type="paragraph" w:styleId="Besedilooblaka">
    <w:name w:val="Balloon Text"/>
    <w:basedOn w:val="Navaden"/>
    <w:link w:val="BesedilooblakaZnak"/>
    <w:uiPriority w:val="99"/>
    <w:rsid w:val="00E834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rsid w:val="00E8343F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uiPriority w:val="99"/>
    <w:rsid w:val="00DE0F3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E0F3B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DE0F3B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DE0F3B"/>
    <w:rPr>
      <w:b/>
      <w:bCs/>
    </w:rPr>
  </w:style>
  <w:style w:type="character" w:customStyle="1" w:styleId="ZadevapripombeZnak">
    <w:name w:val="Zadeva pripombe Znak"/>
    <w:link w:val="Zadevapripombe"/>
    <w:rsid w:val="00DE0F3B"/>
    <w:rPr>
      <w:rFonts w:ascii="Arial" w:hAnsi="Arial"/>
      <w:b/>
      <w:bCs/>
      <w:lang w:eastAsia="en-US"/>
    </w:rPr>
  </w:style>
  <w:style w:type="paragraph" w:customStyle="1" w:styleId="len1">
    <w:name w:val="len1"/>
    <w:basedOn w:val="Navaden"/>
    <w:rsid w:val="00A673AE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A673AE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A673AE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customStyle="1" w:styleId="highlight1">
    <w:name w:val="highlight1"/>
    <w:rsid w:val="00A673AE"/>
    <w:rPr>
      <w:shd w:val="clear" w:color="auto" w:fill="FFFF88"/>
    </w:rPr>
  </w:style>
  <w:style w:type="paragraph" w:customStyle="1" w:styleId="alineazaodstavkom1">
    <w:name w:val="alineazaodstavkom1"/>
    <w:basedOn w:val="Navaden"/>
    <w:rsid w:val="00027B43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Sklici">
    <w:name w:val="Sklici"/>
    <w:basedOn w:val="Odstavekseznama"/>
    <w:qFormat/>
    <w:rsid w:val="00AA38BF"/>
    <w:pPr>
      <w:numPr>
        <w:numId w:val="25"/>
      </w:numPr>
      <w:tabs>
        <w:tab w:val="left" w:pos="567"/>
        <w:tab w:val="num" w:pos="720"/>
        <w:tab w:val="left" w:pos="993"/>
      </w:tabs>
      <w:spacing w:line="240" w:lineRule="auto"/>
      <w:ind w:left="720"/>
      <w:contextualSpacing/>
      <w:jc w:val="both"/>
    </w:pPr>
  </w:style>
  <w:style w:type="paragraph" w:styleId="Odstavekseznama">
    <w:name w:val="List Paragraph"/>
    <w:basedOn w:val="Navaden"/>
    <w:link w:val="OdstavekseznamaZnak"/>
    <w:uiPriority w:val="34"/>
    <w:qFormat/>
    <w:rsid w:val="00AA38BF"/>
    <w:pPr>
      <w:ind w:left="708"/>
    </w:pPr>
  </w:style>
  <w:style w:type="paragraph" w:customStyle="1" w:styleId="tevilnatoka1">
    <w:name w:val="tevilnatoka1"/>
    <w:basedOn w:val="Navaden"/>
    <w:rsid w:val="008A0772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character" w:customStyle="1" w:styleId="Naslov2Znak">
    <w:name w:val="Naslov 2 Znak"/>
    <w:aliases w:val="cleni Znak"/>
    <w:basedOn w:val="Privzetapisavaodstavka"/>
    <w:link w:val="Naslov2"/>
    <w:rsid w:val="00F03BC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basedOn w:val="Privzetapisavaodstavka"/>
    <w:link w:val="Naslov3"/>
    <w:rsid w:val="00F03BCE"/>
    <w:rPr>
      <w:rFonts w:ascii="Arial" w:hAnsi="Arial"/>
      <w:b/>
      <w:kern w:val="28"/>
      <w:sz w:val="22"/>
      <w:szCs w:val="22"/>
    </w:rPr>
  </w:style>
  <w:style w:type="character" w:customStyle="1" w:styleId="Naslov4Znak">
    <w:name w:val="Naslov 4 Znak"/>
    <w:basedOn w:val="Privzetapisavaodstavka"/>
    <w:link w:val="Naslov4"/>
    <w:uiPriority w:val="9"/>
    <w:rsid w:val="00F03B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03BCE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F03BCE"/>
    <w:rPr>
      <w:rFonts w:ascii="Cambria" w:hAnsi="Cambria"/>
      <w:color w:val="404040"/>
    </w:rPr>
  </w:style>
  <w:style w:type="paragraph" w:customStyle="1" w:styleId="Alineja">
    <w:name w:val="Alineja"/>
    <w:basedOn w:val="Navaden"/>
    <w:rsid w:val="00F03B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F03BCE"/>
    <w:pPr>
      <w:numPr>
        <w:numId w:val="40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F03B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03B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F03BCE"/>
    <w:rPr>
      <w:vertAlign w:val="superscript"/>
    </w:rPr>
  </w:style>
  <w:style w:type="paragraph" w:styleId="Konnaopomba-besedilo">
    <w:name w:val="endnote text"/>
    <w:basedOn w:val="Navaden"/>
    <w:link w:val="Konnaopomba-besediloZnak"/>
    <w:rsid w:val="00F03BCE"/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03BCE"/>
    <w:rPr>
      <w:rFonts w:ascii="Arial" w:hAnsi="Arial"/>
      <w:lang w:eastAsia="en-US"/>
    </w:rPr>
  </w:style>
  <w:style w:type="character" w:styleId="Konnaopomba-sklic">
    <w:name w:val="endnote reference"/>
    <w:rsid w:val="00F03BCE"/>
    <w:rPr>
      <w:vertAlign w:val="superscript"/>
    </w:rPr>
  </w:style>
  <w:style w:type="numbering" w:customStyle="1" w:styleId="Brezseznama1">
    <w:name w:val="Brez seznama1"/>
    <w:next w:val="Brezseznama"/>
    <w:uiPriority w:val="99"/>
    <w:semiHidden/>
    <w:unhideWhenUsed/>
    <w:rsid w:val="00F03BCE"/>
  </w:style>
  <w:style w:type="character" w:customStyle="1" w:styleId="WW8Num1z0">
    <w:name w:val="WW8Num1z0"/>
    <w:rsid w:val="00F03BC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F03BCE"/>
  </w:style>
  <w:style w:type="character" w:customStyle="1" w:styleId="WW8Num1z2">
    <w:name w:val="WW8Num1z2"/>
    <w:rsid w:val="00F03BCE"/>
  </w:style>
  <w:style w:type="character" w:customStyle="1" w:styleId="WW8Num1z3">
    <w:name w:val="WW8Num1z3"/>
    <w:rsid w:val="00F03BCE"/>
  </w:style>
  <w:style w:type="character" w:customStyle="1" w:styleId="WW8Num1z4">
    <w:name w:val="WW8Num1z4"/>
    <w:rsid w:val="00F03BCE"/>
  </w:style>
  <w:style w:type="character" w:customStyle="1" w:styleId="WW8Num1z5">
    <w:name w:val="WW8Num1z5"/>
    <w:rsid w:val="00F03BCE"/>
  </w:style>
  <w:style w:type="character" w:customStyle="1" w:styleId="WW8Num1z6">
    <w:name w:val="WW8Num1z6"/>
    <w:rsid w:val="00F03BCE"/>
  </w:style>
  <w:style w:type="character" w:customStyle="1" w:styleId="WW8Num1z7">
    <w:name w:val="WW8Num1z7"/>
    <w:rsid w:val="00F03BCE"/>
  </w:style>
  <w:style w:type="character" w:customStyle="1" w:styleId="WW8Num1z8">
    <w:name w:val="WW8Num1z8"/>
    <w:rsid w:val="00F03BCE"/>
  </w:style>
  <w:style w:type="character" w:customStyle="1" w:styleId="WW8Num2z0">
    <w:name w:val="WW8Num2z0"/>
    <w:rsid w:val="00F03BCE"/>
    <w:rPr>
      <w:rFonts w:ascii="Arial" w:eastAsia="Times New Roman" w:hAnsi="Arial" w:cs="Arial" w:hint="default"/>
    </w:rPr>
  </w:style>
  <w:style w:type="character" w:customStyle="1" w:styleId="WW8Num3z0">
    <w:name w:val="WW8Num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F03BCE"/>
    <w:rPr>
      <w:rFonts w:hint="default"/>
    </w:rPr>
  </w:style>
  <w:style w:type="character" w:customStyle="1" w:styleId="WW8Num5z0">
    <w:name w:val="WW8Num5z0"/>
    <w:rsid w:val="00F03BC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F03BC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F03BC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F03BCE"/>
    <w:rPr>
      <w:rFonts w:ascii="Arial" w:hAnsi="Arial" w:cs="Arial" w:hint="default"/>
      <w:lang w:val="x-none"/>
    </w:rPr>
  </w:style>
  <w:style w:type="character" w:customStyle="1" w:styleId="WW8Num9z0">
    <w:name w:val="WW8Num9z0"/>
    <w:rsid w:val="00F03BCE"/>
    <w:rPr>
      <w:rFonts w:hint="default"/>
    </w:rPr>
  </w:style>
  <w:style w:type="character" w:customStyle="1" w:styleId="WW8Num9z1">
    <w:name w:val="WW8Num9z1"/>
    <w:rsid w:val="00F03BCE"/>
  </w:style>
  <w:style w:type="character" w:customStyle="1" w:styleId="WW8Num9z2">
    <w:name w:val="WW8Num9z2"/>
    <w:rsid w:val="00F03BCE"/>
  </w:style>
  <w:style w:type="character" w:customStyle="1" w:styleId="WW8Num9z3">
    <w:name w:val="WW8Num9z3"/>
    <w:rsid w:val="00F03BCE"/>
  </w:style>
  <w:style w:type="character" w:customStyle="1" w:styleId="WW8Num9z4">
    <w:name w:val="WW8Num9z4"/>
    <w:rsid w:val="00F03BCE"/>
  </w:style>
  <w:style w:type="character" w:customStyle="1" w:styleId="WW8Num9z5">
    <w:name w:val="WW8Num9z5"/>
    <w:rsid w:val="00F03BCE"/>
  </w:style>
  <w:style w:type="character" w:customStyle="1" w:styleId="WW8Num9z6">
    <w:name w:val="WW8Num9z6"/>
    <w:rsid w:val="00F03BCE"/>
  </w:style>
  <w:style w:type="character" w:customStyle="1" w:styleId="WW8Num9z7">
    <w:name w:val="WW8Num9z7"/>
    <w:rsid w:val="00F03BCE"/>
  </w:style>
  <w:style w:type="character" w:customStyle="1" w:styleId="WW8Num9z8">
    <w:name w:val="WW8Num9z8"/>
    <w:rsid w:val="00F03BCE"/>
  </w:style>
  <w:style w:type="character" w:customStyle="1" w:styleId="WW8Num10z0">
    <w:name w:val="WW8Num10z0"/>
    <w:rsid w:val="00F03BC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F03BCE"/>
    <w:rPr>
      <w:rFonts w:ascii="Courier New" w:hAnsi="Courier New" w:cs="Courier New" w:hint="default"/>
    </w:rPr>
  </w:style>
  <w:style w:type="character" w:customStyle="1" w:styleId="WW8Num10z2">
    <w:name w:val="WW8Num10z2"/>
    <w:rsid w:val="00F03BCE"/>
    <w:rPr>
      <w:rFonts w:ascii="Wingdings" w:hAnsi="Wingdings" w:cs="Wingdings" w:hint="default"/>
    </w:rPr>
  </w:style>
  <w:style w:type="character" w:customStyle="1" w:styleId="WW8Num10z3">
    <w:name w:val="WW8Num10z3"/>
    <w:rsid w:val="00F03BCE"/>
    <w:rPr>
      <w:rFonts w:ascii="Symbol" w:hAnsi="Symbol" w:cs="Symbol" w:hint="default"/>
    </w:rPr>
  </w:style>
  <w:style w:type="character" w:customStyle="1" w:styleId="WW8Num10z4">
    <w:name w:val="WW8Num10z4"/>
    <w:rsid w:val="00F03BCE"/>
  </w:style>
  <w:style w:type="character" w:customStyle="1" w:styleId="WW8Num10z5">
    <w:name w:val="WW8Num10z5"/>
    <w:rsid w:val="00F03BCE"/>
  </w:style>
  <w:style w:type="character" w:customStyle="1" w:styleId="WW8Num10z6">
    <w:name w:val="WW8Num10z6"/>
    <w:rsid w:val="00F03BCE"/>
  </w:style>
  <w:style w:type="character" w:customStyle="1" w:styleId="WW8Num10z7">
    <w:name w:val="WW8Num10z7"/>
    <w:rsid w:val="00F03BCE"/>
  </w:style>
  <w:style w:type="character" w:customStyle="1" w:styleId="WW8Num10z8">
    <w:name w:val="WW8Num10z8"/>
    <w:rsid w:val="00F03BCE"/>
  </w:style>
  <w:style w:type="character" w:customStyle="1" w:styleId="WW8Num11z0">
    <w:name w:val="WW8Num11z0"/>
    <w:rsid w:val="00F03BCE"/>
    <w:rPr>
      <w:rFonts w:hint="default"/>
    </w:rPr>
  </w:style>
  <w:style w:type="character" w:customStyle="1" w:styleId="WW8Num11z1">
    <w:name w:val="WW8Num11z1"/>
    <w:rsid w:val="00F03BCE"/>
  </w:style>
  <w:style w:type="character" w:customStyle="1" w:styleId="WW8Num11z2">
    <w:name w:val="WW8Num11z2"/>
    <w:rsid w:val="00F03BCE"/>
  </w:style>
  <w:style w:type="character" w:customStyle="1" w:styleId="WW8Num11z3">
    <w:name w:val="WW8Num11z3"/>
    <w:rsid w:val="00F03BCE"/>
  </w:style>
  <w:style w:type="character" w:customStyle="1" w:styleId="WW8Num11z4">
    <w:name w:val="WW8Num11z4"/>
    <w:rsid w:val="00F03BCE"/>
  </w:style>
  <w:style w:type="character" w:customStyle="1" w:styleId="WW8Num11z5">
    <w:name w:val="WW8Num11z5"/>
    <w:rsid w:val="00F03BCE"/>
  </w:style>
  <w:style w:type="character" w:customStyle="1" w:styleId="WW8Num11z6">
    <w:name w:val="WW8Num11z6"/>
    <w:rsid w:val="00F03BCE"/>
  </w:style>
  <w:style w:type="character" w:customStyle="1" w:styleId="WW8Num11z7">
    <w:name w:val="WW8Num11z7"/>
    <w:rsid w:val="00F03BCE"/>
  </w:style>
  <w:style w:type="character" w:customStyle="1" w:styleId="WW8Num11z8">
    <w:name w:val="WW8Num11z8"/>
    <w:rsid w:val="00F03BCE"/>
  </w:style>
  <w:style w:type="character" w:customStyle="1" w:styleId="WW8Num12z0">
    <w:name w:val="WW8Num1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F03BCE"/>
  </w:style>
  <w:style w:type="character" w:customStyle="1" w:styleId="WW8Num12z2">
    <w:name w:val="WW8Num12z2"/>
    <w:rsid w:val="00F03BCE"/>
  </w:style>
  <w:style w:type="character" w:customStyle="1" w:styleId="WW8Num12z3">
    <w:name w:val="WW8Num12z3"/>
    <w:rsid w:val="00F03BCE"/>
  </w:style>
  <w:style w:type="character" w:customStyle="1" w:styleId="WW8Num12z4">
    <w:name w:val="WW8Num12z4"/>
    <w:rsid w:val="00F03BCE"/>
  </w:style>
  <w:style w:type="character" w:customStyle="1" w:styleId="WW8Num12z5">
    <w:name w:val="WW8Num12z5"/>
    <w:rsid w:val="00F03BCE"/>
  </w:style>
  <w:style w:type="character" w:customStyle="1" w:styleId="WW8Num12z6">
    <w:name w:val="WW8Num12z6"/>
    <w:rsid w:val="00F03BCE"/>
  </w:style>
  <w:style w:type="character" w:customStyle="1" w:styleId="WW8Num12z7">
    <w:name w:val="WW8Num12z7"/>
    <w:rsid w:val="00F03BCE"/>
  </w:style>
  <w:style w:type="character" w:customStyle="1" w:styleId="WW8Num12z8">
    <w:name w:val="WW8Num12z8"/>
    <w:rsid w:val="00F03BCE"/>
  </w:style>
  <w:style w:type="character" w:customStyle="1" w:styleId="WW8Num13z0">
    <w:name w:val="WW8Num1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F03BCE"/>
  </w:style>
  <w:style w:type="character" w:customStyle="1" w:styleId="WW8Num13z2">
    <w:name w:val="WW8Num13z2"/>
    <w:rsid w:val="00F03BCE"/>
  </w:style>
  <w:style w:type="character" w:customStyle="1" w:styleId="WW8Num13z3">
    <w:name w:val="WW8Num13z3"/>
    <w:rsid w:val="00F03BCE"/>
  </w:style>
  <w:style w:type="character" w:customStyle="1" w:styleId="WW8Num13z4">
    <w:name w:val="WW8Num13z4"/>
    <w:rsid w:val="00F03BCE"/>
  </w:style>
  <w:style w:type="character" w:customStyle="1" w:styleId="WW8Num13z5">
    <w:name w:val="WW8Num13z5"/>
    <w:rsid w:val="00F03BCE"/>
  </w:style>
  <w:style w:type="character" w:customStyle="1" w:styleId="WW8Num13z6">
    <w:name w:val="WW8Num13z6"/>
    <w:rsid w:val="00F03BCE"/>
  </w:style>
  <w:style w:type="character" w:customStyle="1" w:styleId="WW8Num13z7">
    <w:name w:val="WW8Num13z7"/>
    <w:rsid w:val="00F03BCE"/>
  </w:style>
  <w:style w:type="character" w:customStyle="1" w:styleId="WW8Num13z8">
    <w:name w:val="WW8Num13z8"/>
    <w:rsid w:val="00F03BCE"/>
  </w:style>
  <w:style w:type="character" w:customStyle="1" w:styleId="WW8Num14z0">
    <w:name w:val="WW8Num1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F03BCE"/>
  </w:style>
  <w:style w:type="character" w:customStyle="1" w:styleId="WW8Num14z2">
    <w:name w:val="WW8Num14z2"/>
    <w:rsid w:val="00F03BCE"/>
  </w:style>
  <w:style w:type="character" w:customStyle="1" w:styleId="WW8Num14z3">
    <w:name w:val="WW8Num14z3"/>
    <w:rsid w:val="00F03BCE"/>
  </w:style>
  <w:style w:type="character" w:customStyle="1" w:styleId="WW8Num14z4">
    <w:name w:val="WW8Num14z4"/>
    <w:rsid w:val="00F03BCE"/>
  </w:style>
  <w:style w:type="character" w:customStyle="1" w:styleId="WW8Num14z5">
    <w:name w:val="WW8Num14z5"/>
    <w:rsid w:val="00F03BCE"/>
  </w:style>
  <w:style w:type="character" w:customStyle="1" w:styleId="WW8Num14z6">
    <w:name w:val="WW8Num14z6"/>
    <w:rsid w:val="00F03BCE"/>
  </w:style>
  <w:style w:type="character" w:customStyle="1" w:styleId="WW8Num14z7">
    <w:name w:val="WW8Num14z7"/>
    <w:rsid w:val="00F03BCE"/>
  </w:style>
  <w:style w:type="character" w:customStyle="1" w:styleId="WW8Num14z8">
    <w:name w:val="WW8Num14z8"/>
    <w:rsid w:val="00F03BCE"/>
  </w:style>
  <w:style w:type="character" w:customStyle="1" w:styleId="WW8Num15z0">
    <w:name w:val="WW8Num1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F03BCE"/>
  </w:style>
  <w:style w:type="character" w:customStyle="1" w:styleId="WW8Num15z2">
    <w:name w:val="WW8Num15z2"/>
    <w:rsid w:val="00F03BCE"/>
  </w:style>
  <w:style w:type="character" w:customStyle="1" w:styleId="WW8Num15z3">
    <w:name w:val="WW8Num15z3"/>
    <w:rsid w:val="00F03BCE"/>
  </w:style>
  <w:style w:type="character" w:customStyle="1" w:styleId="WW8Num15z4">
    <w:name w:val="WW8Num15z4"/>
    <w:rsid w:val="00F03BCE"/>
  </w:style>
  <w:style w:type="character" w:customStyle="1" w:styleId="WW8Num15z5">
    <w:name w:val="WW8Num15z5"/>
    <w:rsid w:val="00F03BCE"/>
  </w:style>
  <w:style w:type="character" w:customStyle="1" w:styleId="WW8Num15z6">
    <w:name w:val="WW8Num15z6"/>
    <w:rsid w:val="00F03BCE"/>
  </w:style>
  <w:style w:type="character" w:customStyle="1" w:styleId="WW8Num15z7">
    <w:name w:val="WW8Num15z7"/>
    <w:rsid w:val="00F03BCE"/>
  </w:style>
  <w:style w:type="character" w:customStyle="1" w:styleId="WW8Num15z8">
    <w:name w:val="WW8Num15z8"/>
    <w:rsid w:val="00F03BCE"/>
  </w:style>
  <w:style w:type="character" w:customStyle="1" w:styleId="WW8Num16z0">
    <w:name w:val="WW8Num1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F03BCE"/>
  </w:style>
  <w:style w:type="character" w:customStyle="1" w:styleId="WW8Num16z2">
    <w:name w:val="WW8Num16z2"/>
    <w:rsid w:val="00F03BCE"/>
  </w:style>
  <w:style w:type="character" w:customStyle="1" w:styleId="WW8Num16z3">
    <w:name w:val="WW8Num16z3"/>
    <w:rsid w:val="00F03BCE"/>
  </w:style>
  <w:style w:type="character" w:customStyle="1" w:styleId="WW8Num16z4">
    <w:name w:val="WW8Num16z4"/>
    <w:rsid w:val="00F03BCE"/>
  </w:style>
  <w:style w:type="character" w:customStyle="1" w:styleId="WW8Num16z5">
    <w:name w:val="WW8Num16z5"/>
    <w:rsid w:val="00F03BCE"/>
  </w:style>
  <w:style w:type="character" w:customStyle="1" w:styleId="WW8Num16z6">
    <w:name w:val="WW8Num16z6"/>
    <w:rsid w:val="00F03BCE"/>
  </w:style>
  <w:style w:type="character" w:customStyle="1" w:styleId="WW8Num16z7">
    <w:name w:val="WW8Num16z7"/>
    <w:rsid w:val="00F03BCE"/>
  </w:style>
  <w:style w:type="character" w:customStyle="1" w:styleId="WW8Num16z8">
    <w:name w:val="WW8Num16z8"/>
    <w:rsid w:val="00F03BCE"/>
  </w:style>
  <w:style w:type="character" w:customStyle="1" w:styleId="WW8Num17z0">
    <w:name w:val="WW8Num1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F03BCE"/>
  </w:style>
  <w:style w:type="character" w:customStyle="1" w:styleId="WW8Num17z2">
    <w:name w:val="WW8Num17z2"/>
    <w:rsid w:val="00F03BCE"/>
  </w:style>
  <w:style w:type="character" w:customStyle="1" w:styleId="WW8Num17z3">
    <w:name w:val="WW8Num17z3"/>
    <w:rsid w:val="00F03BCE"/>
  </w:style>
  <w:style w:type="character" w:customStyle="1" w:styleId="WW8Num17z4">
    <w:name w:val="WW8Num17z4"/>
    <w:rsid w:val="00F03BCE"/>
  </w:style>
  <w:style w:type="character" w:customStyle="1" w:styleId="WW8Num17z5">
    <w:name w:val="WW8Num17z5"/>
    <w:rsid w:val="00F03BCE"/>
  </w:style>
  <w:style w:type="character" w:customStyle="1" w:styleId="WW8Num17z6">
    <w:name w:val="WW8Num17z6"/>
    <w:rsid w:val="00F03BCE"/>
  </w:style>
  <w:style w:type="character" w:customStyle="1" w:styleId="WW8Num17z7">
    <w:name w:val="WW8Num17z7"/>
    <w:rsid w:val="00F03BCE"/>
  </w:style>
  <w:style w:type="character" w:customStyle="1" w:styleId="WW8Num17z8">
    <w:name w:val="WW8Num17z8"/>
    <w:rsid w:val="00F03BCE"/>
  </w:style>
  <w:style w:type="character" w:customStyle="1" w:styleId="WW8Num18z0">
    <w:name w:val="WW8Num18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F03BCE"/>
  </w:style>
  <w:style w:type="character" w:customStyle="1" w:styleId="WW8Num18z2">
    <w:name w:val="WW8Num18z2"/>
    <w:rsid w:val="00F03BCE"/>
  </w:style>
  <w:style w:type="character" w:customStyle="1" w:styleId="WW8Num18z3">
    <w:name w:val="WW8Num18z3"/>
    <w:rsid w:val="00F03BCE"/>
  </w:style>
  <w:style w:type="character" w:customStyle="1" w:styleId="WW8Num18z4">
    <w:name w:val="WW8Num18z4"/>
    <w:rsid w:val="00F03BCE"/>
  </w:style>
  <w:style w:type="character" w:customStyle="1" w:styleId="WW8Num18z5">
    <w:name w:val="WW8Num18z5"/>
    <w:rsid w:val="00F03BCE"/>
  </w:style>
  <w:style w:type="character" w:customStyle="1" w:styleId="WW8Num18z6">
    <w:name w:val="WW8Num18z6"/>
    <w:rsid w:val="00F03BCE"/>
  </w:style>
  <w:style w:type="character" w:customStyle="1" w:styleId="WW8Num18z7">
    <w:name w:val="WW8Num18z7"/>
    <w:rsid w:val="00F03BCE"/>
  </w:style>
  <w:style w:type="character" w:customStyle="1" w:styleId="WW8Num18z8">
    <w:name w:val="WW8Num18z8"/>
    <w:rsid w:val="00F03BCE"/>
  </w:style>
  <w:style w:type="character" w:customStyle="1" w:styleId="WW8Num19z0">
    <w:name w:val="WW8Num19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F03BCE"/>
  </w:style>
  <w:style w:type="character" w:customStyle="1" w:styleId="WW8Num19z2">
    <w:name w:val="WW8Num19z2"/>
    <w:rsid w:val="00F03BCE"/>
  </w:style>
  <w:style w:type="character" w:customStyle="1" w:styleId="WW8Num19z3">
    <w:name w:val="WW8Num19z3"/>
    <w:rsid w:val="00F03BCE"/>
  </w:style>
  <w:style w:type="character" w:customStyle="1" w:styleId="WW8Num19z4">
    <w:name w:val="WW8Num19z4"/>
    <w:rsid w:val="00F03BCE"/>
  </w:style>
  <w:style w:type="character" w:customStyle="1" w:styleId="WW8Num19z5">
    <w:name w:val="WW8Num19z5"/>
    <w:rsid w:val="00F03BCE"/>
  </w:style>
  <w:style w:type="character" w:customStyle="1" w:styleId="WW8Num19z6">
    <w:name w:val="WW8Num19z6"/>
    <w:rsid w:val="00F03BCE"/>
  </w:style>
  <w:style w:type="character" w:customStyle="1" w:styleId="WW8Num19z7">
    <w:name w:val="WW8Num19z7"/>
    <w:rsid w:val="00F03BCE"/>
  </w:style>
  <w:style w:type="character" w:customStyle="1" w:styleId="WW8Num19z8">
    <w:name w:val="WW8Num19z8"/>
    <w:rsid w:val="00F03BCE"/>
  </w:style>
  <w:style w:type="character" w:customStyle="1" w:styleId="WW8Num20z0">
    <w:name w:val="WW8Num20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F03BCE"/>
  </w:style>
  <w:style w:type="character" w:customStyle="1" w:styleId="WW8Num20z2">
    <w:name w:val="WW8Num20z2"/>
    <w:rsid w:val="00F03BCE"/>
  </w:style>
  <w:style w:type="character" w:customStyle="1" w:styleId="WW8Num20z3">
    <w:name w:val="WW8Num20z3"/>
    <w:rsid w:val="00F03BCE"/>
  </w:style>
  <w:style w:type="character" w:customStyle="1" w:styleId="WW8Num20z4">
    <w:name w:val="WW8Num20z4"/>
    <w:rsid w:val="00F03BCE"/>
  </w:style>
  <w:style w:type="character" w:customStyle="1" w:styleId="WW8Num20z5">
    <w:name w:val="WW8Num20z5"/>
    <w:rsid w:val="00F03BCE"/>
  </w:style>
  <w:style w:type="character" w:customStyle="1" w:styleId="WW8Num20z6">
    <w:name w:val="WW8Num20z6"/>
    <w:rsid w:val="00F03BCE"/>
  </w:style>
  <w:style w:type="character" w:customStyle="1" w:styleId="WW8Num20z7">
    <w:name w:val="WW8Num20z7"/>
    <w:rsid w:val="00F03BCE"/>
  </w:style>
  <w:style w:type="character" w:customStyle="1" w:styleId="WW8Num20z8">
    <w:name w:val="WW8Num20z8"/>
    <w:rsid w:val="00F03BCE"/>
  </w:style>
  <w:style w:type="character" w:customStyle="1" w:styleId="WW8Num21z0">
    <w:name w:val="WW8Num21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F03BCE"/>
  </w:style>
  <w:style w:type="character" w:customStyle="1" w:styleId="WW8Num21z2">
    <w:name w:val="WW8Num21z2"/>
    <w:rsid w:val="00F03BCE"/>
  </w:style>
  <w:style w:type="character" w:customStyle="1" w:styleId="WW8Num21z3">
    <w:name w:val="WW8Num21z3"/>
    <w:rsid w:val="00F03BCE"/>
  </w:style>
  <w:style w:type="character" w:customStyle="1" w:styleId="WW8Num21z4">
    <w:name w:val="WW8Num21z4"/>
    <w:rsid w:val="00F03BCE"/>
  </w:style>
  <w:style w:type="character" w:customStyle="1" w:styleId="WW8Num21z5">
    <w:name w:val="WW8Num21z5"/>
    <w:rsid w:val="00F03BCE"/>
  </w:style>
  <w:style w:type="character" w:customStyle="1" w:styleId="WW8Num21z6">
    <w:name w:val="WW8Num21z6"/>
    <w:rsid w:val="00F03BCE"/>
  </w:style>
  <w:style w:type="character" w:customStyle="1" w:styleId="WW8Num21z7">
    <w:name w:val="WW8Num21z7"/>
    <w:rsid w:val="00F03BCE"/>
  </w:style>
  <w:style w:type="character" w:customStyle="1" w:styleId="WW8Num21z8">
    <w:name w:val="WW8Num21z8"/>
    <w:rsid w:val="00F03BCE"/>
  </w:style>
  <w:style w:type="character" w:customStyle="1" w:styleId="WW8Num22z0">
    <w:name w:val="WW8Num2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F03BCE"/>
  </w:style>
  <w:style w:type="character" w:customStyle="1" w:styleId="WW8Num22z2">
    <w:name w:val="WW8Num22z2"/>
    <w:rsid w:val="00F03BCE"/>
  </w:style>
  <w:style w:type="character" w:customStyle="1" w:styleId="WW8Num22z3">
    <w:name w:val="WW8Num22z3"/>
    <w:rsid w:val="00F03BCE"/>
  </w:style>
  <w:style w:type="character" w:customStyle="1" w:styleId="WW8Num22z4">
    <w:name w:val="WW8Num22z4"/>
    <w:rsid w:val="00F03BCE"/>
  </w:style>
  <w:style w:type="character" w:customStyle="1" w:styleId="WW8Num22z5">
    <w:name w:val="WW8Num22z5"/>
    <w:rsid w:val="00F03BCE"/>
  </w:style>
  <w:style w:type="character" w:customStyle="1" w:styleId="WW8Num22z6">
    <w:name w:val="WW8Num22z6"/>
    <w:rsid w:val="00F03BCE"/>
  </w:style>
  <w:style w:type="character" w:customStyle="1" w:styleId="WW8Num22z7">
    <w:name w:val="WW8Num22z7"/>
    <w:rsid w:val="00F03BCE"/>
  </w:style>
  <w:style w:type="character" w:customStyle="1" w:styleId="WW8Num22z8">
    <w:name w:val="WW8Num22z8"/>
    <w:rsid w:val="00F03BCE"/>
  </w:style>
  <w:style w:type="character" w:customStyle="1" w:styleId="WW8Num23z0">
    <w:name w:val="WW8Num2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F03BCE"/>
  </w:style>
  <w:style w:type="character" w:customStyle="1" w:styleId="WW8Num23z2">
    <w:name w:val="WW8Num23z2"/>
    <w:rsid w:val="00F03BCE"/>
  </w:style>
  <w:style w:type="character" w:customStyle="1" w:styleId="WW8Num23z3">
    <w:name w:val="WW8Num23z3"/>
    <w:rsid w:val="00F03BCE"/>
  </w:style>
  <w:style w:type="character" w:customStyle="1" w:styleId="WW8Num23z4">
    <w:name w:val="WW8Num23z4"/>
    <w:rsid w:val="00F03BCE"/>
  </w:style>
  <w:style w:type="character" w:customStyle="1" w:styleId="WW8Num23z5">
    <w:name w:val="WW8Num23z5"/>
    <w:rsid w:val="00F03BCE"/>
  </w:style>
  <w:style w:type="character" w:customStyle="1" w:styleId="WW8Num23z6">
    <w:name w:val="WW8Num23z6"/>
    <w:rsid w:val="00F03BCE"/>
  </w:style>
  <w:style w:type="character" w:customStyle="1" w:styleId="WW8Num23z7">
    <w:name w:val="WW8Num23z7"/>
    <w:rsid w:val="00F03BCE"/>
  </w:style>
  <w:style w:type="character" w:customStyle="1" w:styleId="WW8Num23z8">
    <w:name w:val="WW8Num23z8"/>
    <w:rsid w:val="00F03BCE"/>
  </w:style>
  <w:style w:type="character" w:customStyle="1" w:styleId="WW8Num24z0">
    <w:name w:val="WW8Num2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F03BCE"/>
  </w:style>
  <w:style w:type="character" w:customStyle="1" w:styleId="WW8Num24z2">
    <w:name w:val="WW8Num24z2"/>
    <w:rsid w:val="00F03BCE"/>
  </w:style>
  <w:style w:type="character" w:customStyle="1" w:styleId="WW8Num24z3">
    <w:name w:val="WW8Num24z3"/>
    <w:rsid w:val="00F03BCE"/>
  </w:style>
  <w:style w:type="character" w:customStyle="1" w:styleId="WW8Num24z4">
    <w:name w:val="WW8Num24z4"/>
    <w:rsid w:val="00F03BCE"/>
  </w:style>
  <w:style w:type="character" w:customStyle="1" w:styleId="WW8Num24z5">
    <w:name w:val="WW8Num24z5"/>
    <w:rsid w:val="00F03BCE"/>
  </w:style>
  <w:style w:type="character" w:customStyle="1" w:styleId="WW8Num24z6">
    <w:name w:val="WW8Num24z6"/>
    <w:rsid w:val="00F03BCE"/>
  </w:style>
  <w:style w:type="character" w:customStyle="1" w:styleId="WW8Num24z7">
    <w:name w:val="WW8Num24z7"/>
    <w:rsid w:val="00F03BCE"/>
  </w:style>
  <w:style w:type="character" w:customStyle="1" w:styleId="WW8Num24z8">
    <w:name w:val="WW8Num24z8"/>
    <w:rsid w:val="00F03BCE"/>
  </w:style>
  <w:style w:type="character" w:customStyle="1" w:styleId="WW8Num25z0">
    <w:name w:val="WW8Num2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F03BCE"/>
  </w:style>
  <w:style w:type="character" w:customStyle="1" w:styleId="WW8Num25z2">
    <w:name w:val="WW8Num25z2"/>
    <w:rsid w:val="00F03BCE"/>
  </w:style>
  <w:style w:type="character" w:customStyle="1" w:styleId="WW8Num25z3">
    <w:name w:val="WW8Num25z3"/>
    <w:rsid w:val="00F03BCE"/>
  </w:style>
  <w:style w:type="character" w:customStyle="1" w:styleId="WW8Num25z4">
    <w:name w:val="WW8Num25z4"/>
    <w:rsid w:val="00F03BCE"/>
  </w:style>
  <w:style w:type="character" w:customStyle="1" w:styleId="WW8Num25z5">
    <w:name w:val="WW8Num25z5"/>
    <w:rsid w:val="00F03BCE"/>
  </w:style>
  <w:style w:type="character" w:customStyle="1" w:styleId="WW8Num25z6">
    <w:name w:val="WW8Num25z6"/>
    <w:rsid w:val="00F03BCE"/>
  </w:style>
  <w:style w:type="character" w:customStyle="1" w:styleId="WW8Num25z7">
    <w:name w:val="WW8Num25z7"/>
    <w:rsid w:val="00F03BCE"/>
  </w:style>
  <w:style w:type="character" w:customStyle="1" w:styleId="WW8Num25z8">
    <w:name w:val="WW8Num25z8"/>
    <w:rsid w:val="00F03BCE"/>
  </w:style>
  <w:style w:type="character" w:customStyle="1" w:styleId="WW8Num26z0">
    <w:name w:val="WW8Num2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F03BCE"/>
  </w:style>
  <w:style w:type="character" w:customStyle="1" w:styleId="WW8Num26z2">
    <w:name w:val="WW8Num26z2"/>
    <w:rsid w:val="00F03BCE"/>
  </w:style>
  <w:style w:type="character" w:customStyle="1" w:styleId="WW8Num26z3">
    <w:name w:val="WW8Num26z3"/>
    <w:rsid w:val="00F03BCE"/>
  </w:style>
  <w:style w:type="character" w:customStyle="1" w:styleId="WW8Num26z4">
    <w:name w:val="WW8Num26z4"/>
    <w:rsid w:val="00F03BCE"/>
  </w:style>
  <w:style w:type="character" w:customStyle="1" w:styleId="WW8Num26z5">
    <w:name w:val="WW8Num26z5"/>
    <w:rsid w:val="00F03BCE"/>
  </w:style>
  <w:style w:type="character" w:customStyle="1" w:styleId="WW8Num26z6">
    <w:name w:val="WW8Num26z6"/>
    <w:rsid w:val="00F03BCE"/>
  </w:style>
  <w:style w:type="character" w:customStyle="1" w:styleId="WW8Num26z7">
    <w:name w:val="WW8Num26z7"/>
    <w:rsid w:val="00F03BCE"/>
  </w:style>
  <w:style w:type="character" w:customStyle="1" w:styleId="WW8Num26z8">
    <w:name w:val="WW8Num26z8"/>
    <w:rsid w:val="00F03BCE"/>
  </w:style>
  <w:style w:type="character" w:customStyle="1" w:styleId="WW8Num27z0">
    <w:name w:val="WW8Num2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F03BCE"/>
  </w:style>
  <w:style w:type="character" w:customStyle="1" w:styleId="WW8Num27z2">
    <w:name w:val="WW8Num27z2"/>
    <w:rsid w:val="00F03BCE"/>
  </w:style>
  <w:style w:type="character" w:customStyle="1" w:styleId="WW8Num27z3">
    <w:name w:val="WW8Num27z3"/>
    <w:rsid w:val="00F03BCE"/>
  </w:style>
  <w:style w:type="character" w:customStyle="1" w:styleId="WW8Num27z4">
    <w:name w:val="WW8Num27z4"/>
    <w:rsid w:val="00F03BCE"/>
  </w:style>
  <w:style w:type="character" w:customStyle="1" w:styleId="WW8Num27z5">
    <w:name w:val="WW8Num27z5"/>
    <w:rsid w:val="00F03BCE"/>
  </w:style>
  <w:style w:type="character" w:customStyle="1" w:styleId="WW8Num27z6">
    <w:name w:val="WW8Num27z6"/>
    <w:rsid w:val="00F03BCE"/>
  </w:style>
  <w:style w:type="character" w:customStyle="1" w:styleId="WW8Num27z7">
    <w:name w:val="WW8Num27z7"/>
    <w:rsid w:val="00F03BCE"/>
  </w:style>
  <w:style w:type="character" w:customStyle="1" w:styleId="WW8Num27z8">
    <w:name w:val="WW8Num27z8"/>
    <w:rsid w:val="00F03BCE"/>
  </w:style>
  <w:style w:type="character" w:customStyle="1" w:styleId="WW8Num28z0">
    <w:name w:val="WW8Num28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F03BCE"/>
  </w:style>
  <w:style w:type="character" w:customStyle="1" w:styleId="WW8Num28z2">
    <w:name w:val="WW8Num28z2"/>
    <w:rsid w:val="00F03BCE"/>
  </w:style>
  <w:style w:type="character" w:customStyle="1" w:styleId="WW8Num28z3">
    <w:name w:val="WW8Num28z3"/>
    <w:rsid w:val="00F03BCE"/>
  </w:style>
  <w:style w:type="character" w:customStyle="1" w:styleId="WW8Num28z4">
    <w:name w:val="WW8Num28z4"/>
    <w:rsid w:val="00F03BCE"/>
  </w:style>
  <w:style w:type="character" w:customStyle="1" w:styleId="WW8Num28z5">
    <w:name w:val="WW8Num28z5"/>
    <w:rsid w:val="00F03BCE"/>
  </w:style>
  <w:style w:type="character" w:customStyle="1" w:styleId="WW8Num28z6">
    <w:name w:val="WW8Num28z6"/>
    <w:rsid w:val="00F03BCE"/>
  </w:style>
  <w:style w:type="character" w:customStyle="1" w:styleId="WW8Num28z7">
    <w:name w:val="WW8Num28z7"/>
    <w:rsid w:val="00F03BCE"/>
  </w:style>
  <w:style w:type="character" w:customStyle="1" w:styleId="WW8Num28z8">
    <w:name w:val="WW8Num28z8"/>
    <w:rsid w:val="00F03BCE"/>
  </w:style>
  <w:style w:type="character" w:customStyle="1" w:styleId="WW8Num29z0">
    <w:name w:val="WW8Num29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F03BCE"/>
  </w:style>
  <w:style w:type="character" w:customStyle="1" w:styleId="WW8Num29z2">
    <w:name w:val="WW8Num29z2"/>
    <w:rsid w:val="00F03BCE"/>
  </w:style>
  <w:style w:type="character" w:customStyle="1" w:styleId="WW8Num29z3">
    <w:name w:val="WW8Num29z3"/>
    <w:rsid w:val="00F03BCE"/>
  </w:style>
  <w:style w:type="character" w:customStyle="1" w:styleId="WW8Num29z4">
    <w:name w:val="WW8Num29z4"/>
    <w:rsid w:val="00F03BCE"/>
  </w:style>
  <w:style w:type="character" w:customStyle="1" w:styleId="WW8Num29z5">
    <w:name w:val="WW8Num29z5"/>
    <w:rsid w:val="00F03BCE"/>
  </w:style>
  <w:style w:type="character" w:customStyle="1" w:styleId="WW8Num29z6">
    <w:name w:val="WW8Num29z6"/>
    <w:rsid w:val="00F03BCE"/>
  </w:style>
  <w:style w:type="character" w:customStyle="1" w:styleId="WW8Num29z7">
    <w:name w:val="WW8Num29z7"/>
    <w:rsid w:val="00F03BCE"/>
  </w:style>
  <w:style w:type="character" w:customStyle="1" w:styleId="WW8Num29z8">
    <w:name w:val="WW8Num29z8"/>
    <w:rsid w:val="00F03BCE"/>
  </w:style>
  <w:style w:type="character" w:customStyle="1" w:styleId="WW8Num30z0">
    <w:name w:val="WW8Num30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F03BCE"/>
  </w:style>
  <w:style w:type="character" w:customStyle="1" w:styleId="WW8Num30z2">
    <w:name w:val="WW8Num30z2"/>
    <w:rsid w:val="00F03BCE"/>
  </w:style>
  <w:style w:type="character" w:customStyle="1" w:styleId="WW8Num30z3">
    <w:name w:val="WW8Num30z3"/>
    <w:rsid w:val="00F03BCE"/>
  </w:style>
  <w:style w:type="character" w:customStyle="1" w:styleId="WW8Num30z4">
    <w:name w:val="WW8Num30z4"/>
    <w:rsid w:val="00F03BCE"/>
  </w:style>
  <w:style w:type="character" w:customStyle="1" w:styleId="WW8Num30z5">
    <w:name w:val="WW8Num30z5"/>
    <w:rsid w:val="00F03BCE"/>
  </w:style>
  <w:style w:type="character" w:customStyle="1" w:styleId="WW8Num30z6">
    <w:name w:val="WW8Num30z6"/>
    <w:rsid w:val="00F03BCE"/>
  </w:style>
  <w:style w:type="character" w:customStyle="1" w:styleId="WW8Num30z7">
    <w:name w:val="WW8Num30z7"/>
    <w:rsid w:val="00F03BCE"/>
  </w:style>
  <w:style w:type="character" w:customStyle="1" w:styleId="WW8Num30z8">
    <w:name w:val="WW8Num30z8"/>
    <w:rsid w:val="00F03BCE"/>
  </w:style>
  <w:style w:type="character" w:customStyle="1" w:styleId="WW8Num31z0">
    <w:name w:val="WW8Num31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F03BCE"/>
  </w:style>
  <w:style w:type="character" w:customStyle="1" w:styleId="WW8Num31z2">
    <w:name w:val="WW8Num31z2"/>
    <w:rsid w:val="00F03BCE"/>
  </w:style>
  <w:style w:type="character" w:customStyle="1" w:styleId="WW8Num31z3">
    <w:name w:val="WW8Num31z3"/>
    <w:rsid w:val="00F03BCE"/>
  </w:style>
  <w:style w:type="character" w:customStyle="1" w:styleId="WW8Num31z4">
    <w:name w:val="WW8Num31z4"/>
    <w:rsid w:val="00F03BCE"/>
  </w:style>
  <w:style w:type="character" w:customStyle="1" w:styleId="WW8Num31z5">
    <w:name w:val="WW8Num31z5"/>
    <w:rsid w:val="00F03BCE"/>
  </w:style>
  <w:style w:type="character" w:customStyle="1" w:styleId="WW8Num31z6">
    <w:name w:val="WW8Num31z6"/>
    <w:rsid w:val="00F03BCE"/>
  </w:style>
  <w:style w:type="character" w:customStyle="1" w:styleId="WW8Num31z7">
    <w:name w:val="WW8Num31z7"/>
    <w:rsid w:val="00F03BCE"/>
  </w:style>
  <w:style w:type="character" w:customStyle="1" w:styleId="WW8Num31z8">
    <w:name w:val="WW8Num31z8"/>
    <w:rsid w:val="00F03BCE"/>
  </w:style>
  <w:style w:type="character" w:customStyle="1" w:styleId="WW8Num32z0">
    <w:name w:val="WW8Num3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F03BCE"/>
  </w:style>
  <w:style w:type="character" w:customStyle="1" w:styleId="WW8Num32z2">
    <w:name w:val="WW8Num32z2"/>
    <w:rsid w:val="00F03BCE"/>
  </w:style>
  <w:style w:type="character" w:customStyle="1" w:styleId="WW8Num32z3">
    <w:name w:val="WW8Num32z3"/>
    <w:rsid w:val="00F03BCE"/>
  </w:style>
  <w:style w:type="character" w:customStyle="1" w:styleId="WW8Num32z4">
    <w:name w:val="WW8Num32z4"/>
    <w:rsid w:val="00F03BCE"/>
  </w:style>
  <w:style w:type="character" w:customStyle="1" w:styleId="WW8Num32z5">
    <w:name w:val="WW8Num32z5"/>
    <w:rsid w:val="00F03BCE"/>
  </w:style>
  <w:style w:type="character" w:customStyle="1" w:styleId="WW8Num32z6">
    <w:name w:val="WW8Num32z6"/>
    <w:rsid w:val="00F03BCE"/>
  </w:style>
  <w:style w:type="character" w:customStyle="1" w:styleId="WW8Num32z7">
    <w:name w:val="WW8Num32z7"/>
    <w:rsid w:val="00F03BCE"/>
  </w:style>
  <w:style w:type="character" w:customStyle="1" w:styleId="WW8Num32z8">
    <w:name w:val="WW8Num32z8"/>
    <w:rsid w:val="00F03BCE"/>
  </w:style>
  <w:style w:type="character" w:customStyle="1" w:styleId="WW8Num33z0">
    <w:name w:val="WW8Num3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F03BCE"/>
  </w:style>
  <w:style w:type="character" w:customStyle="1" w:styleId="WW8Num33z2">
    <w:name w:val="WW8Num33z2"/>
    <w:rsid w:val="00F03BCE"/>
  </w:style>
  <w:style w:type="character" w:customStyle="1" w:styleId="WW8Num33z3">
    <w:name w:val="WW8Num33z3"/>
    <w:rsid w:val="00F03BCE"/>
  </w:style>
  <w:style w:type="character" w:customStyle="1" w:styleId="WW8Num33z4">
    <w:name w:val="WW8Num33z4"/>
    <w:rsid w:val="00F03BCE"/>
  </w:style>
  <w:style w:type="character" w:customStyle="1" w:styleId="WW8Num33z5">
    <w:name w:val="WW8Num33z5"/>
    <w:rsid w:val="00F03BCE"/>
  </w:style>
  <w:style w:type="character" w:customStyle="1" w:styleId="WW8Num33z6">
    <w:name w:val="WW8Num33z6"/>
    <w:rsid w:val="00F03BCE"/>
  </w:style>
  <w:style w:type="character" w:customStyle="1" w:styleId="WW8Num33z7">
    <w:name w:val="WW8Num33z7"/>
    <w:rsid w:val="00F03BCE"/>
  </w:style>
  <w:style w:type="character" w:customStyle="1" w:styleId="WW8Num33z8">
    <w:name w:val="WW8Num33z8"/>
    <w:rsid w:val="00F03BCE"/>
  </w:style>
  <w:style w:type="character" w:customStyle="1" w:styleId="WW8Num34z0">
    <w:name w:val="WW8Num3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F03BCE"/>
  </w:style>
  <w:style w:type="character" w:customStyle="1" w:styleId="WW8Num34z2">
    <w:name w:val="WW8Num34z2"/>
    <w:rsid w:val="00F03BCE"/>
  </w:style>
  <w:style w:type="character" w:customStyle="1" w:styleId="WW8Num34z3">
    <w:name w:val="WW8Num34z3"/>
    <w:rsid w:val="00F03BCE"/>
  </w:style>
  <w:style w:type="character" w:customStyle="1" w:styleId="WW8Num34z4">
    <w:name w:val="WW8Num34z4"/>
    <w:rsid w:val="00F03BCE"/>
  </w:style>
  <w:style w:type="character" w:customStyle="1" w:styleId="WW8Num34z5">
    <w:name w:val="WW8Num34z5"/>
    <w:rsid w:val="00F03BCE"/>
  </w:style>
  <w:style w:type="character" w:customStyle="1" w:styleId="WW8Num34z6">
    <w:name w:val="WW8Num34z6"/>
    <w:rsid w:val="00F03BCE"/>
  </w:style>
  <w:style w:type="character" w:customStyle="1" w:styleId="WW8Num34z7">
    <w:name w:val="WW8Num34z7"/>
    <w:rsid w:val="00F03BCE"/>
  </w:style>
  <w:style w:type="character" w:customStyle="1" w:styleId="WW8Num34z8">
    <w:name w:val="WW8Num34z8"/>
    <w:rsid w:val="00F03BCE"/>
  </w:style>
  <w:style w:type="character" w:customStyle="1" w:styleId="WW8Num35z0">
    <w:name w:val="WW8Num3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F03BCE"/>
  </w:style>
  <w:style w:type="character" w:customStyle="1" w:styleId="WW8Num35z2">
    <w:name w:val="WW8Num35z2"/>
    <w:rsid w:val="00F03BCE"/>
  </w:style>
  <w:style w:type="character" w:customStyle="1" w:styleId="WW8Num35z3">
    <w:name w:val="WW8Num35z3"/>
    <w:rsid w:val="00F03BCE"/>
  </w:style>
  <w:style w:type="character" w:customStyle="1" w:styleId="WW8Num35z4">
    <w:name w:val="WW8Num35z4"/>
    <w:rsid w:val="00F03BCE"/>
  </w:style>
  <w:style w:type="character" w:customStyle="1" w:styleId="WW8Num35z5">
    <w:name w:val="WW8Num35z5"/>
    <w:rsid w:val="00F03BCE"/>
  </w:style>
  <w:style w:type="character" w:customStyle="1" w:styleId="WW8Num35z6">
    <w:name w:val="WW8Num35z6"/>
    <w:rsid w:val="00F03BCE"/>
  </w:style>
  <w:style w:type="character" w:customStyle="1" w:styleId="WW8Num35z7">
    <w:name w:val="WW8Num35z7"/>
    <w:rsid w:val="00F03BCE"/>
  </w:style>
  <w:style w:type="character" w:customStyle="1" w:styleId="WW8Num35z8">
    <w:name w:val="WW8Num35z8"/>
    <w:rsid w:val="00F03BCE"/>
  </w:style>
  <w:style w:type="character" w:customStyle="1" w:styleId="WW8Num36z0">
    <w:name w:val="WW8Num3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F03BCE"/>
  </w:style>
  <w:style w:type="character" w:customStyle="1" w:styleId="WW8Num36z2">
    <w:name w:val="WW8Num36z2"/>
    <w:rsid w:val="00F03BCE"/>
  </w:style>
  <w:style w:type="character" w:customStyle="1" w:styleId="WW8Num36z3">
    <w:name w:val="WW8Num36z3"/>
    <w:rsid w:val="00F03BCE"/>
  </w:style>
  <w:style w:type="character" w:customStyle="1" w:styleId="WW8Num36z4">
    <w:name w:val="WW8Num36z4"/>
    <w:rsid w:val="00F03BCE"/>
  </w:style>
  <w:style w:type="character" w:customStyle="1" w:styleId="WW8Num36z5">
    <w:name w:val="WW8Num36z5"/>
    <w:rsid w:val="00F03BCE"/>
  </w:style>
  <w:style w:type="character" w:customStyle="1" w:styleId="WW8Num36z6">
    <w:name w:val="WW8Num36z6"/>
    <w:rsid w:val="00F03BCE"/>
  </w:style>
  <w:style w:type="character" w:customStyle="1" w:styleId="WW8Num36z7">
    <w:name w:val="WW8Num36z7"/>
    <w:rsid w:val="00F03BCE"/>
  </w:style>
  <w:style w:type="character" w:customStyle="1" w:styleId="WW8Num36z8">
    <w:name w:val="WW8Num36z8"/>
    <w:rsid w:val="00F03BCE"/>
  </w:style>
  <w:style w:type="character" w:customStyle="1" w:styleId="WW8Num37z0">
    <w:name w:val="WW8Num3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F03BCE"/>
  </w:style>
  <w:style w:type="character" w:customStyle="1" w:styleId="WW8Num37z2">
    <w:name w:val="WW8Num37z2"/>
    <w:rsid w:val="00F03BCE"/>
  </w:style>
  <w:style w:type="character" w:customStyle="1" w:styleId="WW8Num37z3">
    <w:name w:val="WW8Num37z3"/>
    <w:rsid w:val="00F03BCE"/>
  </w:style>
  <w:style w:type="character" w:customStyle="1" w:styleId="WW8Num37z4">
    <w:name w:val="WW8Num37z4"/>
    <w:rsid w:val="00F03BCE"/>
  </w:style>
  <w:style w:type="character" w:customStyle="1" w:styleId="WW8Num37z5">
    <w:name w:val="WW8Num37z5"/>
    <w:rsid w:val="00F03BCE"/>
  </w:style>
  <w:style w:type="character" w:customStyle="1" w:styleId="WW8Num37z6">
    <w:name w:val="WW8Num37z6"/>
    <w:rsid w:val="00F03BCE"/>
  </w:style>
  <w:style w:type="character" w:customStyle="1" w:styleId="WW8Num37z7">
    <w:name w:val="WW8Num37z7"/>
    <w:rsid w:val="00F03BCE"/>
  </w:style>
  <w:style w:type="character" w:customStyle="1" w:styleId="WW8Num37z8">
    <w:name w:val="WW8Num37z8"/>
    <w:rsid w:val="00F03BCE"/>
  </w:style>
  <w:style w:type="character" w:customStyle="1" w:styleId="WW8Num38z0">
    <w:name w:val="WW8Num38z0"/>
    <w:rsid w:val="00F03BCE"/>
    <w:rPr>
      <w:rFonts w:hint="default"/>
      <w:b w:val="0"/>
    </w:rPr>
  </w:style>
  <w:style w:type="character" w:customStyle="1" w:styleId="WW8Num38z1">
    <w:name w:val="WW8Num38z1"/>
    <w:rsid w:val="00F03BCE"/>
  </w:style>
  <w:style w:type="character" w:customStyle="1" w:styleId="WW8Num38z2">
    <w:name w:val="WW8Num38z2"/>
    <w:rsid w:val="00F03BCE"/>
  </w:style>
  <w:style w:type="character" w:customStyle="1" w:styleId="WW8Num38z3">
    <w:name w:val="WW8Num38z3"/>
    <w:rsid w:val="00F03BCE"/>
  </w:style>
  <w:style w:type="character" w:customStyle="1" w:styleId="WW8Num38z4">
    <w:name w:val="WW8Num38z4"/>
    <w:rsid w:val="00F03BCE"/>
  </w:style>
  <w:style w:type="character" w:customStyle="1" w:styleId="WW8Num38z5">
    <w:name w:val="WW8Num38z5"/>
    <w:rsid w:val="00F03BCE"/>
  </w:style>
  <w:style w:type="character" w:customStyle="1" w:styleId="WW8Num38z6">
    <w:name w:val="WW8Num38z6"/>
    <w:rsid w:val="00F03BCE"/>
  </w:style>
  <w:style w:type="character" w:customStyle="1" w:styleId="WW8Num38z7">
    <w:name w:val="WW8Num38z7"/>
    <w:rsid w:val="00F03BCE"/>
  </w:style>
  <w:style w:type="character" w:customStyle="1" w:styleId="WW8Num38z8">
    <w:name w:val="WW8Num38z8"/>
    <w:rsid w:val="00F03BCE"/>
  </w:style>
  <w:style w:type="character" w:customStyle="1" w:styleId="WW8Num39z0">
    <w:name w:val="WW8Num39z0"/>
    <w:rsid w:val="00F03BCE"/>
    <w:rPr>
      <w:rFonts w:hint="default"/>
    </w:rPr>
  </w:style>
  <w:style w:type="character" w:customStyle="1" w:styleId="WW8Num39z1">
    <w:name w:val="WW8Num39z1"/>
    <w:rsid w:val="00F03BCE"/>
  </w:style>
  <w:style w:type="character" w:customStyle="1" w:styleId="WW8Num39z2">
    <w:name w:val="WW8Num39z2"/>
    <w:rsid w:val="00F03BCE"/>
  </w:style>
  <w:style w:type="character" w:customStyle="1" w:styleId="WW8Num39z3">
    <w:name w:val="WW8Num39z3"/>
    <w:rsid w:val="00F03BCE"/>
  </w:style>
  <w:style w:type="character" w:customStyle="1" w:styleId="WW8Num39z4">
    <w:name w:val="WW8Num39z4"/>
    <w:rsid w:val="00F03BCE"/>
  </w:style>
  <w:style w:type="character" w:customStyle="1" w:styleId="WW8Num39z5">
    <w:name w:val="WW8Num39z5"/>
    <w:rsid w:val="00F03BCE"/>
  </w:style>
  <w:style w:type="character" w:customStyle="1" w:styleId="WW8Num39z6">
    <w:name w:val="WW8Num39z6"/>
    <w:rsid w:val="00F03BCE"/>
  </w:style>
  <w:style w:type="character" w:customStyle="1" w:styleId="WW8Num39z7">
    <w:name w:val="WW8Num39z7"/>
    <w:rsid w:val="00F03BCE"/>
  </w:style>
  <w:style w:type="character" w:customStyle="1" w:styleId="WW8Num39z8">
    <w:name w:val="WW8Num39z8"/>
    <w:rsid w:val="00F03BCE"/>
  </w:style>
  <w:style w:type="character" w:customStyle="1" w:styleId="Privzetapisavaodstavka2">
    <w:name w:val="Privzeta pisava odstavka2"/>
    <w:rsid w:val="00F03BCE"/>
  </w:style>
  <w:style w:type="character" w:customStyle="1" w:styleId="WW8Num2z1">
    <w:name w:val="WW8Num2z1"/>
    <w:rsid w:val="00F03BCE"/>
    <w:rPr>
      <w:rFonts w:ascii="Courier New" w:hAnsi="Courier New" w:cs="Courier New" w:hint="default"/>
    </w:rPr>
  </w:style>
  <w:style w:type="character" w:customStyle="1" w:styleId="WW8Num2z2">
    <w:name w:val="WW8Num2z2"/>
    <w:rsid w:val="00F03BCE"/>
    <w:rPr>
      <w:rFonts w:ascii="Wingdings" w:hAnsi="Wingdings" w:cs="Wingdings" w:hint="default"/>
    </w:rPr>
  </w:style>
  <w:style w:type="character" w:customStyle="1" w:styleId="WW8Num2z3">
    <w:name w:val="WW8Num2z3"/>
    <w:rsid w:val="00F03BCE"/>
    <w:rPr>
      <w:rFonts w:ascii="Symbol" w:hAnsi="Symbol" w:cs="Symbol" w:hint="default"/>
    </w:rPr>
  </w:style>
  <w:style w:type="character" w:customStyle="1" w:styleId="WW8Num3z1">
    <w:name w:val="WW8Num3z1"/>
    <w:rsid w:val="00F03BCE"/>
  </w:style>
  <w:style w:type="character" w:customStyle="1" w:styleId="WW8Num3z2">
    <w:name w:val="WW8Num3z2"/>
    <w:rsid w:val="00F03BCE"/>
  </w:style>
  <w:style w:type="character" w:customStyle="1" w:styleId="WW8Num3z3">
    <w:name w:val="WW8Num3z3"/>
    <w:rsid w:val="00F03BCE"/>
  </w:style>
  <w:style w:type="character" w:customStyle="1" w:styleId="WW8Num3z4">
    <w:name w:val="WW8Num3z4"/>
    <w:rsid w:val="00F03BCE"/>
  </w:style>
  <w:style w:type="character" w:customStyle="1" w:styleId="WW8Num3z5">
    <w:name w:val="WW8Num3z5"/>
    <w:rsid w:val="00F03BCE"/>
  </w:style>
  <w:style w:type="character" w:customStyle="1" w:styleId="WW8Num3z6">
    <w:name w:val="WW8Num3z6"/>
    <w:rsid w:val="00F03BCE"/>
  </w:style>
  <w:style w:type="character" w:customStyle="1" w:styleId="WW8Num3z7">
    <w:name w:val="WW8Num3z7"/>
    <w:rsid w:val="00F03BCE"/>
  </w:style>
  <w:style w:type="character" w:customStyle="1" w:styleId="WW8Num3z8">
    <w:name w:val="WW8Num3z8"/>
    <w:rsid w:val="00F03BCE"/>
  </w:style>
  <w:style w:type="character" w:customStyle="1" w:styleId="WW8Num4z1">
    <w:name w:val="WW8Num4z1"/>
    <w:rsid w:val="00F03BCE"/>
  </w:style>
  <w:style w:type="character" w:customStyle="1" w:styleId="WW8Num4z2">
    <w:name w:val="WW8Num4z2"/>
    <w:rsid w:val="00F03BCE"/>
  </w:style>
  <w:style w:type="character" w:customStyle="1" w:styleId="WW8Num4z3">
    <w:name w:val="WW8Num4z3"/>
    <w:rsid w:val="00F03BCE"/>
  </w:style>
  <w:style w:type="character" w:customStyle="1" w:styleId="WW8Num4z4">
    <w:name w:val="WW8Num4z4"/>
    <w:rsid w:val="00F03BCE"/>
  </w:style>
  <w:style w:type="character" w:customStyle="1" w:styleId="WW8Num4z5">
    <w:name w:val="WW8Num4z5"/>
    <w:rsid w:val="00F03BCE"/>
  </w:style>
  <w:style w:type="character" w:customStyle="1" w:styleId="WW8Num4z6">
    <w:name w:val="WW8Num4z6"/>
    <w:rsid w:val="00F03BCE"/>
  </w:style>
  <w:style w:type="character" w:customStyle="1" w:styleId="WW8Num4z7">
    <w:name w:val="WW8Num4z7"/>
    <w:rsid w:val="00F03BCE"/>
  </w:style>
  <w:style w:type="character" w:customStyle="1" w:styleId="WW8Num4z8">
    <w:name w:val="WW8Num4z8"/>
    <w:rsid w:val="00F03BCE"/>
  </w:style>
  <w:style w:type="character" w:customStyle="1" w:styleId="WW8Num5z1">
    <w:name w:val="WW8Num5z1"/>
    <w:rsid w:val="00F03BCE"/>
    <w:rPr>
      <w:rFonts w:ascii="Courier New" w:hAnsi="Courier New" w:cs="Courier New" w:hint="default"/>
    </w:rPr>
  </w:style>
  <w:style w:type="character" w:customStyle="1" w:styleId="WW8Num5z2">
    <w:name w:val="WW8Num5z2"/>
    <w:rsid w:val="00F03BCE"/>
    <w:rPr>
      <w:rFonts w:ascii="Wingdings" w:hAnsi="Wingdings" w:cs="Wingdings" w:hint="default"/>
    </w:rPr>
  </w:style>
  <w:style w:type="character" w:customStyle="1" w:styleId="WW8Num5z3">
    <w:name w:val="WW8Num5z3"/>
    <w:rsid w:val="00F03BCE"/>
    <w:rPr>
      <w:rFonts w:ascii="Symbol" w:hAnsi="Symbol" w:cs="Symbol" w:hint="default"/>
    </w:rPr>
  </w:style>
  <w:style w:type="character" w:customStyle="1" w:styleId="WW8Num6z1">
    <w:name w:val="WW8Num6z1"/>
    <w:rsid w:val="00F03BCE"/>
    <w:rPr>
      <w:rFonts w:ascii="Courier New" w:hAnsi="Courier New" w:cs="Courier New" w:hint="default"/>
    </w:rPr>
  </w:style>
  <w:style w:type="character" w:customStyle="1" w:styleId="WW8Num6z2">
    <w:name w:val="WW8Num6z2"/>
    <w:rsid w:val="00F03BCE"/>
    <w:rPr>
      <w:rFonts w:ascii="Wingdings" w:hAnsi="Wingdings" w:cs="Wingdings" w:hint="default"/>
    </w:rPr>
  </w:style>
  <w:style w:type="character" w:customStyle="1" w:styleId="WW8Num6z3">
    <w:name w:val="WW8Num6z3"/>
    <w:rsid w:val="00F03BCE"/>
    <w:rPr>
      <w:rFonts w:ascii="Symbol" w:hAnsi="Symbol" w:cs="Symbol" w:hint="default"/>
    </w:rPr>
  </w:style>
  <w:style w:type="character" w:customStyle="1" w:styleId="WW8Num7z1">
    <w:name w:val="WW8Num7z1"/>
    <w:rsid w:val="00F03BCE"/>
    <w:rPr>
      <w:rFonts w:ascii="Courier New" w:hAnsi="Courier New" w:cs="Courier New" w:hint="default"/>
    </w:rPr>
  </w:style>
  <w:style w:type="character" w:customStyle="1" w:styleId="WW8Num7z2">
    <w:name w:val="WW8Num7z2"/>
    <w:rsid w:val="00F03BCE"/>
    <w:rPr>
      <w:rFonts w:ascii="Wingdings" w:hAnsi="Wingdings" w:cs="Wingdings" w:hint="default"/>
    </w:rPr>
  </w:style>
  <w:style w:type="character" w:customStyle="1" w:styleId="WW8Num7z3">
    <w:name w:val="WW8Num7z3"/>
    <w:rsid w:val="00F03BCE"/>
    <w:rPr>
      <w:rFonts w:ascii="Symbol" w:hAnsi="Symbol" w:cs="Symbol" w:hint="default"/>
    </w:rPr>
  </w:style>
  <w:style w:type="character" w:customStyle="1" w:styleId="WW8Num8z1">
    <w:name w:val="WW8Num8z1"/>
    <w:rsid w:val="00F03BCE"/>
    <w:rPr>
      <w:rFonts w:ascii="Courier New" w:hAnsi="Courier New" w:cs="Courier New" w:hint="default"/>
    </w:rPr>
  </w:style>
  <w:style w:type="character" w:customStyle="1" w:styleId="WW8Num8z2">
    <w:name w:val="WW8Num8z2"/>
    <w:rsid w:val="00F03BCE"/>
    <w:rPr>
      <w:rFonts w:ascii="Wingdings" w:hAnsi="Wingdings" w:cs="Wingdings" w:hint="default"/>
    </w:rPr>
  </w:style>
  <w:style w:type="character" w:customStyle="1" w:styleId="WW8Num8z3">
    <w:name w:val="WW8Num8z3"/>
    <w:rsid w:val="00F03BC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F03BCE"/>
  </w:style>
  <w:style w:type="character" w:customStyle="1" w:styleId="NogaZnak">
    <w:name w:val="Noga Znak"/>
    <w:uiPriority w:val="99"/>
    <w:rsid w:val="00F03BCE"/>
    <w:rPr>
      <w:rFonts w:ascii="Times New Roman" w:hAnsi="Times New Roman" w:cs="Times New Roman"/>
      <w:lang w:val="x-none"/>
    </w:rPr>
  </w:style>
  <w:style w:type="character" w:customStyle="1" w:styleId="lenZnak">
    <w:name w:val="Člen Znak"/>
    <w:rsid w:val="00F03BC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F03BC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F03BCE"/>
  </w:style>
  <w:style w:type="character" w:customStyle="1" w:styleId="PodpisnikZnak">
    <w:name w:val="Podpisni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F03BCE"/>
    <w:rPr>
      <w:sz w:val="16"/>
      <w:szCs w:val="16"/>
    </w:rPr>
  </w:style>
  <w:style w:type="character" w:customStyle="1" w:styleId="PododdelekZnak">
    <w:name w:val="Pododdele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rsid w:val="00F03BCE"/>
    <w:rPr>
      <w:rFonts w:ascii="Arial" w:hAnsi="Arial" w:cs="Arial"/>
      <w:lang w:val="x-none"/>
    </w:rPr>
  </w:style>
  <w:style w:type="character" w:customStyle="1" w:styleId="AlinejaZnak">
    <w:name w:val="Alineja Znak"/>
    <w:rsid w:val="00F03BC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F03BC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F03BC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F03BCE"/>
    <w:rPr>
      <w:color w:val="800080"/>
      <w:u w:val="single"/>
    </w:rPr>
  </w:style>
  <w:style w:type="character" w:customStyle="1" w:styleId="TelobesedilaZnak">
    <w:name w:val="Telo besedila Znak"/>
    <w:rsid w:val="00F03BCE"/>
    <w:rPr>
      <w:sz w:val="22"/>
      <w:szCs w:val="22"/>
    </w:rPr>
  </w:style>
  <w:style w:type="character" w:customStyle="1" w:styleId="Simbolizaotevilevanje">
    <w:name w:val="Simboli za oštevilčevanje"/>
    <w:rsid w:val="00F03BCE"/>
  </w:style>
  <w:style w:type="character" w:customStyle="1" w:styleId="Oznake">
    <w:name w:val="Oznake"/>
    <w:rsid w:val="00F03BC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F03BCE"/>
    <w:rPr>
      <w:sz w:val="22"/>
      <w:szCs w:val="22"/>
    </w:rPr>
  </w:style>
  <w:style w:type="character" w:customStyle="1" w:styleId="NogaZnak1">
    <w:name w:val="Noga Znak1"/>
    <w:rsid w:val="00F03BC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F03BC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F03BC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F03BCE"/>
    <w:rPr>
      <w:sz w:val="16"/>
      <w:szCs w:val="16"/>
    </w:rPr>
  </w:style>
  <w:style w:type="character" w:customStyle="1" w:styleId="StrongEmphasis">
    <w:name w:val="Strong Emphasis"/>
    <w:rsid w:val="00F03BCE"/>
    <w:rPr>
      <w:b/>
      <w:bCs/>
    </w:rPr>
  </w:style>
  <w:style w:type="paragraph" w:customStyle="1" w:styleId="Naslov20">
    <w:name w:val="Naslov2"/>
    <w:basedOn w:val="Navaden"/>
    <w:next w:val="Telobesedila"/>
    <w:rsid w:val="00F03BC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F03BC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F03BC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F03BC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F03BC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F03BC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F03BCE"/>
    <w:pPr>
      <w:ind w:left="454"/>
    </w:pPr>
  </w:style>
  <w:style w:type="paragraph" w:customStyle="1" w:styleId="len">
    <w:name w:val="Člen"/>
    <w:basedOn w:val="Navaden"/>
    <w:uiPriority w:val="99"/>
    <w:rsid w:val="00F03BC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character" w:customStyle="1" w:styleId="BesedilooblakaZnak2">
    <w:name w:val="Besedilo oblačka Znak2"/>
    <w:rsid w:val="00F03BC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F03BC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F03BCE"/>
    <w:pPr>
      <w:spacing w:before="480"/>
    </w:pPr>
  </w:style>
  <w:style w:type="paragraph" w:customStyle="1" w:styleId="Pa0">
    <w:name w:val="Pa0"/>
    <w:basedOn w:val="Navaden"/>
    <w:next w:val="Navaden"/>
    <w:rsid w:val="00F03BC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F03BC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F03BC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F03BC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F03BC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F03BC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F03BC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F03BC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F03BC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F03BC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F03BC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F03BC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F03BC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F03BCE"/>
    <w:pPr>
      <w:numPr>
        <w:numId w:val="0"/>
      </w:numPr>
      <w:ind w:left="907" w:hanging="510"/>
    </w:pPr>
  </w:style>
  <w:style w:type="paragraph" w:customStyle="1" w:styleId="Datumsprejetja">
    <w:name w:val="Datum sprejetja"/>
    <w:basedOn w:val="Navaden"/>
    <w:rsid w:val="00F03BC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F03BCE"/>
    <w:pPr>
      <w:spacing w:before="480"/>
    </w:pPr>
  </w:style>
  <w:style w:type="paragraph" w:customStyle="1" w:styleId="Podpisnik">
    <w:name w:val="Podpisnik"/>
    <w:basedOn w:val="Navaden"/>
    <w:rsid w:val="00F03BC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F03BC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F03BCE"/>
    <w:pPr>
      <w:spacing w:before="0"/>
    </w:pPr>
  </w:style>
  <w:style w:type="paragraph" w:customStyle="1" w:styleId="Pododdelek">
    <w:name w:val="Pododdelek"/>
    <w:basedOn w:val="Navaden"/>
    <w:rsid w:val="00F03BC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F03BC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F03BC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uiPriority w:val="99"/>
    <w:rsid w:val="00F03BC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F03BC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F03BC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F03BCE"/>
    <w:rPr>
      <w:b w:val="0"/>
    </w:rPr>
  </w:style>
  <w:style w:type="paragraph" w:customStyle="1" w:styleId="Priloga">
    <w:name w:val="Priloga"/>
    <w:basedOn w:val="Navaden"/>
    <w:rsid w:val="00F03BC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F03BC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F03BC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0" w:firstLine="0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F03BCE"/>
    <w:pPr>
      <w:ind w:left="397" w:firstLine="0"/>
    </w:pPr>
  </w:style>
  <w:style w:type="paragraph" w:customStyle="1" w:styleId="Alineazapodtoko">
    <w:name w:val="Alinea za podtočk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F03BCE"/>
    <w:pPr>
      <w:ind w:left="907"/>
    </w:pPr>
  </w:style>
  <w:style w:type="paragraph" w:customStyle="1" w:styleId="Prehodneinkoncnedolocbe">
    <w:name w:val="Prehodne in koncne dolocbe"/>
    <w:basedOn w:val="Navaden"/>
    <w:rsid w:val="00F03BC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F03BC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F03BC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F03BC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F03BC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F03BC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F03BC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F03BC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F03BCE"/>
    <w:pPr>
      <w:spacing w:after="120"/>
    </w:pPr>
  </w:style>
  <w:style w:type="paragraph" w:customStyle="1" w:styleId="alineazatevilnotoko1">
    <w:name w:val="alineazatevilnotoko1"/>
    <w:basedOn w:val="Navaden"/>
    <w:rsid w:val="00F03BC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customStyle="1" w:styleId="PripombabesediloZnak1">
    <w:name w:val="Pripomba – besedilo Znak1"/>
    <w:uiPriority w:val="99"/>
    <w:rsid w:val="00F03BC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F03BC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F03BC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F03BC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F03BC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F03BC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F03BC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F03BC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F03BC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F03B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F03BC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F03BC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F03BC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F03BC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F03BCE"/>
    <w:rPr>
      <w:b/>
      <w:bCs/>
    </w:rPr>
  </w:style>
  <w:style w:type="numbering" w:customStyle="1" w:styleId="Brezseznama2">
    <w:name w:val="Brez seznama2"/>
    <w:next w:val="Brezseznama"/>
    <w:uiPriority w:val="99"/>
    <w:semiHidden/>
    <w:unhideWhenUsed/>
    <w:rsid w:val="00F03BCE"/>
  </w:style>
  <w:style w:type="paragraph" w:styleId="Naslov">
    <w:name w:val="Title"/>
    <w:basedOn w:val="Navaden"/>
    <w:link w:val="NaslovZnak"/>
    <w:qFormat/>
    <w:rsid w:val="00F03BCE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F03BCE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F03BCE"/>
    <w:pPr>
      <w:numPr>
        <w:numId w:val="41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F03BCE"/>
    <w:pPr>
      <w:numPr>
        <w:numId w:val="42"/>
      </w:numPr>
    </w:pPr>
  </w:style>
  <w:style w:type="paragraph" w:customStyle="1" w:styleId="NatevanjeIIIIII">
    <w:name w:val="Naštevanje I. II. III."/>
    <w:basedOn w:val="Navaden"/>
    <w:autoRedefine/>
    <w:rsid w:val="00F03BCE"/>
    <w:pPr>
      <w:numPr>
        <w:numId w:val="43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F03BCE"/>
    <w:pPr>
      <w:numPr>
        <w:numId w:val="44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uiPriority w:val="99"/>
    <w:rsid w:val="00F03BCE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F03BCE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F03BCE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F03BCE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F03BCE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F03BCE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F03BCE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F03BCE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F03BCE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F03BCE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F03BCE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F03BCE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F03BCE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F03BCE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F03BC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F03B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F03BCE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F03BCE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F03BCE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Revizija">
    <w:name w:val="Revision"/>
    <w:hidden/>
    <w:uiPriority w:val="99"/>
    <w:semiHidden/>
    <w:rsid w:val="00F03BC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F03BCE"/>
  </w:style>
  <w:style w:type="paragraph" w:customStyle="1" w:styleId="alinejazarkovnotoko0">
    <w:name w:val="alinejazarkov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F03BCE"/>
  </w:style>
  <w:style w:type="character" w:customStyle="1" w:styleId="postfix1">
    <w:name w:val="postfix1"/>
    <w:basedOn w:val="Privzetapisavaodstavka"/>
    <w:rsid w:val="00F03BCE"/>
  </w:style>
  <w:style w:type="character" w:customStyle="1" w:styleId="linknode">
    <w:name w:val="link_node"/>
    <w:basedOn w:val="Privzetapisavaodstavka"/>
    <w:rsid w:val="00F03BCE"/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F03BCE"/>
    <w:rPr>
      <w:rFonts w:ascii="Arial" w:hAnsi="Arial"/>
      <w:szCs w:val="24"/>
      <w:lang w:eastAsia="en-US"/>
    </w:rPr>
  </w:style>
  <w:style w:type="paragraph" w:customStyle="1" w:styleId="ZnakZnak1">
    <w:name w:val="Znak Znak1"/>
    <w:basedOn w:val="Navaden"/>
    <w:rsid w:val="00F03BC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Style5">
    <w:name w:val="Style5"/>
    <w:basedOn w:val="Navaden"/>
    <w:uiPriority w:val="99"/>
    <w:rsid w:val="00F03BCE"/>
    <w:pPr>
      <w:widowControl w:val="0"/>
      <w:autoSpaceDE w:val="0"/>
      <w:autoSpaceDN w:val="0"/>
      <w:adjustRightInd w:val="0"/>
      <w:spacing w:line="250" w:lineRule="exact"/>
      <w:ind w:firstLine="720"/>
      <w:jc w:val="both"/>
    </w:pPr>
    <w:rPr>
      <w:rFonts w:eastAsiaTheme="minorEastAsia" w:cs="Arial"/>
      <w:sz w:val="24"/>
      <w:lang w:eastAsia="sl-SI"/>
    </w:rPr>
  </w:style>
  <w:style w:type="character" w:customStyle="1" w:styleId="FontStyle20">
    <w:name w:val="Font Style20"/>
    <w:basedOn w:val="Privzetapisavaodstavka"/>
    <w:uiPriority w:val="99"/>
    <w:rsid w:val="00F03BCE"/>
    <w:rPr>
      <w:rFonts w:ascii="Arial" w:hAnsi="Arial" w:cs="Arial"/>
      <w:sz w:val="20"/>
      <w:szCs w:val="20"/>
    </w:rPr>
  </w:style>
  <w:style w:type="character" w:customStyle="1" w:styleId="FontStyle25">
    <w:name w:val="Font Style25"/>
    <w:basedOn w:val="Privzetapisavaodstavka"/>
    <w:uiPriority w:val="99"/>
    <w:rsid w:val="00F03BCE"/>
    <w:rPr>
      <w:rFonts w:ascii="Calibri" w:hAnsi="Calibri" w:cs="Calibri"/>
      <w:sz w:val="20"/>
      <w:szCs w:val="20"/>
    </w:rPr>
  </w:style>
  <w:style w:type="paragraph" w:customStyle="1" w:styleId="Style4">
    <w:name w:val="Style4"/>
    <w:basedOn w:val="Navaden"/>
    <w:uiPriority w:val="99"/>
    <w:rsid w:val="00F03BCE"/>
    <w:pPr>
      <w:widowControl w:val="0"/>
      <w:autoSpaceDE w:val="0"/>
      <w:autoSpaceDN w:val="0"/>
      <w:adjustRightInd w:val="0"/>
      <w:spacing w:line="269" w:lineRule="exact"/>
      <w:jc w:val="both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9">
    <w:name w:val="Style9"/>
    <w:basedOn w:val="Navaden"/>
    <w:uiPriority w:val="99"/>
    <w:rsid w:val="00F03BCE"/>
    <w:pPr>
      <w:widowControl w:val="0"/>
      <w:autoSpaceDE w:val="0"/>
      <w:autoSpaceDN w:val="0"/>
      <w:adjustRightInd w:val="0"/>
      <w:spacing w:line="269" w:lineRule="exact"/>
      <w:jc w:val="both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14">
    <w:name w:val="Style14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alibri" w:eastAsiaTheme="minorEastAsia" w:hAnsi="Calibri" w:cstheme="minorBidi"/>
      <w:sz w:val="24"/>
      <w:lang w:eastAsia="sl-SI"/>
    </w:rPr>
  </w:style>
  <w:style w:type="character" w:customStyle="1" w:styleId="FontStyle22">
    <w:name w:val="Font Style22"/>
    <w:basedOn w:val="Privzetapisavaodstavka"/>
    <w:uiPriority w:val="99"/>
    <w:rsid w:val="00F03BCE"/>
    <w:rPr>
      <w:rFonts w:ascii="Calibri" w:hAnsi="Calibri" w:cs="Calibri"/>
      <w:i/>
      <w:i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footnote text" w:uiPriority="99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Title" w:qFormat="1"/>
    <w:lsdException w:name="Subtitle" w:qFormat="1"/>
    <w:lsdException w:name="Body Text 2" w:uiPriority="99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No List" w:uiPriority="99"/>
    <w:lsdException w:name="Balloo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2">
    <w:name w:val="heading 2"/>
    <w:aliases w:val="cleni"/>
    <w:basedOn w:val="Navaden"/>
    <w:next w:val="Navaden"/>
    <w:link w:val="Naslov2Znak"/>
    <w:qFormat/>
    <w:rsid w:val="00F03BCE"/>
    <w:pPr>
      <w:keepNext/>
      <w:spacing w:before="160" w:after="260" w:line="259" w:lineRule="auto"/>
      <w:outlineLvl w:val="1"/>
    </w:pPr>
    <w:rPr>
      <w:b/>
      <w:kern w:val="28"/>
      <w:sz w:val="32"/>
      <w:szCs w:val="32"/>
      <w:lang w:eastAsia="sl-SI"/>
    </w:rPr>
  </w:style>
  <w:style w:type="paragraph" w:styleId="Naslov3">
    <w:name w:val="heading 3"/>
    <w:basedOn w:val="Navaden"/>
    <w:next w:val="Navaden"/>
    <w:link w:val="Naslov3Znak"/>
    <w:qFormat/>
    <w:rsid w:val="00F03BCE"/>
    <w:pPr>
      <w:keepNext/>
      <w:spacing w:before="160" w:after="260" w:line="259" w:lineRule="auto"/>
      <w:ind w:left="360"/>
      <w:outlineLvl w:val="2"/>
    </w:pPr>
    <w:rPr>
      <w:b/>
      <w:kern w:val="28"/>
      <w:sz w:val="22"/>
      <w:szCs w:val="22"/>
      <w:lang w:eastAsia="sl-SI"/>
    </w:rPr>
  </w:style>
  <w:style w:type="paragraph" w:styleId="Naslov4">
    <w:name w:val="heading 4"/>
    <w:basedOn w:val="Navaden"/>
    <w:next w:val="Telobesedila"/>
    <w:link w:val="Naslov4Znak"/>
    <w:uiPriority w:val="9"/>
    <w:qFormat/>
    <w:rsid w:val="00F03BCE"/>
    <w:pPr>
      <w:suppressAutoHyphens/>
      <w:spacing w:before="280" w:after="280" w:line="240" w:lineRule="auto"/>
      <w:ind w:left="2880" w:hanging="360"/>
      <w:jc w:val="center"/>
      <w:outlineLvl w:val="3"/>
    </w:pPr>
    <w:rPr>
      <w:rFonts w:cs="Arial"/>
      <w:b/>
      <w:bCs/>
      <w:color w:val="000000"/>
      <w:sz w:val="27"/>
      <w:szCs w:val="27"/>
      <w:lang w:val="x-none" w:eastAsia="ar-SA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F03BCE"/>
    <w:pPr>
      <w:keepNext/>
      <w:keepLines/>
      <w:spacing w:before="200" w:line="240" w:lineRule="auto"/>
      <w:outlineLvl w:val="5"/>
    </w:pPr>
    <w:rPr>
      <w:rFonts w:ascii="Cambria" w:hAnsi="Cambria"/>
      <w:i/>
      <w:iCs/>
      <w:color w:val="243F60"/>
      <w:szCs w:val="20"/>
      <w:lang w:eastAsia="sl-SI"/>
    </w:rPr>
  </w:style>
  <w:style w:type="paragraph" w:styleId="Naslov8">
    <w:name w:val="heading 8"/>
    <w:basedOn w:val="Navaden"/>
    <w:next w:val="Navaden"/>
    <w:link w:val="Naslov8Znak"/>
    <w:uiPriority w:val="9"/>
    <w:unhideWhenUsed/>
    <w:qFormat/>
    <w:rsid w:val="00F03BCE"/>
    <w:pPr>
      <w:keepNext/>
      <w:keepLines/>
      <w:spacing w:before="200" w:line="240" w:lineRule="auto"/>
      <w:outlineLvl w:val="7"/>
    </w:pPr>
    <w:rPr>
      <w:rFonts w:ascii="Cambria" w:hAnsi="Cambria"/>
      <w:color w:val="40404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1">
    <w:name w:val="Znak1"/>
    <w:basedOn w:val="Navaden"/>
    <w:rsid w:val="00976551"/>
    <w:pPr>
      <w:spacing w:after="160" w:line="240" w:lineRule="exact"/>
    </w:pPr>
    <w:rPr>
      <w:rFonts w:ascii="Tahoma" w:hAnsi="Tahoma" w:cs="Tahoma"/>
      <w:szCs w:val="20"/>
    </w:rPr>
  </w:style>
  <w:style w:type="paragraph" w:styleId="Telobesedila">
    <w:name w:val="Body Text"/>
    <w:basedOn w:val="Navaden"/>
    <w:rsid w:val="00976551"/>
    <w:pPr>
      <w:spacing w:line="240" w:lineRule="auto"/>
      <w:jc w:val="both"/>
    </w:pPr>
    <w:rPr>
      <w:rFonts w:ascii="Times New Roman" w:hAnsi="Times New Roman"/>
      <w:sz w:val="24"/>
    </w:rPr>
  </w:style>
  <w:style w:type="paragraph" w:styleId="Telobesedila2">
    <w:name w:val="Body Text 2"/>
    <w:basedOn w:val="Navaden"/>
    <w:link w:val="Telobesedila2Znak"/>
    <w:uiPriority w:val="99"/>
    <w:rsid w:val="00976551"/>
    <w:pPr>
      <w:spacing w:line="240" w:lineRule="auto"/>
      <w:jc w:val="both"/>
    </w:pPr>
    <w:rPr>
      <w:rFonts w:ascii="Times New Roman" w:hAnsi="Times New Roman"/>
      <w:b/>
      <w:bCs/>
      <w:sz w:val="24"/>
    </w:rPr>
  </w:style>
  <w:style w:type="character" w:customStyle="1" w:styleId="GlavaZnak">
    <w:name w:val="Glava Znak"/>
    <w:link w:val="Glava"/>
    <w:uiPriority w:val="99"/>
    <w:rsid w:val="00540247"/>
    <w:rPr>
      <w:rFonts w:ascii="Arial" w:hAnsi="Arial"/>
      <w:szCs w:val="24"/>
      <w:lang w:val="en-US" w:eastAsia="en-US"/>
    </w:rPr>
  </w:style>
  <w:style w:type="paragraph" w:customStyle="1" w:styleId="Naslovpredpisa">
    <w:name w:val="Naslov_predpisa"/>
    <w:basedOn w:val="Navaden"/>
    <w:link w:val="NaslovpredpisaZnak"/>
    <w:qFormat/>
    <w:rsid w:val="00CA678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CA678E"/>
    <w:rPr>
      <w:rFonts w:ascii="Arial" w:hAnsi="Arial" w:cs="Arial"/>
      <w:b/>
      <w:sz w:val="22"/>
      <w:szCs w:val="22"/>
    </w:rPr>
  </w:style>
  <w:style w:type="paragraph" w:customStyle="1" w:styleId="Poglavje">
    <w:name w:val="Poglavje"/>
    <w:basedOn w:val="Navaden"/>
    <w:qFormat/>
    <w:rsid w:val="00CA678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CA678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CA678E"/>
    <w:rPr>
      <w:rFonts w:ascii="Arial" w:hAnsi="Arial" w:cs="Arial"/>
      <w:sz w:val="22"/>
      <w:szCs w:val="22"/>
    </w:rPr>
  </w:style>
  <w:style w:type="paragraph" w:customStyle="1" w:styleId="Oddelek">
    <w:name w:val="Oddelek"/>
    <w:basedOn w:val="Navaden"/>
    <w:link w:val="OddelekZnak1"/>
    <w:qFormat/>
    <w:rsid w:val="00CA678E"/>
    <w:pPr>
      <w:numPr>
        <w:numId w:val="7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CA678E"/>
    <w:rPr>
      <w:rFonts w:ascii="Arial" w:hAnsi="Arial" w:cs="Arial"/>
      <w:b/>
      <w:sz w:val="22"/>
      <w:szCs w:val="22"/>
    </w:rPr>
  </w:style>
  <w:style w:type="paragraph" w:customStyle="1" w:styleId="Vrstapredpisa">
    <w:name w:val="Vrsta predpisa"/>
    <w:basedOn w:val="Navaden"/>
    <w:link w:val="VrstapredpisaZnak"/>
    <w:qFormat/>
    <w:rsid w:val="00CA678E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CA678E"/>
    <w:rPr>
      <w:rFonts w:ascii="Arial" w:hAnsi="Arial" w:cs="Arial"/>
      <w:b/>
      <w:bCs/>
      <w:color w:val="000000"/>
      <w:spacing w:val="40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CA678E"/>
    <w:p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CA678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CA678E"/>
    <w:pPr>
      <w:spacing w:line="240" w:lineRule="auto"/>
      <w:ind w:left="720"/>
      <w:contextualSpacing/>
    </w:pPr>
    <w:rPr>
      <w:rFonts w:ascii="Times New Roman" w:hAnsi="Times New Roman"/>
      <w:sz w:val="24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CA678E"/>
    <w:pPr>
      <w:overflowPunct w:val="0"/>
      <w:autoSpaceDE w:val="0"/>
      <w:autoSpaceDN w:val="0"/>
      <w:adjustRightInd w:val="0"/>
      <w:spacing w:line="200" w:lineRule="exact"/>
      <w:ind w:left="786" w:hanging="360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tokoZnak">
    <w:name w:val="Alinea za točko Znak"/>
    <w:link w:val="Alineazatoko"/>
    <w:rsid w:val="00CA678E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CA678E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CA678E"/>
    <w:pPr>
      <w:numPr>
        <w:numId w:val="15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CA678E"/>
    <w:pPr>
      <w:numPr>
        <w:numId w:val="3"/>
      </w:numPr>
      <w:ind w:left="0" w:firstLine="0"/>
    </w:pPr>
  </w:style>
  <w:style w:type="character" w:customStyle="1" w:styleId="OdsekZnak">
    <w:name w:val="Odsek Znak"/>
    <w:link w:val="Odsek"/>
    <w:rsid w:val="00CA678E"/>
  </w:style>
  <w:style w:type="paragraph" w:styleId="Besedilooblaka">
    <w:name w:val="Balloon Text"/>
    <w:basedOn w:val="Navaden"/>
    <w:link w:val="BesedilooblakaZnak"/>
    <w:uiPriority w:val="99"/>
    <w:rsid w:val="00E8343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rsid w:val="00E8343F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uiPriority w:val="99"/>
    <w:rsid w:val="00DE0F3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DE0F3B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DE0F3B"/>
    <w:rPr>
      <w:rFonts w:ascii="Arial" w:hAnsi="Arial"/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DE0F3B"/>
    <w:rPr>
      <w:b/>
      <w:bCs/>
    </w:rPr>
  </w:style>
  <w:style w:type="character" w:customStyle="1" w:styleId="ZadevapripombeZnak">
    <w:name w:val="Zadeva pripombe Znak"/>
    <w:link w:val="Zadevapripombe"/>
    <w:rsid w:val="00DE0F3B"/>
    <w:rPr>
      <w:rFonts w:ascii="Arial" w:hAnsi="Arial"/>
      <w:b/>
      <w:bCs/>
      <w:lang w:eastAsia="en-US"/>
    </w:rPr>
  </w:style>
  <w:style w:type="paragraph" w:customStyle="1" w:styleId="len1">
    <w:name w:val="len1"/>
    <w:basedOn w:val="Navaden"/>
    <w:rsid w:val="00A673AE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A673AE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A673AE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customStyle="1" w:styleId="highlight1">
    <w:name w:val="highlight1"/>
    <w:rsid w:val="00A673AE"/>
    <w:rPr>
      <w:shd w:val="clear" w:color="auto" w:fill="FFFF88"/>
    </w:rPr>
  </w:style>
  <w:style w:type="paragraph" w:customStyle="1" w:styleId="alineazaodstavkom1">
    <w:name w:val="alineazaodstavkom1"/>
    <w:basedOn w:val="Navaden"/>
    <w:rsid w:val="00027B43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Sklici">
    <w:name w:val="Sklici"/>
    <w:basedOn w:val="Odstavekseznama"/>
    <w:qFormat/>
    <w:rsid w:val="00AA38BF"/>
    <w:pPr>
      <w:numPr>
        <w:numId w:val="25"/>
      </w:numPr>
      <w:tabs>
        <w:tab w:val="left" w:pos="567"/>
        <w:tab w:val="num" w:pos="720"/>
        <w:tab w:val="left" w:pos="993"/>
      </w:tabs>
      <w:spacing w:line="240" w:lineRule="auto"/>
      <w:ind w:left="720"/>
      <w:contextualSpacing/>
      <w:jc w:val="both"/>
    </w:pPr>
  </w:style>
  <w:style w:type="paragraph" w:styleId="Odstavekseznama">
    <w:name w:val="List Paragraph"/>
    <w:basedOn w:val="Navaden"/>
    <w:link w:val="OdstavekseznamaZnak"/>
    <w:uiPriority w:val="34"/>
    <w:qFormat/>
    <w:rsid w:val="00AA38BF"/>
    <w:pPr>
      <w:ind w:left="708"/>
    </w:pPr>
  </w:style>
  <w:style w:type="paragraph" w:customStyle="1" w:styleId="tevilnatoka1">
    <w:name w:val="tevilnatoka1"/>
    <w:basedOn w:val="Navaden"/>
    <w:rsid w:val="008A0772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character" w:customStyle="1" w:styleId="Naslov2Znak">
    <w:name w:val="Naslov 2 Znak"/>
    <w:aliases w:val="cleni Znak"/>
    <w:basedOn w:val="Privzetapisavaodstavka"/>
    <w:link w:val="Naslov2"/>
    <w:rsid w:val="00F03BCE"/>
    <w:rPr>
      <w:rFonts w:ascii="Arial" w:hAnsi="Arial"/>
      <w:b/>
      <w:kern w:val="28"/>
      <w:sz w:val="32"/>
      <w:szCs w:val="32"/>
    </w:rPr>
  </w:style>
  <w:style w:type="character" w:customStyle="1" w:styleId="Naslov3Znak">
    <w:name w:val="Naslov 3 Znak"/>
    <w:basedOn w:val="Privzetapisavaodstavka"/>
    <w:link w:val="Naslov3"/>
    <w:rsid w:val="00F03BCE"/>
    <w:rPr>
      <w:rFonts w:ascii="Arial" w:hAnsi="Arial"/>
      <w:b/>
      <w:kern w:val="28"/>
      <w:sz w:val="22"/>
      <w:szCs w:val="22"/>
    </w:rPr>
  </w:style>
  <w:style w:type="character" w:customStyle="1" w:styleId="Naslov4Znak">
    <w:name w:val="Naslov 4 Znak"/>
    <w:basedOn w:val="Privzetapisavaodstavka"/>
    <w:link w:val="Naslov4"/>
    <w:uiPriority w:val="9"/>
    <w:rsid w:val="00F03BCE"/>
    <w:rPr>
      <w:rFonts w:ascii="Arial" w:hAnsi="Arial" w:cs="Arial"/>
      <w:b/>
      <w:bCs/>
      <w:color w:val="000000"/>
      <w:sz w:val="27"/>
      <w:szCs w:val="27"/>
      <w:lang w:val="x-none" w:eastAsia="ar-SA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F03BCE"/>
    <w:rPr>
      <w:rFonts w:ascii="Cambria" w:hAnsi="Cambria"/>
      <w:i/>
      <w:iCs/>
      <w:color w:val="243F60"/>
    </w:rPr>
  </w:style>
  <w:style w:type="character" w:customStyle="1" w:styleId="Naslov8Znak">
    <w:name w:val="Naslov 8 Znak"/>
    <w:basedOn w:val="Privzetapisavaodstavka"/>
    <w:link w:val="Naslov8"/>
    <w:uiPriority w:val="9"/>
    <w:rsid w:val="00F03BCE"/>
    <w:rPr>
      <w:rFonts w:ascii="Cambria" w:hAnsi="Cambria"/>
      <w:color w:val="404040"/>
    </w:rPr>
  </w:style>
  <w:style w:type="paragraph" w:customStyle="1" w:styleId="Alineja">
    <w:name w:val="Alineja"/>
    <w:basedOn w:val="Navaden"/>
    <w:rsid w:val="00F03BCE"/>
    <w:pPr>
      <w:suppressAutoHyphens/>
      <w:overflowPunct w:val="0"/>
      <w:autoSpaceDE w:val="0"/>
      <w:spacing w:line="200" w:lineRule="exact"/>
      <w:ind w:left="1080" w:hanging="720"/>
      <w:jc w:val="both"/>
      <w:textAlignment w:val="baseline"/>
    </w:pPr>
    <w:rPr>
      <w:rFonts w:cs="Arial"/>
      <w:sz w:val="17"/>
      <w:szCs w:val="17"/>
      <w:lang w:val="x-none" w:eastAsia="ar-SA"/>
    </w:rPr>
  </w:style>
  <w:style w:type="paragraph" w:customStyle="1" w:styleId="tevilnatoka">
    <w:name w:val="Številčna točka"/>
    <w:basedOn w:val="Navaden"/>
    <w:uiPriority w:val="99"/>
    <w:qFormat/>
    <w:rsid w:val="00F03BCE"/>
    <w:pPr>
      <w:numPr>
        <w:numId w:val="40"/>
      </w:numPr>
      <w:tabs>
        <w:tab w:val="left" w:pos="540"/>
        <w:tab w:val="left" w:pos="900"/>
      </w:tabs>
      <w:suppressAutoHyphens/>
      <w:spacing w:line="240" w:lineRule="auto"/>
      <w:jc w:val="both"/>
    </w:pPr>
    <w:rPr>
      <w:rFonts w:cs="Arial"/>
      <w:sz w:val="22"/>
      <w:szCs w:val="22"/>
      <w:lang w:val="x-none" w:eastAsia="ar-SA"/>
    </w:rPr>
  </w:style>
  <w:style w:type="paragraph" w:styleId="Sprotnaopomba-besedilo">
    <w:name w:val="footnote text"/>
    <w:basedOn w:val="Navaden"/>
    <w:link w:val="Sprotnaopomba-besediloZnak"/>
    <w:uiPriority w:val="99"/>
    <w:unhideWhenUsed/>
    <w:rsid w:val="00F03BCE"/>
    <w:pPr>
      <w:spacing w:line="240" w:lineRule="auto"/>
    </w:pPr>
    <w:rPr>
      <w:rFonts w:ascii="Calibri" w:eastAsia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F03BCE"/>
    <w:rPr>
      <w:rFonts w:ascii="Calibri" w:eastAsia="Calibri" w:hAnsi="Calibri"/>
      <w:lang w:eastAsia="en-US"/>
    </w:rPr>
  </w:style>
  <w:style w:type="character" w:styleId="Sprotnaopomba-sklic">
    <w:name w:val="footnote reference"/>
    <w:aliases w:val="Footnote symbol,Fussnota"/>
    <w:uiPriority w:val="99"/>
    <w:rsid w:val="00F03BCE"/>
    <w:rPr>
      <w:vertAlign w:val="superscript"/>
    </w:rPr>
  </w:style>
  <w:style w:type="paragraph" w:styleId="Konnaopomba-besedilo">
    <w:name w:val="endnote text"/>
    <w:basedOn w:val="Navaden"/>
    <w:link w:val="Konnaopomba-besediloZnak"/>
    <w:rsid w:val="00F03BCE"/>
    <w:rPr>
      <w:szCs w:val="20"/>
    </w:rPr>
  </w:style>
  <w:style w:type="character" w:customStyle="1" w:styleId="Konnaopomba-besediloZnak">
    <w:name w:val="Končna opomba - besedilo Znak"/>
    <w:basedOn w:val="Privzetapisavaodstavka"/>
    <w:link w:val="Konnaopomba-besedilo"/>
    <w:rsid w:val="00F03BCE"/>
    <w:rPr>
      <w:rFonts w:ascii="Arial" w:hAnsi="Arial"/>
      <w:lang w:eastAsia="en-US"/>
    </w:rPr>
  </w:style>
  <w:style w:type="character" w:styleId="Konnaopomba-sklic">
    <w:name w:val="endnote reference"/>
    <w:rsid w:val="00F03BCE"/>
    <w:rPr>
      <w:vertAlign w:val="superscript"/>
    </w:rPr>
  </w:style>
  <w:style w:type="numbering" w:customStyle="1" w:styleId="Brezseznama1">
    <w:name w:val="Brez seznama1"/>
    <w:next w:val="Brezseznama"/>
    <w:uiPriority w:val="99"/>
    <w:semiHidden/>
    <w:unhideWhenUsed/>
    <w:rsid w:val="00F03BCE"/>
  </w:style>
  <w:style w:type="character" w:customStyle="1" w:styleId="WW8Num1z0">
    <w:name w:val="WW8Num1z0"/>
    <w:rsid w:val="00F03BCE"/>
    <w:rPr>
      <w:rFonts w:ascii="Arial" w:eastAsia="Times New Roman" w:hAnsi="Arial" w:cs="Arial" w:hint="default"/>
      <w:b/>
      <w:sz w:val="20"/>
      <w:szCs w:val="20"/>
      <w:lang w:val="x-none"/>
    </w:rPr>
  </w:style>
  <w:style w:type="character" w:customStyle="1" w:styleId="WW8Num1z1">
    <w:name w:val="WW8Num1z1"/>
    <w:rsid w:val="00F03BCE"/>
  </w:style>
  <w:style w:type="character" w:customStyle="1" w:styleId="WW8Num1z2">
    <w:name w:val="WW8Num1z2"/>
    <w:rsid w:val="00F03BCE"/>
  </w:style>
  <w:style w:type="character" w:customStyle="1" w:styleId="WW8Num1z3">
    <w:name w:val="WW8Num1z3"/>
    <w:rsid w:val="00F03BCE"/>
  </w:style>
  <w:style w:type="character" w:customStyle="1" w:styleId="WW8Num1z4">
    <w:name w:val="WW8Num1z4"/>
    <w:rsid w:val="00F03BCE"/>
  </w:style>
  <w:style w:type="character" w:customStyle="1" w:styleId="WW8Num1z5">
    <w:name w:val="WW8Num1z5"/>
    <w:rsid w:val="00F03BCE"/>
  </w:style>
  <w:style w:type="character" w:customStyle="1" w:styleId="WW8Num1z6">
    <w:name w:val="WW8Num1z6"/>
    <w:rsid w:val="00F03BCE"/>
  </w:style>
  <w:style w:type="character" w:customStyle="1" w:styleId="WW8Num1z7">
    <w:name w:val="WW8Num1z7"/>
    <w:rsid w:val="00F03BCE"/>
  </w:style>
  <w:style w:type="character" w:customStyle="1" w:styleId="WW8Num1z8">
    <w:name w:val="WW8Num1z8"/>
    <w:rsid w:val="00F03BCE"/>
  </w:style>
  <w:style w:type="character" w:customStyle="1" w:styleId="WW8Num2z0">
    <w:name w:val="WW8Num2z0"/>
    <w:rsid w:val="00F03BCE"/>
    <w:rPr>
      <w:rFonts w:ascii="Arial" w:eastAsia="Times New Roman" w:hAnsi="Arial" w:cs="Arial" w:hint="default"/>
    </w:rPr>
  </w:style>
  <w:style w:type="character" w:customStyle="1" w:styleId="WW8Num3z0">
    <w:name w:val="WW8Num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4z0">
    <w:name w:val="WW8Num4z0"/>
    <w:rsid w:val="00F03BCE"/>
    <w:rPr>
      <w:rFonts w:hint="default"/>
    </w:rPr>
  </w:style>
  <w:style w:type="character" w:customStyle="1" w:styleId="WW8Num5z0">
    <w:name w:val="WW8Num5z0"/>
    <w:rsid w:val="00F03BCE"/>
    <w:rPr>
      <w:rFonts w:ascii="Arial" w:eastAsia="Times New Roman" w:hAnsi="Arial" w:cs="Arial" w:hint="default"/>
      <w:sz w:val="20"/>
      <w:szCs w:val="20"/>
    </w:rPr>
  </w:style>
  <w:style w:type="character" w:customStyle="1" w:styleId="WW8Num6z0">
    <w:name w:val="WW8Num6z0"/>
    <w:rsid w:val="00F03BCE"/>
    <w:rPr>
      <w:rFonts w:ascii="Arial" w:eastAsia="Times New Roman" w:hAnsi="Arial" w:cs="Arial" w:hint="default"/>
      <w:lang w:val="x-none"/>
    </w:rPr>
  </w:style>
  <w:style w:type="character" w:customStyle="1" w:styleId="WW8Num7z0">
    <w:name w:val="WW8Num7z0"/>
    <w:rsid w:val="00F03BCE"/>
    <w:rPr>
      <w:rFonts w:ascii="Calibri" w:eastAsia="Calibri" w:hAnsi="Calibri" w:cs="Times New Roman" w:hint="default"/>
      <w:sz w:val="20"/>
      <w:szCs w:val="20"/>
      <w:lang w:val="x-none"/>
    </w:rPr>
  </w:style>
  <w:style w:type="character" w:customStyle="1" w:styleId="WW8Num8z0">
    <w:name w:val="WW8Num8z0"/>
    <w:rsid w:val="00F03BCE"/>
    <w:rPr>
      <w:rFonts w:ascii="Arial" w:hAnsi="Arial" w:cs="Arial" w:hint="default"/>
      <w:lang w:val="x-none"/>
    </w:rPr>
  </w:style>
  <w:style w:type="character" w:customStyle="1" w:styleId="WW8Num9z0">
    <w:name w:val="WW8Num9z0"/>
    <w:rsid w:val="00F03BCE"/>
    <w:rPr>
      <w:rFonts w:hint="default"/>
    </w:rPr>
  </w:style>
  <w:style w:type="character" w:customStyle="1" w:styleId="WW8Num9z1">
    <w:name w:val="WW8Num9z1"/>
    <w:rsid w:val="00F03BCE"/>
  </w:style>
  <w:style w:type="character" w:customStyle="1" w:styleId="WW8Num9z2">
    <w:name w:val="WW8Num9z2"/>
    <w:rsid w:val="00F03BCE"/>
  </w:style>
  <w:style w:type="character" w:customStyle="1" w:styleId="WW8Num9z3">
    <w:name w:val="WW8Num9z3"/>
    <w:rsid w:val="00F03BCE"/>
  </w:style>
  <w:style w:type="character" w:customStyle="1" w:styleId="WW8Num9z4">
    <w:name w:val="WW8Num9z4"/>
    <w:rsid w:val="00F03BCE"/>
  </w:style>
  <w:style w:type="character" w:customStyle="1" w:styleId="WW8Num9z5">
    <w:name w:val="WW8Num9z5"/>
    <w:rsid w:val="00F03BCE"/>
  </w:style>
  <w:style w:type="character" w:customStyle="1" w:styleId="WW8Num9z6">
    <w:name w:val="WW8Num9z6"/>
    <w:rsid w:val="00F03BCE"/>
  </w:style>
  <w:style w:type="character" w:customStyle="1" w:styleId="WW8Num9z7">
    <w:name w:val="WW8Num9z7"/>
    <w:rsid w:val="00F03BCE"/>
  </w:style>
  <w:style w:type="character" w:customStyle="1" w:styleId="WW8Num9z8">
    <w:name w:val="WW8Num9z8"/>
    <w:rsid w:val="00F03BCE"/>
  </w:style>
  <w:style w:type="character" w:customStyle="1" w:styleId="WW8Num10z0">
    <w:name w:val="WW8Num10z0"/>
    <w:rsid w:val="00F03BCE"/>
    <w:rPr>
      <w:rFonts w:ascii="Arial" w:eastAsia="Times New Roman" w:hAnsi="Arial" w:cs="Arial" w:hint="default"/>
      <w:lang w:val="x-none"/>
    </w:rPr>
  </w:style>
  <w:style w:type="character" w:customStyle="1" w:styleId="WW8Num10z1">
    <w:name w:val="WW8Num10z1"/>
    <w:rsid w:val="00F03BCE"/>
    <w:rPr>
      <w:rFonts w:ascii="Courier New" w:hAnsi="Courier New" w:cs="Courier New" w:hint="default"/>
    </w:rPr>
  </w:style>
  <w:style w:type="character" w:customStyle="1" w:styleId="WW8Num10z2">
    <w:name w:val="WW8Num10z2"/>
    <w:rsid w:val="00F03BCE"/>
    <w:rPr>
      <w:rFonts w:ascii="Wingdings" w:hAnsi="Wingdings" w:cs="Wingdings" w:hint="default"/>
    </w:rPr>
  </w:style>
  <w:style w:type="character" w:customStyle="1" w:styleId="WW8Num10z3">
    <w:name w:val="WW8Num10z3"/>
    <w:rsid w:val="00F03BCE"/>
    <w:rPr>
      <w:rFonts w:ascii="Symbol" w:hAnsi="Symbol" w:cs="Symbol" w:hint="default"/>
    </w:rPr>
  </w:style>
  <w:style w:type="character" w:customStyle="1" w:styleId="WW8Num10z4">
    <w:name w:val="WW8Num10z4"/>
    <w:rsid w:val="00F03BCE"/>
  </w:style>
  <w:style w:type="character" w:customStyle="1" w:styleId="WW8Num10z5">
    <w:name w:val="WW8Num10z5"/>
    <w:rsid w:val="00F03BCE"/>
  </w:style>
  <w:style w:type="character" w:customStyle="1" w:styleId="WW8Num10z6">
    <w:name w:val="WW8Num10z6"/>
    <w:rsid w:val="00F03BCE"/>
  </w:style>
  <w:style w:type="character" w:customStyle="1" w:styleId="WW8Num10z7">
    <w:name w:val="WW8Num10z7"/>
    <w:rsid w:val="00F03BCE"/>
  </w:style>
  <w:style w:type="character" w:customStyle="1" w:styleId="WW8Num10z8">
    <w:name w:val="WW8Num10z8"/>
    <w:rsid w:val="00F03BCE"/>
  </w:style>
  <w:style w:type="character" w:customStyle="1" w:styleId="WW8Num11z0">
    <w:name w:val="WW8Num11z0"/>
    <w:rsid w:val="00F03BCE"/>
    <w:rPr>
      <w:rFonts w:hint="default"/>
    </w:rPr>
  </w:style>
  <w:style w:type="character" w:customStyle="1" w:styleId="WW8Num11z1">
    <w:name w:val="WW8Num11z1"/>
    <w:rsid w:val="00F03BCE"/>
  </w:style>
  <w:style w:type="character" w:customStyle="1" w:styleId="WW8Num11z2">
    <w:name w:val="WW8Num11z2"/>
    <w:rsid w:val="00F03BCE"/>
  </w:style>
  <w:style w:type="character" w:customStyle="1" w:styleId="WW8Num11z3">
    <w:name w:val="WW8Num11z3"/>
    <w:rsid w:val="00F03BCE"/>
  </w:style>
  <w:style w:type="character" w:customStyle="1" w:styleId="WW8Num11z4">
    <w:name w:val="WW8Num11z4"/>
    <w:rsid w:val="00F03BCE"/>
  </w:style>
  <w:style w:type="character" w:customStyle="1" w:styleId="WW8Num11z5">
    <w:name w:val="WW8Num11z5"/>
    <w:rsid w:val="00F03BCE"/>
  </w:style>
  <w:style w:type="character" w:customStyle="1" w:styleId="WW8Num11z6">
    <w:name w:val="WW8Num11z6"/>
    <w:rsid w:val="00F03BCE"/>
  </w:style>
  <w:style w:type="character" w:customStyle="1" w:styleId="WW8Num11z7">
    <w:name w:val="WW8Num11z7"/>
    <w:rsid w:val="00F03BCE"/>
  </w:style>
  <w:style w:type="character" w:customStyle="1" w:styleId="WW8Num11z8">
    <w:name w:val="WW8Num11z8"/>
    <w:rsid w:val="00F03BCE"/>
  </w:style>
  <w:style w:type="character" w:customStyle="1" w:styleId="WW8Num12z0">
    <w:name w:val="WW8Num1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2z1">
    <w:name w:val="WW8Num12z1"/>
    <w:rsid w:val="00F03BCE"/>
  </w:style>
  <w:style w:type="character" w:customStyle="1" w:styleId="WW8Num12z2">
    <w:name w:val="WW8Num12z2"/>
    <w:rsid w:val="00F03BCE"/>
  </w:style>
  <w:style w:type="character" w:customStyle="1" w:styleId="WW8Num12z3">
    <w:name w:val="WW8Num12z3"/>
    <w:rsid w:val="00F03BCE"/>
  </w:style>
  <w:style w:type="character" w:customStyle="1" w:styleId="WW8Num12z4">
    <w:name w:val="WW8Num12z4"/>
    <w:rsid w:val="00F03BCE"/>
  </w:style>
  <w:style w:type="character" w:customStyle="1" w:styleId="WW8Num12z5">
    <w:name w:val="WW8Num12z5"/>
    <w:rsid w:val="00F03BCE"/>
  </w:style>
  <w:style w:type="character" w:customStyle="1" w:styleId="WW8Num12z6">
    <w:name w:val="WW8Num12z6"/>
    <w:rsid w:val="00F03BCE"/>
  </w:style>
  <w:style w:type="character" w:customStyle="1" w:styleId="WW8Num12z7">
    <w:name w:val="WW8Num12z7"/>
    <w:rsid w:val="00F03BCE"/>
  </w:style>
  <w:style w:type="character" w:customStyle="1" w:styleId="WW8Num12z8">
    <w:name w:val="WW8Num12z8"/>
    <w:rsid w:val="00F03BCE"/>
  </w:style>
  <w:style w:type="character" w:customStyle="1" w:styleId="WW8Num13z0">
    <w:name w:val="WW8Num1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3z1">
    <w:name w:val="WW8Num13z1"/>
    <w:rsid w:val="00F03BCE"/>
  </w:style>
  <w:style w:type="character" w:customStyle="1" w:styleId="WW8Num13z2">
    <w:name w:val="WW8Num13z2"/>
    <w:rsid w:val="00F03BCE"/>
  </w:style>
  <w:style w:type="character" w:customStyle="1" w:styleId="WW8Num13z3">
    <w:name w:val="WW8Num13z3"/>
    <w:rsid w:val="00F03BCE"/>
  </w:style>
  <w:style w:type="character" w:customStyle="1" w:styleId="WW8Num13z4">
    <w:name w:val="WW8Num13z4"/>
    <w:rsid w:val="00F03BCE"/>
  </w:style>
  <w:style w:type="character" w:customStyle="1" w:styleId="WW8Num13z5">
    <w:name w:val="WW8Num13z5"/>
    <w:rsid w:val="00F03BCE"/>
  </w:style>
  <w:style w:type="character" w:customStyle="1" w:styleId="WW8Num13z6">
    <w:name w:val="WW8Num13z6"/>
    <w:rsid w:val="00F03BCE"/>
  </w:style>
  <w:style w:type="character" w:customStyle="1" w:styleId="WW8Num13z7">
    <w:name w:val="WW8Num13z7"/>
    <w:rsid w:val="00F03BCE"/>
  </w:style>
  <w:style w:type="character" w:customStyle="1" w:styleId="WW8Num13z8">
    <w:name w:val="WW8Num13z8"/>
    <w:rsid w:val="00F03BCE"/>
  </w:style>
  <w:style w:type="character" w:customStyle="1" w:styleId="WW8Num14z0">
    <w:name w:val="WW8Num1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4z1">
    <w:name w:val="WW8Num14z1"/>
    <w:rsid w:val="00F03BCE"/>
  </w:style>
  <w:style w:type="character" w:customStyle="1" w:styleId="WW8Num14z2">
    <w:name w:val="WW8Num14z2"/>
    <w:rsid w:val="00F03BCE"/>
  </w:style>
  <w:style w:type="character" w:customStyle="1" w:styleId="WW8Num14z3">
    <w:name w:val="WW8Num14z3"/>
    <w:rsid w:val="00F03BCE"/>
  </w:style>
  <w:style w:type="character" w:customStyle="1" w:styleId="WW8Num14z4">
    <w:name w:val="WW8Num14z4"/>
    <w:rsid w:val="00F03BCE"/>
  </w:style>
  <w:style w:type="character" w:customStyle="1" w:styleId="WW8Num14z5">
    <w:name w:val="WW8Num14z5"/>
    <w:rsid w:val="00F03BCE"/>
  </w:style>
  <w:style w:type="character" w:customStyle="1" w:styleId="WW8Num14z6">
    <w:name w:val="WW8Num14z6"/>
    <w:rsid w:val="00F03BCE"/>
  </w:style>
  <w:style w:type="character" w:customStyle="1" w:styleId="WW8Num14z7">
    <w:name w:val="WW8Num14z7"/>
    <w:rsid w:val="00F03BCE"/>
  </w:style>
  <w:style w:type="character" w:customStyle="1" w:styleId="WW8Num14z8">
    <w:name w:val="WW8Num14z8"/>
    <w:rsid w:val="00F03BCE"/>
  </w:style>
  <w:style w:type="character" w:customStyle="1" w:styleId="WW8Num15z0">
    <w:name w:val="WW8Num1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5z1">
    <w:name w:val="WW8Num15z1"/>
    <w:rsid w:val="00F03BCE"/>
  </w:style>
  <w:style w:type="character" w:customStyle="1" w:styleId="WW8Num15z2">
    <w:name w:val="WW8Num15z2"/>
    <w:rsid w:val="00F03BCE"/>
  </w:style>
  <w:style w:type="character" w:customStyle="1" w:styleId="WW8Num15z3">
    <w:name w:val="WW8Num15z3"/>
    <w:rsid w:val="00F03BCE"/>
  </w:style>
  <w:style w:type="character" w:customStyle="1" w:styleId="WW8Num15z4">
    <w:name w:val="WW8Num15z4"/>
    <w:rsid w:val="00F03BCE"/>
  </w:style>
  <w:style w:type="character" w:customStyle="1" w:styleId="WW8Num15z5">
    <w:name w:val="WW8Num15z5"/>
    <w:rsid w:val="00F03BCE"/>
  </w:style>
  <w:style w:type="character" w:customStyle="1" w:styleId="WW8Num15z6">
    <w:name w:val="WW8Num15z6"/>
    <w:rsid w:val="00F03BCE"/>
  </w:style>
  <w:style w:type="character" w:customStyle="1" w:styleId="WW8Num15z7">
    <w:name w:val="WW8Num15z7"/>
    <w:rsid w:val="00F03BCE"/>
  </w:style>
  <w:style w:type="character" w:customStyle="1" w:styleId="WW8Num15z8">
    <w:name w:val="WW8Num15z8"/>
    <w:rsid w:val="00F03BCE"/>
  </w:style>
  <w:style w:type="character" w:customStyle="1" w:styleId="WW8Num16z0">
    <w:name w:val="WW8Num1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6z1">
    <w:name w:val="WW8Num16z1"/>
    <w:rsid w:val="00F03BCE"/>
  </w:style>
  <w:style w:type="character" w:customStyle="1" w:styleId="WW8Num16z2">
    <w:name w:val="WW8Num16z2"/>
    <w:rsid w:val="00F03BCE"/>
  </w:style>
  <w:style w:type="character" w:customStyle="1" w:styleId="WW8Num16z3">
    <w:name w:val="WW8Num16z3"/>
    <w:rsid w:val="00F03BCE"/>
  </w:style>
  <w:style w:type="character" w:customStyle="1" w:styleId="WW8Num16z4">
    <w:name w:val="WW8Num16z4"/>
    <w:rsid w:val="00F03BCE"/>
  </w:style>
  <w:style w:type="character" w:customStyle="1" w:styleId="WW8Num16z5">
    <w:name w:val="WW8Num16z5"/>
    <w:rsid w:val="00F03BCE"/>
  </w:style>
  <w:style w:type="character" w:customStyle="1" w:styleId="WW8Num16z6">
    <w:name w:val="WW8Num16z6"/>
    <w:rsid w:val="00F03BCE"/>
  </w:style>
  <w:style w:type="character" w:customStyle="1" w:styleId="WW8Num16z7">
    <w:name w:val="WW8Num16z7"/>
    <w:rsid w:val="00F03BCE"/>
  </w:style>
  <w:style w:type="character" w:customStyle="1" w:styleId="WW8Num16z8">
    <w:name w:val="WW8Num16z8"/>
    <w:rsid w:val="00F03BCE"/>
  </w:style>
  <w:style w:type="character" w:customStyle="1" w:styleId="WW8Num17z0">
    <w:name w:val="WW8Num1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7z1">
    <w:name w:val="WW8Num17z1"/>
    <w:rsid w:val="00F03BCE"/>
  </w:style>
  <w:style w:type="character" w:customStyle="1" w:styleId="WW8Num17z2">
    <w:name w:val="WW8Num17z2"/>
    <w:rsid w:val="00F03BCE"/>
  </w:style>
  <w:style w:type="character" w:customStyle="1" w:styleId="WW8Num17z3">
    <w:name w:val="WW8Num17z3"/>
    <w:rsid w:val="00F03BCE"/>
  </w:style>
  <w:style w:type="character" w:customStyle="1" w:styleId="WW8Num17z4">
    <w:name w:val="WW8Num17z4"/>
    <w:rsid w:val="00F03BCE"/>
  </w:style>
  <w:style w:type="character" w:customStyle="1" w:styleId="WW8Num17z5">
    <w:name w:val="WW8Num17z5"/>
    <w:rsid w:val="00F03BCE"/>
  </w:style>
  <w:style w:type="character" w:customStyle="1" w:styleId="WW8Num17z6">
    <w:name w:val="WW8Num17z6"/>
    <w:rsid w:val="00F03BCE"/>
  </w:style>
  <w:style w:type="character" w:customStyle="1" w:styleId="WW8Num17z7">
    <w:name w:val="WW8Num17z7"/>
    <w:rsid w:val="00F03BCE"/>
  </w:style>
  <w:style w:type="character" w:customStyle="1" w:styleId="WW8Num17z8">
    <w:name w:val="WW8Num17z8"/>
    <w:rsid w:val="00F03BCE"/>
  </w:style>
  <w:style w:type="character" w:customStyle="1" w:styleId="WW8Num18z0">
    <w:name w:val="WW8Num18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8z1">
    <w:name w:val="WW8Num18z1"/>
    <w:rsid w:val="00F03BCE"/>
  </w:style>
  <w:style w:type="character" w:customStyle="1" w:styleId="WW8Num18z2">
    <w:name w:val="WW8Num18z2"/>
    <w:rsid w:val="00F03BCE"/>
  </w:style>
  <w:style w:type="character" w:customStyle="1" w:styleId="WW8Num18z3">
    <w:name w:val="WW8Num18z3"/>
    <w:rsid w:val="00F03BCE"/>
  </w:style>
  <w:style w:type="character" w:customStyle="1" w:styleId="WW8Num18z4">
    <w:name w:val="WW8Num18z4"/>
    <w:rsid w:val="00F03BCE"/>
  </w:style>
  <w:style w:type="character" w:customStyle="1" w:styleId="WW8Num18z5">
    <w:name w:val="WW8Num18z5"/>
    <w:rsid w:val="00F03BCE"/>
  </w:style>
  <w:style w:type="character" w:customStyle="1" w:styleId="WW8Num18z6">
    <w:name w:val="WW8Num18z6"/>
    <w:rsid w:val="00F03BCE"/>
  </w:style>
  <w:style w:type="character" w:customStyle="1" w:styleId="WW8Num18z7">
    <w:name w:val="WW8Num18z7"/>
    <w:rsid w:val="00F03BCE"/>
  </w:style>
  <w:style w:type="character" w:customStyle="1" w:styleId="WW8Num18z8">
    <w:name w:val="WW8Num18z8"/>
    <w:rsid w:val="00F03BCE"/>
  </w:style>
  <w:style w:type="character" w:customStyle="1" w:styleId="WW8Num19z0">
    <w:name w:val="WW8Num19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19z1">
    <w:name w:val="WW8Num19z1"/>
    <w:rsid w:val="00F03BCE"/>
  </w:style>
  <w:style w:type="character" w:customStyle="1" w:styleId="WW8Num19z2">
    <w:name w:val="WW8Num19z2"/>
    <w:rsid w:val="00F03BCE"/>
  </w:style>
  <w:style w:type="character" w:customStyle="1" w:styleId="WW8Num19z3">
    <w:name w:val="WW8Num19z3"/>
    <w:rsid w:val="00F03BCE"/>
  </w:style>
  <w:style w:type="character" w:customStyle="1" w:styleId="WW8Num19z4">
    <w:name w:val="WW8Num19z4"/>
    <w:rsid w:val="00F03BCE"/>
  </w:style>
  <w:style w:type="character" w:customStyle="1" w:styleId="WW8Num19z5">
    <w:name w:val="WW8Num19z5"/>
    <w:rsid w:val="00F03BCE"/>
  </w:style>
  <w:style w:type="character" w:customStyle="1" w:styleId="WW8Num19z6">
    <w:name w:val="WW8Num19z6"/>
    <w:rsid w:val="00F03BCE"/>
  </w:style>
  <w:style w:type="character" w:customStyle="1" w:styleId="WW8Num19z7">
    <w:name w:val="WW8Num19z7"/>
    <w:rsid w:val="00F03BCE"/>
  </w:style>
  <w:style w:type="character" w:customStyle="1" w:styleId="WW8Num19z8">
    <w:name w:val="WW8Num19z8"/>
    <w:rsid w:val="00F03BCE"/>
  </w:style>
  <w:style w:type="character" w:customStyle="1" w:styleId="WW8Num20z0">
    <w:name w:val="WW8Num20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0z1">
    <w:name w:val="WW8Num20z1"/>
    <w:rsid w:val="00F03BCE"/>
  </w:style>
  <w:style w:type="character" w:customStyle="1" w:styleId="WW8Num20z2">
    <w:name w:val="WW8Num20z2"/>
    <w:rsid w:val="00F03BCE"/>
  </w:style>
  <w:style w:type="character" w:customStyle="1" w:styleId="WW8Num20z3">
    <w:name w:val="WW8Num20z3"/>
    <w:rsid w:val="00F03BCE"/>
  </w:style>
  <w:style w:type="character" w:customStyle="1" w:styleId="WW8Num20z4">
    <w:name w:val="WW8Num20z4"/>
    <w:rsid w:val="00F03BCE"/>
  </w:style>
  <w:style w:type="character" w:customStyle="1" w:styleId="WW8Num20z5">
    <w:name w:val="WW8Num20z5"/>
    <w:rsid w:val="00F03BCE"/>
  </w:style>
  <w:style w:type="character" w:customStyle="1" w:styleId="WW8Num20z6">
    <w:name w:val="WW8Num20z6"/>
    <w:rsid w:val="00F03BCE"/>
  </w:style>
  <w:style w:type="character" w:customStyle="1" w:styleId="WW8Num20z7">
    <w:name w:val="WW8Num20z7"/>
    <w:rsid w:val="00F03BCE"/>
  </w:style>
  <w:style w:type="character" w:customStyle="1" w:styleId="WW8Num20z8">
    <w:name w:val="WW8Num20z8"/>
    <w:rsid w:val="00F03BCE"/>
  </w:style>
  <w:style w:type="character" w:customStyle="1" w:styleId="WW8Num21z0">
    <w:name w:val="WW8Num21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1z1">
    <w:name w:val="WW8Num21z1"/>
    <w:rsid w:val="00F03BCE"/>
  </w:style>
  <w:style w:type="character" w:customStyle="1" w:styleId="WW8Num21z2">
    <w:name w:val="WW8Num21z2"/>
    <w:rsid w:val="00F03BCE"/>
  </w:style>
  <w:style w:type="character" w:customStyle="1" w:styleId="WW8Num21z3">
    <w:name w:val="WW8Num21z3"/>
    <w:rsid w:val="00F03BCE"/>
  </w:style>
  <w:style w:type="character" w:customStyle="1" w:styleId="WW8Num21z4">
    <w:name w:val="WW8Num21z4"/>
    <w:rsid w:val="00F03BCE"/>
  </w:style>
  <w:style w:type="character" w:customStyle="1" w:styleId="WW8Num21z5">
    <w:name w:val="WW8Num21z5"/>
    <w:rsid w:val="00F03BCE"/>
  </w:style>
  <w:style w:type="character" w:customStyle="1" w:styleId="WW8Num21z6">
    <w:name w:val="WW8Num21z6"/>
    <w:rsid w:val="00F03BCE"/>
  </w:style>
  <w:style w:type="character" w:customStyle="1" w:styleId="WW8Num21z7">
    <w:name w:val="WW8Num21z7"/>
    <w:rsid w:val="00F03BCE"/>
  </w:style>
  <w:style w:type="character" w:customStyle="1" w:styleId="WW8Num21z8">
    <w:name w:val="WW8Num21z8"/>
    <w:rsid w:val="00F03BCE"/>
  </w:style>
  <w:style w:type="character" w:customStyle="1" w:styleId="WW8Num22z0">
    <w:name w:val="WW8Num2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2z1">
    <w:name w:val="WW8Num22z1"/>
    <w:rsid w:val="00F03BCE"/>
  </w:style>
  <w:style w:type="character" w:customStyle="1" w:styleId="WW8Num22z2">
    <w:name w:val="WW8Num22z2"/>
    <w:rsid w:val="00F03BCE"/>
  </w:style>
  <w:style w:type="character" w:customStyle="1" w:styleId="WW8Num22z3">
    <w:name w:val="WW8Num22z3"/>
    <w:rsid w:val="00F03BCE"/>
  </w:style>
  <w:style w:type="character" w:customStyle="1" w:styleId="WW8Num22z4">
    <w:name w:val="WW8Num22z4"/>
    <w:rsid w:val="00F03BCE"/>
  </w:style>
  <w:style w:type="character" w:customStyle="1" w:styleId="WW8Num22z5">
    <w:name w:val="WW8Num22z5"/>
    <w:rsid w:val="00F03BCE"/>
  </w:style>
  <w:style w:type="character" w:customStyle="1" w:styleId="WW8Num22z6">
    <w:name w:val="WW8Num22z6"/>
    <w:rsid w:val="00F03BCE"/>
  </w:style>
  <w:style w:type="character" w:customStyle="1" w:styleId="WW8Num22z7">
    <w:name w:val="WW8Num22z7"/>
    <w:rsid w:val="00F03BCE"/>
  </w:style>
  <w:style w:type="character" w:customStyle="1" w:styleId="WW8Num22z8">
    <w:name w:val="WW8Num22z8"/>
    <w:rsid w:val="00F03BCE"/>
  </w:style>
  <w:style w:type="character" w:customStyle="1" w:styleId="WW8Num23z0">
    <w:name w:val="WW8Num2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3z1">
    <w:name w:val="WW8Num23z1"/>
    <w:rsid w:val="00F03BCE"/>
  </w:style>
  <w:style w:type="character" w:customStyle="1" w:styleId="WW8Num23z2">
    <w:name w:val="WW8Num23z2"/>
    <w:rsid w:val="00F03BCE"/>
  </w:style>
  <w:style w:type="character" w:customStyle="1" w:styleId="WW8Num23z3">
    <w:name w:val="WW8Num23z3"/>
    <w:rsid w:val="00F03BCE"/>
  </w:style>
  <w:style w:type="character" w:customStyle="1" w:styleId="WW8Num23z4">
    <w:name w:val="WW8Num23z4"/>
    <w:rsid w:val="00F03BCE"/>
  </w:style>
  <w:style w:type="character" w:customStyle="1" w:styleId="WW8Num23z5">
    <w:name w:val="WW8Num23z5"/>
    <w:rsid w:val="00F03BCE"/>
  </w:style>
  <w:style w:type="character" w:customStyle="1" w:styleId="WW8Num23z6">
    <w:name w:val="WW8Num23z6"/>
    <w:rsid w:val="00F03BCE"/>
  </w:style>
  <w:style w:type="character" w:customStyle="1" w:styleId="WW8Num23z7">
    <w:name w:val="WW8Num23z7"/>
    <w:rsid w:val="00F03BCE"/>
  </w:style>
  <w:style w:type="character" w:customStyle="1" w:styleId="WW8Num23z8">
    <w:name w:val="WW8Num23z8"/>
    <w:rsid w:val="00F03BCE"/>
  </w:style>
  <w:style w:type="character" w:customStyle="1" w:styleId="WW8Num24z0">
    <w:name w:val="WW8Num2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4z1">
    <w:name w:val="WW8Num24z1"/>
    <w:rsid w:val="00F03BCE"/>
  </w:style>
  <w:style w:type="character" w:customStyle="1" w:styleId="WW8Num24z2">
    <w:name w:val="WW8Num24z2"/>
    <w:rsid w:val="00F03BCE"/>
  </w:style>
  <w:style w:type="character" w:customStyle="1" w:styleId="WW8Num24z3">
    <w:name w:val="WW8Num24z3"/>
    <w:rsid w:val="00F03BCE"/>
  </w:style>
  <w:style w:type="character" w:customStyle="1" w:styleId="WW8Num24z4">
    <w:name w:val="WW8Num24z4"/>
    <w:rsid w:val="00F03BCE"/>
  </w:style>
  <w:style w:type="character" w:customStyle="1" w:styleId="WW8Num24z5">
    <w:name w:val="WW8Num24z5"/>
    <w:rsid w:val="00F03BCE"/>
  </w:style>
  <w:style w:type="character" w:customStyle="1" w:styleId="WW8Num24z6">
    <w:name w:val="WW8Num24z6"/>
    <w:rsid w:val="00F03BCE"/>
  </w:style>
  <w:style w:type="character" w:customStyle="1" w:styleId="WW8Num24z7">
    <w:name w:val="WW8Num24z7"/>
    <w:rsid w:val="00F03BCE"/>
  </w:style>
  <w:style w:type="character" w:customStyle="1" w:styleId="WW8Num24z8">
    <w:name w:val="WW8Num24z8"/>
    <w:rsid w:val="00F03BCE"/>
  </w:style>
  <w:style w:type="character" w:customStyle="1" w:styleId="WW8Num25z0">
    <w:name w:val="WW8Num2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5z1">
    <w:name w:val="WW8Num25z1"/>
    <w:rsid w:val="00F03BCE"/>
  </w:style>
  <w:style w:type="character" w:customStyle="1" w:styleId="WW8Num25z2">
    <w:name w:val="WW8Num25z2"/>
    <w:rsid w:val="00F03BCE"/>
  </w:style>
  <w:style w:type="character" w:customStyle="1" w:styleId="WW8Num25z3">
    <w:name w:val="WW8Num25z3"/>
    <w:rsid w:val="00F03BCE"/>
  </w:style>
  <w:style w:type="character" w:customStyle="1" w:styleId="WW8Num25z4">
    <w:name w:val="WW8Num25z4"/>
    <w:rsid w:val="00F03BCE"/>
  </w:style>
  <w:style w:type="character" w:customStyle="1" w:styleId="WW8Num25z5">
    <w:name w:val="WW8Num25z5"/>
    <w:rsid w:val="00F03BCE"/>
  </w:style>
  <w:style w:type="character" w:customStyle="1" w:styleId="WW8Num25z6">
    <w:name w:val="WW8Num25z6"/>
    <w:rsid w:val="00F03BCE"/>
  </w:style>
  <w:style w:type="character" w:customStyle="1" w:styleId="WW8Num25z7">
    <w:name w:val="WW8Num25z7"/>
    <w:rsid w:val="00F03BCE"/>
  </w:style>
  <w:style w:type="character" w:customStyle="1" w:styleId="WW8Num25z8">
    <w:name w:val="WW8Num25z8"/>
    <w:rsid w:val="00F03BCE"/>
  </w:style>
  <w:style w:type="character" w:customStyle="1" w:styleId="WW8Num26z0">
    <w:name w:val="WW8Num2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6z1">
    <w:name w:val="WW8Num26z1"/>
    <w:rsid w:val="00F03BCE"/>
  </w:style>
  <w:style w:type="character" w:customStyle="1" w:styleId="WW8Num26z2">
    <w:name w:val="WW8Num26z2"/>
    <w:rsid w:val="00F03BCE"/>
  </w:style>
  <w:style w:type="character" w:customStyle="1" w:styleId="WW8Num26z3">
    <w:name w:val="WW8Num26z3"/>
    <w:rsid w:val="00F03BCE"/>
  </w:style>
  <w:style w:type="character" w:customStyle="1" w:styleId="WW8Num26z4">
    <w:name w:val="WW8Num26z4"/>
    <w:rsid w:val="00F03BCE"/>
  </w:style>
  <w:style w:type="character" w:customStyle="1" w:styleId="WW8Num26z5">
    <w:name w:val="WW8Num26z5"/>
    <w:rsid w:val="00F03BCE"/>
  </w:style>
  <w:style w:type="character" w:customStyle="1" w:styleId="WW8Num26z6">
    <w:name w:val="WW8Num26z6"/>
    <w:rsid w:val="00F03BCE"/>
  </w:style>
  <w:style w:type="character" w:customStyle="1" w:styleId="WW8Num26z7">
    <w:name w:val="WW8Num26z7"/>
    <w:rsid w:val="00F03BCE"/>
  </w:style>
  <w:style w:type="character" w:customStyle="1" w:styleId="WW8Num26z8">
    <w:name w:val="WW8Num26z8"/>
    <w:rsid w:val="00F03BCE"/>
  </w:style>
  <w:style w:type="character" w:customStyle="1" w:styleId="WW8Num27z0">
    <w:name w:val="WW8Num2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7z1">
    <w:name w:val="WW8Num27z1"/>
    <w:rsid w:val="00F03BCE"/>
  </w:style>
  <w:style w:type="character" w:customStyle="1" w:styleId="WW8Num27z2">
    <w:name w:val="WW8Num27z2"/>
    <w:rsid w:val="00F03BCE"/>
  </w:style>
  <w:style w:type="character" w:customStyle="1" w:styleId="WW8Num27z3">
    <w:name w:val="WW8Num27z3"/>
    <w:rsid w:val="00F03BCE"/>
  </w:style>
  <w:style w:type="character" w:customStyle="1" w:styleId="WW8Num27z4">
    <w:name w:val="WW8Num27z4"/>
    <w:rsid w:val="00F03BCE"/>
  </w:style>
  <w:style w:type="character" w:customStyle="1" w:styleId="WW8Num27z5">
    <w:name w:val="WW8Num27z5"/>
    <w:rsid w:val="00F03BCE"/>
  </w:style>
  <w:style w:type="character" w:customStyle="1" w:styleId="WW8Num27z6">
    <w:name w:val="WW8Num27z6"/>
    <w:rsid w:val="00F03BCE"/>
  </w:style>
  <w:style w:type="character" w:customStyle="1" w:styleId="WW8Num27z7">
    <w:name w:val="WW8Num27z7"/>
    <w:rsid w:val="00F03BCE"/>
  </w:style>
  <w:style w:type="character" w:customStyle="1" w:styleId="WW8Num27z8">
    <w:name w:val="WW8Num27z8"/>
    <w:rsid w:val="00F03BCE"/>
  </w:style>
  <w:style w:type="character" w:customStyle="1" w:styleId="WW8Num28z0">
    <w:name w:val="WW8Num28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8z1">
    <w:name w:val="WW8Num28z1"/>
    <w:rsid w:val="00F03BCE"/>
  </w:style>
  <w:style w:type="character" w:customStyle="1" w:styleId="WW8Num28z2">
    <w:name w:val="WW8Num28z2"/>
    <w:rsid w:val="00F03BCE"/>
  </w:style>
  <w:style w:type="character" w:customStyle="1" w:styleId="WW8Num28z3">
    <w:name w:val="WW8Num28z3"/>
    <w:rsid w:val="00F03BCE"/>
  </w:style>
  <w:style w:type="character" w:customStyle="1" w:styleId="WW8Num28z4">
    <w:name w:val="WW8Num28z4"/>
    <w:rsid w:val="00F03BCE"/>
  </w:style>
  <w:style w:type="character" w:customStyle="1" w:styleId="WW8Num28z5">
    <w:name w:val="WW8Num28z5"/>
    <w:rsid w:val="00F03BCE"/>
  </w:style>
  <w:style w:type="character" w:customStyle="1" w:styleId="WW8Num28z6">
    <w:name w:val="WW8Num28z6"/>
    <w:rsid w:val="00F03BCE"/>
  </w:style>
  <w:style w:type="character" w:customStyle="1" w:styleId="WW8Num28z7">
    <w:name w:val="WW8Num28z7"/>
    <w:rsid w:val="00F03BCE"/>
  </w:style>
  <w:style w:type="character" w:customStyle="1" w:styleId="WW8Num28z8">
    <w:name w:val="WW8Num28z8"/>
    <w:rsid w:val="00F03BCE"/>
  </w:style>
  <w:style w:type="character" w:customStyle="1" w:styleId="WW8Num29z0">
    <w:name w:val="WW8Num29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29z1">
    <w:name w:val="WW8Num29z1"/>
    <w:rsid w:val="00F03BCE"/>
  </w:style>
  <w:style w:type="character" w:customStyle="1" w:styleId="WW8Num29z2">
    <w:name w:val="WW8Num29z2"/>
    <w:rsid w:val="00F03BCE"/>
  </w:style>
  <w:style w:type="character" w:customStyle="1" w:styleId="WW8Num29z3">
    <w:name w:val="WW8Num29z3"/>
    <w:rsid w:val="00F03BCE"/>
  </w:style>
  <w:style w:type="character" w:customStyle="1" w:styleId="WW8Num29z4">
    <w:name w:val="WW8Num29z4"/>
    <w:rsid w:val="00F03BCE"/>
  </w:style>
  <w:style w:type="character" w:customStyle="1" w:styleId="WW8Num29z5">
    <w:name w:val="WW8Num29z5"/>
    <w:rsid w:val="00F03BCE"/>
  </w:style>
  <w:style w:type="character" w:customStyle="1" w:styleId="WW8Num29z6">
    <w:name w:val="WW8Num29z6"/>
    <w:rsid w:val="00F03BCE"/>
  </w:style>
  <w:style w:type="character" w:customStyle="1" w:styleId="WW8Num29z7">
    <w:name w:val="WW8Num29z7"/>
    <w:rsid w:val="00F03BCE"/>
  </w:style>
  <w:style w:type="character" w:customStyle="1" w:styleId="WW8Num29z8">
    <w:name w:val="WW8Num29z8"/>
    <w:rsid w:val="00F03BCE"/>
  </w:style>
  <w:style w:type="character" w:customStyle="1" w:styleId="WW8Num30z0">
    <w:name w:val="WW8Num30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0z1">
    <w:name w:val="WW8Num30z1"/>
    <w:rsid w:val="00F03BCE"/>
  </w:style>
  <w:style w:type="character" w:customStyle="1" w:styleId="WW8Num30z2">
    <w:name w:val="WW8Num30z2"/>
    <w:rsid w:val="00F03BCE"/>
  </w:style>
  <w:style w:type="character" w:customStyle="1" w:styleId="WW8Num30z3">
    <w:name w:val="WW8Num30z3"/>
    <w:rsid w:val="00F03BCE"/>
  </w:style>
  <w:style w:type="character" w:customStyle="1" w:styleId="WW8Num30z4">
    <w:name w:val="WW8Num30z4"/>
    <w:rsid w:val="00F03BCE"/>
  </w:style>
  <w:style w:type="character" w:customStyle="1" w:styleId="WW8Num30z5">
    <w:name w:val="WW8Num30z5"/>
    <w:rsid w:val="00F03BCE"/>
  </w:style>
  <w:style w:type="character" w:customStyle="1" w:styleId="WW8Num30z6">
    <w:name w:val="WW8Num30z6"/>
    <w:rsid w:val="00F03BCE"/>
  </w:style>
  <w:style w:type="character" w:customStyle="1" w:styleId="WW8Num30z7">
    <w:name w:val="WW8Num30z7"/>
    <w:rsid w:val="00F03BCE"/>
  </w:style>
  <w:style w:type="character" w:customStyle="1" w:styleId="WW8Num30z8">
    <w:name w:val="WW8Num30z8"/>
    <w:rsid w:val="00F03BCE"/>
  </w:style>
  <w:style w:type="character" w:customStyle="1" w:styleId="WW8Num31z0">
    <w:name w:val="WW8Num31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1z1">
    <w:name w:val="WW8Num31z1"/>
    <w:rsid w:val="00F03BCE"/>
  </w:style>
  <w:style w:type="character" w:customStyle="1" w:styleId="WW8Num31z2">
    <w:name w:val="WW8Num31z2"/>
    <w:rsid w:val="00F03BCE"/>
  </w:style>
  <w:style w:type="character" w:customStyle="1" w:styleId="WW8Num31z3">
    <w:name w:val="WW8Num31z3"/>
    <w:rsid w:val="00F03BCE"/>
  </w:style>
  <w:style w:type="character" w:customStyle="1" w:styleId="WW8Num31z4">
    <w:name w:val="WW8Num31z4"/>
    <w:rsid w:val="00F03BCE"/>
  </w:style>
  <w:style w:type="character" w:customStyle="1" w:styleId="WW8Num31z5">
    <w:name w:val="WW8Num31z5"/>
    <w:rsid w:val="00F03BCE"/>
  </w:style>
  <w:style w:type="character" w:customStyle="1" w:styleId="WW8Num31z6">
    <w:name w:val="WW8Num31z6"/>
    <w:rsid w:val="00F03BCE"/>
  </w:style>
  <w:style w:type="character" w:customStyle="1" w:styleId="WW8Num31z7">
    <w:name w:val="WW8Num31z7"/>
    <w:rsid w:val="00F03BCE"/>
  </w:style>
  <w:style w:type="character" w:customStyle="1" w:styleId="WW8Num31z8">
    <w:name w:val="WW8Num31z8"/>
    <w:rsid w:val="00F03BCE"/>
  </w:style>
  <w:style w:type="character" w:customStyle="1" w:styleId="WW8Num32z0">
    <w:name w:val="WW8Num32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2z1">
    <w:name w:val="WW8Num32z1"/>
    <w:rsid w:val="00F03BCE"/>
  </w:style>
  <w:style w:type="character" w:customStyle="1" w:styleId="WW8Num32z2">
    <w:name w:val="WW8Num32z2"/>
    <w:rsid w:val="00F03BCE"/>
  </w:style>
  <w:style w:type="character" w:customStyle="1" w:styleId="WW8Num32z3">
    <w:name w:val="WW8Num32z3"/>
    <w:rsid w:val="00F03BCE"/>
  </w:style>
  <w:style w:type="character" w:customStyle="1" w:styleId="WW8Num32z4">
    <w:name w:val="WW8Num32z4"/>
    <w:rsid w:val="00F03BCE"/>
  </w:style>
  <w:style w:type="character" w:customStyle="1" w:styleId="WW8Num32z5">
    <w:name w:val="WW8Num32z5"/>
    <w:rsid w:val="00F03BCE"/>
  </w:style>
  <w:style w:type="character" w:customStyle="1" w:styleId="WW8Num32z6">
    <w:name w:val="WW8Num32z6"/>
    <w:rsid w:val="00F03BCE"/>
  </w:style>
  <w:style w:type="character" w:customStyle="1" w:styleId="WW8Num32z7">
    <w:name w:val="WW8Num32z7"/>
    <w:rsid w:val="00F03BCE"/>
  </w:style>
  <w:style w:type="character" w:customStyle="1" w:styleId="WW8Num32z8">
    <w:name w:val="WW8Num32z8"/>
    <w:rsid w:val="00F03BCE"/>
  </w:style>
  <w:style w:type="character" w:customStyle="1" w:styleId="WW8Num33z0">
    <w:name w:val="WW8Num33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3z1">
    <w:name w:val="WW8Num33z1"/>
    <w:rsid w:val="00F03BCE"/>
  </w:style>
  <w:style w:type="character" w:customStyle="1" w:styleId="WW8Num33z2">
    <w:name w:val="WW8Num33z2"/>
    <w:rsid w:val="00F03BCE"/>
  </w:style>
  <w:style w:type="character" w:customStyle="1" w:styleId="WW8Num33z3">
    <w:name w:val="WW8Num33z3"/>
    <w:rsid w:val="00F03BCE"/>
  </w:style>
  <w:style w:type="character" w:customStyle="1" w:styleId="WW8Num33z4">
    <w:name w:val="WW8Num33z4"/>
    <w:rsid w:val="00F03BCE"/>
  </w:style>
  <w:style w:type="character" w:customStyle="1" w:styleId="WW8Num33z5">
    <w:name w:val="WW8Num33z5"/>
    <w:rsid w:val="00F03BCE"/>
  </w:style>
  <w:style w:type="character" w:customStyle="1" w:styleId="WW8Num33z6">
    <w:name w:val="WW8Num33z6"/>
    <w:rsid w:val="00F03BCE"/>
  </w:style>
  <w:style w:type="character" w:customStyle="1" w:styleId="WW8Num33z7">
    <w:name w:val="WW8Num33z7"/>
    <w:rsid w:val="00F03BCE"/>
  </w:style>
  <w:style w:type="character" w:customStyle="1" w:styleId="WW8Num33z8">
    <w:name w:val="WW8Num33z8"/>
    <w:rsid w:val="00F03BCE"/>
  </w:style>
  <w:style w:type="character" w:customStyle="1" w:styleId="WW8Num34z0">
    <w:name w:val="WW8Num34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4z1">
    <w:name w:val="WW8Num34z1"/>
    <w:rsid w:val="00F03BCE"/>
  </w:style>
  <w:style w:type="character" w:customStyle="1" w:styleId="WW8Num34z2">
    <w:name w:val="WW8Num34z2"/>
    <w:rsid w:val="00F03BCE"/>
  </w:style>
  <w:style w:type="character" w:customStyle="1" w:styleId="WW8Num34z3">
    <w:name w:val="WW8Num34z3"/>
    <w:rsid w:val="00F03BCE"/>
  </w:style>
  <w:style w:type="character" w:customStyle="1" w:styleId="WW8Num34z4">
    <w:name w:val="WW8Num34z4"/>
    <w:rsid w:val="00F03BCE"/>
  </w:style>
  <w:style w:type="character" w:customStyle="1" w:styleId="WW8Num34z5">
    <w:name w:val="WW8Num34z5"/>
    <w:rsid w:val="00F03BCE"/>
  </w:style>
  <w:style w:type="character" w:customStyle="1" w:styleId="WW8Num34z6">
    <w:name w:val="WW8Num34z6"/>
    <w:rsid w:val="00F03BCE"/>
  </w:style>
  <w:style w:type="character" w:customStyle="1" w:styleId="WW8Num34z7">
    <w:name w:val="WW8Num34z7"/>
    <w:rsid w:val="00F03BCE"/>
  </w:style>
  <w:style w:type="character" w:customStyle="1" w:styleId="WW8Num34z8">
    <w:name w:val="WW8Num34z8"/>
    <w:rsid w:val="00F03BCE"/>
  </w:style>
  <w:style w:type="character" w:customStyle="1" w:styleId="WW8Num35z0">
    <w:name w:val="WW8Num35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5z1">
    <w:name w:val="WW8Num35z1"/>
    <w:rsid w:val="00F03BCE"/>
  </w:style>
  <w:style w:type="character" w:customStyle="1" w:styleId="WW8Num35z2">
    <w:name w:val="WW8Num35z2"/>
    <w:rsid w:val="00F03BCE"/>
  </w:style>
  <w:style w:type="character" w:customStyle="1" w:styleId="WW8Num35z3">
    <w:name w:val="WW8Num35z3"/>
    <w:rsid w:val="00F03BCE"/>
  </w:style>
  <w:style w:type="character" w:customStyle="1" w:styleId="WW8Num35z4">
    <w:name w:val="WW8Num35z4"/>
    <w:rsid w:val="00F03BCE"/>
  </w:style>
  <w:style w:type="character" w:customStyle="1" w:styleId="WW8Num35z5">
    <w:name w:val="WW8Num35z5"/>
    <w:rsid w:val="00F03BCE"/>
  </w:style>
  <w:style w:type="character" w:customStyle="1" w:styleId="WW8Num35z6">
    <w:name w:val="WW8Num35z6"/>
    <w:rsid w:val="00F03BCE"/>
  </w:style>
  <w:style w:type="character" w:customStyle="1" w:styleId="WW8Num35z7">
    <w:name w:val="WW8Num35z7"/>
    <w:rsid w:val="00F03BCE"/>
  </w:style>
  <w:style w:type="character" w:customStyle="1" w:styleId="WW8Num35z8">
    <w:name w:val="WW8Num35z8"/>
    <w:rsid w:val="00F03BCE"/>
  </w:style>
  <w:style w:type="character" w:customStyle="1" w:styleId="WW8Num36z0">
    <w:name w:val="WW8Num36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6z1">
    <w:name w:val="WW8Num36z1"/>
    <w:rsid w:val="00F03BCE"/>
  </w:style>
  <w:style w:type="character" w:customStyle="1" w:styleId="WW8Num36z2">
    <w:name w:val="WW8Num36z2"/>
    <w:rsid w:val="00F03BCE"/>
  </w:style>
  <w:style w:type="character" w:customStyle="1" w:styleId="WW8Num36z3">
    <w:name w:val="WW8Num36z3"/>
    <w:rsid w:val="00F03BCE"/>
  </w:style>
  <w:style w:type="character" w:customStyle="1" w:styleId="WW8Num36z4">
    <w:name w:val="WW8Num36z4"/>
    <w:rsid w:val="00F03BCE"/>
  </w:style>
  <w:style w:type="character" w:customStyle="1" w:styleId="WW8Num36z5">
    <w:name w:val="WW8Num36z5"/>
    <w:rsid w:val="00F03BCE"/>
  </w:style>
  <w:style w:type="character" w:customStyle="1" w:styleId="WW8Num36z6">
    <w:name w:val="WW8Num36z6"/>
    <w:rsid w:val="00F03BCE"/>
  </w:style>
  <w:style w:type="character" w:customStyle="1" w:styleId="WW8Num36z7">
    <w:name w:val="WW8Num36z7"/>
    <w:rsid w:val="00F03BCE"/>
  </w:style>
  <w:style w:type="character" w:customStyle="1" w:styleId="WW8Num36z8">
    <w:name w:val="WW8Num36z8"/>
    <w:rsid w:val="00F03BCE"/>
  </w:style>
  <w:style w:type="character" w:customStyle="1" w:styleId="WW8Num37z0">
    <w:name w:val="WW8Num37z0"/>
    <w:rsid w:val="00F03BCE"/>
    <w:rPr>
      <w:rFonts w:ascii="Arial" w:eastAsia="Times New Roman" w:hAnsi="Arial" w:cs="Arial" w:hint="default"/>
      <w:i/>
      <w:sz w:val="16"/>
      <w:szCs w:val="16"/>
      <w:lang w:val="x-none"/>
    </w:rPr>
  </w:style>
  <w:style w:type="character" w:customStyle="1" w:styleId="WW8Num37z1">
    <w:name w:val="WW8Num37z1"/>
    <w:rsid w:val="00F03BCE"/>
  </w:style>
  <w:style w:type="character" w:customStyle="1" w:styleId="WW8Num37z2">
    <w:name w:val="WW8Num37z2"/>
    <w:rsid w:val="00F03BCE"/>
  </w:style>
  <w:style w:type="character" w:customStyle="1" w:styleId="WW8Num37z3">
    <w:name w:val="WW8Num37z3"/>
    <w:rsid w:val="00F03BCE"/>
  </w:style>
  <w:style w:type="character" w:customStyle="1" w:styleId="WW8Num37z4">
    <w:name w:val="WW8Num37z4"/>
    <w:rsid w:val="00F03BCE"/>
  </w:style>
  <w:style w:type="character" w:customStyle="1" w:styleId="WW8Num37z5">
    <w:name w:val="WW8Num37z5"/>
    <w:rsid w:val="00F03BCE"/>
  </w:style>
  <w:style w:type="character" w:customStyle="1" w:styleId="WW8Num37z6">
    <w:name w:val="WW8Num37z6"/>
    <w:rsid w:val="00F03BCE"/>
  </w:style>
  <w:style w:type="character" w:customStyle="1" w:styleId="WW8Num37z7">
    <w:name w:val="WW8Num37z7"/>
    <w:rsid w:val="00F03BCE"/>
  </w:style>
  <w:style w:type="character" w:customStyle="1" w:styleId="WW8Num37z8">
    <w:name w:val="WW8Num37z8"/>
    <w:rsid w:val="00F03BCE"/>
  </w:style>
  <w:style w:type="character" w:customStyle="1" w:styleId="WW8Num38z0">
    <w:name w:val="WW8Num38z0"/>
    <w:rsid w:val="00F03BCE"/>
    <w:rPr>
      <w:rFonts w:hint="default"/>
      <w:b w:val="0"/>
    </w:rPr>
  </w:style>
  <w:style w:type="character" w:customStyle="1" w:styleId="WW8Num38z1">
    <w:name w:val="WW8Num38z1"/>
    <w:rsid w:val="00F03BCE"/>
  </w:style>
  <w:style w:type="character" w:customStyle="1" w:styleId="WW8Num38z2">
    <w:name w:val="WW8Num38z2"/>
    <w:rsid w:val="00F03BCE"/>
  </w:style>
  <w:style w:type="character" w:customStyle="1" w:styleId="WW8Num38z3">
    <w:name w:val="WW8Num38z3"/>
    <w:rsid w:val="00F03BCE"/>
  </w:style>
  <w:style w:type="character" w:customStyle="1" w:styleId="WW8Num38z4">
    <w:name w:val="WW8Num38z4"/>
    <w:rsid w:val="00F03BCE"/>
  </w:style>
  <w:style w:type="character" w:customStyle="1" w:styleId="WW8Num38z5">
    <w:name w:val="WW8Num38z5"/>
    <w:rsid w:val="00F03BCE"/>
  </w:style>
  <w:style w:type="character" w:customStyle="1" w:styleId="WW8Num38z6">
    <w:name w:val="WW8Num38z6"/>
    <w:rsid w:val="00F03BCE"/>
  </w:style>
  <w:style w:type="character" w:customStyle="1" w:styleId="WW8Num38z7">
    <w:name w:val="WW8Num38z7"/>
    <w:rsid w:val="00F03BCE"/>
  </w:style>
  <w:style w:type="character" w:customStyle="1" w:styleId="WW8Num38z8">
    <w:name w:val="WW8Num38z8"/>
    <w:rsid w:val="00F03BCE"/>
  </w:style>
  <w:style w:type="character" w:customStyle="1" w:styleId="WW8Num39z0">
    <w:name w:val="WW8Num39z0"/>
    <w:rsid w:val="00F03BCE"/>
    <w:rPr>
      <w:rFonts w:hint="default"/>
    </w:rPr>
  </w:style>
  <w:style w:type="character" w:customStyle="1" w:styleId="WW8Num39z1">
    <w:name w:val="WW8Num39z1"/>
    <w:rsid w:val="00F03BCE"/>
  </w:style>
  <w:style w:type="character" w:customStyle="1" w:styleId="WW8Num39z2">
    <w:name w:val="WW8Num39z2"/>
    <w:rsid w:val="00F03BCE"/>
  </w:style>
  <w:style w:type="character" w:customStyle="1" w:styleId="WW8Num39z3">
    <w:name w:val="WW8Num39z3"/>
    <w:rsid w:val="00F03BCE"/>
  </w:style>
  <w:style w:type="character" w:customStyle="1" w:styleId="WW8Num39z4">
    <w:name w:val="WW8Num39z4"/>
    <w:rsid w:val="00F03BCE"/>
  </w:style>
  <w:style w:type="character" w:customStyle="1" w:styleId="WW8Num39z5">
    <w:name w:val="WW8Num39z5"/>
    <w:rsid w:val="00F03BCE"/>
  </w:style>
  <w:style w:type="character" w:customStyle="1" w:styleId="WW8Num39z6">
    <w:name w:val="WW8Num39z6"/>
    <w:rsid w:val="00F03BCE"/>
  </w:style>
  <w:style w:type="character" w:customStyle="1" w:styleId="WW8Num39z7">
    <w:name w:val="WW8Num39z7"/>
    <w:rsid w:val="00F03BCE"/>
  </w:style>
  <w:style w:type="character" w:customStyle="1" w:styleId="WW8Num39z8">
    <w:name w:val="WW8Num39z8"/>
    <w:rsid w:val="00F03BCE"/>
  </w:style>
  <w:style w:type="character" w:customStyle="1" w:styleId="Privzetapisavaodstavka2">
    <w:name w:val="Privzeta pisava odstavka2"/>
    <w:rsid w:val="00F03BCE"/>
  </w:style>
  <w:style w:type="character" w:customStyle="1" w:styleId="WW8Num2z1">
    <w:name w:val="WW8Num2z1"/>
    <w:rsid w:val="00F03BCE"/>
    <w:rPr>
      <w:rFonts w:ascii="Courier New" w:hAnsi="Courier New" w:cs="Courier New" w:hint="default"/>
    </w:rPr>
  </w:style>
  <w:style w:type="character" w:customStyle="1" w:styleId="WW8Num2z2">
    <w:name w:val="WW8Num2z2"/>
    <w:rsid w:val="00F03BCE"/>
    <w:rPr>
      <w:rFonts w:ascii="Wingdings" w:hAnsi="Wingdings" w:cs="Wingdings" w:hint="default"/>
    </w:rPr>
  </w:style>
  <w:style w:type="character" w:customStyle="1" w:styleId="WW8Num2z3">
    <w:name w:val="WW8Num2z3"/>
    <w:rsid w:val="00F03BCE"/>
    <w:rPr>
      <w:rFonts w:ascii="Symbol" w:hAnsi="Symbol" w:cs="Symbol" w:hint="default"/>
    </w:rPr>
  </w:style>
  <w:style w:type="character" w:customStyle="1" w:styleId="WW8Num3z1">
    <w:name w:val="WW8Num3z1"/>
    <w:rsid w:val="00F03BCE"/>
  </w:style>
  <w:style w:type="character" w:customStyle="1" w:styleId="WW8Num3z2">
    <w:name w:val="WW8Num3z2"/>
    <w:rsid w:val="00F03BCE"/>
  </w:style>
  <w:style w:type="character" w:customStyle="1" w:styleId="WW8Num3z3">
    <w:name w:val="WW8Num3z3"/>
    <w:rsid w:val="00F03BCE"/>
  </w:style>
  <w:style w:type="character" w:customStyle="1" w:styleId="WW8Num3z4">
    <w:name w:val="WW8Num3z4"/>
    <w:rsid w:val="00F03BCE"/>
  </w:style>
  <w:style w:type="character" w:customStyle="1" w:styleId="WW8Num3z5">
    <w:name w:val="WW8Num3z5"/>
    <w:rsid w:val="00F03BCE"/>
  </w:style>
  <w:style w:type="character" w:customStyle="1" w:styleId="WW8Num3z6">
    <w:name w:val="WW8Num3z6"/>
    <w:rsid w:val="00F03BCE"/>
  </w:style>
  <w:style w:type="character" w:customStyle="1" w:styleId="WW8Num3z7">
    <w:name w:val="WW8Num3z7"/>
    <w:rsid w:val="00F03BCE"/>
  </w:style>
  <w:style w:type="character" w:customStyle="1" w:styleId="WW8Num3z8">
    <w:name w:val="WW8Num3z8"/>
    <w:rsid w:val="00F03BCE"/>
  </w:style>
  <w:style w:type="character" w:customStyle="1" w:styleId="WW8Num4z1">
    <w:name w:val="WW8Num4z1"/>
    <w:rsid w:val="00F03BCE"/>
  </w:style>
  <w:style w:type="character" w:customStyle="1" w:styleId="WW8Num4z2">
    <w:name w:val="WW8Num4z2"/>
    <w:rsid w:val="00F03BCE"/>
  </w:style>
  <w:style w:type="character" w:customStyle="1" w:styleId="WW8Num4z3">
    <w:name w:val="WW8Num4z3"/>
    <w:rsid w:val="00F03BCE"/>
  </w:style>
  <w:style w:type="character" w:customStyle="1" w:styleId="WW8Num4z4">
    <w:name w:val="WW8Num4z4"/>
    <w:rsid w:val="00F03BCE"/>
  </w:style>
  <w:style w:type="character" w:customStyle="1" w:styleId="WW8Num4z5">
    <w:name w:val="WW8Num4z5"/>
    <w:rsid w:val="00F03BCE"/>
  </w:style>
  <w:style w:type="character" w:customStyle="1" w:styleId="WW8Num4z6">
    <w:name w:val="WW8Num4z6"/>
    <w:rsid w:val="00F03BCE"/>
  </w:style>
  <w:style w:type="character" w:customStyle="1" w:styleId="WW8Num4z7">
    <w:name w:val="WW8Num4z7"/>
    <w:rsid w:val="00F03BCE"/>
  </w:style>
  <w:style w:type="character" w:customStyle="1" w:styleId="WW8Num4z8">
    <w:name w:val="WW8Num4z8"/>
    <w:rsid w:val="00F03BCE"/>
  </w:style>
  <w:style w:type="character" w:customStyle="1" w:styleId="WW8Num5z1">
    <w:name w:val="WW8Num5z1"/>
    <w:rsid w:val="00F03BCE"/>
    <w:rPr>
      <w:rFonts w:ascii="Courier New" w:hAnsi="Courier New" w:cs="Courier New" w:hint="default"/>
    </w:rPr>
  </w:style>
  <w:style w:type="character" w:customStyle="1" w:styleId="WW8Num5z2">
    <w:name w:val="WW8Num5z2"/>
    <w:rsid w:val="00F03BCE"/>
    <w:rPr>
      <w:rFonts w:ascii="Wingdings" w:hAnsi="Wingdings" w:cs="Wingdings" w:hint="default"/>
    </w:rPr>
  </w:style>
  <w:style w:type="character" w:customStyle="1" w:styleId="WW8Num5z3">
    <w:name w:val="WW8Num5z3"/>
    <w:rsid w:val="00F03BCE"/>
    <w:rPr>
      <w:rFonts w:ascii="Symbol" w:hAnsi="Symbol" w:cs="Symbol" w:hint="default"/>
    </w:rPr>
  </w:style>
  <w:style w:type="character" w:customStyle="1" w:styleId="WW8Num6z1">
    <w:name w:val="WW8Num6z1"/>
    <w:rsid w:val="00F03BCE"/>
    <w:rPr>
      <w:rFonts w:ascii="Courier New" w:hAnsi="Courier New" w:cs="Courier New" w:hint="default"/>
    </w:rPr>
  </w:style>
  <w:style w:type="character" w:customStyle="1" w:styleId="WW8Num6z2">
    <w:name w:val="WW8Num6z2"/>
    <w:rsid w:val="00F03BCE"/>
    <w:rPr>
      <w:rFonts w:ascii="Wingdings" w:hAnsi="Wingdings" w:cs="Wingdings" w:hint="default"/>
    </w:rPr>
  </w:style>
  <w:style w:type="character" w:customStyle="1" w:styleId="WW8Num6z3">
    <w:name w:val="WW8Num6z3"/>
    <w:rsid w:val="00F03BCE"/>
    <w:rPr>
      <w:rFonts w:ascii="Symbol" w:hAnsi="Symbol" w:cs="Symbol" w:hint="default"/>
    </w:rPr>
  </w:style>
  <w:style w:type="character" w:customStyle="1" w:styleId="WW8Num7z1">
    <w:name w:val="WW8Num7z1"/>
    <w:rsid w:val="00F03BCE"/>
    <w:rPr>
      <w:rFonts w:ascii="Courier New" w:hAnsi="Courier New" w:cs="Courier New" w:hint="default"/>
    </w:rPr>
  </w:style>
  <w:style w:type="character" w:customStyle="1" w:styleId="WW8Num7z2">
    <w:name w:val="WW8Num7z2"/>
    <w:rsid w:val="00F03BCE"/>
    <w:rPr>
      <w:rFonts w:ascii="Wingdings" w:hAnsi="Wingdings" w:cs="Wingdings" w:hint="default"/>
    </w:rPr>
  </w:style>
  <w:style w:type="character" w:customStyle="1" w:styleId="WW8Num7z3">
    <w:name w:val="WW8Num7z3"/>
    <w:rsid w:val="00F03BCE"/>
    <w:rPr>
      <w:rFonts w:ascii="Symbol" w:hAnsi="Symbol" w:cs="Symbol" w:hint="default"/>
    </w:rPr>
  </w:style>
  <w:style w:type="character" w:customStyle="1" w:styleId="WW8Num8z1">
    <w:name w:val="WW8Num8z1"/>
    <w:rsid w:val="00F03BCE"/>
    <w:rPr>
      <w:rFonts w:ascii="Courier New" w:hAnsi="Courier New" w:cs="Courier New" w:hint="default"/>
    </w:rPr>
  </w:style>
  <w:style w:type="character" w:customStyle="1" w:styleId="WW8Num8z2">
    <w:name w:val="WW8Num8z2"/>
    <w:rsid w:val="00F03BCE"/>
    <w:rPr>
      <w:rFonts w:ascii="Wingdings" w:hAnsi="Wingdings" w:cs="Wingdings" w:hint="default"/>
    </w:rPr>
  </w:style>
  <w:style w:type="character" w:customStyle="1" w:styleId="WW8Num8z3">
    <w:name w:val="WW8Num8z3"/>
    <w:rsid w:val="00F03BCE"/>
    <w:rPr>
      <w:rFonts w:ascii="Symbol" w:hAnsi="Symbol" w:cs="Symbol" w:hint="default"/>
    </w:rPr>
  </w:style>
  <w:style w:type="character" w:customStyle="1" w:styleId="Privzetapisavaodstavka1">
    <w:name w:val="Privzeta pisava odstavka1"/>
    <w:rsid w:val="00F03BCE"/>
  </w:style>
  <w:style w:type="character" w:customStyle="1" w:styleId="NogaZnak">
    <w:name w:val="Noga Znak"/>
    <w:uiPriority w:val="99"/>
    <w:rsid w:val="00F03BCE"/>
    <w:rPr>
      <w:rFonts w:ascii="Times New Roman" w:hAnsi="Times New Roman" w:cs="Times New Roman"/>
      <w:lang w:val="x-none"/>
    </w:rPr>
  </w:style>
  <w:style w:type="character" w:customStyle="1" w:styleId="lenZnak">
    <w:name w:val="Člen Znak"/>
    <w:rsid w:val="00F03BC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OdstavekZnak">
    <w:name w:val="Odstave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jazarkovnotokoZnak">
    <w:name w:val="Alineja za črkov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DelZnak">
    <w:name w:val="Del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NaslovnadlenomZnak">
    <w:name w:val="Naslov nad členom Znak"/>
    <w:rsid w:val="00F03BCE"/>
    <w:rPr>
      <w:rFonts w:ascii="Arial" w:eastAsia="Times New Roman" w:hAnsi="Arial" w:cs="Arial"/>
      <w:b/>
      <w:sz w:val="22"/>
      <w:szCs w:val="22"/>
      <w:lang w:val="x-none"/>
    </w:rPr>
  </w:style>
  <w:style w:type="character" w:customStyle="1" w:styleId="NazivpodpisnikaZnak">
    <w:name w:val="Naziv podpisnik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tevilnotokoZnak">
    <w:name w:val="Alinea za številč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natokaZnak">
    <w:name w:val="Številčna točk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rkovnatokazatevilnotokoZnak">
    <w:name w:val="Črkovna točka za številčno 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tevilkanakoncupredpisaZnak">
    <w:name w:val="Številka na koncu predpis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DatumsprejetjaZnak">
    <w:name w:val="Datum sprejetj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styleId="tevilkastrani">
    <w:name w:val="page number"/>
    <w:rsid w:val="00F03BCE"/>
  </w:style>
  <w:style w:type="character" w:customStyle="1" w:styleId="PodpisnikZnak">
    <w:name w:val="Podpisni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PravnapodlagaZnak">
    <w:name w:val="Pravna podlag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Komentar-sklic">
    <w:name w:val="Komentar - sklic"/>
    <w:rsid w:val="00F03BCE"/>
    <w:rPr>
      <w:sz w:val="16"/>
      <w:szCs w:val="16"/>
    </w:rPr>
  </w:style>
  <w:style w:type="character" w:customStyle="1" w:styleId="PododdelekZnak">
    <w:name w:val="Pododdelek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EVAZnak">
    <w:name w:val="EVA Znak"/>
    <w:rsid w:val="00F03BCE"/>
    <w:rPr>
      <w:rFonts w:ascii="Arial" w:eastAsia="Times New Roman" w:hAnsi="Arial" w:cs="Arial"/>
      <w:color w:val="000000"/>
      <w:sz w:val="22"/>
      <w:szCs w:val="22"/>
      <w:lang w:val="x-none"/>
    </w:rPr>
  </w:style>
  <w:style w:type="character" w:customStyle="1" w:styleId="Komentar-besediloZnak">
    <w:name w:val="Komentar - besedilo Znak"/>
    <w:link w:val="1"/>
    <w:rsid w:val="00F03BCE"/>
    <w:rPr>
      <w:rFonts w:ascii="Arial" w:hAnsi="Arial" w:cs="Arial"/>
      <w:lang w:val="x-none"/>
    </w:rPr>
  </w:style>
  <w:style w:type="character" w:customStyle="1" w:styleId="AlinejaZnak">
    <w:name w:val="Alineja Znak"/>
    <w:rsid w:val="00F03BCE"/>
    <w:rPr>
      <w:rFonts w:ascii="Arial" w:eastAsia="Times New Roman" w:hAnsi="Arial" w:cs="Arial"/>
      <w:sz w:val="17"/>
      <w:szCs w:val="17"/>
      <w:lang w:val="x-none"/>
    </w:rPr>
  </w:style>
  <w:style w:type="character" w:customStyle="1" w:styleId="OpozoriloZnak">
    <w:name w:val="Opozorilo Znak"/>
    <w:rsid w:val="00F03BCE"/>
    <w:rPr>
      <w:rFonts w:ascii="Arial" w:eastAsia="Times New Roman" w:hAnsi="Arial" w:cs="Arial"/>
      <w:color w:val="808080"/>
      <w:sz w:val="17"/>
      <w:szCs w:val="17"/>
      <w:lang w:val="x-none"/>
    </w:rPr>
  </w:style>
  <w:style w:type="character" w:customStyle="1" w:styleId="lennoveleZnak">
    <w:name w:val="Člen_novele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PrilogaZnak">
    <w:name w:val="Priloga Znak"/>
    <w:rsid w:val="00F03BCE"/>
    <w:rPr>
      <w:rFonts w:ascii="Arial" w:eastAsia="Times New Roman" w:hAnsi="Arial" w:cs="Arial"/>
      <w:b/>
      <w:sz w:val="17"/>
      <w:szCs w:val="17"/>
      <w:lang w:val="x-none"/>
    </w:rPr>
  </w:style>
  <w:style w:type="character" w:customStyle="1" w:styleId="rtaZnak">
    <w:name w:val="Črt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prvinivoZnak">
    <w:name w:val="Zamaknjena določba_prv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njenadolobadruginivoZnak">
    <w:name w:val="Zamaknjena določba_drug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AlineazapodtokoZnak">
    <w:name w:val="Alinea za podtočk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ZamakanjenadolobatretjinivoZnak">
    <w:name w:val="Zamakanjena določba_tretji nivo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customStyle="1" w:styleId="ImeorganaZnak">
    <w:name w:val="Ime organa Znak"/>
    <w:rsid w:val="00F03BCE"/>
    <w:rPr>
      <w:rFonts w:ascii="Arial" w:eastAsia="Times New Roman" w:hAnsi="Arial" w:cs="Arial"/>
      <w:sz w:val="22"/>
      <w:szCs w:val="22"/>
      <w:lang w:val="x-none"/>
    </w:rPr>
  </w:style>
  <w:style w:type="character" w:styleId="SledenaHiperpovezava">
    <w:name w:val="FollowedHyperlink"/>
    <w:rsid w:val="00F03BCE"/>
    <w:rPr>
      <w:color w:val="800080"/>
      <w:u w:val="single"/>
    </w:rPr>
  </w:style>
  <w:style w:type="character" w:customStyle="1" w:styleId="TelobesedilaZnak">
    <w:name w:val="Telo besedila Znak"/>
    <w:rsid w:val="00F03BCE"/>
    <w:rPr>
      <w:sz w:val="22"/>
      <w:szCs w:val="22"/>
    </w:rPr>
  </w:style>
  <w:style w:type="character" w:customStyle="1" w:styleId="Simbolizaotevilevanje">
    <w:name w:val="Simboli za oštevilčevanje"/>
    <w:rsid w:val="00F03BCE"/>
  </w:style>
  <w:style w:type="character" w:customStyle="1" w:styleId="Oznake">
    <w:name w:val="Oznake"/>
    <w:rsid w:val="00F03BCE"/>
    <w:rPr>
      <w:rFonts w:ascii="OpenSymbol" w:eastAsia="OpenSymbol" w:hAnsi="OpenSymbol" w:cs="OpenSymbol"/>
    </w:rPr>
  </w:style>
  <w:style w:type="character" w:customStyle="1" w:styleId="TelobesedilaZnak1">
    <w:name w:val="Telo besedila Znak1"/>
    <w:rsid w:val="00F03BCE"/>
    <w:rPr>
      <w:sz w:val="22"/>
      <w:szCs w:val="22"/>
    </w:rPr>
  </w:style>
  <w:style w:type="character" w:customStyle="1" w:styleId="NogaZnak1">
    <w:name w:val="Noga Znak1"/>
    <w:rsid w:val="00F03BCE"/>
    <w:rPr>
      <w:rFonts w:ascii="Times New Roman" w:hAnsi="Times New Roman" w:cs="Times New Roman"/>
      <w:lang w:val="x-none"/>
    </w:rPr>
  </w:style>
  <w:style w:type="character" w:customStyle="1" w:styleId="GlavaZnak1">
    <w:name w:val="Glava Znak1"/>
    <w:rsid w:val="00F03BCE"/>
    <w:rPr>
      <w:rFonts w:ascii="Arial" w:eastAsia="Times New Roman" w:hAnsi="Arial" w:cs="Arial"/>
      <w:sz w:val="16"/>
      <w:szCs w:val="16"/>
      <w:lang w:val="x-none"/>
    </w:rPr>
  </w:style>
  <w:style w:type="character" w:customStyle="1" w:styleId="BesedilooblakaZnak1">
    <w:name w:val="Besedilo oblačka Znak1"/>
    <w:rsid w:val="00F03BCE"/>
    <w:rPr>
      <w:rFonts w:ascii="Tahoma" w:eastAsia="Times New Roman" w:hAnsi="Tahoma" w:cs="Tahoma"/>
      <w:sz w:val="16"/>
      <w:szCs w:val="16"/>
    </w:rPr>
  </w:style>
  <w:style w:type="character" w:customStyle="1" w:styleId="Pripombasklic1">
    <w:name w:val="Pripomba – sklic1"/>
    <w:rsid w:val="00F03BCE"/>
    <w:rPr>
      <w:sz w:val="16"/>
      <w:szCs w:val="16"/>
    </w:rPr>
  </w:style>
  <w:style w:type="character" w:customStyle="1" w:styleId="StrongEmphasis">
    <w:name w:val="Strong Emphasis"/>
    <w:rsid w:val="00F03BCE"/>
    <w:rPr>
      <w:b/>
      <w:bCs/>
    </w:rPr>
  </w:style>
  <w:style w:type="paragraph" w:customStyle="1" w:styleId="Naslov20">
    <w:name w:val="Naslov2"/>
    <w:basedOn w:val="Navaden"/>
    <w:next w:val="Telobesedila"/>
    <w:rsid w:val="00F03BC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styleId="Seznam">
    <w:name w:val="List"/>
    <w:basedOn w:val="Telobesedila"/>
    <w:rsid w:val="00F03BCE"/>
    <w:pPr>
      <w:suppressAutoHyphens/>
      <w:spacing w:after="200" w:line="276" w:lineRule="auto"/>
      <w:jc w:val="left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pis2">
    <w:name w:val="Napis2"/>
    <w:basedOn w:val="Navaden"/>
    <w:rsid w:val="00F03BC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Kazalo">
    <w:name w:val="Kazalo"/>
    <w:basedOn w:val="Navaden"/>
    <w:rsid w:val="00F03BCE"/>
    <w:pPr>
      <w:suppressLineNumbers/>
      <w:suppressAutoHyphens/>
      <w:spacing w:after="200" w:line="276" w:lineRule="auto"/>
    </w:pPr>
    <w:rPr>
      <w:rFonts w:ascii="Calibri" w:eastAsia="Calibri" w:hAnsi="Calibri" w:cs="Mangal"/>
      <w:sz w:val="22"/>
      <w:szCs w:val="22"/>
      <w:lang w:eastAsia="ar-SA"/>
    </w:rPr>
  </w:style>
  <w:style w:type="paragraph" w:customStyle="1" w:styleId="Naslov10">
    <w:name w:val="Naslov1"/>
    <w:basedOn w:val="Navaden"/>
    <w:next w:val="Telobesedila"/>
    <w:rsid w:val="00F03BCE"/>
    <w:pPr>
      <w:keepNext/>
      <w:suppressAutoHyphens/>
      <w:spacing w:before="240" w:after="120" w:line="276" w:lineRule="auto"/>
    </w:pPr>
    <w:rPr>
      <w:rFonts w:eastAsia="Microsoft YaHei" w:cs="Mangal"/>
      <w:sz w:val="28"/>
      <w:szCs w:val="28"/>
      <w:lang w:eastAsia="ar-SA"/>
    </w:rPr>
  </w:style>
  <w:style w:type="paragraph" w:customStyle="1" w:styleId="Napis1">
    <w:name w:val="Napis1"/>
    <w:basedOn w:val="Navaden"/>
    <w:rsid w:val="00F03BCE"/>
    <w:pPr>
      <w:suppressLineNumbers/>
      <w:suppressAutoHyphens/>
      <w:spacing w:before="120" w:after="120" w:line="276" w:lineRule="auto"/>
    </w:pPr>
    <w:rPr>
      <w:rFonts w:ascii="Calibri" w:eastAsia="Calibri" w:hAnsi="Calibri" w:cs="Mangal"/>
      <w:i/>
      <w:iCs/>
      <w:sz w:val="24"/>
      <w:lang w:eastAsia="ar-SA"/>
    </w:rPr>
  </w:style>
  <w:style w:type="paragraph" w:customStyle="1" w:styleId="Alineazatevilnotoko">
    <w:name w:val="Alinea za številčno točk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567" w:hanging="170"/>
      <w:textAlignment w:val="auto"/>
    </w:pPr>
    <w:rPr>
      <w:lang w:val="x-none" w:eastAsia="ar-SA"/>
    </w:rPr>
  </w:style>
  <w:style w:type="paragraph" w:customStyle="1" w:styleId="Alinejazarkovnotoko">
    <w:name w:val="Alineja za črkovno točko"/>
    <w:basedOn w:val="Alineazatevilnotoko"/>
    <w:rsid w:val="00F03BCE"/>
    <w:pPr>
      <w:ind w:left="454"/>
    </w:pPr>
  </w:style>
  <w:style w:type="paragraph" w:customStyle="1" w:styleId="len">
    <w:name w:val="Člen"/>
    <w:basedOn w:val="Navaden"/>
    <w:uiPriority w:val="99"/>
    <w:rsid w:val="00F03BCE"/>
    <w:pPr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character" w:customStyle="1" w:styleId="BesedilooblakaZnak2">
    <w:name w:val="Besedilo oblačka Znak2"/>
    <w:rsid w:val="00F03BCE"/>
    <w:rPr>
      <w:rFonts w:ascii="Tahoma" w:hAnsi="Tahoma" w:cs="Tahoma"/>
      <w:sz w:val="16"/>
      <w:szCs w:val="16"/>
      <w:lang w:eastAsia="ar-SA"/>
    </w:rPr>
  </w:style>
  <w:style w:type="paragraph" w:customStyle="1" w:styleId="Odstavek">
    <w:name w:val="Odstavek"/>
    <w:basedOn w:val="Navaden"/>
    <w:link w:val="OdstavekCharChar"/>
    <w:qFormat/>
    <w:rsid w:val="00F03BCE"/>
    <w:pPr>
      <w:suppressAutoHyphens/>
      <w:overflowPunct w:val="0"/>
      <w:autoSpaceDE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Pravnapodlaga">
    <w:name w:val="Pravna podlaga"/>
    <w:basedOn w:val="Odstavek"/>
    <w:rsid w:val="00F03BCE"/>
    <w:pPr>
      <w:spacing w:before="480"/>
    </w:pPr>
  </w:style>
  <w:style w:type="paragraph" w:customStyle="1" w:styleId="Pa0">
    <w:name w:val="Pa0"/>
    <w:basedOn w:val="Navaden"/>
    <w:next w:val="Navaden"/>
    <w:rsid w:val="00F03BCE"/>
    <w:pPr>
      <w:suppressAutoHyphens/>
      <w:autoSpaceDE w:val="0"/>
      <w:spacing w:line="201" w:lineRule="atLeast"/>
    </w:pPr>
    <w:rPr>
      <w:rFonts w:eastAsia="Calibri" w:cs="Arial"/>
      <w:sz w:val="24"/>
      <w:lang w:eastAsia="ar-SA"/>
    </w:rPr>
  </w:style>
  <w:style w:type="paragraph" w:customStyle="1" w:styleId="0stevilka">
    <w:name w:val="0stevilka"/>
    <w:next w:val="0tekst"/>
    <w:rsid w:val="00F03BCE"/>
    <w:pPr>
      <w:keepNext/>
      <w:tabs>
        <w:tab w:val="left" w:pos="1077"/>
      </w:tabs>
      <w:suppressAutoHyphens/>
      <w:overflowPunct w:val="0"/>
      <w:autoSpaceDE w:val="0"/>
      <w:spacing w:after="227" w:line="180" w:lineRule="atLeast"/>
      <w:ind w:left="1077" w:hanging="680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tekst">
    <w:name w:val="0tekst"/>
    <w:rsid w:val="00F03BCE"/>
    <w:pPr>
      <w:suppressAutoHyphens/>
      <w:overflowPunct w:val="0"/>
      <w:autoSpaceDE w:val="0"/>
      <w:spacing w:line="200" w:lineRule="atLeast"/>
      <w:ind w:firstLine="397"/>
      <w:jc w:val="both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0odlok">
    <w:name w:val="0odlok"/>
    <w:basedOn w:val="0tekst"/>
    <w:next w:val="0odloktekst"/>
    <w:rsid w:val="00F03BCE"/>
    <w:pPr>
      <w:keepNext/>
      <w:spacing w:before="198" w:after="28" w:line="220" w:lineRule="atLeast"/>
      <w:ind w:firstLine="0"/>
      <w:jc w:val="center"/>
    </w:pPr>
    <w:rPr>
      <w:b/>
      <w:color w:val="0000FF"/>
      <w:sz w:val="21"/>
    </w:rPr>
  </w:style>
  <w:style w:type="paragraph" w:customStyle="1" w:styleId="0odloktekst">
    <w:name w:val="0odloktekst"/>
    <w:next w:val="0tekst"/>
    <w:rsid w:val="00F03BCE"/>
    <w:pPr>
      <w:keepNext/>
      <w:suppressAutoHyphens/>
      <w:overflowPunct w:val="0"/>
      <w:autoSpaceDE w:val="0"/>
      <w:spacing w:line="220" w:lineRule="atLeast"/>
      <w:jc w:val="center"/>
      <w:textAlignment w:val="baseline"/>
    </w:pPr>
    <w:rPr>
      <w:rFonts w:ascii="NimbusSanDEE" w:hAnsi="NimbusSanDEE" w:cs="NimbusSanDEE"/>
      <w:b/>
      <w:color w:val="0000FF"/>
      <w:sz w:val="21"/>
      <w:lang w:eastAsia="ar-SA"/>
    </w:rPr>
  </w:style>
  <w:style w:type="paragraph" w:customStyle="1" w:styleId="0podpis">
    <w:name w:val="0podpis"/>
    <w:rsid w:val="00F03BCE"/>
    <w:pPr>
      <w:suppressAutoHyphens/>
      <w:overflowPunct w:val="0"/>
      <w:autoSpaceDE w:val="0"/>
      <w:spacing w:line="200" w:lineRule="atLeast"/>
      <w:ind w:left="1984"/>
      <w:jc w:val="center"/>
      <w:textAlignment w:val="baseline"/>
    </w:pPr>
    <w:rPr>
      <w:rFonts w:ascii="NimbusSanDEE" w:hAnsi="NimbusSanDEE" w:cs="NimbusSanDEE"/>
      <w:color w:val="000000"/>
      <w:sz w:val="19"/>
      <w:lang w:eastAsia="ar-SA"/>
    </w:rPr>
  </w:style>
  <w:style w:type="paragraph" w:customStyle="1" w:styleId="Del">
    <w:name w:val="Del"/>
    <w:basedOn w:val="Poglavje"/>
    <w:rsid w:val="00F03BCE"/>
    <w:pPr>
      <w:autoSpaceDN/>
      <w:adjustRightInd/>
      <w:spacing w:before="480" w:after="0" w:line="240" w:lineRule="auto"/>
      <w:outlineLvl w:val="9"/>
    </w:pPr>
    <w:rPr>
      <w:rFonts w:cs="Times New Roman"/>
      <w:b w:val="0"/>
      <w:lang w:val="x-none" w:eastAsia="ar-SA"/>
    </w:rPr>
  </w:style>
  <w:style w:type="paragraph" w:customStyle="1" w:styleId="Naslovnadlenom">
    <w:name w:val="Naslov nad členom"/>
    <w:basedOn w:val="Navaden"/>
    <w:rsid w:val="00F03BC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x-none" w:eastAsia="ar-SA"/>
    </w:rPr>
  </w:style>
  <w:style w:type="paragraph" w:customStyle="1" w:styleId="0naslovsv">
    <w:name w:val="0naslovsv"/>
    <w:basedOn w:val="0tekst"/>
    <w:next w:val="0clen"/>
    <w:rsid w:val="00F03BCE"/>
    <w:pPr>
      <w:keepNext/>
      <w:spacing w:before="397"/>
      <w:ind w:firstLine="0"/>
      <w:jc w:val="center"/>
    </w:pPr>
    <w:rPr>
      <w:color w:val="auto"/>
    </w:rPr>
  </w:style>
  <w:style w:type="paragraph" w:customStyle="1" w:styleId="0clen">
    <w:name w:val="0clen"/>
    <w:basedOn w:val="0tekst"/>
    <w:next w:val="0tekst"/>
    <w:rsid w:val="00F03BCE"/>
    <w:pPr>
      <w:keepNext/>
      <w:spacing w:before="198" w:after="28"/>
      <w:ind w:firstLine="0"/>
      <w:jc w:val="center"/>
    </w:pPr>
    <w:rPr>
      <w:color w:val="auto"/>
    </w:rPr>
  </w:style>
  <w:style w:type="paragraph" w:customStyle="1" w:styleId="0clennasl">
    <w:name w:val="0clennasl"/>
    <w:basedOn w:val="0tekst"/>
    <w:next w:val="0tekst"/>
    <w:rsid w:val="00F03BCE"/>
    <w:pPr>
      <w:keepNext/>
      <w:spacing w:after="28"/>
      <w:ind w:firstLine="0"/>
      <w:jc w:val="center"/>
    </w:pPr>
    <w:rPr>
      <w:color w:val="auto"/>
    </w:rPr>
  </w:style>
  <w:style w:type="paragraph" w:customStyle="1" w:styleId="Nazivpodpisnika">
    <w:name w:val="Naziv podpisnika"/>
    <w:basedOn w:val="Navaden"/>
    <w:rsid w:val="00F03BC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0naslovpk">
    <w:name w:val="0naslovpk"/>
    <w:basedOn w:val="0tekst"/>
    <w:next w:val="0clen"/>
    <w:rsid w:val="00F03BCE"/>
    <w:pPr>
      <w:keepNext/>
      <w:spacing w:before="227"/>
      <w:ind w:firstLine="0"/>
      <w:jc w:val="center"/>
    </w:pPr>
    <w:rPr>
      <w:color w:val="auto"/>
    </w:rPr>
  </w:style>
  <w:style w:type="paragraph" w:customStyle="1" w:styleId="rkovnatokazatevilnotoko">
    <w:name w:val="Črkovna točka za številčno točko"/>
    <w:basedOn w:val="tevilnatoka"/>
    <w:rsid w:val="00F03BCE"/>
    <w:pPr>
      <w:numPr>
        <w:numId w:val="0"/>
      </w:numPr>
      <w:ind w:left="907" w:hanging="510"/>
    </w:pPr>
  </w:style>
  <w:style w:type="paragraph" w:customStyle="1" w:styleId="Datumsprejetja">
    <w:name w:val="Datum sprejetja"/>
    <w:basedOn w:val="Navaden"/>
    <w:rsid w:val="00F03BC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customStyle="1" w:styleId="tevilkanakoncupredpisa">
    <w:name w:val="Številka na koncu predpisa"/>
    <w:basedOn w:val="Datumsprejetja"/>
    <w:rsid w:val="00F03BCE"/>
    <w:pPr>
      <w:spacing w:before="480"/>
    </w:pPr>
  </w:style>
  <w:style w:type="paragraph" w:customStyle="1" w:styleId="Podpisnik">
    <w:name w:val="Podpisnik"/>
    <w:basedOn w:val="Navaden"/>
    <w:rsid w:val="00F03BCE"/>
    <w:pPr>
      <w:tabs>
        <w:tab w:val="left" w:pos="6521"/>
      </w:tabs>
      <w:suppressAutoHyphens/>
      <w:overflowPunct w:val="0"/>
      <w:autoSpaceDE w:val="0"/>
      <w:spacing w:line="240" w:lineRule="auto"/>
      <w:ind w:left="5670"/>
      <w:jc w:val="both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segmenth4">
    <w:name w:val="esegment_h4"/>
    <w:basedOn w:val="Navaden"/>
    <w:rsid w:val="00F03BCE"/>
    <w:pPr>
      <w:suppressAutoHyphens/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eastAsia="ar-SA"/>
    </w:rPr>
  </w:style>
  <w:style w:type="paragraph" w:customStyle="1" w:styleId="lennaslov">
    <w:name w:val="Člen_naslov"/>
    <w:basedOn w:val="len"/>
    <w:rsid w:val="00F03BCE"/>
    <w:pPr>
      <w:spacing w:before="0"/>
    </w:pPr>
  </w:style>
  <w:style w:type="paragraph" w:customStyle="1" w:styleId="Pododdelek">
    <w:name w:val="Pododdelek"/>
    <w:basedOn w:val="Navaden"/>
    <w:rsid w:val="00F03BCE"/>
    <w:pPr>
      <w:tabs>
        <w:tab w:val="left" w:pos="540"/>
        <w:tab w:val="left" w:pos="900"/>
      </w:tabs>
      <w:suppressAutoHyphens/>
      <w:overflowPunct w:val="0"/>
      <w:autoSpaceDE w:val="0"/>
      <w:spacing w:before="48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EVA">
    <w:name w:val="EVA"/>
    <w:basedOn w:val="Navaden"/>
    <w:rsid w:val="00F03BCE"/>
    <w:pPr>
      <w:tabs>
        <w:tab w:val="left" w:pos="567"/>
        <w:tab w:val="left" w:pos="900"/>
      </w:tabs>
      <w:suppressAutoHyphens/>
      <w:overflowPunct w:val="0"/>
      <w:autoSpaceDE w:val="0"/>
      <w:spacing w:line="240" w:lineRule="auto"/>
      <w:jc w:val="both"/>
      <w:textAlignment w:val="baseline"/>
    </w:pPr>
    <w:rPr>
      <w:rFonts w:cs="Arial"/>
      <w:color w:val="000000"/>
      <w:sz w:val="22"/>
      <w:szCs w:val="22"/>
      <w:lang w:val="x-none" w:eastAsia="ar-SA"/>
    </w:rPr>
  </w:style>
  <w:style w:type="paragraph" w:styleId="Navadensplet">
    <w:name w:val="Normal (Web)"/>
    <w:basedOn w:val="Navaden"/>
    <w:uiPriority w:val="99"/>
    <w:rsid w:val="00F03BCE"/>
    <w:pPr>
      <w:suppressAutoHyphens/>
      <w:spacing w:after="161" w:line="240" w:lineRule="auto"/>
      <w:jc w:val="both"/>
    </w:pPr>
    <w:rPr>
      <w:rFonts w:ascii="Times New Roman" w:hAnsi="Times New Roman"/>
      <w:color w:val="333333"/>
      <w:sz w:val="14"/>
      <w:szCs w:val="14"/>
      <w:lang w:eastAsia="ar-SA"/>
    </w:rPr>
  </w:style>
  <w:style w:type="paragraph" w:customStyle="1" w:styleId="Komentar-besedilo">
    <w:name w:val="Komentar - besedilo"/>
    <w:basedOn w:val="Navaden"/>
    <w:uiPriority w:val="99"/>
    <w:rsid w:val="00F03BCE"/>
    <w:pPr>
      <w:suppressAutoHyphens/>
      <w:spacing w:line="240" w:lineRule="auto"/>
      <w:jc w:val="both"/>
    </w:pPr>
    <w:rPr>
      <w:rFonts w:cs="Arial"/>
      <w:szCs w:val="20"/>
      <w:lang w:val="x-none" w:eastAsia="ar-SA"/>
    </w:rPr>
  </w:style>
  <w:style w:type="paragraph" w:customStyle="1" w:styleId="Imeorgana">
    <w:name w:val="Ime organa"/>
    <w:basedOn w:val="Navaden"/>
    <w:rsid w:val="00F03BCE"/>
    <w:pPr>
      <w:tabs>
        <w:tab w:val="left" w:pos="6521"/>
      </w:tabs>
      <w:suppressAutoHyphens/>
      <w:overflowPunct w:val="0"/>
      <w:autoSpaceDE w:val="0"/>
      <w:spacing w:before="480" w:line="240" w:lineRule="auto"/>
      <w:ind w:left="5670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Opozorilo">
    <w:name w:val="Opozorilo"/>
    <w:basedOn w:val="Navaden"/>
    <w:rsid w:val="00F03BCE"/>
    <w:pPr>
      <w:suppressAutoHyphens/>
      <w:overflowPunct w:val="0"/>
      <w:autoSpaceDE w:val="0"/>
      <w:spacing w:before="240" w:after="360" w:line="200" w:lineRule="exact"/>
      <w:jc w:val="both"/>
      <w:textAlignment w:val="baseline"/>
    </w:pPr>
    <w:rPr>
      <w:rFonts w:cs="Arial"/>
      <w:color w:val="808080"/>
      <w:sz w:val="17"/>
      <w:szCs w:val="17"/>
      <w:lang w:val="x-none" w:eastAsia="ar-SA"/>
    </w:rPr>
  </w:style>
  <w:style w:type="paragraph" w:customStyle="1" w:styleId="lennovele">
    <w:name w:val="Člen_novele"/>
    <w:basedOn w:val="len"/>
    <w:rsid w:val="00F03BCE"/>
    <w:rPr>
      <w:b w:val="0"/>
    </w:rPr>
  </w:style>
  <w:style w:type="paragraph" w:customStyle="1" w:styleId="Priloga">
    <w:name w:val="Priloga"/>
    <w:basedOn w:val="Navaden"/>
    <w:rsid w:val="00F03BCE"/>
    <w:pPr>
      <w:suppressAutoHyphens/>
      <w:overflowPunct w:val="0"/>
      <w:autoSpaceDE w:val="0"/>
      <w:spacing w:before="380" w:after="60" w:line="200" w:lineRule="exact"/>
      <w:jc w:val="both"/>
      <w:textAlignment w:val="baseline"/>
    </w:pPr>
    <w:rPr>
      <w:rFonts w:cs="Arial"/>
      <w:b/>
      <w:sz w:val="17"/>
      <w:szCs w:val="17"/>
      <w:lang w:val="x-none" w:eastAsia="ar-SA"/>
    </w:rPr>
  </w:style>
  <w:style w:type="paragraph" w:customStyle="1" w:styleId="rta">
    <w:name w:val="Črta"/>
    <w:basedOn w:val="Navaden"/>
    <w:rsid w:val="00F03BCE"/>
    <w:pPr>
      <w:suppressAutoHyphens/>
      <w:overflowPunct w:val="0"/>
      <w:autoSpaceDE w:val="0"/>
      <w:spacing w:before="360" w:line="240" w:lineRule="auto"/>
      <w:jc w:val="center"/>
      <w:textAlignment w:val="baseline"/>
    </w:pPr>
    <w:rPr>
      <w:rFonts w:cs="Arial"/>
      <w:sz w:val="22"/>
      <w:szCs w:val="22"/>
      <w:lang w:val="x-none" w:eastAsia="ar-SA"/>
    </w:rPr>
  </w:style>
  <w:style w:type="paragraph" w:customStyle="1" w:styleId="NPB">
    <w:name w:val="NPB"/>
    <w:basedOn w:val="Vrstapredpisa"/>
    <w:rsid w:val="00F03BCE"/>
    <w:pPr>
      <w:autoSpaceDN/>
      <w:adjustRightInd/>
      <w:spacing w:before="480" w:line="240" w:lineRule="auto"/>
    </w:pPr>
    <w:rPr>
      <w:spacing w:val="0"/>
      <w:lang w:val="x-none" w:eastAsia="ar-SA"/>
    </w:rPr>
  </w:style>
  <w:style w:type="paragraph" w:customStyle="1" w:styleId="Zamaknjenadolobaprvinivo">
    <w:name w:val="Zamaknjena določba_prvi niv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0" w:firstLine="0"/>
      <w:textAlignment w:val="auto"/>
    </w:pPr>
    <w:rPr>
      <w:lang w:val="x-none" w:eastAsia="ar-SA"/>
    </w:rPr>
  </w:style>
  <w:style w:type="paragraph" w:customStyle="1" w:styleId="Zamaknjenadolobadruginivo">
    <w:name w:val="Zamaknjena določba_drugi nivo"/>
    <w:basedOn w:val="rkovnatokazatevilnotoko"/>
    <w:rsid w:val="00F03BCE"/>
    <w:pPr>
      <w:ind w:left="397" w:firstLine="0"/>
    </w:pPr>
  </w:style>
  <w:style w:type="paragraph" w:customStyle="1" w:styleId="Alineazapodtoko">
    <w:name w:val="Alinea za podtočko"/>
    <w:basedOn w:val="Alineazaodstavkom"/>
    <w:rsid w:val="00F03BCE"/>
    <w:pPr>
      <w:tabs>
        <w:tab w:val="left" w:pos="540"/>
        <w:tab w:val="left" w:pos="900"/>
      </w:tabs>
      <w:suppressAutoHyphens/>
      <w:overflowPunct/>
      <w:autoSpaceDE/>
      <w:autoSpaceDN/>
      <w:adjustRightInd/>
      <w:spacing w:line="240" w:lineRule="auto"/>
      <w:ind w:left="1134" w:hanging="227"/>
      <w:textAlignment w:val="auto"/>
    </w:pPr>
    <w:rPr>
      <w:lang w:val="x-none" w:eastAsia="ar-SA"/>
    </w:rPr>
  </w:style>
  <w:style w:type="paragraph" w:customStyle="1" w:styleId="Zamakanjenadolobatretjinivo">
    <w:name w:val="Zamakanjena določba_tretji nivo"/>
    <w:basedOn w:val="Zamaknjenadolobadruginivo"/>
    <w:rsid w:val="00F03BCE"/>
    <w:pPr>
      <w:ind w:left="907"/>
    </w:pPr>
  </w:style>
  <w:style w:type="paragraph" w:customStyle="1" w:styleId="Prehodneinkoncnedolocbe">
    <w:name w:val="Prehodne in koncne dolocbe"/>
    <w:basedOn w:val="Navaden"/>
    <w:rsid w:val="00F03BCE"/>
    <w:pPr>
      <w:suppressAutoHyphens/>
      <w:overflowPunct w:val="0"/>
      <w:autoSpaceDE w:val="0"/>
      <w:spacing w:before="400" w:after="600" w:line="240" w:lineRule="auto"/>
      <w:jc w:val="both"/>
      <w:textAlignment w:val="baseline"/>
    </w:pPr>
    <w:rPr>
      <w:rFonts w:cs="Arial"/>
      <w:b/>
      <w:sz w:val="22"/>
      <w:szCs w:val="16"/>
      <w:lang w:eastAsia="ar-SA"/>
    </w:rPr>
  </w:style>
  <w:style w:type="paragraph" w:customStyle="1" w:styleId="Telobesedila21">
    <w:name w:val="Telo besedila 21"/>
    <w:basedOn w:val="Navaden"/>
    <w:rsid w:val="00F03BC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51Abs">
    <w:name w:val="51_Abs"/>
    <w:basedOn w:val="Navaden"/>
    <w:rsid w:val="00F03BCE"/>
    <w:pPr>
      <w:suppressAutoHyphens/>
      <w:spacing w:before="80" w:line="220" w:lineRule="exact"/>
      <w:ind w:firstLine="284"/>
      <w:jc w:val="both"/>
    </w:pPr>
    <w:rPr>
      <w:rFonts w:ascii="Times New Roman" w:hAnsi="Times New Roman"/>
      <w:color w:val="000000"/>
      <w:szCs w:val="20"/>
      <w:lang w:val="de-DE" w:eastAsia="ar-SA"/>
    </w:rPr>
  </w:style>
  <w:style w:type="paragraph" w:customStyle="1" w:styleId="44UeberschrArt">
    <w:name w:val="44_UeberschrArt+"/>
    <w:basedOn w:val="Navaden"/>
    <w:next w:val="45UeberschrPara"/>
    <w:rsid w:val="00F03BCE"/>
    <w:pPr>
      <w:keepNext/>
      <w:suppressAutoHyphens/>
      <w:spacing w:before="24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45UeberschrPara">
    <w:name w:val="45_UeberschrPara"/>
    <w:basedOn w:val="Navaden"/>
    <w:next w:val="51Abs"/>
    <w:rsid w:val="00F03BCE"/>
    <w:pPr>
      <w:keepNext/>
      <w:suppressAutoHyphens/>
      <w:spacing w:before="80" w:line="220" w:lineRule="exact"/>
      <w:jc w:val="center"/>
    </w:pPr>
    <w:rPr>
      <w:rFonts w:ascii="Times New Roman" w:hAnsi="Times New Roman"/>
      <w:b/>
      <w:bCs/>
      <w:color w:val="000000"/>
      <w:szCs w:val="20"/>
      <w:lang w:val="de-DE" w:eastAsia="ar-SA"/>
    </w:rPr>
  </w:style>
  <w:style w:type="paragraph" w:customStyle="1" w:styleId="BodyText21">
    <w:name w:val="Body Text 21"/>
    <w:basedOn w:val="Navaden"/>
    <w:rsid w:val="00F03BCE"/>
    <w:pPr>
      <w:suppressAutoHyphens/>
      <w:spacing w:line="240" w:lineRule="auto"/>
      <w:jc w:val="both"/>
    </w:pPr>
    <w:rPr>
      <w:rFonts w:ascii="Times New Roman" w:hAnsi="Times New Roman"/>
      <w:sz w:val="24"/>
      <w:szCs w:val="20"/>
      <w:lang w:eastAsia="ar-SA"/>
    </w:rPr>
  </w:style>
  <w:style w:type="paragraph" w:customStyle="1" w:styleId="Pripombabesedilo1">
    <w:name w:val="Pripomba – besedilo1"/>
    <w:basedOn w:val="Navaden"/>
    <w:rsid w:val="00F03BCE"/>
    <w:pPr>
      <w:suppressAutoHyphens/>
      <w:spacing w:line="240" w:lineRule="auto"/>
    </w:pPr>
    <w:rPr>
      <w:rFonts w:ascii="Times New Roman" w:hAnsi="Times New Roman"/>
      <w:szCs w:val="20"/>
      <w:lang w:eastAsia="ar-SA"/>
    </w:rPr>
  </w:style>
  <w:style w:type="paragraph" w:customStyle="1" w:styleId="Standard">
    <w:name w:val="Standard"/>
    <w:rsid w:val="00F03BCE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Textbody">
    <w:name w:val="Text body"/>
    <w:basedOn w:val="Standard"/>
    <w:rsid w:val="00F03BCE"/>
    <w:pPr>
      <w:spacing w:after="120"/>
    </w:pPr>
  </w:style>
  <w:style w:type="paragraph" w:customStyle="1" w:styleId="alineazatevilnotoko1">
    <w:name w:val="alineazatevilnotoko1"/>
    <w:basedOn w:val="Navaden"/>
    <w:rsid w:val="00F03BCE"/>
    <w:pPr>
      <w:suppressAutoHyphens/>
      <w:spacing w:line="240" w:lineRule="auto"/>
      <w:ind w:left="567" w:hanging="142"/>
      <w:jc w:val="both"/>
    </w:pPr>
    <w:rPr>
      <w:rFonts w:cs="Arial"/>
      <w:sz w:val="22"/>
      <w:szCs w:val="22"/>
      <w:lang w:eastAsia="ar-SA"/>
    </w:rPr>
  </w:style>
  <w:style w:type="character" w:customStyle="1" w:styleId="PripombabesediloZnak1">
    <w:name w:val="Pripomba – besedilo Znak1"/>
    <w:uiPriority w:val="99"/>
    <w:rsid w:val="00F03BCE"/>
    <w:rPr>
      <w:rFonts w:ascii="Arial" w:hAnsi="Arial"/>
      <w:lang w:val="en-US" w:eastAsia="en-US"/>
    </w:rPr>
  </w:style>
  <w:style w:type="character" w:customStyle="1" w:styleId="FontStyle39">
    <w:name w:val="Font Style39"/>
    <w:uiPriority w:val="99"/>
    <w:rsid w:val="00F03BCE"/>
    <w:rPr>
      <w:rFonts w:ascii="Georgia" w:hAnsi="Georgia" w:cs="Georgia"/>
      <w:sz w:val="16"/>
      <w:szCs w:val="16"/>
    </w:rPr>
  </w:style>
  <w:style w:type="paragraph" w:customStyle="1" w:styleId="Style15">
    <w:name w:val="Style15"/>
    <w:basedOn w:val="Navaden"/>
    <w:uiPriority w:val="99"/>
    <w:rsid w:val="00F03BCE"/>
    <w:pPr>
      <w:widowControl w:val="0"/>
      <w:autoSpaceDE w:val="0"/>
      <w:autoSpaceDN w:val="0"/>
      <w:adjustRightInd w:val="0"/>
      <w:spacing w:line="243" w:lineRule="exact"/>
    </w:pPr>
    <w:rPr>
      <w:rFonts w:ascii="Corbel" w:hAnsi="Corbel"/>
      <w:sz w:val="24"/>
      <w:lang w:eastAsia="sl-SI"/>
    </w:rPr>
  </w:style>
  <w:style w:type="character" w:customStyle="1" w:styleId="PripombabesediloZnak2">
    <w:name w:val="Pripomba – besedilo Znak2"/>
    <w:rsid w:val="00F03BCE"/>
    <w:rPr>
      <w:rFonts w:ascii="Times New Roman" w:eastAsia="Times New Roman" w:hAnsi="Times New Roman" w:cs="Times New Roman"/>
    </w:rPr>
  </w:style>
  <w:style w:type="character" w:styleId="Poudarek">
    <w:name w:val="Emphasis"/>
    <w:uiPriority w:val="20"/>
    <w:qFormat/>
    <w:rsid w:val="00F03BCE"/>
    <w:rPr>
      <w:i/>
      <w:iCs/>
    </w:rPr>
  </w:style>
  <w:style w:type="table" w:customStyle="1" w:styleId="Tabelamrea1">
    <w:name w:val="Tabela – mreža1"/>
    <w:basedOn w:val="Navadnatabela"/>
    <w:next w:val="Tabelamrea"/>
    <w:uiPriority w:val="59"/>
    <w:rsid w:val="00F03BCE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slov1Znak">
    <w:name w:val="Naslov 1 Znak"/>
    <w:aliases w:val="NASLOV Znak"/>
    <w:link w:val="Naslov1"/>
    <w:rsid w:val="00F03BCE"/>
    <w:rPr>
      <w:rFonts w:ascii="Arial" w:hAnsi="Arial"/>
      <w:b/>
      <w:kern w:val="32"/>
      <w:sz w:val="28"/>
      <w:szCs w:val="32"/>
    </w:rPr>
  </w:style>
  <w:style w:type="character" w:customStyle="1" w:styleId="OdstavekCharChar">
    <w:name w:val="Odstavek Char Char"/>
    <w:link w:val="Odstavek"/>
    <w:uiPriority w:val="99"/>
    <w:locked/>
    <w:rsid w:val="00F03BCE"/>
    <w:rPr>
      <w:rFonts w:ascii="Arial" w:hAnsi="Arial" w:cs="Arial"/>
      <w:sz w:val="22"/>
      <w:szCs w:val="22"/>
      <w:lang w:val="x-none" w:eastAsia="ar-SA"/>
    </w:rPr>
  </w:style>
  <w:style w:type="paragraph" w:customStyle="1" w:styleId="Toka">
    <w:name w:val="Točka"/>
    <w:basedOn w:val="Navaden"/>
    <w:uiPriority w:val="99"/>
    <w:rsid w:val="00F03BCE"/>
    <w:pPr>
      <w:tabs>
        <w:tab w:val="num" w:pos="1248"/>
      </w:tabs>
      <w:spacing w:line="240" w:lineRule="auto"/>
      <w:ind w:left="1248" w:hanging="397"/>
      <w:jc w:val="both"/>
    </w:pPr>
    <w:rPr>
      <w:sz w:val="22"/>
    </w:rPr>
  </w:style>
  <w:style w:type="paragraph" w:customStyle="1" w:styleId="Default">
    <w:name w:val="Default"/>
    <w:rsid w:val="00F03BC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rezrazmikov">
    <w:name w:val="No Spacing"/>
    <w:uiPriority w:val="1"/>
    <w:qFormat/>
    <w:rsid w:val="00F03BCE"/>
    <w:pPr>
      <w:suppressAutoHyphens/>
    </w:pPr>
    <w:rPr>
      <w:rFonts w:ascii="Calibri" w:eastAsia="Calibri" w:hAnsi="Calibri"/>
      <w:sz w:val="22"/>
      <w:szCs w:val="22"/>
      <w:lang w:eastAsia="ar-SA"/>
    </w:rPr>
  </w:style>
  <w:style w:type="paragraph" w:customStyle="1" w:styleId="schlussteilabs">
    <w:name w:val="schlussteilabs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lobesedila2Znak">
    <w:name w:val="Telo besedila 2 Znak"/>
    <w:link w:val="Telobesedila2"/>
    <w:uiPriority w:val="99"/>
    <w:rsid w:val="00F03BCE"/>
    <w:rPr>
      <w:b/>
      <w:bCs/>
      <w:sz w:val="24"/>
      <w:szCs w:val="24"/>
      <w:lang w:eastAsia="en-US"/>
    </w:rPr>
  </w:style>
  <w:style w:type="table" w:styleId="Tabela3-Duinki2">
    <w:name w:val="Table 3D effects 2"/>
    <w:basedOn w:val="Navadnatabela"/>
    <w:rsid w:val="00F03BCE"/>
    <w:pPr>
      <w:spacing w:line="26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a3-Duinki3">
    <w:name w:val="Table 3D effects 3"/>
    <w:basedOn w:val="Navadnatabela"/>
    <w:rsid w:val="00F03BCE"/>
    <w:pPr>
      <w:spacing w:line="26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odstavek0">
    <w:name w:val="odstavek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odstavkom0">
    <w:name w:val="alineazaodstavkom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Krepko">
    <w:name w:val="Strong"/>
    <w:uiPriority w:val="22"/>
    <w:qFormat/>
    <w:rsid w:val="00F03BCE"/>
    <w:rPr>
      <w:b/>
      <w:bCs/>
    </w:rPr>
  </w:style>
  <w:style w:type="numbering" w:customStyle="1" w:styleId="Brezseznama2">
    <w:name w:val="Brez seznama2"/>
    <w:next w:val="Brezseznama"/>
    <w:uiPriority w:val="99"/>
    <w:semiHidden/>
    <w:unhideWhenUsed/>
    <w:rsid w:val="00F03BCE"/>
  </w:style>
  <w:style w:type="paragraph" w:styleId="Naslov">
    <w:name w:val="Title"/>
    <w:basedOn w:val="Navaden"/>
    <w:link w:val="NaslovZnak"/>
    <w:qFormat/>
    <w:rsid w:val="00F03BCE"/>
    <w:pPr>
      <w:spacing w:line="240" w:lineRule="auto"/>
      <w:jc w:val="center"/>
    </w:pPr>
    <w:rPr>
      <w:b/>
      <w:spacing w:val="80"/>
      <w:szCs w:val="20"/>
      <w:lang w:eastAsia="sl-SI"/>
    </w:rPr>
  </w:style>
  <w:style w:type="character" w:customStyle="1" w:styleId="NaslovZnak">
    <w:name w:val="Naslov Znak"/>
    <w:basedOn w:val="Privzetapisavaodstavka"/>
    <w:link w:val="Naslov"/>
    <w:rsid w:val="00F03BCE"/>
    <w:rPr>
      <w:rFonts w:ascii="Arial" w:hAnsi="Arial"/>
      <w:b/>
      <w:spacing w:val="80"/>
    </w:rPr>
  </w:style>
  <w:style w:type="paragraph" w:customStyle="1" w:styleId="Natevanje123">
    <w:name w:val="Naštevanje 1. 2. 3."/>
    <w:basedOn w:val="Navaden"/>
    <w:autoRedefine/>
    <w:rsid w:val="00F03BCE"/>
    <w:pPr>
      <w:numPr>
        <w:numId w:val="41"/>
      </w:numPr>
      <w:spacing w:line="240" w:lineRule="auto"/>
    </w:pPr>
    <w:rPr>
      <w:szCs w:val="20"/>
      <w:lang w:eastAsia="sl-SI"/>
    </w:rPr>
  </w:style>
  <w:style w:type="paragraph" w:customStyle="1" w:styleId="NatevanjeABC">
    <w:name w:val="Naštevanje A. B. C."/>
    <w:basedOn w:val="Natevanje123"/>
    <w:autoRedefine/>
    <w:rsid w:val="00F03BCE"/>
    <w:pPr>
      <w:numPr>
        <w:numId w:val="42"/>
      </w:numPr>
    </w:pPr>
  </w:style>
  <w:style w:type="paragraph" w:customStyle="1" w:styleId="NatevanjeIIIIII">
    <w:name w:val="Naštevanje I. II. III."/>
    <w:basedOn w:val="Navaden"/>
    <w:autoRedefine/>
    <w:rsid w:val="00F03BCE"/>
    <w:pPr>
      <w:numPr>
        <w:numId w:val="43"/>
      </w:numPr>
      <w:tabs>
        <w:tab w:val="left" w:pos="567"/>
      </w:tabs>
      <w:spacing w:line="240" w:lineRule="auto"/>
    </w:pPr>
    <w:rPr>
      <w:szCs w:val="20"/>
      <w:lang w:eastAsia="sl-SI"/>
    </w:rPr>
  </w:style>
  <w:style w:type="paragraph" w:customStyle="1" w:styleId="Zamik1">
    <w:name w:val="Zamik1"/>
    <w:basedOn w:val="Navaden"/>
    <w:autoRedefine/>
    <w:rsid w:val="00F03BCE"/>
    <w:pPr>
      <w:numPr>
        <w:numId w:val="44"/>
      </w:numPr>
      <w:spacing w:line="240" w:lineRule="auto"/>
    </w:pPr>
    <w:rPr>
      <w:szCs w:val="20"/>
      <w:lang w:eastAsia="sl-SI"/>
    </w:rPr>
  </w:style>
  <w:style w:type="character" w:customStyle="1" w:styleId="FontStyle24">
    <w:name w:val="Font Style24"/>
    <w:uiPriority w:val="99"/>
    <w:rsid w:val="00F03BCE"/>
    <w:rPr>
      <w:rFonts w:ascii="Arial" w:hAnsi="Arial" w:cs="Arial"/>
      <w:sz w:val="18"/>
      <w:szCs w:val="18"/>
    </w:rPr>
  </w:style>
  <w:style w:type="character" w:customStyle="1" w:styleId="FontStyle28">
    <w:name w:val="Font Style28"/>
    <w:uiPriority w:val="99"/>
    <w:rsid w:val="00F03BCE"/>
    <w:rPr>
      <w:rFonts w:ascii="Arial" w:hAnsi="Arial" w:cs="Arial"/>
      <w:b/>
      <w:bCs/>
      <w:sz w:val="18"/>
      <w:szCs w:val="18"/>
    </w:rPr>
  </w:style>
  <w:style w:type="character" w:customStyle="1" w:styleId="FontStyle31">
    <w:name w:val="Font Style31"/>
    <w:uiPriority w:val="99"/>
    <w:rsid w:val="00F03BCE"/>
    <w:rPr>
      <w:rFonts w:ascii="Arial" w:hAnsi="Arial" w:cs="Arial"/>
      <w:i/>
      <w:iCs/>
      <w:sz w:val="18"/>
      <w:szCs w:val="18"/>
    </w:rPr>
  </w:style>
  <w:style w:type="paragraph" w:customStyle="1" w:styleId="Style10">
    <w:name w:val="Style10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7">
    <w:name w:val="Style17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18">
    <w:name w:val="Style18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0">
    <w:name w:val="Style20"/>
    <w:basedOn w:val="Navaden"/>
    <w:uiPriority w:val="99"/>
    <w:rsid w:val="00F03BCE"/>
    <w:pPr>
      <w:widowControl w:val="0"/>
      <w:autoSpaceDE w:val="0"/>
      <w:autoSpaceDN w:val="0"/>
      <w:adjustRightInd w:val="0"/>
      <w:spacing w:line="211" w:lineRule="exact"/>
    </w:pPr>
    <w:rPr>
      <w:rFonts w:ascii="Corbel" w:hAnsi="Corbel"/>
      <w:sz w:val="24"/>
      <w:lang w:eastAsia="sl-SI"/>
    </w:rPr>
  </w:style>
  <w:style w:type="paragraph" w:customStyle="1" w:styleId="Style22">
    <w:name w:val="Style22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</w:pPr>
    <w:rPr>
      <w:rFonts w:ascii="Corbel" w:hAnsi="Corbel"/>
      <w:sz w:val="24"/>
      <w:lang w:eastAsia="sl-SI"/>
    </w:rPr>
  </w:style>
  <w:style w:type="paragraph" w:customStyle="1" w:styleId="Style25">
    <w:name w:val="Style25"/>
    <w:basedOn w:val="Navaden"/>
    <w:uiPriority w:val="99"/>
    <w:rsid w:val="00F03BCE"/>
    <w:pPr>
      <w:widowControl w:val="0"/>
      <w:autoSpaceDE w:val="0"/>
      <w:autoSpaceDN w:val="0"/>
      <w:adjustRightInd w:val="0"/>
      <w:spacing w:line="187" w:lineRule="exact"/>
    </w:pPr>
    <w:rPr>
      <w:rFonts w:ascii="Corbel" w:hAnsi="Corbel"/>
      <w:sz w:val="24"/>
      <w:lang w:eastAsia="sl-SI"/>
    </w:rPr>
  </w:style>
  <w:style w:type="character" w:customStyle="1" w:styleId="FontStyle32">
    <w:name w:val="Font Style32"/>
    <w:uiPriority w:val="99"/>
    <w:rsid w:val="00F03BCE"/>
    <w:rPr>
      <w:rFonts w:ascii="Arial" w:hAnsi="Arial" w:cs="Arial"/>
      <w:b/>
      <w:bCs/>
      <w:sz w:val="24"/>
      <w:szCs w:val="24"/>
    </w:rPr>
  </w:style>
  <w:style w:type="character" w:customStyle="1" w:styleId="FontStyle33">
    <w:name w:val="Font Style33"/>
    <w:uiPriority w:val="99"/>
    <w:rsid w:val="00F03BCE"/>
    <w:rPr>
      <w:rFonts w:ascii="Arial" w:hAnsi="Arial" w:cs="Arial"/>
      <w:sz w:val="16"/>
      <w:szCs w:val="16"/>
    </w:rPr>
  </w:style>
  <w:style w:type="character" w:customStyle="1" w:styleId="FontStyle34">
    <w:name w:val="Font Style34"/>
    <w:uiPriority w:val="99"/>
    <w:rsid w:val="00F03BCE"/>
    <w:rPr>
      <w:rFonts w:ascii="Arial" w:hAnsi="Arial" w:cs="Arial"/>
      <w:b/>
      <w:bCs/>
      <w:sz w:val="16"/>
      <w:szCs w:val="16"/>
    </w:rPr>
  </w:style>
  <w:style w:type="character" w:customStyle="1" w:styleId="FontStyle35">
    <w:name w:val="Font Style35"/>
    <w:uiPriority w:val="99"/>
    <w:rsid w:val="00F03BCE"/>
    <w:rPr>
      <w:rFonts w:ascii="Arial" w:hAnsi="Arial" w:cs="Arial"/>
      <w:i/>
      <w:iCs/>
      <w:sz w:val="16"/>
      <w:szCs w:val="16"/>
    </w:rPr>
  </w:style>
  <w:style w:type="paragraph" w:customStyle="1" w:styleId="Style6">
    <w:name w:val="Style6"/>
    <w:basedOn w:val="Navaden"/>
    <w:uiPriority w:val="99"/>
    <w:rsid w:val="00F03BCE"/>
    <w:pPr>
      <w:widowControl w:val="0"/>
      <w:autoSpaceDE w:val="0"/>
      <w:autoSpaceDN w:val="0"/>
      <w:adjustRightInd w:val="0"/>
      <w:spacing w:line="230" w:lineRule="exact"/>
    </w:pPr>
    <w:rPr>
      <w:rFonts w:ascii="Corbel" w:hAnsi="Corbel"/>
      <w:sz w:val="24"/>
      <w:lang w:eastAsia="sl-SI"/>
    </w:rPr>
  </w:style>
  <w:style w:type="paragraph" w:customStyle="1" w:styleId="Style12">
    <w:name w:val="Style12"/>
    <w:basedOn w:val="Navaden"/>
    <w:uiPriority w:val="99"/>
    <w:rsid w:val="00F03BCE"/>
    <w:pPr>
      <w:widowControl w:val="0"/>
      <w:autoSpaceDE w:val="0"/>
      <w:autoSpaceDN w:val="0"/>
      <w:adjustRightInd w:val="0"/>
      <w:spacing w:line="226" w:lineRule="exact"/>
    </w:pPr>
    <w:rPr>
      <w:rFonts w:ascii="Corbel" w:hAnsi="Corbel"/>
      <w:sz w:val="24"/>
      <w:lang w:eastAsia="sl-SI"/>
    </w:rPr>
  </w:style>
  <w:style w:type="paragraph" w:customStyle="1" w:styleId="Style21">
    <w:name w:val="Style21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orbel" w:hAnsi="Corbel"/>
      <w:sz w:val="24"/>
      <w:lang w:eastAsia="sl-SI"/>
    </w:rPr>
  </w:style>
  <w:style w:type="character" w:customStyle="1" w:styleId="FontStyle36">
    <w:name w:val="Font Style36"/>
    <w:uiPriority w:val="99"/>
    <w:rsid w:val="00F03BCE"/>
    <w:rPr>
      <w:rFonts w:ascii="Arial" w:hAnsi="Arial" w:cs="Arial"/>
      <w:b/>
      <w:bCs/>
      <w:sz w:val="26"/>
      <w:szCs w:val="26"/>
    </w:rPr>
  </w:style>
  <w:style w:type="character" w:customStyle="1" w:styleId="FontStyle37">
    <w:name w:val="Font Style37"/>
    <w:uiPriority w:val="99"/>
    <w:rsid w:val="00F03BCE"/>
    <w:rPr>
      <w:rFonts w:ascii="Arial" w:hAnsi="Arial" w:cs="Arial"/>
      <w:sz w:val="18"/>
      <w:szCs w:val="18"/>
    </w:rPr>
  </w:style>
  <w:style w:type="character" w:customStyle="1" w:styleId="FontStyle38">
    <w:name w:val="Font Style38"/>
    <w:uiPriority w:val="99"/>
    <w:rsid w:val="00F03BCE"/>
    <w:rPr>
      <w:rFonts w:ascii="Arial" w:hAnsi="Arial" w:cs="Arial"/>
      <w:sz w:val="14"/>
      <w:szCs w:val="14"/>
    </w:rPr>
  </w:style>
  <w:style w:type="paragraph" w:customStyle="1" w:styleId="Preformatted">
    <w:name w:val="Preformatted"/>
    <w:basedOn w:val="Navaden"/>
    <w:rsid w:val="00F03BCE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</w:pPr>
    <w:rPr>
      <w:rFonts w:ascii="Courier New" w:hAnsi="Courier New"/>
      <w:snapToGrid w:val="0"/>
      <w:szCs w:val="20"/>
      <w:lang w:eastAsia="sl-SI"/>
    </w:rPr>
  </w:style>
  <w:style w:type="table" w:customStyle="1" w:styleId="Tabela-mrea1">
    <w:name w:val="Tabela - mreža1"/>
    <w:basedOn w:val="Navadnatabela"/>
    <w:next w:val="Tabelamrea"/>
    <w:rsid w:val="00F03BC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2">
    <w:name w:val="Tabela – mreža2"/>
    <w:basedOn w:val="Navadnatabela"/>
    <w:next w:val="Tabelamrea"/>
    <w:uiPriority w:val="59"/>
    <w:rsid w:val="00F03BCE"/>
    <w:pPr>
      <w:jc w:val="both"/>
    </w:pPr>
    <w:rPr>
      <w:rFonts w:ascii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1"/>
    <w:basedOn w:val="Navaden"/>
    <w:next w:val="Pripombabesedilo"/>
    <w:link w:val="Komentar-besediloZnak"/>
    <w:uiPriority w:val="99"/>
    <w:unhideWhenUsed/>
    <w:rsid w:val="00F03BCE"/>
    <w:pPr>
      <w:suppressAutoHyphens/>
      <w:spacing w:line="240" w:lineRule="auto"/>
    </w:pPr>
    <w:rPr>
      <w:rFonts w:cs="Arial"/>
      <w:szCs w:val="20"/>
      <w:lang w:val="x-none" w:eastAsia="sl-SI"/>
    </w:rPr>
  </w:style>
  <w:style w:type="paragraph" w:customStyle="1" w:styleId="Style7">
    <w:name w:val="Style7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exact"/>
      <w:ind w:hanging="346"/>
    </w:pPr>
    <w:rPr>
      <w:rFonts w:cs="Arial"/>
      <w:sz w:val="24"/>
      <w:lang w:eastAsia="sl-SI"/>
    </w:rPr>
  </w:style>
  <w:style w:type="paragraph" w:customStyle="1" w:styleId="ODSTAVEKLUKA">
    <w:name w:val="ODSTAVEK_LUKA"/>
    <w:basedOn w:val="Odstavek"/>
    <w:rsid w:val="00F03BCE"/>
    <w:pPr>
      <w:suppressAutoHyphens w:val="0"/>
      <w:autoSpaceDN w:val="0"/>
      <w:adjustRightInd w:val="0"/>
      <w:spacing w:before="120"/>
      <w:ind w:firstLine="680"/>
    </w:pPr>
    <w:rPr>
      <w:rFonts w:eastAsia="Calibri"/>
      <w:color w:val="000000"/>
      <w:lang w:val="sl-SI" w:eastAsia="sl-SI"/>
    </w:rPr>
  </w:style>
  <w:style w:type="paragraph" w:styleId="Revizija">
    <w:name w:val="Revision"/>
    <w:hidden/>
    <w:uiPriority w:val="99"/>
    <w:semiHidden/>
    <w:rsid w:val="00F03BCE"/>
    <w:rPr>
      <w:rFonts w:ascii="Arial" w:hAnsi="Arial"/>
      <w:szCs w:val="24"/>
      <w:lang w:val="en-US" w:eastAsia="en-US"/>
    </w:rPr>
  </w:style>
  <w:style w:type="paragraph" w:customStyle="1" w:styleId="len0">
    <w:name w:val="len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0">
    <w:name w:val="lennaslov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tevilnatoka0">
    <w:name w:val="tevilnatok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alineazatevilnotoko0">
    <w:name w:val="alineazatevil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anjenadolobatretjinivo0">
    <w:name w:val="zamakanjenadolobatretjiniv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odstavkom0">
    <w:name w:val="rkovnatokazaodstavkom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rkovnatokazatevilnotoko0">
    <w:name w:val="rkovnatokazatevil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zamaknjenadolobadruginivo0">
    <w:name w:val="zamaknjenadolobadruginiv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tevilnatokazaodstavkomznak">
    <w:name w:val="tevilnatokazaodstavkomznak"/>
    <w:basedOn w:val="Privzetapisavaodstavka"/>
    <w:rsid w:val="00F03BCE"/>
  </w:style>
  <w:style w:type="paragraph" w:customStyle="1" w:styleId="alinejazarkovnotoko0">
    <w:name w:val="alinejazarkovnotoko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vrstapredpisa0">
    <w:name w:val="vrstapredpis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predpisa0">
    <w:name w:val="naslovpredpisa"/>
    <w:basedOn w:val="Navaden"/>
    <w:rsid w:val="00F03BCE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aziv">
    <w:name w:val="naziv"/>
    <w:basedOn w:val="Privzetapisavaodstavka"/>
    <w:rsid w:val="00F03BCE"/>
  </w:style>
  <w:style w:type="character" w:customStyle="1" w:styleId="postfix1">
    <w:name w:val="postfix1"/>
    <w:basedOn w:val="Privzetapisavaodstavka"/>
    <w:rsid w:val="00F03BCE"/>
  </w:style>
  <w:style w:type="character" w:customStyle="1" w:styleId="linknode">
    <w:name w:val="link_node"/>
    <w:basedOn w:val="Privzetapisavaodstavka"/>
    <w:rsid w:val="00F03BCE"/>
  </w:style>
  <w:style w:type="character" w:customStyle="1" w:styleId="OdstavekseznamaZnak">
    <w:name w:val="Odstavek seznama Znak"/>
    <w:basedOn w:val="Privzetapisavaodstavka"/>
    <w:link w:val="Odstavekseznama"/>
    <w:uiPriority w:val="34"/>
    <w:locked/>
    <w:rsid w:val="00F03BCE"/>
    <w:rPr>
      <w:rFonts w:ascii="Arial" w:hAnsi="Arial"/>
      <w:szCs w:val="24"/>
      <w:lang w:eastAsia="en-US"/>
    </w:rPr>
  </w:style>
  <w:style w:type="paragraph" w:customStyle="1" w:styleId="ZnakZnak1">
    <w:name w:val="Znak Znak1"/>
    <w:basedOn w:val="Navaden"/>
    <w:rsid w:val="00F03BCE"/>
    <w:pPr>
      <w:spacing w:line="240" w:lineRule="auto"/>
    </w:pPr>
    <w:rPr>
      <w:rFonts w:ascii="Times New Roman" w:hAnsi="Times New Roman"/>
      <w:sz w:val="24"/>
      <w:lang w:val="pl-PL" w:eastAsia="pl-PL"/>
    </w:rPr>
  </w:style>
  <w:style w:type="paragraph" w:customStyle="1" w:styleId="Style5">
    <w:name w:val="Style5"/>
    <w:basedOn w:val="Navaden"/>
    <w:uiPriority w:val="99"/>
    <w:rsid w:val="00F03BCE"/>
    <w:pPr>
      <w:widowControl w:val="0"/>
      <w:autoSpaceDE w:val="0"/>
      <w:autoSpaceDN w:val="0"/>
      <w:adjustRightInd w:val="0"/>
      <w:spacing w:line="250" w:lineRule="exact"/>
      <w:ind w:firstLine="720"/>
      <w:jc w:val="both"/>
    </w:pPr>
    <w:rPr>
      <w:rFonts w:eastAsiaTheme="minorEastAsia" w:cs="Arial"/>
      <w:sz w:val="24"/>
      <w:lang w:eastAsia="sl-SI"/>
    </w:rPr>
  </w:style>
  <w:style w:type="character" w:customStyle="1" w:styleId="FontStyle20">
    <w:name w:val="Font Style20"/>
    <w:basedOn w:val="Privzetapisavaodstavka"/>
    <w:uiPriority w:val="99"/>
    <w:rsid w:val="00F03BCE"/>
    <w:rPr>
      <w:rFonts w:ascii="Arial" w:hAnsi="Arial" w:cs="Arial"/>
      <w:sz w:val="20"/>
      <w:szCs w:val="20"/>
    </w:rPr>
  </w:style>
  <w:style w:type="character" w:customStyle="1" w:styleId="FontStyle25">
    <w:name w:val="Font Style25"/>
    <w:basedOn w:val="Privzetapisavaodstavka"/>
    <w:uiPriority w:val="99"/>
    <w:rsid w:val="00F03BCE"/>
    <w:rPr>
      <w:rFonts w:ascii="Calibri" w:hAnsi="Calibri" w:cs="Calibri"/>
      <w:sz w:val="20"/>
      <w:szCs w:val="20"/>
    </w:rPr>
  </w:style>
  <w:style w:type="paragraph" w:customStyle="1" w:styleId="Style4">
    <w:name w:val="Style4"/>
    <w:basedOn w:val="Navaden"/>
    <w:uiPriority w:val="99"/>
    <w:rsid w:val="00F03BCE"/>
    <w:pPr>
      <w:widowControl w:val="0"/>
      <w:autoSpaceDE w:val="0"/>
      <w:autoSpaceDN w:val="0"/>
      <w:adjustRightInd w:val="0"/>
      <w:spacing w:line="269" w:lineRule="exact"/>
      <w:jc w:val="both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9">
    <w:name w:val="Style9"/>
    <w:basedOn w:val="Navaden"/>
    <w:uiPriority w:val="99"/>
    <w:rsid w:val="00F03BCE"/>
    <w:pPr>
      <w:widowControl w:val="0"/>
      <w:autoSpaceDE w:val="0"/>
      <w:autoSpaceDN w:val="0"/>
      <w:adjustRightInd w:val="0"/>
      <w:spacing w:line="269" w:lineRule="exact"/>
      <w:jc w:val="both"/>
    </w:pPr>
    <w:rPr>
      <w:rFonts w:ascii="Calibri" w:eastAsiaTheme="minorEastAsia" w:hAnsi="Calibri" w:cstheme="minorBidi"/>
      <w:sz w:val="24"/>
      <w:lang w:eastAsia="sl-SI"/>
    </w:rPr>
  </w:style>
  <w:style w:type="paragraph" w:customStyle="1" w:styleId="Style14">
    <w:name w:val="Style14"/>
    <w:basedOn w:val="Navaden"/>
    <w:uiPriority w:val="99"/>
    <w:rsid w:val="00F03BCE"/>
    <w:pPr>
      <w:widowControl w:val="0"/>
      <w:autoSpaceDE w:val="0"/>
      <w:autoSpaceDN w:val="0"/>
      <w:adjustRightInd w:val="0"/>
      <w:spacing w:line="240" w:lineRule="auto"/>
      <w:jc w:val="both"/>
    </w:pPr>
    <w:rPr>
      <w:rFonts w:ascii="Calibri" w:eastAsiaTheme="minorEastAsia" w:hAnsi="Calibri" w:cstheme="minorBidi"/>
      <w:sz w:val="24"/>
      <w:lang w:eastAsia="sl-SI"/>
    </w:rPr>
  </w:style>
  <w:style w:type="character" w:customStyle="1" w:styleId="FontStyle22">
    <w:name w:val="Font Style22"/>
    <w:basedOn w:val="Privzetapisavaodstavka"/>
    <w:uiPriority w:val="99"/>
    <w:rsid w:val="00F03BCE"/>
    <w:rPr>
      <w:rFonts w:ascii="Calibri" w:hAnsi="Calibri" w:cs="Calibri"/>
      <w:i/>
      <w:i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81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98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63376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076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75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17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245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76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9372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299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87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728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97279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7383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927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81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440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8241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41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7118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86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545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5402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36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0450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37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7723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2132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21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98987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376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162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9705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85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4246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7999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87376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95583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21935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8171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07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8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01886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68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453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6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379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267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8540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54837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70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0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22037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131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605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9469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5877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8474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806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89802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90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3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32736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50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195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8242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950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3657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55902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0508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329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19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00937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187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7494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7781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6077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4381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720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28958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Gp.gs@gov.si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F3C8B3-AA1C-4F68-872B-60ECB291B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19</Pages>
  <Words>4444</Words>
  <Characters>26563</Characters>
  <Application>Microsoft Office Word</Application>
  <DocSecurity>0</DocSecurity>
  <Lines>221</Lines>
  <Paragraphs>61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30946</CharactersWithSpaces>
  <SharedDoc>false</SharedDoc>
  <HLinks>
    <vt:vector size="30" baseType="variant">
      <vt:variant>
        <vt:i4>7602214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http://www.uradni-list.si/1/objava.jsp?sop=2017-01-1939</vt:lpwstr>
      </vt:variant>
      <vt:variant>
        <vt:lpwstr/>
      </vt:variant>
      <vt:variant>
        <vt:i4>7602210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http://www.uradni-list.si/1/objava.jsp?sop=2013-01-2908</vt:lpwstr>
      </vt:variant>
      <vt:variant>
        <vt:lpwstr/>
      </vt:variant>
      <vt:variant>
        <vt:i4>7471148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http://www.uradni-list.si/1/objava.jsp?sop=2010-01-5418</vt:lpwstr>
      </vt:variant>
      <vt:variant>
        <vt:lpwstr/>
      </vt:variant>
      <vt:variant>
        <vt:i4>7798826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http://www.uradni-list.si/1/objava.jsp?sop=2007-01-4543</vt:lpwstr>
      </vt:variant>
      <vt:variant>
        <vt:lpwstr/>
      </vt:variant>
      <vt:variant>
        <vt:i4>3801180</vt:i4>
      </vt:variant>
      <vt:variant>
        <vt:i4>0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MOP</dc:creator>
  <cp:lastModifiedBy>Sasa.Galonja</cp:lastModifiedBy>
  <cp:revision>4</cp:revision>
  <cp:lastPrinted>2020-01-07T08:05:00Z</cp:lastPrinted>
  <dcterms:created xsi:type="dcterms:W3CDTF">2019-12-17T12:15:00Z</dcterms:created>
  <dcterms:modified xsi:type="dcterms:W3CDTF">2020-01-09T13:19:00Z</dcterms:modified>
</cp:coreProperties>
</file>