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F4B5D" w:rsidRPr="00CA1533" w:rsidRDefault="000F4B5D" w:rsidP="000F4B5D">
      <w:pPr>
        <w:pStyle w:val="Naslovpredpisa"/>
        <w:spacing w:line="240" w:lineRule="exact"/>
        <w:jc w:val="both"/>
        <w:rPr>
          <w:rFonts w:cs="Arial"/>
          <w:b w:val="0"/>
          <w:sz w:val="20"/>
          <w:szCs w:val="20"/>
          <w:lang w:val="sl-SI"/>
        </w:rPr>
      </w:pPr>
      <w:r w:rsidRPr="00CA1533">
        <w:rPr>
          <w:rFonts w:cs="Arial"/>
          <w:b w:val="0"/>
          <w:sz w:val="20"/>
          <w:szCs w:val="20"/>
          <w:lang w:val="sl-SI"/>
        </w:rPr>
        <w:t>Na podlagi petega odstavka 3. člena, 4.a člena, osmega odstavka 10. člena, šestega odstavka 12. člena, tretjega odstavka 14.a člena, desetega odstavka 20. člena, dvanajstega odstavka 22. člena in drugega odstavka 26. člena Zakona o semenskem materialu kmetijskih rastlin (Uradni list RS, št. 25/05 – uradno prečiščeno besedilo, 41/09, 32/12</w:t>
      </w:r>
      <w:r>
        <w:rPr>
          <w:rFonts w:cs="Arial"/>
          <w:b w:val="0"/>
          <w:sz w:val="20"/>
          <w:szCs w:val="20"/>
          <w:lang w:val="sl-SI"/>
        </w:rPr>
        <w:t>,</w:t>
      </w:r>
      <w:r w:rsidRPr="00CA1533">
        <w:rPr>
          <w:rFonts w:cs="Arial"/>
          <w:b w:val="0"/>
          <w:sz w:val="20"/>
          <w:szCs w:val="20"/>
          <w:lang w:val="sl-SI"/>
        </w:rPr>
        <w:t xml:space="preserve"> 90/12 – </w:t>
      </w:r>
      <w:proofErr w:type="spellStart"/>
      <w:r w:rsidRPr="00CA1533">
        <w:rPr>
          <w:rFonts w:cs="Arial"/>
          <w:b w:val="0"/>
          <w:sz w:val="20"/>
          <w:szCs w:val="20"/>
          <w:lang w:val="sl-SI"/>
        </w:rPr>
        <w:t>ZdZPVHVVR</w:t>
      </w:r>
      <w:proofErr w:type="spellEnd"/>
      <w:r>
        <w:rPr>
          <w:rFonts w:cs="Arial"/>
          <w:b w:val="0"/>
          <w:sz w:val="20"/>
          <w:szCs w:val="20"/>
          <w:lang w:val="sl-SI"/>
        </w:rPr>
        <w:t xml:space="preserve"> in 22/18</w:t>
      </w:r>
      <w:r w:rsidRPr="00CA1533">
        <w:rPr>
          <w:rFonts w:cs="Arial"/>
          <w:b w:val="0"/>
          <w:sz w:val="20"/>
          <w:szCs w:val="20"/>
          <w:lang w:val="sl-SI"/>
        </w:rPr>
        <w:t>) izdaja ministr</w:t>
      </w:r>
      <w:r>
        <w:rPr>
          <w:rFonts w:cs="Arial"/>
          <w:b w:val="0"/>
          <w:sz w:val="20"/>
          <w:szCs w:val="20"/>
          <w:lang w:val="sl-SI"/>
        </w:rPr>
        <w:t>ica</w:t>
      </w:r>
      <w:r w:rsidRPr="00CA1533">
        <w:rPr>
          <w:rFonts w:cs="Arial"/>
          <w:b w:val="0"/>
          <w:sz w:val="20"/>
          <w:szCs w:val="20"/>
          <w:lang w:val="sl-SI"/>
        </w:rPr>
        <w:t xml:space="preserve"> za kmetijstvo, gozdarstvo in prehrano</w:t>
      </w:r>
    </w:p>
    <w:p w:rsidR="000F4B5D" w:rsidRPr="00CA1533" w:rsidRDefault="000F4B5D" w:rsidP="000F4B5D">
      <w:pPr>
        <w:pStyle w:val="Naslovpredpisa"/>
        <w:spacing w:line="240" w:lineRule="exact"/>
        <w:rPr>
          <w:rFonts w:cs="Arial"/>
          <w:b w:val="0"/>
          <w:sz w:val="20"/>
          <w:szCs w:val="20"/>
          <w:lang w:val="sl-SI"/>
        </w:rPr>
      </w:pPr>
    </w:p>
    <w:p w:rsidR="000F4B5D" w:rsidRPr="00985E11" w:rsidRDefault="000F4B5D" w:rsidP="000F4B5D">
      <w:pPr>
        <w:pStyle w:val="Vrstapredpisa"/>
        <w:spacing w:before="0" w:line="240" w:lineRule="exact"/>
        <w:rPr>
          <w:rFonts w:cs="Arial"/>
          <w:b w:val="0"/>
          <w:sz w:val="20"/>
          <w:szCs w:val="20"/>
          <w:lang w:val="sl-SI"/>
        </w:rPr>
      </w:pPr>
    </w:p>
    <w:p w:rsidR="000F4B5D" w:rsidRPr="00985E11" w:rsidRDefault="000F4B5D" w:rsidP="000F4B5D">
      <w:pPr>
        <w:pStyle w:val="Vrstapredpisa"/>
        <w:spacing w:before="0" w:line="240" w:lineRule="exact"/>
        <w:rPr>
          <w:rFonts w:cs="Arial"/>
          <w:b w:val="0"/>
          <w:sz w:val="20"/>
          <w:szCs w:val="20"/>
          <w:lang w:val="sl-SI"/>
        </w:rPr>
      </w:pPr>
      <w:r w:rsidRPr="00985E11">
        <w:rPr>
          <w:rFonts w:cs="Arial"/>
          <w:b w:val="0"/>
          <w:sz w:val="20"/>
          <w:szCs w:val="20"/>
          <w:lang w:val="sl-SI"/>
        </w:rPr>
        <w:t xml:space="preserve">PRAVILNIK </w:t>
      </w:r>
    </w:p>
    <w:p w:rsidR="000F4B5D" w:rsidRPr="00985E11" w:rsidRDefault="000F4B5D" w:rsidP="000F4B5D">
      <w:pPr>
        <w:pStyle w:val="Vrstapredpisa"/>
        <w:spacing w:before="0" w:line="240" w:lineRule="exact"/>
        <w:rPr>
          <w:rFonts w:cs="Arial"/>
          <w:b w:val="0"/>
          <w:sz w:val="20"/>
          <w:szCs w:val="20"/>
          <w:lang w:val="sl-SI"/>
        </w:rPr>
      </w:pPr>
    </w:p>
    <w:p w:rsidR="000F4B5D" w:rsidRPr="00985E11" w:rsidRDefault="000F4B5D" w:rsidP="000F4B5D">
      <w:pPr>
        <w:pStyle w:val="Naslovpredpisa"/>
        <w:spacing w:line="240" w:lineRule="exact"/>
        <w:rPr>
          <w:rFonts w:cs="Arial"/>
          <w:b w:val="0"/>
          <w:sz w:val="20"/>
          <w:szCs w:val="20"/>
          <w:lang w:val="sl-SI"/>
        </w:rPr>
      </w:pPr>
      <w:r>
        <w:rPr>
          <w:rFonts w:cs="Arial"/>
          <w:b w:val="0"/>
          <w:sz w:val="20"/>
          <w:szCs w:val="20"/>
          <w:lang w:val="sl-SI"/>
        </w:rPr>
        <w:t xml:space="preserve">o spremembah in dopolnitvah </w:t>
      </w:r>
      <w:r w:rsidR="00E54BF5">
        <w:rPr>
          <w:rFonts w:cs="Arial"/>
          <w:b w:val="0"/>
          <w:sz w:val="20"/>
          <w:szCs w:val="20"/>
          <w:lang w:val="sl-SI"/>
        </w:rPr>
        <w:t>P</w:t>
      </w:r>
      <w:r>
        <w:rPr>
          <w:rFonts w:cs="Arial"/>
          <w:b w:val="0"/>
          <w:sz w:val="20"/>
          <w:szCs w:val="20"/>
          <w:lang w:val="sl-SI"/>
        </w:rPr>
        <w:t>ravilnika o</w:t>
      </w:r>
      <w:r w:rsidRPr="00985E11">
        <w:rPr>
          <w:rFonts w:cs="Arial"/>
          <w:b w:val="0"/>
          <w:sz w:val="20"/>
          <w:szCs w:val="20"/>
          <w:lang w:val="sl-SI"/>
        </w:rPr>
        <w:t xml:space="preserve"> trženju razmnoževalnega materiala in sadik sadnih rastlin, namenjenih za pridelavo sadja</w:t>
      </w:r>
    </w:p>
    <w:p w:rsidR="000F4B5D" w:rsidRDefault="000F4B5D" w:rsidP="00913CB7">
      <w:pPr>
        <w:pStyle w:val="Alineazaodstavkom"/>
        <w:numPr>
          <w:ilvl w:val="0"/>
          <w:numId w:val="0"/>
        </w:numPr>
        <w:spacing w:line="240" w:lineRule="exact"/>
        <w:rPr>
          <w:sz w:val="20"/>
          <w:szCs w:val="20"/>
        </w:rPr>
      </w:pPr>
    </w:p>
    <w:p w:rsidR="000F4B5D" w:rsidRDefault="000F4B5D" w:rsidP="00913CB7">
      <w:pPr>
        <w:pStyle w:val="Alineazaodstavkom"/>
        <w:numPr>
          <w:ilvl w:val="0"/>
          <w:numId w:val="0"/>
        </w:numPr>
        <w:spacing w:line="240" w:lineRule="exact"/>
        <w:rPr>
          <w:sz w:val="20"/>
          <w:szCs w:val="20"/>
        </w:rPr>
      </w:pPr>
    </w:p>
    <w:p w:rsidR="000F4B5D" w:rsidRDefault="000F4B5D" w:rsidP="000F4B5D">
      <w:pPr>
        <w:pStyle w:val="Alineazaodstavkom"/>
        <w:numPr>
          <w:ilvl w:val="0"/>
          <w:numId w:val="0"/>
        </w:numPr>
        <w:spacing w:line="240" w:lineRule="exact"/>
        <w:jc w:val="center"/>
        <w:rPr>
          <w:sz w:val="20"/>
          <w:szCs w:val="20"/>
        </w:rPr>
      </w:pPr>
      <w:r>
        <w:rPr>
          <w:sz w:val="20"/>
          <w:szCs w:val="20"/>
        </w:rPr>
        <w:t>1. člen</w:t>
      </w:r>
    </w:p>
    <w:p w:rsidR="000F4B5D" w:rsidRDefault="000F4B5D" w:rsidP="00913CB7">
      <w:pPr>
        <w:pStyle w:val="Alineazaodstavkom"/>
        <w:numPr>
          <w:ilvl w:val="0"/>
          <w:numId w:val="0"/>
        </w:numPr>
        <w:spacing w:line="240" w:lineRule="exact"/>
        <w:rPr>
          <w:sz w:val="20"/>
          <w:szCs w:val="20"/>
        </w:rPr>
      </w:pPr>
    </w:p>
    <w:p w:rsidR="00486C2F" w:rsidRDefault="006A6DAA" w:rsidP="00913CB7">
      <w:pPr>
        <w:pStyle w:val="Alineazaodstavkom"/>
        <w:numPr>
          <w:ilvl w:val="0"/>
          <w:numId w:val="0"/>
        </w:numPr>
        <w:spacing w:line="240" w:lineRule="exact"/>
        <w:rPr>
          <w:sz w:val="20"/>
          <w:szCs w:val="20"/>
        </w:rPr>
      </w:pPr>
      <w:r>
        <w:rPr>
          <w:sz w:val="20"/>
          <w:szCs w:val="20"/>
        </w:rPr>
        <w:t xml:space="preserve">1. </w:t>
      </w:r>
      <w:r w:rsidR="000F4B5D" w:rsidRPr="000F4B5D">
        <w:rPr>
          <w:sz w:val="20"/>
          <w:szCs w:val="20"/>
        </w:rPr>
        <w:t xml:space="preserve">V </w:t>
      </w:r>
      <w:r w:rsidR="000F4B5D">
        <w:rPr>
          <w:sz w:val="20"/>
          <w:szCs w:val="20"/>
        </w:rPr>
        <w:t>P</w:t>
      </w:r>
      <w:r w:rsidR="000F4B5D" w:rsidRPr="000F4B5D">
        <w:rPr>
          <w:sz w:val="20"/>
          <w:szCs w:val="20"/>
        </w:rPr>
        <w:t xml:space="preserve">ravilniku </w:t>
      </w:r>
      <w:r w:rsidR="000F4B5D" w:rsidRPr="000F4B5D">
        <w:rPr>
          <w:sz w:val="20"/>
          <w:szCs w:val="20"/>
        </w:rPr>
        <w:t>o</w:t>
      </w:r>
      <w:r w:rsidR="000F4B5D" w:rsidRPr="000F4B5D">
        <w:rPr>
          <w:sz w:val="20"/>
          <w:szCs w:val="20"/>
        </w:rPr>
        <w:t xml:space="preserve"> trženju razmnoževalnega materiala in sadik sadnih rastlin, namenjenih za pridelavo sadja</w:t>
      </w:r>
      <w:r w:rsidR="000F4B5D">
        <w:rPr>
          <w:sz w:val="20"/>
          <w:szCs w:val="20"/>
        </w:rPr>
        <w:t xml:space="preserve"> </w:t>
      </w:r>
      <w:r w:rsidR="007B7F1D">
        <w:rPr>
          <w:sz w:val="20"/>
          <w:szCs w:val="20"/>
        </w:rPr>
        <w:t>(</w:t>
      </w:r>
      <w:r w:rsidR="007B7F1D" w:rsidRPr="007B7F1D">
        <w:rPr>
          <w:sz w:val="20"/>
          <w:szCs w:val="20"/>
        </w:rPr>
        <w:t>Uradni list RS, št. 67/16)</w:t>
      </w:r>
      <w:r w:rsidR="007B7F1D">
        <w:rPr>
          <w:sz w:val="20"/>
          <w:szCs w:val="20"/>
        </w:rPr>
        <w:t>,</w:t>
      </w:r>
      <w:r w:rsidR="007B7F1D" w:rsidRPr="007B7F1D">
        <w:rPr>
          <w:sz w:val="20"/>
          <w:szCs w:val="20"/>
        </w:rPr>
        <w:t xml:space="preserve"> </w:t>
      </w:r>
      <w:r w:rsidR="000F4B5D">
        <w:rPr>
          <w:sz w:val="20"/>
          <w:szCs w:val="20"/>
        </w:rPr>
        <w:t xml:space="preserve">se </w:t>
      </w:r>
      <w:r w:rsidR="00486C2F">
        <w:rPr>
          <w:sz w:val="20"/>
          <w:szCs w:val="20"/>
        </w:rPr>
        <w:t>druga alineja 1. člena spremeni tako, da se glasi:</w:t>
      </w:r>
    </w:p>
    <w:p w:rsidR="00486C2F" w:rsidRDefault="00486C2F" w:rsidP="00486C2F">
      <w:pPr>
        <w:pStyle w:val="Alineazaodstavkom"/>
        <w:numPr>
          <w:ilvl w:val="0"/>
          <w:numId w:val="0"/>
        </w:numPr>
        <w:spacing w:line="240" w:lineRule="exact"/>
        <w:ind w:left="567" w:hanging="567"/>
        <w:rPr>
          <w:sz w:val="20"/>
          <w:szCs w:val="20"/>
        </w:rPr>
      </w:pPr>
      <w:r>
        <w:rPr>
          <w:sz w:val="20"/>
          <w:szCs w:val="20"/>
        </w:rPr>
        <w:t xml:space="preserve">» ─ </w:t>
      </w:r>
      <w:r w:rsidRPr="00486C2F">
        <w:rPr>
          <w:sz w:val="20"/>
          <w:szCs w:val="20"/>
        </w:rPr>
        <w:t>Izvedbeno direktivo Komisije 2014/96/EU z dne 15. oktobra 2014 o zahtevah v zvezi z označevanjem, pečatenjem in pakiranjem razmnoževalnega materiala sadnih rastlin in sadnih rastlin, namenjenih za pridelavo sadja, ki spadajo v področje uporabe Direktive Sveta 2008/90/ES (UL L št. 298</w:t>
      </w:r>
      <w:r>
        <w:rPr>
          <w:sz w:val="20"/>
          <w:szCs w:val="20"/>
        </w:rPr>
        <w:t xml:space="preserve"> z dne 16. 10. 2014, str. 12), zadnjič spremenjeno z </w:t>
      </w:r>
      <w:r w:rsidRPr="00486C2F">
        <w:rPr>
          <w:sz w:val="20"/>
          <w:szCs w:val="20"/>
        </w:rPr>
        <w:t>Izvedben</w:t>
      </w:r>
      <w:r>
        <w:rPr>
          <w:sz w:val="20"/>
          <w:szCs w:val="20"/>
        </w:rPr>
        <w:t>o</w:t>
      </w:r>
      <w:r w:rsidRPr="00486C2F">
        <w:rPr>
          <w:sz w:val="20"/>
          <w:szCs w:val="20"/>
        </w:rPr>
        <w:t xml:space="preserve"> Direktiv</w:t>
      </w:r>
      <w:r>
        <w:rPr>
          <w:sz w:val="20"/>
          <w:szCs w:val="20"/>
        </w:rPr>
        <w:t>o</w:t>
      </w:r>
      <w:r w:rsidRPr="00486C2F">
        <w:rPr>
          <w:sz w:val="20"/>
          <w:szCs w:val="20"/>
        </w:rPr>
        <w:t xml:space="preserve"> Komisije (EU) 2019/1813 z dne 29. oktobra 2019 o spremembi Izvedbene direktive 2014/96/EU o zahtevah v zvezi z označevanjem, pečatenjem in pakiranjem razmnoževalnega materiala sadnih rastlin in sadnih rastlin, namenjenih za pridelavo sadja, ki spadajo v področje uporabe Direktive Sveta 2008/90/ES glede barve etikete za certificirane kategorije razmnoževalnega materiala in sadnih rastlin ter vsebine dokumenta dobavitelja</w:t>
      </w:r>
      <w:r>
        <w:rPr>
          <w:sz w:val="20"/>
          <w:szCs w:val="20"/>
        </w:rPr>
        <w:t xml:space="preserve"> (</w:t>
      </w:r>
      <w:r w:rsidRPr="00486C2F">
        <w:rPr>
          <w:sz w:val="20"/>
          <w:szCs w:val="20"/>
        </w:rPr>
        <w:t>UL L št. 2</w:t>
      </w:r>
      <w:r>
        <w:rPr>
          <w:sz w:val="20"/>
          <w:szCs w:val="20"/>
        </w:rPr>
        <w:t>7</w:t>
      </w:r>
      <w:r w:rsidRPr="00486C2F">
        <w:rPr>
          <w:sz w:val="20"/>
          <w:szCs w:val="20"/>
        </w:rPr>
        <w:t>8</w:t>
      </w:r>
      <w:r>
        <w:rPr>
          <w:sz w:val="20"/>
          <w:szCs w:val="20"/>
        </w:rPr>
        <w:t xml:space="preserve"> z dne 30. 10. 2019, str. 7), in«.</w:t>
      </w:r>
    </w:p>
    <w:p w:rsidR="00486C2F" w:rsidRDefault="00486C2F" w:rsidP="00913CB7">
      <w:pPr>
        <w:pStyle w:val="Alineazaodstavkom"/>
        <w:numPr>
          <w:ilvl w:val="0"/>
          <w:numId w:val="0"/>
        </w:numPr>
        <w:spacing w:line="240" w:lineRule="exact"/>
        <w:rPr>
          <w:sz w:val="20"/>
          <w:szCs w:val="20"/>
        </w:rPr>
      </w:pPr>
    </w:p>
    <w:p w:rsidR="00486C2F" w:rsidRDefault="00486C2F" w:rsidP="00913CB7">
      <w:pPr>
        <w:pStyle w:val="Alineazaodstavkom"/>
        <w:numPr>
          <w:ilvl w:val="0"/>
          <w:numId w:val="0"/>
        </w:numPr>
        <w:spacing w:line="240" w:lineRule="exact"/>
        <w:rPr>
          <w:sz w:val="20"/>
          <w:szCs w:val="20"/>
        </w:rPr>
      </w:pPr>
    </w:p>
    <w:p w:rsidR="00486C2F" w:rsidRDefault="00486C2F" w:rsidP="00486C2F">
      <w:pPr>
        <w:pStyle w:val="Alineazaodstavkom"/>
        <w:numPr>
          <w:ilvl w:val="0"/>
          <w:numId w:val="0"/>
        </w:numPr>
        <w:spacing w:line="240" w:lineRule="exact"/>
        <w:jc w:val="center"/>
        <w:rPr>
          <w:sz w:val="20"/>
          <w:szCs w:val="20"/>
        </w:rPr>
      </w:pPr>
      <w:r>
        <w:rPr>
          <w:sz w:val="20"/>
          <w:szCs w:val="20"/>
        </w:rPr>
        <w:t>2. člen</w:t>
      </w:r>
    </w:p>
    <w:p w:rsidR="00486C2F" w:rsidRDefault="00486C2F" w:rsidP="00913CB7">
      <w:pPr>
        <w:pStyle w:val="Alineazaodstavkom"/>
        <w:numPr>
          <w:ilvl w:val="0"/>
          <w:numId w:val="0"/>
        </w:numPr>
        <w:spacing w:line="240" w:lineRule="exact"/>
        <w:rPr>
          <w:sz w:val="20"/>
          <w:szCs w:val="20"/>
        </w:rPr>
      </w:pPr>
    </w:p>
    <w:p w:rsidR="000F4B5D" w:rsidRDefault="00486C2F" w:rsidP="00913CB7">
      <w:pPr>
        <w:pStyle w:val="Alineazaodstavkom"/>
        <w:numPr>
          <w:ilvl w:val="0"/>
          <w:numId w:val="0"/>
        </w:numPr>
        <w:spacing w:line="240" w:lineRule="exact"/>
        <w:rPr>
          <w:sz w:val="20"/>
          <w:szCs w:val="20"/>
        </w:rPr>
      </w:pPr>
      <w:r>
        <w:rPr>
          <w:sz w:val="20"/>
          <w:szCs w:val="20"/>
        </w:rPr>
        <w:t>V</w:t>
      </w:r>
      <w:r w:rsidR="000F4B5D">
        <w:rPr>
          <w:sz w:val="20"/>
          <w:szCs w:val="20"/>
        </w:rPr>
        <w:t xml:space="preserve"> Prilogi 2 </w:t>
      </w:r>
      <w:r>
        <w:rPr>
          <w:sz w:val="20"/>
          <w:szCs w:val="20"/>
        </w:rPr>
        <w:t xml:space="preserve">se </w:t>
      </w:r>
      <w:r w:rsidR="000F4B5D">
        <w:rPr>
          <w:sz w:val="20"/>
          <w:szCs w:val="20"/>
        </w:rPr>
        <w:t xml:space="preserve">2.1 točka </w:t>
      </w:r>
      <w:r>
        <w:rPr>
          <w:sz w:val="20"/>
          <w:szCs w:val="20"/>
        </w:rPr>
        <w:t xml:space="preserve">spremeni </w:t>
      </w:r>
      <w:r w:rsidR="000F4B5D">
        <w:rPr>
          <w:sz w:val="20"/>
          <w:szCs w:val="20"/>
        </w:rPr>
        <w:t>tako, da se glasi:</w:t>
      </w:r>
    </w:p>
    <w:p w:rsidR="000F4B5D" w:rsidRDefault="000F4B5D" w:rsidP="00913CB7">
      <w:pPr>
        <w:pStyle w:val="Alineazaodstavkom"/>
        <w:numPr>
          <w:ilvl w:val="0"/>
          <w:numId w:val="0"/>
        </w:numPr>
        <w:spacing w:line="240" w:lineRule="exact"/>
        <w:rPr>
          <w:sz w:val="20"/>
          <w:szCs w:val="20"/>
        </w:rPr>
      </w:pPr>
    </w:p>
    <w:p w:rsidR="000F4B5D" w:rsidRPr="000F4B5D" w:rsidRDefault="00D739EE" w:rsidP="000F4B5D">
      <w:pPr>
        <w:pStyle w:val="Alineazaodstavkom"/>
        <w:numPr>
          <w:ilvl w:val="0"/>
          <w:numId w:val="0"/>
        </w:numPr>
        <w:spacing w:line="240" w:lineRule="exact"/>
        <w:ind w:left="397" w:hanging="397"/>
        <w:rPr>
          <w:sz w:val="20"/>
          <w:szCs w:val="20"/>
        </w:rPr>
      </w:pPr>
      <w:r>
        <w:rPr>
          <w:sz w:val="20"/>
          <w:szCs w:val="20"/>
        </w:rPr>
        <w:t>»</w:t>
      </w:r>
      <w:r w:rsidR="000F4B5D" w:rsidRPr="000F4B5D">
        <w:rPr>
          <w:sz w:val="20"/>
          <w:szCs w:val="20"/>
        </w:rPr>
        <w:t xml:space="preserve">2.1 Uradne etikete morajo biti:  </w:t>
      </w:r>
    </w:p>
    <w:p w:rsidR="000F4B5D" w:rsidRPr="000F4B5D" w:rsidRDefault="000F4B5D" w:rsidP="00DF73AF">
      <w:pPr>
        <w:pStyle w:val="Alineazaodstavkom"/>
        <w:numPr>
          <w:ilvl w:val="0"/>
          <w:numId w:val="6"/>
        </w:numPr>
        <w:tabs>
          <w:tab w:val="clear" w:pos="540"/>
          <w:tab w:val="clear" w:pos="900"/>
        </w:tabs>
        <w:spacing w:line="240" w:lineRule="exact"/>
        <w:ind w:left="709"/>
        <w:rPr>
          <w:sz w:val="20"/>
          <w:szCs w:val="20"/>
        </w:rPr>
      </w:pPr>
      <w:r w:rsidRPr="000F4B5D">
        <w:rPr>
          <w:sz w:val="20"/>
          <w:szCs w:val="20"/>
        </w:rPr>
        <w:t>bele barve z diagonalno vijolično črto za izvorni material,</w:t>
      </w:r>
    </w:p>
    <w:p w:rsidR="000F4B5D" w:rsidRDefault="000F4B5D" w:rsidP="00DF73AF">
      <w:pPr>
        <w:pStyle w:val="Alineazaodstavkom"/>
        <w:numPr>
          <w:ilvl w:val="0"/>
          <w:numId w:val="6"/>
        </w:numPr>
        <w:tabs>
          <w:tab w:val="clear" w:pos="540"/>
          <w:tab w:val="clear" w:pos="900"/>
        </w:tabs>
        <w:spacing w:line="240" w:lineRule="exact"/>
        <w:ind w:left="709"/>
        <w:rPr>
          <w:sz w:val="20"/>
          <w:szCs w:val="20"/>
        </w:rPr>
      </w:pPr>
      <w:r w:rsidRPr="000F4B5D">
        <w:rPr>
          <w:sz w:val="20"/>
          <w:szCs w:val="20"/>
        </w:rPr>
        <w:t>bele barve za osnovni material,</w:t>
      </w:r>
    </w:p>
    <w:p w:rsidR="000F4B5D" w:rsidRDefault="000F4B5D" w:rsidP="00DF73AF">
      <w:pPr>
        <w:pStyle w:val="Alineazaodstavkom"/>
        <w:numPr>
          <w:ilvl w:val="0"/>
          <w:numId w:val="6"/>
        </w:numPr>
        <w:tabs>
          <w:tab w:val="clear" w:pos="540"/>
          <w:tab w:val="clear" w:pos="900"/>
        </w:tabs>
        <w:spacing w:line="240" w:lineRule="exact"/>
        <w:ind w:left="709"/>
        <w:rPr>
          <w:sz w:val="20"/>
          <w:szCs w:val="20"/>
        </w:rPr>
      </w:pPr>
      <w:r w:rsidRPr="000F4B5D">
        <w:rPr>
          <w:sz w:val="20"/>
          <w:szCs w:val="20"/>
        </w:rPr>
        <w:t>modre barve za certificirani material.</w:t>
      </w:r>
      <w:r w:rsidR="00D739EE">
        <w:rPr>
          <w:sz w:val="20"/>
          <w:szCs w:val="20"/>
        </w:rPr>
        <w:t>«.</w:t>
      </w:r>
    </w:p>
    <w:p w:rsidR="00D739EE" w:rsidRDefault="00D739EE" w:rsidP="00D739EE">
      <w:pPr>
        <w:pStyle w:val="Alineazaodstavkom"/>
        <w:numPr>
          <w:ilvl w:val="0"/>
          <w:numId w:val="0"/>
        </w:numPr>
        <w:tabs>
          <w:tab w:val="clear" w:pos="540"/>
          <w:tab w:val="clear" w:pos="900"/>
        </w:tabs>
        <w:spacing w:line="240" w:lineRule="exact"/>
        <w:ind w:left="397" w:hanging="397"/>
        <w:rPr>
          <w:sz w:val="20"/>
          <w:szCs w:val="20"/>
        </w:rPr>
      </w:pPr>
    </w:p>
    <w:p w:rsidR="00D739EE" w:rsidRDefault="006A6DAA" w:rsidP="00D739EE">
      <w:pPr>
        <w:pStyle w:val="Alineazaodstavkom"/>
        <w:numPr>
          <w:ilvl w:val="0"/>
          <w:numId w:val="0"/>
        </w:numPr>
        <w:tabs>
          <w:tab w:val="clear" w:pos="540"/>
          <w:tab w:val="clear" w:pos="900"/>
        </w:tabs>
        <w:spacing w:line="240" w:lineRule="exact"/>
        <w:ind w:left="397" w:hanging="397"/>
        <w:rPr>
          <w:sz w:val="20"/>
          <w:szCs w:val="20"/>
        </w:rPr>
      </w:pPr>
      <w:r>
        <w:rPr>
          <w:sz w:val="20"/>
          <w:szCs w:val="20"/>
        </w:rPr>
        <w:t xml:space="preserve">2. </w:t>
      </w:r>
      <w:r w:rsidR="00D739EE">
        <w:rPr>
          <w:sz w:val="20"/>
          <w:szCs w:val="20"/>
        </w:rPr>
        <w:t>Za 2.2 točko se doda nova 2.3 točka, ki se glasi:</w:t>
      </w:r>
    </w:p>
    <w:p w:rsidR="00D739EE" w:rsidRDefault="00D739EE" w:rsidP="00D739EE">
      <w:pPr>
        <w:pStyle w:val="Alineazaodstavkom"/>
        <w:numPr>
          <w:ilvl w:val="0"/>
          <w:numId w:val="0"/>
        </w:numPr>
        <w:tabs>
          <w:tab w:val="clear" w:pos="540"/>
          <w:tab w:val="clear" w:pos="900"/>
        </w:tabs>
        <w:spacing w:line="240" w:lineRule="exact"/>
        <w:ind w:left="397" w:hanging="397"/>
        <w:rPr>
          <w:sz w:val="20"/>
          <w:szCs w:val="20"/>
        </w:rPr>
      </w:pPr>
    </w:p>
    <w:p w:rsidR="00D739EE" w:rsidRDefault="00D739EE" w:rsidP="00D739EE">
      <w:pPr>
        <w:pStyle w:val="Alineazaodstavkom"/>
        <w:numPr>
          <w:ilvl w:val="0"/>
          <w:numId w:val="0"/>
        </w:numPr>
        <w:tabs>
          <w:tab w:val="clear" w:pos="540"/>
          <w:tab w:val="clear" w:pos="900"/>
        </w:tabs>
        <w:spacing w:line="240" w:lineRule="exact"/>
        <w:ind w:left="397" w:hanging="397"/>
        <w:rPr>
          <w:sz w:val="20"/>
          <w:szCs w:val="20"/>
        </w:rPr>
      </w:pPr>
      <w:r>
        <w:rPr>
          <w:sz w:val="20"/>
          <w:szCs w:val="20"/>
        </w:rPr>
        <w:t>»</w:t>
      </w:r>
      <w:r w:rsidRPr="00D739EE">
        <w:rPr>
          <w:sz w:val="20"/>
          <w:szCs w:val="20"/>
        </w:rPr>
        <w:t>2.3 Uradne etikete morajo biti jasno vidne in čitljive. Podatki iz pre</w:t>
      </w:r>
      <w:r>
        <w:rPr>
          <w:sz w:val="20"/>
          <w:szCs w:val="20"/>
        </w:rPr>
        <w:t>jšnjega odstavka morajo biti na</w:t>
      </w:r>
    </w:p>
    <w:p w:rsidR="00D739EE" w:rsidRDefault="00D739EE" w:rsidP="00D739EE">
      <w:pPr>
        <w:pStyle w:val="Alineazaodstavkom"/>
        <w:numPr>
          <w:ilvl w:val="0"/>
          <w:numId w:val="0"/>
        </w:numPr>
        <w:tabs>
          <w:tab w:val="clear" w:pos="540"/>
          <w:tab w:val="clear" w:pos="900"/>
        </w:tabs>
        <w:spacing w:line="240" w:lineRule="exact"/>
        <w:ind w:left="397" w:hanging="397"/>
        <w:rPr>
          <w:sz w:val="20"/>
          <w:szCs w:val="20"/>
        </w:rPr>
      </w:pPr>
      <w:r w:rsidRPr="00D739EE">
        <w:rPr>
          <w:sz w:val="20"/>
          <w:szCs w:val="20"/>
        </w:rPr>
        <w:t>uradnih etiketah neizbrisno natisnjeni v enem od uradnih jezikov EU.</w:t>
      </w:r>
      <w:r>
        <w:rPr>
          <w:sz w:val="20"/>
          <w:szCs w:val="20"/>
        </w:rPr>
        <w:t>«.</w:t>
      </w:r>
    </w:p>
    <w:p w:rsidR="00D739EE" w:rsidRDefault="00D739EE" w:rsidP="00D739EE">
      <w:pPr>
        <w:pStyle w:val="Alineazaodstavkom"/>
        <w:numPr>
          <w:ilvl w:val="0"/>
          <w:numId w:val="0"/>
        </w:numPr>
        <w:tabs>
          <w:tab w:val="clear" w:pos="540"/>
          <w:tab w:val="clear" w:pos="900"/>
        </w:tabs>
        <w:spacing w:line="240" w:lineRule="exact"/>
        <w:ind w:left="397" w:hanging="397"/>
        <w:rPr>
          <w:sz w:val="20"/>
          <w:szCs w:val="20"/>
        </w:rPr>
      </w:pPr>
    </w:p>
    <w:p w:rsidR="00D739EE" w:rsidRDefault="006A6DAA" w:rsidP="002646E9">
      <w:pPr>
        <w:pStyle w:val="Alineazaodstavkom"/>
        <w:numPr>
          <w:ilvl w:val="0"/>
          <w:numId w:val="0"/>
        </w:numPr>
        <w:tabs>
          <w:tab w:val="clear" w:pos="540"/>
          <w:tab w:val="clear" w:pos="900"/>
        </w:tabs>
        <w:spacing w:line="240" w:lineRule="exact"/>
        <w:rPr>
          <w:sz w:val="20"/>
          <w:szCs w:val="20"/>
        </w:rPr>
      </w:pPr>
      <w:r>
        <w:rPr>
          <w:sz w:val="20"/>
          <w:szCs w:val="20"/>
        </w:rPr>
        <w:t xml:space="preserve">3. </w:t>
      </w:r>
      <w:r w:rsidR="002646E9">
        <w:rPr>
          <w:sz w:val="20"/>
          <w:szCs w:val="20"/>
        </w:rPr>
        <w:t xml:space="preserve">Na koncu </w:t>
      </w:r>
      <w:r w:rsidR="00D739EE">
        <w:rPr>
          <w:sz w:val="20"/>
          <w:szCs w:val="20"/>
        </w:rPr>
        <w:t>4.</w:t>
      </w:r>
      <w:r w:rsidR="002646E9">
        <w:rPr>
          <w:sz w:val="20"/>
          <w:szCs w:val="20"/>
        </w:rPr>
        <w:t>1</w:t>
      </w:r>
      <w:r w:rsidR="00D739EE">
        <w:rPr>
          <w:sz w:val="20"/>
          <w:szCs w:val="20"/>
        </w:rPr>
        <w:t xml:space="preserve"> točk</w:t>
      </w:r>
      <w:r w:rsidR="002646E9">
        <w:rPr>
          <w:sz w:val="20"/>
          <w:szCs w:val="20"/>
        </w:rPr>
        <w:t>e</w:t>
      </w:r>
      <w:r w:rsidR="00D739EE">
        <w:rPr>
          <w:sz w:val="20"/>
          <w:szCs w:val="20"/>
        </w:rPr>
        <w:t xml:space="preserve"> se </w:t>
      </w:r>
      <w:r w:rsidR="002646E9">
        <w:rPr>
          <w:sz w:val="20"/>
          <w:szCs w:val="20"/>
        </w:rPr>
        <w:t>doda besedilo: »</w:t>
      </w:r>
      <w:r w:rsidR="002646E9" w:rsidRPr="002646E9">
        <w:rPr>
          <w:sz w:val="20"/>
          <w:szCs w:val="20"/>
        </w:rPr>
        <w:t>Če se etikete dobavitelja namestijo na razmnoževalni material ali sadike kategorije CAC, morajo biti rumene barve.</w:t>
      </w:r>
      <w:r w:rsidR="002646E9">
        <w:rPr>
          <w:sz w:val="20"/>
          <w:szCs w:val="20"/>
        </w:rPr>
        <w:t>«.</w:t>
      </w:r>
    </w:p>
    <w:p w:rsidR="002646E9" w:rsidRDefault="002646E9" w:rsidP="002646E9">
      <w:pPr>
        <w:pStyle w:val="Alineazaodstavkom"/>
        <w:numPr>
          <w:ilvl w:val="0"/>
          <w:numId w:val="0"/>
        </w:numPr>
        <w:tabs>
          <w:tab w:val="clear" w:pos="540"/>
          <w:tab w:val="clear" w:pos="900"/>
        </w:tabs>
        <w:spacing w:line="240" w:lineRule="exact"/>
        <w:rPr>
          <w:sz w:val="20"/>
          <w:szCs w:val="20"/>
        </w:rPr>
      </w:pPr>
    </w:p>
    <w:p w:rsidR="009C2B5E" w:rsidRDefault="006A6DAA" w:rsidP="002646E9">
      <w:pPr>
        <w:pStyle w:val="Alineazaodstavkom"/>
        <w:numPr>
          <w:ilvl w:val="0"/>
          <w:numId w:val="0"/>
        </w:numPr>
        <w:tabs>
          <w:tab w:val="clear" w:pos="540"/>
          <w:tab w:val="clear" w:pos="900"/>
        </w:tabs>
        <w:spacing w:line="240" w:lineRule="exact"/>
        <w:rPr>
          <w:sz w:val="20"/>
          <w:szCs w:val="20"/>
        </w:rPr>
      </w:pPr>
      <w:r>
        <w:rPr>
          <w:sz w:val="20"/>
          <w:szCs w:val="20"/>
        </w:rPr>
        <w:t xml:space="preserve">4. </w:t>
      </w:r>
      <w:r w:rsidR="002646E9">
        <w:rPr>
          <w:sz w:val="20"/>
          <w:szCs w:val="20"/>
        </w:rPr>
        <w:t>V 4.2 točki se</w:t>
      </w:r>
      <w:r w:rsidR="007B7F1D">
        <w:rPr>
          <w:sz w:val="20"/>
          <w:szCs w:val="20"/>
        </w:rPr>
        <w:t>:</w:t>
      </w:r>
    </w:p>
    <w:p w:rsidR="009C2B5E" w:rsidRDefault="002646E9" w:rsidP="00DF73AF">
      <w:pPr>
        <w:pStyle w:val="Alineazaodstavkom"/>
        <w:numPr>
          <w:ilvl w:val="0"/>
          <w:numId w:val="10"/>
        </w:numPr>
        <w:tabs>
          <w:tab w:val="clear" w:pos="540"/>
          <w:tab w:val="clear" w:pos="900"/>
        </w:tabs>
        <w:spacing w:line="240" w:lineRule="exact"/>
        <w:rPr>
          <w:sz w:val="20"/>
          <w:szCs w:val="20"/>
        </w:rPr>
      </w:pPr>
      <w:r>
        <w:rPr>
          <w:sz w:val="20"/>
          <w:szCs w:val="20"/>
        </w:rPr>
        <w:t>na koncu napovednega stavka za besedo »navede« doda beseda »najmanj«</w:t>
      </w:r>
      <w:r w:rsidR="009C2B5E">
        <w:rPr>
          <w:sz w:val="20"/>
          <w:szCs w:val="20"/>
        </w:rPr>
        <w:t>;</w:t>
      </w:r>
    </w:p>
    <w:p w:rsidR="002646E9" w:rsidRDefault="002646E9" w:rsidP="00DF73AF">
      <w:pPr>
        <w:pStyle w:val="Alineazaodstavkom"/>
        <w:numPr>
          <w:ilvl w:val="0"/>
          <w:numId w:val="10"/>
        </w:numPr>
        <w:tabs>
          <w:tab w:val="clear" w:pos="540"/>
          <w:tab w:val="clear" w:pos="900"/>
        </w:tabs>
        <w:spacing w:line="240" w:lineRule="exact"/>
        <w:rPr>
          <w:sz w:val="20"/>
          <w:szCs w:val="20"/>
        </w:rPr>
      </w:pPr>
      <w:r>
        <w:rPr>
          <w:sz w:val="20"/>
          <w:szCs w:val="20"/>
        </w:rPr>
        <w:t>črtata deveta in deseta alineja</w:t>
      </w:r>
      <w:r w:rsidR="009C2B5E">
        <w:rPr>
          <w:sz w:val="20"/>
          <w:szCs w:val="20"/>
        </w:rPr>
        <w:t>; d</w:t>
      </w:r>
      <w:r>
        <w:rPr>
          <w:sz w:val="20"/>
          <w:szCs w:val="20"/>
        </w:rPr>
        <w:t>osedanja enajsta alineja postane deveta alineja.</w:t>
      </w:r>
    </w:p>
    <w:p w:rsidR="00DF73AF" w:rsidRDefault="00DF73AF" w:rsidP="000F4B5D">
      <w:pPr>
        <w:pStyle w:val="Alineazaodstavkom"/>
        <w:numPr>
          <w:ilvl w:val="0"/>
          <w:numId w:val="0"/>
        </w:numPr>
        <w:spacing w:line="240" w:lineRule="exact"/>
        <w:jc w:val="center"/>
        <w:rPr>
          <w:sz w:val="20"/>
          <w:szCs w:val="20"/>
        </w:rPr>
      </w:pPr>
    </w:p>
    <w:p w:rsidR="00DF73AF" w:rsidRDefault="00DF73AF" w:rsidP="000F4B5D">
      <w:pPr>
        <w:pStyle w:val="Alineazaodstavkom"/>
        <w:numPr>
          <w:ilvl w:val="0"/>
          <w:numId w:val="0"/>
        </w:numPr>
        <w:spacing w:line="240" w:lineRule="exact"/>
        <w:jc w:val="center"/>
        <w:rPr>
          <w:sz w:val="20"/>
          <w:szCs w:val="20"/>
        </w:rPr>
      </w:pPr>
    </w:p>
    <w:p w:rsidR="000F4B5D" w:rsidRDefault="00486C2F" w:rsidP="000F4B5D">
      <w:pPr>
        <w:pStyle w:val="Alineazaodstavkom"/>
        <w:numPr>
          <w:ilvl w:val="0"/>
          <w:numId w:val="0"/>
        </w:numPr>
        <w:spacing w:line="240" w:lineRule="exact"/>
        <w:jc w:val="center"/>
        <w:rPr>
          <w:sz w:val="20"/>
          <w:szCs w:val="20"/>
        </w:rPr>
      </w:pPr>
      <w:r>
        <w:rPr>
          <w:sz w:val="20"/>
          <w:szCs w:val="20"/>
        </w:rPr>
        <w:t>3</w:t>
      </w:r>
      <w:r w:rsidR="000F4B5D">
        <w:rPr>
          <w:sz w:val="20"/>
          <w:szCs w:val="20"/>
        </w:rPr>
        <w:t>.člen</w:t>
      </w:r>
    </w:p>
    <w:p w:rsidR="006A6DAA" w:rsidRDefault="006A6DAA" w:rsidP="006A6DAA">
      <w:pPr>
        <w:pStyle w:val="Alineazaodstavkom"/>
        <w:numPr>
          <w:ilvl w:val="0"/>
          <w:numId w:val="0"/>
        </w:numPr>
        <w:spacing w:line="240" w:lineRule="exact"/>
        <w:jc w:val="center"/>
        <w:rPr>
          <w:sz w:val="20"/>
          <w:szCs w:val="20"/>
        </w:rPr>
      </w:pPr>
      <w:r>
        <w:rPr>
          <w:sz w:val="20"/>
          <w:szCs w:val="20"/>
        </w:rPr>
        <w:t>(prehodna določba)</w:t>
      </w:r>
    </w:p>
    <w:p w:rsidR="006A6DAA" w:rsidRDefault="006A6DAA" w:rsidP="006A6DAA">
      <w:pPr>
        <w:pStyle w:val="Alineazaodstavkom"/>
        <w:numPr>
          <w:ilvl w:val="0"/>
          <w:numId w:val="0"/>
        </w:numPr>
        <w:spacing w:line="240" w:lineRule="exact"/>
        <w:rPr>
          <w:sz w:val="20"/>
          <w:szCs w:val="20"/>
        </w:rPr>
      </w:pPr>
    </w:p>
    <w:p w:rsidR="00486C2F" w:rsidRDefault="00486C2F" w:rsidP="006A6DAA">
      <w:pPr>
        <w:pStyle w:val="Alineazaodstavkom"/>
        <w:numPr>
          <w:ilvl w:val="0"/>
          <w:numId w:val="0"/>
        </w:numPr>
        <w:spacing w:line="240" w:lineRule="exact"/>
        <w:rPr>
          <w:sz w:val="20"/>
          <w:szCs w:val="20"/>
        </w:rPr>
      </w:pPr>
      <w:r>
        <w:rPr>
          <w:sz w:val="20"/>
          <w:szCs w:val="20"/>
        </w:rPr>
        <w:t xml:space="preserve">1. </w:t>
      </w:r>
      <w:r w:rsidR="006A6DAA">
        <w:rPr>
          <w:sz w:val="20"/>
          <w:szCs w:val="20"/>
        </w:rPr>
        <w:t>R</w:t>
      </w:r>
      <w:r w:rsidR="006A6DAA" w:rsidRPr="002646E9">
        <w:rPr>
          <w:sz w:val="20"/>
          <w:szCs w:val="20"/>
        </w:rPr>
        <w:t xml:space="preserve">azmnoževalni material </w:t>
      </w:r>
      <w:r w:rsidR="006A6DAA">
        <w:rPr>
          <w:sz w:val="20"/>
          <w:szCs w:val="20"/>
        </w:rPr>
        <w:t>in</w:t>
      </w:r>
      <w:r w:rsidR="006A6DAA" w:rsidRPr="002646E9">
        <w:rPr>
          <w:sz w:val="20"/>
          <w:szCs w:val="20"/>
        </w:rPr>
        <w:t xml:space="preserve"> sadike kategorije CAC</w:t>
      </w:r>
      <w:r w:rsidR="006A6DAA">
        <w:rPr>
          <w:sz w:val="20"/>
          <w:szCs w:val="20"/>
        </w:rPr>
        <w:t xml:space="preserve">, </w:t>
      </w:r>
      <w:r w:rsidR="007B7F1D">
        <w:rPr>
          <w:sz w:val="20"/>
          <w:szCs w:val="20"/>
        </w:rPr>
        <w:t xml:space="preserve">na katere so bile pred uveljavitvijo </w:t>
      </w:r>
      <w:r w:rsidR="006A6DAA">
        <w:rPr>
          <w:sz w:val="20"/>
          <w:szCs w:val="20"/>
        </w:rPr>
        <w:t xml:space="preserve">tega pravilnika </w:t>
      </w:r>
      <w:r w:rsidR="007B7F1D">
        <w:rPr>
          <w:sz w:val="20"/>
          <w:szCs w:val="20"/>
        </w:rPr>
        <w:t>nameščene etikete dobavitelja, ki so bile pripravljene v skladu s 4.1 in 4.2 točko Priloge 2</w:t>
      </w:r>
      <w:r w:rsidR="007B7F1D" w:rsidRPr="007B7F1D">
        <w:t xml:space="preserve"> </w:t>
      </w:r>
      <w:r w:rsidR="007B7F1D">
        <w:rPr>
          <w:sz w:val="20"/>
          <w:szCs w:val="20"/>
        </w:rPr>
        <w:t>P</w:t>
      </w:r>
      <w:r w:rsidR="007B7F1D" w:rsidRPr="007B7F1D">
        <w:rPr>
          <w:sz w:val="20"/>
          <w:szCs w:val="20"/>
        </w:rPr>
        <w:t>ravilnika o trženju razmnoževalnega materiala in sadik sadnih rastlin, namenjenih za pridelavo sadja</w:t>
      </w:r>
      <w:r w:rsidR="007B7F1D">
        <w:rPr>
          <w:sz w:val="20"/>
          <w:szCs w:val="20"/>
        </w:rPr>
        <w:t xml:space="preserve"> (Uradni list RS, št. 67/16) in ne izpolnjuje zahtev</w:t>
      </w:r>
      <w:r w:rsidR="006A6DAA">
        <w:rPr>
          <w:sz w:val="20"/>
          <w:szCs w:val="20"/>
        </w:rPr>
        <w:t xml:space="preserve"> glede barve iz četrtega odstavka prejšnjega člena, se lahko s tako etiketo tržijo še najpozneje do 30. junija 2021.</w:t>
      </w:r>
      <w:bookmarkStart w:id="0" w:name="_GoBack"/>
      <w:bookmarkEnd w:id="0"/>
    </w:p>
    <w:p w:rsidR="006A6DAA" w:rsidRDefault="006A6DAA" w:rsidP="006A6DAA">
      <w:pPr>
        <w:pStyle w:val="Alineazaodstavkom"/>
        <w:numPr>
          <w:ilvl w:val="0"/>
          <w:numId w:val="0"/>
        </w:numPr>
        <w:spacing w:line="240" w:lineRule="exact"/>
        <w:rPr>
          <w:sz w:val="20"/>
          <w:szCs w:val="20"/>
        </w:rPr>
      </w:pPr>
    </w:p>
    <w:p w:rsidR="006A6DAA" w:rsidRDefault="006A6DAA" w:rsidP="000F4B5D">
      <w:pPr>
        <w:pStyle w:val="Alineazaodstavkom"/>
        <w:numPr>
          <w:ilvl w:val="0"/>
          <w:numId w:val="0"/>
        </w:numPr>
        <w:spacing w:line="240" w:lineRule="exact"/>
        <w:jc w:val="center"/>
        <w:rPr>
          <w:sz w:val="20"/>
          <w:szCs w:val="20"/>
        </w:rPr>
      </w:pPr>
    </w:p>
    <w:p w:rsidR="006A6DAA" w:rsidRDefault="00486C2F" w:rsidP="000F4B5D">
      <w:pPr>
        <w:pStyle w:val="Alineazaodstavkom"/>
        <w:numPr>
          <w:ilvl w:val="0"/>
          <w:numId w:val="0"/>
        </w:numPr>
        <w:spacing w:line="240" w:lineRule="exact"/>
        <w:jc w:val="center"/>
        <w:rPr>
          <w:sz w:val="20"/>
          <w:szCs w:val="20"/>
        </w:rPr>
      </w:pPr>
      <w:r>
        <w:rPr>
          <w:sz w:val="20"/>
          <w:szCs w:val="20"/>
        </w:rPr>
        <w:t>4</w:t>
      </w:r>
      <w:r w:rsidR="006A6DAA">
        <w:rPr>
          <w:sz w:val="20"/>
          <w:szCs w:val="20"/>
        </w:rPr>
        <w:t>. člen</w:t>
      </w:r>
    </w:p>
    <w:p w:rsidR="006A6DAA" w:rsidRDefault="006A6DAA" w:rsidP="000F4B5D">
      <w:pPr>
        <w:pStyle w:val="Alineazaodstavkom"/>
        <w:numPr>
          <w:ilvl w:val="0"/>
          <w:numId w:val="0"/>
        </w:numPr>
        <w:spacing w:line="240" w:lineRule="exact"/>
        <w:jc w:val="center"/>
        <w:rPr>
          <w:sz w:val="20"/>
          <w:szCs w:val="20"/>
        </w:rPr>
      </w:pPr>
      <w:r>
        <w:rPr>
          <w:sz w:val="20"/>
          <w:szCs w:val="20"/>
        </w:rPr>
        <w:t>(končna določba)</w:t>
      </w:r>
    </w:p>
    <w:p w:rsidR="000F4B5D" w:rsidRDefault="000F4B5D" w:rsidP="00913CB7">
      <w:pPr>
        <w:pStyle w:val="Alineazaodstavkom"/>
        <w:numPr>
          <w:ilvl w:val="0"/>
          <w:numId w:val="0"/>
        </w:numPr>
        <w:spacing w:line="240" w:lineRule="exact"/>
        <w:rPr>
          <w:sz w:val="20"/>
          <w:szCs w:val="20"/>
        </w:rPr>
      </w:pPr>
    </w:p>
    <w:p w:rsidR="000F4B5D" w:rsidRDefault="000F4B5D" w:rsidP="00913CB7">
      <w:pPr>
        <w:pStyle w:val="Alineazaodstavkom"/>
        <w:numPr>
          <w:ilvl w:val="0"/>
          <w:numId w:val="0"/>
        </w:numPr>
        <w:spacing w:line="240" w:lineRule="exact"/>
        <w:rPr>
          <w:sz w:val="20"/>
          <w:szCs w:val="20"/>
        </w:rPr>
      </w:pPr>
      <w:r>
        <w:rPr>
          <w:sz w:val="20"/>
          <w:szCs w:val="20"/>
        </w:rPr>
        <w:t>Ta pravilnik začne veljati 1. aprila 2020.</w:t>
      </w:r>
    </w:p>
    <w:p w:rsidR="000F4B5D" w:rsidRDefault="000F4B5D" w:rsidP="00913CB7">
      <w:pPr>
        <w:pStyle w:val="Alineazaodstavkom"/>
        <w:numPr>
          <w:ilvl w:val="0"/>
          <w:numId w:val="0"/>
        </w:numPr>
        <w:spacing w:line="240" w:lineRule="exact"/>
        <w:rPr>
          <w:sz w:val="20"/>
          <w:szCs w:val="20"/>
        </w:rPr>
      </w:pPr>
    </w:p>
    <w:p w:rsidR="006A6DAA" w:rsidRDefault="006A6DAA" w:rsidP="00913CB7">
      <w:pPr>
        <w:pStyle w:val="Alineazaodstavkom"/>
        <w:numPr>
          <w:ilvl w:val="0"/>
          <w:numId w:val="0"/>
        </w:numPr>
        <w:spacing w:line="240" w:lineRule="exact"/>
        <w:rPr>
          <w:sz w:val="20"/>
          <w:szCs w:val="20"/>
        </w:rPr>
      </w:pPr>
    </w:p>
    <w:p w:rsidR="000F4B5D" w:rsidRDefault="000F4B5D" w:rsidP="00913CB7">
      <w:pPr>
        <w:pStyle w:val="Alineazaodstavkom"/>
        <w:numPr>
          <w:ilvl w:val="0"/>
          <w:numId w:val="0"/>
        </w:numPr>
        <w:spacing w:line="240" w:lineRule="exact"/>
        <w:rPr>
          <w:sz w:val="20"/>
          <w:szCs w:val="20"/>
        </w:rPr>
      </w:pPr>
    </w:p>
    <w:p w:rsidR="009C2B5E" w:rsidRDefault="009C2B5E" w:rsidP="00913CB7">
      <w:pPr>
        <w:pStyle w:val="Alineazaodstavkom"/>
        <w:numPr>
          <w:ilvl w:val="0"/>
          <w:numId w:val="0"/>
        </w:numPr>
        <w:spacing w:line="240" w:lineRule="exact"/>
        <w:rPr>
          <w:sz w:val="20"/>
          <w:szCs w:val="20"/>
        </w:rPr>
      </w:pPr>
      <w:r>
        <w:rPr>
          <w:sz w:val="20"/>
          <w:szCs w:val="20"/>
        </w:rPr>
        <w:t>Št. 007-</w:t>
      </w:r>
    </w:p>
    <w:p w:rsidR="000F4B5D" w:rsidRDefault="000F4B5D" w:rsidP="00913CB7">
      <w:pPr>
        <w:pStyle w:val="Alineazaodstavkom"/>
        <w:numPr>
          <w:ilvl w:val="0"/>
          <w:numId w:val="0"/>
        </w:numPr>
        <w:spacing w:line="240" w:lineRule="exact"/>
        <w:rPr>
          <w:sz w:val="20"/>
          <w:szCs w:val="20"/>
        </w:rPr>
      </w:pPr>
      <w:r>
        <w:rPr>
          <w:sz w:val="20"/>
          <w:szCs w:val="20"/>
        </w:rPr>
        <w:t xml:space="preserve">V Ljubljani, dne </w:t>
      </w:r>
    </w:p>
    <w:p w:rsidR="007B7F1D" w:rsidRDefault="009C2B5E" w:rsidP="007B7F1D">
      <w:pPr>
        <w:pStyle w:val="Alineazaodstavkom"/>
        <w:numPr>
          <w:ilvl w:val="0"/>
          <w:numId w:val="0"/>
        </w:numPr>
        <w:spacing w:line="240" w:lineRule="exact"/>
        <w:rPr>
          <w:sz w:val="20"/>
          <w:szCs w:val="20"/>
        </w:rPr>
      </w:pPr>
      <w:r>
        <w:rPr>
          <w:sz w:val="20"/>
          <w:szCs w:val="20"/>
        </w:rPr>
        <w:t>EVA</w:t>
      </w:r>
      <w:r w:rsidRPr="009C2B5E">
        <w:t xml:space="preserve"> </w:t>
      </w:r>
      <w:r w:rsidRPr="009C2B5E">
        <w:rPr>
          <w:sz w:val="20"/>
          <w:szCs w:val="20"/>
        </w:rPr>
        <w:t>2020-2330-0027</w:t>
      </w:r>
    </w:p>
    <w:p w:rsidR="000F4B5D" w:rsidRDefault="007B7F1D" w:rsidP="007B7F1D">
      <w:pPr>
        <w:pStyle w:val="Alineazaodstavkom"/>
        <w:numPr>
          <w:ilvl w:val="0"/>
          <w:numId w:val="0"/>
        </w:numPr>
        <w:spacing w:line="240" w:lineRule="exact"/>
        <w:rPr>
          <w:sz w:val="20"/>
          <w:szCs w:val="20"/>
        </w:rPr>
      </w:pP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sidR="000F4B5D">
        <w:rPr>
          <w:sz w:val="20"/>
          <w:szCs w:val="20"/>
        </w:rPr>
        <w:t>Dr. Aleksandra Pivec</w:t>
      </w:r>
    </w:p>
    <w:p w:rsidR="00913CB7" w:rsidRPr="005A63CE" w:rsidRDefault="000F4B5D" w:rsidP="007B7F1D">
      <w:pPr>
        <w:pStyle w:val="Alineazaodstavkom"/>
        <w:numPr>
          <w:ilvl w:val="0"/>
          <w:numId w:val="0"/>
        </w:numPr>
        <w:spacing w:line="240" w:lineRule="exact"/>
        <w:ind w:left="5664"/>
        <w:rPr>
          <w:sz w:val="20"/>
          <w:szCs w:val="20"/>
        </w:rPr>
      </w:pPr>
      <w:r>
        <w:rPr>
          <w:sz w:val="20"/>
          <w:szCs w:val="20"/>
        </w:rPr>
        <w:t xml:space="preserve">        Ministrica</w:t>
      </w:r>
    </w:p>
    <w:sectPr w:rsidR="00913CB7" w:rsidRPr="005A63C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2363E4"/>
    <w:multiLevelType w:val="hybridMultilevel"/>
    <w:tmpl w:val="E48089AA"/>
    <w:lvl w:ilvl="0" w:tplc="6E704D0A">
      <w:start w:val="1"/>
      <w:numFmt w:val="bullet"/>
      <w:lvlText w:val="─"/>
      <w:lvlJc w:val="left"/>
      <w:pPr>
        <w:ind w:left="900" w:hanging="360"/>
      </w:pPr>
      <w:rPr>
        <w:rFonts w:ascii="Arial" w:eastAsiaTheme="minorHAnsi" w:hAnsi="Arial" w:hint="default"/>
      </w:rPr>
    </w:lvl>
    <w:lvl w:ilvl="1" w:tplc="04240003" w:tentative="1">
      <w:start w:val="1"/>
      <w:numFmt w:val="bullet"/>
      <w:lvlText w:val="o"/>
      <w:lvlJc w:val="left"/>
      <w:pPr>
        <w:ind w:left="1620" w:hanging="360"/>
      </w:pPr>
      <w:rPr>
        <w:rFonts w:ascii="Courier New" w:hAnsi="Courier New" w:cs="Courier New" w:hint="default"/>
      </w:rPr>
    </w:lvl>
    <w:lvl w:ilvl="2" w:tplc="04240005" w:tentative="1">
      <w:start w:val="1"/>
      <w:numFmt w:val="bullet"/>
      <w:lvlText w:val=""/>
      <w:lvlJc w:val="left"/>
      <w:pPr>
        <w:ind w:left="2340" w:hanging="360"/>
      </w:pPr>
      <w:rPr>
        <w:rFonts w:ascii="Wingdings" w:hAnsi="Wingdings" w:hint="default"/>
      </w:rPr>
    </w:lvl>
    <w:lvl w:ilvl="3" w:tplc="04240001" w:tentative="1">
      <w:start w:val="1"/>
      <w:numFmt w:val="bullet"/>
      <w:lvlText w:val=""/>
      <w:lvlJc w:val="left"/>
      <w:pPr>
        <w:ind w:left="3060" w:hanging="360"/>
      </w:pPr>
      <w:rPr>
        <w:rFonts w:ascii="Symbol" w:hAnsi="Symbol" w:hint="default"/>
      </w:rPr>
    </w:lvl>
    <w:lvl w:ilvl="4" w:tplc="04240003" w:tentative="1">
      <w:start w:val="1"/>
      <w:numFmt w:val="bullet"/>
      <w:lvlText w:val="o"/>
      <w:lvlJc w:val="left"/>
      <w:pPr>
        <w:ind w:left="3780" w:hanging="360"/>
      </w:pPr>
      <w:rPr>
        <w:rFonts w:ascii="Courier New" w:hAnsi="Courier New" w:cs="Courier New" w:hint="default"/>
      </w:rPr>
    </w:lvl>
    <w:lvl w:ilvl="5" w:tplc="04240005" w:tentative="1">
      <w:start w:val="1"/>
      <w:numFmt w:val="bullet"/>
      <w:lvlText w:val=""/>
      <w:lvlJc w:val="left"/>
      <w:pPr>
        <w:ind w:left="4500" w:hanging="360"/>
      </w:pPr>
      <w:rPr>
        <w:rFonts w:ascii="Wingdings" w:hAnsi="Wingdings" w:hint="default"/>
      </w:rPr>
    </w:lvl>
    <w:lvl w:ilvl="6" w:tplc="04240001" w:tentative="1">
      <w:start w:val="1"/>
      <w:numFmt w:val="bullet"/>
      <w:lvlText w:val=""/>
      <w:lvlJc w:val="left"/>
      <w:pPr>
        <w:ind w:left="5220" w:hanging="360"/>
      </w:pPr>
      <w:rPr>
        <w:rFonts w:ascii="Symbol" w:hAnsi="Symbol" w:hint="default"/>
      </w:rPr>
    </w:lvl>
    <w:lvl w:ilvl="7" w:tplc="04240003" w:tentative="1">
      <w:start w:val="1"/>
      <w:numFmt w:val="bullet"/>
      <w:lvlText w:val="o"/>
      <w:lvlJc w:val="left"/>
      <w:pPr>
        <w:ind w:left="5940" w:hanging="360"/>
      </w:pPr>
      <w:rPr>
        <w:rFonts w:ascii="Courier New" w:hAnsi="Courier New" w:cs="Courier New" w:hint="default"/>
      </w:rPr>
    </w:lvl>
    <w:lvl w:ilvl="8" w:tplc="04240005" w:tentative="1">
      <w:start w:val="1"/>
      <w:numFmt w:val="bullet"/>
      <w:lvlText w:val=""/>
      <w:lvlJc w:val="left"/>
      <w:pPr>
        <w:ind w:left="6660" w:hanging="360"/>
      </w:pPr>
      <w:rPr>
        <w:rFonts w:ascii="Wingdings" w:hAnsi="Wingdings" w:hint="default"/>
      </w:rPr>
    </w:lvl>
  </w:abstractNum>
  <w:abstractNum w:abstractNumId="1">
    <w:nsid w:val="0BBC5C91"/>
    <w:multiLevelType w:val="hybridMultilevel"/>
    <w:tmpl w:val="F15E3D46"/>
    <w:lvl w:ilvl="0" w:tplc="5088C7C2">
      <w:numFmt w:val="bullet"/>
      <w:lvlText w:val="-"/>
      <w:lvlJc w:val="left"/>
      <w:pPr>
        <w:ind w:left="928" w:hanging="360"/>
      </w:pPr>
      <w:rPr>
        <w:rFonts w:ascii="Calibri" w:eastAsia="Calibri" w:hAnsi="Calibri" w:cs="Calibri" w:hint="default"/>
      </w:rPr>
    </w:lvl>
    <w:lvl w:ilvl="1" w:tplc="04240019">
      <w:start w:val="1"/>
      <w:numFmt w:val="lowerLetter"/>
      <w:lvlText w:val="%2."/>
      <w:lvlJc w:val="left"/>
      <w:pPr>
        <w:ind w:left="1648" w:hanging="360"/>
      </w:pPr>
    </w:lvl>
    <w:lvl w:ilvl="2" w:tplc="0424001B" w:tentative="1">
      <w:start w:val="1"/>
      <w:numFmt w:val="lowerRoman"/>
      <w:lvlText w:val="%3."/>
      <w:lvlJc w:val="right"/>
      <w:pPr>
        <w:ind w:left="2368" w:hanging="180"/>
      </w:pPr>
    </w:lvl>
    <w:lvl w:ilvl="3" w:tplc="0424000F" w:tentative="1">
      <w:start w:val="1"/>
      <w:numFmt w:val="decimal"/>
      <w:lvlText w:val="%4."/>
      <w:lvlJc w:val="left"/>
      <w:pPr>
        <w:ind w:left="3088" w:hanging="360"/>
      </w:pPr>
    </w:lvl>
    <w:lvl w:ilvl="4" w:tplc="04240019" w:tentative="1">
      <w:start w:val="1"/>
      <w:numFmt w:val="lowerLetter"/>
      <w:lvlText w:val="%5."/>
      <w:lvlJc w:val="left"/>
      <w:pPr>
        <w:ind w:left="3808" w:hanging="360"/>
      </w:pPr>
    </w:lvl>
    <w:lvl w:ilvl="5" w:tplc="0424001B" w:tentative="1">
      <w:start w:val="1"/>
      <w:numFmt w:val="lowerRoman"/>
      <w:lvlText w:val="%6."/>
      <w:lvlJc w:val="right"/>
      <w:pPr>
        <w:ind w:left="4528" w:hanging="180"/>
      </w:pPr>
    </w:lvl>
    <w:lvl w:ilvl="6" w:tplc="0424000F" w:tentative="1">
      <w:start w:val="1"/>
      <w:numFmt w:val="decimal"/>
      <w:lvlText w:val="%7."/>
      <w:lvlJc w:val="left"/>
      <w:pPr>
        <w:ind w:left="5248" w:hanging="360"/>
      </w:pPr>
    </w:lvl>
    <w:lvl w:ilvl="7" w:tplc="04240019" w:tentative="1">
      <w:start w:val="1"/>
      <w:numFmt w:val="lowerLetter"/>
      <w:lvlText w:val="%8."/>
      <w:lvlJc w:val="left"/>
      <w:pPr>
        <w:ind w:left="5968" w:hanging="360"/>
      </w:pPr>
    </w:lvl>
    <w:lvl w:ilvl="8" w:tplc="0424001B" w:tentative="1">
      <w:start w:val="1"/>
      <w:numFmt w:val="lowerRoman"/>
      <w:lvlText w:val="%9."/>
      <w:lvlJc w:val="right"/>
      <w:pPr>
        <w:ind w:left="6688" w:hanging="180"/>
      </w:pPr>
    </w:lvl>
  </w:abstractNum>
  <w:abstractNum w:abstractNumId="2">
    <w:nsid w:val="2844017A"/>
    <w:multiLevelType w:val="hybridMultilevel"/>
    <w:tmpl w:val="BFF6E30E"/>
    <w:lvl w:ilvl="0" w:tplc="6E704D0A">
      <w:start w:val="1"/>
      <w:numFmt w:val="bullet"/>
      <w:lvlText w:val="─"/>
      <w:lvlJc w:val="left"/>
      <w:pPr>
        <w:ind w:left="720" w:hanging="360"/>
      </w:pPr>
      <w:rPr>
        <w:rFonts w:ascii="Arial" w:eastAsiaTheme="minorHAns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2B8A028B"/>
    <w:multiLevelType w:val="hybridMultilevel"/>
    <w:tmpl w:val="03A87C90"/>
    <w:lvl w:ilvl="0" w:tplc="278C78F8">
      <w:start w:val="1"/>
      <w:numFmt w:val="bullet"/>
      <w:lvlText w:val="─"/>
      <w:lvlJc w:val="left"/>
      <w:pPr>
        <w:ind w:left="1117" w:hanging="360"/>
      </w:pPr>
      <w:rPr>
        <w:rFonts w:ascii="Arial" w:eastAsiaTheme="minorHAnsi" w:hAnsi="Arial" w:hint="default"/>
        <w:b w:val="0"/>
      </w:rPr>
    </w:lvl>
    <w:lvl w:ilvl="1" w:tplc="04240003" w:tentative="1">
      <w:start w:val="1"/>
      <w:numFmt w:val="bullet"/>
      <w:lvlText w:val="o"/>
      <w:lvlJc w:val="left"/>
      <w:pPr>
        <w:ind w:left="1837" w:hanging="360"/>
      </w:pPr>
      <w:rPr>
        <w:rFonts w:ascii="Courier New" w:hAnsi="Courier New" w:cs="Courier New" w:hint="default"/>
      </w:rPr>
    </w:lvl>
    <w:lvl w:ilvl="2" w:tplc="04240005" w:tentative="1">
      <w:start w:val="1"/>
      <w:numFmt w:val="bullet"/>
      <w:lvlText w:val=""/>
      <w:lvlJc w:val="left"/>
      <w:pPr>
        <w:ind w:left="2557" w:hanging="360"/>
      </w:pPr>
      <w:rPr>
        <w:rFonts w:ascii="Wingdings" w:hAnsi="Wingdings" w:hint="default"/>
      </w:rPr>
    </w:lvl>
    <w:lvl w:ilvl="3" w:tplc="04240001" w:tentative="1">
      <w:start w:val="1"/>
      <w:numFmt w:val="bullet"/>
      <w:lvlText w:val=""/>
      <w:lvlJc w:val="left"/>
      <w:pPr>
        <w:ind w:left="3277" w:hanging="360"/>
      </w:pPr>
      <w:rPr>
        <w:rFonts w:ascii="Symbol" w:hAnsi="Symbol" w:hint="default"/>
      </w:rPr>
    </w:lvl>
    <w:lvl w:ilvl="4" w:tplc="04240003" w:tentative="1">
      <w:start w:val="1"/>
      <w:numFmt w:val="bullet"/>
      <w:lvlText w:val="o"/>
      <w:lvlJc w:val="left"/>
      <w:pPr>
        <w:ind w:left="3997" w:hanging="360"/>
      </w:pPr>
      <w:rPr>
        <w:rFonts w:ascii="Courier New" w:hAnsi="Courier New" w:cs="Courier New" w:hint="default"/>
      </w:rPr>
    </w:lvl>
    <w:lvl w:ilvl="5" w:tplc="04240005" w:tentative="1">
      <w:start w:val="1"/>
      <w:numFmt w:val="bullet"/>
      <w:lvlText w:val=""/>
      <w:lvlJc w:val="left"/>
      <w:pPr>
        <w:ind w:left="4717" w:hanging="360"/>
      </w:pPr>
      <w:rPr>
        <w:rFonts w:ascii="Wingdings" w:hAnsi="Wingdings" w:hint="default"/>
      </w:rPr>
    </w:lvl>
    <w:lvl w:ilvl="6" w:tplc="04240001" w:tentative="1">
      <w:start w:val="1"/>
      <w:numFmt w:val="bullet"/>
      <w:lvlText w:val=""/>
      <w:lvlJc w:val="left"/>
      <w:pPr>
        <w:ind w:left="5437" w:hanging="360"/>
      </w:pPr>
      <w:rPr>
        <w:rFonts w:ascii="Symbol" w:hAnsi="Symbol" w:hint="default"/>
      </w:rPr>
    </w:lvl>
    <w:lvl w:ilvl="7" w:tplc="04240003" w:tentative="1">
      <w:start w:val="1"/>
      <w:numFmt w:val="bullet"/>
      <w:lvlText w:val="o"/>
      <w:lvlJc w:val="left"/>
      <w:pPr>
        <w:ind w:left="6157" w:hanging="360"/>
      </w:pPr>
      <w:rPr>
        <w:rFonts w:ascii="Courier New" w:hAnsi="Courier New" w:cs="Courier New" w:hint="default"/>
      </w:rPr>
    </w:lvl>
    <w:lvl w:ilvl="8" w:tplc="04240005" w:tentative="1">
      <w:start w:val="1"/>
      <w:numFmt w:val="bullet"/>
      <w:lvlText w:val=""/>
      <w:lvlJc w:val="left"/>
      <w:pPr>
        <w:ind w:left="6877" w:hanging="360"/>
      </w:pPr>
      <w:rPr>
        <w:rFonts w:ascii="Wingdings" w:hAnsi="Wingdings" w:hint="default"/>
      </w:rPr>
    </w:lvl>
  </w:abstractNum>
  <w:abstractNum w:abstractNumId="4">
    <w:nsid w:val="31D56BBA"/>
    <w:multiLevelType w:val="hybridMultilevel"/>
    <w:tmpl w:val="FDA42F36"/>
    <w:lvl w:ilvl="0" w:tplc="6E704D0A">
      <w:start w:val="1"/>
      <w:numFmt w:val="bullet"/>
      <w:lvlText w:val="─"/>
      <w:lvlJc w:val="left"/>
      <w:pPr>
        <w:ind w:left="780" w:hanging="360"/>
      </w:pPr>
      <w:rPr>
        <w:rFonts w:ascii="Arial" w:eastAsiaTheme="minorHAnsi" w:hAnsi="Arial" w:hint="default"/>
      </w:rPr>
    </w:lvl>
    <w:lvl w:ilvl="1" w:tplc="04240003" w:tentative="1">
      <w:start w:val="1"/>
      <w:numFmt w:val="bullet"/>
      <w:lvlText w:val="o"/>
      <w:lvlJc w:val="left"/>
      <w:pPr>
        <w:ind w:left="1500" w:hanging="360"/>
      </w:pPr>
      <w:rPr>
        <w:rFonts w:ascii="Courier New" w:hAnsi="Courier New" w:cs="Courier New" w:hint="default"/>
      </w:rPr>
    </w:lvl>
    <w:lvl w:ilvl="2" w:tplc="04240005" w:tentative="1">
      <w:start w:val="1"/>
      <w:numFmt w:val="bullet"/>
      <w:lvlText w:val=""/>
      <w:lvlJc w:val="left"/>
      <w:pPr>
        <w:ind w:left="2220" w:hanging="360"/>
      </w:pPr>
      <w:rPr>
        <w:rFonts w:ascii="Wingdings" w:hAnsi="Wingdings" w:hint="default"/>
      </w:rPr>
    </w:lvl>
    <w:lvl w:ilvl="3" w:tplc="04240001" w:tentative="1">
      <w:start w:val="1"/>
      <w:numFmt w:val="bullet"/>
      <w:lvlText w:val=""/>
      <w:lvlJc w:val="left"/>
      <w:pPr>
        <w:ind w:left="2940" w:hanging="360"/>
      </w:pPr>
      <w:rPr>
        <w:rFonts w:ascii="Symbol" w:hAnsi="Symbol" w:hint="default"/>
      </w:rPr>
    </w:lvl>
    <w:lvl w:ilvl="4" w:tplc="04240003" w:tentative="1">
      <w:start w:val="1"/>
      <w:numFmt w:val="bullet"/>
      <w:lvlText w:val="o"/>
      <w:lvlJc w:val="left"/>
      <w:pPr>
        <w:ind w:left="3660" w:hanging="360"/>
      </w:pPr>
      <w:rPr>
        <w:rFonts w:ascii="Courier New" w:hAnsi="Courier New" w:cs="Courier New" w:hint="default"/>
      </w:rPr>
    </w:lvl>
    <w:lvl w:ilvl="5" w:tplc="04240005" w:tentative="1">
      <w:start w:val="1"/>
      <w:numFmt w:val="bullet"/>
      <w:lvlText w:val=""/>
      <w:lvlJc w:val="left"/>
      <w:pPr>
        <w:ind w:left="4380" w:hanging="360"/>
      </w:pPr>
      <w:rPr>
        <w:rFonts w:ascii="Wingdings" w:hAnsi="Wingdings" w:hint="default"/>
      </w:rPr>
    </w:lvl>
    <w:lvl w:ilvl="6" w:tplc="04240001" w:tentative="1">
      <w:start w:val="1"/>
      <w:numFmt w:val="bullet"/>
      <w:lvlText w:val=""/>
      <w:lvlJc w:val="left"/>
      <w:pPr>
        <w:ind w:left="5100" w:hanging="360"/>
      </w:pPr>
      <w:rPr>
        <w:rFonts w:ascii="Symbol" w:hAnsi="Symbol" w:hint="default"/>
      </w:rPr>
    </w:lvl>
    <w:lvl w:ilvl="7" w:tplc="04240003" w:tentative="1">
      <w:start w:val="1"/>
      <w:numFmt w:val="bullet"/>
      <w:lvlText w:val="o"/>
      <w:lvlJc w:val="left"/>
      <w:pPr>
        <w:ind w:left="5820" w:hanging="360"/>
      </w:pPr>
      <w:rPr>
        <w:rFonts w:ascii="Courier New" w:hAnsi="Courier New" w:cs="Courier New" w:hint="default"/>
      </w:rPr>
    </w:lvl>
    <w:lvl w:ilvl="8" w:tplc="04240005" w:tentative="1">
      <w:start w:val="1"/>
      <w:numFmt w:val="bullet"/>
      <w:lvlText w:val=""/>
      <w:lvlJc w:val="left"/>
      <w:pPr>
        <w:ind w:left="6540" w:hanging="360"/>
      </w:pPr>
      <w:rPr>
        <w:rFonts w:ascii="Wingdings" w:hAnsi="Wingdings" w:hint="default"/>
      </w:rPr>
    </w:lvl>
  </w:abstractNum>
  <w:abstractNum w:abstractNumId="5">
    <w:nsid w:val="3D6172DB"/>
    <w:multiLevelType w:val="hybridMultilevel"/>
    <w:tmpl w:val="345C3422"/>
    <w:lvl w:ilvl="0" w:tplc="6E704D0A">
      <w:start w:val="1"/>
      <w:numFmt w:val="bullet"/>
      <w:lvlText w:val="─"/>
      <w:lvlJc w:val="left"/>
      <w:pPr>
        <w:ind w:left="1117" w:hanging="360"/>
      </w:pPr>
      <w:rPr>
        <w:rFonts w:ascii="Arial" w:eastAsiaTheme="minorHAnsi" w:hAnsi="Arial" w:hint="default"/>
        <w:b w:val="0"/>
      </w:rPr>
    </w:lvl>
    <w:lvl w:ilvl="1" w:tplc="04240003" w:tentative="1">
      <w:start w:val="1"/>
      <w:numFmt w:val="bullet"/>
      <w:lvlText w:val="o"/>
      <w:lvlJc w:val="left"/>
      <w:pPr>
        <w:ind w:left="1837" w:hanging="360"/>
      </w:pPr>
      <w:rPr>
        <w:rFonts w:ascii="Courier New" w:hAnsi="Courier New" w:cs="Courier New" w:hint="default"/>
      </w:rPr>
    </w:lvl>
    <w:lvl w:ilvl="2" w:tplc="04240005" w:tentative="1">
      <w:start w:val="1"/>
      <w:numFmt w:val="bullet"/>
      <w:lvlText w:val=""/>
      <w:lvlJc w:val="left"/>
      <w:pPr>
        <w:ind w:left="2557" w:hanging="360"/>
      </w:pPr>
      <w:rPr>
        <w:rFonts w:ascii="Wingdings" w:hAnsi="Wingdings" w:hint="default"/>
      </w:rPr>
    </w:lvl>
    <w:lvl w:ilvl="3" w:tplc="04240001" w:tentative="1">
      <w:start w:val="1"/>
      <w:numFmt w:val="bullet"/>
      <w:lvlText w:val=""/>
      <w:lvlJc w:val="left"/>
      <w:pPr>
        <w:ind w:left="3277" w:hanging="360"/>
      </w:pPr>
      <w:rPr>
        <w:rFonts w:ascii="Symbol" w:hAnsi="Symbol" w:hint="default"/>
      </w:rPr>
    </w:lvl>
    <w:lvl w:ilvl="4" w:tplc="04240003" w:tentative="1">
      <w:start w:val="1"/>
      <w:numFmt w:val="bullet"/>
      <w:lvlText w:val="o"/>
      <w:lvlJc w:val="left"/>
      <w:pPr>
        <w:ind w:left="3997" w:hanging="360"/>
      </w:pPr>
      <w:rPr>
        <w:rFonts w:ascii="Courier New" w:hAnsi="Courier New" w:cs="Courier New" w:hint="default"/>
      </w:rPr>
    </w:lvl>
    <w:lvl w:ilvl="5" w:tplc="04240005" w:tentative="1">
      <w:start w:val="1"/>
      <w:numFmt w:val="bullet"/>
      <w:lvlText w:val=""/>
      <w:lvlJc w:val="left"/>
      <w:pPr>
        <w:ind w:left="4717" w:hanging="360"/>
      </w:pPr>
      <w:rPr>
        <w:rFonts w:ascii="Wingdings" w:hAnsi="Wingdings" w:hint="default"/>
      </w:rPr>
    </w:lvl>
    <w:lvl w:ilvl="6" w:tplc="04240001" w:tentative="1">
      <w:start w:val="1"/>
      <w:numFmt w:val="bullet"/>
      <w:lvlText w:val=""/>
      <w:lvlJc w:val="left"/>
      <w:pPr>
        <w:ind w:left="5437" w:hanging="360"/>
      </w:pPr>
      <w:rPr>
        <w:rFonts w:ascii="Symbol" w:hAnsi="Symbol" w:hint="default"/>
      </w:rPr>
    </w:lvl>
    <w:lvl w:ilvl="7" w:tplc="04240003" w:tentative="1">
      <w:start w:val="1"/>
      <w:numFmt w:val="bullet"/>
      <w:lvlText w:val="o"/>
      <w:lvlJc w:val="left"/>
      <w:pPr>
        <w:ind w:left="6157" w:hanging="360"/>
      </w:pPr>
      <w:rPr>
        <w:rFonts w:ascii="Courier New" w:hAnsi="Courier New" w:cs="Courier New" w:hint="default"/>
      </w:rPr>
    </w:lvl>
    <w:lvl w:ilvl="8" w:tplc="04240005" w:tentative="1">
      <w:start w:val="1"/>
      <w:numFmt w:val="bullet"/>
      <w:lvlText w:val=""/>
      <w:lvlJc w:val="left"/>
      <w:pPr>
        <w:ind w:left="6877" w:hanging="360"/>
      </w:pPr>
      <w:rPr>
        <w:rFonts w:ascii="Wingdings" w:hAnsi="Wingdings" w:hint="default"/>
      </w:rPr>
    </w:lvl>
  </w:abstractNum>
  <w:abstractNum w:abstractNumId="6">
    <w:nsid w:val="5A60655F"/>
    <w:multiLevelType w:val="hybridMultilevel"/>
    <w:tmpl w:val="353479F0"/>
    <w:lvl w:ilvl="0" w:tplc="E07C70D6">
      <w:numFmt w:val="bullet"/>
      <w:lvlText w:val="-"/>
      <w:lvlJc w:val="left"/>
      <w:pPr>
        <w:ind w:left="907" w:hanging="510"/>
      </w:pPr>
      <w:rPr>
        <w:rFonts w:ascii="Arial" w:eastAsia="Times New Roman" w:hAnsi="Arial" w:cs="Arial" w:hint="default"/>
      </w:rPr>
    </w:lvl>
    <w:lvl w:ilvl="1" w:tplc="04240003" w:tentative="1">
      <w:start w:val="1"/>
      <w:numFmt w:val="bullet"/>
      <w:lvlText w:val="o"/>
      <w:lvlJc w:val="left"/>
      <w:pPr>
        <w:ind w:left="1477" w:hanging="360"/>
      </w:pPr>
      <w:rPr>
        <w:rFonts w:ascii="Courier New" w:hAnsi="Courier New" w:cs="Courier New" w:hint="default"/>
      </w:rPr>
    </w:lvl>
    <w:lvl w:ilvl="2" w:tplc="04240005" w:tentative="1">
      <w:start w:val="1"/>
      <w:numFmt w:val="bullet"/>
      <w:lvlText w:val=""/>
      <w:lvlJc w:val="left"/>
      <w:pPr>
        <w:ind w:left="2197" w:hanging="360"/>
      </w:pPr>
      <w:rPr>
        <w:rFonts w:ascii="Wingdings" w:hAnsi="Wingdings" w:hint="default"/>
      </w:rPr>
    </w:lvl>
    <w:lvl w:ilvl="3" w:tplc="04240001" w:tentative="1">
      <w:start w:val="1"/>
      <w:numFmt w:val="bullet"/>
      <w:lvlText w:val=""/>
      <w:lvlJc w:val="left"/>
      <w:pPr>
        <w:ind w:left="2917" w:hanging="360"/>
      </w:pPr>
      <w:rPr>
        <w:rFonts w:ascii="Symbol" w:hAnsi="Symbol" w:hint="default"/>
      </w:rPr>
    </w:lvl>
    <w:lvl w:ilvl="4" w:tplc="04240003" w:tentative="1">
      <w:start w:val="1"/>
      <w:numFmt w:val="bullet"/>
      <w:lvlText w:val="o"/>
      <w:lvlJc w:val="left"/>
      <w:pPr>
        <w:ind w:left="3637" w:hanging="360"/>
      </w:pPr>
      <w:rPr>
        <w:rFonts w:ascii="Courier New" w:hAnsi="Courier New" w:cs="Courier New" w:hint="default"/>
      </w:rPr>
    </w:lvl>
    <w:lvl w:ilvl="5" w:tplc="04240005" w:tentative="1">
      <w:start w:val="1"/>
      <w:numFmt w:val="bullet"/>
      <w:lvlText w:val=""/>
      <w:lvlJc w:val="left"/>
      <w:pPr>
        <w:ind w:left="4357" w:hanging="360"/>
      </w:pPr>
      <w:rPr>
        <w:rFonts w:ascii="Wingdings" w:hAnsi="Wingdings" w:hint="default"/>
      </w:rPr>
    </w:lvl>
    <w:lvl w:ilvl="6" w:tplc="04240001" w:tentative="1">
      <w:start w:val="1"/>
      <w:numFmt w:val="bullet"/>
      <w:lvlText w:val=""/>
      <w:lvlJc w:val="left"/>
      <w:pPr>
        <w:ind w:left="5077" w:hanging="360"/>
      </w:pPr>
      <w:rPr>
        <w:rFonts w:ascii="Symbol" w:hAnsi="Symbol" w:hint="default"/>
      </w:rPr>
    </w:lvl>
    <w:lvl w:ilvl="7" w:tplc="04240003" w:tentative="1">
      <w:start w:val="1"/>
      <w:numFmt w:val="bullet"/>
      <w:lvlText w:val="o"/>
      <w:lvlJc w:val="left"/>
      <w:pPr>
        <w:ind w:left="5797" w:hanging="360"/>
      </w:pPr>
      <w:rPr>
        <w:rFonts w:ascii="Courier New" w:hAnsi="Courier New" w:cs="Courier New" w:hint="default"/>
      </w:rPr>
    </w:lvl>
    <w:lvl w:ilvl="8" w:tplc="04240005" w:tentative="1">
      <w:start w:val="1"/>
      <w:numFmt w:val="bullet"/>
      <w:lvlText w:val=""/>
      <w:lvlJc w:val="left"/>
      <w:pPr>
        <w:ind w:left="6517" w:hanging="360"/>
      </w:pPr>
      <w:rPr>
        <w:rFonts w:ascii="Wingdings" w:hAnsi="Wingdings" w:hint="default"/>
      </w:rPr>
    </w:lvl>
  </w:abstractNum>
  <w:abstractNum w:abstractNumId="7">
    <w:nsid w:val="5E065DE3"/>
    <w:multiLevelType w:val="hybridMultilevel"/>
    <w:tmpl w:val="A2AC2584"/>
    <w:lvl w:ilvl="0" w:tplc="6172ACFA">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nsid w:val="6A870AC5"/>
    <w:multiLevelType w:val="hybridMultilevel"/>
    <w:tmpl w:val="F9C8F586"/>
    <w:lvl w:ilvl="0" w:tplc="81064D80">
      <w:start w:val="1"/>
      <w:numFmt w:val="bullet"/>
      <w:pStyle w:val="Alineazaodstavkom"/>
      <w:lvlText w:val="-"/>
      <w:lvlJc w:val="left"/>
      <w:pPr>
        <w:tabs>
          <w:tab w:val="num" w:pos="397"/>
        </w:tabs>
        <w:ind w:left="397"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nsid w:val="6E736F4C"/>
    <w:multiLevelType w:val="hybridMultilevel"/>
    <w:tmpl w:val="EB026DCC"/>
    <w:lvl w:ilvl="0" w:tplc="1F6CDB4E">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nsid w:val="7DF451E5"/>
    <w:multiLevelType w:val="hybridMultilevel"/>
    <w:tmpl w:val="F4FACB76"/>
    <w:lvl w:ilvl="0" w:tplc="5088C7C2">
      <w:numFmt w:val="bullet"/>
      <w:lvlText w:val="-"/>
      <w:lvlJc w:val="left"/>
      <w:pPr>
        <w:ind w:left="1776" w:hanging="360"/>
      </w:pPr>
      <w:rPr>
        <w:rFonts w:ascii="Calibri" w:eastAsia="Calibri" w:hAnsi="Calibri" w:cs="Calibri" w:hint="default"/>
      </w:rPr>
    </w:lvl>
    <w:lvl w:ilvl="1" w:tplc="04240019">
      <w:start w:val="1"/>
      <w:numFmt w:val="lowerLetter"/>
      <w:lvlText w:val="%2."/>
      <w:lvlJc w:val="left"/>
      <w:pPr>
        <w:ind w:left="2496" w:hanging="360"/>
      </w:pPr>
    </w:lvl>
    <w:lvl w:ilvl="2" w:tplc="0424001B" w:tentative="1">
      <w:start w:val="1"/>
      <w:numFmt w:val="lowerRoman"/>
      <w:lvlText w:val="%3."/>
      <w:lvlJc w:val="right"/>
      <w:pPr>
        <w:ind w:left="3216" w:hanging="180"/>
      </w:pPr>
    </w:lvl>
    <w:lvl w:ilvl="3" w:tplc="0424000F" w:tentative="1">
      <w:start w:val="1"/>
      <w:numFmt w:val="decimal"/>
      <w:lvlText w:val="%4."/>
      <w:lvlJc w:val="left"/>
      <w:pPr>
        <w:ind w:left="3936" w:hanging="360"/>
      </w:pPr>
    </w:lvl>
    <w:lvl w:ilvl="4" w:tplc="04240019" w:tentative="1">
      <w:start w:val="1"/>
      <w:numFmt w:val="lowerLetter"/>
      <w:lvlText w:val="%5."/>
      <w:lvlJc w:val="left"/>
      <w:pPr>
        <w:ind w:left="4656" w:hanging="360"/>
      </w:pPr>
    </w:lvl>
    <w:lvl w:ilvl="5" w:tplc="0424001B" w:tentative="1">
      <w:start w:val="1"/>
      <w:numFmt w:val="lowerRoman"/>
      <w:lvlText w:val="%6."/>
      <w:lvlJc w:val="right"/>
      <w:pPr>
        <w:ind w:left="5376" w:hanging="180"/>
      </w:pPr>
    </w:lvl>
    <w:lvl w:ilvl="6" w:tplc="0424000F" w:tentative="1">
      <w:start w:val="1"/>
      <w:numFmt w:val="decimal"/>
      <w:lvlText w:val="%7."/>
      <w:lvlJc w:val="left"/>
      <w:pPr>
        <w:ind w:left="6096" w:hanging="360"/>
      </w:pPr>
    </w:lvl>
    <w:lvl w:ilvl="7" w:tplc="04240019" w:tentative="1">
      <w:start w:val="1"/>
      <w:numFmt w:val="lowerLetter"/>
      <w:lvlText w:val="%8."/>
      <w:lvlJc w:val="left"/>
      <w:pPr>
        <w:ind w:left="6816" w:hanging="360"/>
      </w:pPr>
    </w:lvl>
    <w:lvl w:ilvl="8" w:tplc="0424001B" w:tentative="1">
      <w:start w:val="1"/>
      <w:numFmt w:val="lowerRoman"/>
      <w:lvlText w:val="%9."/>
      <w:lvlJc w:val="right"/>
      <w:pPr>
        <w:ind w:left="7536" w:hanging="180"/>
      </w:pPr>
    </w:lvl>
  </w:abstractNum>
  <w:num w:numId="1">
    <w:abstractNumId w:val="8"/>
  </w:num>
  <w:num w:numId="2">
    <w:abstractNumId w:val="1"/>
  </w:num>
  <w:num w:numId="3">
    <w:abstractNumId w:val="10"/>
  </w:num>
  <w:num w:numId="4">
    <w:abstractNumId w:val="3"/>
  </w:num>
  <w:num w:numId="5">
    <w:abstractNumId w:val="6"/>
  </w:num>
  <w:num w:numId="6">
    <w:abstractNumId w:val="5"/>
  </w:num>
  <w:num w:numId="7">
    <w:abstractNumId w:val="9"/>
  </w:num>
  <w:num w:numId="8">
    <w:abstractNumId w:val="4"/>
  </w:num>
  <w:num w:numId="9">
    <w:abstractNumId w:val="7"/>
  </w:num>
  <w:num w:numId="10">
    <w:abstractNumId w:val="2"/>
  </w:num>
  <w:num w:numId="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defaultTabStop w:val="709"/>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3CB7"/>
    <w:rsid w:val="000F4B5D"/>
    <w:rsid w:val="002646E9"/>
    <w:rsid w:val="0039633A"/>
    <w:rsid w:val="00486C2F"/>
    <w:rsid w:val="005D4FE7"/>
    <w:rsid w:val="006A6DAA"/>
    <w:rsid w:val="007B7F1D"/>
    <w:rsid w:val="00913CB7"/>
    <w:rsid w:val="00951740"/>
    <w:rsid w:val="009C2B5E"/>
    <w:rsid w:val="00D31420"/>
    <w:rsid w:val="00D739EE"/>
    <w:rsid w:val="00DF73AF"/>
    <w:rsid w:val="00E14A7D"/>
    <w:rsid w:val="00E54BF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9C5C1FA-0531-46E6-8959-4E057355E4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913CB7"/>
    <w:p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azaodstavkom">
    <w:name w:val="Alinea za odstavkom"/>
    <w:basedOn w:val="Navaden"/>
    <w:link w:val="AlineazaodstavkomZnak"/>
    <w:qFormat/>
    <w:rsid w:val="00913CB7"/>
    <w:pPr>
      <w:numPr>
        <w:numId w:val="1"/>
      </w:numPr>
      <w:tabs>
        <w:tab w:val="left" w:pos="540"/>
        <w:tab w:val="left" w:pos="900"/>
      </w:tabs>
      <w:overflowPunct/>
      <w:autoSpaceDE/>
      <w:autoSpaceDN/>
      <w:adjustRightInd/>
      <w:textAlignment w:val="auto"/>
    </w:pPr>
    <w:rPr>
      <w:rFonts w:cs="Arial"/>
      <w:szCs w:val="22"/>
    </w:rPr>
  </w:style>
  <w:style w:type="character" w:customStyle="1" w:styleId="AlineazaodstavkomZnak">
    <w:name w:val="Alinea za odstavkom Znak"/>
    <w:basedOn w:val="Privzetapisavaodstavka"/>
    <w:link w:val="Alineazaodstavkom"/>
    <w:rsid w:val="00913CB7"/>
    <w:rPr>
      <w:rFonts w:ascii="Arial" w:eastAsia="Times New Roman" w:hAnsi="Arial" w:cs="Arial"/>
      <w:lang w:eastAsia="sl-SI"/>
    </w:rPr>
  </w:style>
  <w:style w:type="paragraph" w:customStyle="1" w:styleId="Vrstapredpisa">
    <w:name w:val="Vrsta predpisa"/>
    <w:basedOn w:val="Navaden"/>
    <w:link w:val="VrstapredpisaZnak"/>
    <w:qFormat/>
    <w:rsid w:val="000F4B5D"/>
    <w:pPr>
      <w:suppressAutoHyphens/>
      <w:spacing w:before="480"/>
      <w:jc w:val="center"/>
    </w:pPr>
    <w:rPr>
      <w:b/>
      <w:bCs/>
      <w:color w:val="000000"/>
      <w:spacing w:val="40"/>
      <w:szCs w:val="22"/>
      <w:lang w:val="x-none" w:eastAsia="x-none"/>
    </w:rPr>
  </w:style>
  <w:style w:type="paragraph" w:customStyle="1" w:styleId="Naslovpredpisa">
    <w:name w:val="Naslov_predpisa"/>
    <w:basedOn w:val="Navaden"/>
    <w:link w:val="NaslovpredpisaZnak"/>
    <w:qFormat/>
    <w:rsid w:val="000F4B5D"/>
    <w:pPr>
      <w:suppressAutoHyphens/>
      <w:jc w:val="center"/>
    </w:pPr>
    <w:rPr>
      <w:b/>
      <w:szCs w:val="22"/>
      <w:lang w:val="x-none" w:eastAsia="x-none"/>
    </w:rPr>
  </w:style>
  <w:style w:type="character" w:customStyle="1" w:styleId="VrstapredpisaZnak">
    <w:name w:val="Vrsta predpisa Znak"/>
    <w:link w:val="Vrstapredpisa"/>
    <w:rsid w:val="000F4B5D"/>
    <w:rPr>
      <w:rFonts w:ascii="Arial" w:eastAsia="Times New Roman" w:hAnsi="Arial" w:cs="Times New Roman"/>
      <w:b/>
      <w:bCs/>
      <w:color w:val="000000"/>
      <w:spacing w:val="40"/>
      <w:lang w:val="x-none" w:eastAsia="x-none"/>
    </w:rPr>
  </w:style>
  <w:style w:type="character" w:customStyle="1" w:styleId="NaslovpredpisaZnak">
    <w:name w:val="Naslov_predpisa Znak"/>
    <w:link w:val="Naslovpredpisa"/>
    <w:rsid w:val="000F4B5D"/>
    <w:rPr>
      <w:rFonts w:ascii="Arial" w:eastAsia="Times New Roman" w:hAnsi="Arial" w:cs="Times New Roman"/>
      <w:b/>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40</TotalTime>
  <Pages>2</Pages>
  <Words>457</Words>
  <Characters>2607</Characters>
  <Application>Microsoft Office Word</Application>
  <DocSecurity>0</DocSecurity>
  <Lines>21</Lines>
  <Paragraphs>6</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3058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Mpecnik</dc:creator>
  <cp:keywords/>
  <dc:description/>
  <cp:lastModifiedBy>Mpecnik</cp:lastModifiedBy>
  <cp:revision>6</cp:revision>
  <dcterms:created xsi:type="dcterms:W3CDTF">2019-12-27T12:49:00Z</dcterms:created>
  <dcterms:modified xsi:type="dcterms:W3CDTF">2019-12-27T13:41:00Z</dcterms:modified>
</cp:coreProperties>
</file>