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9A47399" w14:textId="0A177D91" w:rsidR="0015350D" w:rsidRPr="00360083" w:rsidRDefault="0015350D" w:rsidP="0015350D">
      <w:pPr>
        <w:jc w:val="right"/>
        <w:rPr>
          <w:b/>
          <w:sz w:val="20"/>
          <w:szCs w:val="20"/>
        </w:rPr>
      </w:pPr>
      <w:r w:rsidRPr="0030611D">
        <w:rPr>
          <w:b/>
        </w:rPr>
        <w:t xml:space="preserve">                                                                                            </w:t>
      </w:r>
      <w:r w:rsidR="00E60C9E">
        <w:rPr>
          <w:b/>
          <w:sz w:val="20"/>
          <w:szCs w:val="20"/>
        </w:rPr>
        <w:t>PREDLOG</w:t>
      </w:r>
      <w:bookmarkStart w:id="0" w:name="_GoBack"/>
      <w:bookmarkEnd w:id="0"/>
      <w:r w:rsidR="00C93AEE">
        <w:rPr>
          <w:b/>
          <w:sz w:val="20"/>
          <w:szCs w:val="20"/>
        </w:rPr>
        <w:t>, 3.12</w:t>
      </w:r>
      <w:r>
        <w:rPr>
          <w:b/>
          <w:sz w:val="20"/>
          <w:szCs w:val="20"/>
        </w:rPr>
        <w:t>.2019</w:t>
      </w:r>
    </w:p>
    <w:p w14:paraId="44F38E1F" w14:textId="77777777" w:rsidR="0015350D" w:rsidRPr="00360083" w:rsidRDefault="0015350D" w:rsidP="0015350D">
      <w:pPr>
        <w:rPr>
          <w:sz w:val="20"/>
          <w:szCs w:val="20"/>
        </w:rPr>
      </w:pPr>
    </w:p>
    <w:p w14:paraId="4EA0176C" w14:textId="77777777" w:rsidR="0015350D" w:rsidRPr="00316EF5" w:rsidRDefault="0015350D" w:rsidP="0015350D">
      <w:pPr>
        <w:spacing w:line="260" w:lineRule="exact"/>
        <w:rPr>
          <w:rFonts w:cs="Arial"/>
          <w:spacing w:val="2"/>
          <w:sz w:val="20"/>
          <w:szCs w:val="20"/>
        </w:rPr>
      </w:pPr>
      <w:r w:rsidRPr="00316EF5">
        <w:rPr>
          <w:sz w:val="20"/>
          <w:szCs w:val="20"/>
        </w:rPr>
        <w:t xml:space="preserve">Na podlagi drugega odstavka 61. člena, prvega odstavka </w:t>
      </w:r>
      <w:proofErr w:type="spellStart"/>
      <w:r w:rsidRPr="00316EF5">
        <w:rPr>
          <w:sz w:val="20"/>
          <w:szCs w:val="20"/>
        </w:rPr>
        <w:t>284.a</w:t>
      </w:r>
      <w:proofErr w:type="spellEnd"/>
      <w:r w:rsidRPr="00316EF5">
        <w:rPr>
          <w:sz w:val="20"/>
          <w:szCs w:val="20"/>
        </w:rPr>
        <w:t xml:space="preserve"> člena in tretjega odstavka 325. člena v zvezi z drugim odstavkom 285. člena, drugim odstavkom 317. člena, drugim odstavkom 321. člena in šestim odstavkom 325. člena </w:t>
      </w:r>
      <w:r w:rsidRPr="00316EF5">
        <w:rPr>
          <w:sz w:val="20"/>
        </w:rPr>
        <w:t xml:space="preserve">Zakona o davčnem postopku </w:t>
      </w:r>
      <w:r w:rsidRPr="00316EF5">
        <w:rPr>
          <w:rFonts w:cs="Arial"/>
          <w:spacing w:val="2"/>
          <w:sz w:val="20"/>
          <w:szCs w:val="20"/>
        </w:rPr>
        <w:t xml:space="preserve">(Uradni list RS, št. 13/11 – uradno prečiščeno besedilo, 32/12, 94/12, 101/13 – </w:t>
      </w:r>
      <w:proofErr w:type="spellStart"/>
      <w:r w:rsidRPr="00316EF5">
        <w:rPr>
          <w:rFonts w:cs="Arial"/>
          <w:spacing w:val="2"/>
          <w:sz w:val="20"/>
          <w:szCs w:val="20"/>
        </w:rPr>
        <w:t>ZDavNepr</w:t>
      </w:r>
      <w:proofErr w:type="spellEnd"/>
      <w:r w:rsidRPr="00316EF5">
        <w:rPr>
          <w:rFonts w:cs="Arial"/>
          <w:spacing w:val="2"/>
          <w:sz w:val="20"/>
          <w:szCs w:val="20"/>
        </w:rPr>
        <w:t>, 111/13, 25/14 – ZFU, 40/14 – ZIN-B, 90/14, 91/15, 63/16, 69/17</w:t>
      </w:r>
      <w:r>
        <w:rPr>
          <w:rFonts w:cs="Arial"/>
          <w:spacing w:val="2"/>
          <w:sz w:val="20"/>
          <w:szCs w:val="20"/>
        </w:rPr>
        <w:t>,</w:t>
      </w:r>
      <w:r w:rsidRPr="00316EF5">
        <w:rPr>
          <w:rFonts w:cs="Arial"/>
          <w:spacing w:val="2"/>
          <w:sz w:val="20"/>
          <w:szCs w:val="20"/>
        </w:rPr>
        <w:t xml:space="preserve"> 13/18 – ZJF-H</w:t>
      </w:r>
      <w:r>
        <w:rPr>
          <w:rFonts w:cs="Arial"/>
          <w:spacing w:val="2"/>
          <w:sz w:val="20"/>
          <w:szCs w:val="20"/>
        </w:rPr>
        <w:t>; 36</w:t>
      </w:r>
      <w:r w:rsidRPr="00896EAC">
        <w:rPr>
          <w:rFonts w:cs="Arial"/>
          <w:spacing w:val="2"/>
          <w:sz w:val="20"/>
          <w:szCs w:val="20"/>
        </w:rPr>
        <w:t>/19 in 66/19)</w:t>
      </w:r>
      <w:r w:rsidRPr="00896EAC">
        <w:rPr>
          <w:sz w:val="20"/>
          <w:szCs w:val="20"/>
        </w:rPr>
        <w:t xml:space="preserve"> minister </w:t>
      </w:r>
      <w:r w:rsidRPr="00316EF5">
        <w:rPr>
          <w:sz w:val="20"/>
          <w:szCs w:val="20"/>
        </w:rPr>
        <w:t xml:space="preserve">za finance izdaja </w:t>
      </w:r>
    </w:p>
    <w:p w14:paraId="6EAF741B" w14:textId="77777777" w:rsidR="0015350D" w:rsidRPr="00316EF5" w:rsidRDefault="0015350D" w:rsidP="0015350D">
      <w:pPr>
        <w:spacing w:line="260" w:lineRule="exact"/>
        <w:jc w:val="center"/>
        <w:rPr>
          <w:b/>
          <w:szCs w:val="22"/>
        </w:rPr>
      </w:pPr>
      <w:r w:rsidRPr="00316EF5">
        <w:rPr>
          <w:rFonts w:cs="Arial"/>
          <w:b/>
          <w:bCs/>
          <w:sz w:val="18"/>
          <w:szCs w:val="18"/>
          <w:shd w:val="clear" w:color="auto" w:fill="FFFFFF"/>
        </w:rPr>
        <w:t> </w:t>
      </w:r>
    </w:p>
    <w:p w14:paraId="5C0622E6" w14:textId="77777777" w:rsidR="0015350D" w:rsidRPr="00316EF5" w:rsidRDefault="0015350D" w:rsidP="0015350D">
      <w:pPr>
        <w:spacing w:line="260" w:lineRule="exact"/>
        <w:jc w:val="center"/>
        <w:rPr>
          <w:b/>
          <w:szCs w:val="22"/>
        </w:rPr>
      </w:pPr>
    </w:p>
    <w:p w14:paraId="7275AB64" w14:textId="77777777" w:rsidR="0015350D" w:rsidRPr="00316EF5" w:rsidRDefault="0015350D" w:rsidP="0015350D">
      <w:pPr>
        <w:spacing w:line="260" w:lineRule="exact"/>
        <w:jc w:val="center"/>
        <w:rPr>
          <w:b/>
          <w:sz w:val="20"/>
          <w:szCs w:val="20"/>
        </w:rPr>
      </w:pPr>
      <w:r w:rsidRPr="00316EF5">
        <w:rPr>
          <w:b/>
          <w:sz w:val="20"/>
          <w:szCs w:val="20"/>
        </w:rPr>
        <w:t>P R A V I L N I K</w:t>
      </w:r>
    </w:p>
    <w:p w14:paraId="273D135D" w14:textId="77777777" w:rsidR="0015350D" w:rsidRPr="00316EF5" w:rsidRDefault="0015350D" w:rsidP="0015350D">
      <w:pPr>
        <w:spacing w:line="260" w:lineRule="exact"/>
        <w:jc w:val="center"/>
        <w:rPr>
          <w:b/>
          <w:sz w:val="20"/>
          <w:szCs w:val="20"/>
        </w:rPr>
      </w:pPr>
      <w:r w:rsidRPr="00316EF5">
        <w:rPr>
          <w:b/>
          <w:sz w:val="20"/>
          <w:szCs w:val="20"/>
        </w:rPr>
        <w:t>o obrazcih za napovedi za odmero akontacije dohodnine ter obrazcih za napovedi za odmero dohodnine od dohodka iz kapitala in dohodka iz oddajanja premoženja v najem</w:t>
      </w:r>
    </w:p>
    <w:p w14:paraId="6D1CB052" w14:textId="77777777" w:rsidR="0015350D" w:rsidRPr="00316EF5" w:rsidRDefault="0015350D" w:rsidP="0015350D">
      <w:pPr>
        <w:spacing w:line="260" w:lineRule="exact"/>
        <w:jc w:val="center"/>
        <w:rPr>
          <w:b/>
          <w:sz w:val="20"/>
          <w:szCs w:val="20"/>
        </w:rPr>
      </w:pPr>
    </w:p>
    <w:p w14:paraId="00A53C51" w14:textId="77777777" w:rsidR="0015350D" w:rsidRPr="0010334E" w:rsidRDefault="0015350D" w:rsidP="007250E4">
      <w:pPr>
        <w:pStyle w:val="ListParagraph"/>
        <w:numPr>
          <w:ilvl w:val="0"/>
          <w:numId w:val="2"/>
        </w:numPr>
        <w:spacing w:line="260" w:lineRule="exact"/>
        <w:jc w:val="center"/>
        <w:rPr>
          <w:sz w:val="20"/>
          <w:szCs w:val="20"/>
        </w:rPr>
      </w:pPr>
      <w:r w:rsidRPr="0010334E">
        <w:rPr>
          <w:sz w:val="20"/>
          <w:szCs w:val="20"/>
        </w:rPr>
        <w:t>člen</w:t>
      </w:r>
    </w:p>
    <w:p w14:paraId="5E07B316" w14:textId="77777777" w:rsidR="0015350D" w:rsidRPr="0010334E" w:rsidRDefault="0015350D" w:rsidP="0015350D">
      <w:pPr>
        <w:pStyle w:val="ListParagraph"/>
        <w:spacing w:line="260" w:lineRule="exact"/>
        <w:rPr>
          <w:sz w:val="20"/>
          <w:szCs w:val="20"/>
        </w:rPr>
      </w:pPr>
    </w:p>
    <w:p w14:paraId="686E2DA8" w14:textId="77777777" w:rsidR="0015350D" w:rsidRPr="0010334E" w:rsidRDefault="0015350D" w:rsidP="0015350D">
      <w:pPr>
        <w:pStyle w:val="esegmentc1"/>
        <w:spacing w:after="0" w:line="260" w:lineRule="exact"/>
        <w:jc w:val="both"/>
        <w:rPr>
          <w:rFonts w:ascii="Arial" w:hAnsi="Arial" w:cs="Arial"/>
          <w:color w:val="auto"/>
          <w:sz w:val="20"/>
          <w:szCs w:val="20"/>
        </w:rPr>
      </w:pPr>
      <w:r w:rsidRPr="0010334E">
        <w:rPr>
          <w:rFonts w:ascii="Arial" w:hAnsi="Arial" w:cs="Arial"/>
          <w:color w:val="auto"/>
          <w:sz w:val="20"/>
          <w:szCs w:val="20"/>
        </w:rPr>
        <w:t>S tem pravilnikom se določa</w:t>
      </w:r>
      <w:r>
        <w:rPr>
          <w:rFonts w:ascii="Arial" w:hAnsi="Arial" w:cs="Arial"/>
          <w:color w:val="auto"/>
          <w:sz w:val="20"/>
          <w:szCs w:val="20"/>
        </w:rPr>
        <w:t>jo obrazci</w:t>
      </w:r>
      <w:r w:rsidRPr="0010334E">
        <w:rPr>
          <w:rFonts w:ascii="Arial" w:hAnsi="Arial" w:cs="Arial"/>
          <w:color w:val="auto"/>
          <w:sz w:val="20"/>
          <w:szCs w:val="20"/>
        </w:rPr>
        <w:t xml:space="preserve"> za napovedi za odmero akontacije dohodnine od dohodka iz zaposlitve, od dohodka iz prenosa premoženj</w:t>
      </w:r>
      <w:r>
        <w:rPr>
          <w:rFonts w:ascii="Arial" w:hAnsi="Arial" w:cs="Arial"/>
          <w:color w:val="auto"/>
          <w:sz w:val="20"/>
          <w:szCs w:val="20"/>
        </w:rPr>
        <w:t>s</w:t>
      </w:r>
      <w:r w:rsidRPr="0010334E">
        <w:rPr>
          <w:rFonts w:ascii="Arial" w:hAnsi="Arial" w:cs="Arial"/>
          <w:color w:val="auto"/>
          <w:sz w:val="20"/>
          <w:szCs w:val="20"/>
        </w:rPr>
        <w:t>ke pravice ter od drugih dohodkov.</w:t>
      </w:r>
    </w:p>
    <w:p w14:paraId="65DA6317" w14:textId="77777777" w:rsidR="0015350D" w:rsidRPr="0010334E" w:rsidRDefault="0015350D" w:rsidP="0015350D">
      <w:pPr>
        <w:pStyle w:val="esegmentc1"/>
        <w:spacing w:after="0" w:line="260" w:lineRule="exact"/>
        <w:jc w:val="both"/>
        <w:rPr>
          <w:rFonts w:ascii="Arial" w:hAnsi="Arial" w:cs="Arial"/>
          <w:color w:val="auto"/>
          <w:sz w:val="20"/>
          <w:szCs w:val="20"/>
        </w:rPr>
      </w:pPr>
    </w:p>
    <w:p w14:paraId="06185A20" w14:textId="77777777" w:rsidR="0015350D" w:rsidRDefault="0015350D" w:rsidP="0015350D">
      <w:pPr>
        <w:pStyle w:val="esegmentc1"/>
        <w:spacing w:after="0" w:line="260" w:lineRule="exact"/>
        <w:jc w:val="both"/>
        <w:rPr>
          <w:rFonts w:ascii="Arial" w:hAnsi="Arial" w:cs="Arial"/>
          <w:color w:val="auto"/>
          <w:sz w:val="20"/>
          <w:szCs w:val="20"/>
        </w:rPr>
      </w:pPr>
      <w:r w:rsidRPr="0010334E">
        <w:rPr>
          <w:rFonts w:ascii="Arial" w:hAnsi="Arial" w:cs="Arial"/>
          <w:color w:val="auto"/>
          <w:sz w:val="20"/>
          <w:szCs w:val="20"/>
        </w:rPr>
        <w:t>S tem pravilnikom se določa</w:t>
      </w:r>
      <w:r>
        <w:rPr>
          <w:rFonts w:ascii="Arial" w:hAnsi="Arial" w:cs="Arial"/>
          <w:color w:val="auto"/>
          <w:sz w:val="20"/>
          <w:szCs w:val="20"/>
        </w:rPr>
        <w:t>jo obrazci</w:t>
      </w:r>
      <w:r w:rsidRPr="0010334E">
        <w:rPr>
          <w:rFonts w:ascii="Arial" w:hAnsi="Arial" w:cs="Arial"/>
          <w:color w:val="auto"/>
          <w:sz w:val="20"/>
          <w:szCs w:val="20"/>
        </w:rPr>
        <w:t xml:space="preserve"> za napovedi za odmero dohodnine od dohodka iz kapitala in dohodka iz oddajanja premoženja v najem. </w:t>
      </w:r>
    </w:p>
    <w:p w14:paraId="6F463F42" w14:textId="77777777" w:rsidR="0015350D" w:rsidRPr="0010334E" w:rsidRDefault="0015350D" w:rsidP="0015350D">
      <w:pPr>
        <w:pStyle w:val="esegmentc1"/>
        <w:spacing w:after="0" w:line="260" w:lineRule="exact"/>
        <w:jc w:val="both"/>
        <w:rPr>
          <w:rFonts w:ascii="Arial" w:hAnsi="Arial" w:cs="Arial"/>
          <w:color w:val="auto"/>
          <w:sz w:val="20"/>
          <w:szCs w:val="20"/>
        </w:rPr>
      </w:pPr>
    </w:p>
    <w:p w14:paraId="74F5CBAC" w14:textId="77777777" w:rsidR="0015350D" w:rsidRPr="0010334E" w:rsidRDefault="0015350D" w:rsidP="0015350D">
      <w:pPr>
        <w:pStyle w:val="esegmentc1"/>
        <w:numPr>
          <w:ilvl w:val="0"/>
          <w:numId w:val="2"/>
        </w:numPr>
        <w:spacing w:after="0" w:line="260" w:lineRule="exact"/>
        <w:jc w:val="center"/>
        <w:rPr>
          <w:rFonts w:ascii="Arial" w:hAnsi="Arial" w:cs="Arial"/>
          <w:color w:val="auto"/>
          <w:sz w:val="20"/>
          <w:szCs w:val="20"/>
        </w:rPr>
      </w:pPr>
      <w:r w:rsidRPr="0010334E">
        <w:rPr>
          <w:rFonts w:ascii="Arial" w:hAnsi="Arial" w:cs="Arial"/>
          <w:color w:val="auto"/>
          <w:sz w:val="20"/>
          <w:szCs w:val="20"/>
        </w:rPr>
        <w:t>člen</w:t>
      </w:r>
    </w:p>
    <w:p w14:paraId="149379B3" w14:textId="77777777" w:rsidR="0015350D" w:rsidRPr="0010334E" w:rsidRDefault="0015350D" w:rsidP="0015350D">
      <w:pPr>
        <w:pStyle w:val="esegmentc1"/>
        <w:spacing w:after="0" w:line="260" w:lineRule="exact"/>
        <w:rPr>
          <w:rFonts w:ascii="Arial" w:hAnsi="Arial" w:cs="Arial"/>
          <w:color w:val="auto"/>
          <w:sz w:val="20"/>
          <w:szCs w:val="20"/>
        </w:rPr>
      </w:pPr>
    </w:p>
    <w:p w14:paraId="78B09760" w14:textId="77777777" w:rsidR="0015350D" w:rsidRPr="0010334E" w:rsidRDefault="0015350D" w:rsidP="0015350D">
      <w:pPr>
        <w:pStyle w:val="esegmentc1"/>
        <w:tabs>
          <w:tab w:val="left" w:pos="709"/>
        </w:tabs>
        <w:spacing w:after="0" w:line="260" w:lineRule="exact"/>
        <w:jc w:val="both"/>
        <w:rPr>
          <w:rFonts w:ascii="Arial" w:hAnsi="Arial" w:cs="Arial"/>
          <w:color w:val="auto"/>
          <w:sz w:val="20"/>
          <w:szCs w:val="20"/>
        </w:rPr>
      </w:pPr>
      <w:r w:rsidRPr="0010334E">
        <w:rPr>
          <w:rFonts w:ascii="Arial" w:hAnsi="Arial" w:cs="Arial"/>
          <w:color w:val="auto"/>
          <w:sz w:val="20"/>
          <w:szCs w:val="20"/>
        </w:rPr>
        <w:t xml:space="preserve">Davčni zavezanec predloži davčnemu organu napoved za odmero akontacije dohodnine na obrazcu, </w:t>
      </w:r>
      <w:r w:rsidRPr="00C378A0">
        <w:rPr>
          <w:rFonts w:ascii="Arial" w:hAnsi="Arial" w:cs="Arial"/>
          <w:color w:val="auto"/>
          <w:sz w:val="20"/>
          <w:szCs w:val="20"/>
        </w:rPr>
        <w:t>izpolnjenem v skladu z navodilom za izpolnjevanje,</w:t>
      </w:r>
      <w:r>
        <w:rPr>
          <w:rFonts w:ascii="Arial" w:hAnsi="Arial" w:cs="Arial"/>
          <w:color w:val="auto"/>
          <w:sz w:val="20"/>
          <w:szCs w:val="20"/>
        </w:rPr>
        <w:t xml:space="preserve"> ki je njegov sestavni del,</w:t>
      </w:r>
      <w:r w:rsidRPr="0010334E">
        <w:rPr>
          <w:rFonts w:ascii="Arial" w:hAnsi="Arial" w:cs="Arial"/>
          <w:color w:val="auto"/>
          <w:sz w:val="20"/>
          <w:szCs w:val="20"/>
        </w:rPr>
        <w:t xml:space="preserve"> in sicer:</w:t>
      </w:r>
    </w:p>
    <w:p w14:paraId="29AC256D" w14:textId="77777777" w:rsidR="0015350D" w:rsidRPr="0010334E" w:rsidRDefault="0015350D" w:rsidP="0015350D">
      <w:pPr>
        <w:pStyle w:val="esegmentc1"/>
        <w:numPr>
          <w:ilvl w:val="0"/>
          <w:numId w:val="4"/>
        </w:numPr>
        <w:spacing w:after="0" w:line="260" w:lineRule="exact"/>
        <w:ind w:hanging="357"/>
        <w:jc w:val="both"/>
        <w:rPr>
          <w:rFonts w:ascii="Arial" w:hAnsi="Arial" w:cs="Arial"/>
          <w:color w:val="auto"/>
          <w:sz w:val="20"/>
          <w:szCs w:val="20"/>
        </w:rPr>
      </w:pPr>
      <w:r w:rsidRPr="0010334E">
        <w:rPr>
          <w:rFonts w:ascii="Arial" w:hAnsi="Arial" w:cs="Arial"/>
          <w:color w:val="auto"/>
          <w:sz w:val="20"/>
          <w:szCs w:val="20"/>
        </w:rPr>
        <w:t>od dohodka iz zaposlitve na obrazcih:</w:t>
      </w:r>
    </w:p>
    <w:p w14:paraId="4C24A1A3" w14:textId="77777777" w:rsidR="0015350D" w:rsidRDefault="0015350D" w:rsidP="0015350D">
      <w:pPr>
        <w:pStyle w:val="esegmentc1"/>
        <w:numPr>
          <w:ilvl w:val="0"/>
          <w:numId w:val="3"/>
        </w:numPr>
        <w:spacing w:after="0" w:line="260" w:lineRule="exact"/>
        <w:ind w:left="993" w:hanging="281"/>
        <w:jc w:val="both"/>
        <w:rPr>
          <w:rFonts w:ascii="Arial" w:hAnsi="Arial" w:cs="Arial"/>
          <w:color w:val="auto"/>
          <w:sz w:val="20"/>
          <w:szCs w:val="20"/>
        </w:rPr>
      </w:pPr>
      <w:r w:rsidRPr="0010334E">
        <w:rPr>
          <w:rFonts w:ascii="Arial" w:hAnsi="Arial" w:cs="Arial"/>
          <w:color w:val="auto"/>
          <w:sz w:val="20"/>
          <w:szCs w:val="20"/>
        </w:rPr>
        <w:t>Napoved za odmero akontacije dohodnine od dohodka iz delovnega razmerja za rezidente, ki je Prilog</w:t>
      </w:r>
      <w:r>
        <w:rPr>
          <w:rFonts w:ascii="Arial" w:hAnsi="Arial" w:cs="Arial"/>
          <w:color w:val="auto"/>
          <w:sz w:val="20"/>
          <w:szCs w:val="20"/>
        </w:rPr>
        <w:t>a</w:t>
      </w:r>
      <w:r w:rsidRPr="0010334E">
        <w:rPr>
          <w:rFonts w:ascii="Arial" w:hAnsi="Arial" w:cs="Arial"/>
          <w:color w:val="auto"/>
          <w:sz w:val="20"/>
          <w:szCs w:val="20"/>
        </w:rPr>
        <w:t xml:space="preserve"> 1 tega pravilnika in njegov sestavni del,</w:t>
      </w:r>
    </w:p>
    <w:p w14:paraId="3459B84B" w14:textId="77777777" w:rsidR="0015350D" w:rsidRDefault="0015350D" w:rsidP="0015350D">
      <w:pPr>
        <w:pStyle w:val="esegmentc1"/>
        <w:numPr>
          <w:ilvl w:val="0"/>
          <w:numId w:val="3"/>
        </w:numPr>
        <w:spacing w:after="0" w:line="260" w:lineRule="exact"/>
        <w:ind w:left="993" w:hanging="281"/>
        <w:jc w:val="both"/>
        <w:rPr>
          <w:rFonts w:ascii="Arial" w:hAnsi="Arial" w:cs="Arial"/>
          <w:color w:val="auto"/>
          <w:sz w:val="20"/>
          <w:szCs w:val="20"/>
        </w:rPr>
      </w:pPr>
      <w:r w:rsidRPr="0010334E">
        <w:rPr>
          <w:rFonts w:ascii="Arial" w:hAnsi="Arial" w:cs="Arial"/>
          <w:color w:val="auto"/>
          <w:sz w:val="20"/>
          <w:szCs w:val="20"/>
        </w:rPr>
        <w:t xml:space="preserve">Napoved za odmero akontacije dohodnine od </w:t>
      </w:r>
      <w:r>
        <w:rPr>
          <w:rFonts w:ascii="Arial" w:hAnsi="Arial" w:cs="Arial"/>
          <w:color w:val="auto"/>
          <w:sz w:val="20"/>
          <w:szCs w:val="20"/>
        </w:rPr>
        <w:t>pokojnine</w:t>
      </w:r>
      <w:r w:rsidRPr="0010334E">
        <w:rPr>
          <w:rFonts w:ascii="Arial" w:hAnsi="Arial" w:cs="Arial"/>
          <w:color w:val="auto"/>
          <w:sz w:val="20"/>
          <w:szCs w:val="20"/>
        </w:rPr>
        <w:t xml:space="preserve"> za rezidente, ki je Prilog</w:t>
      </w:r>
      <w:r>
        <w:rPr>
          <w:rFonts w:ascii="Arial" w:hAnsi="Arial" w:cs="Arial"/>
          <w:color w:val="auto"/>
          <w:sz w:val="20"/>
          <w:szCs w:val="20"/>
        </w:rPr>
        <w:t>a</w:t>
      </w:r>
      <w:r w:rsidRPr="0010334E">
        <w:rPr>
          <w:rFonts w:ascii="Arial" w:hAnsi="Arial" w:cs="Arial"/>
          <w:color w:val="auto"/>
          <w:sz w:val="20"/>
          <w:szCs w:val="20"/>
        </w:rPr>
        <w:t xml:space="preserve"> 1</w:t>
      </w:r>
      <w:r>
        <w:rPr>
          <w:rFonts w:ascii="Arial" w:hAnsi="Arial" w:cs="Arial"/>
          <w:color w:val="auto"/>
          <w:sz w:val="20"/>
          <w:szCs w:val="20"/>
        </w:rPr>
        <w:t>a</w:t>
      </w:r>
      <w:r w:rsidRPr="0010334E">
        <w:rPr>
          <w:rFonts w:ascii="Arial" w:hAnsi="Arial" w:cs="Arial"/>
          <w:color w:val="auto"/>
          <w:sz w:val="20"/>
          <w:szCs w:val="20"/>
        </w:rPr>
        <w:t xml:space="preserve"> tega pravilnika in njegov sestavni del,</w:t>
      </w:r>
    </w:p>
    <w:p w14:paraId="70FFD30F" w14:textId="77777777" w:rsidR="0015350D" w:rsidRPr="0010334E" w:rsidRDefault="0015350D" w:rsidP="0015350D">
      <w:pPr>
        <w:pStyle w:val="esegmentc1"/>
        <w:numPr>
          <w:ilvl w:val="0"/>
          <w:numId w:val="3"/>
        </w:numPr>
        <w:spacing w:after="0" w:line="260" w:lineRule="exact"/>
        <w:ind w:left="993" w:hanging="281"/>
        <w:jc w:val="both"/>
        <w:rPr>
          <w:rFonts w:ascii="Arial" w:hAnsi="Arial" w:cs="Arial"/>
          <w:color w:val="auto"/>
          <w:sz w:val="20"/>
          <w:szCs w:val="20"/>
        </w:rPr>
      </w:pPr>
      <w:r w:rsidRPr="0010334E">
        <w:rPr>
          <w:rFonts w:ascii="Arial" w:hAnsi="Arial" w:cs="Arial"/>
          <w:color w:val="auto"/>
          <w:sz w:val="20"/>
          <w:szCs w:val="20"/>
        </w:rPr>
        <w:t>Napoved za odmero akontacije dohodnine od dohodka iz delovnega razmerja in dohodka iz drugega pogodbenega razmerja za nerezidente, ki je Prilog</w:t>
      </w:r>
      <w:r>
        <w:rPr>
          <w:rFonts w:ascii="Arial" w:hAnsi="Arial" w:cs="Arial"/>
          <w:color w:val="auto"/>
          <w:sz w:val="20"/>
          <w:szCs w:val="20"/>
        </w:rPr>
        <w:t>a</w:t>
      </w:r>
      <w:r w:rsidRPr="0010334E">
        <w:rPr>
          <w:rFonts w:ascii="Arial" w:hAnsi="Arial" w:cs="Arial"/>
          <w:color w:val="auto"/>
          <w:sz w:val="20"/>
          <w:szCs w:val="20"/>
        </w:rPr>
        <w:t xml:space="preserve"> </w:t>
      </w:r>
      <w:r>
        <w:rPr>
          <w:rFonts w:ascii="Arial" w:hAnsi="Arial" w:cs="Arial"/>
          <w:color w:val="auto"/>
          <w:sz w:val="20"/>
          <w:szCs w:val="20"/>
        </w:rPr>
        <w:t>2</w:t>
      </w:r>
      <w:r w:rsidRPr="0010334E">
        <w:rPr>
          <w:rFonts w:ascii="Arial" w:hAnsi="Arial" w:cs="Arial"/>
          <w:color w:val="auto"/>
          <w:sz w:val="20"/>
          <w:szCs w:val="20"/>
        </w:rPr>
        <w:t xml:space="preserve"> tega pravilnika in njegov sestavni del,</w:t>
      </w:r>
    </w:p>
    <w:p w14:paraId="2150E109" w14:textId="77777777" w:rsidR="0015350D" w:rsidRPr="0010334E" w:rsidRDefault="0015350D" w:rsidP="0015350D">
      <w:pPr>
        <w:pStyle w:val="esegmentc1"/>
        <w:numPr>
          <w:ilvl w:val="0"/>
          <w:numId w:val="3"/>
        </w:numPr>
        <w:spacing w:after="0" w:line="260" w:lineRule="exact"/>
        <w:ind w:left="993" w:hanging="281"/>
        <w:jc w:val="both"/>
        <w:rPr>
          <w:rFonts w:ascii="Arial" w:hAnsi="Arial" w:cs="Arial"/>
          <w:color w:val="auto"/>
          <w:sz w:val="20"/>
          <w:szCs w:val="20"/>
        </w:rPr>
      </w:pPr>
      <w:r w:rsidRPr="0010334E">
        <w:rPr>
          <w:rFonts w:ascii="Arial" w:hAnsi="Arial" w:cs="Arial"/>
          <w:color w:val="auto"/>
          <w:sz w:val="20"/>
          <w:szCs w:val="20"/>
        </w:rPr>
        <w:t>Napoved za odmero akontacije dohodnine od dohodka iz drugega pogodbenega razmerja za rezidente, ki je Prilog</w:t>
      </w:r>
      <w:r>
        <w:rPr>
          <w:rFonts w:ascii="Arial" w:hAnsi="Arial" w:cs="Arial"/>
          <w:color w:val="auto"/>
          <w:sz w:val="20"/>
          <w:szCs w:val="20"/>
        </w:rPr>
        <w:t>a</w:t>
      </w:r>
      <w:r w:rsidRPr="0010334E">
        <w:rPr>
          <w:rFonts w:ascii="Arial" w:hAnsi="Arial" w:cs="Arial"/>
          <w:color w:val="auto"/>
          <w:sz w:val="20"/>
          <w:szCs w:val="20"/>
        </w:rPr>
        <w:t xml:space="preserve"> </w:t>
      </w:r>
      <w:r>
        <w:rPr>
          <w:rFonts w:ascii="Arial" w:hAnsi="Arial" w:cs="Arial"/>
          <w:color w:val="auto"/>
          <w:sz w:val="20"/>
          <w:szCs w:val="20"/>
        </w:rPr>
        <w:t>3</w:t>
      </w:r>
      <w:r w:rsidRPr="0010334E">
        <w:rPr>
          <w:rFonts w:ascii="Arial" w:hAnsi="Arial" w:cs="Arial"/>
          <w:color w:val="auto"/>
          <w:sz w:val="20"/>
          <w:szCs w:val="20"/>
        </w:rPr>
        <w:t xml:space="preserve"> tega pravilnika in njegov sestavni del</w:t>
      </w:r>
      <w:r>
        <w:rPr>
          <w:rFonts w:ascii="Arial" w:hAnsi="Arial" w:cs="Arial"/>
          <w:color w:val="auto"/>
          <w:sz w:val="20"/>
          <w:szCs w:val="20"/>
        </w:rPr>
        <w:t>,</w:t>
      </w:r>
    </w:p>
    <w:p w14:paraId="36D5D00A" w14:textId="77777777" w:rsidR="0015350D" w:rsidRPr="0010334E" w:rsidRDefault="0015350D" w:rsidP="0015350D">
      <w:pPr>
        <w:pStyle w:val="esegmentc1"/>
        <w:spacing w:after="0" w:line="260" w:lineRule="exact"/>
        <w:ind w:left="426"/>
        <w:jc w:val="both"/>
        <w:rPr>
          <w:rFonts w:ascii="Arial" w:hAnsi="Arial" w:cs="Arial"/>
          <w:color w:val="auto"/>
          <w:sz w:val="20"/>
          <w:szCs w:val="20"/>
        </w:rPr>
      </w:pPr>
      <w:r w:rsidRPr="0010334E">
        <w:rPr>
          <w:rFonts w:ascii="Arial" w:hAnsi="Arial" w:cs="Arial"/>
          <w:color w:val="auto"/>
          <w:sz w:val="20"/>
          <w:szCs w:val="20"/>
        </w:rPr>
        <w:t>2.</w:t>
      </w:r>
      <w:r w:rsidRPr="0010334E">
        <w:rPr>
          <w:rFonts w:ascii="Arial" w:hAnsi="Arial" w:cs="Arial"/>
          <w:color w:val="auto"/>
          <w:sz w:val="20"/>
          <w:szCs w:val="20"/>
        </w:rPr>
        <w:tab/>
        <w:t>od dohodka iz prenosa premoženjske pravice na obrazcu:</w:t>
      </w:r>
    </w:p>
    <w:p w14:paraId="439AEB32" w14:textId="77777777" w:rsidR="0015350D" w:rsidRPr="0010334E" w:rsidRDefault="0015350D" w:rsidP="0015350D">
      <w:pPr>
        <w:pStyle w:val="ListParagraph"/>
        <w:numPr>
          <w:ilvl w:val="0"/>
          <w:numId w:val="5"/>
        </w:numPr>
        <w:tabs>
          <w:tab w:val="left" w:pos="1134"/>
        </w:tabs>
        <w:spacing w:line="260" w:lineRule="exact"/>
        <w:ind w:left="993" w:hanging="284"/>
        <w:rPr>
          <w:rFonts w:cs="Arial"/>
          <w:sz w:val="20"/>
          <w:szCs w:val="20"/>
          <w:lang w:eastAsia="sl-SI"/>
        </w:rPr>
      </w:pPr>
      <w:r w:rsidRPr="0010334E">
        <w:rPr>
          <w:rFonts w:cs="Arial"/>
          <w:sz w:val="20"/>
          <w:szCs w:val="20"/>
          <w:lang w:eastAsia="sl-SI"/>
        </w:rPr>
        <w:t xml:space="preserve">Napoved za odmero akontacije dohodnine od dohodka iz prenosa premoženjske pravice, ki je </w:t>
      </w:r>
      <w:r w:rsidRPr="00A867AC">
        <w:rPr>
          <w:sz w:val="20"/>
          <w:lang w:eastAsia="sl-SI"/>
        </w:rPr>
        <w:t>Priloga</w:t>
      </w:r>
      <w:r w:rsidRPr="0010334E">
        <w:rPr>
          <w:rFonts w:cs="Arial"/>
          <w:sz w:val="20"/>
          <w:szCs w:val="20"/>
          <w:lang w:eastAsia="sl-SI"/>
        </w:rPr>
        <w:t xml:space="preserve"> </w:t>
      </w:r>
      <w:r>
        <w:rPr>
          <w:rFonts w:cs="Arial"/>
          <w:sz w:val="20"/>
          <w:szCs w:val="20"/>
          <w:lang w:eastAsia="sl-SI"/>
        </w:rPr>
        <w:t>4</w:t>
      </w:r>
      <w:r w:rsidRPr="0010334E">
        <w:rPr>
          <w:rFonts w:cs="Arial"/>
          <w:sz w:val="20"/>
          <w:szCs w:val="20"/>
          <w:lang w:eastAsia="sl-SI"/>
        </w:rPr>
        <w:t xml:space="preserve"> tega pravilnika in njegov sestavni del,</w:t>
      </w:r>
    </w:p>
    <w:p w14:paraId="293DB5A8" w14:textId="77777777" w:rsidR="0015350D" w:rsidRPr="0010334E" w:rsidRDefault="0015350D" w:rsidP="0015350D">
      <w:pPr>
        <w:spacing w:line="260" w:lineRule="exact"/>
        <w:ind w:left="426"/>
        <w:rPr>
          <w:rFonts w:cs="Arial"/>
          <w:sz w:val="20"/>
          <w:szCs w:val="20"/>
          <w:lang w:eastAsia="sl-SI"/>
        </w:rPr>
      </w:pPr>
      <w:r w:rsidRPr="0010334E">
        <w:rPr>
          <w:rFonts w:cs="Arial"/>
          <w:sz w:val="20"/>
          <w:szCs w:val="20"/>
          <w:lang w:eastAsia="sl-SI"/>
        </w:rPr>
        <w:t>3.</w:t>
      </w:r>
      <w:r w:rsidRPr="0010334E">
        <w:rPr>
          <w:rFonts w:cs="Arial"/>
          <w:sz w:val="20"/>
          <w:szCs w:val="20"/>
          <w:lang w:eastAsia="sl-SI"/>
        </w:rPr>
        <w:tab/>
        <w:t>od drugih dohodkov na obrazcu:</w:t>
      </w:r>
    </w:p>
    <w:p w14:paraId="3F6EB55D" w14:textId="77777777" w:rsidR="0015350D" w:rsidRPr="0010334E" w:rsidRDefault="0015350D" w:rsidP="0015350D">
      <w:pPr>
        <w:pStyle w:val="ListParagraph"/>
        <w:numPr>
          <w:ilvl w:val="0"/>
          <w:numId w:val="6"/>
        </w:numPr>
        <w:tabs>
          <w:tab w:val="left" w:pos="1134"/>
        </w:tabs>
        <w:spacing w:line="260" w:lineRule="exact"/>
        <w:ind w:left="993" w:hanging="284"/>
        <w:rPr>
          <w:sz w:val="20"/>
          <w:szCs w:val="20"/>
        </w:rPr>
      </w:pPr>
      <w:r w:rsidRPr="0010334E">
        <w:rPr>
          <w:sz w:val="20"/>
          <w:szCs w:val="20"/>
        </w:rPr>
        <w:t xml:space="preserve">Napoved za odmero akontacije dohodnine od drugih dohodkov, ki je </w:t>
      </w:r>
      <w:r w:rsidRPr="00A867AC">
        <w:rPr>
          <w:sz w:val="20"/>
        </w:rPr>
        <w:t>Priloga</w:t>
      </w:r>
      <w:r w:rsidRPr="0010334E">
        <w:rPr>
          <w:sz w:val="20"/>
          <w:szCs w:val="20"/>
        </w:rPr>
        <w:t xml:space="preserve"> </w:t>
      </w:r>
      <w:r>
        <w:rPr>
          <w:sz w:val="20"/>
          <w:szCs w:val="20"/>
        </w:rPr>
        <w:t>5</w:t>
      </w:r>
      <w:r w:rsidRPr="0010334E">
        <w:rPr>
          <w:sz w:val="20"/>
          <w:szCs w:val="20"/>
        </w:rPr>
        <w:t xml:space="preserve"> tega pravilnika in njegov sestavni del.</w:t>
      </w:r>
    </w:p>
    <w:p w14:paraId="153087A1" w14:textId="77777777" w:rsidR="0015350D" w:rsidRPr="0010334E" w:rsidRDefault="0015350D" w:rsidP="0015350D">
      <w:pPr>
        <w:spacing w:line="260" w:lineRule="exact"/>
        <w:ind w:left="709"/>
        <w:rPr>
          <w:sz w:val="20"/>
          <w:szCs w:val="20"/>
        </w:rPr>
      </w:pPr>
    </w:p>
    <w:p w14:paraId="01CFF2F9" w14:textId="77777777" w:rsidR="0015350D" w:rsidRDefault="0015350D" w:rsidP="0015350D">
      <w:pPr>
        <w:pStyle w:val="esegmentc1"/>
        <w:numPr>
          <w:ilvl w:val="0"/>
          <w:numId w:val="2"/>
        </w:numPr>
        <w:spacing w:after="0" w:line="260" w:lineRule="exact"/>
        <w:jc w:val="center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>č</w:t>
      </w:r>
      <w:r w:rsidRPr="0010334E">
        <w:rPr>
          <w:rFonts w:ascii="Arial" w:hAnsi="Arial" w:cs="Arial"/>
          <w:color w:val="auto"/>
          <w:sz w:val="20"/>
          <w:szCs w:val="20"/>
        </w:rPr>
        <w:t>len</w:t>
      </w:r>
    </w:p>
    <w:p w14:paraId="21A8F8E0" w14:textId="77777777" w:rsidR="0015350D" w:rsidRPr="0010334E" w:rsidRDefault="0015350D" w:rsidP="0015350D">
      <w:pPr>
        <w:pStyle w:val="esegmentc1"/>
        <w:spacing w:after="0" w:line="260" w:lineRule="exact"/>
        <w:ind w:left="720"/>
        <w:rPr>
          <w:rFonts w:ascii="Arial" w:hAnsi="Arial" w:cs="Arial"/>
          <w:color w:val="auto"/>
          <w:sz w:val="20"/>
          <w:szCs w:val="20"/>
        </w:rPr>
      </w:pPr>
    </w:p>
    <w:p w14:paraId="6A60689D" w14:textId="77777777" w:rsidR="0015350D" w:rsidRPr="0010334E" w:rsidRDefault="0015350D" w:rsidP="0015350D">
      <w:pPr>
        <w:tabs>
          <w:tab w:val="left" w:pos="993"/>
        </w:tabs>
        <w:spacing w:line="260" w:lineRule="exact"/>
        <w:rPr>
          <w:sz w:val="20"/>
          <w:szCs w:val="20"/>
        </w:rPr>
      </w:pPr>
      <w:r w:rsidRPr="0010334E">
        <w:rPr>
          <w:sz w:val="20"/>
          <w:szCs w:val="20"/>
        </w:rPr>
        <w:t>Davčni zavezanec predloži davčnemu organu napoved za odmero dohodnine od dohodka iz kapitala in iz oddajanja premoženja v najem na</w:t>
      </w:r>
      <w:r>
        <w:rPr>
          <w:sz w:val="20"/>
          <w:szCs w:val="20"/>
        </w:rPr>
        <w:t xml:space="preserve"> </w:t>
      </w:r>
      <w:r w:rsidRPr="0010334E">
        <w:rPr>
          <w:sz w:val="20"/>
          <w:szCs w:val="20"/>
        </w:rPr>
        <w:t xml:space="preserve">obrazcu, </w:t>
      </w:r>
      <w:r w:rsidRPr="00C378A0">
        <w:rPr>
          <w:sz w:val="20"/>
          <w:szCs w:val="20"/>
        </w:rPr>
        <w:t>izpolnjenem v skladu z navodilom za izpolnjevanje, ki</w:t>
      </w:r>
      <w:r>
        <w:rPr>
          <w:sz w:val="20"/>
          <w:szCs w:val="20"/>
        </w:rPr>
        <w:t xml:space="preserve"> je njegov sestavni del,</w:t>
      </w:r>
      <w:r w:rsidRPr="0010334E">
        <w:rPr>
          <w:sz w:val="20"/>
          <w:szCs w:val="20"/>
        </w:rPr>
        <w:t xml:space="preserve"> in sicer:</w:t>
      </w:r>
    </w:p>
    <w:p w14:paraId="0F9A4B92" w14:textId="77777777" w:rsidR="0015350D" w:rsidRPr="000D129A" w:rsidRDefault="0015350D" w:rsidP="0015350D">
      <w:pPr>
        <w:pStyle w:val="ListParagraph"/>
        <w:numPr>
          <w:ilvl w:val="0"/>
          <w:numId w:val="1"/>
        </w:numPr>
        <w:spacing w:line="260" w:lineRule="exact"/>
        <w:rPr>
          <w:sz w:val="20"/>
          <w:szCs w:val="20"/>
        </w:rPr>
      </w:pPr>
      <w:r w:rsidRPr="000D129A">
        <w:rPr>
          <w:sz w:val="20"/>
          <w:szCs w:val="20"/>
        </w:rPr>
        <w:t>od obresti (razen od obresti na denarne depozite pri bankah in hranilnicah, ustanovljenih v Republiki Sloveniji ter v drugih državah članicah EU) na obrazcu:</w:t>
      </w:r>
    </w:p>
    <w:p w14:paraId="2D51CF2C" w14:textId="77777777" w:rsidR="0015350D" w:rsidRPr="000D129A" w:rsidRDefault="0015350D" w:rsidP="0015350D">
      <w:pPr>
        <w:pStyle w:val="ListParagraph"/>
        <w:numPr>
          <w:ilvl w:val="1"/>
          <w:numId w:val="1"/>
        </w:numPr>
        <w:spacing w:line="260" w:lineRule="exact"/>
        <w:ind w:left="1134"/>
        <w:rPr>
          <w:sz w:val="20"/>
          <w:szCs w:val="20"/>
        </w:rPr>
      </w:pPr>
      <w:r w:rsidRPr="000D129A">
        <w:rPr>
          <w:sz w:val="20"/>
          <w:szCs w:val="20"/>
        </w:rPr>
        <w:t>Napoved za odmero dohodnine od obresti za leto ____ (razen od obresti na denarne depozite pri bankah in hranilnicah, ustanovljenih v Republiki Sloveniji ter v drugih državah članicah EU), ki je Prilog</w:t>
      </w:r>
      <w:r>
        <w:rPr>
          <w:sz w:val="20"/>
          <w:szCs w:val="20"/>
        </w:rPr>
        <w:t>a</w:t>
      </w:r>
      <w:r w:rsidRPr="000D129A">
        <w:rPr>
          <w:sz w:val="20"/>
          <w:szCs w:val="20"/>
        </w:rPr>
        <w:t xml:space="preserve"> 6 tega pravilnika in njegov sestavni del,</w:t>
      </w:r>
    </w:p>
    <w:p w14:paraId="36858820" w14:textId="77777777" w:rsidR="0015350D" w:rsidRPr="000D129A" w:rsidRDefault="0015350D" w:rsidP="0015350D">
      <w:pPr>
        <w:pStyle w:val="ListParagraph"/>
        <w:numPr>
          <w:ilvl w:val="0"/>
          <w:numId w:val="1"/>
        </w:numPr>
        <w:spacing w:line="260" w:lineRule="exact"/>
        <w:rPr>
          <w:sz w:val="20"/>
          <w:szCs w:val="20"/>
        </w:rPr>
      </w:pPr>
      <w:r w:rsidRPr="000D129A">
        <w:rPr>
          <w:sz w:val="20"/>
          <w:szCs w:val="20"/>
        </w:rPr>
        <w:t>od obresti na denarne depozite pri bankah in hranilnicah, ustanovljenih v Republiki Sloveniji ter v drugih državah članicah EU</w:t>
      </w:r>
      <w:r>
        <w:rPr>
          <w:sz w:val="20"/>
          <w:szCs w:val="20"/>
        </w:rPr>
        <w:t>, na obrazcu</w:t>
      </w:r>
      <w:r w:rsidRPr="000D129A">
        <w:rPr>
          <w:sz w:val="20"/>
          <w:szCs w:val="20"/>
        </w:rPr>
        <w:t>:</w:t>
      </w:r>
    </w:p>
    <w:p w14:paraId="3BC415DB" w14:textId="77777777" w:rsidR="0015350D" w:rsidRPr="000D129A" w:rsidRDefault="0015350D" w:rsidP="0015350D">
      <w:pPr>
        <w:pStyle w:val="ListParagraph"/>
        <w:numPr>
          <w:ilvl w:val="1"/>
          <w:numId w:val="1"/>
        </w:numPr>
        <w:spacing w:line="260" w:lineRule="exact"/>
        <w:ind w:left="1134"/>
        <w:rPr>
          <w:sz w:val="20"/>
          <w:szCs w:val="20"/>
        </w:rPr>
      </w:pPr>
      <w:r w:rsidRPr="000D129A">
        <w:rPr>
          <w:sz w:val="20"/>
          <w:szCs w:val="20"/>
        </w:rPr>
        <w:lastRenderedPageBreak/>
        <w:t>Napoved za odmero dohodnine od obresti na denarne depozite pri bankah in hranilnicah, ustanovljenih v Republiki Sloveniji ter v drugih državah članicah EU, doseženih v letu ____, ki je Prilog</w:t>
      </w:r>
      <w:r>
        <w:rPr>
          <w:sz w:val="20"/>
          <w:szCs w:val="20"/>
        </w:rPr>
        <w:t>a</w:t>
      </w:r>
      <w:r w:rsidRPr="000D129A">
        <w:rPr>
          <w:sz w:val="20"/>
          <w:szCs w:val="20"/>
        </w:rPr>
        <w:t xml:space="preserve"> 7 tega pravilnika in njegov sestavni del,</w:t>
      </w:r>
    </w:p>
    <w:p w14:paraId="6C87516A" w14:textId="77777777" w:rsidR="0015350D" w:rsidRPr="000D129A" w:rsidRDefault="0015350D" w:rsidP="0015350D">
      <w:pPr>
        <w:pStyle w:val="ListParagraph"/>
        <w:numPr>
          <w:ilvl w:val="0"/>
          <w:numId w:val="1"/>
        </w:numPr>
        <w:spacing w:line="260" w:lineRule="exact"/>
        <w:rPr>
          <w:sz w:val="20"/>
          <w:szCs w:val="20"/>
        </w:rPr>
      </w:pPr>
      <w:r w:rsidRPr="000D129A">
        <w:rPr>
          <w:sz w:val="20"/>
          <w:szCs w:val="20"/>
        </w:rPr>
        <w:t xml:space="preserve">od dividend na obrazcu: </w:t>
      </w:r>
    </w:p>
    <w:p w14:paraId="1E4B4E10" w14:textId="77777777" w:rsidR="0015350D" w:rsidRPr="000D129A" w:rsidRDefault="0015350D" w:rsidP="0015350D">
      <w:pPr>
        <w:pStyle w:val="ListParagraph"/>
        <w:numPr>
          <w:ilvl w:val="1"/>
          <w:numId w:val="1"/>
        </w:numPr>
        <w:spacing w:line="260" w:lineRule="exact"/>
        <w:ind w:left="1134"/>
        <w:rPr>
          <w:sz w:val="20"/>
          <w:szCs w:val="20"/>
        </w:rPr>
      </w:pPr>
      <w:r w:rsidRPr="000D129A">
        <w:rPr>
          <w:sz w:val="20"/>
          <w:szCs w:val="20"/>
        </w:rPr>
        <w:t>Napoved za odmero dohodnine od dividend za leto ____, ki je Prilog</w:t>
      </w:r>
      <w:r>
        <w:rPr>
          <w:sz w:val="20"/>
          <w:szCs w:val="20"/>
        </w:rPr>
        <w:t>a</w:t>
      </w:r>
      <w:r w:rsidRPr="000D129A">
        <w:rPr>
          <w:sz w:val="20"/>
          <w:szCs w:val="20"/>
        </w:rPr>
        <w:t xml:space="preserve"> 8 tega pravilnika in njegov sestavni del,</w:t>
      </w:r>
    </w:p>
    <w:p w14:paraId="49FE8DB5" w14:textId="77777777" w:rsidR="0015350D" w:rsidRPr="000D129A" w:rsidRDefault="0015350D" w:rsidP="0015350D">
      <w:pPr>
        <w:pStyle w:val="ListParagraph"/>
        <w:numPr>
          <w:ilvl w:val="0"/>
          <w:numId w:val="1"/>
        </w:numPr>
        <w:spacing w:line="260" w:lineRule="exact"/>
        <w:rPr>
          <w:sz w:val="20"/>
          <w:szCs w:val="20"/>
        </w:rPr>
      </w:pPr>
      <w:r w:rsidRPr="000D129A">
        <w:rPr>
          <w:sz w:val="20"/>
          <w:szCs w:val="20"/>
        </w:rPr>
        <w:t xml:space="preserve">od dobička </w:t>
      </w:r>
      <w:r w:rsidRPr="0087059F">
        <w:rPr>
          <w:sz w:val="20"/>
          <w:szCs w:val="20"/>
        </w:rPr>
        <w:t xml:space="preserve">od odsvojitve vrednostnih papirjev in drugih deležev ter investicijskih kuponov oziroma </w:t>
      </w:r>
      <w:r>
        <w:rPr>
          <w:sz w:val="20"/>
          <w:szCs w:val="20"/>
        </w:rPr>
        <w:t xml:space="preserve">v primeru </w:t>
      </w:r>
      <w:r w:rsidRPr="0087059F">
        <w:rPr>
          <w:sz w:val="20"/>
          <w:szCs w:val="20"/>
        </w:rPr>
        <w:t>uveljavljanj</w:t>
      </w:r>
      <w:r>
        <w:rPr>
          <w:sz w:val="20"/>
          <w:szCs w:val="20"/>
        </w:rPr>
        <w:t>a</w:t>
      </w:r>
      <w:r w:rsidRPr="0087059F">
        <w:rPr>
          <w:sz w:val="20"/>
          <w:szCs w:val="20"/>
        </w:rPr>
        <w:t xml:space="preserve"> zmanjšanja dobička od odsvojitve nepremičnin za izgubo, doseženo z odsvojitvijo nepremičnine</w:t>
      </w:r>
      <w:r>
        <w:rPr>
          <w:sz w:val="20"/>
          <w:szCs w:val="20"/>
        </w:rPr>
        <w:t xml:space="preserve"> na obrazcu:</w:t>
      </w:r>
    </w:p>
    <w:p w14:paraId="458F470C" w14:textId="77777777" w:rsidR="0015350D" w:rsidRPr="000D129A" w:rsidRDefault="0015350D" w:rsidP="0015350D">
      <w:pPr>
        <w:pStyle w:val="ListParagraph"/>
        <w:numPr>
          <w:ilvl w:val="1"/>
          <w:numId w:val="1"/>
        </w:numPr>
        <w:spacing w:line="260" w:lineRule="exact"/>
        <w:ind w:left="1134"/>
        <w:rPr>
          <w:sz w:val="20"/>
          <w:szCs w:val="20"/>
        </w:rPr>
      </w:pPr>
      <w:r w:rsidRPr="000D129A">
        <w:rPr>
          <w:sz w:val="20"/>
          <w:szCs w:val="20"/>
        </w:rPr>
        <w:t>Napoved za odmero dohodnine od dobička od odsvojitve vrednostnih papirjev in drugih deležev ter investicijskih kuponov oziroma uveljavljanje zmanjšanja dobička od odsvojitve nepremičnin za izgubo, doseženo z odsvojitvijo nepremičnine za leto____, ki je Prilog</w:t>
      </w:r>
      <w:r>
        <w:rPr>
          <w:sz w:val="20"/>
          <w:szCs w:val="20"/>
        </w:rPr>
        <w:t>a</w:t>
      </w:r>
      <w:r w:rsidRPr="000D129A">
        <w:rPr>
          <w:sz w:val="20"/>
          <w:szCs w:val="20"/>
        </w:rPr>
        <w:t xml:space="preserve"> 9 tega pravilnika in njegov sestavni del,</w:t>
      </w:r>
    </w:p>
    <w:p w14:paraId="24A57F96" w14:textId="77777777" w:rsidR="0015350D" w:rsidRPr="000D129A" w:rsidRDefault="0015350D" w:rsidP="0015350D">
      <w:pPr>
        <w:pStyle w:val="ListParagraph"/>
        <w:numPr>
          <w:ilvl w:val="0"/>
          <w:numId w:val="1"/>
        </w:numPr>
        <w:spacing w:line="260" w:lineRule="exact"/>
        <w:rPr>
          <w:sz w:val="20"/>
          <w:szCs w:val="20"/>
        </w:rPr>
      </w:pPr>
      <w:r w:rsidRPr="000D129A">
        <w:rPr>
          <w:sz w:val="20"/>
          <w:szCs w:val="20"/>
        </w:rPr>
        <w:t>od dobička iz kapitala pri odsvojitvi nepremičnine na obrazcu:</w:t>
      </w:r>
    </w:p>
    <w:p w14:paraId="7C1C6A5E" w14:textId="77777777" w:rsidR="0015350D" w:rsidRPr="000D129A" w:rsidRDefault="0015350D" w:rsidP="0015350D">
      <w:pPr>
        <w:pStyle w:val="ListParagraph"/>
        <w:numPr>
          <w:ilvl w:val="1"/>
          <w:numId w:val="1"/>
        </w:numPr>
        <w:spacing w:line="260" w:lineRule="exact"/>
        <w:ind w:left="1134"/>
        <w:rPr>
          <w:sz w:val="20"/>
          <w:szCs w:val="20"/>
        </w:rPr>
      </w:pPr>
      <w:r w:rsidRPr="000D129A">
        <w:rPr>
          <w:sz w:val="20"/>
          <w:szCs w:val="20"/>
        </w:rPr>
        <w:t>Napoved za odmero dohodnine od dobička iz kapitala pri odsvojitvi nepremičnine, ki je Prilog</w:t>
      </w:r>
      <w:r>
        <w:rPr>
          <w:sz w:val="20"/>
          <w:szCs w:val="20"/>
        </w:rPr>
        <w:t>a</w:t>
      </w:r>
      <w:r w:rsidRPr="000D129A">
        <w:rPr>
          <w:sz w:val="20"/>
          <w:szCs w:val="20"/>
        </w:rPr>
        <w:t xml:space="preserve"> 10 tega pravilnika in njegov sestavni del,</w:t>
      </w:r>
    </w:p>
    <w:p w14:paraId="69297FEC" w14:textId="77777777" w:rsidR="0015350D" w:rsidRPr="000D129A" w:rsidRDefault="0015350D" w:rsidP="0015350D">
      <w:pPr>
        <w:pStyle w:val="ListParagraph"/>
        <w:numPr>
          <w:ilvl w:val="0"/>
          <w:numId w:val="1"/>
        </w:numPr>
        <w:spacing w:line="260" w:lineRule="exact"/>
        <w:rPr>
          <w:sz w:val="20"/>
          <w:szCs w:val="20"/>
        </w:rPr>
      </w:pPr>
      <w:r w:rsidRPr="000D129A">
        <w:rPr>
          <w:sz w:val="20"/>
          <w:szCs w:val="20"/>
        </w:rPr>
        <w:t>od dohodka iz oddajanja premoženja v najem na obrazcu:</w:t>
      </w:r>
    </w:p>
    <w:p w14:paraId="781D7099" w14:textId="77777777" w:rsidR="0015350D" w:rsidRPr="000D129A" w:rsidRDefault="0015350D" w:rsidP="0015350D">
      <w:pPr>
        <w:pStyle w:val="ListParagraph"/>
        <w:numPr>
          <w:ilvl w:val="1"/>
          <w:numId w:val="1"/>
        </w:numPr>
        <w:spacing w:line="260" w:lineRule="exact"/>
        <w:ind w:left="1134"/>
        <w:rPr>
          <w:sz w:val="20"/>
          <w:szCs w:val="20"/>
        </w:rPr>
      </w:pPr>
      <w:r w:rsidRPr="000D129A">
        <w:rPr>
          <w:sz w:val="20"/>
          <w:szCs w:val="20"/>
        </w:rPr>
        <w:t>Napoved za odmero dohodnine od dohodka iz oddajanja premoženja v najem, ki je Prilog</w:t>
      </w:r>
      <w:r>
        <w:rPr>
          <w:sz w:val="20"/>
          <w:szCs w:val="20"/>
        </w:rPr>
        <w:t>a</w:t>
      </w:r>
      <w:r w:rsidRPr="000D129A">
        <w:rPr>
          <w:sz w:val="20"/>
          <w:szCs w:val="20"/>
        </w:rPr>
        <w:t xml:space="preserve"> 11 tega pravilnika in njegov sestavni del.</w:t>
      </w:r>
    </w:p>
    <w:p w14:paraId="1C75A50E" w14:textId="77777777" w:rsidR="0015350D" w:rsidRDefault="0015350D" w:rsidP="0015350D">
      <w:pPr>
        <w:spacing w:line="260" w:lineRule="exact"/>
        <w:rPr>
          <w:rFonts w:cs="Arial"/>
          <w:sz w:val="20"/>
          <w:szCs w:val="20"/>
          <w:lang w:eastAsia="sl-SI"/>
        </w:rPr>
      </w:pPr>
    </w:p>
    <w:p w14:paraId="6849CD25" w14:textId="77777777" w:rsidR="0015350D" w:rsidRDefault="0015350D" w:rsidP="0015350D">
      <w:pPr>
        <w:spacing w:line="260" w:lineRule="exact"/>
        <w:rPr>
          <w:rFonts w:cs="Arial"/>
          <w:sz w:val="20"/>
          <w:szCs w:val="20"/>
          <w:lang w:eastAsia="sl-SI"/>
        </w:rPr>
      </w:pPr>
    </w:p>
    <w:p w14:paraId="724FF415" w14:textId="77777777" w:rsidR="0086460A" w:rsidRDefault="0086460A" w:rsidP="0086460A">
      <w:pPr>
        <w:spacing w:line="260" w:lineRule="exact"/>
        <w:jc w:val="center"/>
        <w:rPr>
          <w:rFonts w:cs="Arial"/>
          <w:sz w:val="20"/>
          <w:szCs w:val="20"/>
          <w:lang w:eastAsia="sl-SI"/>
        </w:rPr>
      </w:pPr>
      <w:r>
        <w:rPr>
          <w:rFonts w:cs="Arial"/>
          <w:sz w:val="20"/>
          <w:szCs w:val="20"/>
          <w:lang w:eastAsia="sl-SI"/>
        </w:rPr>
        <w:t>PREHODNA IN KONČNA DOLOČBA</w:t>
      </w:r>
    </w:p>
    <w:p w14:paraId="0053BC33" w14:textId="77777777" w:rsidR="0086460A" w:rsidRDefault="0086460A" w:rsidP="0086460A">
      <w:pPr>
        <w:spacing w:line="260" w:lineRule="exact"/>
        <w:rPr>
          <w:rFonts w:cs="Arial"/>
          <w:sz w:val="20"/>
          <w:szCs w:val="20"/>
          <w:lang w:eastAsia="sl-SI"/>
        </w:rPr>
      </w:pPr>
    </w:p>
    <w:p w14:paraId="276799AA" w14:textId="77777777" w:rsidR="0086460A" w:rsidRDefault="0086460A" w:rsidP="0086460A">
      <w:pPr>
        <w:pStyle w:val="esegmentc1"/>
        <w:numPr>
          <w:ilvl w:val="0"/>
          <w:numId w:val="2"/>
        </w:numPr>
        <w:spacing w:after="0" w:line="260" w:lineRule="exact"/>
        <w:jc w:val="center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>č</w:t>
      </w:r>
      <w:r w:rsidRPr="0010334E">
        <w:rPr>
          <w:rFonts w:ascii="Arial" w:hAnsi="Arial" w:cs="Arial"/>
          <w:color w:val="auto"/>
          <w:sz w:val="20"/>
          <w:szCs w:val="20"/>
        </w:rPr>
        <w:t>len</w:t>
      </w:r>
    </w:p>
    <w:p w14:paraId="4C7EDDE2" w14:textId="77777777" w:rsidR="0086460A" w:rsidRPr="00CE3A41" w:rsidRDefault="0086460A" w:rsidP="0086460A">
      <w:pPr>
        <w:pStyle w:val="esegmentc1"/>
        <w:spacing w:after="0" w:line="260" w:lineRule="exact"/>
        <w:ind w:left="720"/>
        <w:rPr>
          <w:rFonts w:ascii="Arial" w:hAnsi="Arial" w:cs="Arial"/>
          <w:color w:val="auto"/>
          <w:sz w:val="20"/>
          <w:szCs w:val="20"/>
        </w:rPr>
      </w:pPr>
    </w:p>
    <w:p w14:paraId="3A130822" w14:textId="77777777" w:rsidR="0086460A" w:rsidRPr="0010334E" w:rsidRDefault="0086460A" w:rsidP="0086460A">
      <w:pPr>
        <w:spacing w:line="260" w:lineRule="exact"/>
        <w:rPr>
          <w:rFonts w:cs="Arial"/>
          <w:sz w:val="20"/>
          <w:szCs w:val="20"/>
        </w:rPr>
      </w:pPr>
      <w:r w:rsidRPr="0010334E">
        <w:rPr>
          <w:rFonts w:cs="Arial"/>
          <w:sz w:val="20"/>
          <w:szCs w:val="20"/>
        </w:rPr>
        <w:t>Z dnem, ko začne veljati ta pravilnik, preneha veljati Pravilnik o obrazcih za napovedi za odmero akontacije dohodnine</w:t>
      </w:r>
      <w:r>
        <w:rPr>
          <w:rFonts w:cs="Arial"/>
          <w:sz w:val="20"/>
          <w:szCs w:val="20"/>
        </w:rPr>
        <w:t xml:space="preserve"> ter</w:t>
      </w:r>
      <w:r w:rsidRPr="0010334E">
        <w:rPr>
          <w:rFonts w:cs="Arial"/>
          <w:sz w:val="20"/>
          <w:szCs w:val="20"/>
        </w:rPr>
        <w:t xml:space="preserve"> o obrazcih za napovedi za odmero dohodnine od dohodka iz kapitala in dohodka iz oddajanja premoženja v najem (</w:t>
      </w:r>
      <w:hyperlink r:id="rId8" w:tgtFrame="_blank" w:tooltip="Pravilnik o obrazcih za napovedi za odmero akontacije dohodnine ter obrazcih za napovedi za odmero dohodnine od dohodka iz kapitala in dohodka iz oddajanja premoženja v najem" w:history="1">
        <w:r w:rsidRPr="00A17A12">
          <w:rPr>
            <w:sz w:val="20"/>
            <w:szCs w:val="20"/>
          </w:rPr>
          <w:t>102/15</w:t>
        </w:r>
      </w:hyperlink>
      <w:r w:rsidRPr="00A17A12">
        <w:rPr>
          <w:rFonts w:cs="Arial"/>
          <w:sz w:val="20"/>
          <w:szCs w:val="20"/>
        </w:rPr>
        <w:t>,</w:t>
      </w:r>
      <w:r>
        <w:rPr>
          <w:rFonts w:cs="Arial"/>
          <w:sz w:val="20"/>
          <w:szCs w:val="20"/>
        </w:rPr>
        <w:t xml:space="preserve"> </w:t>
      </w:r>
      <w:hyperlink r:id="rId9" w:tgtFrame="_blank" w:tooltip="Pravilnik o spremembi Pravilnika o obrazcih za napovedi za odmero akontacije dohodnine ter obrazcih za napovedi za odmero dohodnine od dohodka iz kapitala in dohodka iz oddajanja premoženja v najem" w:history="1">
        <w:r w:rsidRPr="00A17A12">
          <w:rPr>
            <w:sz w:val="20"/>
            <w:szCs w:val="20"/>
          </w:rPr>
          <w:t>79/16</w:t>
        </w:r>
      </w:hyperlink>
      <w:r w:rsidRPr="00A17A12">
        <w:rPr>
          <w:rFonts w:cs="Arial"/>
          <w:sz w:val="20"/>
          <w:szCs w:val="20"/>
        </w:rPr>
        <w:t>,</w:t>
      </w:r>
      <w:r>
        <w:rPr>
          <w:rFonts w:cs="Arial"/>
          <w:sz w:val="20"/>
          <w:szCs w:val="20"/>
        </w:rPr>
        <w:t xml:space="preserve"> </w:t>
      </w:r>
      <w:hyperlink r:id="rId10" w:tgtFrame="_blank" w:tooltip="Pravilnik o spremembah Pravilnika o obrazcih za napovedi za odmero akontacije dohodnine ter obrazcih za napovedi za odmero dohodnine od dohodka iz kapitala in dohodka iz oddajanja premoženja v najem" w:history="1">
        <w:r w:rsidRPr="00A17A12">
          <w:rPr>
            <w:sz w:val="20"/>
            <w:szCs w:val="20"/>
          </w:rPr>
          <w:t>79/17</w:t>
        </w:r>
      </w:hyperlink>
      <w:r w:rsidRPr="00A17A12">
        <w:rPr>
          <w:rFonts w:cs="Arial"/>
          <w:sz w:val="20"/>
          <w:szCs w:val="20"/>
        </w:rPr>
        <w:t>,</w:t>
      </w:r>
      <w:r>
        <w:rPr>
          <w:rFonts w:cs="Arial"/>
          <w:sz w:val="20"/>
          <w:szCs w:val="20"/>
        </w:rPr>
        <w:t xml:space="preserve"> </w:t>
      </w:r>
      <w:hyperlink r:id="rId11" w:tgtFrame="_blank" w:tooltip="Pravilnik o spremembi Pravilnika o obrazcih za napovedi za odmero akontacije dohodnine ter obrazcih za napovedi za odmero dohodnine od dohodka iz kapitala in dohodka iz oddajanja premoženja v najem" w:history="1">
        <w:r w:rsidRPr="00A17A12">
          <w:rPr>
            <w:sz w:val="20"/>
            <w:szCs w:val="20"/>
          </w:rPr>
          <w:t>79/18</w:t>
        </w:r>
      </w:hyperlink>
      <w:r>
        <w:rPr>
          <w:rFonts w:cs="Arial"/>
          <w:sz w:val="20"/>
          <w:szCs w:val="20"/>
        </w:rPr>
        <w:t xml:space="preserve"> </w:t>
      </w:r>
      <w:r w:rsidRPr="00A17A12">
        <w:rPr>
          <w:rFonts w:cs="Arial"/>
          <w:sz w:val="20"/>
          <w:szCs w:val="20"/>
        </w:rPr>
        <w:t>in</w:t>
      </w:r>
      <w:r>
        <w:rPr>
          <w:rFonts w:cs="Arial"/>
          <w:sz w:val="20"/>
          <w:szCs w:val="20"/>
        </w:rPr>
        <w:t xml:space="preserve"> </w:t>
      </w:r>
      <w:hyperlink r:id="rId12" w:tgtFrame="_blank" w:tooltip="Pravilnik o spremembah in dopolnitvah Pravilnika o obrazcih za napovedi za odmero akontacije dohodnine ter obrazcih za napovedi za odmero dohodnine od dohodka iz kapitala in dohodka iz oddajanja premoženja v najem" w:history="1">
        <w:r w:rsidRPr="00A17A12">
          <w:rPr>
            <w:sz w:val="20"/>
            <w:szCs w:val="20"/>
          </w:rPr>
          <w:t>29/19</w:t>
        </w:r>
      </w:hyperlink>
      <w:r w:rsidRPr="0010334E">
        <w:rPr>
          <w:rFonts w:cs="Arial"/>
          <w:sz w:val="20"/>
          <w:szCs w:val="20"/>
        </w:rPr>
        <w:t>).</w:t>
      </w:r>
    </w:p>
    <w:p w14:paraId="072BE2D0" w14:textId="77777777" w:rsidR="0086460A" w:rsidRPr="0010334E" w:rsidRDefault="0086460A" w:rsidP="0086460A">
      <w:pPr>
        <w:spacing w:line="260" w:lineRule="exact"/>
        <w:rPr>
          <w:rFonts w:cs="Arial"/>
          <w:sz w:val="20"/>
          <w:szCs w:val="20"/>
        </w:rPr>
      </w:pPr>
    </w:p>
    <w:p w14:paraId="5EECD517" w14:textId="77777777" w:rsidR="00B463F2" w:rsidRDefault="00B463F2" w:rsidP="0086460A">
      <w:pPr>
        <w:pStyle w:val="esegmentc1"/>
        <w:spacing w:after="0" w:line="260" w:lineRule="exact"/>
        <w:jc w:val="both"/>
        <w:rPr>
          <w:rFonts w:ascii="Arial" w:hAnsi="Arial" w:cs="Arial"/>
          <w:color w:val="auto"/>
          <w:sz w:val="20"/>
          <w:szCs w:val="20"/>
        </w:rPr>
      </w:pPr>
    </w:p>
    <w:p w14:paraId="1DE547A5" w14:textId="77777777" w:rsidR="0015350D" w:rsidRDefault="0015350D" w:rsidP="0015350D">
      <w:pPr>
        <w:pStyle w:val="esegmentc1"/>
        <w:numPr>
          <w:ilvl w:val="0"/>
          <w:numId w:val="2"/>
        </w:numPr>
        <w:spacing w:after="0" w:line="260" w:lineRule="exact"/>
        <w:jc w:val="center"/>
        <w:rPr>
          <w:rFonts w:ascii="Arial" w:hAnsi="Arial" w:cs="Arial"/>
          <w:color w:val="auto"/>
          <w:sz w:val="20"/>
          <w:szCs w:val="20"/>
        </w:rPr>
      </w:pPr>
      <w:r w:rsidRPr="0010334E">
        <w:rPr>
          <w:rFonts w:ascii="Arial" w:hAnsi="Arial" w:cs="Arial"/>
          <w:color w:val="auto"/>
          <w:sz w:val="20"/>
          <w:szCs w:val="20"/>
        </w:rPr>
        <w:t>člen</w:t>
      </w:r>
    </w:p>
    <w:p w14:paraId="7FFA36EA" w14:textId="77777777" w:rsidR="0015350D" w:rsidRDefault="0015350D" w:rsidP="0015350D">
      <w:pPr>
        <w:pStyle w:val="esegmentc1"/>
        <w:spacing w:after="0" w:line="260" w:lineRule="exact"/>
        <w:ind w:left="720"/>
        <w:rPr>
          <w:rFonts w:ascii="Arial" w:hAnsi="Arial" w:cs="Arial"/>
          <w:color w:val="auto"/>
          <w:sz w:val="20"/>
          <w:szCs w:val="20"/>
        </w:rPr>
      </w:pPr>
    </w:p>
    <w:p w14:paraId="27A95D81" w14:textId="77777777" w:rsidR="00B463F2" w:rsidRDefault="00B463F2" w:rsidP="00B463F2">
      <w:pPr>
        <w:pStyle w:val="esegmentc1"/>
        <w:spacing w:after="0" w:line="260" w:lineRule="exact"/>
        <w:jc w:val="both"/>
        <w:rPr>
          <w:rFonts w:ascii="Arial" w:hAnsi="Arial" w:cs="Arial"/>
          <w:color w:val="auto"/>
          <w:sz w:val="20"/>
          <w:szCs w:val="20"/>
        </w:rPr>
      </w:pPr>
      <w:r w:rsidRPr="0010334E">
        <w:rPr>
          <w:rFonts w:ascii="Arial" w:hAnsi="Arial" w:cs="Arial"/>
          <w:color w:val="auto"/>
          <w:sz w:val="20"/>
          <w:szCs w:val="20"/>
        </w:rPr>
        <w:t>Ta pravilnik začne veljati 1. januarja 20</w:t>
      </w:r>
      <w:r>
        <w:rPr>
          <w:rFonts w:ascii="Arial" w:hAnsi="Arial" w:cs="Arial"/>
          <w:color w:val="auto"/>
          <w:sz w:val="20"/>
          <w:szCs w:val="20"/>
        </w:rPr>
        <w:t>20 in se uporablja za dohodke, ki so prejeti od vključno 1. januarja 2020</w:t>
      </w:r>
      <w:r w:rsidRPr="0010334E">
        <w:rPr>
          <w:rFonts w:ascii="Arial" w:hAnsi="Arial" w:cs="Arial"/>
          <w:color w:val="auto"/>
          <w:sz w:val="20"/>
          <w:szCs w:val="20"/>
        </w:rPr>
        <w:t>.</w:t>
      </w:r>
    </w:p>
    <w:p w14:paraId="66FE7359" w14:textId="77777777" w:rsidR="0003740F" w:rsidRDefault="0003740F" w:rsidP="00B463F2">
      <w:pPr>
        <w:pStyle w:val="esegmentc1"/>
        <w:spacing w:after="0" w:line="260" w:lineRule="exact"/>
        <w:jc w:val="both"/>
        <w:rPr>
          <w:rFonts w:ascii="Arial" w:hAnsi="Arial" w:cs="Arial"/>
          <w:color w:val="auto"/>
          <w:sz w:val="20"/>
          <w:szCs w:val="20"/>
        </w:rPr>
      </w:pPr>
    </w:p>
    <w:p w14:paraId="5F882093" w14:textId="77777777" w:rsidR="0003740F" w:rsidRDefault="0003740F" w:rsidP="0003740F">
      <w:pPr>
        <w:pStyle w:val="esegmentc1"/>
        <w:spacing w:after="0" w:line="260" w:lineRule="exac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>Ne glede na 4</w:t>
      </w:r>
      <w:r w:rsidRPr="0010334E">
        <w:rPr>
          <w:rFonts w:ascii="Arial" w:hAnsi="Arial" w:cs="Arial"/>
          <w:color w:val="auto"/>
          <w:sz w:val="20"/>
          <w:szCs w:val="20"/>
        </w:rPr>
        <w:t xml:space="preserve">. člen tega pravilnika </w:t>
      </w:r>
      <w:r>
        <w:rPr>
          <w:rFonts w:ascii="Arial" w:hAnsi="Arial" w:cs="Arial"/>
          <w:color w:val="auto"/>
          <w:sz w:val="20"/>
          <w:szCs w:val="20"/>
        </w:rPr>
        <w:t>se za dohodke, ki so prejeti do vključno 31. decembra 2019, uporablja Pravilnik</w:t>
      </w:r>
      <w:r w:rsidRPr="0010334E">
        <w:rPr>
          <w:rFonts w:ascii="Arial" w:hAnsi="Arial" w:cs="Arial"/>
          <w:color w:val="auto"/>
          <w:sz w:val="20"/>
          <w:szCs w:val="20"/>
        </w:rPr>
        <w:t xml:space="preserve"> o obrazcih za napovedi za odmero akontacije dohodnine, o obrazcih za napovedi za odmero dohodnine od dohodka iz kapitala in dohodka iz oddajanja premoženja v najem (Uradni list RS, št. </w:t>
      </w:r>
      <w:hyperlink r:id="rId13" w:tgtFrame="_blank" w:tooltip="Pravilnik o obrazcih za napovedi za odmero akontacije dohodnine ter obrazcih za napovedi za odmero dohodnine od dohodka iz kapitala in dohodka iz oddajanja premoženja v najem" w:history="1">
        <w:r w:rsidRPr="00565617">
          <w:rPr>
            <w:rFonts w:ascii="Arial" w:hAnsi="Arial" w:cs="Arial"/>
            <w:color w:val="auto"/>
            <w:sz w:val="20"/>
            <w:szCs w:val="20"/>
          </w:rPr>
          <w:t>102/15</w:t>
        </w:r>
      </w:hyperlink>
      <w:r w:rsidRPr="00565617">
        <w:rPr>
          <w:rFonts w:ascii="Arial" w:hAnsi="Arial" w:cs="Arial"/>
          <w:color w:val="auto"/>
          <w:sz w:val="20"/>
          <w:szCs w:val="20"/>
        </w:rPr>
        <w:t>,</w:t>
      </w:r>
      <w:r>
        <w:rPr>
          <w:rFonts w:ascii="Arial" w:hAnsi="Arial" w:cs="Arial"/>
          <w:color w:val="auto"/>
          <w:sz w:val="20"/>
          <w:szCs w:val="20"/>
        </w:rPr>
        <w:t xml:space="preserve"> </w:t>
      </w:r>
      <w:hyperlink r:id="rId14" w:tgtFrame="_blank" w:tooltip="Pravilnik o spremembi Pravilnika o obrazcih za napovedi za odmero akontacije dohodnine ter obrazcih za napovedi za odmero dohodnine od dohodka iz kapitala in dohodka iz oddajanja premoženja v najem" w:history="1">
        <w:r w:rsidRPr="00565617">
          <w:rPr>
            <w:rFonts w:ascii="Arial" w:hAnsi="Arial" w:cs="Arial"/>
            <w:color w:val="auto"/>
            <w:sz w:val="20"/>
            <w:szCs w:val="20"/>
          </w:rPr>
          <w:t>79/16</w:t>
        </w:r>
      </w:hyperlink>
      <w:r w:rsidRPr="00565617">
        <w:rPr>
          <w:rFonts w:ascii="Arial" w:hAnsi="Arial" w:cs="Arial"/>
          <w:color w:val="auto"/>
          <w:sz w:val="20"/>
          <w:szCs w:val="20"/>
        </w:rPr>
        <w:t>,</w:t>
      </w:r>
      <w:r>
        <w:rPr>
          <w:rFonts w:ascii="Arial" w:hAnsi="Arial" w:cs="Arial"/>
          <w:color w:val="auto"/>
          <w:sz w:val="20"/>
          <w:szCs w:val="20"/>
        </w:rPr>
        <w:t xml:space="preserve"> </w:t>
      </w:r>
      <w:hyperlink r:id="rId15" w:tgtFrame="_blank" w:tooltip="Pravilnik o spremembah Pravilnika o obrazcih za napovedi za odmero akontacije dohodnine ter obrazcih za napovedi za odmero dohodnine od dohodka iz kapitala in dohodka iz oddajanja premoženja v najem" w:history="1">
        <w:r w:rsidRPr="00565617">
          <w:rPr>
            <w:rFonts w:ascii="Arial" w:hAnsi="Arial" w:cs="Arial"/>
            <w:color w:val="auto"/>
            <w:sz w:val="20"/>
            <w:szCs w:val="20"/>
          </w:rPr>
          <w:t>79/17</w:t>
        </w:r>
      </w:hyperlink>
      <w:r w:rsidRPr="00565617">
        <w:rPr>
          <w:rFonts w:ascii="Arial" w:hAnsi="Arial" w:cs="Arial"/>
          <w:color w:val="auto"/>
          <w:sz w:val="20"/>
          <w:szCs w:val="20"/>
        </w:rPr>
        <w:t>,</w:t>
      </w:r>
      <w:r>
        <w:rPr>
          <w:rFonts w:ascii="Arial" w:hAnsi="Arial" w:cs="Arial"/>
          <w:color w:val="auto"/>
          <w:sz w:val="20"/>
          <w:szCs w:val="20"/>
        </w:rPr>
        <w:t xml:space="preserve"> </w:t>
      </w:r>
      <w:hyperlink r:id="rId16" w:tgtFrame="_blank" w:tooltip="Pravilnik o spremembi Pravilnika o obrazcih za napovedi za odmero akontacije dohodnine ter obrazcih za napovedi za odmero dohodnine od dohodka iz kapitala in dohodka iz oddajanja premoženja v najem" w:history="1">
        <w:r w:rsidRPr="00565617">
          <w:rPr>
            <w:rFonts w:ascii="Arial" w:hAnsi="Arial" w:cs="Arial"/>
            <w:color w:val="auto"/>
            <w:sz w:val="20"/>
            <w:szCs w:val="20"/>
          </w:rPr>
          <w:t>79/18</w:t>
        </w:r>
      </w:hyperlink>
      <w:r>
        <w:rPr>
          <w:rFonts w:ascii="Arial" w:hAnsi="Arial" w:cs="Arial"/>
          <w:color w:val="auto"/>
          <w:sz w:val="20"/>
          <w:szCs w:val="20"/>
        </w:rPr>
        <w:t xml:space="preserve"> </w:t>
      </w:r>
      <w:r w:rsidRPr="00565617">
        <w:rPr>
          <w:rFonts w:ascii="Arial" w:hAnsi="Arial" w:cs="Arial"/>
          <w:color w:val="auto"/>
          <w:sz w:val="20"/>
          <w:szCs w:val="20"/>
        </w:rPr>
        <w:t>in</w:t>
      </w:r>
      <w:r>
        <w:rPr>
          <w:rFonts w:ascii="Arial" w:hAnsi="Arial" w:cs="Arial"/>
          <w:color w:val="auto"/>
          <w:sz w:val="20"/>
          <w:szCs w:val="20"/>
        </w:rPr>
        <w:t xml:space="preserve"> </w:t>
      </w:r>
      <w:hyperlink r:id="rId17" w:tgtFrame="_blank" w:tooltip="Pravilnik o spremembah in dopolnitvah Pravilnika o obrazcih za napovedi za odmero akontacije dohodnine ter obrazcih za napovedi za odmero dohodnine od dohodka iz kapitala in dohodka iz oddajanja premoženja v najem" w:history="1">
        <w:r w:rsidRPr="00565617">
          <w:rPr>
            <w:rFonts w:ascii="Arial" w:hAnsi="Arial" w:cs="Arial"/>
            <w:color w:val="auto"/>
            <w:sz w:val="20"/>
            <w:szCs w:val="20"/>
          </w:rPr>
          <w:t>29/19</w:t>
        </w:r>
      </w:hyperlink>
      <w:r w:rsidRPr="0010334E">
        <w:rPr>
          <w:rFonts w:ascii="Arial" w:hAnsi="Arial" w:cs="Arial"/>
          <w:color w:val="auto"/>
          <w:sz w:val="20"/>
          <w:szCs w:val="20"/>
        </w:rPr>
        <w:t>).</w:t>
      </w:r>
    </w:p>
    <w:p w14:paraId="1E469239" w14:textId="77777777" w:rsidR="0015350D" w:rsidRDefault="0015350D" w:rsidP="0015350D">
      <w:pPr>
        <w:spacing w:line="260" w:lineRule="exact"/>
        <w:rPr>
          <w:rFonts w:cs="Arial"/>
          <w:sz w:val="20"/>
          <w:szCs w:val="20"/>
          <w:lang w:eastAsia="sl-SI"/>
        </w:rPr>
      </w:pPr>
    </w:p>
    <w:p w14:paraId="14646961" w14:textId="77777777" w:rsidR="0015350D" w:rsidRDefault="0015350D" w:rsidP="0015350D">
      <w:pPr>
        <w:spacing w:line="260" w:lineRule="exact"/>
        <w:rPr>
          <w:rFonts w:cs="Arial"/>
          <w:sz w:val="20"/>
          <w:szCs w:val="20"/>
          <w:lang w:eastAsia="sl-SI"/>
        </w:rPr>
      </w:pPr>
    </w:p>
    <w:p w14:paraId="6B2B6B74" w14:textId="77777777" w:rsidR="0015350D" w:rsidRPr="0010334E" w:rsidRDefault="0015350D" w:rsidP="0015350D">
      <w:pPr>
        <w:spacing w:line="260" w:lineRule="exact"/>
        <w:rPr>
          <w:rFonts w:cs="Arial"/>
          <w:sz w:val="20"/>
          <w:szCs w:val="20"/>
          <w:lang w:eastAsia="sl-SI"/>
        </w:rPr>
      </w:pPr>
    </w:p>
    <w:p w14:paraId="7BC62A56" w14:textId="77777777" w:rsidR="0015350D" w:rsidRPr="0010334E" w:rsidRDefault="0015350D" w:rsidP="0015350D">
      <w:pPr>
        <w:pStyle w:val="esegmentc1"/>
        <w:spacing w:after="0" w:line="260" w:lineRule="exact"/>
        <w:rPr>
          <w:rFonts w:ascii="Arial" w:hAnsi="Arial" w:cs="Arial"/>
          <w:color w:val="auto"/>
          <w:sz w:val="20"/>
          <w:szCs w:val="20"/>
        </w:rPr>
      </w:pPr>
      <w:r w:rsidRPr="0010334E">
        <w:rPr>
          <w:rFonts w:ascii="Arial" w:hAnsi="Arial" w:cs="Arial"/>
          <w:color w:val="auto"/>
          <w:sz w:val="20"/>
          <w:szCs w:val="20"/>
        </w:rPr>
        <w:t xml:space="preserve">Št. </w:t>
      </w:r>
      <w:r w:rsidRPr="00A867AC">
        <w:rPr>
          <w:rFonts w:ascii="Arial" w:hAnsi="Arial" w:cs="Arial"/>
          <w:color w:val="auto"/>
          <w:sz w:val="20"/>
          <w:szCs w:val="20"/>
        </w:rPr>
        <w:t>007-658/2019</w:t>
      </w:r>
      <w:r>
        <w:rPr>
          <w:rFonts w:ascii="Arial" w:hAnsi="Arial" w:cs="Arial"/>
          <w:color w:val="auto"/>
          <w:sz w:val="20"/>
          <w:szCs w:val="20"/>
        </w:rPr>
        <w:t>/</w:t>
      </w:r>
    </w:p>
    <w:p w14:paraId="7C532657" w14:textId="77777777" w:rsidR="0015350D" w:rsidRPr="0010334E" w:rsidRDefault="0015350D" w:rsidP="0015350D">
      <w:pPr>
        <w:pStyle w:val="esegmentc1"/>
        <w:spacing w:after="0" w:line="260" w:lineRule="exact"/>
        <w:rPr>
          <w:rFonts w:ascii="Arial" w:hAnsi="Arial" w:cs="Arial"/>
          <w:color w:val="auto"/>
          <w:sz w:val="20"/>
          <w:szCs w:val="20"/>
        </w:rPr>
      </w:pPr>
      <w:r w:rsidRPr="0010334E">
        <w:rPr>
          <w:rFonts w:ascii="Arial" w:hAnsi="Arial" w:cs="Arial"/>
          <w:color w:val="auto"/>
          <w:sz w:val="20"/>
          <w:szCs w:val="20"/>
        </w:rPr>
        <w:t xml:space="preserve">Ljubljana, </w:t>
      </w:r>
      <w:r>
        <w:rPr>
          <w:rFonts w:ascii="Arial" w:hAnsi="Arial" w:cs="Arial"/>
          <w:color w:val="auto"/>
          <w:sz w:val="20"/>
          <w:szCs w:val="20"/>
        </w:rPr>
        <w:t>dne … 2019</w:t>
      </w:r>
    </w:p>
    <w:p w14:paraId="1CF2D69D" w14:textId="77777777" w:rsidR="0015350D" w:rsidRPr="0010334E" w:rsidRDefault="0015350D" w:rsidP="0015350D">
      <w:pPr>
        <w:pStyle w:val="esegmentc1"/>
        <w:spacing w:after="0" w:line="260" w:lineRule="exact"/>
        <w:rPr>
          <w:rFonts w:ascii="Arial" w:hAnsi="Arial" w:cs="Arial"/>
          <w:color w:val="auto"/>
          <w:sz w:val="20"/>
          <w:szCs w:val="20"/>
        </w:rPr>
      </w:pPr>
      <w:r w:rsidRPr="004C3CE9">
        <w:rPr>
          <w:rFonts w:ascii="Arial" w:hAnsi="Arial" w:cs="Arial"/>
          <w:color w:val="auto"/>
          <w:sz w:val="20"/>
          <w:szCs w:val="20"/>
        </w:rPr>
        <w:t xml:space="preserve">EVA </w:t>
      </w:r>
      <w:r>
        <w:rPr>
          <w:rFonts w:ascii="Arial" w:hAnsi="Arial" w:cs="Arial"/>
          <w:color w:val="auto"/>
          <w:sz w:val="20"/>
          <w:szCs w:val="20"/>
        </w:rPr>
        <w:t>2019-1611-0120</w:t>
      </w:r>
    </w:p>
    <w:p w14:paraId="2B1FF404" w14:textId="77777777" w:rsidR="0015350D" w:rsidRPr="002B2DEE" w:rsidRDefault="0015350D" w:rsidP="0015350D">
      <w:pPr>
        <w:spacing w:line="260" w:lineRule="exact"/>
        <w:ind w:left="709"/>
        <w:rPr>
          <w:rFonts w:cs="Arial"/>
          <w:bCs/>
          <w:sz w:val="20"/>
          <w:szCs w:val="20"/>
          <w:lang w:eastAsia="sl-SI"/>
        </w:rPr>
      </w:pPr>
    </w:p>
    <w:p w14:paraId="03E11306" w14:textId="77777777" w:rsidR="0015350D" w:rsidRPr="00360083" w:rsidRDefault="0015350D" w:rsidP="0015350D">
      <w:pPr>
        <w:spacing w:line="260" w:lineRule="exact"/>
        <w:rPr>
          <w:rFonts w:cs="Arial"/>
          <w:sz w:val="20"/>
          <w:szCs w:val="20"/>
          <w:lang w:eastAsia="sl-SI"/>
        </w:rPr>
      </w:pPr>
    </w:p>
    <w:p w14:paraId="6CA39149" w14:textId="77777777" w:rsidR="0015350D" w:rsidRDefault="0015350D" w:rsidP="0015350D">
      <w:pPr>
        <w:pStyle w:val="esegmentc1"/>
        <w:spacing w:after="0" w:line="260" w:lineRule="exact"/>
        <w:rPr>
          <w:rFonts w:ascii="Arial" w:hAnsi="Arial" w:cs="Arial"/>
          <w:color w:val="auto"/>
          <w:sz w:val="20"/>
          <w:szCs w:val="20"/>
        </w:rPr>
      </w:pPr>
    </w:p>
    <w:p w14:paraId="5A09A1FE" w14:textId="77777777" w:rsidR="0015350D" w:rsidRPr="00316EF5" w:rsidRDefault="0015350D" w:rsidP="0015350D">
      <w:pPr>
        <w:pStyle w:val="esegmentp1"/>
        <w:spacing w:after="0" w:line="260" w:lineRule="exact"/>
        <w:ind w:left="2832" w:firstLine="708"/>
        <w:rPr>
          <w:rFonts w:ascii="Arial" w:hAnsi="Arial" w:cs="Arial"/>
          <w:color w:val="auto"/>
          <w:sz w:val="20"/>
          <w:szCs w:val="20"/>
        </w:rPr>
      </w:pPr>
      <w:r w:rsidRPr="00316EF5">
        <w:rPr>
          <w:rFonts w:ascii="Arial" w:hAnsi="Arial" w:cs="Arial"/>
          <w:color w:val="auto"/>
          <w:sz w:val="20"/>
          <w:szCs w:val="20"/>
        </w:rPr>
        <w:t xml:space="preserve">dr. Andrej Bertoncelj </w:t>
      </w:r>
    </w:p>
    <w:p w14:paraId="030EB3C6" w14:textId="4146F0C1" w:rsidR="00602146" w:rsidRDefault="0015350D" w:rsidP="00B463F2">
      <w:pPr>
        <w:spacing w:line="260" w:lineRule="exact"/>
        <w:ind w:left="2832" w:firstLine="708"/>
        <w:jc w:val="center"/>
      </w:pPr>
      <w:r w:rsidRPr="00316EF5">
        <w:rPr>
          <w:rFonts w:cs="Arial"/>
          <w:sz w:val="20"/>
          <w:szCs w:val="20"/>
        </w:rPr>
        <w:t>minister za finance</w:t>
      </w:r>
    </w:p>
    <w:sectPr w:rsidR="00602146">
      <w:headerReference w:type="first" r:id="rId18"/>
      <w:footerReference w:type="first" r:id="rId1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139C9AD1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4178B8B" w14:textId="77777777" w:rsidR="007A3B6D" w:rsidRDefault="007A3B6D">
      <w:r>
        <w:separator/>
      </w:r>
    </w:p>
  </w:endnote>
  <w:endnote w:type="continuationSeparator" w:id="0">
    <w:p w14:paraId="141124BC" w14:textId="77777777" w:rsidR="007A3B6D" w:rsidRDefault="007A3B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033245" w14:textId="77777777" w:rsidR="00314F1B" w:rsidRPr="002934A2" w:rsidRDefault="0086460A" w:rsidP="00694A0A">
    <w:pPr>
      <w:pStyle w:val="Footer"/>
      <w:rPr>
        <w:sz w:val="18"/>
        <w:szCs w:val="18"/>
      </w:rPr>
    </w:pPr>
    <w:r w:rsidRPr="002934A2">
      <w:rPr>
        <w:sz w:val="18"/>
        <w:szCs w:val="18"/>
      </w:rPr>
      <w:t xml:space="preserve">MF-FURS </w:t>
    </w:r>
    <w:proofErr w:type="spellStart"/>
    <w:r w:rsidRPr="002934A2">
      <w:rPr>
        <w:sz w:val="18"/>
        <w:szCs w:val="18"/>
      </w:rPr>
      <w:t>obr</w:t>
    </w:r>
    <w:proofErr w:type="spellEnd"/>
    <w:r w:rsidRPr="002934A2">
      <w:rPr>
        <w:sz w:val="18"/>
        <w:szCs w:val="18"/>
      </w:rPr>
      <w:t>. DOH</w:t>
    </w:r>
    <w:r>
      <w:rPr>
        <w:sz w:val="18"/>
        <w:szCs w:val="18"/>
      </w:rPr>
      <w:t>DRU</w:t>
    </w:r>
    <w:r w:rsidRPr="002934A2">
      <w:rPr>
        <w:sz w:val="18"/>
        <w:szCs w:val="18"/>
      </w:rPr>
      <w:t xml:space="preserve"> št. </w:t>
    </w:r>
    <w:r>
      <w:rPr>
        <w:sz w:val="18"/>
        <w:szCs w:val="18"/>
      </w:rPr>
      <w:t>1</w:t>
    </w:r>
    <w:r w:rsidRPr="002934A2">
      <w:rPr>
        <w:sz w:val="18"/>
        <w:szCs w:val="18"/>
      </w:rPr>
      <w:t xml:space="preserve">       </w:t>
    </w:r>
    <w:r>
      <w:rPr>
        <w:sz w:val="18"/>
        <w:szCs w:val="18"/>
      </w:rPr>
      <w:t xml:space="preserve"> </w:t>
    </w:r>
    <w:r w:rsidRPr="002934A2">
      <w:rPr>
        <w:sz w:val="18"/>
        <w:szCs w:val="18"/>
      </w:rPr>
      <w:t xml:space="preserve">                                                                                                    </w:t>
    </w:r>
  </w:p>
  <w:p w14:paraId="22AC6DF0" w14:textId="77777777" w:rsidR="00314F1B" w:rsidRDefault="00E60C9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B78824D" w14:textId="77777777" w:rsidR="007A3B6D" w:rsidRDefault="007A3B6D">
      <w:r>
        <w:separator/>
      </w:r>
    </w:p>
  </w:footnote>
  <w:footnote w:type="continuationSeparator" w:id="0">
    <w:p w14:paraId="7C5D0355" w14:textId="77777777" w:rsidR="007A3B6D" w:rsidRDefault="007A3B6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D44AA4" w14:textId="77777777" w:rsidR="00314F1B" w:rsidRPr="00024EF4" w:rsidRDefault="0086460A">
    <w:pPr>
      <w:pStyle w:val="Header"/>
      <w:rPr>
        <w:b/>
        <w:bCs/>
        <w:sz w:val="20"/>
        <w:szCs w:val="20"/>
      </w:rPr>
    </w:pPr>
    <w:r>
      <w:rPr>
        <w:b/>
        <w:bCs/>
        <w:noProof/>
        <w:sz w:val="20"/>
        <w:szCs w:val="20"/>
        <w:lang w:eastAsia="sl-SI"/>
      </w:rPr>
      <w:drawing>
        <wp:inline distT="0" distB="0" distL="0" distR="0" wp14:anchorId="2BC63F87" wp14:editId="6F7FDE07">
          <wp:extent cx="3182620" cy="658495"/>
          <wp:effectExtent l="0" t="0" r="0" b="8255"/>
          <wp:docPr id="2" name="Slika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82620" cy="658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b/>
        <w:bCs/>
        <w:sz w:val="20"/>
        <w:szCs w:val="20"/>
      </w:rPr>
      <w:tab/>
    </w:r>
    <w:r w:rsidRPr="00DD6E6B">
      <w:rPr>
        <w:b/>
        <w:bCs/>
        <w:sz w:val="20"/>
        <w:szCs w:val="20"/>
      </w:rPr>
      <w:t>PRILOGA</w:t>
    </w:r>
    <w:r>
      <w:rPr>
        <w:b/>
        <w:bCs/>
        <w:sz w:val="20"/>
        <w:szCs w:val="20"/>
      </w:rPr>
      <w:t xml:space="preserve"> 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851854"/>
    <w:multiLevelType w:val="hybridMultilevel"/>
    <w:tmpl w:val="65721DD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D427AD"/>
    <w:multiLevelType w:val="hybridMultilevel"/>
    <w:tmpl w:val="C49C0918"/>
    <w:lvl w:ilvl="0" w:tplc="E3EEDE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0F1036"/>
    <w:multiLevelType w:val="hybridMultilevel"/>
    <w:tmpl w:val="18ACBE3A"/>
    <w:lvl w:ilvl="0" w:tplc="B6BAAA3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8F4AA626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2" w:tplc="A0C2E094">
      <w:start w:val="1"/>
      <w:numFmt w:val="lowerLetter"/>
      <w:lvlText w:val="%3)"/>
      <w:lvlJc w:val="left"/>
      <w:pPr>
        <w:ind w:left="2406" w:hanging="36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ind w:left="2946" w:hanging="360"/>
      </w:pPr>
    </w:lvl>
    <w:lvl w:ilvl="4" w:tplc="08090019" w:tentative="1">
      <w:start w:val="1"/>
      <w:numFmt w:val="lowerLetter"/>
      <w:lvlText w:val="%5."/>
      <w:lvlJc w:val="left"/>
      <w:pPr>
        <w:ind w:left="3666" w:hanging="360"/>
      </w:pPr>
    </w:lvl>
    <w:lvl w:ilvl="5" w:tplc="0809001B" w:tentative="1">
      <w:start w:val="1"/>
      <w:numFmt w:val="lowerRoman"/>
      <w:lvlText w:val="%6."/>
      <w:lvlJc w:val="right"/>
      <w:pPr>
        <w:ind w:left="4386" w:hanging="180"/>
      </w:pPr>
    </w:lvl>
    <w:lvl w:ilvl="6" w:tplc="0809000F" w:tentative="1">
      <w:start w:val="1"/>
      <w:numFmt w:val="decimal"/>
      <w:lvlText w:val="%7."/>
      <w:lvlJc w:val="left"/>
      <w:pPr>
        <w:ind w:left="5106" w:hanging="360"/>
      </w:pPr>
    </w:lvl>
    <w:lvl w:ilvl="7" w:tplc="08090019" w:tentative="1">
      <w:start w:val="1"/>
      <w:numFmt w:val="lowerLetter"/>
      <w:lvlText w:val="%8."/>
      <w:lvlJc w:val="left"/>
      <w:pPr>
        <w:ind w:left="5826" w:hanging="360"/>
      </w:pPr>
    </w:lvl>
    <w:lvl w:ilvl="8" w:tplc="0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3B903D76"/>
    <w:multiLevelType w:val="hybridMultilevel"/>
    <w:tmpl w:val="1E5274BC"/>
    <w:lvl w:ilvl="0" w:tplc="CE2AC3D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48C169EF"/>
    <w:multiLevelType w:val="hybridMultilevel"/>
    <w:tmpl w:val="90160470"/>
    <w:lvl w:ilvl="0" w:tplc="CE2AC3D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6FBA77FD"/>
    <w:multiLevelType w:val="hybridMultilevel"/>
    <w:tmpl w:val="35846EC2"/>
    <w:lvl w:ilvl="0" w:tplc="CE2AC3D8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1"/>
  </w:num>
  <w:num w:numId="5">
    <w:abstractNumId w:val="4"/>
  </w:num>
  <w:num w:numId="6">
    <w:abstractNumId w:val="3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Katarina Klepac">
    <w15:presenceInfo w15:providerId="AD" w15:userId="S-1-5-21-1656824959-327636933-312552118-189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350D"/>
    <w:rsid w:val="0003740F"/>
    <w:rsid w:val="0015350D"/>
    <w:rsid w:val="00602146"/>
    <w:rsid w:val="007250E4"/>
    <w:rsid w:val="00786C87"/>
    <w:rsid w:val="007A3B6D"/>
    <w:rsid w:val="0086460A"/>
    <w:rsid w:val="008D2555"/>
    <w:rsid w:val="00AF1561"/>
    <w:rsid w:val="00B463F2"/>
    <w:rsid w:val="00C93AEE"/>
    <w:rsid w:val="00C966D5"/>
    <w:rsid w:val="00E60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09531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350D"/>
    <w:pPr>
      <w:spacing w:after="0" w:line="240" w:lineRule="auto"/>
      <w:jc w:val="both"/>
    </w:pPr>
    <w:rPr>
      <w:rFonts w:ascii="Arial" w:eastAsia="Times New Roman" w:hAnsi="Arial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15350D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5350D"/>
    <w:rPr>
      <w:rFonts w:ascii="Arial" w:eastAsia="Times New Roman" w:hAnsi="Arial" w:cs="Times New Roman"/>
      <w:szCs w:val="24"/>
    </w:rPr>
  </w:style>
  <w:style w:type="paragraph" w:styleId="Footer">
    <w:name w:val="footer"/>
    <w:basedOn w:val="Normal"/>
    <w:link w:val="FooterChar"/>
    <w:uiPriority w:val="99"/>
    <w:rsid w:val="0015350D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5350D"/>
    <w:rPr>
      <w:rFonts w:ascii="Arial" w:eastAsia="Times New Roman" w:hAnsi="Arial" w:cs="Times New Roman"/>
      <w:szCs w:val="24"/>
    </w:rPr>
  </w:style>
  <w:style w:type="paragraph" w:customStyle="1" w:styleId="esegmentp1">
    <w:name w:val="esegment_p1"/>
    <w:basedOn w:val="Normal"/>
    <w:rsid w:val="0015350D"/>
    <w:pPr>
      <w:spacing w:after="210"/>
      <w:jc w:val="center"/>
    </w:pPr>
    <w:rPr>
      <w:rFonts w:ascii="Times New Roman" w:hAnsi="Times New Roman"/>
      <w:color w:val="333333"/>
      <w:sz w:val="18"/>
      <w:szCs w:val="18"/>
      <w:lang w:eastAsia="sl-SI"/>
    </w:rPr>
  </w:style>
  <w:style w:type="paragraph" w:customStyle="1" w:styleId="esegmentc1">
    <w:name w:val="esegment_c1"/>
    <w:basedOn w:val="Normal"/>
    <w:rsid w:val="0015350D"/>
    <w:pPr>
      <w:spacing w:after="210"/>
      <w:jc w:val="left"/>
    </w:pPr>
    <w:rPr>
      <w:rFonts w:ascii="Times New Roman" w:hAnsi="Times New Roman"/>
      <w:color w:val="333333"/>
      <w:sz w:val="18"/>
      <w:szCs w:val="18"/>
      <w:lang w:eastAsia="sl-SI"/>
    </w:rPr>
  </w:style>
  <w:style w:type="paragraph" w:styleId="ListParagraph">
    <w:name w:val="List Paragraph"/>
    <w:basedOn w:val="Normal"/>
    <w:uiPriority w:val="34"/>
    <w:qFormat/>
    <w:rsid w:val="0015350D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786C8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86C8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86C87"/>
    <w:rPr>
      <w:rFonts w:ascii="Arial" w:eastAsia="Times New Roman" w:hAnsi="Arial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86C8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86C87"/>
    <w:rPr>
      <w:rFonts w:ascii="Arial" w:eastAsia="Times New Roman" w:hAnsi="Arial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86C8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86C87"/>
    <w:rPr>
      <w:rFonts w:ascii="Segoe UI" w:eastAsia="Times New Roman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350D"/>
    <w:pPr>
      <w:spacing w:after="0" w:line="240" w:lineRule="auto"/>
      <w:jc w:val="both"/>
    </w:pPr>
    <w:rPr>
      <w:rFonts w:ascii="Arial" w:eastAsia="Times New Roman" w:hAnsi="Arial" w:cs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15350D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5350D"/>
    <w:rPr>
      <w:rFonts w:ascii="Arial" w:eastAsia="Times New Roman" w:hAnsi="Arial" w:cs="Times New Roman"/>
      <w:szCs w:val="24"/>
    </w:rPr>
  </w:style>
  <w:style w:type="paragraph" w:styleId="Footer">
    <w:name w:val="footer"/>
    <w:basedOn w:val="Normal"/>
    <w:link w:val="FooterChar"/>
    <w:uiPriority w:val="99"/>
    <w:rsid w:val="0015350D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5350D"/>
    <w:rPr>
      <w:rFonts w:ascii="Arial" w:eastAsia="Times New Roman" w:hAnsi="Arial" w:cs="Times New Roman"/>
      <w:szCs w:val="24"/>
    </w:rPr>
  </w:style>
  <w:style w:type="paragraph" w:customStyle="1" w:styleId="esegmentp1">
    <w:name w:val="esegment_p1"/>
    <w:basedOn w:val="Normal"/>
    <w:rsid w:val="0015350D"/>
    <w:pPr>
      <w:spacing w:after="210"/>
      <w:jc w:val="center"/>
    </w:pPr>
    <w:rPr>
      <w:rFonts w:ascii="Times New Roman" w:hAnsi="Times New Roman"/>
      <w:color w:val="333333"/>
      <w:sz w:val="18"/>
      <w:szCs w:val="18"/>
      <w:lang w:eastAsia="sl-SI"/>
    </w:rPr>
  </w:style>
  <w:style w:type="paragraph" w:customStyle="1" w:styleId="esegmentc1">
    <w:name w:val="esegment_c1"/>
    <w:basedOn w:val="Normal"/>
    <w:rsid w:val="0015350D"/>
    <w:pPr>
      <w:spacing w:after="210"/>
      <w:jc w:val="left"/>
    </w:pPr>
    <w:rPr>
      <w:rFonts w:ascii="Times New Roman" w:hAnsi="Times New Roman"/>
      <w:color w:val="333333"/>
      <w:sz w:val="18"/>
      <w:szCs w:val="18"/>
      <w:lang w:eastAsia="sl-SI"/>
    </w:rPr>
  </w:style>
  <w:style w:type="paragraph" w:styleId="ListParagraph">
    <w:name w:val="List Paragraph"/>
    <w:basedOn w:val="Normal"/>
    <w:uiPriority w:val="34"/>
    <w:qFormat/>
    <w:rsid w:val="0015350D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786C8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86C8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86C87"/>
    <w:rPr>
      <w:rFonts w:ascii="Arial" w:eastAsia="Times New Roman" w:hAnsi="Arial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86C8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86C87"/>
    <w:rPr>
      <w:rFonts w:ascii="Arial" w:eastAsia="Times New Roman" w:hAnsi="Arial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86C8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86C87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5-01-4090" TargetMode="External"/><Relationship Id="rId13" Type="http://schemas.openxmlformats.org/officeDocument/2006/relationships/hyperlink" Target="http://www.uradni-list.si/1/objava.jsp?sop=2015-01-4090" TargetMode="External"/><Relationship Id="rId18" Type="http://schemas.openxmlformats.org/officeDocument/2006/relationships/header" Target="header1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19-01-1356" TargetMode="External"/><Relationship Id="rId17" Type="http://schemas.openxmlformats.org/officeDocument/2006/relationships/hyperlink" Target="http://www.uradni-list.si/1/objava.jsp?sop=2019-01-1356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uradni-list.si/1/objava.jsp?sop=2018-01-3802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18-01-3802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17-01-3791" TargetMode="External"/><Relationship Id="rId23" Type="http://schemas.microsoft.com/office/2011/relationships/people" Target="people.xml"/><Relationship Id="rId10" Type="http://schemas.openxmlformats.org/officeDocument/2006/relationships/hyperlink" Target="http://www.uradni-list.si/1/objava.jsp?sop=2017-01-3791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16-01-3340" TargetMode="External"/><Relationship Id="rId14" Type="http://schemas.openxmlformats.org/officeDocument/2006/relationships/hyperlink" Target="http://www.uradni-list.si/1/objava.jsp?sop=2016-01-3340" TargetMode="External"/><Relationship Id="rId22" Type="http://schemas.microsoft.com/office/2011/relationships/commentsExtended" Target="commentsExtended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1202</Words>
  <Characters>6858</Characters>
  <Application>Microsoft Office Word</Application>
  <DocSecurity>0</DocSecurity>
  <Lines>57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Finančna Uprava RS</Company>
  <LinksUpToDate>false</LinksUpToDate>
  <CharactersWithSpaces>8044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Katarina Klepac</dc:creator>
  <cp:lastModifiedBy>Dejan Koražija</cp:lastModifiedBy>
  <cp:revision>9</cp:revision>
  <dcterms:created xsi:type="dcterms:W3CDTF">2019-12-03T14:09:00Z</dcterms:created>
  <dcterms:modified xsi:type="dcterms:W3CDTF">2019-12-03T14:19:00Z</dcterms:modified>
</cp:coreProperties>
</file>