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9EB" w:rsidRDefault="00674037" w:rsidP="00D10EB2">
      <w:pPr>
        <w:spacing w:after="0" w:line="360" w:lineRule="auto"/>
        <w:rPr>
          <w:rFonts w:ascii="Arial" w:hAnsi="Arial" w:cs="Arial"/>
          <w:b/>
          <w:noProof/>
          <w:u w:val="single"/>
        </w:rPr>
      </w:pPr>
      <w:r w:rsidRPr="00E469EB">
        <w:rPr>
          <w:rFonts w:ascii="Arial" w:hAnsi="Arial" w:cs="Arial"/>
          <w:b/>
          <w:noProof/>
          <w:u w:val="single"/>
        </w:rPr>
        <w:t xml:space="preserve">Ime predpisa: </w:t>
      </w:r>
    </w:p>
    <w:p w:rsidR="00674037" w:rsidRPr="00E469EB" w:rsidRDefault="00674037" w:rsidP="00D10EB2">
      <w:pPr>
        <w:spacing w:after="0" w:line="360" w:lineRule="auto"/>
        <w:rPr>
          <w:rFonts w:ascii="Arial" w:hAnsi="Arial" w:cs="Arial"/>
        </w:rPr>
      </w:pPr>
      <w:r w:rsidRPr="00E469EB">
        <w:rPr>
          <w:rFonts w:ascii="Arial" w:hAnsi="Arial" w:cs="Arial"/>
        </w:rPr>
        <w:t xml:space="preserve">Pravilnik o spremembi pravilnika o obratovalnem </w:t>
      </w:r>
      <w:proofErr w:type="spellStart"/>
      <w:r w:rsidRPr="00E469EB">
        <w:rPr>
          <w:rFonts w:ascii="Arial" w:hAnsi="Arial" w:cs="Arial"/>
        </w:rPr>
        <w:t>monitoringu</w:t>
      </w:r>
      <w:proofErr w:type="spellEnd"/>
      <w:r w:rsidRPr="00E469EB">
        <w:rPr>
          <w:rFonts w:ascii="Arial" w:hAnsi="Arial" w:cs="Arial"/>
        </w:rPr>
        <w:t xml:space="preserve"> stanja podzemne vode</w:t>
      </w:r>
    </w:p>
    <w:p w:rsidR="00D10EB2" w:rsidRPr="00E469EB" w:rsidRDefault="00D10EB2" w:rsidP="00D10EB2">
      <w:pPr>
        <w:spacing w:after="0" w:line="360" w:lineRule="auto"/>
        <w:rPr>
          <w:rFonts w:ascii="Arial" w:hAnsi="Arial" w:cs="Arial"/>
          <w:b/>
          <w:noProof/>
          <w:u w:val="single"/>
        </w:rPr>
      </w:pPr>
    </w:p>
    <w:p w:rsidR="00D10EB2" w:rsidRPr="00E469EB" w:rsidRDefault="00D10EB2" w:rsidP="00D10EB2">
      <w:pPr>
        <w:spacing w:after="0" w:line="360" w:lineRule="auto"/>
        <w:rPr>
          <w:rFonts w:ascii="Arial" w:hAnsi="Arial" w:cs="Arial"/>
          <w:b/>
          <w:noProof/>
          <w:u w:val="single"/>
        </w:rPr>
      </w:pPr>
    </w:p>
    <w:p w:rsidR="00D10EB2" w:rsidRPr="0074056E" w:rsidRDefault="00D10EB2" w:rsidP="00D10EB2">
      <w:pPr>
        <w:spacing w:after="0" w:line="360" w:lineRule="auto"/>
        <w:rPr>
          <w:rFonts w:ascii="Arial" w:hAnsi="Arial" w:cs="Arial"/>
          <w:noProof/>
        </w:rPr>
      </w:pPr>
      <w:r w:rsidRPr="00E469EB">
        <w:rPr>
          <w:rFonts w:ascii="Arial" w:hAnsi="Arial" w:cs="Arial"/>
          <w:b/>
          <w:noProof/>
          <w:u w:val="single"/>
        </w:rPr>
        <w:t xml:space="preserve">Št. zadeve: </w:t>
      </w:r>
      <w:r w:rsidR="0074056E" w:rsidRPr="0074056E">
        <w:rPr>
          <w:rFonts w:ascii="Arial" w:hAnsi="Arial" w:cs="Arial"/>
          <w:noProof/>
        </w:rPr>
        <w:t>007-593/2019</w:t>
      </w:r>
    </w:p>
    <w:p w:rsidR="00D10EB2" w:rsidRPr="00E469EB" w:rsidRDefault="00D10EB2" w:rsidP="00D10EB2">
      <w:pPr>
        <w:spacing w:after="0" w:line="360" w:lineRule="auto"/>
        <w:rPr>
          <w:rFonts w:ascii="Arial" w:hAnsi="Arial" w:cs="Arial"/>
          <w:bCs/>
          <w:noProof/>
          <w:color w:val="000000"/>
        </w:rPr>
      </w:pPr>
    </w:p>
    <w:p w:rsidR="00D10EB2" w:rsidRPr="00E469EB" w:rsidRDefault="00D10EB2" w:rsidP="00D10EB2">
      <w:pPr>
        <w:spacing w:after="0" w:line="360" w:lineRule="auto"/>
        <w:rPr>
          <w:rFonts w:ascii="Arial" w:hAnsi="Arial" w:cs="Arial"/>
          <w:b/>
          <w:noProof/>
        </w:rPr>
      </w:pPr>
    </w:p>
    <w:p w:rsidR="00D10EB2" w:rsidRPr="009C4EBF" w:rsidRDefault="00D10EB2" w:rsidP="00D10EB2">
      <w:pPr>
        <w:spacing w:after="0" w:line="360" w:lineRule="auto"/>
        <w:rPr>
          <w:rFonts w:ascii="Arial" w:hAnsi="Arial" w:cs="Arial"/>
          <w:noProof/>
        </w:rPr>
      </w:pPr>
      <w:r w:rsidRPr="00E469EB">
        <w:rPr>
          <w:rFonts w:ascii="Arial" w:hAnsi="Arial" w:cs="Arial"/>
          <w:b/>
          <w:noProof/>
          <w:u w:val="single"/>
        </w:rPr>
        <w:t>Datum objave</w:t>
      </w:r>
      <w:r w:rsidRPr="009C4EBF">
        <w:rPr>
          <w:rFonts w:ascii="Arial" w:hAnsi="Arial" w:cs="Arial"/>
          <w:noProof/>
        </w:rPr>
        <w:t xml:space="preserve">: </w:t>
      </w:r>
      <w:r w:rsidR="000A73DE">
        <w:rPr>
          <w:rFonts w:ascii="Arial" w:hAnsi="Arial" w:cs="Arial"/>
          <w:noProof/>
        </w:rPr>
        <w:t>26</w:t>
      </w:r>
      <w:r w:rsidR="009C4EBF" w:rsidRPr="009C4EBF">
        <w:rPr>
          <w:rFonts w:ascii="Arial" w:hAnsi="Arial" w:cs="Arial"/>
          <w:noProof/>
        </w:rPr>
        <w:t>.11.2019</w:t>
      </w:r>
    </w:p>
    <w:p w:rsidR="00D10EB2" w:rsidRPr="00E469EB" w:rsidRDefault="00D10EB2" w:rsidP="00D10EB2">
      <w:pPr>
        <w:spacing w:after="0" w:line="360" w:lineRule="auto"/>
        <w:rPr>
          <w:rFonts w:ascii="Arial" w:hAnsi="Arial" w:cs="Arial"/>
          <w:b/>
          <w:noProof/>
          <w:u w:val="single"/>
        </w:rPr>
      </w:pPr>
    </w:p>
    <w:p w:rsidR="00D10EB2" w:rsidRPr="00E469EB" w:rsidRDefault="00D10EB2" w:rsidP="00D10EB2">
      <w:pPr>
        <w:spacing w:after="0" w:line="360" w:lineRule="auto"/>
        <w:rPr>
          <w:rFonts w:ascii="Arial" w:hAnsi="Arial" w:cs="Arial"/>
          <w:b/>
          <w:noProof/>
          <w:u w:val="single"/>
        </w:rPr>
      </w:pPr>
    </w:p>
    <w:p w:rsidR="00D10EB2" w:rsidRPr="009C4EBF" w:rsidRDefault="00D10EB2" w:rsidP="00D10EB2">
      <w:pPr>
        <w:spacing w:after="0" w:line="360" w:lineRule="auto"/>
        <w:rPr>
          <w:rFonts w:ascii="Arial" w:hAnsi="Arial" w:cs="Arial"/>
          <w:noProof/>
        </w:rPr>
      </w:pPr>
      <w:r w:rsidRPr="00E469EB">
        <w:rPr>
          <w:rFonts w:ascii="Arial" w:hAnsi="Arial" w:cs="Arial"/>
          <w:b/>
          <w:noProof/>
          <w:u w:val="single"/>
        </w:rPr>
        <w:t>Rok za sprejem mnenj in pripomb</w:t>
      </w:r>
      <w:r w:rsidRPr="009C4EBF">
        <w:rPr>
          <w:rFonts w:ascii="Arial" w:hAnsi="Arial" w:cs="Arial"/>
          <w:noProof/>
        </w:rPr>
        <w:t xml:space="preserve">: </w:t>
      </w:r>
      <w:r w:rsidR="000A73DE">
        <w:rPr>
          <w:rFonts w:ascii="Arial" w:hAnsi="Arial" w:cs="Arial"/>
          <w:noProof/>
        </w:rPr>
        <w:t>10</w:t>
      </w:r>
      <w:bookmarkStart w:id="0" w:name="_GoBack"/>
      <w:bookmarkEnd w:id="0"/>
      <w:r w:rsidR="009C4EBF" w:rsidRPr="009C4EBF">
        <w:rPr>
          <w:rFonts w:ascii="Arial" w:hAnsi="Arial" w:cs="Arial"/>
          <w:noProof/>
        </w:rPr>
        <w:t>.12.2019</w:t>
      </w:r>
    </w:p>
    <w:p w:rsidR="00D10EB2" w:rsidRPr="00E469EB" w:rsidRDefault="00D10EB2" w:rsidP="00D10EB2">
      <w:pPr>
        <w:spacing w:after="0" w:line="360" w:lineRule="auto"/>
        <w:rPr>
          <w:rFonts w:ascii="Arial" w:hAnsi="Arial" w:cs="Arial"/>
          <w:noProof/>
        </w:rPr>
      </w:pPr>
    </w:p>
    <w:p w:rsidR="00D10EB2" w:rsidRPr="00E469EB" w:rsidRDefault="00D10EB2" w:rsidP="00D10EB2">
      <w:pPr>
        <w:spacing w:after="0" w:line="360" w:lineRule="auto"/>
        <w:rPr>
          <w:rFonts w:ascii="Arial" w:hAnsi="Arial" w:cs="Arial"/>
          <w:b/>
          <w:noProof/>
        </w:rPr>
      </w:pPr>
    </w:p>
    <w:p w:rsidR="00D10EB2" w:rsidRPr="00E469EB" w:rsidRDefault="00D10EB2" w:rsidP="00D10EB2">
      <w:pPr>
        <w:spacing w:after="0" w:line="360" w:lineRule="auto"/>
        <w:rPr>
          <w:rFonts w:ascii="Arial" w:hAnsi="Arial" w:cs="Arial"/>
          <w:b/>
          <w:noProof/>
          <w:u w:val="single"/>
        </w:rPr>
      </w:pPr>
      <w:r w:rsidRPr="00E469EB">
        <w:rPr>
          <w:rFonts w:ascii="Arial" w:hAnsi="Arial" w:cs="Arial"/>
          <w:b/>
          <w:noProof/>
          <w:u w:val="single"/>
        </w:rPr>
        <w:t>e-naslov:</w:t>
      </w:r>
    </w:p>
    <w:p w:rsidR="00D10EB2" w:rsidRPr="00E469EB" w:rsidRDefault="000A73DE" w:rsidP="00D10EB2">
      <w:pPr>
        <w:spacing w:after="0" w:line="360" w:lineRule="auto"/>
        <w:rPr>
          <w:rFonts w:ascii="Arial" w:hAnsi="Arial" w:cs="Arial"/>
          <w:noProof/>
        </w:rPr>
      </w:pPr>
      <w:hyperlink r:id="rId7" w:history="1">
        <w:r w:rsidR="00D10EB2" w:rsidRPr="00E469EB">
          <w:rPr>
            <w:rStyle w:val="Hiperpovezava"/>
            <w:rFonts w:ascii="Arial" w:hAnsi="Arial" w:cs="Arial"/>
            <w:noProof/>
          </w:rPr>
          <w:t>gp.mop@gov.si</w:t>
        </w:r>
      </w:hyperlink>
    </w:p>
    <w:p w:rsidR="00D10EB2" w:rsidRPr="00E469EB" w:rsidRDefault="00D10EB2" w:rsidP="00D10EB2">
      <w:pPr>
        <w:rPr>
          <w:rFonts w:ascii="Arial" w:hAnsi="Arial" w:cs="Arial"/>
        </w:rPr>
      </w:pPr>
      <w:r w:rsidRPr="00E469EB">
        <w:rPr>
          <w:rFonts w:ascii="Arial" w:hAnsi="Arial" w:cs="Arial"/>
        </w:rPr>
        <w:br w:type="page"/>
      </w:r>
    </w:p>
    <w:p w:rsidR="009F52AC" w:rsidRPr="00260F96" w:rsidRDefault="009F52AC" w:rsidP="009F52AC">
      <w:pPr>
        <w:spacing w:after="0" w:line="240" w:lineRule="auto"/>
        <w:jc w:val="both"/>
        <w:rPr>
          <w:rFonts w:ascii="Arial" w:hAnsi="Arial" w:cs="Arial"/>
          <w:b/>
        </w:rPr>
      </w:pPr>
      <w:r w:rsidRPr="00260F96">
        <w:rPr>
          <w:rFonts w:ascii="Arial" w:hAnsi="Arial" w:cs="Arial"/>
          <w:b/>
        </w:rPr>
        <w:lastRenderedPageBreak/>
        <w:t>OBRAZLOŽITEV:</w:t>
      </w:r>
    </w:p>
    <w:p w:rsidR="009F52AC" w:rsidRPr="00260F96" w:rsidRDefault="009F52AC" w:rsidP="009F52AC">
      <w:pPr>
        <w:spacing w:after="0" w:line="240" w:lineRule="auto"/>
        <w:jc w:val="both"/>
        <w:rPr>
          <w:rFonts w:ascii="Arial" w:hAnsi="Arial" w:cs="Arial"/>
        </w:rPr>
      </w:pPr>
    </w:p>
    <w:p w:rsidR="009F52AC" w:rsidRDefault="009F52AC" w:rsidP="009F52AC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  <w:r w:rsidRPr="00260F96">
        <w:rPr>
          <w:rFonts w:ascii="Arial" w:hAnsi="Arial" w:cs="Arial"/>
        </w:rPr>
        <w:t xml:space="preserve">V prehodnih določbah je v Pravilniku o obratovalnem </w:t>
      </w:r>
      <w:proofErr w:type="spellStart"/>
      <w:r w:rsidRPr="00260F96">
        <w:rPr>
          <w:rFonts w:ascii="Arial" w:hAnsi="Arial" w:cs="Arial"/>
        </w:rPr>
        <w:t>monitoringu</w:t>
      </w:r>
      <w:proofErr w:type="spellEnd"/>
      <w:r w:rsidRPr="00260F96">
        <w:rPr>
          <w:rFonts w:ascii="Arial" w:hAnsi="Arial" w:cs="Arial"/>
        </w:rPr>
        <w:t xml:space="preserve"> stanja podzemne vode (Uradni list RS, št. 66/17 in 4/18) za odlagališča odpadkov določena izjema, in sicer je do 31. 12. 2019 podaljšanja veljavnost določb</w:t>
      </w:r>
      <w:r w:rsidRPr="00260F96">
        <w:rPr>
          <w:rFonts w:ascii="Arial" w:eastAsia="Times New Roman" w:hAnsi="Arial" w:cs="Arial"/>
        </w:rPr>
        <w:t xml:space="preserve"> prvega odstavka 1. člena, 2. do 15. člena in drugega odstavka 19. člena ter priloga 1 in priloga 2 Pravilnika o obratovalnem </w:t>
      </w:r>
      <w:proofErr w:type="spellStart"/>
      <w:r w:rsidRPr="00260F96">
        <w:rPr>
          <w:rFonts w:ascii="Arial" w:eastAsia="Times New Roman" w:hAnsi="Arial" w:cs="Arial"/>
        </w:rPr>
        <w:t>monitoringu</w:t>
      </w:r>
      <w:proofErr w:type="spellEnd"/>
      <w:r w:rsidRPr="00260F96">
        <w:rPr>
          <w:rFonts w:ascii="Arial" w:eastAsia="Times New Roman" w:hAnsi="Arial" w:cs="Arial"/>
        </w:rPr>
        <w:t xml:space="preserve"> onesnaževanja podzemne vode (Uradni list RS, št. 49/06 in 114/09).</w:t>
      </w:r>
      <w:r w:rsidRPr="00260F96">
        <w:rPr>
          <w:rFonts w:ascii="Arial" w:hAnsi="Arial" w:cs="Arial"/>
        </w:rPr>
        <w:t xml:space="preserve"> To pomeni, da  lahko do tega datuma odlagališča odpadkov izvajajo obratovalni </w:t>
      </w:r>
      <w:proofErr w:type="spellStart"/>
      <w:r w:rsidRPr="00260F96">
        <w:rPr>
          <w:rFonts w:ascii="Arial" w:hAnsi="Arial" w:cs="Arial"/>
        </w:rPr>
        <w:t>monitoring</w:t>
      </w:r>
      <w:proofErr w:type="spellEnd"/>
      <w:r w:rsidRPr="00260F96">
        <w:rPr>
          <w:rFonts w:ascii="Arial" w:hAnsi="Arial" w:cs="Arial"/>
        </w:rPr>
        <w:t xml:space="preserve"> stanja podzemne vode po "starem praviln</w:t>
      </w:r>
      <w:r>
        <w:rPr>
          <w:rFonts w:ascii="Arial" w:hAnsi="Arial" w:cs="Arial"/>
        </w:rPr>
        <w:t>i</w:t>
      </w:r>
      <w:r w:rsidRPr="00260F96">
        <w:rPr>
          <w:rFonts w:ascii="Arial" w:hAnsi="Arial" w:cs="Arial"/>
        </w:rPr>
        <w:t xml:space="preserve">ku«. Po preteku tega roka bodo morala odlagališča odpadkov na novo izdelati Program </w:t>
      </w:r>
      <w:proofErr w:type="spellStart"/>
      <w:r w:rsidRPr="00260F96">
        <w:rPr>
          <w:rFonts w:ascii="Arial" w:hAnsi="Arial" w:cs="Arial"/>
        </w:rPr>
        <w:t>m</w:t>
      </w:r>
      <w:r>
        <w:rPr>
          <w:rFonts w:ascii="Arial" w:hAnsi="Arial" w:cs="Arial"/>
        </w:rPr>
        <w:t>onitoringa</w:t>
      </w:r>
      <w:proofErr w:type="spellEnd"/>
      <w:r>
        <w:rPr>
          <w:rFonts w:ascii="Arial" w:hAnsi="Arial" w:cs="Arial"/>
        </w:rPr>
        <w:t xml:space="preserve"> stanja podz</w:t>
      </w:r>
      <w:r w:rsidRPr="00260F96">
        <w:rPr>
          <w:rFonts w:ascii="Arial" w:hAnsi="Arial" w:cs="Arial"/>
        </w:rPr>
        <w:t>e</w:t>
      </w:r>
      <w:r>
        <w:rPr>
          <w:rFonts w:ascii="Arial" w:hAnsi="Arial" w:cs="Arial"/>
        </w:rPr>
        <w:t>m</w:t>
      </w:r>
      <w:r w:rsidRPr="00260F96">
        <w:rPr>
          <w:rFonts w:ascii="Arial" w:hAnsi="Arial" w:cs="Arial"/>
        </w:rPr>
        <w:t>nih voda, ki bo narejen upoštevajoč "nov" pravilnik, ARSO pa bo moral spremeniti njihova okoljevarstvena dovoljenja. Glede na to, da je treba v ta namen spremeniti in dopolniti uredbo o odlagališčih odpadkov</w:t>
      </w:r>
      <w:r>
        <w:rPr>
          <w:rFonts w:ascii="Arial" w:hAnsi="Arial" w:cs="Arial"/>
        </w:rPr>
        <w:t xml:space="preserve"> (Uradni list RS, št.</w:t>
      </w:r>
      <w:r w:rsidRPr="00260F96">
        <w:rPr>
          <w:rFonts w:ascii="Arial" w:hAnsi="Arial" w:cs="Arial"/>
        </w:rPr>
        <w:t xml:space="preserve"> št. </w:t>
      </w:r>
      <w:hyperlink r:id="rId8" w:tgtFrame="_blank" w:tooltip="Uredba o odlagališčih odpadkov" w:history="1">
        <w:r w:rsidRPr="00260F96">
          <w:rPr>
            <w:rFonts w:ascii="Arial" w:hAnsi="Arial" w:cs="Arial"/>
          </w:rPr>
          <w:t>10/14</w:t>
        </w:r>
      </w:hyperlink>
      <w:r w:rsidRPr="00260F96">
        <w:rPr>
          <w:rFonts w:ascii="Arial" w:hAnsi="Arial" w:cs="Arial"/>
        </w:rPr>
        <w:t>, </w:t>
      </w:r>
      <w:hyperlink r:id="rId9" w:tgtFrame="_blank" w:tooltip="Uredba o spremembi in dopolnitvi Uredbe o odlagališčih odpadkov" w:history="1">
        <w:r w:rsidRPr="00260F96">
          <w:rPr>
            <w:rFonts w:ascii="Arial" w:hAnsi="Arial" w:cs="Arial"/>
          </w:rPr>
          <w:t>54/15</w:t>
        </w:r>
      </w:hyperlink>
      <w:r w:rsidRPr="00260F96">
        <w:rPr>
          <w:rFonts w:ascii="Arial" w:hAnsi="Arial" w:cs="Arial"/>
        </w:rPr>
        <w:t>, </w:t>
      </w:r>
      <w:hyperlink r:id="rId10" w:tgtFrame="_blank" w:tooltip="Uredba o spremembah in dopolnitvah Uredbe o odlagališčih odpadkov" w:history="1">
        <w:r w:rsidRPr="00260F96">
          <w:rPr>
            <w:rFonts w:ascii="Arial" w:hAnsi="Arial" w:cs="Arial"/>
          </w:rPr>
          <w:t>36/16</w:t>
        </w:r>
      </w:hyperlink>
      <w:r w:rsidRPr="00260F96">
        <w:rPr>
          <w:rFonts w:ascii="Arial" w:hAnsi="Arial" w:cs="Arial"/>
        </w:rPr>
        <w:t> in </w:t>
      </w:r>
      <w:hyperlink r:id="rId11" w:tgtFrame="_blank" w:tooltip="Uredba o spremembah in dopolnitvah Uredbe o odlagališčih odpadkov" w:history="1">
        <w:r w:rsidRPr="00260F96">
          <w:rPr>
            <w:rFonts w:ascii="Arial" w:hAnsi="Arial" w:cs="Arial"/>
          </w:rPr>
          <w:t>37/18</w:t>
        </w:r>
      </w:hyperlink>
      <w:r w:rsidRPr="00260F96">
        <w:rPr>
          <w:rFonts w:ascii="Arial" w:hAnsi="Arial" w:cs="Arial"/>
        </w:rPr>
        <w:t xml:space="preserve">), ter </w:t>
      </w:r>
      <w:r>
        <w:rPr>
          <w:rFonts w:ascii="Arial" w:hAnsi="Arial" w:cs="Arial"/>
        </w:rPr>
        <w:t>ji</w:t>
      </w:r>
      <w:r w:rsidRPr="00260F96">
        <w:rPr>
          <w:rFonts w:ascii="Arial" w:hAnsi="Arial" w:cs="Arial"/>
        </w:rPr>
        <w:t xml:space="preserve"> dodati tudi določbe, ki se nanašajo na program ukrepov in na indikativne parametre ter </w:t>
      </w:r>
      <w:r>
        <w:rPr>
          <w:rFonts w:ascii="Arial" w:hAnsi="Arial" w:cs="Arial"/>
        </w:rPr>
        <w:t xml:space="preserve">citirano </w:t>
      </w:r>
      <w:r w:rsidRPr="00260F96">
        <w:rPr>
          <w:rFonts w:ascii="Arial" w:hAnsi="Arial" w:cs="Arial"/>
        </w:rPr>
        <w:t xml:space="preserve">uredbo in Pravilnik o obratovalnem </w:t>
      </w:r>
      <w:proofErr w:type="spellStart"/>
      <w:r w:rsidRPr="00260F96">
        <w:rPr>
          <w:rFonts w:ascii="Arial" w:hAnsi="Arial" w:cs="Arial"/>
        </w:rPr>
        <w:t>monitoringu</w:t>
      </w:r>
      <w:proofErr w:type="spellEnd"/>
      <w:r w:rsidRPr="00260F96">
        <w:rPr>
          <w:rFonts w:ascii="Arial" w:hAnsi="Arial" w:cs="Arial"/>
        </w:rPr>
        <w:t xml:space="preserve"> stanja podzemne vode uskladiti tudi v izrazoslovju, se prehodno obdobje podaljša </w:t>
      </w:r>
      <w:r>
        <w:rPr>
          <w:rFonts w:ascii="Arial" w:hAnsi="Arial" w:cs="Arial"/>
        </w:rPr>
        <w:t xml:space="preserve">za eno leto, torej </w:t>
      </w:r>
      <w:r w:rsidRPr="00260F96">
        <w:rPr>
          <w:rFonts w:ascii="Arial" w:hAnsi="Arial" w:cs="Arial"/>
        </w:rPr>
        <w:t>do 31.12.2020.</w:t>
      </w:r>
    </w:p>
    <w:p w:rsidR="009F52AC" w:rsidRDefault="009F52AC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ED44FA" w:rsidRPr="00260F96" w:rsidRDefault="00ED44FA" w:rsidP="0067386D">
      <w:pPr>
        <w:spacing w:after="0" w:line="240" w:lineRule="auto"/>
        <w:jc w:val="both"/>
        <w:rPr>
          <w:rFonts w:ascii="Arial" w:hAnsi="Arial" w:cs="Arial"/>
        </w:rPr>
      </w:pPr>
      <w:r w:rsidRPr="00260F96">
        <w:rPr>
          <w:rFonts w:ascii="Arial" w:hAnsi="Arial" w:cs="Arial"/>
        </w:rPr>
        <w:lastRenderedPageBreak/>
        <w:t xml:space="preserve">Na podlagi petega odstavka 101. člena, osmega odstavka </w:t>
      </w:r>
      <w:proofErr w:type="spellStart"/>
      <w:r w:rsidRPr="00260F96">
        <w:rPr>
          <w:rFonts w:ascii="Arial" w:hAnsi="Arial" w:cs="Arial"/>
        </w:rPr>
        <w:t>101.a</w:t>
      </w:r>
      <w:proofErr w:type="spellEnd"/>
      <w:r w:rsidRPr="00260F96">
        <w:rPr>
          <w:rFonts w:ascii="Arial" w:hAnsi="Arial" w:cs="Arial"/>
        </w:rPr>
        <w:t xml:space="preserve"> člena in šestega odstavka 103. člena ter za izvrševanje 8. točke drugega odstavka 74. člena Zakona o varstvu okolja (Uradni list RS, št. 39/06 – uradno prečiščeno besedilo, 49/06 – ZMetD, 66/06 – </w:t>
      </w:r>
      <w:proofErr w:type="spellStart"/>
      <w:r w:rsidRPr="00260F96">
        <w:rPr>
          <w:rFonts w:ascii="Arial" w:hAnsi="Arial" w:cs="Arial"/>
        </w:rPr>
        <w:t>odl</w:t>
      </w:r>
      <w:proofErr w:type="spellEnd"/>
      <w:r w:rsidRPr="00260F96">
        <w:rPr>
          <w:rFonts w:ascii="Arial" w:hAnsi="Arial" w:cs="Arial"/>
        </w:rPr>
        <w:t>. US, 33/07 – ZPNačrt, 57/08 – ZFO-1A, 70/08, 108/09, 108/09 – ZPNačrt-1A, 48/12, 57/12, 92/13, 56/15, 102/15, 30/16 in 61/17 – GZ) ministrica za okolje in prostor izdaja</w:t>
      </w:r>
    </w:p>
    <w:p w:rsidR="0067386D" w:rsidRPr="00260F96" w:rsidRDefault="0067386D" w:rsidP="0067386D">
      <w:pPr>
        <w:spacing w:after="0" w:line="240" w:lineRule="auto"/>
        <w:jc w:val="both"/>
        <w:rPr>
          <w:rFonts w:ascii="Arial" w:hAnsi="Arial" w:cs="Arial"/>
        </w:rPr>
      </w:pPr>
    </w:p>
    <w:p w:rsidR="0067386D" w:rsidRPr="00260F96" w:rsidRDefault="0067386D" w:rsidP="0067386D">
      <w:pPr>
        <w:spacing w:after="0" w:line="240" w:lineRule="auto"/>
        <w:jc w:val="both"/>
        <w:rPr>
          <w:rFonts w:ascii="Arial" w:hAnsi="Arial" w:cs="Arial"/>
        </w:rPr>
      </w:pPr>
    </w:p>
    <w:p w:rsidR="00E10192" w:rsidRPr="00260F96" w:rsidRDefault="00E10192" w:rsidP="0067386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spacing w:val="40"/>
          <w:lang w:eastAsia="sl-SI"/>
        </w:rPr>
      </w:pPr>
      <w:r w:rsidRPr="00260F96">
        <w:rPr>
          <w:rFonts w:ascii="Arial" w:eastAsia="Times New Roman" w:hAnsi="Arial" w:cs="Arial"/>
          <w:b/>
          <w:bCs/>
          <w:spacing w:val="40"/>
          <w:lang w:eastAsia="sl-SI"/>
        </w:rPr>
        <w:t>PRAVILNIK</w:t>
      </w:r>
    </w:p>
    <w:p w:rsidR="00E10192" w:rsidRPr="00260F96" w:rsidRDefault="00E10192" w:rsidP="0067386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  <w:r w:rsidRPr="00260F96">
        <w:rPr>
          <w:rFonts w:ascii="Arial" w:eastAsia="Times New Roman" w:hAnsi="Arial" w:cs="Arial"/>
          <w:b/>
          <w:bCs/>
          <w:lang w:eastAsia="sl-SI"/>
        </w:rPr>
        <w:t xml:space="preserve">o </w:t>
      </w:r>
      <w:r w:rsidR="0068741D" w:rsidRPr="00260F96">
        <w:rPr>
          <w:rFonts w:ascii="Arial" w:eastAsia="Times New Roman" w:hAnsi="Arial" w:cs="Arial"/>
          <w:b/>
          <w:bCs/>
          <w:lang w:eastAsia="sl-SI"/>
        </w:rPr>
        <w:t>spremembi</w:t>
      </w:r>
      <w:r w:rsidR="00ED44FA" w:rsidRPr="00260F96">
        <w:rPr>
          <w:rFonts w:ascii="Arial" w:eastAsia="Times New Roman" w:hAnsi="Arial" w:cs="Arial"/>
          <w:b/>
          <w:bCs/>
          <w:lang w:eastAsia="sl-SI"/>
        </w:rPr>
        <w:t xml:space="preserve"> pravilnika o </w:t>
      </w:r>
      <w:r w:rsidRPr="00260F96">
        <w:rPr>
          <w:rFonts w:ascii="Arial" w:eastAsia="Times New Roman" w:hAnsi="Arial" w:cs="Arial"/>
          <w:b/>
          <w:bCs/>
          <w:lang w:eastAsia="sl-SI"/>
        </w:rPr>
        <w:t xml:space="preserve">obratovalnem </w:t>
      </w:r>
      <w:proofErr w:type="spellStart"/>
      <w:r w:rsidRPr="00260F96">
        <w:rPr>
          <w:rFonts w:ascii="Arial" w:eastAsia="Times New Roman" w:hAnsi="Arial" w:cs="Arial"/>
          <w:b/>
          <w:bCs/>
          <w:lang w:eastAsia="sl-SI"/>
        </w:rPr>
        <w:t>monitoringu</w:t>
      </w:r>
      <w:proofErr w:type="spellEnd"/>
      <w:r w:rsidRPr="00260F96">
        <w:rPr>
          <w:rFonts w:ascii="Arial" w:eastAsia="Times New Roman" w:hAnsi="Arial" w:cs="Arial"/>
          <w:b/>
          <w:bCs/>
          <w:lang w:eastAsia="sl-SI"/>
        </w:rPr>
        <w:t xml:space="preserve"> stanja podzemne vode</w:t>
      </w:r>
    </w:p>
    <w:p w:rsidR="0068741D" w:rsidRPr="00260F96" w:rsidRDefault="0068741D" w:rsidP="0067386D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lang w:eastAsia="sl-SI"/>
        </w:rPr>
      </w:pPr>
    </w:p>
    <w:p w:rsidR="0068741D" w:rsidRPr="00260F96" w:rsidRDefault="0068741D" w:rsidP="0067386D">
      <w:pPr>
        <w:spacing w:after="0" w:line="240" w:lineRule="auto"/>
        <w:jc w:val="both"/>
        <w:rPr>
          <w:rFonts w:ascii="Arial" w:hAnsi="Arial" w:cs="Arial"/>
        </w:rPr>
      </w:pPr>
    </w:p>
    <w:p w:rsidR="0068741D" w:rsidRPr="00260F96" w:rsidRDefault="0068741D" w:rsidP="0067386D">
      <w:pPr>
        <w:pStyle w:val="Odstavekseznama"/>
        <w:numPr>
          <w:ilvl w:val="0"/>
          <w:numId w:val="15"/>
        </w:numPr>
        <w:spacing w:after="0" w:line="240" w:lineRule="auto"/>
        <w:jc w:val="center"/>
        <w:rPr>
          <w:rFonts w:ascii="Arial" w:hAnsi="Arial" w:cs="Arial"/>
        </w:rPr>
      </w:pPr>
      <w:r w:rsidRPr="00260F96">
        <w:rPr>
          <w:rFonts w:ascii="Arial" w:hAnsi="Arial" w:cs="Arial"/>
        </w:rPr>
        <w:t>člen</w:t>
      </w:r>
    </w:p>
    <w:p w:rsidR="0067386D" w:rsidRPr="00260F96" w:rsidRDefault="0067386D" w:rsidP="0067386D">
      <w:pPr>
        <w:spacing w:after="0" w:line="240" w:lineRule="auto"/>
        <w:ind w:left="360"/>
        <w:jc w:val="center"/>
        <w:rPr>
          <w:rFonts w:ascii="Arial" w:hAnsi="Arial" w:cs="Arial"/>
        </w:rPr>
      </w:pPr>
    </w:p>
    <w:p w:rsidR="0068741D" w:rsidRPr="00260F96" w:rsidRDefault="0068741D" w:rsidP="0067386D">
      <w:pPr>
        <w:spacing w:after="0" w:line="240" w:lineRule="auto"/>
        <w:jc w:val="both"/>
        <w:rPr>
          <w:rFonts w:ascii="Arial" w:hAnsi="Arial" w:cs="Arial"/>
        </w:rPr>
      </w:pPr>
      <w:r w:rsidRPr="00260F96">
        <w:rPr>
          <w:rFonts w:ascii="Arial" w:hAnsi="Arial" w:cs="Arial"/>
        </w:rPr>
        <w:t xml:space="preserve">V Pravilniku o obratovalnem </w:t>
      </w:r>
      <w:proofErr w:type="spellStart"/>
      <w:r w:rsidRPr="00260F96">
        <w:rPr>
          <w:rFonts w:ascii="Arial" w:hAnsi="Arial" w:cs="Arial"/>
        </w:rPr>
        <w:t>monitoringu</w:t>
      </w:r>
      <w:proofErr w:type="spellEnd"/>
      <w:r w:rsidRPr="00260F96">
        <w:rPr>
          <w:rFonts w:ascii="Arial" w:hAnsi="Arial" w:cs="Arial"/>
        </w:rPr>
        <w:t xml:space="preserve"> stanja podzemne vode (Uradni list RS, št. 66/17 in 4/18) se v 21. členu letnica »2019« nadomesti z letnico »2020«.</w:t>
      </w:r>
    </w:p>
    <w:p w:rsidR="0067386D" w:rsidRPr="00260F96" w:rsidRDefault="0067386D" w:rsidP="0067386D">
      <w:pPr>
        <w:spacing w:after="0" w:line="240" w:lineRule="auto"/>
        <w:jc w:val="both"/>
        <w:rPr>
          <w:rFonts w:ascii="Arial" w:hAnsi="Arial" w:cs="Arial"/>
        </w:rPr>
      </w:pPr>
    </w:p>
    <w:p w:rsidR="0067386D" w:rsidRPr="00260F96" w:rsidRDefault="0067386D" w:rsidP="0067386D">
      <w:pPr>
        <w:spacing w:after="0" w:line="240" w:lineRule="auto"/>
        <w:jc w:val="both"/>
        <w:rPr>
          <w:rFonts w:ascii="Arial" w:hAnsi="Arial" w:cs="Arial"/>
        </w:rPr>
      </w:pPr>
    </w:p>
    <w:p w:rsidR="00E10192" w:rsidRPr="00260F96" w:rsidRDefault="00E10192" w:rsidP="0067386D">
      <w:pPr>
        <w:spacing w:after="0" w:line="240" w:lineRule="auto"/>
        <w:jc w:val="both"/>
        <w:rPr>
          <w:rFonts w:ascii="Arial" w:hAnsi="Arial" w:cs="Arial"/>
        </w:rPr>
      </w:pPr>
      <w:r w:rsidRPr="00260F96">
        <w:rPr>
          <w:rFonts w:ascii="Arial" w:hAnsi="Arial" w:cs="Arial"/>
        </w:rPr>
        <w:t>KONČNA DOLOČBA</w:t>
      </w:r>
    </w:p>
    <w:p w:rsidR="0067386D" w:rsidRPr="00260F96" w:rsidRDefault="0067386D" w:rsidP="0067386D">
      <w:pPr>
        <w:spacing w:after="0" w:line="240" w:lineRule="auto"/>
        <w:jc w:val="both"/>
        <w:rPr>
          <w:rFonts w:ascii="Arial" w:hAnsi="Arial" w:cs="Arial"/>
        </w:rPr>
      </w:pPr>
    </w:p>
    <w:p w:rsidR="0067386D" w:rsidRPr="00260F96" w:rsidRDefault="0068741D" w:rsidP="0067386D">
      <w:pPr>
        <w:spacing w:after="0" w:line="240" w:lineRule="auto"/>
        <w:jc w:val="center"/>
        <w:rPr>
          <w:rFonts w:ascii="Arial" w:hAnsi="Arial" w:cs="Arial"/>
        </w:rPr>
      </w:pPr>
      <w:r w:rsidRPr="00260F96">
        <w:rPr>
          <w:rFonts w:ascii="Arial" w:hAnsi="Arial" w:cs="Arial"/>
        </w:rPr>
        <w:t>2</w:t>
      </w:r>
      <w:r w:rsidR="00E10192" w:rsidRPr="00260F96">
        <w:rPr>
          <w:rFonts w:ascii="Arial" w:hAnsi="Arial" w:cs="Arial"/>
        </w:rPr>
        <w:t>. člen</w:t>
      </w:r>
    </w:p>
    <w:p w:rsidR="00E10192" w:rsidRPr="00260F96" w:rsidRDefault="00E10192" w:rsidP="0067386D">
      <w:pPr>
        <w:spacing w:after="0" w:line="240" w:lineRule="auto"/>
        <w:jc w:val="center"/>
        <w:rPr>
          <w:rFonts w:ascii="Arial" w:hAnsi="Arial" w:cs="Arial"/>
        </w:rPr>
      </w:pPr>
      <w:r w:rsidRPr="00260F96">
        <w:rPr>
          <w:rFonts w:ascii="Arial" w:hAnsi="Arial" w:cs="Arial"/>
        </w:rPr>
        <w:t>(začetek veljavnosti)</w:t>
      </w:r>
    </w:p>
    <w:p w:rsidR="0067386D" w:rsidRPr="00260F96" w:rsidRDefault="0067386D" w:rsidP="0067386D">
      <w:pPr>
        <w:spacing w:after="0" w:line="240" w:lineRule="auto"/>
        <w:jc w:val="center"/>
        <w:rPr>
          <w:rFonts w:ascii="Arial" w:hAnsi="Arial" w:cs="Arial"/>
        </w:rPr>
      </w:pPr>
    </w:p>
    <w:p w:rsidR="00E10192" w:rsidRPr="00260F96" w:rsidRDefault="00E10192" w:rsidP="0067386D">
      <w:pPr>
        <w:spacing w:after="0" w:line="240" w:lineRule="auto"/>
        <w:jc w:val="both"/>
        <w:rPr>
          <w:rFonts w:ascii="Arial" w:hAnsi="Arial" w:cs="Arial"/>
        </w:rPr>
      </w:pPr>
      <w:r w:rsidRPr="00260F96">
        <w:rPr>
          <w:rFonts w:ascii="Arial" w:hAnsi="Arial" w:cs="Arial"/>
        </w:rPr>
        <w:t>Ta pravilnik začne veljati naslednji dan po objavi v Urad</w:t>
      </w:r>
      <w:r w:rsidR="0067386D" w:rsidRPr="00260F96">
        <w:rPr>
          <w:rFonts w:ascii="Arial" w:hAnsi="Arial" w:cs="Arial"/>
        </w:rPr>
        <w:t>nem listu Republike Slovenije.</w:t>
      </w:r>
    </w:p>
    <w:p w:rsidR="0067386D" w:rsidRDefault="0067386D" w:rsidP="0067386D">
      <w:pPr>
        <w:spacing w:after="0" w:line="240" w:lineRule="auto"/>
        <w:jc w:val="both"/>
        <w:rPr>
          <w:rFonts w:ascii="Arial" w:hAnsi="Arial" w:cs="Arial"/>
        </w:rPr>
      </w:pPr>
    </w:p>
    <w:p w:rsidR="00081827" w:rsidRDefault="00081827" w:rsidP="0067386D">
      <w:pPr>
        <w:spacing w:after="0" w:line="240" w:lineRule="auto"/>
        <w:jc w:val="both"/>
        <w:rPr>
          <w:rFonts w:ascii="Arial" w:hAnsi="Arial" w:cs="Arial"/>
        </w:rPr>
      </w:pPr>
    </w:p>
    <w:p w:rsidR="00081827" w:rsidRPr="00260F96" w:rsidRDefault="00081827" w:rsidP="0067386D">
      <w:pPr>
        <w:spacing w:after="0" w:line="240" w:lineRule="auto"/>
        <w:jc w:val="both"/>
        <w:rPr>
          <w:rFonts w:ascii="Arial" w:hAnsi="Arial" w:cs="Arial"/>
        </w:rPr>
      </w:pPr>
    </w:p>
    <w:p w:rsidR="0067386D" w:rsidRPr="00260F96" w:rsidRDefault="0067386D" w:rsidP="0067386D">
      <w:pPr>
        <w:spacing w:after="0" w:line="240" w:lineRule="auto"/>
        <w:jc w:val="both"/>
        <w:rPr>
          <w:rFonts w:ascii="Arial" w:hAnsi="Arial" w:cs="Arial"/>
        </w:rPr>
      </w:pPr>
    </w:p>
    <w:p w:rsidR="0068741D" w:rsidRPr="00260F96" w:rsidRDefault="0068741D" w:rsidP="0067386D">
      <w:pPr>
        <w:spacing w:after="0" w:line="240" w:lineRule="auto"/>
        <w:jc w:val="both"/>
        <w:rPr>
          <w:rFonts w:ascii="Arial" w:hAnsi="Arial" w:cs="Arial"/>
        </w:rPr>
      </w:pPr>
      <w:bookmarkStart w:id="1" w:name="page1"/>
      <w:bookmarkStart w:id="2" w:name="page2"/>
      <w:bookmarkStart w:id="3" w:name="page3"/>
      <w:bookmarkStart w:id="4" w:name="page4"/>
      <w:bookmarkEnd w:id="1"/>
      <w:bookmarkEnd w:id="2"/>
      <w:bookmarkEnd w:id="3"/>
      <w:bookmarkEnd w:id="4"/>
      <w:r w:rsidRPr="00260F96">
        <w:rPr>
          <w:rFonts w:ascii="Arial" w:hAnsi="Arial" w:cs="Arial"/>
        </w:rPr>
        <w:t xml:space="preserve">Št. </w:t>
      </w:r>
      <w:r w:rsidR="0074056E">
        <w:rPr>
          <w:rFonts w:ascii="Arial" w:hAnsi="Arial" w:cs="Arial"/>
          <w:sz w:val="20"/>
          <w:szCs w:val="20"/>
        </w:rPr>
        <w:t>007-593/2019</w:t>
      </w:r>
    </w:p>
    <w:p w:rsidR="0068741D" w:rsidRPr="00260F96" w:rsidRDefault="0068741D" w:rsidP="0067386D">
      <w:pPr>
        <w:spacing w:after="0" w:line="240" w:lineRule="auto"/>
        <w:jc w:val="both"/>
        <w:rPr>
          <w:rFonts w:ascii="Arial" w:hAnsi="Arial" w:cs="Arial"/>
        </w:rPr>
      </w:pPr>
      <w:r w:rsidRPr="00260F96">
        <w:rPr>
          <w:rFonts w:ascii="Arial" w:hAnsi="Arial" w:cs="Arial"/>
        </w:rPr>
        <w:t xml:space="preserve">Ljubljana,  </w:t>
      </w:r>
    </w:p>
    <w:p w:rsidR="0068741D" w:rsidRPr="00260F96" w:rsidRDefault="0068741D" w:rsidP="0067386D">
      <w:pPr>
        <w:spacing w:after="0" w:line="240" w:lineRule="auto"/>
        <w:jc w:val="both"/>
        <w:rPr>
          <w:rFonts w:ascii="Arial" w:hAnsi="Arial" w:cs="Arial"/>
        </w:rPr>
      </w:pPr>
      <w:r w:rsidRPr="00260F96">
        <w:rPr>
          <w:rFonts w:ascii="Arial" w:hAnsi="Arial" w:cs="Arial"/>
        </w:rPr>
        <w:t xml:space="preserve">EVA </w:t>
      </w:r>
      <w:r w:rsidR="001D46B9">
        <w:rPr>
          <w:rFonts w:ascii="Helv" w:hAnsi="Helv" w:cs="Helv"/>
          <w:color w:val="000000"/>
          <w:sz w:val="20"/>
          <w:szCs w:val="20"/>
        </w:rPr>
        <w:t xml:space="preserve"> 2019-2550-0086</w:t>
      </w:r>
    </w:p>
    <w:p w:rsidR="0067386D" w:rsidRPr="00260F96" w:rsidRDefault="0067386D" w:rsidP="0067386D">
      <w:pPr>
        <w:spacing w:after="0" w:line="240" w:lineRule="auto"/>
        <w:jc w:val="both"/>
        <w:rPr>
          <w:rFonts w:ascii="Arial" w:hAnsi="Arial" w:cs="Arial"/>
        </w:rPr>
      </w:pPr>
    </w:p>
    <w:p w:rsidR="0067386D" w:rsidRPr="00260F96" w:rsidRDefault="0067386D" w:rsidP="0067386D">
      <w:pPr>
        <w:spacing w:after="0" w:line="240" w:lineRule="auto"/>
        <w:jc w:val="both"/>
        <w:rPr>
          <w:rFonts w:ascii="Arial" w:hAnsi="Arial" w:cs="Arial"/>
        </w:rPr>
      </w:pPr>
    </w:p>
    <w:p w:rsidR="0068741D" w:rsidRPr="00260F96" w:rsidRDefault="0068741D" w:rsidP="0067386D">
      <w:pPr>
        <w:spacing w:after="0" w:line="240" w:lineRule="auto"/>
        <w:ind w:left="5103"/>
        <w:jc w:val="both"/>
        <w:rPr>
          <w:rFonts w:ascii="Arial" w:hAnsi="Arial" w:cs="Arial"/>
        </w:rPr>
      </w:pPr>
      <w:r w:rsidRPr="00260F96">
        <w:rPr>
          <w:rFonts w:ascii="Arial" w:hAnsi="Arial" w:cs="Arial"/>
        </w:rPr>
        <w:tab/>
      </w:r>
      <w:r w:rsidRPr="00260F96">
        <w:rPr>
          <w:rFonts w:ascii="Arial" w:hAnsi="Arial" w:cs="Arial"/>
        </w:rPr>
        <w:tab/>
        <w:t>Simon Zajc</w:t>
      </w:r>
    </w:p>
    <w:p w:rsidR="0068741D" w:rsidRPr="00260F96" w:rsidRDefault="0067386D" w:rsidP="0067386D">
      <w:pPr>
        <w:spacing w:after="0" w:line="240" w:lineRule="auto"/>
        <w:ind w:left="5103"/>
        <w:jc w:val="both"/>
        <w:rPr>
          <w:rFonts w:ascii="Arial" w:hAnsi="Arial" w:cs="Arial"/>
        </w:rPr>
      </w:pPr>
      <w:r w:rsidRPr="00260F96">
        <w:rPr>
          <w:rFonts w:ascii="Arial" w:hAnsi="Arial" w:cs="Arial"/>
        </w:rPr>
        <w:t xml:space="preserve">         </w:t>
      </w:r>
      <w:r w:rsidR="0068741D" w:rsidRPr="00260F96">
        <w:rPr>
          <w:rFonts w:ascii="Arial" w:hAnsi="Arial" w:cs="Arial"/>
        </w:rPr>
        <w:t xml:space="preserve"> minister za okolje in prostor</w:t>
      </w:r>
    </w:p>
    <w:p w:rsidR="0068741D" w:rsidRPr="00260F96" w:rsidRDefault="0068741D" w:rsidP="0067386D">
      <w:pPr>
        <w:spacing w:after="0" w:line="240" w:lineRule="auto"/>
        <w:jc w:val="both"/>
        <w:rPr>
          <w:rFonts w:ascii="Arial" w:hAnsi="Arial" w:cs="Arial"/>
        </w:rPr>
      </w:pPr>
    </w:p>
    <w:p w:rsidR="00260F96" w:rsidRPr="00260F96" w:rsidRDefault="00260F96" w:rsidP="009F52AC">
      <w:pPr>
        <w:rPr>
          <w:rFonts w:ascii="Arial" w:hAnsi="Arial" w:cs="Arial"/>
        </w:rPr>
      </w:pPr>
    </w:p>
    <w:sectPr w:rsidR="00260F96" w:rsidRPr="00260F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FC54DD6E"/>
    <w:lvl w:ilvl="0">
      <w:start w:val="1"/>
      <w:numFmt w:val="decimal"/>
      <w:pStyle w:val="Otevilenseznam5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00000001"/>
    <w:multiLevelType w:val="hybridMultilevel"/>
    <w:tmpl w:val="41B71EFA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02"/>
    <w:multiLevelType w:val="hybridMultilevel"/>
    <w:tmpl w:val="79E2A9E2"/>
    <w:lvl w:ilvl="0" w:tplc="FFFFFFFF">
      <w:start w:val="1"/>
      <w:numFmt w:val="bullet"/>
      <w:lvlText w:val="\endash 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05"/>
    <w:multiLevelType w:val="hybridMultilevel"/>
    <w:tmpl w:val="5BD062C2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9"/>
    <w:multiLevelType w:val="hybridMultilevel"/>
    <w:tmpl w:val="1F16E9E8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0B"/>
    <w:multiLevelType w:val="hybridMultilevel"/>
    <w:tmpl w:val="66EF438C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0C"/>
    <w:multiLevelType w:val="hybridMultilevel"/>
    <w:tmpl w:val="140E0F76"/>
    <w:lvl w:ilvl="0" w:tplc="FFFFFFFF">
      <w:start w:val="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50A7204"/>
    <w:multiLevelType w:val="hybridMultilevel"/>
    <w:tmpl w:val="949EE52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231CF4"/>
    <w:multiLevelType w:val="hybridMultilevel"/>
    <w:tmpl w:val="96D6F9C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D12CC8"/>
    <w:multiLevelType w:val="hybridMultilevel"/>
    <w:tmpl w:val="6CFA3CB0"/>
    <w:lvl w:ilvl="0" w:tplc="0424000F">
      <w:start w:val="1"/>
      <w:numFmt w:val="decimal"/>
      <w:lvlText w:val="%1."/>
      <w:lvlJc w:val="left"/>
      <w:pPr>
        <w:ind w:left="774" w:hanging="360"/>
      </w:pPr>
    </w:lvl>
    <w:lvl w:ilvl="1" w:tplc="04240019" w:tentative="1">
      <w:start w:val="1"/>
      <w:numFmt w:val="lowerLetter"/>
      <w:lvlText w:val="%2."/>
      <w:lvlJc w:val="left"/>
      <w:pPr>
        <w:ind w:left="1494" w:hanging="360"/>
      </w:pPr>
    </w:lvl>
    <w:lvl w:ilvl="2" w:tplc="0424001B" w:tentative="1">
      <w:start w:val="1"/>
      <w:numFmt w:val="lowerRoman"/>
      <w:lvlText w:val="%3."/>
      <w:lvlJc w:val="right"/>
      <w:pPr>
        <w:ind w:left="2214" w:hanging="180"/>
      </w:pPr>
    </w:lvl>
    <w:lvl w:ilvl="3" w:tplc="0424000F" w:tentative="1">
      <w:start w:val="1"/>
      <w:numFmt w:val="decimal"/>
      <w:lvlText w:val="%4."/>
      <w:lvlJc w:val="left"/>
      <w:pPr>
        <w:ind w:left="2934" w:hanging="360"/>
      </w:pPr>
    </w:lvl>
    <w:lvl w:ilvl="4" w:tplc="04240019" w:tentative="1">
      <w:start w:val="1"/>
      <w:numFmt w:val="lowerLetter"/>
      <w:lvlText w:val="%5."/>
      <w:lvlJc w:val="left"/>
      <w:pPr>
        <w:ind w:left="3654" w:hanging="360"/>
      </w:pPr>
    </w:lvl>
    <w:lvl w:ilvl="5" w:tplc="0424001B" w:tentative="1">
      <w:start w:val="1"/>
      <w:numFmt w:val="lowerRoman"/>
      <w:lvlText w:val="%6."/>
      <w:lvlJc w:val="right"/>
      <w:pPr>
        <w:ind w:left="4374" w:hanging="180"/>
      </w:pPr>
    </w:lvl>
    <w:lvl w:ilvl="6" w:tplc="0424000F" w:tentative="1">
      <w:start w:val="1"/>
      <w:numFmt w:val="decimal"/>
      <w:lvlText w:val="%7."/>
      <w:lvlJc w:val="left"/>
      <w:pPr>
        <w:ind w:left="5094" w:hanging="360"/>
      </w:pPr>
    </w:lvl>
    <w:lvl w:ilvl="7" w:tplc="04240019" w:tentative="1">
      <w:start w:val="1"/>
      <w:numFmt w:val="lowerLetter"/>
      <w:lvlText w:val="%8."/>
      <w:lvlJc w:val="left"/>
      <w:pPr>
        <w:ind w:left="5814" w:hanging="360"/>
      </w:pPr>
    </w:lvl>
    <w:lvl w:ilvl="8" w:tplc="0424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0">
    <w:nsid w:val="2D106D3A"/>
    <w:multiLevelType w:val="multilevel"/>
    <w:tmpl w:val="386E26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BB252C0"/>
    <w:multiLevelType w:val="hybridMultilevel"/>
    <w:tmpl w:val="9AEAA92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0904FBB"/>
    <w:multiLevelType w:val="multilevel"/>
    <w:tmpl w:val="070CDB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3828"/>
        </w:tabs>
        <w:ind w:left="3828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F861005"/>
    <w:multiLevelType w:val="multilevel"/>
    <w:tmpl w:val="74E63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13"/>
  </w:num>
  <w:num w:numId="3">
    <w:abstractNumId w:val="10"/>
  </w:num>
  <w:num w:numId="4">
    <w:abstractNumId w:val="14"/>
  </w:num>
  <w:num w:numId="5">
    <w:abstractNumId w:val="12"/>
  </w:num>
  <w:num w:numId="6">
    <w:abstractNumId w:val="1"/>
  </w:num>
  <w:num w:numId="7">
    <w:abstractNumId w:val="2"/>
  </w:num>
  <w:num w:numId="8">
    <w:abstractNumId w:val="3"/>
  </w:num>
  <w:num w:numId="9">
    <w:abstractNumId w:val="4"/>
  </w:num>
  <w:num w:numId="10">
    <w:abstractNumId w:val="5"/>
  </w:num>
  <w:num w:numId="11">
    <w:abstractNumId w:val="6"/>
  </w:num>
  <w:num w:numId="12">
    <w:abstractNumId w:val="7"/>
  </w:num>
  <w:num w:numId="13">
    <w:abstractNumId w:val="9"/>
  </w:num>
  <w:num w:numId="14">
    <w:abstractNumId w:val="11"/>
  </w:num>
  <w:num w:numId="15">
    <w:abstractNumId w:val="8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0192"/>
    <w:rsid w:val="00016FEF"/>
    <w:rsid w:val="00081827"/>
    <w:rsid w:val="000A73DE"/>
    <w:rsid w:val="000E0DC9"/>
    <w:rsid w:val="000F3B91"/>
    <w:rsid w:val="00133DBF"/>
    <w:rsid w:val="001409E0"/>
    <w:rsid w:val="001D46B9"/>
    <w:rsid w:val="001F1FDE"/>
    <w:rsid w:val="00230B41"/>
    <w:rsid w:val="00260F96"/>
    <w:rsid w:val="002A1C8B"/>
    <w:rsid w:val="002C6770"/>
    <w:rsid w:val="002D3477"/>
    <w:rsid w:val="00487099"/>
    <w:rsid w:val="004D1F0F"/>
    <w:rsid w:val="004E646F"/>
    <w:rsid w:val="005060B7"/>
    <w:rsid w:val="00542AA8"/>
    <w:rsid w:val="00562CD8"/>
    <w:rsid w:val="005B060A"/>
    <w:rsid w:val="005B16E8"/>
    <w:rsid w:val="00617AFB"/>
    <w:rsid w:val="00625357"/>
    <w:rsid w:val="0067386D"/>
    <w:rsid w:val="00674037"/>
    <w:rsid w:val="0068741D"/>
    <w:rsid w:val="00735BED"/>
    <w:rsid w:val="0074056E"/>
    <w:rsid w:val="007464E3"/>
    <w:rsid w:val="008034CF"/>
    <w:rsid w:val="008769F4"/>
    <w:rsid w:val="00901861"/>
    <w:rsid w:val="00992FF1"/>
    <w:rsid w:val="009A690D"/>
    <w:rsid w:val="009C4EBF"/>
    <w:rsid w:val="009E1B18"/>
    <w:rsid w:val="009E240F"/>
    <w:rsid w:val="009F52AC"/>
    <w:rsid w:val="00A15F94"/>
    <w:rsid w:val="00AA0807"/>
    <w:rsid w:val="00AC5919"/>
    <w:rsid w:val="00B41EAA"/>
    <w:rsid w:val="00BB3D9F"/>
    <w:rsid w:val="00CC444C"/>
    <w:rsid w:val="00CC6487"/>
    <w:rsid w:val="00D10EB2"/>
    <w:rsid w:val="00D74856"/>
    <w:rsid w:val="00D757B4"/>
    <w:rsid w:val="00DE288F"/>
    <w:rsid w:val="00E10192"/>
    <w:rsid w:val="00E3415D"/>
    <w:rsid w:val="00E469EB"/>
    <w:rsid w:val="00EA0657"/>
    <w:rsid w:val="00EC71C7"/>
    <w:rsid w:val="00ED2A26"/>
    <w:rsid w:val="00ED44FA"/>
    <w:rsid w:val="00F91606"/>
    <w:rsid w:val="00F94CFD"/>
    <w:rsid w:val="00FA4C8C"/>
    <w:rsid w:val="00FC13EC"/>
    <w:rsid w:val="00FD58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E101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paragraph" w:styleId="Naslov2">
    <w:name w:val="heading 2"/>
    <w:basedOn w:val="Navaden"/>
    <w:link w:val="Naslov2Znak"/>
    <w:uiPriority w:val="9"/>
    <w:qFormat/>
    <w:rsid w:val="00E101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paragraph" w:styleId="Naslov5">
    <w:name w:val="heading 5"/>
    <w:basedOn w:val="Navaden"/>
    <w:link w:val="Naslov5Znak"/>
    <w:uiPriority w:val="9"/>
    <w:qFormat/>
    <w:rsid w:val="00E1019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10192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E10192"/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character" w:customStyle="1" w:styleId="Naslov5Znak">
    <w:name w:val="Naslov 5 Znak"/>
    <w:basedOn w:val="Privzetapisavaodstavka"/>
    <w:link w:val="Naslov5"/>
    <w:uiPriority w:val="9"/>
    <w:rsid w:val="00E10192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E10192"/>
  </w:style>
  <w:style w:type="character" w:styleId="SledenaHiperpovezava">
    <w:name w:val="FollowedHyperlink"/>
    <w:basedOn w:val="Privzetapisavaodstavka"/>
    <w:uiPriority w:val="99"/>
    <w:semiHidden/>
    <w:unhideWhenUsed/>
    <w:rsid w:val="00E10192"/>
    <w:rPr>
      <w:color w:val="800080"/>
      <w:u w:val="single"/>
    </w:rPr>
  </w:style>
  <w:style w:type="character" w:customStyle="1" w:styleId="nav-item-sub">
    <w:name w:val="nav-item-sub"/>
    <w:basedOn w:val="Privzetapisavaodstavka"/>
    <w:rsid w:val="00E10192"/>
  </w:style>
  <w:style w:type="paragraph" w:styleId="z-vrhobrazca">
    <w:name w:val="HTML Top of Form"/>
    <w:basedOn w:val="Navaden"/>
    <w:next w:val="Navaden"/>
    <w:link w:val="z-vrhobrazcaZnak"/>
    <w:hidden/>
    <w:uiPriority w:val="99"/>
    <w:semiHidden/>
    <w:unhideWhenUsed/>
    <w:rsid w:val="00E1019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vrhobrazcaZnak">
    <w:name w:val="z-vrh obrazca Znak"/>
    <w:basedOn w:val="Privzetapisavaodstavka"/>
    <w:link w:val="z-vrhobrazca"/>
    <w:uiPriority w:val="99"/>
    <w:semiHidden/>
    <w:rsid w:val="00E10192"/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ui-helper-hidden-accessible">
    <w:name w:val="ui-helper-hidden-accessible"/>
    <w:basedOn w:val="Privzetapisavaodstavka"/>
    <w:rsid w:val="00E10192"/>
  </w:style>
  <w:style w:type="paragraph" w:styleId="z-dnoobrazca">
    <w:name w:val="HTML Bottom of Form"/>
    <w:basedOn w:val="Navaden"/>
    <w:next w:val="Navaden"/>
    <w:link w:val="z-dnoobrazcaZnak"/>
    <w:hidden/>
    <w:uiPriority w:val="99"/>
    <w:semiHidden/>
    <w:unhideWhenUsed/>
    <w:rsid w:val="00E1019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dnoobrazcaZnak">
    <w:name w:val="z-dno obrazca Znak"/>
    <w:basedOn w:val="Privzetapisavaodstavka"/>
    <w:link w:val="z-dnoobrazca"/>
    <w:uiPriority w:val="99"/>
    <w:semiHidden/>
    <w:rsid w:val="00E10192"/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ln">
    <w:name w:val="ln"/>
    <w:basedOn w:val="Privzetapisavaodstavka"/>
    <w:rsid w:val="00E10192"/>
  </w:style>
  <w:style w:type="paragraph" w:customStyle="1" w:styleId="vy">
    <w:name w:val="vy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vy1">
    <w:name w:val="vy1"/>
    <w:basedOn w:val="Privzetapisavaodstavka"/>
    <w:rsid w:val="00E10192"/>
  </w:style>
  <w:style w:type="paragraph" w:customStyle="1" w:styleId="opozorilo">
    <w:name w:val="opozorilo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avnapodlaga">
    <w:name w:val="pravnapodlag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pb">
    <w:name w:val="npb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0">
    <w:name w:val="tevilnatok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tevilnotoko">
    <w:name w:val="alineazatevilnotoko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zamakanjenadolobatretjinivo">
    <w:name w:val="zamakanjenadolobatretjinivo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iloga">
    <w:name w:val="prilog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ehodneinkoncnedolocbe">
    <w:name w:val="prehodneinkoncnedolocbe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ovele">
    <w:name w:val="lennovele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novele">
    <w:name w:val="lennaslovnovele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0">
    <w:name w:val="Naslov1"/>
    <w:basedOn w:val="Privzetapisavaodstavka"/>
    <w:rsid w:val="00E10192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101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10192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EA0657"/>
    <w:pPr>
      <w:ind w:left="720"/>
      <w:contextualSpacing/>
    </w:pPr>
  </w:style>
  <w:style w:type="paragraph" w:customStyle="1" w:styleId="a">
    <w:basedOn w:val="Navaden"/>
    <w:next w:val="Pripombabesedilo"/>
    <w:link w:val="Komentar-besediloZnak"/>
    <w:rsid w:val="00EA0657"/>
    <w:pPr>
      <w:spacing w:after="0" w:line="240" w:lineRule="auto"/>
      <w:jc w:val="both"/>
    </w:pPr>
    <w:rPr>
      <w:rFonts w:ascii="Arial" w:eastAsia="Times New Roman" w:hAnsi="Arial"/>
    </w:rPr>
  </w:style>
  <w:style w:type="character" w:customStyle="1" w:styleId="Komentar-besediloZnak">
    <w:name w:val="Komentar - besedilo Znak"/>
    <w:link w:val="a"/>
    <w:semiHidden/>
    <w:rsid w:val="00EA0657"/>
    <w:rPr>
      <w:rFonts w:ascii="Arial" w:eastAsia="Times New Roman" w:hAnsi="Arial"/>
      <w:lang w:eastAsia="en-US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A065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A0657"/>
    <w:rPr>
      <w:sz w:val="20"/>
      <w:szCs w:val="20"/>
    </w:rPr>
  </w:style>
  <w:style w:type="paragraph" w:customStyle="1" w:styleId="Alineazaodstavkom">
    <w:name w:val="Alinea za odstavkom"/>
    <w:basedOn w:val="Navaden"/>
    <w:link w:val="AlineazaodstavkomZnak"/>
    <w:qFormat/>
    <w:rsid w:val="009E240F"/>
    <w:pPr>
      <w:numPr>
        <w:numId w:val="4"/>
      </w:numPr>
      <w:tabs>
        <w:tab w:val="clear" w:pos="3828"/>
        <w:tab w:val="num" w:pos="425"/>
      </w:tabs>
      <w:spacing w:after="0" w:line="240" w:lineRule="auto"/>
      <w:ind w:left="425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9E240F"/>
    <w:rPr>
      <w:rFonts w:ascii="Arial" w:eastAsia="Times New Roman" w:hAnsi="Arial" w:cs="Arial"/>
      <w:lang w:eastAsia="sl-SI"/>
    </w:rPr>
  </w:style>
  <w:style w:type="paragraph" w:customStyle="1" w:styleId="tevilnatoka111">
    <w:name w:val="Številčna točka 1.1.1"/>
    <w:basedOn w:val="Navaden"/>
    <w:qFormat/>
    <w:rsid w:val="009E240F"/>
    <w:pPr>
      <w:widowControl w:val="0"/>
      <w:numPr>
        <w:ilvl w:val="2"/>
        <w:numId w:val="5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9E240F"/>
    <w:pPr>
      <w:numPr>
        <w:numId w:val="5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Privzetapisavaodstavka"/>
    <w:link w:val="tevilnatoka"/>
    <w:rsid w:val="009E240F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9E240F"/>
    <w:pPr>
      <w:numPr>
        <w:ilvl w:val="1"/>
      </w:numPr>
      <w:tabs>
        <w:tab w:val="clear" w:pos="425"/>
        <w:tab w:val="num" w:pos="360"/>
      </w:tabs>
    </w:pPr>
  </w:style>
  <w:style w:type="character" w:styleId="Pripombasklic">
    <w:name w:val="annotation reference"/>
    <w:uiPriority w:val="99"/>
    <w:semiHidden/>
    <w:unhideWhenUsed/>
    <w:rsid w:val="00FC13EC"/>
    <w:rPr>
      <w:sz w:val="16"/>
      <w:szCs w:val="16"/>
    </w:rPr>
  </w:style>
  <w:style w:type="paragraph" w:customStyle="1" w:styleId="Default">
    <w:name w:val="Default"/>
    <w:rsid w:val="002D34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tevilenseznam5">
    <w:name w:val="List Number 5"/>
    <w:basedOn w:val="Navaden"/>
    <w:uiPriority w:val="99"/>
    <w:rsid w:val="00D10EB2"/>
    <w:pPr>
      <w:numPr>
        <w:numId w:val="16"/>
      </w:numPr>
      <w:spacing w:after="0" w:line="240" w:lineRule="auto"/>
    </w:pPr>
    <w:rPr>
      <w:rFonts w:ascii="Verdana" w:eastAsia="Times New Roman" w:hAnsi="Verdana" w:cs="Times New Roman"/>
      <w:sz w:val="20"/>
      <w:szCs w:val="20"/>
      <w:lang w:eastAsia="sl-SI"/>
    </w:rPr>
  </w:style>
  <w:style w:type="paragraph" w:styleId="Noga">
    <w:name w:val="footer"/>
    <w:aliases w:val="Footer-PR,f"/>
    <w:basedOn w:val="Navaden"/>
    <w:link w:val="NogaZnak"/>
    <w:uiPriority w:val="99"/>
    <w:rsid w:val="00D10EB2"/>
    <w:pPr>
      <w:tabs>
        <w:tab w:val="center" w:pos="4536"/>
        <w:tab w:val="right" w:pos="9072"/>
      </w:tabs>
      <w:spacing w:after="0" w:line="240" w:lineRule="auto"/>
    </w:pPr>
    <w:rPr>
      <w:rFonts w:ascii="Verdana" w:eastAsia="Times New Roman" w:hAnsi="Verdana" w:cs="Times New Roman"/>
      <w:sz w:val="20"/>
      <w:szCs w:val="20"/>
      <w:lang w:eastAsia="sl-SI"/>
    </w:rPr>
  </w:style>
  <w:style w:type="character" w:customStyle="1" w:styleId="NogaZnak">
    <w:name w:val="Noga Znak"/>
    <w:aliases w:val="Footer-PR Znak,f Znak"/>
    <w:basedOn w:val="Privzetapisavaodstavka"/>
    <w:link w:val="Noga"/>
    <w:uiPriority w:val="99"/>
    <w:rsid w:val="00D10EB2"/>
    <w:rPr>
      <w:rFonts w:ascii="Verdana" w:eastAsia="Times New Roman" w:hAnsi="Verdana" w:cs="Times New Roman"/>
      <w:sz w:val="20"/>
      <w:szCs w:val="20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1">
    <w:name w:val="heading 1"/>
    <w:basedOn w:val="Navaden"/>
    <w:link w:val="Naslov1Znak"/>
    <w:uiPriority w:val="9"/>
    <w:qFormat/>
    <w:rsid w:val="00E101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paragraph" w:styleId="Naslov2">
    <w:name w:val="heading 2"/>
    <w:basedOn w:val="Navaden"/>
    <w:link w:val="Naslov2Znak"/>
    <w:uiPriority w:val="9"/>
    <w:qFormat/>
    <w:rsid w:val="00E101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paragraph" w:styleId="Naslov5">
    <w:name w:val="heading 5"/>
    <w:basedOn w:val="Navaden"/>
    <w:link w:val="Naslov5Znak"/>
    <w:uiPriority w:val="9"/>
    <w:qFormat/>
    <w:rsid w:val="00E1019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E10192"/>
    <w:rPr>
      <w:rFonts w:ascii="Times New Roman" w:eastAsia="Times New Roman" w:hAnsi="Times New Roman" w:cs="Times New Roman"/>
      <w:b/>
      <w:bCs/>
      <w:kern w:val="36"/>
      <w:sz w:val="48"/>
      <w:szCs w:val="48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E10192"/>
    <w:rPr>
      <w:rFonts w:ascii="Times New Roman" w:eastAsia="Times New Roman" w:hAnsi="Times New Roman" w:cs="Times New Roman"/>
      <w:b/>
      <w:bCs/>
      <w:sz w:val="36"/>
      <w:szCs w:val="36"/>
      <w:lang w:eastAsia="sl-SI"/>
    </w:rPr>
  </w:style>
  <w:style w:type="character" w:customStyle="1" w:styleId="Naslov5Znak">
    <w:name w:val="Naslov 5 Znak"/>
    <w:basedOn w:val="Privzetapisavaodstavka"/>
    <w:link w:val="Naslov5"/>
    <w:uiPriority w:val="9"/>
    <w:rsid w:val="00E10192"/>
    <w:rPr>
      <w:rFonts w:ascii="Times New Roman" w:eastAsia="Times New Roman" w:hAnsi="Times New Roman" w:cs="Times New Roman"/>
      <w:b/>
      <w:bCs/>
      <w:sz w:val="20"/>
      <w:szCs w:val="20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E10192"/>
  </w:style>
  <w:style w:type="character" w:styleId="SledenaHiperpovezava">
    <w:name w:val="FollowedHyperlink"/>
    <w:basedOn w:val="Privzetapisavaodstavka"/>
    <w:uiPriority w:val="99"/>
    <w:semiHidden/>
    <w:unhideWhenUsed/>
    <w:rsid w:val="00E10192"/>
    <w:rPr>
      <w:color w:val="800080"/>
      <w:u w:val="single"/>
    </w:rPr>
  </w:style>
  <w:style w:type="character" w:customStyle="1" w:styleId="nav-item-sub">
    <w:name w:val="nav-item-sub"/>
    <w:basedOn w:val="Privzetapisavaodstavka"/>
    <w:rsid w:val="00E10192"/>
  </w:style>
  <w:style w:type="paragraph" w:styleId="z-vrhobrazca">
    <w:name w:val="HTML Top of Form"/>
    <w:basedOn w:val="Navaden"/>
    <w:next w:val="Navaden"/>
    <w:link w:val="z-vrhobrazcaZnak"/>
    <w:hidden/>
    <w:uiPriority w:val="99"/>
    <w:semiHidden/>
    <w:unhideWhenUsed/>
    <w:rsid w:val="00E10192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vrhobrazcaZnak">
    <w:name w:val="z-vrh obrazca Znak"/>
    <w:basedOn w:val="Privzetapisavaodstavka"/>
    <w:link w:val="z-vrhobrazca"/>
    <w:uiPriority w:val="99"/>
    <w:semiHidden/>
    <w:rsid w:val="00E10192"/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ui-helper-hidden-accessible">
    <w:name w:val="ui-helper-hidden-accessible"/>
    <w:basedOn w:val="Privzetapisavaodstavka"/>
    <w:rsid w:val="00E10192"/>
  </w:style>
  <w:style w:type="paragraph" w:styleId="z-dnoobrazca">
    <w:name w:val="HTML Bottom of Form"/>
    <w:basedOn w:val="Navaden"/>
    <w:next w:val="Navaden"/>
    <w:link w:val="z-dnoobrazcaZnak"/>
    <w:hidden/>
    <w:uiPriority w:val="99"/>
    <w:semiHidden/>
    <w:unhideWhenUsed/>
    <w:rsid w:val="00E10192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z-dnoobrazcaZnak">
    <w:name w:val="z-dno obrazca Znak"/>
    <w:basedOn w:val="Privzetapisavaodstavka"/>
    <w:link w:val="z-dnoobrazca"/>
    <w:uiPriority w:val="99"/>
    <w:semiHidden/>
    <w:rsid w:val="00E10192"/>
    <w:rPr>
      <w:rFonts w:ascii="Arial" w:eastAsia="Times New Roman" w:hAnsi="Arial" w:cs="Arial"/>
      <w:vanish/>
      <w:sz w:val="16"/>
      <w:szCs w:val="16"/>
      <w:lang w:eastAsia="sl-SI"/>
    </w:rPr>
  </w:style>
  <w:style w:type="character" w:customStyle="1" w:styleId="ln">
    <w:name w:val="ln"/>
    <w:basedOn w:val="Privzetapisavaodstavka"/>
    <w:rsid w:val="00E10192"/>
  </w:style>
  <w:style w:type="paragraph" w:customStyle="1" w:styleId="vy">
    <w:name w:val="vy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vy1">
    <w:name w:val="vy1"/>
    <w:basedOn w:val="Privzetapisavaodstavka"/>
    <w:rsid w:val="00E10192"/>
  </w:style>
  <w:style w:type="paragraph" w:customStyle="1" w:styleId="opozorilo">
    <w:name w:val="opozorilo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avnapodlaga">
    <w:name w:val="pravnapodlag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0">
    <w:name w:val="alineazaodstavkom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vrstapredpisa">
    <w:name w:val="vrstapredpis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predpisa">
    <w:name w:val="naslovpredpis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pb">
    <w:name w:val="npb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glavje">
    <w:name w:val="poglavje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natoka0">
    <w:name w:val="tevilnatok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tevilnotoko">
    <w:name w:val="alineazatevilnotoko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zamakanjenadolobatretjinivo">
    <w:name w:val="zamakanjenadolobatretjinivo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iloga">
    <w:name w:val="priloga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rehodneinkoncnedolocbe">
    <w:name w:val="prehodneinkoncnedolocbe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ovele">
    <w:name w:val="lennovele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novele">
    <w:name w:val="lennaslovnovele"/>
    <w:basedOn w:val="Navaden"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E101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0">
    <w:name w:val="Naslov1"/>
    <w:basedOn w:val="Privzetapisavaodstavka"/>
    <w:rsid w:val="00E10192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E101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10192"/>
    <w:rPr>
      <w:rFonts w:ascii="Tahoma" w:hAnsi="Tahoma" w:cs="Tahoma"/>
      <w:sz w:val="16"/>
      <w:szCs w:val="16"/>
    </w:rPr>
  </w:style>
  <w:style w:type="paragraph" w:styleId="Odstavekseznama">
    <w:name w:val="List Paragraph"/>
    <w:basedOn w:val="Navaden"/>
    <w:uiPriority w:val="34"/>
    <w:qFormat/>
    <w:rsid w:val="00EA0657"/>
    <w:pPr>
      <w:ind w:left="720"/>
      <w:contextualSpacing/>
    </w:pPr>
  </w:style>
  <w:style w:type="paragraph" w:customStyle="1" w:styleId="a">
    <w:basedOn w:val="Navaden"/>
    <w:next w:val="Pripombabesedilo"/>
    <w:link w:val="Komentar-besediloZnak"/>
    <w:rsid w:val="00EA0657"/>
    <w:pPr>
      <w:spacing w:after="0" w:line="240" w:lineRule="auto"/>
      <w:jc w:val="both"/>
    </w:pPr>
    <w:rPr>
      <w:rFonts w:ascii="Arial" w:eastAsia="Times New Roman" w:hAnsi="Arial"/>
    </w:rPr>
  </w:style>
  <w:style w:type="character" w:customStyle="1" w:styleId="Komentar-besediloZnak">
    <w:name w:val="Komentar - besedilo Znak"/>
    <w:link w:val="a"/>
    <w:semiHidden/>
    <w:rsid w:val="00EA0657"/>
    <w:rPr>
      <w:rFonts w:ascii="Arial" w:eastAsia="Times New Roman" w:hAnsi="Arial"/>
      <w:lang w:eastAsia="en-US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A0657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A0657"/>
    <w:rPr>
      <w:sz w:val="20"/>
      <w:szCs w:val="20"/>
    </w:rPr>
  </w:style>
  <w:style w:type="paragraph" w:customStyle="1" w:styleId="Alineazaodstavkom">
    <w:name w:val="Alinea za odstavkom"/>
    <w:basedOn w:val="Navaden"/>
    <w:link w:val="AlineazaodstavkomZnak"/>
    <w:qFormat/>
    <w:rsid w:val="009E240F"/>
    <w:pPr>
      <w:numPr>
        <w:numId w:val="4"/>
      </w:numPr>
      <w:tabs>
        <w:tab w:val="clear" w:pos="3828"/>
        <w:tab w:val="num" w:pos="425"/>
      </w:tabs>
      <w:spacing w:after="0" w:line="240" w:lineRule="auto"/>
      <w:ind w:left="425"/>
      <w:jc w:val="both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9E240F"/>
    <w:rPr>
      <w:rFonts w:ascii="Arial" w:eastAsia="Times New Roman" w:hAnsi="Arial" w:cs="Arial"/>
      <w:lang w:eastAsia="sl-SI"/>
    </w:rPr>
  </w:style>
  <w:style w:type="paragraph" w:customStyle="1" w:styleId="tevilnatoka111">
    <w:name w:val="Številčna točka 1.1.1"/>
    <w:basedOn w:val="Navaden"/>
    <w:qFormat/>
    <w:rsid w:val="009E240F"/>
    <w:pPr>
      <w:widowControl w:val="0"/>
      <w:numPr>
        <w:ilvl w:val="2"/>
        <w:numId w:val="5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9E240F"/>
    <w:pPr>
      <w:numPr>
        <w:numId w:val="5"/>
      </w:numPr>
      <w:spacing w:after="0" w:line="240" w:lineRule="auto"/>
      <w:jc w:val="both"/>
    </w:pPr>
    <w:rPr>
      <w:rFonts w:ascii="Arial" w:eastAsia="Times New Roman" w:hAnsi="Arial" w:cs="Times New Roman"/>
      <w:lang w:eastAsia="sl-SI"/>
    </w:rPr>
  </w:style>
  <w:style w:type="character" w:customStyle="1" w:styleId="tevilnatokaZnak">
    <w:name w:val="Številčna točka Znak"/>
    <w:basedOn w:val="Privzetapisavaodstavka"/>
    <w:link w:val="tevilnatoka"/>
    <w:rsid w:val="009E240F"/>
    <w:rPr>
      <w:rFonts w:ascii="Arial" w:eastAsia="Times New Roman" w:hAnsi="Arial" w:cs="Times New Roman"/>
      <w:lang w:eastAsia="sl-SI"/>
    </w:rPr>
  </w:style>
  <w:style w:type="paragraph" w:customStyle="1" w:styleId="tevilnatoka11Nova">
    <w:name w:val="Številčna točka 1.1 Nova"/>
    <w:basedOn w:val="tevilnatoka"/>
    <w:qFormat/>
    <w:rsid w:val="009E240F"/>
    <w:pPr>
      <w:numPr>
        <w:ilvl w:val="1"/>
      </w:numPr>
      <w:tabs>
        <w:tab w:val="clear" w:pos="425"/>
        <w:tab w:val="num" w:pos="360"/>
      </w:tabs>
    </w:pPr>
  </w:style>
  <w:style w:type="character" w:styleId="Pripombasklic">
    <w:name w:val="annotation reference"/>
    <w:uiPriority w:val="99"/>
    <w:semiHidden/>
    <w:unhideWhenUsed/>
    <w:rsid w:val="00FC13EC"/>
    <w:rPr>
      <w:sz w:val="16"/>
      <w:szCs w:val="16"/>
    </w:rPr>
  </w:style>
  <w:style w:type="paragraph" w:customStyle="1" w:styleId="Default">
    <w:name w:val="Default"/>
    <w:rsid w:val="002D34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tevilenseznam5">
    <w:name w:val="List Number 5"/>
    <w:basedOn w:val="Navaden"/>
    <w:uiPriority w:val="99"/>
    <w:rsid w:val="00D10EB2"/>
    <w:pPr>
      <w:numPr>
        <w:numId w:val="16"/>
      </w:numPr>
      <w:spacing w:after="0" w:line="240" w:lineRule="auto"/>
    </w:pPr>
    <w:rPr>
      <w:rFonts w:ascii="Verdana" w:eastAsia="Times New Roman" w:hAnsi="Verdana" w:cs="Times New Roman"/>
      <w:sz w:val="20"/>
      <w:szCs w:val="20"/>
      <w:lang w:eastAsia="sl-SI"/>
    </w:rPr>
  </w:style>
  <w:style w:type="paragraph" w:styleId="Noga">
    <w:name w:val="footer"/>
    <w:aliases w:val="Footer-PR,f"/>
    <w:basedOn w:val="Navaden"/>
    <w:link w:val="NogaZnak"/>
    <w:uiPriority w:val="99"/>
    <w:rsid w:val="00D10EB2"/>
    <w:pPr>
      <w:tabs>
        <w:tab w:val="center" w:pos="4536"/>
        <w:tab w:val="right" w:pos="9072"/>
      </w:tabs>
      <w:spacing w:after="0" w:line="240" w:lineRule="auto"/>
    </w:pPr>
    <w:rPr>
      <w:rFonts w:ascii="Verdana" w:eastAsia="Times New Roman" w:hAnsi="Verdana" w:cs="Times New Roman"/>
      <w:sz w:val="20"/>
      <w:szCs w:val="20"/>
      <w:lang w:eastAsia="sl-SI"/>
    </w:rPr>
  </w:style>
  <w:style w:type="character" w:customStyle="1" w:styleId="NogaZnak">
    <w:name w:val="Noga Znak"/>
    <w:aliases w:val="Footer-PR Znak,f Znak"/>
    <w:basedOn w:val="Privzetapisavaodstavka"/>
    <w:link w:val="Noga"/>
    <w:uiPriority w:val="99"/>
    <w:rsid w:val="00D10EB2"/>
    <w:rPr>
      <w:rFonts w:ascii="Verdana" w:eastAsia="Times New Roman" w:hAnsi="Verdana" w:cs="Times New Roman"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204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117699">
          <w:marLeft w:val="0"/>
          <w:marRight w:val="0"/>
          <w:marTop w:val="0"/>
          <w:marBottom w:val="0"/>
          <w:divBdr>
            <w:top w:val="none" w:sz="0" w:space="15" w:color="auto"/>
            <w:left w:val="none" w:sz="0" w:space="15" w:color="auto"/>
            <w:bottom w:val="dotted" w:sz="6" w:space="15" w:color="CCCCCC"/>
            <w:right w:val="none" w:sz="0" w:space="15" w:color="auto"/>
          </w:divBdr>
        </w:div>
        <w:div w:id="428621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99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021051">
                  <w:marLeft w:val="0"/>
                  <w:marRight w:val="0"/>
                  <w:marTop w:val="0"/>
                  <w:marBottom w:val="4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028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6509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31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86618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784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395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0092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1" w:color="9B9B9B"/>
                                    <w:left w:val="single" w:sz="6" w:space="0" w:color="D5D5D5"/>
                                    <w:bottom w:val="single" w:sz="6" w:space="2" w:color="E8E8E8"/>
                                    <w:right w:val="single" w:sz="6" w:space="0" w:color="D5D5D5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70332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1240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36" w:space="0" w:color="61A2B4"/>
                    <w:right w:val="none" w:sz="0" w:space="0" w:color="auto"/>
                  </w:divBdr>
                </w:div>
              </w:divsChild>
            </w:div>
            <w:div w:id="172224946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540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27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992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4391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33061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998357">
                                      <w:marLeft w:val="0"/>
                                      <w:marRight w:val="0"/>
                                      <w:marTop w:val="45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476596"/>
                                        <w:right w:val="none" w:sz="0" w:space="0" w:color="auto"/>
                                      </w:divBdr>
                                      <w:divsChild>
                                        <w:div w:id="4824322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09541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6926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645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4291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373266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003282">
                                              <w:marLeft w:val="0"/>
                                              <w:marRight w:val="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25841291">
                                              <w:marLeft w:val="0"/>
                                              <w:marRight w:val="0"/>
                                              <w:marTop w:val="450"/>
                                              <w:marBottom w:val="0"/>
                                              <w:divBdr>
                                                <w:top w:val="single" w:sz="6" w:space="26" w:color="808080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62946449">
                                              <w:marLeft w:val="0"/>
                                              <w:marRight w:val="0"/>
                                              <w:marTop w:val="36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5067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27960033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57833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6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238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27697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446071">
                          <w:marLeft w:val="315"/>
                          <w:marRight w:val="0"/>
                          <w:marTop w:val="46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1816590">
                          <w:marLeft w:val="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3902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89276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2428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09146545">
                          <w:marLeft w:val="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280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57731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11700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18961250">
                          <w:marLeft w:val="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620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6451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4352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85415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8497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4867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66412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74386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21450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678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17290467">
              <w:marLeft w:val="0"/>
              <w:marRight w:val="0"/>
              <w:marTop w:val="0"/>
              <w:marBottom w:val="0"/>
              <w:divBdr>
                <w:top w:val="single" w:sz="24" w:space="4" w:color="61A2B4"/>
                <w:left w:val="none" w:sz="0" w:space="0" w:color="auto"/>
                <w:bottom w:val="single" w:sz="24" w:space="4" w:color="61A2B4"/>
                <w:right w:val="single" w:sz="24" w:space="11" w:color="61A2B4"/>
              </w:divBdr>
              <w:divsChild>
                <w:div w:id="1528369654">
                  <w:marLeft w:val="0"/>
                  <w:marRight w:val="0"/>
                  <w:marTop w:val="12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4-01-0244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mailto:gp.mop@gov.si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8-01-1904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uradni-list.si/1/objava.jsp?sop=2016-01-158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5-01-2274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BFA17A-AE7A-4CA5-9409-2D573B477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444</Words>
  <Characters>2533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2972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Helena.Matoz</dc:creator>
  <cp:lastModifiedBy>MOP Avtor</cp:lastModifiedBy>
  <cp:revision>10</cp:revision>
  <dcterms:created xsi:type="dcterms:W3CDTF">2019-11-15T13:49:00Z</dcterms:created>
  <dcterms:modified xsi:type="dcterms:W3CDTF">2019-11-22T12:14:00Z</dcterms:modified>
</cp:coreProperties>
</file>