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A59" w:rsidRPr="00193395" w:rsidRDefault="007F1A59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b/>
          <w:color w:val="000000"/>
          <w:sz w:val="22"/>
          <w:szCs w:val="22"/>
          <w:lang w:val="sl-SI"/>
        </w:rPr>
      </w:pPr>
      <w:r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Priloga 2:</w:t>
      </w:r>
    </w:p>
    <w:p w:rsidR="00062A27" w:rsidRPr="00193395" w:rsidRDefault="007F1A59" w:rsidP="00474BC1">
      <w:pPr>
        <w:pStyle w:val="Odstavekseznama"/>
        <w:pBdr>
          <w:bottom w:val="single" w:sz="4" w:space="1" w:color="auto"/>
        </w:pBdr>
        <w:spacing w:after="200" w:line="276" w:lineRule="auto"/>
        <w:ind w:left="0"/>
        <w:contextualSpacing/>
        <w:jc w:val="both"/>
        <w:rPr>
          <w:rFonts w:ascii="Arial" w:hAnsi="Arial" w:cs="Arial"/>
          <w:b/>
          <w:color w:val="000000"/>
          <w:sz w:val="22"/>
          <w:szCs w:val="22"/>
          <w:lang w:val="sl-SI"/>
        </w:rPr>
      </w:pPr>
      <w:r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»</w:t>
      </w:r>
      <w:r w:rsidR="0053623E" w:rsidRPr="00193395">
        <w:rPr>
          <w:rFonts w:ascii="Arial" w:hAnsi="Arial" w:cs="Arial"/>
          <w:b/>
          <w:color w:val="000000"/>
          <w:sz w:val="22"/>
          <w:szCs w:val="22"/>
        </w:rPr>
        <w:t xml:space="preserve">Priloga </w:t>
      </w:r>
      <w:r w:rsidR="00EA6DE0" w:rsidRPr="00193395">
        <w:rPr>
          <w:rFonts w:ascii="Arial" w:hAnsi="Arial" w:cs="Arial"/>
          <w:b/>
          <w:color w:val="000000"/>
          <w:sz w:val="22"/>
          <w:szCs w:val="22"/>
        </w:rPr>
        <w:t>1</w:t>
      </w:r>
      <w:r w:rsidR="00EA6DE0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2</w:t>
      </w:r>
      <w:r w:rsidR="0017631B" w:rsidRPr="00193395">
        <w:rPr>
          <w:rFonts w:ascii="Arial" w:hAnsi="Arial" w:cs="Arial"/>
          <w:b/>
          <w:color w:val="000000"/>
          <w:sz w:val="22"/>
          <w:szCs w:val="22"/>
        </w:rPr>
        <w:t xml:space="preserve">: </w:t>
      </w:r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D</w:t>
      </w:r>
      <w:proofErr w:type="spellStart"/>
      <w:r w:rsidR="00062A27" w:rsidRPr="00193395">
        <w:rPr>
          <w:rFonts w:ascii="Arial" w:hAnsi="Arial" w:cs="Arial"/>
          <w:b/>
          <w:color w:val="000000"/>
          <w:sz w:val="22"/>
          <w:szCs w:val="22"/>
        </w:rPr>
        <w:t>ejavnosti</w:t>
      </w:r>
      <w:proofErr w:type="spellEnd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 xml:space="preserve"> za namen </w:t>
      </w:r>
      <w:proofErr w:type="spellStart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podukrepa</w:t>
      </w:r>
      <w:proofErr w:type="spellEnd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 xml:space="preserve"> </w:t>
      </w:r>
      <w:bookmarkStart w:id="0" w:name="_Hlk11099232"/>
      <w:r w:rsidR="0017631B" w:rsidRPr="00193395">
        <w:rPr>
          <w:rFonts w:ascii="Arial" w:hAnsi="Arial" w:cs="Arial"/>
          <w:b/>
          <w:color w:val="000000"/>
          <w:sz w:val="22"/>
          <w:szCs w:val="22"/>
          <w:lang w:val="sl-SI"/>
        </w:rPr>
        <w:t>podpora za naložbe v vzpostavitev in razvoj nekmetijskih dejavnosti</w:t>
      </w:r>
      <w:bookmarkEnd w:id="0"/>
    </w:p>
    <w:p w:rsidR="0060385A" w:rsidRPr="00193395" w:rsidRDefault="0060385A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bookmarkStart w:id="1" w:name="_GoBack"/>
      <w:bookmarkEnd w:id="1"/>
    </w:p>
    <w:p w:rsidR="00100D2C" w:rsidRPr="00193395" w:rsidRDefault="008D3F7C" w:rsidP="0017631B">
      <w:pPr>
        <w:pStyle w:val="Odstavekseznama"/>
        <w:spacing w:after="200" w:line="276" w:lineRule="auto"/>
        <w:ind w:left="0"/>
        <w:contextualSpacing/>
        <w:jc w:val="both"/>
        <w:rPr>
          <w:rFonts w:ascii="Arial" w:hAnsi="Arial" w:cs="Arial"/>
          <w:color w:val="000000" w:themeColor="text1"/>
          <w:sz w:val="22"/>
          <w:szCs w:val="22"/>
          <w:lang w:val="sl-SI"/>
        </w:rPr>
      </w:pPr>
      <w:r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Dejavnosti 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za namen </w:t>
      </w:r>
      <w:proofErr w:type="spellStart"/>
      <w:r w:rsidR="00493439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podukrepa</w:t>
      </w:r>
      <w:proofErr w:type="spellEnd"/>
      <w:r w:rsidR="00493439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 xml:space="preserve"> 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podpora za naložbe v vzpostavitev in razvoj nekmetijskih dejavnosti, ki so opredeljene po s</w:t>
      </w:r>
      <w:r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tandardn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i klasifikaciji dejavnosti v skladu s predpisom, ki ureja standardno klasifikacijo dejavnosti</w:t>
      </w:r>
      <w:r w:rsidR="0060385A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, so naslednje</w:t>
      </w:r>
      <w:r w:rsidR="0017631B" w:rsidRPr="00193395">
        <w:rPr>
          <w:rFonts w:ascii="Arial" w:hAnsi="Arial" w:cs="Arial"/>
          <w:color w:val="000000" w:themeColor="text1"/>
          <w:sz w:val="22"/>
          <w:szCs w:val="22"/>
          <w:lang w:val="sl-SI"/>
        </w:rPr>
        <w:t>:</w:t>
      </w:r>
    </w:p>
    <w:tbl>
      <w:tblPr>
        <w:tblW w:w="9351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691"/>
        <w:gridCol w:w="8300"/>
      </w:tblGrid>
      <w:tr w:rsidR="00727B98" w:rsidRPr="0017631B" w:rsidTr="0017631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KMETIJSTVO IN LOV, GOZDARSTVO, RIBIŠTVO</w:t>
            </w:r>
          </w:p>
        </w:tc>
      </w:tr>
      <w:tr w:rsidR="00727B98" w:rsidRPr="0017631B" w:rsidTr="0017631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01.62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Storitve za živinorejo, razen veterinarskih (samo dejavnost podkovskih kovačev)</w:t>
            </w:r>
          </w:p>
        </w:tc>
      </w:tr>
      <w:tr w:rsidR="00727B98" w:rsidRPr="0017631B" w:rsidTr="0017631B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03.12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Sladkovodno ribištvo (samo športni ribolov na vodnih površinah na kmetiji)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PREDELOVALNE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Priprava in predenje tekstilnih vlaken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Priprava in predenje tekstilnih vlaken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Tkanje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Tkanje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Dodelava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Dodelava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pletenih in kvačkanih materialov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končnih tekstilnih izdelkov, razen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preprog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vrvi, vrvic in mrež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netkanih tekstilij in izdelkov iz njih, razen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tehničnega in industrijskega tekstila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drugje nerazvrščenih tekstilij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oblačil, razen krznenih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usnjenih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delovnih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vrhnjih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spodnjega perila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oblačil, pokrival ter dodatkov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krznenih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krznenih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pletenih in kvačkanih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nogavic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14.39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pletenih in kvačkanih oblačil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usnja, usnjenih in sorodnih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Strojenje in dodelava usnja in krzna; proizvodnja potovalne galanterije in sedlarskih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Strojenje in dodelava usnja in krzna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potovalne galanterije, sedlarskih in jermenarskih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obutve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obutve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in predelava lesa; proizvodnja izdelkov iz lesa, plute, slame in protja, razen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Žaganje, skobljanje in impregniranje lesa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Žaganje, skobljanje in impregniranje lesa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lesenih, plutovinastih, pletarskih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furnirja in plošč na osnovi lesa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sestavljenega parketa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Stavbno mizarstvo in tesarstvo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lesene embalaže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16.29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lesa, plute, slame in protja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papirja in izdelkov iz papirja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vlaknin, papirja in kartona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vlaknin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papirja in kartona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papirja in kartona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valovitega papirja in kartona ter papirne in kartonske embalaže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gospodinjskih, higienskih in toaletnih potrebščin iz papirja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pisarniških potrebščin iz papirja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tapet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17.29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papirja in kartona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Tiskarstvo in razmnoževanje posnetih nosilcev zapisa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Tiskarstvo in z njim povezane storitve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Tiskanje časopisov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tiskanje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Priprava za tisk in objavo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Knjigoveštvo in sorodne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Razmnoževanje posnetih nosilcev zapisa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Razmnoževanje posnetih nosilcev zapisa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organskih osnovnih kemikalij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gnojil in dušikovih spojin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mil in pralnih sredstev, čistilnih in polirnih sredstev, parfumov in toaletnih sredstev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mil in pralnih sredstev, čistilnih in polirnih sredstev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parfumov in toaletnih sredstev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20.53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eteričnih olj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surovin in preparatov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surovin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surovin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preparatov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farmacevtskih preparatov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gume in plastičnih mas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gume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in obnavljanje gumijastih plaščev in zračnic za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gume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plastičnih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plošč, folij, cevi in profilov iz plastičnih mas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embalaže iz plastičnih mas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plastičnih mas za gradbeništvo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22.29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plastičnih mas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nekovinskih mineralnih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stekla in steklenih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ravnega stekla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Oblikovanje in obdelava ravnega stekla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votlega stekla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steklenih vlaken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in oblikovanje drugih vrst stekla ter tehničnih steklenih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ognjevzdržne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ognjevzdržne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neognjevzdržne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gradbene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keramičnih ploščic in oblog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strešnikov, opeke in drugih gradbenih izdelkov iz žgane gline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keramike in porcelana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gospodinjske in okrasne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sanitarne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izolatorjev in izolacijskih elementov iz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druge tehnične keramike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keramičnih izdelkov</w:t>
            </w:r>
          </w:p>
        </w:tc>
      </w:tr>
      <w:tr w:rsidR="00727B98" w:rsidRPr="0017631B" w:rsidTr="00DD112B">
        <w:trPr>
          <w:trHeight w:val="139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cementa, apna, mavca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cementa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apna in mavca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betona, cementa, mavca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betonskih izdelkov za gradbeništvo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mavca za gradbeništvo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sveže betonske mešanice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malte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vlaknatega cementa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23.69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izdelkov iz betona, cementa, mavca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naravnega kamna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23.70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naravnega kamna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brusilnih sredstev in drugih nekovinskih mineralnih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brusilnih sredstev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nekovinskih mineralnih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kovinskih izdelkov, razen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gradbenih kovinskih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kovinskih konstrukcij in njihovih delov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kovinskega stavbnega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kotlov za centralno ogrevanje, kovinskih rezervoarjev in cistern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radiatorjev in kotlov za centralno ogrevanje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kovinskih rezervoarjev in cistern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parnih kotlov, razen kotlov za centralno ogrevanje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parnih kotlov, razen kotlov za centralno ogrevanje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Kovanje, stiskanje, vtiskovanje in valjanje kovin; prašna metalurgija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25.50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Kovanje, stiskanje, vtiskovanje in valjanje kovin; prašna metalurgija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Površinska obdelava in prekrivanje kovin; mehanska obdelava kovin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Površinska obdelava in prekrivanje kovin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Mehanska obdelava kovin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jedilnega pribora, ključavnic, okovja, orodja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rezil in jedilnega pribora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ključavnic, okovja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orodja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kovinskih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jeklenih bobnov, sodov in podobnih posod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lahke kovinske embalaže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izdelkov iz žice, verig in vzmeti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vijačnega materiala, vezi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25.99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drugje nerazvrščenih kovinskih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računalnikov, elektronskih in optičnih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komponent in plošč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komponent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plošč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računalnikov in perifernih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računalnikov in perifernih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komunikacijskih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komunikacijskih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naprav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elektronskih naprav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merilnih, preizkuševalnih, navigacijskih instrumentov in naprav; proizvodnja ur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merilnih, preizkuševalnih in navigacijskih instrumentov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ur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sevalnih,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elektromedicinskih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elektroterapevtskih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26.60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sevalnih,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elektromedicinskih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elektroterapevtskih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optičnih instrumentov in fotografske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26.70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optičnih instrumentov in fotografske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magnetnih in optičnih nosilcev zapisa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26.80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magnetnih in optičnih nosilcev zapisa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elektromotorjev, generatorjev, transformatorjev ter naprav za distribucijo in krmiljenje elektrike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elektromotorjev, generatorjev in transformatorjev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za distribucijo in krmiljenje elektrike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baterij in akumulatorjev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baterij in akumulatorjev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oplaščenih vodnikov in naprav za ožičenje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kablov iz optičnih vlaken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električnih kablov in žic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27.33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vtičnic, stikal in drugih naprav za ožičenje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in opreme za razsvetljavo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in opreme za razsvetljavo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gospodinjskih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električnih gospodinjskih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Proizvodnja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neelektričnih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gospodinjskih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električnih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27.90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električnih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splošne namene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motorjev in turbin, razen za letala in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naprav za fluidno tehniko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črpalk in kompresorjev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pip in ventilov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ležajev, zobnikov in elementov za mehanski prenos energije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naprav za splošne namene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peči in gorilnikov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dvigalnih in transportnih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pisarniških strojev in naprav (razen računalnikov in perifernih naprav)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ročnih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hladilnih in prezračevalnih naprav, razen za gospodinjstva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strojev in naprav za splošne namene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kmetijskih in gozdarskih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kmetijskih in gozdarskih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obdelovalnih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oblikovanje in obdelavo kovin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obdelovalnih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strojev za posebne namene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metalurških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rudarskih in gradbenih strojev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Proizvodnja strojev za živilsko in tobačno industrijo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tekstilno, oblačilno in usnjarsko industrijo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industrijo papirja in kartona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plastiko in gumo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28.99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strojev za druge posebne namene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vozil, prikolic in polprikolic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karoserij za vozila; proizvodnja prikolic, polprikolic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karoserij za vozila; proizvodnja prikolic, polprikolic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delov in opreme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električne in elektronske opreme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29.32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delov in opreme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vozil in plovil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ladij in čolnov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ladij in plavajočih konstrukcij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čolnov za razvedrilo in šport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železniških in drugih tirnih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železniških in drugih tirnih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zračnih in vesoljskih plovil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zračnih in vesoljskih plovil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motornih koles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koles in invalidskih vozičkov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30.99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vprežnih in drugih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pohištva za poslovne in prodajne prostore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kuhinjskega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žimnic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31.09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drugega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raznovrstne predelovalne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nakita, bižuterije in podobnih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Kovanje kovancev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nakita in podobnih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bižuterije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glasbil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glasbil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športne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športne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igrač in rekvizitov za igre in zabavo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igrač in rekvizitov za igre in zabavo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medicinskih instrumentov, naprav in pripomočkov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32.50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medicinskih instrumentov, naprav in pripomočkov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predelovalne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metel in krtač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32.99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predelovalne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montaža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kovinskih izdelkov,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kovinskih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elektronskih in optičnih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električnih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ladij in čolnov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zračnih in vesoljskih plovil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drugih prevoznih sredstev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drugih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Montaža industrijskih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Montaža industrijskih strojev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OSKRBA Z ELEKTRIČNO ENERGIJO, PLINOM IN PARO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električne energije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Proizvodnja plina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Oskrba s paro in vročo vodo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Oskrba s paro in vročo vodo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OSKRBA Z VODO;RAVNANJE Z ODPLAKAMI IN ODPADKI;SANIRANJE OKOLJA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Zbiranje, prečiščevanje in distribucija vode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Zbiranje, prečiščevanje in distribucija vode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36.00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Zbiranje, prečiščevanje in distribucija vode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odplakami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odplakami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37.00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odplakami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 in odvoz odpadkov ter ravnanje z njimi; pridobivanje sekundarnih surovin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 in odvoz odpadkov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Zbiranje in odvoz nenevarnih odpadkov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Ravnanje z nenevarnimi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Pridobivanje sekundarnih surovin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Demontaža odpadnih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38.32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Pridobivanje sekundarnih surovin iz ostankov in odpadkov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Saniranje okolja in drugo ravnanje z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Saniranje okolja in drugo ravnanje z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39.00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Saniranje okolja in drugo ravnanje z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GRADBENIŠTVO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stavb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Organizacija izvedbe stavbnih projektov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Organizacija izvedbe stavbnih projektov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Gradnja stanovanjskih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nestanovanjskih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stavb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Gradnja stanovanjskih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nestanovanjskih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stavb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inženirskih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cest in železnic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cest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železnic in podzemnih železnic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mostov in predorov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objektov oskrbne infrastrukture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objektov oskrbne infrastrukture za tekočine in pline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objektov oskrbne infrastrukture za elektriko in telekomunikacije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drugih inženirskih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vodnih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42.99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Gradnja drugih objektov nizke gradnje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Specializirana gradbena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Pripravljalna dela na gradbišču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Rušenje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Zemeljska pripravljalna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Testno vrtanje in sondiranje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pri gradnjah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električnih napeljav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vodovodnih, plinskih in ogrevalnih napeljav in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Drugo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inštaliranje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pri gradnjah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Zaključna gradbena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Fasaderska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štukaterska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Vgrajevanje stavbnega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Oblaganje tal in sten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Steklarska in pleskarska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43.39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zaključna gradbena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Krovstvo in druga specializirana gradbena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Postavljanje ostrešij in krovska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specializirana gradbena dela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TRGOVINA; VZDRŽEVANJE IN POPRAVILA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motornimi vozili in popravila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motornimi vozili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avtomobili in lahkimi motornimi vozili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drugimi motornimi vozili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Vzdrževanje in popravila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Vzdrževanje in popravila motornih vozil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z rezervnimi deli in opremo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45.31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rezervnimi deli in opremo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45.32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z rezervnimi deli in opremo za motorna vozila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Trgovina, vzdrževanje in popravila motornih koles; trgovina z njihovimi deli in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45.40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Trgovina, vzdrževanje in popravila motornih koles; trgovina z njihovimi deli in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izdelki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tekstilom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oblačili in obutvijo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električnimi gospodinjskimi napravami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porcelanom, steklenino, čistili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parfumi in kozmetiko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farmacevtskimi izdelki ter medicinskimi potrebščinami in materiali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pohištvom, preprogami in svetili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urami in nakitom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46.49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izdelki široke porabe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napravami za informacijsko-komunikacijsko tehnologijo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računalniškimi napravami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elektronskimi in telekomunikacijskimi napravami in deli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stroji, napravami,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kmetijskimi stroji, priključki,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obdelovalnimi stroji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rudarskimi in gradbenimi stroji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stroji za tekstilno industrijo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pisarniškim pohištvom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pisarniškimi stroji in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46.69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napravami in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specializirana trgovina na debelo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trdimi, tekočimi in plinastimi gorivi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kovinami in rudami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lesom, gradbenim materialom in sanitarno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kovinskimi proizvodi, inštalacijskim materialom, napravami za ogrevanje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s kemičnimi 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drugimi polizdelki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46.77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debelo z ostanki in odpadki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trgovina na debelo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46.90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trgovina na debelo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drobno, razen z motornimi vozili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Trgovina na drobno v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prodajalnah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Trgovina na drobno v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prodajalnah, pretežno z živili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Druga trgovina na drobno v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nespecializiranih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prodajalnah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računalniškimi, komunikacijskimi, avdio in video napravami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računalniškimi napravami in programi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telekomunikacijskimi napravami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47.43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avdio in video napravami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drugo gospodinjsko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tekstilom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gradbenim materialom, kovinskimi izdelki, barvami in steklom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preprogami, talnimi in stenskimi oblogami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električnimi gospodinjskimi napravami</w:t>
            </w:r>
          </w:p>
        </w:tc>
      </w:tr>
      <w:tr w:rsidR="00727B98" w:rsidRPr="0017631B" w:rsidTr="00727B98">
        <w:trPr>
          <w:trHeight w:val="450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47.59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pohištvom, svetili in drugje nerazvrščenimi predmeti za gospodinjstvo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izdelki za kulturo, šport in zabavo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knjigami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časopisi, revijami, papirjem, pisalnimi potrebščinami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glasbenimi in video zapisi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športno opremo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47.65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igračami in rekviziti za igre in zabavo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drugimi 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oblačili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obutvijo in usnjenimi 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farmacevtskimi 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medicinskimi in ortopedskimi pripomočki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kozmetičnimi in toaletnimi izdelki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s cvetjem, rastlinami, gnojili, hišnimi živalmi in hrano za živali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specializiranih prodajalnah z urami in nakitom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trgovina na drobno v specializiranih prodajalnah z novim blagom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47.79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v prodajalnah z rabljenim blagom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47.82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na stojnicah in tržnicah s tekstilijami in obutvijo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47.89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Trgovina na drobno na stojnicah in tržnicah z drugim blagom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H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H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PROMET IN SKLADIŠČENJE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49.391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Medkrajevni in drug cestni potniški promet (samo prevoz potnikov z vprežnimi vozili)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GOSTINSTVO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Gostinske nastanitvene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hotelov in podobnih nastanitvenih obratov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hotelov in podobnih nastanitvenih obratov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počitniških domov in podobnih nastanitvenih obratov za kratkotrajno bivanje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počitniških domov in podobnih nastanitvenih obratov za kratkotrajno bivanje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avtokampov, taborov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avtokampov, taborov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dijaških in študentskih domov ter druge nastanitve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55.90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dijaških in študentskih domov ter druge nastanitve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strežbe jedi in pijač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restavracij in druga strežba jedi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restavracij in druga strežba jedi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Priložnostna priprava in dostava jedi ter druga oskrba z jedmi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Priložnostna priprava in dostava jedi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Druga oskrba z jedmi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Strežba pijač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56.30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Strežba pijač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INFORMACIJSKE IN 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Založništvo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knjig, periodike in drugo založništvo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knjig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imenikov in adresarjev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časopisov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revij in druge periodike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založništvo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programja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Izdajanje računalniških iger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58.29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izdajanje programja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Dejavnosti v zvezi s filmi, video- in zvočnimi zapisi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Filmska in video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Produkcija filmov, video filmov, televizijskih oddaj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Post produkcijske dejavnosti pri izdelavi filmov, video filmov, televizijskih oddaj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Distribucija filmov, video filmov, televizijskih oddaj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59.14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Kinematografska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Snemanje in izdajanje zvočnih zapisov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muzikalij</w:t>
            </w:r>
            <w:proofErr w:type="spellEnd"/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Snemanje in izdajanje zvočnih zapisov in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muzikalij</w:t>
            </w:r>
            <w:proofErr w:type="spellEnd"/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Radijska in televizijska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Radijska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Radijska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Televizijska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60.20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Televizijska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Telekomunikacijske dejavnosti po vodih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Telekomunikacijske dejavnosti po vodih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Brezžične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Brezžične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Satelitske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Satelitske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61.90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telekomunikacijske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Računalniško programiranje, svetovanje in druge s tem povezane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Računalniško programiranje, svetovanje in druge s tem povezane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Računalniško programiranje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Svetovanje o računalniških napravah in programih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Upravljanje računalniških naprav in sistemov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62.09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z informacijsko tehnologijo in računalniškimi storitvami povezane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informacijske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podatkov in s tem povezane dejavnosti; obratovanje spletnih portalov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Obdelava podatkov in s tem povezane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spletnih portalov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Dejavnosti tiskovnih agencij, drugo informiranje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tiskovnih agencij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63.99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informiranje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lastRenderedPageBreak/>
              <w:t>L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POSLOVANJE Z NEPREMIČNINAMI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68.20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Oddajanje in obratovanje lastnih ali najetih nepremičnin (samo dejavnost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apiturizem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v skladu s 17. členom uredbe, ki ureja dopolnilne dejavnosti na kmetiji)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STROKOVNE, ZNANSTVENE IN TEHNIČNE DEJAVNOSTI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Računovodske, knjigovodske in revizijske dejavnosti; davčno svetovanje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69.20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Računovodske, knjigovodske in revizijske dejavnosti; davčno svetovanje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uprav podjetij; podjetniško in poslovno svetovanje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uprav podjetij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uprav podjetij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Podjetniško in poslovno svetovanje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stikov z javnostjo</w:t>
            </w:r>
          </w:p>
        </w:tc>
      </w:tr>
      <w:tr w:rsidR="00727B98" w:rsidRPr="0017631B" w:rsidTr="00493439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70.22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podjetniško in poslovno svetovanje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Arhitekturno in tehnično projektiranje; tehnično preizkušanje in analiziranje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Arhitekturno in tehnično projektiranje in s tem povezano svetovanje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Arhitekturna in urbanistična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Tehnično projektiranje in s tem povezano svetovanje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Tehnično preizkušanje in analiziranje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71.20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Tehnično preizkušanje in analiziranje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Znanstvena raziskovalna in razvojna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naravoslovja in tehnologije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biotehnologije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drugih področjih naravoslovja in tehnologije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družboslovja in humanistike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72.20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Raziskovalna in razvojna dejavnost na področju družboslovja in humanistike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Oglaševanje in raziskovanje trga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Oglaševanje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oglaševalskih agencij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Posredovanje oglaševalskega prostora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Raziskovanje trga in javnega mnenja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73.20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Raziskovanje trga in javnega mnenja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strokovne in tehnične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Oblikovanje,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aranžerstvo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dekoraterstvo</w:t>
            </w:r>
            <w:proofErr w:type="spellEnd"/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Oblikovanje,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aranžerstvo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dekoraterstvo</w:t>
            </w:r>
            <w:proofErr w:type="spellEnd"/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Fotografska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Fotografska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Prevajanje in tolmačenje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Prevajanje in tolmačenje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strokovne in tehnične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74.90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strokovne in tehnične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Veterinarstvo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Veterinarstvo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75.00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Veterinarstvo</w:t>
            </w:r>
          </w:p>
        </w:tc>
      </w:tr>
      <w:tr w:rsidR="00727B98" w:rsidRPr="0017631B" w:rsidTr="00727B98">
        <w:trPr>
          <w:trHeight w:val="25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N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N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DRUGE RAZNOVRSTNE POSLOVNE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77.21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Dajanje športne opreme v najem in zakup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IZOBRAŽEVANJE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Izobraževanje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Predšolska vzgoja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Predšolska vzgoja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izobraževanje, izpopolnjevanje in usposabljanje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Izobraževanje, izpopolnjevanje in usposabljanje na področju športa in rekreacije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Izobraževanje, izpopolnjevanje in usposabljanje na področju kulture in umetnosti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85.59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nerazvrščeno izobraževanje, izpopolnjevanje in usposabljanje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Pomožne dejavnosti za izobraževanje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85.60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Pomožne dejavnosti za izobraževanje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ZDRAVSTVO IN SOCIALNO VARSTVO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Zdravstvo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Bolnišnična 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Bolnišnična 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Zunajbolnišnična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zdravstvena in zobozdravstvena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Splošna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zunajbolnišnična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Specialistična </w:t>
            </w:r>
            <w:proofErr w:type="spellStart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zunajbolnišnična</w:t>
            </w:r>
            <w:proofErr w:type="spellEnd"/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Zobozdravstvena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dejavnosti za zdravje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86.90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dejavnosti za zdravje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Socialno varstvo z nastanitvijo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bolniško nego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bolniško nego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duševno prizadetih, duševno obolelih in zasvojenih oseb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87.20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duševno prizadetih, duševno obolelih in zasvojenih oseb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starejših in invalidnih oseb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87.30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nastanitvenih ustanov za oskrbo starejših in invalidnih oseb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socialno varstvo z nastanitvijo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87.90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socialno varstvo z nastanitvijo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Socialno varstvo brez nastanitve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Socialno varstvo brez nastanitve za starejše in invalidne osebe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88.10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Socialno varstvo brez nastanitve za starejše in invalidne osebe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Drugo socialno varstvo brez nastanitve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Dnevno varstvo otrok 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Q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88.99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nerazvrščeno socialno varstvo brez nastanitve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KULTURNE, RAZVEDRILNE IN REKREACIJSKE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Kulturne in razvedrilne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Kulturne in razvedrilne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Umetniško uprizarjanje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Spremljajoče dejavnosti za umetniško uprizarjanje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Umetniško ustvarjanje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90.04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objektov za kulturne prireditve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knjižnic, arhivov, muzejev in druge kulturne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knjižnic, arhivov, muzejev in druge kulturne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knjižnic in arhivov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muzejev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Varstvo kulturne dediščine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91.04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botaničnih in živalskih vrtov, varstvo naravnih vrednot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Športne in druge dejavnosti za prosti čas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Športne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športnih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športnih klubov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Obratovanje fitnes objektov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93.19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športne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dejavnosti za prosti čas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zabaviščnih parkov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93.29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Drugje nerazvrščene dejavnosti za prosti čas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DRUGE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računalnikov in izdelkov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računalnikov in komunikacijskih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95.11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in vzdrževanje računalnikov in perifernih enot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95.12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komunikacijskih naprav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izdelkov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elektronskih naprav za široko rabo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gospodinjskih in hišnih naprav in opreme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obutve in usnjene galanterije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pohištva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95.25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ur in nakita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95.29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Popravila drugih osebnih ali gospodinjskih izdelkov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storitvene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storitvene dejavnosti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96.01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 pralnic in kemičnih čistilnic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96.02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Frizerska, kozmetična in pedikerska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96.03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Pogrebna dejavnost</w:t>
            </w:r>
          </w:p>
        </w:tc>
      </w:tr>
      <w:tr w:rsidR="00727B98" w:rsidRPr="0017631B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96.04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Dejavnosti za nego telesa</w:t>
            </w:r>
          </w:p>
        </w:tc>
      </w:tr>
      <w:tr w:rsidR="00727B98" w:rsidRPr="008D3F7C" w:rsidTr="00727B98">
        <w:trPr>
          <w:trHeight w:val="225"/>
        </w:trPr>
        <w:tc>
          <w:tcPr>
            <w:tcW w:w="360" w:type="dxa"/>
            <w:shd w:val="clear" w:color="auto" w:fill="auto"/>
            <w:noWrap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</w:t>
            </w:r>
          </w:p>
        </w:tc>
        <w:tc>
          <w:tcPr>
            <w:tcW w:w="691" w:type="dxa"/>
            <w:shd w:val="clear" w:color="auto" w:fill="auto"/>
            <w:vAlign w:val="bottom"/>
            <w:hideMark/>
          </w:tcPr>
          <w:p w:rsidR="00727B98" w:rsidRPr="0017631B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96.09</w:t>
            </w:r>
          </w:p>
        </w:tc>
        <w:tc>
          <w:tcPr>
            <w:tcW w:w="8300" w:type="dxa"/>
            <w:shd w:val="clear" w:color="auto" w:fill="auto"/>
            <w:vAlign w:val="bottom"/>
            <w:hideMark/>
          </w:tcPr>
          <w:p w:rsidR="00727B98" w:rsidRPr="008D3F7C" w:rsidRDefault="00727B98" w:rsidP="001763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17631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storitvene dejavnosti, drugje nerazvrščene</w:t>
            </w:r>
          </w:p>
        </w:tc>
      </w:tr>
    </w:tbl>
    <w:p w:rsidR="008D3F7C" w:rsidRPr="0060385A" w:rsidRDefault="007F1A59" w:rsidP="007F1A59">
      <w:pPr>
        <w:contextualSpacing/>
        <w:jc w:val="right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«.</w:t>
      </w:r>
    </w:p>
    <w:sectPr w:rsidR="008D3F7C" w:rsidRPr="0060385A" w:rsidSect="0035659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EE4" w:rsidRDefault="00FC3EE4" w:rsidP="00062A27">
      <w:pPr>
        <w:spacing w:after="0" w:line="240" w:lineRule="auto"/>
      </w:pPr>
      <w:r>
        <w:separator/>
      </w:r>
    </w:p>
  </w:endnote>
  <w:endnote w:type="continuationSeparator" w:id="0">
    <w:p w:rsidR="00FC3EE4" w:rsidRDefault="00FC3EE4" w:rsidP="00062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61539981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  <w:sz w:val="20"/>
            <w:szCs w:val="20"/>
          </w:rPr>
        </w:sdtEndPr>
        <w:sdtContent>
          <w:p w:rsidR="00FC3EE4" w:rsidRPr="00062A27" w:rsidRDefault="00FC3EE4">
            <w:pPr>
              <w:pStyle w:val="Nog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instrText>PAGE</w:instrText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474BC1">
              <w:rPr>
                <w:rFonts w:ascii="Arial" w:hAnsi="Arial" w:cs="Arial"/>
                <w:bCs/>
                <w:noProof/>
                <w:sz w:val="20"/>
                <w:szCs w:val="20"/>
              </w:rPr>
              <w:t>1</w:t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t>/</w:t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begin"/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instrText>NUMPAGES</w:instrText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474BC1">
              <w:rPr>
                <w:rFonts w:ascii="Arial" w:hAnsi="Arial" w:cs="Arial"/>
                <w:bCs/>
                <w:noProof/>
                <w:sz w:val="20"/>
                <w:szCs w:val="20"/>
              </w:rPr>
              <w:t>11</w:t>
            </w:r>
            <w:r w:rsidRPr="00062A27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FC3EE4" w:rsidRPr="00062A27" w:rsidRDefault="00FC3EE4">
    <w:pPr>
      <w:pStyle w:val="Noga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EE4" w:rsidRDefault="00FC3EE4" w:rsidP="00062A27">
      <w:pPr>
        <w:spacing w:after="0" w:line="240" w:lineRule="auto"/>
      </w:pPr>
      <w:r>
        <w:separator/>
      </w:r>
    </w:p>
  </w:footnote>
  <w:footnote w:type="continuationSeparator" w:id="0">
    <w:p w:rsidR="00FC3EE4" w:rsidRDefault="00FC3EE4" w:rsidP="00062A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05314"/>
    <w:multiLevelType w:val="hybridMultilevel"/>
    <w:tmpl w:val="003C7126"/>
    <w:lvl w:ilvl="0" w:tplc="48B6D7BC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C67FAE"/>
    <w:multiLevelType w:val="hybridMultilevel"/>
    <w:tmpl w:val="1C543C9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BE07AA"/>
    <w:multiLevelType w:val="hybridMultilevel"/>
    <w:tmpl w:val="72DE22A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5E56B6"/>
    <w:multiLevelType w:val="hybridMultilevel"/>
    <w:tmpl w:val="55E0D3CA"/>
    <w:lvl w:ilvl="0" w:tplc="D6AAB9B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9D497E"/>
    <w:multiLevelType w:val="hybridMultilevel"/>
    <w:tmpl w:val="693EF5F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2D9157FF"/>
    <w:multiLevelType w:val="hybridMultilevel"/>
    <w:tmpl w:val="D40ED0D4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59A341A">
      <w:start w:val="1"/>
      <w:numFmt w:val="bullet"/>
      <w:lvlText w:val="–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54967A1"/>
    <w:multiLevelType w:val="hybridMultilevel"/>
    <w:tmpl w:val="D3E6D032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359A037B"/>
    <w:multiLevelType w:val="hybridMultilevel"/>
    <w:tmpl w:val="8FDC7DD4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7113957"/>
    <w:multiLevelType w:val="hybridMultilevel"/>
    <w:tmpl w:val="E154D570"/>
    <w:lvl w:ilvl="0" w:tplc="4BB6DE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BE11E1"/>
    <w:multiLevelType w:val="hybridMultilevel"/>
    <w:tmpl w:val="0FD832DC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41ED738C"/>
    <w:multiLevelType w:val="hybridMultilevel"/>
    <w:tmpl w:val="F6B067D2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43637A4E"/>
    <w:multiLevelType w:val="hybridMultilevel"/>
    <w:tmpl w:val="BB9855E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397455E"/>
    <w:multiLevelType w:val="hybridMultilevel"/>
    <w:tmpl w:val="CFEC140A"/>
    <w:lvl w:ilvl="0" w:tplc="76AC1A70">
      <w:start w:val="49"/>
      <w:numFmt w:val="bullet"/>
      <w:lvlText w:val=""/>
      <w:lvlJc w:val="left"/>
      <w:pPr>
        <w:ind w:left="1146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>
    <w:nsid w:val="58E63C31"/>
    <w:multiLevelType w:val="hybridMultilevel"/>
    <w:tmpl w:val="DC1E2D5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5B2025"/>
    <w:multiLevelType w:val="hybridMultilevel"/>
    <w:tmpl w:val="BCA6A5D6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208182D"/>
    <w:multiLevelType w:val="multilevel"/>
    <w:tmpl w:val="BB229DF8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534FAC"/>
    <w:multiLevelType w:val="hybridMultilevel"/>
    <w:tmpl w:val="A210D440"/>
    <w:lvl w:ilvl="0" w:tplc="07C0C842">
      <w:start w:val="1"/>
      <w:numFmt w:val="bullet"/>
      <w:lvlText w:val="-"/>
      <w:lvlJc w:val="left"/>
      <w:pPr>
        <w:ind w:left="1516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3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9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5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76" w:hanging="360"/>
      </w:pPr>
      <w:rPr>
        <w:rFonts w:ascii="Wingdings" w:hAnsi="Wingdings" w:hint="default"/>
      </w:rPr>
    </w:lvl>
  </w:abstractNum>
  <w:abstractNum w:abstractNumId="17">
    <w:nsid w:val="6D2020C7"/>
    <w:multiLevelType w:val="hybridMultilevel"/>
    <w:tmpl w:val="61B270D4"/>
    <w:lvl w:ilvl="0" w:tplc="76AC1A70">
      <w:start w:val="49"/>
      <w:numFmt w:val="bullet"/>
      <w:lvlText w:val=""/>
      <w:lvlJc w:val="left"/>
      <w:pPr>
        <w:ind w:left="1146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6F695246"/>
    <w:multiLevelType w:val="hybridMultilevel"/>
    <w:tmpl w:val="1A28CE6C"/>
    <w:lvl w:ilvl="0" w:tplc="87100F8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240013">
      <w:start w:val="1"/>
      <w:numFmt w:val="upperRoman"/>
      <w:lvlText w:val="%4."/>
      <w:lvlJc w:val="righ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1D6DCE"/>
    <w:multiLevelType w:val="hybridMultilevel"/>
    <w:tmpl w:val="91281466"/>
    <w:lvl w:ilvl="0" w:tplc="E67E063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D17C6D"/>
    <w:multiLevelType w:val="hybridMultilevel"/>
    <w:tmpl w:val="576C3FE0"/>
    <w:lvl w:ilvl="0" w:tplc="EA487AB4">
      <w:start w:val="5"/>
      <w:numFmt w:val="bullet"/>
      <w:lvlText w:val="-"/>
      <w:lvlJc w:val="left"/>
      <w:pPr>
        <w:ind w:left="324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5"/>
  </w:num>
  <w:num w:numId="4">
    <w:abstractNumId w:val="11"/>
  </w:num>
  <w:num w:numId="5">
    <w:abstractNumId w:val="4"/>
  </w:num>
  <w:num w:numId="6">
    <w:abstractNumId w:val="9"/>
  </w:num>
  <w:num w:numId="7">
    <w:abstractNumId w:val="6"/>
  </w:num>
  <w:num w:numId="8">
    <w:abstractNumId w:val="2"/>
  </w:num>
  <w:num w:numId="9">
    <w:abstractNumId w:val="18"/>
  </w:num>
  <w:num w:numId="10">
    <w:abstractNumId w:val="1"/>
  </w:num>
  <w:num w:numId="11">
    <w:abstractNumId w:val="14"/>
  </w:num>
  <w:num w:numId="12">
    <w:abstractNumId w:val="19"/>
  </w:num>
  <w:num w:numId="13">
    <w:abstractNumId w:val="3"/>
  </w:num>
  <w:num w:numId="14">
    <w:abstractNumId w:val="0"/>
  </w:num>
  <w:num w:numId="15">
    <w:abstractNumId w:val="10"/>
  </w:num>
  <w:num w:numId="16">
    <w:abstractNumId w:val="20"/>
  </w:num>
  <w:num w:numId="17">
    <w:abstractNumId w:val="7"/>
  </w:num>
  <w:num w:numId="18">
    <w:abstractNumId w:val="8"/>
  </w:num>
  <w:num w:numId="19">
    <w:abstractNumId w:val="13"/>
  </w:num>
  <w:num w:numId="20">
    <w:abstractNumId w:val="12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CC9"/>
    <w:rsid w:val="00062116"/>
    <w:rsid w:val="00062A27"/>
    <w:rsid w:val="000A3221"/>
    <w:rsid w:val="000C1361"/>
    <w:rsid w:val="00100D2C"/>
    <w:rsid w:val="0017631B"/>
    <w:rsid w:val="00193395"/>
    <w:rsid w:val="002037BC"/>
    <w:rsid w:val="002933BD"/>
    <w:rsid w:val="002D71D5"/>
    <w:rsid w:val="00345B4D"/>
    <w:rsid w:val="0035659F"/>
    <w:rsid w:val="00394AD1"/>
    <w:rsid w:val="003D4A9E"/>
    <w:rsid w:val="00474BC1"/>
    <w:rsid w:val="004766C2"/>
    <w:rsid w:val="00486647"/>
    <w:rsid w:val="00493439"/>
    <w:rsid w:val="004934BD"/>
    <w:rsid w:val="004B3398"/>
    <w:rsid w:val="0053623E"/>
    <w:rsid w:val="00541404"/>
    <w:rsid w:val="005936E8"/>
    <w:rsid w:val="005C527A"/>
    <w:rsid w:val="006007A5"/>
    <w:rsid w:val="0060385A"/>
    <w:rsid w:val="00605BEF"/>
    <w:rsid w:val="00636EB1"/>
    <w:rsid w:val="006E06B2"/>
    <w:rsid w:val="00727B98"/>
    <w:rsid w:val="007F1A59"/>
    <w:rsid w:val="007F1DCE"/>
    <w:rsid w:val="008040BB"/>
    <w:rsid w:val="00840271"/>
    <w:rsid w:val="0085027C"/>
    <w:rsid w:val="0085540E"/>
    <w:rsid w:val="00863589"/>
    <w:rsid w:val="00867CDC"/>
    <w:rsid w:val="00882DB1"/>
    <w:rsid w:val="008D3F7C"/>
    <w:rsid w:val="009320F5"/>
    <w:rsid w:val="00997491"/>
    <w:rsid w:val="009A3CC9"/>
    <w:rsid w:val="009B4072"/>
    <w:rsid w:val="00A04781"/>
    <w:rsid w:val="00B11389"/>
    <w:rsid w:val="00B414F0"/>
    <w:rsid w:val="00BA5ABF"/>
    <w:rsid w:val="00C10BBA"/>
    <w:rsid w:val="00C33C76"/>
    <w:rsid w:val="00CA5E5C"/>
    <w:rsid w:val="00CB498A"/>
    <w:rsid w:val="00D10D1D"/>
    <w:rsid w:val="00D366BC"/>
    <w:rsid w:val="00D40A48"/>
    <w:rsid w:val="00DC4C6A"/>
    <w:rsid w:val="00DD112B"/>
    <w:rsid w:val="00DD180C"/>
    <w:rsid w:val="00DE299D"/>
    <w:rsid w:val="00E27186"/>
    <w:rsid w:val="00E637AB"/>
    <w:rsid w:val="00E73143"/>
    <w:rsid w:val="00E96841"/>
    <w:rsid w:val="00EA6DE0"/>
    <w:rsid w:val="00F24C82"/>
    <w:rsid w:val="00FC3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D71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D71D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4027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8554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54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554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54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5540E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62A27"/>
  </w:style>
  <w:style w:type="paragraph" w:styleId="Noga">
    <w:name w:val="footer"/>
    <w:basedOn w:val="Navaden"/>
    <w:link w:val="Nog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62A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D71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D71D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4027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8554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54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554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54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5540E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062A27"/>
  </w:style>
  <w:style w:type="paragraph" w:styleId="Noga">
    <w:name w:val="footer"/>
    <w:basedOn w:val="Navaden"/>
    <w:link w:val="NogaZnak"/>
    <w:uiPriority w:val="99"/>
    <w:unhideWhenUsed/>
    <w:rsid w:val="00062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062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90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4B3AF9-EC50-4F7A-BB11-0ACD8DDCA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1433</TotalTime>
  <Pages>11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Gorazd Gruntar</dc:creator>
  <cp:lastModifiedBy>David Kadunc</cp:lastModifiedBy>
  <cp:revision>37</cp:revision>
  <dcterms:created xsi:type="dcterms:W3CDTF">2019-06-06T07:30:00Z</dcterms:created>
  <dcterms:modified xsi:type="dcterms:W3CDTF">2019-11-06T10:17:00Z</dcterms:modified>
</cp:coreProperties>
</file>