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3610B" w:rsidRPr="00992ED4" w:rsidRDefault="0093610B" w:rsidP="00992ED4">
      <w:pPr>
        <w:pStyle w:val="pravnapodlaga1"/>
        <w:spacing w:before="0"/>
        <w:ind w:firstLine="0"/>
        <w:rPr>
          <w:sz w:val="20"/>
          <w:szCs w:val="20"/>
        </w:rPr>
      </w:pPr>
      <w:bookmarkStart w:id="0" w:name="_GoBack"/>
      <w:bookmarkEnd w:id="0"/>
      <w:r w:rsidRPr="00992ED4">
        <w:rPr>
          <w:sz w:val="20"/>
          <w:szCs w:val="20"/>
        </w:rPr>
        <w:t xml:space="preserve">Na podlagi </w:t>
      </w:r>
      <w:r w:rsidR="00BD4D40" w:rsidRPr="00992ED4">
        <w:rPr>
          <w:sz w:val="20"/>
          <w:szCs w:val="20"/>
        </w:rPr>
        <w:t xml:space="preserve">prvega </w:t>
      </w:r>
      <w:r w:rsidRPr="00992ED4">
        <w:rPr>
          <w:sz w:val="20"/>
          <w:szCs w:val="20"/>
        </w:rPr>
        <w:t xml:space="preserve">odstavka </w:t>
      </w:r>
      <w:r w:rsidR="00BD4D40" w:rsidRPr="00992ED4">
        <w:rPr>
          <w:sz w:val="20"/>
          <w:szCs w:val="20"/>
        </w:rPr>
        <w:t>121</w:t>
      </w:r>
      <w:r w:rsidRPr="00992ED4">
        <w:rPr>
          <w:sz w:val="20"/>
          <w:szCs w:val="20"/>
        </w:rPr>
        <w:t xml:space="preserve">. člena Pomorskega zakonika (Uradni list RS, št. </w:t>
      </w:r>
      <w:r w:rsidR="005E14F0" w:rsidRPr="00992ED4">
        <w:rPr>
          <w:sz w:val="20"/>
          <w:szCs w:val="20"/>
        </w:rPr>
        <w:t>62</w:t>
      </w:r>
      <w:r w:rsidRPr="00992ED4">
        <w:rPr>
          <w:sz w:val="20"/>
          <w:szCs w:val="20"/>
        </w:rPr>
        <w:t>/</w:t>
      </w:r>
      <w:r w:rsidR="005E14F0" w:rsidRPr="00992ED4">
        <w:rPr>
          <w:sz w:val="20"/>
          <w:szCs w:val="20"/>
        </w:rPr>
        <w:t>16</w:t>
      </w:r>
      <w:r w:rsidRPr="00992ED4">
        <w:rPr>
          <w:sz w:val="20"/>
          <w:szCs w:val="20"/>
        </w:rPr>
        <w:t xml:space="preserve"> – uradno prečiščeno besedilo</w:t>
      </w:r>
      <w:r w:rsidR="00573917" w:rsidRPr="00992ED4">
        <w:rPr>
          <w:sz w:val="20"/>
          <w:szCs w:val="20"/>
        </w:rPr>
        <w:t>,</w:t>
      </w:r>
      <w:r w:rsidR="005E14F0" w:rsidRPr="00992ED4">
        <w:rPr>
          <w:sz w:val="20"/>
          <w:szCs w:val="20"/>
        </w:rPr>
        <w:t xml:space="preserve"> 41</w:t>
      </w:r>
      <w:r w:rsidRPr="00992ED4">
        <w:rPr>
          <w:sz w:val="20"/>
          <w:szCs w:val="20"/>
        </w:rPr>
        <w:t>/</w:t>
      </w:r>
      <w:r w:rsidR="005E14F0" w:rsidRPr="00992ED4">
        <w:rPr>
          <w:sz w:val="20"/>
          <w:szCs w:val="20"/>
        </w:rPr>
        <w:t>17</w:t>
      </w:r>
      <w:r w:rsidR="00122A89" w:rsidRPr="00992ED4">
        <w:rPr>
          <w:sz w:val="20"/>
          <w:szCs w:val="20"/>
        </w:rPr>
        <w:t>, 21/18 – ZNOrg in 31/18 – ZPVZRZECEP</w:t>
      </w:r>
      <w:r w:rsidRPr="00992ED4">
        <w:rPr>
          <w:sz w:val="20"/>
          <w:szCs w:val="20"/>
        </w:rPr>
        <w:t xml:space="preserve">) izdaja minister za </w:t>
      </w:r>
      <w:r w:rsidR="00122A89" w:rsidRPr="00992ED4">
        <w:rPr>
          <w:sz w:val="20"/>
          <w:szCs w:val="20"/>
        </w:rPr>
        <w:t>infrastrukturo</w:t>
      </w:r>
    </w:p>
    <w:p w:rsidR="00A212F6" w:rsidRPr="00992ED4" w:rsidRDefault="00A212F6" w:rsidP="00992ED4">
      <w:pPr>
        <w:pStyle w:val="vrstapredpisa1"/>
        <w:spacing w:before="0"/>
        <w:rPr>
          <w:color w:val="auto"/>
          <w:sz w:val="20"/>
          <w:szCs w:val="20"/>
        </w:rPr>
      </w:pPr>
    </w:p>
    <w:p w:rsidR="0093610B" w:rsidRPr="00992ED4" w:rsidRDefault="00B25B86" w:rsidP="00992ED4">
      <w:pPr>
        <w:pStyle w:val="vrstapredpisa1"/>
        <w:spacing w:before="0"/>
        <w:rPr>
          <w:color w:val="auto"/>
          <w:sz w:val="20"/>
          <w:szCs w:val="20"/>
        </w:rPr>
      </w:pPr>
      <w:r w:rsidRPr="00992ED4">
        <w:rPr>
          <w:color w:val="auto"/>
          <w:sz w:val="20"/>
          <w:szCs w:val="20"/>
        </w:rPr>
        <w:t xml:space="preserve"> </w:t>
      </w:r>
      <w:r w:rsidR="0093610B" w:rsidRPr="00992ED4">
        <w:rPr>
          <w:color w:val="auto"/>
          <w:sz w:val="20"/>
          <w:szCs w:val="20"/>
        </w:rPr>
        <w:t>PRAVILNIK</w:t>
      </w:r>
    </w:p>
    <w:p w:rsidR="0093610B" w:rsidRPr="00992ED4" w:rsidRDefault="0093610B" w:rsidP="00992ED4">
      <w:pPr>
        <w:pStyle w:val="naslovpredpisa1"/>
        <w:rPr>
          <w:sz w:val="20"/>
          <w:szCs w:val="20"/>
        </w:rPr>
      </w:pPr>
      <w:r w:rsidRPr="00992ED4">
        <w:rPr>
          <w:sz w:val="20"/>
          <w:szCs w:val="20"/>
        </w:rPr>
        <w:t>o potniških ladjah</w:t>
      </w:r>
    </w:p>
    <w:p w:rsidR="005E14F0" w:rsidRPr="00992ED4" w:rsidRDefault="005E14F0" w:rsidP="00992ED4">
      <w:pPr>
        <w:pStyle w:val="len1"/>
        <w:spacing w:before="0"/>
        <w:rPr>
          <w:sz w:val="20"/>
          <w:szCs w:val="20"/>
        </w:rPr>
      </w:pPr>
    </w:p>
    <w:p w:rsidR="0093610B" w:rsidRPr="00992ED4" w:rsidRDefault="0093610B" w:rsidP="00992ED4">
      <w:pPr>
        <w:pStyle w:val="len1"/>
        <w:spacing w:before="0"/>
        <w:rPr>
          <w:b w:val="0"/>
          <w:sz w:val="20"/>
          <w:szCs w:val="20"/>
        </w:rPr>
      </w:pPr>
      <w:r w:rsidRPr="00992ED4">
        <w:rPr>
          <w:b w:val="0"/>
          <w:sz w:val="20"/>
          <w:szCs w:val="20"/>
        </w:rPr>
        <w:t>1. člen</w:t>
      </w:r>
    </w:p>
    <w:p w:rsidR="0093610B" w:rsidRPr="00992ED4" w:rsidRDefault="0093610B" w:rsidP="00992ED4">
      <w:pPr>
        <w:pStyle w:val="lennaslov1"/>
        <w:rPr>
          <w:b w:val="0"/>
          <w:sz w:val="20"/>
          <w:szCs w:val="20"/>
        </w:rPr>
      </w:pPr>
      <w:r w:rsidRPr="00992ED4">
        <w:rPr>
          <w:b w:val="0"/>
          <w:sz w:val="20"/>
          <w:szCs w:val="20"/>
        </w:rPr>
        <w:t>(vsebina)</w:t>
      </w:r>
    </w:p>
    <w:p w:rsidR="005E14F0" w:rsidRPr="00992ED4" w:rsidRDefault="005E14F0" w:rsidP="00992ED4">
      <w:pPr>
        <w:pStyle w:val="lennaslov1"/>
        <w:rPr>
          <w:b w:val="0"/>
          <w:sz w:val="20"/>
          <w:szCs w:val="20"/>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(1) Ta pravilnik v skladu z Direktivo 2009/45/ES Evropskega Parlamenta in Sveta z dne 6. maja 2009 o varnostnih predpisih in standardih za potniške ladje (UL L št. 163 z dne 25. 6. 2009, str. 1), zadnjič spremenjeno z Direktivo</w:t>
      </w:r>
      <w:r w:rsidR="008E7B0F" w:rsidRPr="00992ED4">
        <w:rPr>
          <w:rStyle w:val="Krepko"/>
          <w:rFonts w:ascii="Arial" w:hAnsi="Arial" w:cs="Arial"/>
          <w:b w:val="0"/>
          <w:sz w:val="20"/>
          <w:szCs w:val="20"/>
        </w:rPr>
        <w:t xml:space="preserve"> 2017/2108/EU Evropskega parlamenta in Sveta z dne 15. novembra 2017 o spremembi Direktive 2009/45/ES o varnostnih predpisih in standardih za potniške ladje </w:t>
      </w:r>
      <w:r w:rsidR="008E7B0F" w:rsidRPr="00992ED4">
        <w:rPr>
          <w:rFonts w:ascii="Arial" w:hAnsi="Arial" w:cs="Arial"/>
          <w:sz w:val="20"/>
          <w:szCs w:val="20"/>
        </w:rPr>
        <w:t>(UL L št. 315 z dne 30. 11. 2017, str. 52)</w:t>
      </w:r>
      <w:r w:rsidRPr="00992ED4">
        <w:rPr>
          <w:rFonts w:ascii="Arial" w:eastAsia="Times New Roman" w:hAnsi="Arial" w:cs="Arial"/>
          <w:noProof w:val="0"/>
          <w:sz w:val="20"/>
          <w:szCs w:val="20"/>
          <w:lang w:val="x-none" w:eastAsia="sl-SI"/>
        </w:rPr>
        <w:t xml:space="preserve">, (v nadaljnjem besedilu: Direktiva 2009/45/ES), določa posebne zahteve za potniške ladje ter hitra potniška plovila, ki opravljajo notranja potovanja. </w:t>
      </w:r>
    </w:p>
    <w:p w:rsidR="008F58B6" w:rsidRPr="00992ED4" w:rsidRDefault="008F58B6" w:rsidP="00992ED4">
      <w:pPr>
        <w:spacing w:after="0" w:line="240" w:lineRule="auto"/>
        <w:jc w:val="both"/>
        <w:rPr>
          <w:rFonts w:ascii="Arial" w:eastAsia="Times New Roman" w:hAnsi="Arial" w:cs="Arial"/>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highlight w:val="lightGray"/>
          <w:lang w:eastAsia="sl-SI"/>
        </w:rPr>
      </w:pPr>
      <w:r w:rsidRPr="00992ED4">
        <w:rPr>
          <w:rFonts w:ascii="Arial" w:eastAsia="Times New Roman" w:hAnsi="Arial" w:cs="Arial"/>
          <w:noProof w:val="0"/>
          <w:sz w:val="20"/>
          <w:szCs w:val="20"/>
          <w:lang w:val="x-none" w:eastAsia="sl-SI"/>
        </w:rPr>
        <w:t>(2) Ta pravilnik določa posebne zahteve tudi za obstoječe potniške ladje, krajše od 24 metrov, ki opravljajo notranja potovanja, za katere ne velja Direktiva 2009/45/ES.</w:t>
      </w:r>
      <w:r w:rsidR="00340690" w:rsidRPr="00992ED4">
        <w:rPr>
          <w:rFonts w:ascii="Arial" w:eastAsia="Times New Roman" w:hAnsi="Arial" w:cs="Arial"/>
          <w:noProof w:val="0"/>
          <w:sz w:val="20"/>
          <w:szCs w:val="20"/>
          <w:lang w:eastAsia="sl-SI"/>
        </w:rPr>
        <w:t xml:space="preserve"> </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31226F"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2.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(pomen izrazov)</w:t>
      </w:r>
    </w:p>
    <w:p w:rsidR="008F58B6" w:rsidRPr="00992ED4" w:rsidRDefault="008F58B6" w:rsidP="00992ED4">
      <w:pPr>
        <w:spacing w:after="0" w:line="240" w:lineRule="auto"/>
        <w:jc w:val="both"/>
        <w:rPr>
          <w:rFonts w:ascii="Arial" w:eastAsia="Times New Roman" w:hAnsi="Arial" w:cs="Arial"/>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Izrazi, uporabljeni v tem pravilniku, imajo naslednji pomen: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1.</w:t>
      </w:r>
      <w:r w:rsidR="008F58B6" w:rsidRPr="00992ED4">
        <w:rPr>
          <w:rFonts w:ascii="Arial" w:eastAsia="Times New Roman" w:hAnsi="Arial" w:cs="Arial"/>
          <w:noProof w:val="0"/>
          <w:sz w:val="20"/>
          <w:szCs w:val="20"/>
          <w:lang w:eastAsia="sl-SI"/>
        </w:rPr>
        <w:t xml:space="preserve"> </w:t>
      </w:r>
      <w:r w:rsidR="008F58B6" w:rsidRPr="00992ED4">
        <w:rPr>
          <w:rFonts w:ascii="Arial" w:eastAsia="Times New Roman" w:hAnsi="Arial" w:cs="Arial"/>
          <w:noProof w:val="0"/>
          <w:sz w:val="20"/>
          <w:szCs w:val="20"/>
          <w:lang w:val="x-none" w:eastAsia="sl-SI"/>
        </w:rPr>
        <w:t>»SOLAS konvencija« pomeni Mednarodno konvencijo o varstvu človeškega življenja na morju, 1974, skupaj s protokoli in spremembami, v najnovejši različici</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2. </w:t>
      </w:r>
      <w:r w:rsidR="008F58B6" w:rsidRPr="00992ED4">
        <w:rPr>
          <w:rFonts w:ascii="Arial" w:eastAsia="Times New Roman" w:hAnsi="Arial" w:cs="Arial"/>
          <w:noProof w:val="0"/>
          <w:sz w:val="20"/>
          <w:szCs w:val="20"/>
          <w:lang w:val="x-none" w:eastAsia="sl-SI"/>
        </w:rPr>
        <w:t>»LL konvencija« pomeni Mednarodno konvencijo o tovornih črtah, 1966, skupaj s protokoli in spremembami, v najnovejši različici</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9110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3. </w:t>
      </w:r>
      <w:r w:rsidR="008F58B6" w:rsidRPr="00992ED4">
        <w:rPr>
          <w:rFonts w:ascii="Arial" w:eastAsia="Times New Roman" w:hAnsi="Arial" w:cs="Arial"/>
          <w:noProof w:val="0"/>
          <w:sz w:val="20"/>
          <w:szCs w:val="20"/>
          <w:lang w:val="x-none" w:eastAsia="sl-SI"/>
        </w:rPr>
        <w:t>»Kodeks o hitrih plovilih« pomeni Mednarodni kodeks o varnosti hitrih plovil v skladu z Resolucijo MSC 36(63) Odbora za pomorsko varnost IMO z dne 20. maja 1994 ali Mednarodni kodeks o varnosti hitrih plovil iz leta 2000 (Kodeks HSC) v skladu z Resolucijo MSC 97(73) Odbora za pomorsko varnost IMO iz decembra 2000, v najnovejši različici (</w:t>
      </w:r>
      <w:hyperlink r:id="rId9" w:history="1">
        <w:r w:rsidR="00891106" w:rsidRPr="00992ED4">
          <w:rPr>
            <w:rStyle w:val="Hiperpovezava"/>
            <w:rFonts w:ascii="Arial" w:eastAsia="Times New Roman" w:hAnsi="Arial" w:cs="Arial"/>
            <w:noProof w:val="0"/>
            <w:color w:val="auto"/>
            <w:sz w:val="20"/>
            <w:szCs w:val="20"/>
            <w:u w:val="none"/>
            <w:lang w:val="x-none" w:eastAsia="sl-SI"/>
          </w:rPr>
          <w:t>http://www.mzi.gov.si/fileadmin/mzi.gov.si/pageuploads/</w:t>
        </w:r>
        <w:r w:rsidR="00891106" w:rsidRPr="00992ED4">
          <w:rPr>
            <w:rStyle w:val="Hiperpovezava"/>
            <w:rFonts w:ascii="Arial" w:eastAsia="Times New Roman" w:hAnsi="Arial" w:cs="Arial"/>
            <w:noProof w:val="0"/>
            <w:color w:val="auto"/>
            <w:sz w:val="20"/>
            <w:szCs w:val="20"/>
            <w:u w:val="none"/>
            <w:lang w:eastAsia="sl-SI"/>
          </w:rPr>
          <w:t xml:space="preserve"> </w:t>
        </w:r>
        <w:r w:rsidR="00891106" w:rsidRPr="00992ED4">
          <w:rPr>
            <w:rStyle w:val="Hiperpovezava"/>
            <w:rFonts w:ascii="Arial" w:eastAsia="Times New Roman" w:hAnsi="Arial" w:cs="Arial"/>
            <w:noProof w:val="0"/>
            <w:color w:val="auto"/>
            <w:sz w:val="20"/>
            <w:szCs w:val="20"/>
            <w:u w:val="none"/>
            <w:lang w:val="x-none" w:eastAsia="sl-SI"/>
          </w:rPr>
          <w:t>Dpomorstvo_splosno/MSC.97_73_.pdf</w:t>
        </w:r>
      </w:hyperlink>
      <w:r w:rsidR="00891106" w:rsidRPr="00992ED4">
        <w:rPr>
          <w:rFonts w:ascii="Arial" w:eastAsia="Times New Roman" w:hAnsi="Arial" w:cs="Arial"/>
          <w:noProof w:val="0"/>
          <w:sz w:val="20"/>
          <w:szCs w:val="20"/>
          <w:lang w:eastAsia="sl-SI"/>
        </w:rPr>
        <w:t>),</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4. </w:t>
      </w:r>
      <w:r w:rsidR="008F58B6" w:rsidRPr="00992ED4">
        <w:rPr>
          <w:rFonts w:ascii="Arial" w:eastAsia="Times New Roman" w:hAnsi="Arial" w:cs="Arial"/>
          <w:noProof w:val="0"/>
          <w:sz w:val="20"/>
          <w:szCs w:val="20"/>
          <w:lang w:val="x-none" w:eastAsia="sl-SI"/>
        </w:rPr>
        <w:t>»potniška ladja« pomeni plovilo, ki prevaža več kot dvanajst potnikov</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5. </w:t>
      </w:r>
      <w:r w:rsidR="008F58B6" w:rsidRPr="00992ED4">
        <w:rPr>
          <w:rFonts w:ascii="Arial" w:eastAsia="Times New Roman" w:hAnsi="Arial" w:cs="Arial"/>
          <w:noProof w:val="0"/>
          <w:sz w:val="20"/>
          <w:szCs w:val="20"/>
          <w:lang w:val="x-none" w:eastAsia="sl-SI"/>
        </w:rPr>
        <w:t>»ro-ro potniška ladja« pomeni plovilo, ki prevaža več kot dvanajst potnikov, ima prostore za ro-ro tovor ali prostore posebne vrste v skladu s pravilom iz 2. točke dela A Poglavja II-2 Priloge I</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6. </w:t>
      </w:r>
      <w:r w:rsidR="008F58B6" w:rsidRPr="00992ED4">
        <w:rPr>
          <w:rFonts w:ascii="Arial" w:eastAsia="Times New Roman" w:hAnsi="Arial" w:cs="Arial"/>
          <w:noProof w:val="0"/>
          <w:sz w:val="20"/>
          <w:szCs w:val="20"/>
          <w:lang w:val="x-none" w:eastAsia="sl-SI"/>
        </w:rPr>
        <w:t xml:space="preserve">»hitro potniško plovilo« pomeni hitro plovilo v skladu s Pravilom X/1 SOLAS konvencije, ki prevaža več kot dvanajst potnikov. Potniška ladja, ki opravlja notranja potovanja v razredih B, C ali D, se ne šteje za hitro potniško plovilo, če je: </w:t>
      </w:r>
    </w:p>
    <w:p w:rsidR="008F58B6" w:rsidRPr="00992ED4" w:rsidRDefault="00891106"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w:t>
      </w:r>
      <w:r w:rsidR="008F58B6" w:rsidRPr="00992ED4">
        <w:rPr>
          <w:rFonts w:ascii="Arial" w:eastAsia="Times New Roman" w:hAnsi="Arial" w:cs="Arial"/>
          <w:noProof w:val="0"/>
          <w:sz w:val="20"/>
          <w:szCs w:val="20"/>
          <w:lang w:eastAsia="sl-SI"/>
        </w:rPr>
        <w:t xml:space="preserve"> spodriv konstrukcijske vodne črte manjši od 500 m3, in </w:t>
      </w:r>
    </w:p>
    <w:p w:rsidR="008F58B6" w:rsidRPr="00992ED4" w:rsidRDefault="00891106"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w:t>
      </w:r>
      <w:r w:rsidR="008F58B6" w:rsidRPr="00992ED4">
        <w:rPr>
          <w:rFonts w:ascii="Arial" w:eastAsia="Times New Roman" w:hAnsi="Arial" w:cs="Arial"/>
          <w:noProof w:val="0"/>
          <w:sz w:val="20"/>
          <w:szCs w:val="20"/>
          <w:lang w:eastAsia="sl-SI"/>
        </w:rPr>
        <w:t xml:space="preserve"> največja hitrost, v skladu z odstavkom 1.4.30 Kodeksa o hitrih plovilih </w:t>
      </w:r>
      <w:r w:rsidR="00AF4EF9" w:rsidRPr="00992ED4">
        <w:rPr>
          <w:rFonts w:ascii="Arial" w:eastAsia="Times New Roman" w:hAnsi="Arial" w:cs="Arial"/>
          <w:noProof w:val="0"/>
          <w:sz w:val="20"/>
          <w:szCs w:val="20"/>
          <w:lang w:eastAsia="sl-SI"/>
        </w:rPr>
        <w:t xml:space="preserve">iz leta 1994 </w:t>
      </w:r>
      <w:r w:rsidR="008F58B6" w:rsidRPr="00992ED4">
        <w:rPr>
          <w:rFonts w:ascii="Arial" w:eastAsia="Times New Roman" w:hAnsi="Arial" w:cs="Arial"/>
          <w:noProof w:val="0"/>
          <w:sz w:val="20"/>
          <w:szCs w:val="20"/>
          <w:lang w:eastAsia="sl-SI"/>
        </w:rPr>
        <w:t>in 1.4.3</w:t>
      </w:r>
      <w:r w:rsidR="00AF4EF9" w:rsidRPr="00992ED4">
        <w:rPr>
          <w:rFonts w:ascii="Arial" w:eastAsia="Times New Roman" w:hAnsi="Arial" w:cs="Arial"/>
          <w:noProof w:val="0"/>
          <w:sz w:val="20"/>
          <w:szCs w:val="20"/>
          <w:lang w:eastAsia="sl-SI"/>
        </w:rPr>
        <w:t>8</w:t>
      </w:r>
      <w:r w:rsidR="008F58B6" w:rsidRPr="00992ED4">
        <w:rPr>
          <w:rFonts w:ascii="Arial" w:eastAsia="Times New Roman" w:hAnsi="Arial" w:cs="Arial"/>
          <w:noProof w:val="0"/>
          <w:sz w:val="20"/>
          <w:szCs w:val="20"/>
          <w:lang w:eastAsia="sl-SI"/>
        </w:rPr>
        <w:t xml:space="preserve"> Kodeksa o hitrih plovilih iz leta 2000, manjša od 20 vozlov</w:t>
      </w:r>
      <w:r w:rsidR="008267D9"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7. </w:t>
      </w:r>
      <w:r w:rsidR="008F58B6" w:rsidRPr="00992ED4">
        <w:rPr>
          <w:rFonts w:ascii="Arial" w:eastAsia="Times New Roman" w:hAnsi="Arial" w:cs="Arial"/>
          <w:noProof w:val="0"/>
          <w:sz w:val="20"/>
          <w:szCs w:val="20"/>
          <w:lang w:val="x-none" w:eastAsia="sl-SI"/>
        </w:rPr>
        <w:t>»nova ladja« pomeni ladjo, katere gredelj je položen ali je v podobni fazi gradnje 1. julija 1998 ali kasneje</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8. </w:t>
      </w:r>
      <w:r w:rsidR="008F58B6" w:rsidRPr="00992ED4">
        <w:rPr>
          <w:rFonts w:ascii="Arial" w:eastAsia="Times New Roman" w:hAnsi="Arial" w:cs="Arial"/>
          <w:noProof w:val="0"/>
          <w:sz w:val="20"/>
          <w:szCs w:val="20"/>
          <w:lang w:val="x-none" w:eastAsia="sl-SI"/>
        </w:rPr>
        <w:t xml:space="preserve">»podobna faza gradnje« pomeni fazo, v kateri: </w:t>
      </w:r>
    </w:p>
    <w:p w:rsidR="008F58B6" w:rsidRPr="00992ED4" w:rsidRDefault="00891106"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w:t>
      </w:r>
      <w:r w:rsidR="008F58B6" w:rsidRPr="00992ED4">
        <w:rPr>
          <w:rFonts w:ascii="Arial" w:eastAsia="Times New Roman" w:hAnsi="Arial" w:cs="Arial"/>
          <w:noProof w:val="0"/>
          <w:sz w:val="20"/>
          <w:szCs w:val="20"/>
          <w:lang w:eastAsia="sl-SI"/>
        </w:rPr>
        <w:t xml:space="preserve"> se začne gradnja, razpoznavna za določeno ladjo</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eastAsia="sl-SI"/>
        </w:rPr>
        <w:t xml:space="preserve"> in </w:t>
      </w:r>
    </w:p>
    <w:p w:rsidR="008F58B6" w:rsidRPr="00992ED4" w:rsidRDefault="00891106"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w:t>
      </w:r>
      <w:r w:rsidR="008F58B6" w:rsidRPr="00992ED4">
        <w:rPr>
          <w:rFonts w:ascii="Arial" w:eastAsia="Times New Roman" w:hAnsi="Arial" w:cs="Arial"/>
          <w:noProof w:val="0"/>
          <w:sz w:val="20"/>
          <w:szCs w:val="20"/>
          <w:lang w:eastAsia="sl-SI"/>
        </w:rPr>
        <w:t xml:space="preserve"> se začne montaža ladje, ki vsebuje najmanj 50 ton ali 1% mase gradbenega materiala, pri čemer velja podatek, ki predstavlja manjšo vrednost</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9. </w:t>
      </w:r>
      <w:r w:rsidR="008F58B6" w:rsidRPr="00992ED4">
        <w:rPr>
          <w:rFonts w:ascii="Arial" w:eastAsia="Times New Roman" w:hAnsi="Arial" w:cs="Arial"/>
          <w:noProof w:val="0"/>
          <w:sz w:val="20"/>
          <w:szCs w:val="20"/>
          <w:lang w:val="x-none" w:eastAsia="sl-SI"/>
        </w:rPr>
        <w:t>»obstoječa ladja« pomeni ladjo, ki ni nova ladja</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10. </w:t>
      </w:r>
      <w:r w:rsidR="008F58B6" w:rsidRPr="00992ED4">
        <w:rPr>
          <w:rFonts w:ascii="Arial" w:eastAsia="Times New Roman" w:hAnsi="Arial" w:cs="Arial"/>
          <w:noProof w:val="0"/>
          <w:sz w:val="20"/>
          <w:szCs w:val="20"/>
          <w:lang w:val="x-none" w:eastAsia="sl-SI"/>
        </w:rPr>
        <w:t>»potnik« pomeni vsako osebo, razen poveljnika in članov posadke ali drugih oseb, ki so zaposleni ali ki opravljajo kakršno koli delo na ladji, ter otroka, mlajšega od enega leta</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11.</w:t>
      </w:r>
      <w:r w:rsidR="008F58B6" w:rsidRPr="00992ED4">
        <w:rPr>
          <w:rFonts w:ascii="Arial" w:eastAsia="Times New Roman" w:hAnsi="Arial" w:cs="Arial"/>
          <w:noProof w:val="0"/>
          <w:sz w:val="20"/>
          <w:szCs w:val="20"/>
          <w:lang w:val="x-none" w:eastAsia="sl-SI"/>
        </w:rPr>
        <w:t> </w:t>
      </w:r>
      <w:r w:rsidR="008F58B6"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dolžina ladje« pomeni, če ni drugače določeno, 96% skupne dolžine vodne črte pri najmanj 85% najnižje globine prostora, izmerjene od vrha gredlja, ali dolžina od sprednje gredice do osi krmila na vodni črti, če je ta vrednost večja. Na ladjah, načrtovanih z nagibom gredlja, je vodna črta, od katere je merjena ta dolžina, paralelna z načrtovano vodno črto</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12. </w:t>
      </w:r>
      <w:r w:rsidR="008F58B6" w:rsidRPr="00992ED4">
        <w:rPr>
          <w:rFonts w:ascii="Arial" w:eastAsia="Times New Roman" w:hAnsi="Arial" w:cs="Arial"/>
          <w:noProof w:val="0"/>
          <w:sz w:val="20"/>
          <w:szCs w:val="20"/>
          <w:lang w:val="x-none" w:eastAsia="sl-SI"/>
        </w:rPr>
        <w:t>»ladja z neprekinjenim krovom« pomeni ladjo s popolnim krovom, ki je izpostavljen vremenu in morju, ki ima stalna sredstva za zapiranje vseh odprtin v predelu na prostem in pod katerim so vse odprtine na straneh ladje opremljene s stalnimi sredstvi za zapiranje, ki so odporni na vremenske vplive. Popolni krov je lahko nepropustni krov ali enakovredna struktura, ki je sestavljena iz prepustnega krova, popolnoma pokrita z neprepustno strukturo, ki je odporna na vremenske vplive, in opremljena z neprepustnimi sredstvi za zapiranje</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424161"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13. </w:t>
      </w:r>
      <w:r w:rsidR="008F58B6"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notranje potovanje« pomeni potovanje v morskih območjih izključno med pristanišči Republike Slovenije, razen če ni s tem pravilnikom drugače določeno</w:t>
      </w:r>
      <w:r w:rsidR="00136062"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424161" w:rsidRDefault="00424161" w:rsidP="00424161">
      <w:pPr>
        <w:tabs>
          <w:tab w:val="left" w:pos="2744"/>
        </w:tabs>
        <w:rPr>
          <w:rFonts w:ascii="Arial" w:eastAsia="Times New Roman" w:hAnsi="Arial" w:cs="Arial"/>
          <w:sz w:val="20"/>
          <w:szCs w:val="20"/>
          <w:lang w:eastAsia="sl-SI"/>
        </w:rPr>
      </w:pPr>
      <w:r>
        <w:rPr>
          <w:rFonts w:ascii="Arial" w:eastAsia="Times New Roman" w:hAnsi="Arial" w:cs="Arial"/>
          <w:sz w:val="20"/>
          <w:szCs w:val="20"/>
          <w:lang w:eastAsia="sl-SI"/>
        </w:rPr>
        <w:tab/>
      </w:r>
    </w:p>
    <w:p w:rsidR="00136062"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lastRenderedPageBreak/>
        <w:t xml:space="preserve">14. </w:t>
      </w:r>
      <w:r w:rsidR="008F58B6" w:rsidRPr="00992ED4">
        <w:rPr>
          <w:rFonts w:ascii="Arial" w:eastAsia="Times New Roman" w:hAnsi="Arial" w:cs="Arial"/>
          <w:noProof w:val="0"/>
          <w:sz w:val="20"/>
          <w:szCs w:val="20"/>
          <w:lang w:val="x-none" w:eastAsia="sl-SI"/>
        </w:rPr>
        <w:t>»morsko območje« pomeni območje v skladu z drugim odstavkom 4. člena tega pravilnika. V primeru uporabe predpisov o radijskih zvezah se za morsko območje šteje območje v skladu s Pravilom 2 Poglavja IV SOLAS konvencije</w:t>
      </w:r>
      <w:r w:rsidR="008267D9"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r w:rsidR="00435DB6" w:rsidRPr="00992ED4">
        <w:rPr>
          <w:rFonts w:ascii="Arial" w:eastAsia="Times New Roman" w:hAnsi="Arial" w:cs="Arial"/>
          <w:noProof w:val="0"/>
          <w:sz w:val="20"/>
          <w:szCs w:val="20"/>
          <w:lang w:eastAsia="sl-SI"/>
        </w:rPr>
        <w:t xml:space="preserve"> </w:t>
      </w:r>
    </w:p>
    <w:p w:rsidR="008F58B6" w:rsidRPr="0014252F" w:rsidRDefault="004E47B7" w:rsidP="00992ED4">
      <w:pPr>
        <w:spacing w:after="0" w:line="240" w:lineRule="auto"/>
        <w:jc w:val="both"/>
        <w:rPr>
          <w:rFonts w:ascii="Arial" w:eastAsia="Times New Roman" w:hAnsi="Arial" w:cs="Arial"/>
          <w:noProof w:val="0"/>
          <w:sz w:val="20"/>
          <w:szCs w:val="20"/>
          <w:lang w:eastAsia="sl-SI"/>
        </w:rPr>
      </w:pPr>
      <w:r w:rsidRPr="0014252F">
        <w:rPr>
          <w:rFonts w:ascii="Arial" w:eastAsia="Times New Roman" w:hAnsi="Arial" w:cs="Arial"/>
          <w:noProof w:val="0"/>
          <w:sz w:val="20"/>
          <w:szCs w:val="20"/>
          <w:lang w:eastAsia="sl-SI"/>
        </w:rPr>
        <w:t xml:space="preserve">15. </w:t>
      </w:r>
      <w:r w:rsidR="008F58B6" w:rsidRPr="0014252F">
        <w:rPr>
          <w:rFonts w:ascii="Arial" w:eastAsia="Times New Roman" w:hAnsi="Arial" w:cs="Arial"/>
          <w:noProof w:val="0"/>
          <w:sz w:val="20"/>
          <w:szCs w:val="20"/>
          <w:lang w:val="x-none" w:eastAsia="sl-SI"/>
        </w:rPr>
        <w:t>»območje pristanišča« pomeni območje, ki ni morsko območje</w:t>
      </w:r>
      <w:r w:rsidR="008267D9" w:rsidRPr="0014252F">
        <w:rPr>
          <w:rFonts w:ascii="Arial" w:eastAsia="Times New Roman" w:hAnsi="Arial" w:cs="Arial"/>
          <w:noProof w:val="0"/>
          <w:sz w:val="20"/>
          <w:szCs w:val="20"/>
          <w:lang w:eastAsia="sl-SI"/>
        </w:rPr>
        <w:t xml:space="preserve">, </w:t>
      </w:r>
    </w:p>
    <w:p w:rsidR="008F58B6" w:rsidRPr="00992ED4" w:rsidRDefault="004E47B7"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16. </w:t>
      </w:r>
      <w:r w:rsidR="008F58B6" w:rsidRPr="00992ED4">
        <w:rPr>
          <w:rFonts w:ascii="Arial" w:eastAsia="Times New Roman" w:hAnsi="Arial" w:cs="Arial"/>
          <w:noProof w:val="0"/>
          <w:sz w:val="20"/>
          <w:szCs w:val="20"/>
          <w:lang w:val="x-none" w:eastAsia="sl-SI"/>
        </w:rPr>
        <w:t>»klasifikacijski zavod« pomeni organizacijo, ki je priznana v skladu s 3. členom Uredb</w:t>
      </w:r>
      <w:r w:rsidR="00124D06" w:rsidRPr="00992ED4">
        <w:rPr>
          <w:rFonts w:ascii="Arial" w:eastAsia="Times New Roman" w:hAnsi="Arial" w:cs="Arial"/>
          <w:noProof w:val="0"/>
          <w:sz w:val="20"/>
          <w:szCs w:val="20"/>
          <w:lang w:eastAsia="sl-SI"/>
        </w:rPr>
        <w:t xml:space="preserve">e </w:t>
      </w:r>
      <w:r w:rsidR="008F58B6" w:rsidRPr="00992ED4">
        <w:rPr>
          <w:rFonts w:ascii="Arial" w:eastAsia="Times New Roman" w:hAnsi="Arial" w:cs="Arial"/>
          <w:noProof w:val="0"/>
          <w:sz w:val="20"/>
          <w:szCs w:val="20"/>
          <w:lang w:val="x-none" w:eastAsia="sl-SI"/>
        </w:rPr>
        <w:t>(ES) št. 391/2009 Evropskega parlamenta in Sveta z dne 23. aprila 2009 o skupnih pravilih in standardih za organizacije za tehnični nadzor in pregled ladij (UL L 131, 28. 5. 2009, str. 11–23), razen če ni s tem pravilnikom drugače določeno</w:t>
      </w:r>
      <w:r w:rsidR="008267D9"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992ED4" w:rsidRDefault="00F70D19"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17. </w:t>
      </w:r>
      <w:r w:rsidR="008F58B6" w:rsidRPr="00992ED4">
        <w:rPr>
          <w:rFonts w:ascii="Arial" w:eastAsia="Times New Roman" w:hAnsi="Arial" w:cs="Arial"/>
          <w:noProof w:val="0"/>
          <w:sz w:val="20"/>
          <w:szCs w:val="20"/>
          <w:lang w:val="x-none" w:eastAsia="sl-SI"/>
        </w:rPr>
        <w:t>»milja« pomeni 1852 metrov</w:t>
      </w:r>
      <w:r w:rsidR="008267D9"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8F58B6" w:rsidRPr="00992ED4" w:rsidRDefault="00F70D19"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18. </w:t>
      </w:r>
      <w:r w:rsidR="008F58B6" w:rsidRPr="00992ED4">
        <w:rPr>
          <w:rFonts w:ascii="Arial" w:eastAsia="Times New Roman" w:hAnsi="Arial" w:cs="Arial"/>
          <w:noProof w:val="0"/>
          <w:sz w:val="20"/>
          <w:szCs w:val="20"/>
          <w:lang w:val="x-none" w:eastAsia="sl-SI"/>
        </w:rPr>
        <w:t>»značilna višina valov« pomeni povprečno višino zgornje tretjine višine valov, opazovane v določenem obdobju</w:t>
      </w:r>
      <w:r w:rsidR="00E55EE3"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 xml:space="preserve"> </w:t>
      </w:r>
    </w:p>
    <w:p w:rsidR="001B0FA1" w:rsidRPr="00992ED4" w:rsidRDefault="00F70D19"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19. </w:t>
      </w:r>
      <w:r w:rsidR="008F58B6" w:rsidRPr="00992ED4">
        <w:rPr>
          <w:rFonts w:ascii="Arial" w:eastAsia="Times New Roman" w:hAnsi="Arial" w:cs="Arial"/>
          <w:noProof w:val="0"/>
          <w:sz w:val="20"/>
          <w:szCs w:val="20"/>
          <w:lang w:eastAsia="sl-SI"/>
        </w:rPr>
        <w:t>»</w:t>
      </w:r>
      <w:r w:rsidR="008F58B6" w:rsidRPr="00992ED4">
        <w:rPr>
          <w:rFonts w:ascii="Arial" w:eastAsia="Times New Roman" w:hAnsi="Arial" w:cs="Arial"/>
          <w:noProof w:val="0"/>
          <w:sz w:val="20"/>
          <w:szCs w:val="20"/>
          <w:lang w:val="x-none" w:eastAsia="sl-SI"/>
        </w:rPr>
        <w:t>osebe z zmanjšano mobilnostjo« pomeni osebe, ki imajo posebne težave pri uporabi javnega prevoza, vključno s starejšimi osebami, invalidi, osebami s prizadetimi čutili in uporabniki invalidskih vozičkov, nosečnicami in osebami, ki spremljajo majhne otroke</w:t>
      </w:r>
      <w:r w:rsidR="001B0FA1" w:rsidRPr="00992ED4">
        <w:rPr>
          <w:rFonts w:ascii="Arial" w:eastAsia="Times New Roman" w:hAnsi="Arial" w:cs="Arial"/>
          <w:noProof w:val="0"/>
          <w:sz w:val="20"/>
          <w:szCs w:val="20"/>
          <w:lang w:eastAsia="sl-SI"/>
        </w:rPr>
        <w:t xml:space="preserve">, </w:t>
      </w:r>
    </w:p>
    <w:p w:rsidR="009F3BD8" w:rsidRPr="00992ED4" w:rsidRDefault="00F70D19" w:rsidP="00992ED4">
      <w:pPr>
        <w:pStyle w:val="rkovnatokazaodstavkom"/>
        <w:numPr>
          <w:ilvl w:val="0"/>
          <w:numId w:val="0"/>
        </w:numPr>
        <w:rPr>
          <w:rFonts w:cs="Arial"/>
          <w:sz w:val="20"/>
          <w:szCs w:val="20"/>
        </w:rPr>
      </w:pPr>
      <w:r w:rsidRPr="00992ED4">
        <w:rPr>
          <w:rFonts w:cs="Arial"/>
          <w:sz w:val="20"/>
          <w:szCs w:val="20"/>
          <w:lang w:val="sl-SI"/>
        </w:rPr>
        <w:t xml:space="preserve">20. </w:t>
      </w:r>
      <w:r w:rsidR="009F3BD8" w:rsidRPr="00992ED4">
        <w:rPr>
          <w:rFonts w:cs="Arial"/>
          <w:sz w:val="20"/>
          <w:szCs w:val="20"/>
        </w:rPr>
        <w:t>»jadrnica« pomeni plovilo, ki pluje na jadra, četudi je opremljena z mehaničnim pogonom za pomožno uporabo in uporabo v sili;</w:t>
      </w:r>
    </w:p>
    <w:p w:rsidR="009F3BD8" w:rsidRPr="00992ED4" w:rsidRDefault="00F70D19" w:rsidP="00992ED4">
      <w:pPr>
        <w:pStyle w:val="rkovnatokazaodstavkom"/>
        <w:numPr>
          <w:ilvl w:val="0"/>
          <w:numId w:val="0"/>
        </w:numPr>
        <w:rPr>
          <w:rFonts w:cs="Arial"/>
          <w:sz w:val="20"/>
          <w:szCs w:val="20"/>
          <w:lang w:val="sl-SI"/>
        </w:rPr>
      </w:pPr>
      <w:r w:rsidRPr="00992ED4">
        <w:rPr>
          <w:rFonts w:cs="Arial"/>
          <w:sz w:val="20"/>
          <w:szCs w:val="20"/>
          <w:lang w:val="sl-SI"/>
        </w:rPr>
        <w:t xml:space="preserve">21. </w:t>
      </w:r>
      <w:r w:rsidR="009F3BD8" w:rsidRPr="00992ED4">
        <w:rPr>
          <w:rFonts w:cs="Arial"/>
          <w:sz w:val="20"/>
          <w:szCs w:val="20"/>
        </w:rPr>
        <w:t>»enakovredni material« pomeni aluminijevo zlitino ali kateri koli drug negorljiv material, ki ob koncu ustrezne izpostavljenosti standardnemu preskusu požarne varnosti sam po sebi ali zaradi svoje izolacije ohranja lastnosti strukture in celovitosti, enakovredne jeklu;</w:t>
      </w:r>
    </w:p>
    <w:p w:rsidR="009F3BD8" w:rsidRPr="00992ED4" w:rsidRDefault="00F70D19" w:rsidP="00992ED4">
      <w:pPr>
        <w:pStyle w:val="rkovnatokazaodstavkom"/>
        <w:numPr>
          <w:ilvl w:val="0"/>
          <w:numId w:val="0"/>
        </w:numPr>
        <w:rPr>
          <w:rFonts w:cs="Arial"/>
          <w:sz w:val="20"/>
          <w:szCs w:val="20"/>
          <w:lang w:val="sl-SI"/>
        </w:rPr>
      </w:pPr>
      <w:r w:rsidRPr="00992ED4">
        <w:rPr>
          <w:rFonts w:cs="Arial"/>
          <w:sz w:val="20"/>
          <w:szCs w:val="20"/>
          <w:lang w:val="sl-SI"/>
        </w:rPr>
        <w:t xml:space="preserve">22. </w:t>
      </w:r>
      <w:r w:rsidR="009F3BD8" w:rsidRPr="00992ED4">
        <w:rPr>
          <w:rFonts w:cs="Arial"/>
          <w:sz w:val="20"/>
          <w:szCs w:val="20"/>
          <w:lang w:val="sl-SI"/>
        </w:rPr>
        <w:t>»standardni preskus požarne varnosti« pomeni preskus, pri katerem so vzorci ustreznih pregrad ali krovov v preskusni peči izpostavljeni temperaturam, ki približno ustrezajo standardni krivulji temperature in časa v skladu s preskusno metodo, določeno v najnovejši različici Mednarodnega kodeksa za uporabo postopkov požarnega preskusa iz leta 2010, ki ga vsebuje Resolucija IMO MSC.307(88) z dne 3. decembra 2010;</w:t>
      </w:r>
    </w:p>
    <w:p w:rsidR="009F3BD8" w:rsidRPr="00992ED4" w:rsidRDefault="00F70D19" w:rsidP="00992ED4">
      <w:pPr>
        <w:pStyle w:val="rkovnatokazaodstavkom"/>
        <w:numPr>
          <w:ilvl w:val="0"/>
          <w:numId w:val="0"/>
        </w:numPr>
        <w:rPr>
          <w:rFonts w:cs="Arial"/>
          <w:sz w:val="20"/>
          <w:szCs w:val="20"/>
          <w:lang w:val="sl-SI"/>
        </w:rPr>
      </w:pPr>
      <w:r w:rsidRPr="00992ED4">
        <w:rPr>
          <w:rFonts w:cs="Arial"/>
          <w:sz w:val="20"/>
          <w:szCs w:val="20"/>
          <w:lang w:val="sl-SI"/>
        </w:rPr>
        <w:t xml:space="preserve">23. </w:t>
      </w:r>
      <w:r w:rsidR="009F3BD8" w:rsidRPr="00992ED4">
        <w:rPr>
          <w:rFonts w:cs="Arial"/>
          <w:sz w:val="20"/>
          <w:szCs w:val="20"/>
          <w:lang w:val="sl-SI"/>
        </w:rPr>
        <w:t>«tradicionalna ladja« pomeni katero koli vrsto zgodovinske potniške ladje, zasnovane pred letom 1965, in njihove kopije, izdelane predvsem iz prvotnih materialov, vključno s tistimi, ki so namenjene spodbujanju in promociji tradicionalnih spretnosti in mornarskih veščin, ki skupaj tvorijo žive kulturne spomenike, s katerimi se upravlja v skladu s tradicionalnimi načeli pomorstva in tehnike;</w:t>
      </w:r>
    </w:p>
    <w:p w:rsidR="001B0FA1" w:rsidRPr="00992ED4" w:rsidRDefault="00F70D19"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 xml:space="preserve">24. </w:t>
      </w:r>
      <w:r w:rsidR="009F3BD8" w:rsidRPr="00992ED4">
        <w:rPr>
          <w:rFonts w:ascii="Arial" w:hAnsi="Arial" w:cs="Arial"/>
          <w:sz w:val="20"/>
          <w:szCs w:val="20"/>
        </w:rPr>
        <w:t xml:space="preserve">»jahta za prosti čas ali plovilo za prosti čas« pomeni plovilo, ki se ne uporablja v gospodarske namene, ne glede na pogon, </w:t>
      </w:r>
    </w:p>
    <w:p w:rsidR="009F3BD8" w:rsidRPr="00992ED4" w:rsidRDefault="00F70D19"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25. »</w:t>
      </w:r>
      <w:r w:rsidR="009F3BD8" w:rsidRPr="00992ED4">
        <w:rPr>
          <w:rFonts w:ascii="Arial" w:hAnsi="Arial" w:cs="Arial"/>
          <w:sz w:val="20"/>
          <w:szCs w:val="20"/>
        </w:rPr>
        <w:t>pomožno plovilo</w:t>
      </w:r>
      <w:r w:rsidRPr="00992ED4">
        <w:rPr>
          <w:rFonts w:ascii="Arial" w:hAnsi="Arial" w:cs="Arial"/>
          <w:sz w:val="20"/>
          <w:szCs w:val="20"/>
        </w:rPr>
        <w:t>«</w:t>
      </w:r>
      <w:r w:rsidR="009F3BD8" w:rsidRPr="00992ED4">
        <w:rPr>
          <w:rFonts w:ascii="Arial" w:hAnsi="Arial" w:cs="Arial"/>
          <w:sz w:val="20"/>
          <w:szCs w:val="20"/>
        </w:rPr>
        <w:t xml:space="preserve"> pomeni čoln na ladji, ki se uporablja za prevažanje več kot 12 potnikov z mirujoče potniške ladje na obalo in nazaj;</w:t>
      </w:r>
      <w:r w:rsidR="008F58B6" w:rsidRPr="00992ED4">
        <w:rPr>
          <w:rFonts w:ascii="Arial" w:eastAsia="Times New Roman" w:hAnsi="Arial" w:cs="Arial"/>
          <w:noProof w:val="0"/>
          <w:sz w:val="20"/>
          <w:szCs w:val="20"/>
          <w:lang w:val="x-none" w:eastAsia="sl-SI"/>
        </w:rPr>
        <w:t>.</w:t>
      </w:r>
    </w:p>
    <w:p w:rsidR="008F58B6" w:rsidRPr="00992ED4" w:rsidRDefault="00F70D19"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26.</w:t>
      </w:r>
      <w:r w:rsidR="00B73A3E" w:rsidRPr="00992ED4">
        <w:rPr>
          <w:rFonts w:ascii="Arial" w:hAnsi="Arial" w:cs="Arial"/>
          <w:sz w:val="20"/>
          <w:szCs w:val="20"/>
        </w:rPr>
        <w:t xml:space="preserve"> </w:t>
      </w:r>
      <w:r w:rsidRPr="00992ED4">
        <w:rPr>
          <w:rFonts w:ascii="Arial" w:hAnsi="Arial" w:cs="Arial"/>
          <w:sz w:val="20"/>
          <w:szCs w:val="20"/>
        </w:rPr>
        <w:t>»</w:t>
      </w:r>
      <w:r w:rsidR="009F3BD8" w:rsidRPr="00992ED4">
        <w:rPr>
          <w:rFonts w:ascii="Arial" w:hAnsi="Arial" w:cs="Arial"/>
          <w:sz w:val="20"/>
          <w:szCs w:val="20"/>
        </w:rPr>
        <w:t>priobalna oskrbovalna ladja</w:t>
      </w:r>
      <w:r w:rsidRPr="00992ED4">
        <w:rPr>
          <w:rFonts w:ascii="Arial" w:hAnsi="Arial" w:cs="Arial"/>
          <w:sz w:val="20"/>
          <w:szCs w:val="20"/>
        </w:rPr>
        <w:t>«</w:t>
      </w:r>
      <w:r w:rsidR="009F3BD8" w:rsidRPr="00992ED4">
        <w:rPr>
          <w:rFonts w:ascii="Arial" w:hAnsi="Arial" w:cs="Arial"/>
          <w:sz w:val="20"/>
          <w:szCs w:val="20"/>
        </w:rPr>
        <w:t xml:space="preserve"> pomeni ladjo, ki se uporablja za prevoz in namestitev industrijskih delavcev, ki na krovu ne opravljajo dela, bistvenega za delovanje ladje;</w:t>
      </w:r>
    </w:p>
    <w:p w:rsidR="008F58B6" w:rsidRPr="00992ED4" w:rsidRDefault="00F70D19" w:rsidP="00992ED4">
      <w:pPr>
        <w:spacing w:after="0" w:line="240" w:lineRule="auto"/>
        <w:rPr>
          <w:rFonts w:ascii="Arial" w:eastAsia="Times New Roman" w:hAnsi="Arial" w:cs="Arial"/>
          <w:bCs/>
          <w:noProof w:val="0"/>
          <w:sz w:val="20"/>
          <w:szCs w:val="20"/>
          <w:highlight w:val="lightGray"/>
          <w:lang w:eastAsia="sl-SI"/>
        </w:rPr>
      </w:pPr>
      <w:r w:rsidRPr="00992ED4">
        <w:rPr>
          <w:rFonts w:ascii="Arial" w:hAnsi="Arial" w:cs="Arial"/>
          <w:sz w:val="20"/>
          <w:szCs w:val="20"/>
        </w:rPr>
        <w:t>27.</w:t>
      </w:r>
      <w:r w:rsidR="00B73A3E" w:rsidRPr="00992ED4">
        <w:rPr>
          <w:rFonts w:ascii="Arial" w:hAnsi="Arial" w:cs="Arial"/>
          <w:sz w:val="20"/>
          <w:szCs w:val="20"/>
        </w:rPr>
        <w:t xml:space="preserve"> </w:t>
      </w:r>
      <w:r w:rsidRPr="00992ED4">
        <w:rPr>
          <w:rFonts w:ascii="Arial" w:hAnsi="Arial" w:cs="Arial"/>
          <w:sz w:val="20"/>
          <w:szCs w:val="20"/>
        </w:rPr>
        <w:t>»</w:t>
      </w:r>
      <w:r w:rsidR="009F3BD8" w:rsidRPr="00992ED4">
        <w:rPr>
          <w:rFonts w:ascii="Arial" w:hAnsi="Arial" w:cs="Arial"/>
          <w:sz w:val="20"/>
          <w:szCs w:val="20"/>
        </w:rPr>
        <w:t>priobalno oskrbovalno plovilo</w:t>
      </w:r>
      <w:r w:rsidRPr="00992ED4">
        <w:rPr>
          <w:rFonts w:ascii="Arial" w:hAnsi="Arial" w:cs="Arial"/>
          <w:sz w:val="20"/>
          <w:szCs w:val="20"/>
        </w:rPr>
        <w:t>«</w:t>
      </w:r>
      <w:r w:rsidR="009F3BD8" w:rsidRPr="00992ED4">
        <w:rPr>
          <w:rFonts w:ascii="Arial" w:hAnsi="Arial" w:cs="Arial"/>
          <w:sz w:val="20"/>
          <w:szCs w:val="20"/>
        </w:rPr>
        <w:t xml:space="preserve"> pomeni plovilo, ki se uporablja za prevoz in namestitev industrijskih delavcev, ki na krovu ne opravljajo dela, bistvenega za delovanje plovila;</w:t>
      </w:r>
    </w:p>
    <w:p w:rsidR="009F3BD8" w:rsidRPr="00992ED4" w:rsidRDefault="00F70D19" w:rsidP="00992ED4">
      <w:pPr>
        <w:spacing w:after="0" w:line="240" w:lineRule="auto"/>
        <w:rPr>
          <w:rFonts w:ascii="Arial" w:eastAsia="Times New Roman" w:hAnsi="Arial" w:cs="Arial"/>
          <w:bCs/>
          <w:noProof w:val="0"/>
          <w:sz w:val="20"/>
          <w:szCs w:val="20"/>
          <w:highlight w:val="lightGray"/>
          <w:lang w:eastAsia="sl-SI"/>
        </w:rPr>
      </w:pPr>
      <w:r w:rsidRPr="00992ED4">
        <w:rPr>
          <w:rFonts w:ascii="Arial" w:hAnsi="Arial" w:cs="Arial"/>
          <w:sz w:val="20"/>
          <w:szCs w:val="20"/>
        </w:rPr>
        <w:t>28.</w:t>
      </w:r>
      <w:r w:rsidR="00B73A3E" w:rsidRPr="00992ED4">
        <w:rPr>
          <w:rFonts w:ascii="Arial" w:hAnsi="Arial" w:cs="Arial"/>
          <w:sz w:val="20"/>
          <w:szCs w:val="20"/>
        </w:rPr>
        <w:t xml:space="preserve"> </w:t>
      </w:r>
      <w:r w:rsidRPr="00992ED4">
        <w:rPr>
          <w:rFonts w:ascii="Arial" w:hAnsi="Arial" w:cs="Arial"/>
          <w:sz w:val="20"/>
          <w:szCs w:val="20"/>
        </w:rPr>
        <w:t>»</w:t>
      </w:r>
      <w:r w:rsidR="009F3BD8" w:rsidRPr="00992ED4">
        <w:rPr>
          <w:rFonts w:ascii="Arial" w:hAnsi="Arial" w:cs="Arial"/>
          <w:sz w:val="20"/>
          <w:szCs w:val="20"/>
        </w:rPr>
        <w:t>popravila, predelave in spremembe večjega pomena</w:t>
      </w:r>
      <w:r w:rsidRPr="00992ED4">
        <w:rPr>
          <w:rFonts w:ascii="Arial" w:hAnsi="Arial" w:cs="Arial"/>
          <w:sz w:val="20"/>
          <w:szCs w:val="20"/>
        </w:rPr>
        <w:t>«</w:t>
      </w:r>
      <w:r w:rsidR="009F3BD8" w:rsidRPr="00992ED4">
        <w:rPr>
          <w:rFonts w:ascii="Arial" w:hAnsi="Arial" w:cs="Arial"/>
          <w:sz w:val="20"/>
          <w:szCs w:val="20"/>
        </w:rPr>
        <w:t xml:space="preserve"> pomeni karkoli od naslednjega</w:t>
      </w:r>
      <w:r w:rsidRPr="00992ED4">
        <w:rPr>
          <w:rFonts w:ascii="Arial" w:hAnsi="Arial" w:cs="Arial"/>
          <w:sz w:val="20"/>
          <w:szCs w:val="20"/>
        </w:rPr>
        <w:t>:</w:t>
      </w:r>
    </w:p>
    <w:p w:rsidR="009F3BD8" w:rsidRPr="00992ED4" w:rsidRDefault="009F3BD8" w:rsidP="00992ED4">
      <w:pPr>
        <w:spacing w:after="0" w:line="240" w:lineRule="auto"/>
        <w:rPr>
          <w:rFonts w:ascii="Arial" w:eastAsia="Times New Roman" w:hAnsi="Arial" w:cs="Arial"/>
          <w:bCs/>
          <w:noProof w:val="0"/>
          <w:sz w:val="20"/>
          <w:szCs w:val="20"/>
          <w:highlight w:val="lightGray"/>
          <w:lang w:eastAsia="sl-SI"/>
        </w:rPr>
      </w:pPr>
      <w:r w:rsidRPr="00992ED4">
        <w:rPr>
          <w:rFonts w:ascii="Arial" w:hAnsi="Arial" w:cs="Arial"/>
          <w:sz w:val="20"/>
          <w:szCs w:val="20"/>
        </w:rPr>
        <w:t>– vsako spremembo, ki znatno spremeni dimenzije ladje, kot je podaljšava z dodatkom novega srednjega dela</w:t>
      </w:r>
    </w:p>
    <w:p w:rsidR="009F3BD8" w:rsidRPr="00992ED4" w:rsidRDefault="009F3BD8" w:rsidP="00992ED4">
      <w:pPr>
        <w:spacing w:after="0" w:line="240" w:lineRule="auto"/>
        <w:rPr>
          <w:rFonts w:ascii="Arial" w:eastAsia="Times New Roman" w:hAnsi="Arial" w:cs="Arial"/>
          <w:bCs/>
          <w:noProof w:val="0"/>
          <w:sz w:val="20"/>
          <w:szCs w:val="20"/>
          <w:highlight w:val="lightGray"/>
          <w:lang w:eastAsia="sl-SI"/>
        </w:rPr>
      </w:pPr>
      <w:r w:rsidRPr="00992ED4">
        <w:rPr>
          <w:rFonts w:ascii="Arial" w:hAnsi="Arial" w:cs="Arial"/>
          <w:sz w:val="20"/>
          <w:szCs w:val="20"/>
        </w:rPr>
        <w:t>– vsako spremembo, ki znatno spremeni potniško zmogljivost ladje, kot je sprememba krova za vozila v potniške bivalne prostore,</w:t>
      </w:r>
    </w:p>
    <w:p w:rsidR="00234794" w:rsidRPr="00992ED4" w:rsidRDefault="00234794" w:rsidP="00992ED4">
      <w:pPr>
        <w:spacing w:after="0" w:line="240" w:lineRule="auto"/>
        <w:rPr>
          <w:rFonts w:ascii="Arial" w:hAnsi="Arial" w:cs="Arial"/>
          <w:sz w:val="20"/>
          <w:szCs w:val="20"/>
        </w:rPr>
      </w:pPr>
      <w:r w:rsidRPr="00992ED4">
        <w:rPr>
          <w:rFonts w:ascii="Arial" w:hAnsi="Arial" w:cs="Arial"/>
          <w:sz w:val="20"/>
          <w:szCs w:val="20"/>
        </w:rPr>
        <w:t>– vsako spremembo, ki znatno podaljša življenjsko dobo ladje, kot je obnovitev potniških bivalnih prostorov na enem celotnem krovu</w:t>
      </w:r>
    </w:p>
    <w:p w:rsidR="009F3BD8" w:rsidRPr="00992ED4" w:rsidRDefault="00234794" w:rsidP="00992ED4">
      <w:pPr>
        <w:spacing w:after="0" w:line="240" w:lineRule="auto"/>
        <w:rPr>
          <w:rFonts w:ascii="Arial" w:eastAsia="Times New Roman" w:hAnsi="Arial" w:cs="Arial"/>
          <w:bCs/>
          <w:noProof w:val="0"/>
          <w:sz w:val="20"/>
          <w:szCs w:val="20"/>
          <w:highlight w:val="lightGray"/>
          <w:lang w:eastAsia="sl-SI"/>
        </w:rPr>
      </w:pPr>
      <w:r w:rsidRPr="00992ED4">
        <w:rPr>
          <w:rFonts w:ascii="Arial" w:hAnsi="Arial" w:cs="Arial"/>
          <w:sz w:val="20"/>
          <w:szCs w:val="20"/>
        </w:rPr>
        <w:t xml:space="preserve">– </w:t>
      </w:r>
      <w:r w:rsidR="009F3BD8" w:rsidRPr="00992ED4">
        <w:rPr>
          <w:rFonts w:ascii="Arial" w:hAnsi="Arial" w:cs="Arial"/>
          <w:sz w:val="20"/>
          <w:szCs w:val="20"/>
        </w:rPr>
        <w:t>vsako spremembo katere koli vrste ladje v potniško ladjo</w:t>
      </w:r>
      <w:r w:rsidR="0041576B" w:rsidRPr="00992ED4">
        <w:rPr>
          <w:rFonts w:ascii="Arial" w:hAnsi="Arial" w:cs="Arial"/>
          <w:sz w:val="20"/>
          <w:szCs w:val="20"/>
        </w:rPr>
        <w:t>.</w:t>
      </w:r>
    </w:p>
    <w:p w:rsidR="00234794" w:rsidRPr="00992ED4" w:rsidRDefault="00234794" w:rsidP="00992ED4">
      <w:pPr>
        <w:spacing w:after="0" w:line="240" w:lineRule="auto"/>
        <w:jc w:val="center"/>
        <w:rPr>
          <w:rFonts w:ascii="Arial" w:eastAsia="Times New Roman" w:hAnsi="Arial" w:cs="Arial"/>
          <w:bCs/>
          <w:noProof w:val="0"/>
          <w:sz w:val="20"/>
          <w:szCs w:val="20"/>
          <w:lang w:eastAsia="sl-SI"/>
        </w:rPr>
      </w:pP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3.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w:t>
      </w:r>
      <w:r w:rsidR="00796E96" w:rsidRPr="00992ED4">
        <w:rPr>
          <w:rFonts w:ascii="Arial" w:eastAsia="Times New Roman" w:hAnsi="Arial" w:cs="Arial"/>
          <w:bCs/>
          <w:noProof w:val="0"/>
          <w:sz w:val="20"/>
          <w:szCs w:val="20"/>
          <w:lang w:eastAsia="sl-SI"/>
        </w:rPr>
        <w:t xml:space="preserve">področje </w:t>
      </w:r>
      <w:r w:rsidRPr="00992ED4">
        <w:rPr>
          <w:rFonts w:ascii="Arial" w:eastAsia="Times New Roman" w:hAnsi="Arial" w:cs="Arial"/>
          <w:bCs/>
          <w:noProof w:val="0"/>
          <w:sz w:val="20"/>
          <w:szCs w:val="20"/>
          <w:lang w:val="x-none" w:eastAsia="sl-SI"/>
        </w:rPr>
        <w:t>uporab</w:t>
      </w:r>
      <w:r w:rsidR="00796E96" w:rsidRPr="00992ED4">
        <w:rPr>
          <w:rFonts w:ascii="Arial" w:eastAsia="Times New Roman" w:hAnsi="Arial" w:cs="Arial"/>
          <w:bCs/>
          <w:noProof w:val="0"/>
          <w:sz w:val="20"/>
          <w:szCs w:val="20"/>
          <w:lang w:eastAsia="sl-SI"/>
        </w:rPr>
        <w:t>e</w:t>
      </w:r>
      <w:r w:rsidRPr="00992ED4">
        <w:rPr>
          <w:rFonts w:ascii="Arial" w:eastAsia="Times New Roman" w:hAnsi="Arial" w:cs="Arial"/>
          <w:bCs/>
          <w:noProof w:val="0"/>
          <w:sz w:val="20"/>
          <w:szCs w:val="20"/>
          <w:lang w:val="x-none" w:eastAsia="sl-SI"/>
        </w:rPr>
        <w:t>)</w:t>
      </w:r>
    </w:p>
    <w:p w:rsidR="008F58B6" w:rsidRPr="00992ED4" w:rsidRDefault="008F58B6" w:rsidP="00992ED4">
      <w:pPr>
        <w:spacing w:after="0" w:line="240" w:lineRule="auto"/>
        <w:jc w:val="both"/>
        <w:rPr>
          <w:rFonts w:ascii="Arial" w:eastAsia="Times New Roman" w:hAnsi="Arial" w:cs="Arial"/>
          <w:noProof w:val="0"/>
          <w:sz w:val="20"/>
          <w:szCs w:val="20"/>
          <w:highlight w:val="lightGray"/>
          <w:lang w:eastAsia="sl-SI"/>
        </w:rPr>
      </w:pPr>
    </w:p>
    <w:p w:rsidR="00796E96" w:rsidRPr="00992ED4" w:rsidRDefault="00796E96" w:rsidP="00992ED4">
      <w:pPr>
        <w:pStyle w:val="CM4"/>
        <w:jc w:val="both"/>
        <w:rPr>
          <w:rFonts w:ascii="Arial" w:hAnsi="Arial" w:cs="Arial"/>
          <w:sz w:val="20"/>
          <w:szCs w:val="20"/>
        </w:rPr>
      </w:pPr>
      <w:r w:rsidRPr="00992ED4">
        <w:rPr>
          <w:rFonts w:ascii="Arial" w:hAnsi="Arial" w:cs="Arial"/>
          <w:sz w:val="20"/>
          <w:szCs w:val="20"/>
        </w:rPr>
        <w:t>(1) Ta pravilnik se uporablja za naslednj</w:t>
      </w:r>
      <w:r w:rsidR="000B7C2B" w:rsidRPr="00992ED4">
        <w:rPr>
          <w:rFonts w:ascii="Arial" w:hAnsi="Arial" w:cs="Arial"/>
          <w:sz w:val="20"/>
          <w:szCs w:val="20"/>
        </w:rPr>
        <w:t>a</w:t>
      </w:r>
      <w:r w:rsidRPr="00992ED4">
        <w:rPr>
          <w:rFonts w:ascii="Arial" w:hAnsi="Arial" w:cs="Arial"/>
          <w:sz w:val="20"/>
          <w:szCs w:val="20"/>
        </w:rPr>
        <w:t xml:space="preserve"> plovila, ne glede na njihovo zastavo, ko opravljajo notranja potovanja: </w:t>
      </w:r>
    </w:p>
    <w:p w:rsidR="00796E96" w:rsidRPr="00992ED4" w:rsidRDefault="00796E96" w:rsidP="00992ED4">
      <w:pPr>
        <w:pStyle w:val="CM4"/>
        <w:rPr>
          <w:rFonts w:ascii="Arial" w:hAnsi="Arial" w:cs="Arial"/>
          <w:sz w:val="20"/>
          <w:szCs w:val="20"/>
        </w:rPr>
      </w:pPr>
      <w:r w:rsidRPr="00992ED4">
        <w:rPr>
          <w:rFonts w:ascii="Arial" w:hAnsi="Arial" w:cs="Arial"/>
          <w:sz w:val="20"/>
          <w:szCs w:val="20"/>
        </w:rPr>
        <w:t xml:space="preserve">a) nove in obstoječe potniške ladje z dolžino 24 metrov ali več, </w:t>
      </w:r>
    </w:p>
    <w:p w:rsidR="00796E96" w:rsidRPr="00992ED4" w:rsidRDefault="00796E96" w:rsidP="00992ED4">
      <w:pPr>
        <w:pStyle w:val="CM4"/>
        <w:rPr>
          <w:rFonts w:ascii="Arial" w:hAnsi="Arial" w:cs="Arial"/>
          <w:sz w:val="20"/>
          <w:szCs w:val="20"/>
        </w:rPr>
      </w:pPr>
      <w:r w:rsidRPr="00992ED4">
        <w:rPr>
          <w:rFonts w:ascii="Arial" w:hAnsi="Arial" w:cs="Arial"/>
          <w:sz w:val="20"/>
          <w:szCs w:val="20"/>
        </w:rPr>
        <w:t>b) hitra potniška plovila.</w:t>
      </w:r>
    </w:p>
    <w:p w:rsidR="00796E96" w:rsidRPr="00992ED4" w:rsidRDefault="00796E96" w:rsidP="00992ED4">
      <w:pPr>
        <w:pStyle w:val="CM4"/>
        <w:rPr>
          <w:rFonts w:ascii="Arial" w:hAnsi="Arial" w:cs="Arial"/>
          <w:sz w:val="20"/>
          <w:szCs w:val="20"/>
        </w:rPr>
      </w:pPr>
      <w:r w:rsidRPr="00992ED4">
        <w:rPr>
          <w:rFonts w:ascii="Arial" w:hAnsi="Arial" w:cs="Arial"/>
          <w:sz w:val="20"/>
          <w:szCs w:val="20"/>
        </w:rPr>
        <w:t xml:space="preserve"> </w:t>
      </w:r>
    </w:p>
    <w:p w:rsidR="00796E96" w:rsidRPr="00992ED4" w:rsidRDefault="000B7C2B" w:rsidP="00992ED4">
      <w:pPr>
        <w:spacing w:after="0" w:line="240" w:lineRule="auto"/>
        <w:jc w:val="both"/>
        <w:rPr>
          <w:rFonts w:ascii="Arial" w:eastAsia="Times New Roman" w:hAnsi="Arial" w:cs="Arial"/>
          <w:b/>
          <w:noProof w:val="0"/>
          <w:sz w:val="20"/>
          <w:szCs w:val="20"/>
          <w:lang w:eastAsia="sl-SI"/>
        </w:rPr>
      </w:pPr>
      <w:r w:rsidRPr="008D5DDC">
        <w:rPr>
          <w:rFonts w:ascii="Arial" w:eastAsia="Times New Roman" w:hAnsi="Arial" w:cs="Arial"/>
          <w:noProof w:val="0"/>
          <w:sz w:val="20"/>
          <w:szCs w:val="20"/>
          <w:lang w:val="x-none" w:eastAsia="sl-SI"/>
        </w:rPr>
        <w:t>(2) Ta pravilnik, razen</w:t>
      </w:r>
      <w:r w:rsidR="0094172A" w:rsidRPr="008D5DDC">
        <w:rPr>
          <w:rFonts w:ascii="Arial" w:eastAsia="Times New Roman" w:hAnsi="Arial" w:cs="Arial"/>
          <w:noProof w:val="0"/>
          <w:sz w:val="20"/>
          <w:szCs w:val="20"/>
          <w:lang w:eastAsia="sl-SI"/>
        </w:rPr>
        <w:t xml:space="preserve"> določb</w:t>
      </w:r>
      <w:r w:rsidRPr="008D5DDC">
        <w:rPr>
          <w:rFonts w:ascii="Arial" w:eastAsia="Times New Roman" w:hAnsi="Arial" w:cs="Arial"/>
          <w:noProof w:val="0"/>
          <w:sz w:val="20"/>
          <w:szCs w:val="20"/>
          <w:lang w:val="x-none" w:eastAsia="sl-SI"/>
        </w:rPr>
        <w:t xml:space="preserve"> 6.</w:t>
      </w:r>
      <w:r w:rsidR="0094172A" w:rsidRPr="008D5DDC">
        <w:rPr>
          <w:rFonts w:ascii="Arial" w:eastAsia="Times New Roman" w:hAnsi="Arial" w:cs="Arial"/>
          <w:noProof w:val="0"/>
          <w:sz w:val="20"/>
          <w:szCs w:val="20"/>
          <w:lang w:eastAsia="sl-SI"/>
        </w:rPr>
        <w:t>, 8.,</w:t>
      </w:r>
      <w:r w:rsidR="008D5DDC" w:rsidRPr="008D5DDC">
        <w:rPr>
          <w:rFonts w:ascii="Arial" w:eastAsia="Times New Roman" w:hAnsi="Arial" w:cs="Arial"/>
          <w:noProof w:val="0"/>
          <w:sz w:val="20"/>
          <w:szCs w:val="20"/>
          <w:lang w:eastAsia="sl-SI"/>
        </w:rPr>
        <w:t xml:space="preserve"> 9.,</w:t>
      </w:r>
      <w:r w:rsidRPr="008D5DDC">
        <w:rPr>
          <w:rFonts w:ascii="Arial" w:eastAsia="Times New Roman" w:hAnsi="Arial" w:cs="Arial"/>
          <w:noProof w:val="0"/>
          <w:sz w:val="20"/>
          <w:szCs w:val="20"/>
          <w:lang w:val="x-none" w:eastAsia="sl-SI"/>
        </w:rPr>
        <w:t xml:space="preserve"> 10. in 11. člena, se uporablja tudi za obstoječe potniške ladje,</w:t>
      </w:r>
      <w:r w:rsidRPr="00992ED4">
        <w:rPr>
          <w:rFonts w:ascii="Arial" w:eastAsia="Times New Roman" w:hAnsi="Arial" w:cs="Arial"/>
          <w:noProof w:val="0"/>
          <w:sz w:val="20"/>
          <w:szCs w:val="20"/>
          <w:lang w:val="x-none" w:eastAsia="sl-SI"/>
        </w:rPr>
        <w:t xml:space="preserve"> krajše od 24 metrov, ki opravljajo notranja potovanja, za katere ne velja Direktiva 2009/45/ES. </w:t>
      </w:r>
    </w:p>
    <w:p w:rsidR="00207577" w:rsidRPr="00992ED4" w:rsidRDefault="00207577" w:rsidP="00992ED4">
      <w:pPr>
        <w:spacing w:after="0" w:line="240" w:lineRule="auto"/>
        <w:jc w:val="both"/>
        <w:rPr>
          <w:rFonts w:ascii="Arial" w:hAnsi="Arial" w:cs="Arial"/>
          <w:sz w:val="20"/>
          <w:szCs w:val="20"/>
        </w:rPr>
      </w:pPr>
    </w:p>
    <w:p w:rsidR="00796E96" w:rsidRPr="00992ED4" w:rsidRDefault="00796E96" w:rsidP="00992ED4">
      <w:pPr>
        <w:spacing w:after="0" w:line="240" w:lineRule="auto"/>
        <w:jc w:val="both"/>
        <w:rPr>
          <w:rFonts w:ascii="Arial" w:hAnsi="Arial" w:cs="Arial"/>
          <w:sz w:val="20"/>
          <w:szCs w:val="20"/>
        </w:rPr>
      </w:pPr>
      <w:r w:rsidRPr="00992ED4">
        <w:rPr>
          <w:rFonts w:ascii="Arial" w:hAnsi="Arial" w:cs="Arial"/>
          <w:sz w:val="20"/>
          <w:szCs w:val="20"/>
        </w:rPr>
        <w:t>(</w:t>
      </w:r>
      <w:r w:rsidR="00A212F6" w:rsidRPr="00992ED4">
        <w:rPr>
          <w:rFonts w:ascii="Arial" w:hAnsi="Arial" w:cs="Arial"/>
          <w:sz w:val="20"/>
          <w:szCs w:val="20"/>
        </w:rPr>
        <w:t>3</w:t>
      </w:r>
      <w:r w:rsidRPr="00992ED4">
        <w:rPr>
          <w:rFonts w:ascii="Arial" w:hAnsi="Arial" w:cs="Arial"/>
          <w:sz w:val="20"/>
          <w:szCs w:val="20"/>
        </w:rPr>
        <w:t xml:space="preserve">) Ta </w:t>
      </w:r>
      <w:r w:rsidR="00FA2567">
        <w:rPr>
          <w:rFonts w:ascii="Arial" w:hAnsi="Arial" w:cs="Arial"/>
          <w:sz w:val="20"/>
          <w:szCs w:val="20"/>
        </w:rPr>
        <w:t>pravilnik</w:t>
      </w:r>
      <w:r w:rsidRPr="00992ED4">
        <w:rPr>
          <w:rFonts w:ascii="Arial" w:hAnsi="Arial" w:cs="Arial"/>
          <w:sz w:val="20"/>
          <w:szCs w:val="20"/>
        </w:rPr>
        <w:t xml:space="preserve"> se ne uporablja za: </w:t>
      </w:r>
    </w:p>
    <w:p w:rsidR="00796E96" w:rsidRPr="00992ED4" w:rsidRDefault="00796E96" w:rsidP="00992ED4">
      <w:pPr>
        <w:spacing w:after="0" w:line="240" w:lineRule="auto"/>
        <w:jc w:val="both"/>
        <w:rPr>
          <w:rFonts w:ascii="Arial" w:hAnsi="Arial" w:cs="Arial"/>
          <w:sz w:val="20"/>
          <w:szCs w:val="20"/>
        </w:rPr>
      </w:pPr>
      <w:r w:rsidRPr="00992ED4">
        <w:rPr>
          <w:rFonts w:ascii="Arial" w:hAnsi="Arial" w:cs="Arial"/>
          <w:sz w:val="20"/>
          <w:szCs w:val="20"/>
        </w:rPr>
        <w:t xml:space="preserve">a) potniške ladje, ki so: </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vojaške ladje</w:t>
      </w:r>
      <w:r w:rsidRPr="00992ED4">
        <w:rPr>
          <w:rFonts w:ascii="Arial" w:hAnsi="Arial" w:cs="Arial"/>
          <w:sz w:val="20"/>
          <w:szCs w:val="20"/>
        </w:rPr>
        <w:t xml:space="preserve"> </w:t>
      </w:r>
      <w:r w:rsidR="00796E96" w:rsidRPr="00992ED4">
        <w:rPr>
          <w:rFonts w:ascii="Arial" w:hAnsi="Arial" w:cs="Arial"/>
          <w:sz w:val="20"/>
          <w:szCs w:val="20"/>
        </w:rPr>
        <w:t>in ladje za prevoz čet</w:t>
      </w:r>
      <w:r w:rsidRPr="00992ED4">
        <w:rPr>
          <w:rFonts w:ascii="Arial" w:hAnsi="Arial" w:cs="Arial"/>
          <w:sz w:val="20"/>
          <w:szCs w:val="20"/>
        </w:rPr>
        <w:t>,</w:t>
      </w:r>
      <w:r w:rsidR="00796E96" w:rsidRPr="00992ED4">
        <w:rPr>
          <w:rFonts w:ascii="Arial" w:hAnsi="Arial" w:cs="Arial"/>
          <w:sz w:val="20"/>
          <w:szCs w:val="20"/>
        </w:rPr>
        <w:t xml:space="preserve"> </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jadrnice</w:t>
      </w:r>
      <w:r w:rsidRPr="00992ED4">
        <w:rPr>
          <w:rFonts w:ascii="Arial" w:hAnsi="Arial" w:cs="Arial"/>
          <w:sz w:val="20"/>
          <w:szCs w:val="20"/>
        </w:rPr>
        <w:t>,</w:t>
      </w:r>
      <w:r w:rsidR="00796E96" w:rsidRPr="00992ED4">
        <w:rPr>
          <w:rFonts w:ascii="Arial" w:hAnsi="Arial" w:cs="Arial"/>
          <w:sz w:val="20"/>
          <w:szCs w:val="20"/>
        </w:rPr>
        <w:t xml:space="preserve"> </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ladje brez mehaničnega pogona</w:t>
      </w:r>
      <w:r w:rsidRPr="00992ED4">
        <w:rPr>
          <w:rFonts w:ascii="Arial" w:hAnsi="Arial" w:cs="Arial"/>
          <w:sz w:val="20"/>
          <w:szCs w:val="20"/>
        </w:rPr>
        <w:t>,</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 xml:space="preserve">plovila, zgrajena iz materialov, ki niso jeklo ali enakovredni material in ki niso zajeta v standardih o </w:t>
      </w:r>
      <w:r w:rsidRPr="00992ED4">
        <w:rPr>
          <w:rFonts w:ascii="Arial" w:hAnsi="Arial" w:cs="Arial"/>
          <w:sz w:val="20"/>
          <w:szCs w:val="20"/>
        </w:rPr>
        <w:t>hitrih</w:t>
      </w:r>
      <w:r w:rsidR="00796E96" w:rsidRPr="00992ED4">
        <w:rPr>
          <w:rFonts w:ascii="Arial" w:hAnsi="Arial" w:cs="Arial"/>
          <w:sz w:val="20"/>
          <w:szCs w:val="20"/>
        </w:rPr>
        <w:t xml:space="preserve"> plovilih (</w:t>
      </w:r>
      <w:r w:rsidR="00A2530D" w:rsidRPr="00992ED4">
        <w:rPr>
          <w:rFonts w:ascii="Arial" w:hAnsi="Arial" w:cs="Arial"/>
          <w:sz w:val="20"/>
          <w:szCs w:val="20"/>
        </w:rPr>
        <w:t>R</w:t>
      </w:r>
      <w:r w:rsidR="00796E96" w:rsidRPr="00992ED4">
        <w:rPr>
          <w:rFonts w:ascii="Arial" w:hAnsi="Arial" w:cs="Arial"/>
          <w:sz w:val="20"/>
          <w:szCs w:val="20"/>
        </w:rPr>
        <w:t>esolucija MSC 36(63) ali MSC.97(73)) ali o dinamično podprtih plovilih (</w:t>
      </w:r>
      <w:r w:rsidR="00A2530D" w:rsidRPr="00992ED4">
        <w:rPr>
          <w:rFonts w:ascii="Arial" w:hAnsi="Arial" w:cs="Arial"/>
          <w:sz w:val="20"/>
          <w:szCs w:val="20"/>
        </w:rPr>
        <w:t>R</w:t>
      </w:r>
      <w:r w:rsidR="00796E96" w:rsidRPr="00992ED4">
        <w:rPr>
          <w:rFonts w:ascii="Arial" w:hAnsi="Arial" w:cs="Arial"/>
          <w:sz w:val="20"/>
          <w:szCs w:val="20"/>
        </w:rPr>
        <w:t>esolucija A.373(</w:t>
      </w:r>
      <w:r w:rsidR="00A2530D" w:rsidRPr="00992ED4">
        <w:rPr>
          <w:rFonts w:ascii="Arial" w:hAnsi="Arial" w:cs="Arial"/>
          <w:sz w:val="20"/>
          <w:szCs w:val="20"/>
        </w:rPr>
        <w:t>X</w:t>
      </w:r>
      <w:r w:rsidR="00796E96" w:rsidRPr="00992ED4">
        <w:rPr>
          <w:rFonts w:ascii="Arial" w:hAnsi="Arial" w:cs="Arial"/>
          <w:sz w:val="20"/>
          <w:szCs w:val="20"/>
        </w:rPr>
        <w:t>))</w:t>
      </w:r>
      <w:r w:rsidRPr="00992ED4">
        <w:rPr>
          <w:rFonts w:ascii="Arial" w:hAnsi="Arial" w:cs="Arial"/>
          <w:sz w:val="20"/>
          <w:szCs w:val="20"/>
        </w:rPr>
        <w:t>,</w:t>
      </w:r>
      <w:r w:rsidR="00796E96" w:rsidRPr="00992ED4">
        <w:rPr>
          <w:rFonts w:ascii="Arial" w:hAnsi="Arial" w:cs="Arial"/>
          <w:sz w:val="20"/>
          <w:szCs w:val="20"/>
        </w:rPr>
        <w:t xml:space="preserve"> </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w:t>
      </w:r>
      <w:r w:rsidR="00796E96" w:rsidRPr="00992ED4">
        <w:rPr>
          <w:rFonts w:ascii="Arial" w:hAnsi="Arial" w:cs="Arial"/>
          <w:sz w:val="20"/>
          <w:szCs w:val="20"/>
        </w:rPr>
        <w:t xml:space="preserve"> lesene ladje enostavne gradnje</w:t>
      </w:r>
      <w:r w:rsidRPr="00992ED4">
        <w:rPr>
          <w:rFonts w:ascii="Arial" w:hAnsi="Arial" w:cs="Arial"/>
          <w:sz w:val="20"/>
          <w:szCs w:val="20"/>
        </w:rPr>
        <w:t>,</w:t>
      </w:r>
      <w:r w:rsidR="00796E96" w:rsidRPr="00992ED4">
        <w:rPr>
          <w:rFonts w:ascii="Arial" w:hAnsi="Arial" w:cs="Arial"/>
          <w:sz w:val="20"/>
          <w:szCs w:val="20"/>
        </w:rPr>
        <w:t xml:space="preserve"> </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lastRenderedPageBreak/>
        <w:t>–</w:t>
      </w:r>
      <w:r w:rsidR="00796E96" w:rsidRPr="00992ED4">
        <w:rPr>
          <w:rFonts w:ascii="Arial" w:hAnsi="Arial" w:cs="Arial"/>
          <w:sz w:val="20"/>
          <w:szCs w:val="20"/>
        </w:rPr>
        <w:t xml:space="preserve"> tradicionalne ladje</w:t>
      </w:r>
      <w:r w:rsidRPr="00992ED4">
        <w:rPr>
          <w:rFonts w:ascii="Arial" w:hAnsi="Arial" w:cs="Arial"/>
          <w:sz w:val="20"/>
          <w:szCs w:val="20"/>
        </w:rPr>
        <w:t>,</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jahte za prosti čas</w:t>
      </w:r>
      <w:r w:rsidRPr="00992ED4">
        <w:rPr>
          <w:rFonts w:ascii="Arial" w:hAnsi="Arial" w:cs="Arial"/>
          <w:sz w:val="20"/>
          <w:szCs w:val="20"/>
        </w:rPr>
        <w:t>,</w:t>
      </w:r>
      <w:r w:rsidR="00796E96" w:rsidRPr="00992ED4">
        <w:rPr>
          <w:rFonts w:ascii="Arial" w:hAnsi="Arial" w:cs="Arial"/>
          <w:sz w:val="20"/>
          <w:szCs w:val="20"/>
        </w:rPr>
        <w:t xml:space="preserve"> </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ladje, ki delujejo izključno v pristaniških območjih</w:t>
      </w:r>
      <w:r w:rsidRPr="00992ED4">
        <w:rPr>
          <w:rFonts w:ascii="Arial" w:hAnsi="Arial" w:cs="Arial"/>
          <w:sz w:val="20"/>
          <w:szCs w:val="20"/>
        </w:rPr>
        <w:t>,</w:t>
      </w:r>
      <w:r w:rsidR="00796E96" w:rsidRPr="00992ED4">
        <w:rPr>
          <w:rFonts w:ascii="Arial" w:hAnsi="Arial" w:cs="Arial"/>
          <w:sz w:val="20"/>
          <w:szCs w:val="20"/>
        </w:rPr>
        <w:t xml:space="preserve"> </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p</w:t>
      </w:r>
      <w:r w:rsidR="00796E96" w:rsidRPr="00992ED4">
        <w:rPr>
          <w:rFonts w:ascii="Arial" w:hAnsi="Arial" w:cs="Arial"/>
          <w:sz w:val="20"/>
          <w:szCs w:val="20"/>
        </w:rPr>
        <w:t>riobalne oskrbovalne ladje</w:t>
      </w:r>
      <w:r w:rsidRPr="00992ED4">
        <w:rPr>
          <w:rFonts w:ascii="Arial" w:hAnsi="Arial" w:cs="Arial"/>
          <w:sz w:val="20"/>
          <w:szCs w:val="20"/>
        </w:rPr>
        <w:t>,</w:t>
      </w:r>
      <w:r w:rsidR="00796E96" w:rsidRPr="00992ED4">
        <w:rPr>
          <w:rFonts w:ascii="Arial" w:hAnsi="Arial" w:cs="Arial"/>
          <w:sz w:val="20"/>
          <w:szCs w:val="20"/>
        </w:rPr>
        <w:t xml:space="preserve"> ali</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pomožna plovila</w:t>
      </w:r>
      <w:r w:rsidRPr="00992ED4">
        <w:rPr>
          <w:rFonts w:ascii="Arial" w:hAnsi="Arial" w:cs="Arial"/>
          <w:sz w:val="20"/>
          <w:szCs w:val="20"/>
        </w:rPr>
        <w:t>,</w:t>
      </w:r>
    </w:p>
    <w:p w:rsidR="00796E96" w:rsidRPr="00992ED4" w:rsidRDefault="00796E96" w:rsidP="00992ED4">
      <w:pPr>
        <w:spacing w:after="0" w:line="240" w:lineRule="auto"/>
        <w:jc w:val="both"/>
        <w:rPr>
          <w:rFonts w:ascii="Arial" w:hAnsi="Arial" w:cs="Arial"/>
          <w:sz w:val="20"/>
          <w:szCs w:val="20"/>
        </w:rPr>
      </w:pPr>
      <w:r w:rsidRPr="00992ED4">
        <w:rPr>
          <w:rFonts w:ascii="Arial" w:hAnsi="Arial" w:cs="Arial"/>
          <w:sz w:val="20"/>
          <w:szCs w:val="20"/>
        </w:rPr>
        <w:t xml:space="preserve">b) </w:t>
      </w:r>
      <w:r w:rsidR="002414AB" w:rsidRPr="00992ED4">
        <w:rPr>
          <w:rFonts w:ascii="Arial" w:hAnsi="Arial" w:cs="Arial"/>
          <w:sz w:val="20"/>
          <w:szCs w:val="20"/>
        </w:rPr>
        <w:t>h</w:t>
      </w:r>
      <w:r w:rsidRPr="00992ED4">
        <w:rPr>
          <w:rFonts w:ascii="Arial" w:hAnsi="Arial" w:cs="Arial"/>
          <w:sz w:val="20"/>
          <w:szCs w:val="20"/>
        </w:rPr>
        <w:t xml:space="preserve">itra potniška plovila, ki so: </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vojaška plovila in plovila za prevoz čet</w:t>
      </w:r>
      <w:r w:rsidRPr="00992ED4">
        <w:rPr>
          <w:rFonts w:ascii="Arial" w:hAnsi="Arial" w:cs="Arial"/>
          <w:sz w:val="20"/>
          <w:szCs w:val="20"/>
        </w:rPr>
        <w:t>,</w:t>
      </w:r>
      <w:r w:rsidR="00796E96" w:rsidRPr="00992ED4">
        <w:rPr>
          <w:rFonts w:ascii="Arial" w:hAnsi="Arial" w:cs="Arial"/>
          <w:sz w:val="20"/>
          <w:szCs w:val="20"/>
        </w:rPr>
        <w:t xml:space="preserve"> </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plovila za prosti čas</w:t>
      </w:r>
      <w:r w:rsidRPr="00992ED4">
        <w:rPr>
          <w:rFonts w:ascii="Arial" w:hAnsi="Arial" w:cs="Arial"/>
          <w:sz w:val="20"/>
          <w:szCs w:val="20"/>
        </w:rPr>
        <w:t>,</w:t>
      </w:r>
      <w:r w:rsidR="00796E96" w:rsidRPr="00992ED4">
        <w:rPr>
          <w:rFonts w:ascii="Arial" w:hAnsi="Arial" w:cs="Arial"/>
          <w:sz w:val="20"/>
          <w:szCs w:val="20"/>
        </w:rPr>
        <w:t xml:space="preserve"> </w:t>
      </w:r>
    </w:p>
    <w:p w:rsidR="000B7C2B"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 xml:space="preserve">– </w:t>
      </w:r>
      <w:r w:rsidR="00796E96" w:rsidRPr="00992ED4">
        <w:rPr>
          <w:rFonts w:ascii="Arial" w:hAnsi="Arial" w:cs="Arial"/>
          <w:sz w:val="20"/>
          <w:szCs w:val="20"/>
        </w:rPr>
        <w:t>plovila, ki delujejo izključno v pristaniških območjih</w:t>
      </w:r>
      <w:r w:rsidRPr="00992ED4">
        <w:rPr>
          <w:rFonts w:ascii="Arial" w:hAnsi="Arial" w:cs="Arial"/>
          <w:sz w:val="20"/>
          <w:szCs w:val="20"/>
        </w:rPr>
        <w:t>, ali</w:t>
      </w:r>
    </w:p>
    <w:p w:rsidR="00796E96" w:rsidRPr="00992ED4" w:rsidRDefault="000B7C2B" w:rsidP="00992ED4">
      <w:pPr>
        <w:spacing w:after="0" w:line="240" w:lineRule="auto"/>
        <w:jc w:val="both"/>
        <w:rPr>
          <w:rFonts w:ascii="Arial" w:hAnsi="Arial" w:cs="Arial"/>
          <w:sz w:val="20"/>
          <w:szCs w:val="20"/>
        </w:rPr>
      </w:pPr>
      <w:r w:rsidRPr="00992ED4">
        <w:rPr>
          <w:rFonts w:ascii="Arial" w:hAnsi="Arial" w:cs="Arial"/>
          <w:sz w:val="20"/>
          <w:szCs w:val="20"/>
        </w:rPr>
        <w:t>–</w:t>
      </w:r>
      <w:r w:rsidR="00796E96" w:rsidRPr="00992ED4">
        <w:rPr>
          <w:rFonts w:ascii="Arial" w:hAnsi="Arial" w:cs="Arial"/>
          <w:sz w:val="20"/>
          <w:szCs w:val="20"/>
        </w:rPr>
        <w:t xml:space="preserve"> priobalna oskrbovalna plovila.</w:t>
      </w:r>
    </w:p>
    <w:p w:rsidR="00796E96" w:rsidRPr="00992ED4" w:rsidRDefault="00796E9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4.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w:t>
      </w:r>
      <w:r w:rsidR="000B7C2B" w:rsidRPr="00992ED4">
        <w:rPr>
          <w:rFonts w:ascii="Arial" w:eastAsia="Times New Roman" w:hAnsi="Arial" w:cs="Arial"/>
          <w:bCs/>
          <w:noProof w:val="0"/>
          <w:sz w:val="20"/>
          <w:szCs w:val="20"/>
          <w:lang w:eastAsia="sl-SI"/>
        </w:rPr>
        <w:t>k</w:t>
      </w:r>
      <w:r w:rsidR="000B7C2B" w:rsidRPr="00992ED4">
        <w:rPr>
          <w:rFonts w:ascii="Arial" w:hAnsi="Arial" w:cs="Arial"/>
          <w:sz w:val="20"/>
          <w:szCs w:val="20"/>
        </w:rPr>
        <w:t xml:space="preserve">ategorizacija morskih območij </w:t>
      </w:r>
      <w:r w:rsidR="00CE106D" w:rsidRPr="00992ED4">
        <w:rPr>
          <w:rFonts w:ascii="Arial" w:hAnsi="Arial" w:cs="Arial"/>
          <w:sz w:val="20"/>
          <w:szCs w:val="20"/>
        </w:rPr>
        <w:t xml:space="preserve">in </w:t>
      </w:r>
      <w:r w:rsidRPr="00992ED4">
        <w:rPr>
          <w:rFonts w:ascii="Arial" w:eastAsia="Times New Roman" w:hAnsi="Arial" w:cs="Arial"/>
          <w:bCs/>
          <w:noProof w:val="0"/>
          <w:sz w:val="20"/>
          <w:szCs w:val="20"/>
          <w:lang w:val="x-none" w:eastAsia="sl-SI"/>
        </w:rPr>
        <w:t>razredi potniških ladij)</w:t>
      </w:r>
    </w:p>
    <w:p w:rsidR="008F58B6" w:rsidRPr="00992ED4" w:rsidRDefault="008F58B6" w:rsidP="00992ED4">
      <w:pPr>
        <w:spacing w:after="0" w:line="240" w:lineRule="auto"/>
        <w:jc w:val="both"/>
        <w:rPr>
          <w:rFonts w:ascii="Arial" w:eastAsia="Times New Roman" w:hAnsi="Arial" w:cs="Arial"/>
          <w:bCs/>
          <w:noProof w:val="0"/>
          <w:sz w:val="20"/>
          <w:szCs w:val="20"/>
          <w:highlight w:val="lightGray"/>
          <w:lang w:eastAsia="sl-SI"/>
        </w:rPr>
      </w:pPr>
    </w:p>
    <w:p w:rsidR="00615AD3"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w:t>
      </w:r>
      <w:r w:rsidR="000B7C2B" w:rsidRPr="00992ED4">
        <w:rPr>
          <w:rFonts w:ascii="Arial" w:hAnsi="Arial" w:cs="Arial"/>
          <w:sz w:val="20"/>
          <w:szCs w:val="20"/>
        </w:rPr>
        <w:t>1</w:t>
      </w:r>
      <w:r w:rsidRPr="00992ED4">
        <w:rPr>
          <w:rFonts w:ascii="Arial" w:hAnsi="Arial" w:cs="Arial"/>
          <w:sz w:val="20"/>
          <w:szCs w:val="20"/>
        </w:rPr>
        <w:t>)</w:t>
      </w:r>
      <w:r w:rsidR="000B7C2B" w:rsidRPr="00992ED4">
        <w:rPr>
          <w:rFonts w:ascii="Arial" w:hAnsi="Arial" w:cs="Arial"/>
          <w:sz w:val="20"/>
          <w:szCs w:val="20"/>
        </w:rPr>
        <w:t xml:space="preserve"> Morska območja so razvrščena v naslednje kategorije: </w:t>
      </w:r>
    </w:p>
    <w:p w:rsidR="000B7C2B"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a) »</w:t>
      </w:r>
      <w:r w:rsidR="000B7C2B" w:rsidRPr="00992ED4">
        <w:rPr>
          <w:rFonts w:ascii="Arial" w:hAnsi="Arial" w:cs="Arial"/>
          <w:sz w:val="20"/>
          <w:szCs w:val="20"/>
        </w:rPr>
        <w:t>Območje A</w:t>
      </w:r>
      <w:r w:rsidRPr="00992ED4">
        <w:rPr>
          <w:rFonts w:ascii="Arial" w:hAnsi="Arial" w:cs="Arial"/>
          <w:sz w:val="20"/>
          <w:szCs w:val="20"/>
        </w:rPr>
        <w:t>«</w:t>
      </w:r>
      <w:r w:rsidR="000B7C2B" w:rsidRPr="00992ED4">
        <w:rPr>
          <w:rFonts w:ascii="Arial" w:hAnsi="Arial" w:cs="Arial"/>
          <w:sz w:val="20"/>
          <w:szCs w:val="20"/>
        </w:rPr>
        <w:t xml:space="preserve"> pomeni morsko območje zunaj območij B, C in D.</w:t>
      </w:r>
    </w:p>
    <w:p w:rsidR="000B7C2B"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b) »</w:t>
      </w:r>
      <w:r w:rsidR="000B7C2B" w:rsidRPr="00992ED4">
        <w:rPr>
          <w:rFonts w:ascii="Arial" w:hAnsi="Arial" w:cs="Arial"/>
          <w:sz w:val="20"/>
          <w:szCs w:val="20"/>
        </w:rPr>
        <w:t>Območje B</w:t>
      </w:r>
      <w:r w:rsidRPr="00992ED4">
        <w:rPr>
          <w:rFonts w:ascii="Arial" w:hAnsi="Arial" w:cs="Arial"/>
          <w:sz w:val="20"/>
          <w:szCs w:val="20"/>
        </w:rPr>
        <w:t>«</w:t>
      </w:r>
      <w:r w:rsidR="000B7C2B" w:rsidRPr="00992ED4">
        <w:rPr>
          <w:rFonts w:ascii="Arial" w:hAnsi="Arial" w:cs="Arial"/>
          <w:sz w:val="20"/>
          <w:szCs w:val="20"/>
        </w:rPr>
        <w:t xml:space="preserve"> pomeni morsko območje, katerega zemljepisne koordinate niso nikoli več kot 20 milj oddaljene od linije obale v skladu s srednjo višino plime, vendar je zunaj območij C in D.</w:t>
      </w:r>
    </w:p>
    <w:p w:rsidR="000B7C2B"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c) »</w:t>
      </w:r>
      <w:r w:rsidR="000B7C2B" w:rsidRPr="00992ED4">
        <w:rPr>
          <w:rFonts w:ascii="Arial" w:hAnsi="Arial" w:cs="Arial"/>
          <w:sz w:val="20"/>
          <w:szCs w:val="20"/>
        </w:rPr>
        <w:t>Območje C</w:t>
      </w:r>
      <w:r w:rsidRPr="00992ED4">
        <w:rPr>
          <w:rFonts w:ascii="Arial" w:hAnsi="Arial" w:cs="Arial"/>
          <w:sz w:val="20"/>
          <w:szCs w:val="20"/>
        </w:rPr>
        <w:t>«</w:t>
      </w:r>
      <w:r w:rsidR="000B7C2B" w:rsidRPr="00992ED4">
        <w:rPr>
          <w:rFonts w:ascii="Arial" w:hAnsi="Arial" w:cs="Arial"/>
          <w:sz w:val="20"/>
          <w:szCs w:val="20"/>
        </w:rPr>
        <w:t xml:space="preserve"> pomeni morsko območje, katerega zemljepisne koordinate niso nikoli več kot 5 milj oddaljene od linije obale v skladu s srednjo višino plime, vendar je zunaj morskega območja D, če obstaja. Pri tem mora biti tudi verjetnost visokih valov, višjih od 2,5 metra, manjša od 10 %, merjeno v obdobju enega leta pri celoletni plovbi ali v določenem obdobju pri sezonski plovbi, kot je plovba v poletnem obdobju.</w:t>
      </w:r>
    </w:p>
    <w:p w:rsidR="000B7C2B"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d) »</w:t>
      </w:r>
      <w:r w:rsidR="000B7C2B" w:rsidRPr="00992ED4">
        <w:rPr>
          <w:rFonts w:ascii="Arial" w:hAnsi="Arial" w:cs="Arial"/>
          <w:sz w:val="20"/>
          <w:szCs w:val="20"/>
        </w:rPr>
        <w:t>Območje D</w:t>
      </w:r>
      <w:r w:rsidRPr="00992ED4">
        <w:rPr>
          <w:rFonts w:ascii="Arial" w:hAnsi="Arial" w:cs="Arial"/>
          <w:sz w:val="20"/>
          <w:szCs w:val="20"/>
        </w:rPr>
        <w:t>«</w:t>
      </w:r>
      <w:r w:rsidR="000B7C2B" w:rsidRPr="00992ED4">
        <w:rPr>
          <w:rFonts w:ascii="Arial" w:hAnsi="Arial" w:cs="Arial"/>
          <w:sz w:val="20"/>
          <w:szCs w:val="20"/>
        </w:rPr>
        <w:t xml:space="preserve"> pomeni morsko območje, katerega zemljepisne koordinate niso nikoli več kot 3 milje oddaljene od linije obale v skladu s srednjo višino plime. Pri tem mora biti tudi verjetnost visokih valov, višjih od 1,5 metra, manjša od 10 %, merjeno v obdobju enega leta pri celoletni plovbi ali v določenem obdobju pri sezonski plovbi, kot je plovba v poletnem obdobju. </w:t>
      </w:r>
    </w:p>
    <w:p w:rsidR="00615AD3" w:rsidRPr="00992ED4" w:rsidRDefault="00615AD3" w:rsidP="00992ED4">
      <w:pPr>
        <w:spacing w:after="0" w:line="240" w:lineRule="auto"/>
        <w:jc w:val="both"/>
        <w:rPr>
          <w:rFonts w:ascii="Arial" w:hAnsi="Arial" w:cs="Arial"/>
          <w:sz w:val="20"/>
          <w:szCs w:val="20"/>
        </w:rPr>
      </w:pPr>
    </w:p>
    <w:p w:rsidR="00615AD3"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w:t>
      </w:r>
      <w:r w:rsidR="000B7C2B" w:rsidRPr="00992ED4">
        <w:rPr>
          <w:rFonts w:ascii="Arial" w:hAnsi="Arial" w:cs="Arial"/>
          <w:sz w:val="20"/>
          <w:szCs w:val="20"/>
        </w:rPr>
        <w:t>2</w:t>
      </w:r>
      <w:r w:rsidRPr="00992ED4">
        <w:rPr>
          <w:rFonts w:ascii="Arial" w:hAnsi="Arial" w:cs="Arial"/>
          <w:sz w:val="20"/>
          <w:szCs w:val="20"/>
        </w:rPr>
        <w:t>)</w:t>
      </w:r>
      <w:r w:rsidR="000B7C2B" w:rsidRPr="00992ED4">
        <w:rPr>
          <w:rFonts w:ascii="Arial" w:hAnsi="Arial" w:cs="Arial"/>
          <w:sz w:val="20"/>
          <w:szCs w:val="20"/>
        </w:rPr>
        <w:t xml:space="preserve"> </w:t>
      </w:r>
      <w:r w:rsidRPr="00992ED4">
        <w:rPr>
          <w:rFonts w:ascii="Arial" w:eastAsia="Times New Roman" w:hAnsi="Arial" w:cs="Arial"/>
          <w:noProof w:val="0"/>
          <w:sz w:val="20"/>
          <w:szCs w:val="20"/>
          <w:lang w:val="x-none" w:eastAsia="sl-SI"/>
        </w:rPr>
        <w:t>Notranje morske vode in teritorialno morje Republike Slovenije spadajo v morsko območje</w:t>
      </w:r>
      <w:r w:rsidR="00E560DE" w:rsidRPr="00992ED4">
        <w:rPr>
          <w:rFonts w:ascii="Arial" w:eastAsia="Times New Roman" w:hAnsi="Arial" w:cs="Arial"/>
          <w:noProof w:val="0"/>
          <w:sz w:val="20"/>
          <w:szCs w:val="20"/>
          <w:lang w:eastAsia="sl-SI"/>
        </w:rPr>
        <w:t xml:space="preserve"> </w:t>
      </w:r>
      <w:r w:rsidR="00303ACB" w:rsidRPr="00992ED4">
        <w:rPr>
          <w:rFonts w:ascii="Arial" w:eastAsia="Times New Roman" w:hAnsi="Arial" w:cs="Arial"/>
          <w:noProof w:val="0"/>
          <w:sz w:val="20"/>
          <w:szCs w:val="20"/>
          <w:lang w:eastAsia="sl-SI"/>
        </w:rPr>
        <w:t xml:space="preserve">kategorije </w:t>
      </w:r>
      <w:r w:rsidRPr="00992ED4">
        <w:rPr>
          <w:rFonts w:ascii="Arial" w:eastAsia="Times New Roman" w:hAnsi="Arial" w:cs="Arial"/>
          <w:noProof w:val="0"/>
          <w:sz w:val="20"/>
          <w:szCs w:val="20"/>
          <w:lang w:val="x-none" w:eastAsia="sl-SI"/>
        </w:rPr>
        <w:t xml:space="preserve"> </w:t>
      </w:r>
      <w:r w:rsidRPr="00992ED4">
        <w:rPr>
          <w:rFonts w:ascii="Arial" w:eastAsia="Times New Roman" w:hAnsi="Arial" w:cs="Arial"/>
          <w:noProof w:val="0"/>
          <w:sz w:val="20"/>
          <w:szCs w:val="20"/>
          <w:lang w:eastAsia="sl-SI"/>
        </w:rPr>
        <w:t xml:space="preserve">C in </w:t>
      </w:r>
      <w:r w:rsidRPr="00992ED4">
        <w:rPr>
          <w:rFonts w:ascii="Arial" w:eastAsia="Times New Roman" w:hAnsi="Arial" w:cs="Arial"/>
          <w:noProof w:val="0"/>
          <w:sz w:val="20"/>
          <w:szCs w:val="20"/>
          <w:lang w:val="x-none" w:eastAsia="sl-SI"/>
        </w:rPr>
        <w:t xml:space="preserve">D. </w:t>
      </w:r>
      <w:r w:rsidRPr="00992ED4">
        <w:rPr>
          <w:rFonts w:ascii="Arial" w:hAnsi="Arial" w:cs="Arial"/>
          <w:sz w:val="20"/>
          <w:szCs w:val="20"/>
        </w:rPr>
        <w:t>Uprava R</w:t>
      </w:r>
      <w:r w:rsidR="008D5DDC">
        <w:rPr>
          <w:rFonts w:ascii="Arial" w:hAnsi="Arial" w:cs="Arial"/>
          <w:sz w:val="20"/>
          <w:szCs w:val="20"/>
        </w:rPr>
        <w:t xml:space="preserve">epublike </w:t>
      </w:r>
      <w:r w:rsidRPr="00992ED4">
        <w:rPr>
          <w:rFonts w:ascii="Arial" w:hAnsi="Arial" w:cs="Arial"/>
          <w:sz w:val="20"/>
          <w:szCs w:val="20"/>
        </w:rPr>
        <w:t>S</w:t>
      </w:r>
      <w:r w:rsidR="008D5DDC">
        <w:rPr>
          <w:rFonts w:ascii="Arial" w:hAnsi="Arial" w:cs="Arial"/>
          <w:sz w:val="20"/>
          <w:szCs w:val="20"/>
        </w:rPr>
        <w:t xml:space="preserve">lovenije </w:t>
      </w:r>
      <w:r w:rsidRPr="00992ED4">
        <w:rPr>
          <w:rFonts w:ascii="Arial" w:hAnsi="Arial" w:cs="Arial"/>
          <w:sz w:val="20"/>
          <w:szCs w:val="20"/>
        </w:rPr>
        <w:t xml:space="preserve">za pomorstvo </w:t>
      </w:r>
      <w:r w:rsidR="008D5DDC">
        <w:rPr>
          <w:rFonts w:ascii="Arial" w:hAnsi="Arial" w:cs="Arial"/>
          <w:sz w:val="20"/>
          <w:szCs w:val="20"/>
        </w:rPr>
        <w:t xml:space="preserve">(v nadaljnjem besedilu: uprava) </w:t>
      </w:r>
      <w:r w:rsidRPr="00992ED4">
        <w:rPr>
          <w:rFonts w:ascii="Arial" w:hAnsi="Arial" w:cs="Arial"/>
          <w:sz w:val="20"/>
          <w:szCs w:val="20"/>
        </w:rPr>
        <w:t>objavi na svoji spletni strani</w:t>
      </w:r>
      <w:r w:rsidR="004D6ADE" w:rsidRPr="00992ED4">
        <w:rPr>
          <w:rFonts w:ascii="Arial" w:hAnsi="Arial" w:cs="Arial"/>
          <w:sz w:val="20"/>
          <w:szCs w:val="20"/>
        </w:rPr>
        <w:t xml:space="preserve"> seznam morskih območij znotraj Republike Slovenije in obvesti Evropsko Komisijo, kje so ti podatki na voljo</w:t>
      </w:r>
      <w:r w:rsidRPr="00992ED4">
        <w:rPr>
          <w:rFonts w:ascii="Arial" w:hAnsi="Arial" w:cs="Arial"/>
          <w:sz w:val="20"/>
          <w:szCs w:val="20"/>
        </w:rPr>
        <w:t>.</w:t>
      </w:r>
    </w:p>
    <w:p w:rsidR="00506163" w:rsidRPr="00992ED4" w:rsidRDefault="00506163" w:rsidP="00992ED4">
      <w:pPr>
        <w:spacing w:after="0" w:line="240" w:lineRule="auto"/>
        <w:jc w:val="both"/>
        <w:rPr>
          <w:rFonts w:ascii="Arial" w:hAnsi="Arial" w:cs="Arial"/>
          <w:sz w:val="20"/>
          <w:szCs w:val="20"/>
        </w:rPr>
      </w:pPr>
    </w:p>
    <w:p w:rsidR="000B7C2B"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w:t>
      </w:r>
      <w:r w:rsidR="00A212F6" w:rsidRPr="00992ED4">
        <w:rPr>
          <w:rFonts w:ascii="Arial" w:hAnsi="Arial" w:cs="Arial"/>
          <w:sz w:val="20"/>
          <w:szCs w:val="20"/>
        </w:rPr>
        <w:t>3</w:t>
      </w:r>
      <w:r w:rsidRPr="00992ED4">
        <w:rPr>
          <w:rFonts w:ascii="Arial" w:hAnsi="Arial" w:cs="Arial"/>
          <w:sz w:val="20"/>
          <w:szCs w:val="20"/>
        </w:rPr>
        <w:t>)</w:t>
      </w:r>
      <w:r w:rsidR="000B7C2B" w:rsidRPr="00992ED4">
        <w:rPr>
          <w:rFonts w:ascii="Arial" w:hAnsi="Arial" w:cs="Arial"/>
          <w:sz w:val="20"/>
          <w:szCs w:val="20"/>
        </w:rPr>
        <w:t xml:space="preserve"> Potniške ladje so razvrščene v naslednje razrede glede na morska območja, v katerih lahko plujejo: </w:t>
      </w:r>
    </w:p>
    <w:p w:rsidR="000B7C2B"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a) »</w:t>
      </w:r>
      <w:r w:rsidR="000B7C2B" w:rsidRPr="00992ED4">
        <w:rPr>
          <w:rFonts w:ascii="Arial" w:hAnsi="Arial" w:cs="Arial"/>
          <w:sz w:val="20"/>
          <w:szCs w:val="20"/>
        </w:rPr>
        <w:t>Razred A</w:t>
      </w:r>
      <w:r w:rsidRPr="00992ED4">
        <w:rPr>
          <w:rFonts w:ascii="Arial" w:hAnsi="Arial" w:cs="Arial"/>
          <w:sz w:val="20"/>
          <w:szCs w:val="20"/>
        </w:rPr>
        <w:t>«</w:t>
      </w:r>
      <w:r w:rsidR="000B7C2B" w:rsidRPr="00992ED4">
        <w:rPr>
          <w:rFonts w:ascii="Arial" w:hAnsi="Arial" w:cs="Arial"/>
          <w:sz w:val="20"/>
          <w:szCs w:val="20"/>
        </w:rPr>
        <w:t xml:space="preserve"> pomeni potniško ladjo, ki opravlja notranja potovanja v območjih A, B, C in D. </w:t>
      </w:r>
    </w:p>
    <w:p w:rsidR="000B7C2B"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b) »</w:t>
      </w:r>
      <w:r w:rsidR="000B7C2B" w:rsidRPr="00992ED4">
        <w:rPr>
          <w:rFonts w:ascii="Arial" w:hAnsi="Arial" w:cs="Arial"/>
          <w:sz w:val="20"/>
          <w:szCs w:val="20"/>
        </w:rPr>
        <w:t>Razred B</w:t>
      </w:r>
      <w:r w:rsidRPr="00992ED4">
        <w:rPr>
          <w:rFonts w:ascii="Arial" w:hAnsi="Arial" w:cs="Arial"/>
          <w:sz w:val="20"/>
          <w:szCs w:val="20"/>
        </w:rPr>
        <w:t>«</w:t>
      </w:r>
      <w:r w:rsidR="000B7C2B" w:rsidRPr="00992ED4">
        <w:rPr>
          <w:rFonts w:ascii="Arial" w:hAnsi="Arial" w:cs="Arial"/>
          <w:sz w:val="20"/>
          <w:szCs w:val="20"/>
        </w:rPr>
        <w:t xml:space="preserve"> pomeni potniško ladjo, ki opravlja notranja potovanja v območjih B, C in D. </w:t>
      </w:r>
    </w:p>
    <w:p w:rsidR="000B7C2B"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c) »</w:t>
      </w:r>
      <w:r w:rsidR="000B7C2B" w:rsidRPr="00992ED4">
        <w:rPr>
          <w:rFonts w:ascii="Arial" w:hAnsi="Arial" w:cs="Arial"/>
          <w:sz w:val="20"/>
          <w:szCs w:val="20"/>
        </w:rPr>
        <w:t>Razred C</w:t>
      </w:r>
      <w:r w:rsidRPr="00992ED4">
        <w:rPr>
          <w:rFonts w:ascii="Arial" w:hAnsi="Arial" w:cs="Arial"/>
          <w:sz w:val="20"/>
          <w:szCs w:val="20"/>
        </w:rPr>
        <w:t>«</w:t>
      </w:r>
      <w:r w:rsidR="000B7C2B" w:rsidRPr="00992ED4">
        <w:rPr>
          <w:rFonts w:ascii="Arial" w:hAnsi="Arial" w:cs="Arial"/>
          <w:sz w:val="20"/>
          <w:szCs w:val="20"/>
        </w:rPr>
        <w:t xml:space="preserve"> pomeni potniško ladjo, ki opravlja notranja potovanja v območjih C in D. </w:t>
      </w:r>
    </w:p>
    <w:p w:rsidR="000B7C2B" w:rsidRPr="00992ED4" w:rsidRDefault="00615AD3" w:rsidP="00992ED4">
      <w:pPr>
        <w:spacing w:after="0" w:line="240" w:lineRule="auto"/>
        <w:jc w:val="both"/>
        <w:rPr>
          <w:rFonts w:ascii="Arial" w:hAnsi="Arial" w:cs="Arial"/>
          <w:sz w:val="20"/>
          <w:szCs w:val="20"/>
        </w:rPr>
      </w:pPr>
      <w:r w:rsidRPr="00992ED4">
        <w:rPr>
          <w:rFonts w:ascii="Arial" w:hAnsi="Arial" w:cs="Arial"/>
          <w:sz w:val="20"/>
          <w:szCs w:val="20"/>
        </w:rPr>
        <w:t>d) »</w:t>
      </w:r>
      <w:r w:rsidR="000B7C2B" w:rsidRPr="00992ED4">
        <w:rPr>
          <w:rFonts w:ascii="Arial" w:hAnsi="Arial" w:cs="Arial"/>
          <w:sz w:val="20"/>
          <w:szCs w:val="20"/>
        </w:rPr>
        <w:t>Razred D</w:t>
      </w:r>
      <w:r w:rsidRPr="00992ED4">
        <w:rPr>
          <w:rFonts w:ascii="Arial" w:hAnsi="Arial" w:cs="Arial"/>
          <w:sz w:val="20"/>
          <w:szCs w:val="20"/>
        </w:rPr>
        <w:t>«</w:t>
      </w:r>
      <w:r w:rsidR="000B7C2B" w:rsidRPr="00992ED4">
        <w:rPr>
          <w:rFonts w:ascii="Arial" w:hAnsi="Arial" w:cs="Arial"/>
          <w:sz w:val="20"/>
          <w:szCs w:val="20"/>
        </w:rPr>
        <w:t xml:space="preserve"> pomeni potniško ladjo, ki opravlja notranja potovanja v območju D.</w:t>
      </w:r>
    </w:p>
    <w:p w:rsidR="00615AD3" w:rsidRPr="00992ED4" w:rsidRDefault="00615AD3" w:rsidP="00992ED4">
      <w:pPr>
        <w:spacing w:after="0" w:line="240" w:lineRule="auto"/>
        <w:jc w:val="both"/>
        <w:rPr>
          <w:rFonts w:ascii="Arial" w:hAnsi="Arial" w:cs="Arial"/>
          <w:sz w:val="20"/>
          <w:szCs w:val="20"/>
        </w:rPr>
      </w:pPr>
    </w:p>
    <w:p w:rsidR="000B7C2B" w:rsidRPr="00992ED4" w:rsidRDefault="00615AD3" w:rsidP="00992ED4">
      <w:pPr>
        <w:spacing w:after="0" w:line="240" w:lineRule="auto"/>
        <w:jc w:val="both"/>
        <w:rPr>
          <w:rFonts w:ascii="Arial" w:eastAsia="Times New Roman" w:hAnsi="Arial" w:cs="Arial"/>
          <w:bCs/>
          <w:noProof w:val="0"/>
          <w:sz w:val="20"/>
          <w:szCs w:val="20"/>
          <w:lang w:eastAsia="sl-SI"/>
        </w:rPr>
      </w:pPr>
      <w:r w:rsidRPr="00992ED4">
        <w:rPr>
          <w:rFonts w:ascii="Arial" w:hAnsi="Arial" w:cs="Arial"/>
          <w:sz w:val="20"/>
          <w:szCs w:val="20"/>
        </w:rPr>
        <w:t>(</w:t>
      </w:r>
      <w:r w:rsidR="00A212F6" w:rsidRPr="00992ED4">
        <w:rPr>
          <w:rFonts w:ascii="Arial" w:hAnsi="Arial" w:cs="Arial"/>
          <w:sz w:val="20"/>
          <w:szCs w:val="20"/>
        </w:rPr>
        <w:t>4</w:t>
      </w:r>
      <w:r w:rsidRPr="00992ED4">
        <w:rPr>
          <w:rFonts w:ascii="Arial" w:hAnsi="Arial" w:cs="Arial"/>
          <w:sz w:val="20"/>
          <w:szCs w:val="20"/>
        </w:rPr>
        <w:t>)</w:t>
      </w:r>
      <w:r w:rsidR="000B7C2B" w:rsidRPr="00992ED4">
        <w:rPr>
          <w:rFonts w:ascii="Arial" w:hAnsi="Arial" w:cs="Arial"/>
          <w:sz w:val="20"/>
          <w:szCs w:val="20"/>
        </w:rPr>
        <w:t xml:space="preserve"> Za </w:t>
      </w:r>
      <w:r w:rsidRPr="00992ED4">
        <w:rPr>
          <w:rFonts w:ascii="Arial" w:hAnsi="Arial" w:cs="Arial"/>
          <w:sz w:val="20"/>
          <w:szCs w:val="20"/>
        </w:rPr>
        <w:t xml:space="preserve">hitra </w:t>
      </w:r>
      <w:r w:rsidR="000B7C2B" w:rsidRPr="00992ED4">
        <w:rPr>
          <w:rFonts w:ascii="Arial" w:hAnsi="Arial" w:cs="Arial"/>
          <w:sz w:val="20"/>
          <w:szCs w:val="20"/>
        </w:rPr>
        <w:t xml:space="preserve">potniška plovila se uporabljajo kategorije iz poglavja 1 (točki 1.4.10 in 1.4.11) Kodeksa o </w:t>
      </w:r>
      <w:r w:rsidR="00E560DE" w:rsidRPr="00992ED4">
        <w:rPr>
          <w:rFonts w:ascii="Arial" w:hAnsi="Arial" w:cs="Arial"/>
          <w:sz w:val="20"/>
          <w:szCs w:val="20"/>
        </w:rPr>
        <w:t xml:space="preserve">hitrih </w:t>
      </w:r>
      <w:r w:rsidR="000B7C2B" w:rsidRPr="00992ED4">
        <w:rPr>
          <w:rFonts w:ascii="Arial" w:hAnsi="Arial" w:cs="Arial"/>
          <w:sz w:val="20"/>
          <w:szCs w:val="20"/>
        </w:rPr>
        <w:t xml:space="preserve">plovilih iz leta 1994 ali poglavja 1 (točki 1.4.12 in 1.4.13) Kodeksa o </w:t>
      </w:r>
      <w:r w:rsidR="00E560DE" w:rsidRPr="00992ED4">
        <w:rPr>
          <w:rFonts w:ascii="Arial" w:hAnsi="Arial" w:cs="Arial"/>
          <w:sz w:val="20"/>
          <w:szCs w:val="20"/>
        </w:rPr>
        <w:t>hitrih</w:t>
      </w:r>
      <w:r w:rsidR="000B7C2B" w:rsidRPr="00992ED4">
        <w:rPr>
          <w:rFonts w:ascii="Arial" w:hAnsi="Arial" w:cs="Arial"/>
          <w:sz w:val="20"/>
          <w:szCs w:val="20"/>
        </w:rPr>
        <w:t xml:space="preserve"> plovilih iz leta 2000.</w:t>
      </w:r>
    </w:p>
    <w:p w:rsidR="000B7C2B" w:rsidRPr="00992ED4" w:rsidRDefault="000B7C2B"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r w:rsidRPr="00992ED4">
        <w:rPr>
          <w:rFonts w:ascii="Arial" w:eastAsia="Times New Roman" w:hAnsi="Arial" w:cs="Arial"/>
          <w:bCs/>
          <w:noProof w:val="0"/>
          <w:sz w:val="20"/>
          <w:szCs w:val="20"/>
          <w:lang w:val="x-none" w:eastAsia="sl-SI"/>
        </w:rPr>
        <w:t>5.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(izpolnjevanje zahtev)</w:t>
      </w:r>
    </w:p>
    <w:p w:rsidR="008F58B6" w:rsidRPr="00992ED4" w:rsidRDefault="008F58B6" w:rsidP="00992ED4">
      <w:pPr>
        <w:spacing w:after="0" w:line="240" w:lineRule="auto"/>
        <w:rPr>
          <w:rFonts w:ascii="Arial" w:eastAsia="Times New Roman" w:hAnsi="Arial" w:cs="Arial"/>
          <w:b/>
          <w:bCs/>
          <w:noProof w:val="0"/>
          <w:sz w:val="20"/>
          <w:szCs w:val="20"/>
          <w:highlight w:val="red"/>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(1) Potniška ladja ali hitro potniško plovilo lahko opravlja notranja potovanja, če izpolnjuje pogoje iz tega pravilnika. </w:t>
      </w:r>
    </w:p>
    <w:p w:rsidR="00D3152C" w:rsidRPr="00992ED4" w:rsidRDefault="00D3152C" w:rsidP="00992ED4">
      <w:pPr>
        <w:spacing w:after="0" w:line="240" w:lineRule="auto"/>
        <w:jc w:val="both"/>
        <w:rPr>
          <w:rFonts w:ascii="Arial" w:eastAsia="Times New Roman" w:hAnsi="Arial" w:cs="Arial"/>
          <w:noProof w:val="0"/>
          <w:sz w:val="20"/>
          <w:szCs w:val="20"/>
          <w:highlight w:val="lightGray"/>
          <w:lang w:eastAsia="sl-SI"/>
        </w:rPr>
      </w:pPr>
    </w:p>
    <w:p w:rsidR="003E05BD" w:rsidRPr="00992ED4" w:rsidRDefault="008D5DDC" w:rsidP="00992ED4">
      <w:pPr>
        <w:pStyle w:val="CM4"/>
        <w:jc w:val="both"/>
        <w:rPr>
          <w:rFonts w:ascii="Arial" w:hAnsi="Arial" w:cs="Arial"/>
          <w:sz w:val="20"/>
          <w:szCs w:val="20"/>
        </w:rPr>
      </w:pPr>
      <w:r>
        <w:rPr>
          <w:rFonts w:ascii="Arial" w:hAnsi="Arial" w:cs="Arial"/>
          <w:sz w:val="20"/>
          <w:szCs w:val="20"/>
        </w:rPr>
        <w:t xml:space="preserve">(2) </w:t>
      </w:r>
      <w:r w:rsidR="003E05BD" w:rsidRPr="008D5DDC">
        <w:rPr>
          <w:rFonts w:ascii="Arial" w:hAnsi="Arial" w:cs="Arial"/>
          <w:sz w:val="20"/>
          <w:szCs w:val="20"/>
        </w:rPr>
        <w:t>Uprava zagotavlja, da potniške ladje in hitra potniška plovila, ki plujejo pod tujo zastavo, v</w:t>
      </w:r>
      <w:r w:rsidR="003E05BD" w:rsidRPr="00992ED4">
        <w:rPr>
          <w:rFonts w:ascii="Arial" w:hAnsi="Arial" w:cs="Arial"/>
          <w:sz w:val="20"/>
          <w:szCs w:val="20"/>
        </w:rPr>
        <w:t xml:space="preserve"> celoti izpolnjujejo zahteve iz tega pravilnika, preden lahko opravljajo notranja potovanja.</w:t>
      </w:r>
    </w:p>
    <w:p w:rsidR="003E05BD" w:rsidRPr="00992ED4" w:rsidRDefault="003E05BD"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w:t>
      </w:r>
      <w:r w:rsidR="008D5DDC">
        <w:rPr>
          <w:rFonts w:ascii="Arial" w:eastAsia="Times New Roman" w:hAnsi="Arial" w:cs="Arial"/>
          <w:noProof w:val="0"/>
          <w:sz w:val="20"/>
          <w:szCs w:val="20"/>
          <w:lang w:eastAsia="sl-SI"/>
        </w:rPr>
        <w:t>3</w:t>
      </w:r>
      <w:r w:rsidRPr="00992ED4">
        <w:rPr>
          <w:rFonts w:ascii="Arial" w:eastAsia="Times New Roman" w:hAnsi="Arial" w:cs="Arial"/>
          <w:noProof w:val="0"/>
          <w:sz w:val="20"/>
          <w:szCs w:val="20"/>
          <w:lang w:val="x-none" w:eastAsia="sl-SI"/>
        </w:rPr>
        <w:t xml:space="preserve">) Spričevalo o varnosti hitrega potniškega plovila in dovoljenje za upravljanje ter spričevalo o varnosti potniške ladje, ki jih na podlagi Direktive 2009/45/ES izda država članica Evropske unije, imajo enako veljavo kot spričevala izdana na podlagi tega pravilnika. </w:t>
      </w:r>
    </w:p>
    <w:p w:rsidR="00D3152C" w:rsidRPr="00992ED4" w:rsidRDefault="00D3152C" w:rsidP="00992ED4">
      <w:pPr>
        <w:spacing w:after="0" w:line="240" w:lineRule="auto"/>
        <w:jc w:val="both"/>
        <w:rPr>
          <w:rFonts w:ascii="Arial" w:eastAsia="Times New Roman" w:hAnsi="Arial" w:cs="Arial"/>
          <w:noProof w:val="0"/>
          <w:sz w:val="20"/>
          <w:szCs w:val="20"/>
          <w:highlight w:val="lightGray"/>
          <w:lang w:eastAsia="sl-SI"/>
        </w:rPr>
      </w:pPr>
    </w:p>
    <w:p w:rsidR="003719ED"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w:t>
      </w:r>
      <w:r w:rsidR="008D5DDC">
        <w:rPr>
          <w:rFonts w:ascii="Arial" w:eastAsia="Times New Roman" w:hAnsi="Arial" w:cs="Arial"/>
          <w:noProof w:val="0"/>
          <w:sz w:val="20"/>
          <w:szCs w:val="20"/>
          <w:lang w:eastAsia="sl-SI"/>
        </w:rPr>
        <w:t>4</w:t>
      </w:r>
      <w:r w:rsidRPr="00992ED4">
        <w:rPr>
          <w:rFonts w:ascii="Arial" w:eastAsia="Times New Roman" w:hAnsi="Arial" w:cs="Arial"/>
          <w:noProof w:val="0"/>
          <w:sz w:val="20"/>
          <w:szCs w:val="20"/>
          <w:lang w:val="x-none" w:eastAsia="sl-SI"/>
        </w:rPr>
        <w:t xml:space="preserve">) Pomorska oprema na ladji, ki </w:t>
      </w:r>
      <w:r w:rsidR="003719ED" w:rsidRPr="00992ED4">
        <w:rPr>
          <w:rFonts w:ascii="Arial" w:eastAsia="Times New Roman" w:hAnsi="Arial" w:cs="Arial"/>
          <w:noProof w:val="0"/>
          <w:sz w:val="20"/>
          <w:szCs w:val="20"/>
          <w:lang w:eastAsia="sl-SI"/>
        </w:rPr>
        <w:t xml:space="preserve">izpolnjuje zahteve iz Direktive 2014/90/EU </w:t>
      </w:r>
      <w:r w:rsidR="003719ED" w:rsidRPr="00992ED4">
        <w:rPr>
          <w:rFonts w:ascii="Arial" w:hAnsi="Arial" w:cs="Arial"/>
          <w:sz w:val="20"/>
          <w:szCs w:val="20"/>
        </w:rPr>
        <w:t>Evropskega parlamenta in Sveta z dne 23. julija 2014 o pomorski opremi in razveljavitvi Direktive Sveta 96/98/ES (UL L št. 257 z dne 28. 8. 2014, str. 146; v nadaljnjem besedilu: Direktiva 2014/90/EU), se šteje, da izpolnjuje zahteve iz tega pravilnika.</w:t>
      </w:r>
    </w:p>
    <w:p w:rsidR="002D272B" w:rsidRPr="00992ED4" w:rsidRDefault="002D272B" w:rsidP="00992ED4">
      <w:pPr>
        <w:spacing w:after="0" w:line="240" w:lineRule="auto"/>
        <w:rPr>
          <w:rFonts w:ascii="Arial" w:eastAsia="Times New Roman" w:hAnsi="Arial" w:cs="Arial"/>
          <w:bCs/>
          <w:noProof w:val="0"/>
          <w:sz w:val="20"/>
          <w:szCs w:val="20"/>
          <w:lang w:eastAsia="sl-SI"/>
        </w:rPr>
      </w:pP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r w:rsidRPr="00992ED4">
        <w:rPr>
          <w:rFonts w:ascii="Arial" w:eastAsia="Times New Roman" w:hAnsi="Arial" w:cs="Arial"/>
          <w:bCs/>
          <w:noProof w:val="0"/>
          <w:sz w:val="20"/>
          <w:szCs w:val="20"/>
          <w:lang w:val="x-none" w:eastAsia="sl-SI"/>
        </w:rPr>
        <w:t>6.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(zahteve za potniške ladje)</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(1) Nove in obstoječe potniške ladje razredov A, B, C in D morajo izpolnjevati naslednje zahteve: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lastRenderedPageBreak/>
        <w:t>a)</w:t>
      </w:r>
      <w:r w:rsidR="00D3152C" w:rsidRPr="00992ED4">
        <w:rPr>
          <w:rFonts w:ascii="Arial" w:eastAsia="Times New Roman" w:hAnsi="Arial" w:cs="Arial"/>
          <w:noProof w:val="0"/>
          <w:sz w:val="20"/>
          <w:szCs w:val="20"/>
          <w:lang w:eastAsia="sl-SI"/>
        </w:rPr>
        <w:t xml:space="preserve"> </w:t>
      </w:r>
      <w:r w:rsidRPr="00992ED4">
        <w:rPr>
          <w:rFonts w:ascii="Arial" w:eastAsia="Times New Roman" w:hAnsi="Arial" w:cs="Arial"/>
          <w:noProof w:val="0"/>
          <w:sz w:val="20"/>
          <w:szCs w:val="20"/>
          <w:lang w:val="x-none" w:eastAsia="sl-SI"/>
        </w:rPr>
        <w:t xml:space="preserve">gradnja in vzdrževanje trupa, glavnih in pomožnih strojev, električnih in avtomatskih naprav mora ustrezati pravilom klasifikacijskega zavoda za klasifikacijo;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b) ustrezati morajo Poglavju IV, vključno s spremembami GMDSS (univerzalni pomorski sistem za varnost in stisko na morju) iz leta 1988, Poglavju V in VI SOLAS konvencije; </w:t>
      </w:r>
    </w:p>
    <w:p w:rsidR="00D3152C" w:rsidRPr="00992ED4" w:rsidRDefault="00D3152C" w:rsidP="00992ED4">
      <w:pPr>
        <w:spacing w:after="0" w:line="240" w:lineRule="auto"/>
        <w:jc w:val="both"/>
        <w:rPr>
          <w:rFonts w:ascii="Arial" w:eastAsia="Times New Roman" w:hAnsi="Arial" w:cs="Arial"/>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(2) Nove potniške ladje morajo izpolnjevati: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a) splošne zahteve: </w:t>
      </w:r>
    </w:p>
    <w:p w:rsidR="008F58B6" w:rsidRPr="00992ED4" w:rsidRDefault="00270DFA"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 xml:space="preserve">– </w:t>
      </w:r>
      <w:r w:rsidR="008F58B6" w:rsidRPr="00992ED4">
        <w:rPr>
          <w:rFonts w:ascii="Arial" w:eastAsia="Times New Roman" w:hAnsi="Arial" w:cs="Arial"/>
          <w:noProof w:val="0"/>
          <w:sz w:val="20"/>
          <w:szCs w:val="20"/>
          <w:lang w:eastAsia="sl-SI"/>
        </w:rPr>
        <w:t xml:space="preserve">nove potniške ladje razreda A morajo v celoti ustrezati zahtevam SOLAS konvencije in posebnim zahtevam tega pravilnika in Priloge I Direktive 2009/45/ES. Za pravila, katerih razlago je SOLAS konvencija prepustila v presojo državam pogodbenicam, se uporablja razlaga v skladu s Prilogo I Direktive 2009/45/ES; </w:t>
      </w:r>
    </w:p>
    <w:p w:rsidR="008F58B6" w:rsidRPr="00992ED4" w:rsidRDefault="00270DFA"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 xml:space="preserve">– </w:t>
      </w:r>
      <w:r w:rsidR="008F58B6" w:rsidRPr="00992ED4">
        <w:rPr>
          <w:rFonts w:ascii="Arial" w:eastAsia="Times New Roman" w:hAnsi="Arial" w:cs="Arial"/>
          <w:noProof w:val="0"/>
          <w:sz w:val="20"/>
          <w:szCs w:val="20"/>
          <w:lang w:eastAsia="sl-SI"/>
        </w:rPr>
        <w:t xml:space="preserve">nove potniške ladje razredov B, C, in D morajo v celoti ustrezati zahtevam tega pravilnika in Priloge I Direktive 2009/45/ES;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b) zahteve glede tovornih črt: </w:t>
      </w:r>
    </w:p>
    <w:p w:rsidR="008F58B6" w:rsidRPr="00992ED4" w:rsidRDefault="00270DFA"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w:t>
      </w:r>
      <w:r w:rsidR="008F58B6" w:rsidRPr="00992ED4">
        <w:rPr>
          <w:rFonts w:ascii="Arial" w:eastAsia="Times New Roman" w:hAnsi="Arial" w:cs="Arial"/>
          <w:noProof w:val="0"/>
          <w:sz w:val="20"/>
          <w:szCs w:val="20"/>
          <w:lang w:eastAsia="sl-SI"/>
        </w:rPr>
        <w:t xml:space="preserve">  nove potniške ladje dolžine 24 metrov in več morajo ustrezati zahtevam LL konvencije; </w:t>
      </w:r>
    </w:p>
    <w:p w:rsidR="008F58B6" w:rsidRPr="00992ED4" w:rsidRDefault="00270DFA"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 xml:space="preserve">– </w:t>
      </w:r>
      <w:r w:rsidR="008F58B6" w:rsidRPr="00992ED4">
        <w:rPr>
          <w:rFonts w:ascii="Arial" w:eastAsia="Times New Roman" w:hAnsi="Arial" w:cs="Arial"/>
          <w:noProof w:val="0"/>
          <w:sz w:val="20"/>
          <w:szCs w:val="20"/>
          <w:lang w:eastAsia="sl-SI"/>
        </w:rPr>
        <w:t xml:space="preserve">za nove potniške ladje razreda D ne veljajo zahteve o minimalni višini premca v skladu s Pravilom 39 LL konvencije; </w:t>
      </w:r>
    </w:p>
    <w:p w:rsidR="008F58B6" w:rsidRPr="00992ED4" w:rsidRDefault="00270DFA"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 xml:space="preserve">– </w:t>
      </w:r>
      <w:r w:rsidR="008F58B6" w:rsidRPr="00992ED4">
        <w:rPr>
          <w:rFonts w:ascii="Arial" w:eastAsia="Times New Roman" w:hAnsi="Arial" w:cs="Arial"/>
          <w:noProof w:val="0"/>
          <w:sz w:val="20"/>
          <w:szCs w:val="20"/>
          <w:lang w:eastAsia="sl-SI"/>
        </w:rPr>
        <w:t xml:space="preserve">nove potniške ladje razreda A, B, C in D morajo imeti neprekinjeni krov. </w:t>
      </w:r>
    </w:p>
    <w:p w:rsidR="00D3152C" w:rsidRPr="00992ED4" w:rsidRDefault="00D3152C" w:rsidP="00992ED4">
      <w:pPr>
        <w:spacing w:after="0" w:line="240" w:lineRule="auto"/>
        <w:jc w:val="both"/>
        <w:rPr>
          <w:rFonts w:ascii="Arial" w:eastAsia="Times New Roman" w:hAnsi="Arial" w:cs="Arial"/>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(3) Obstoječe potniške ladje morajo izpolnjevati naslednje zahteve: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a) obstoječe potniške ladje razreda A morajo ustrezati zahtevam SOLAS konvencije o obstoječih potniških ladjah, posebnim zahtevam tega pravilnika in Priloge I Direktive 2009/45/ES. Za pravila, katerih razlago je SOLAS konvencija prepustila državam pogodbenicam, se uporablja razlaga v skladu s Prilogo I Direktive 2009/45/ES;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b) obstoječe potniške ladje razreda B morajo ustrezati zahtevam tega pravilnika in Priloge I Direktive 2009/45/ES;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c) obstoječe potniške ladje razredov C in D morajo ustrezati zahtevam tega pravilnika in Poglavja III Priloge I Direktive 2009/45/ES ter smiselno zahtevam poglavja II</w:t>
      </w:r>
      <w:r w:rsidR="004C2797" w:rsidRPr="00992ED4">
        <w:rPr>
          <w:rFonts w:ascii="Arial" w:eastAsia="Times New Roman" w:hAnsi="Arial" w:cs="Arial"/>
          <w:noProof w:val="0"/>
          <w:sz w:val="20"/>
          <w:szCs w:val="20"/>
          <w:lang w:eastAsia="sl-SI"/>
        </w:rPr>
        <w:t xml:space="preserve">-1 in II-2 </w:t>
      </w:r>
      <w:r w:rsidRPr="00992ED4">
        <w:rPr>
          <w:rFonts w:ascii="Arial" w:eastAsia="Times New Roman" w:hAnsi="Arial" w:cs="Arial"/>
          <w:noProof w:val="0"/>
          <w:sz w:val="20"/>
          <w:szCs w:val="20"/>
          <w:lang w:val="x-none" w:eastAsia="sl-SI"/>
        </w:rPr>
        <w:t xml:space="preserve">Priloge I Direktive 2009/45/ES tako, da se ohrani enaka raven varnosti, kot je določena v Poglavju II Priloge I Direktive 2009/45/ES, z upoštevanjem posebnih lokalnih pogojev opravljanja potovanj. </w:t>
      </w:r>
    </w:p>
    <w:p w:rsidR="00D3152C" w:rsidRPr="00ED0544" w:rsidRDefault="00D3152C" w:rsidP="00992ED4">
      <w:pPr>
        <w:spacing w:after="0" w:line="240" w:lineRule="auto"/>
        <w:jc w:val="both"/>
        <w:rPr>
          <w:rFonts w:ascii="Arial" w:eastAsia="Times New Roman" w:hAnsi="Arial" w:cs="Arial"/>
          <w:noProof w:val="0"/>
          <w:sz w:val="20"/>
          <w:szCs w:val="20"/>
          <w:lang w:eastAsia="sl-SI"/>
        </w:rPr>
      </w:pPr>
    </w:p>
    <w:p w:rsidR="004C2797" w:rsidRPr="00ED0544" w:rsidRDefault="008F58B6" w:rsidP="008D5DDC">
      <w:pPr>
        <w:spacing w:after="0" w:line="240" w:lineRule="auto"/>
        <w:jc w:val="both"/>
        <w:rPr>
          <w:rFonts w:ascii="Arial" w:hAnsi="Arial" w:cs="Arial"/>
          <w:sz w:val="20"/>
          <w:szCs w:val="20"/>
        </w:rPr>
      </w:pPr>
      <w:r w:rsidRPr="00ED0544">
        <w:rPr>
          <w:rFonts w:ascii="Arial" w:eastAsia="Times New Roman" w:hAnsi="Arial" w:cs="Arial"/>
          <w:noProof w:val="0"/>
          <w:sz w:val="20"/>
          <w:szCs w:val="20"/>
          <w:lang w:val="x-none" w:eastAsia="sl-SI"/>
        </w:rPr>
        <w:t xml:space="preserve">(4) </w:t>
      </w:r>
      <w:r w:rsidR="004C2797" w:rsidRPr="00ED0544">
        <w:rPr>
          <w:rFonts w:ascii="Arial" w:hAnsi="Arial" w:cs="Arial"/>
          <w:sz w:val="20"/>
          <w:szCs w:val="20"/>
        </w:rPr>
        <w:t xml:space="preserve">Preden lahko obstoječe potniške ladje razredov C in D opravljajo linijska notranja potovanja v </w:t>
      </w:r>
      <w:r w:rsidR="00C72E2F" w:rsidRPr="00ED0544">
        <w:rPr>
          <w:rFonts w:ascii="Arial" w:hAnsi="Arial" w:cs="Arial"/>
          <w:sz w:val="20"/>
          <w:szCs w:val="20"/>
        </w:rPr>
        <w:t>Republiki Sloveniji</w:t>
      </w:r>
      <w:r w:rsidR="004C2797" w:rsidRPr="00ED0544">
        <w:rPr>
          <w:rFonts w:ascii="Arial" w:hAnsi="Arial" w:cs="Arial"/>
          <w:sz w:val="20"/>
          <w:szCs w:val="20"/>
        </w:rPr>
        <w:t xml:space="preserve">, </w:t>
      </w:r>
      <w:r w:rsidR="00C72E2F" w:rsidRPr="00ED0544">
        <w:rPr>
          <w:rFonts w:ascii="Arial" w:hAnsi="Arial" w:cs="Arial"/>
          <w:sz w:val="20"/>
          <w:szCs w:val="20"/>
        </w:rPr>
        <w:t xml:space="preserve">mora </w:t>
      </w:r>
      <w:r w:rsidR="004C2797" w:rsidRPr="00ED0544">
        <w:rPr>
          <w:rFonts w:ascii="Arial" w:hAnsi="Arial" w:cs="Arial"/>
          <w:sz w:val="20"/>
          <w:szCs w:val="20"/>
        </w:rPr>
        <w:t>uprava države zastave pridobi</w:t>
      </w:r>
      <w:r w:rsidR="00ED0544">
        <w:rPr>
          <w:rFonts w:ascii="Arial" w:hAnsi="Arial" w:cs="Arial"/>
          <w:sz w:val="20"/>
          <w:szCs w:val="20"/>
        </w:rPr>
        <w:t>ti</w:t>
      </w:r>
      <w:r w:rsidR="004C2797" w:rsidRPr="00ED0544">
        <w:rPr>
          <w:rFonts w:ascii="Arial" w:hAnsi="Arial" w:cs="Arial"/>
          <w:sz w:val="20"/>
          <w:szCs w:val="20"/>
        </w:rPr>
        <w:t xml:space="preserve"> soglasje </w:t>
      </w:r>
      <w:r w:rsidR="00C72E2F" w:rsidRPr="00ED0544">
        <w:rPr>
          <w:rFonts w:ascii="Arial" w:hAnsi="Arial" w:cs="Arial"/>
          <w:sz w:val="20"/>
          <w:szCs w:val="20"/>
        </w:rPr>
        <w:t xml:space="preserve">uprave </w:t>
      </w:r>
      <w:r w:rsidR="004C2797" w:rsidRPr="00ED0544">
        <w:rPr>
          <w:rFonts w:ascii="Arial" w:hAnsi="Arial" w:cs="Arial"/>
          <w:sz w:val="20"/>
          <w:szCs w:val="20"/>
        </w:rPr>
        <w:t xml:space="preserve">o </w:t>
      </w:r>
      <w:r w:rsidR="00ED0544" w:rsidRPr="00ED0544">
        <w:rPr>
          <w:rFonts w:ascii="Arial" w:hAnsi="Arial" w:cs="Arial"/>
          <w:sz w:val="20"/>
          <w:szCs w:val="20"/>
        </w:rPr>
        <w:t xml:space="preserve">določbah tega </w:t>
      </w:r>
      <w:r w:rsidR="004C2797" w:rsidRPr="00ED0544">
        <w:rPr>
          <w:rFonts w:ascii="Arial" w:hAnsi="Arial" w:cs="Arial"/>
          <w:sz w:val="20"/>
          <w:szCs w:val="20"/>
        </w:rPr>
        <w:t>pravil</w:t>
      </w:r>
      <w:r w:rsidR="00ED0544" w:rsidRPr="00ED0544">
        <w:rPr>
          <w:rFonts w:ascii="Arial" w:hAnsi="Arial" w:cs="Arial"/>
          <w:sz w:val="20"/>
          <w:szCs w:val="20"/>
        </w:rPr>
        <w:t>nika.</w:t>
      </w:r>
      <w:r w:rsidR="004C2797" w:rsidRPr="00ED0544">
        <w:rPr>
          <w:rFonts w:ascii="Arial" w:hAnsi="Arial" w:cs="Arial"/>
          <w:sz w:val="20"/>
          <w:szCs w:val="20"/>
        </w:rPr>
        <w:t xml:space="preserve"> </w:t>
      </w:r>
    </w:p>
    <w:p w:rsidR="004C2797" w:rsidRPr="00ED0544" w:rsidRDefault="004C2797"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(5) Kadar </w:t>
      </w:r>
      <w:r w:rsidR="008D5DDC">
        <w:rPr>
          <w:rFonts w:ascii="Arial" w:eastAsia="Times New Roman" w:hAnsi="Arial" w:cs="Arial"/>
          <w:noProof w:val="0"/>
          <w:sz w:val="20"/>
          <w:szCs w:val="20"/>
          <w:lang w:eastAsia="sl-SI"/>
        </w:rPr>
        <w:t>u</w:t>
      </w:r>
      <w:r w:rsidRPr="00992ED4">
        <w:rPr>
          <w:rFonts w:ascii="Arial" w:eastAsia="Times New Roman" w:hAnsi="Arial" w:cs="Arial"/>
          <w:noProof w:val="0"/>
          <w:sz w:val="20"/>
          <w:szCs w:val="20"/>
          <w:lang w:val="x-none" w:eastAsia="sl-SI"/>
        </w:rPr>
        <w:t xml:space="preserve">prava meni, da so pravila, ki jih je sprejela država </w:t>
      </w:r>
      <w:r w:rsidR="008D5DDC">
        <w:rPr>
          <w:rFonts w:ascii="Arial" w:eastAsia="Times New Roman" w:hAnsi="Arial" w:cs="Arial"/>
          <w:noProof w:val="0"/>
          <w:sz w:val="20"/>
          <w:szCs w:val="20"/>
          <w:lang w:eastAsia="sl-SI"/>
        </w:rPr>
        <w:t>pristanišča</w:t>
      </w:r>
      <w:r w:rsidRPr="00992ED4">
        <w:rPr>
          <w:rFonts w:ascii="Arial" w:eastAsia="Times New Roman" w:hAnsi="Arial" w:cs="Arial"/>
          <w:noProof w:val="0"/>
          <w:sz w:val="20"/>
          <w:szCs w:val="20"/>
          <w:lang w:val="x-none" w:eastAsia="sl-SI"/>
        </w:rPr>
        <w:t xml:space="preserve"> v skladu s točko c) tretjega odstavka 6. člena Direktive 2009/45/ES nesprejemljiva, nemudoma obvesti Evropsko komisijo. </w:t>
      </w:r>
    </w:p>
    <w:p w:rsidR="00D3152C" w:rsidRPr="00992ED4" w:rsidRDefault="00D3152C" w:rsidP="00992ED4">
      <w:pPr>
        <w:spacing w:after="0" w:line="240" w:lineRule="auto"/>
        <w:jc w:val="both"/>
        <w:rPr>
          <w:rFonts w:ascii="Arial" w:eastAsia="Times New Roman" w:hAnsi="Arial" w:cs="Arial"/>
          <w:noProof w:val="0"/>
          <w:sz w:val="20"/>
          <w:szCs w:val="20"/>
          <w:lang w:eastAsia="sl-SI"/>
        </w:rPr>
      </w:pPr>
    </w:p>
    <w:p w:rsidR="004D6F9A" w:rsidRPr="00992ED4" w:rsidRDefault="004D6F9A" w:rsidP="00992ED4">
      <w:pPr>
        <w:autoSpaceDE w:val="0"/>
        <w:autoSpaceDN w:val="0"/>
        <w:adjustRightInd w:val="0"/>
        <w:spacing w:after="0" w:line="240" w:lineRule="auto"/>
        <w:jc w:val="both"/>
        <w:rPr>
          <w:rFonts w:ascii="Arial" w:hAnsi="Arial" w:cs="Arial"/>
          <w:sz w:val="20"/>
          <w:szCs w:val="20"/>
        </w:rPr>
      </w:pPr>
      <w:r w:rsidRPr="00992ED4">
        <w:rPr>
          <w:rFonts w:ascii="Arial" w:hAnsi="Arial" w:cs="Arial"/>
          <w:sz w:val="20"/>
          <w:szCs w:val="20"/>
        </w:rPr>
        <w:t xml:space="preserve">(6) Popravila, predelave in spremembe večjega pomena novih in obstoječih ladij in s tem povezano opremljanje so v skladu z zahtevami za nove ladje drugega odstavka tega člena predelave ladje, ki so namenjene zgolj doseganju daljše dobe uporabe, se ne štejejo za spremembe večjega pomena. </w:t>
      </w:r>
    </w:p>
    <w:p w:rsidR="004D6F9A" w:rsidRPr="00992ED4" w:rsidRDefault="004D6F9A"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r w:rsidRPr="00992ED4">
        <w:rPr>
          <w:rFonts w:ascii="Arial" w:eastAsia="Times New Roman" w:hAnsi="Arial" w:cs="Arial"/>
          <w:bCs/>
          <w:noProof w:val="0"/>
          <w:sz w:val="20"/>
          <w:szCs w:val="20"/>
          <w:lang w:val="x-none" w:eastAsia="sl-SI"/>
        </w:rPr>
        <w:t>7.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(zahteve za obstoječe potniške ladje, krajše od 24 metrov)</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Obstoječe potniške ladje, krajše od 24 metrov, morajo izpolnjevati naslednje zahteve: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a)</w:t>
      </w:r>
      <w:r w:rsidR="00D3152C" w:rsidRPr="00992ED4">
        <w:rPr>
          <w:rFonts w:ascii="Arial" w:eastAsia="Times New Roman" w:hAnsi="Arial" w:cs="Arial"/>
          <w:noProof w:val="0"/>
          <w:sz w:val="20"/>
          <w:szCs w:val="20"/>
          <w:lang w:eastAsia="sl-SI"/>
        </w:rPr>
        <w:t xml:space="preserve"> </w:t>
      </w:r>
      <w:r w:rsidRPr="00992ED4">
        <w:rPr>
          <w:rFonts w:ascii="Arial" w:eastAsia="Times New Roman" w:hAnsi="Arial" w:cs="Arial"/>
          <w:noProof w:val="0"/>
          <w:sz w:val="20"/>
          <w:szCs w:val="20"/>
          <w:lang w:val="x-none" w:eastAsia="sl-SI"/>
        </w:rPr>
        <w:t xml:space="preserve">gradnja in vzdrževanje trupa, glavnih in pomožnih strojev, električnih in avtomatskih naprav mora ustrezati pravilom klasifikacijskega zavoda za klasifikacijo;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b) </w:t>
      </w:r>
      <w:r w:rsidR="00D3152C" w:rsidRPr="00992ED4">
        <w:rPr>
          <w:rFonts w:ascii="Arial" w:eastAsia="Times New Roman" w:hAnsi="Arial" w:cs="Arial"/>
          <w:noProof w:val="0"/>
          <w:sz w:val="20"/>
          <w:szCs w:val="20"/>
          <w:lang w:val="x-none" w:eastAsia="sl-SI"/>
        </w:rPr>
        <w:t>ustrezati</w:t>
      </w:r>
      <w:r w:rsidRPr="00992ED4">
        <w:rPr>
          <w:rFonts w:ascii="Arial" w:eastAsia="Times New Roman" w:hAnsi="Arial" w:cs="Arial"/>
          <w:noProof w:val="0"/>
          <w:sz w:val="20"/>
          <w:szCs w:val="20"/>
          <w:lang w:val="x-none" w:eastAsia="sl-SI"/>
        </w:rPr>
        <w:t xml:space="preserve"> morajo Poglavju IV, vključno s spremembami, GMDSS (univerzalni pomorski sistem za varnost in stisko na morju) iz leta 1988, Poglavju V in VI SOLAS konvencije;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c) </w:t>
      </w:r>
      <w:r w:rsidR="00D3152C" w:rsidRPr="00992ED4">
        <w:rPr>
          <w:rFonts w:ascii="Arial" w:eastAsia="Times New Roman" w:hAnsi="Arial" w:cs="Arial"/>
          <w:noProof w:val="0"/>
          <w:sz w:val="20"/>
          <w:szCs w:val="20"/>
          <w:lang w:eastAsia="sl-SI"/>
        </w:rPr>
        <w:t xml:space="preserve">ustrezati </w:t>
      </w:r>
      <w:r w:rsidRPr="00992ED4">
        <w:rPr>
          <w:rFonts w:ascii="Arial" w:eastAsia="Times New Roman" w:hAnsi="Arial" w:cs="Arial"/>
          <w:noProof w:val="0"/>
          <w:sz w:val="20"/>
          <w:szCs w:val="20"/>
          <w:lang w:val="x-none" w:eastAsia="sl-SI"/>
        </w:rPr>
        <w:t xml:space="preserve">morajo določbam za ladijsko navigacijsko opremo iz Pravila 12, Poglavja V SOLAS konvencije in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d) biti morajo izmerjene in imeti oceno konstrukcije in kvalitete izdelave, plovnih lastnosti, nadvodja in stabilnosti, določeno nosilnost in izpolnjevati zahteve glede bokov, sanitarij, motorja in opreme iz Priloge III, ki je sestavni del tega pravilnika.</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r w:rsidRPr="00992ED4">
        <w:rPr>
          <w:rFonts w:ascii="Arial" w:eastAsia="Times New Roman" w:hAnsi="Arial" w:cs="Arial"/>
          <w:bCs/>
          <w:noProof w:val="0"/>
          <w:sz w:val="20"/>
          <w:szCs w:val="20"/>
          <w:lang w:val="x-none" w:eastAsia="sl-SI"/>
        </w:rPr>
        <w:t>8.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(zahteve za hitra potniška plovila)</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(1) Hitro potniško plovilo, ki je bilo zgrajeno ali popravljeno, predelano ali so bile na njem izvedene spremembe večjega pomena 1. januarja 1996 ali kasneje, mora ustrezati zahtevam Pravila X/2 in X/3 SOLAS konvencije, razen če: </w:t>
      </w:r>
    </w:p>
    <w:p w:rsidR="008F58B6" w:rsidRPr="00992ED4" w:rsidRDefault="00891106"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 xml:space="preserve">– </w:t>
      </w:r>
      <w:r w:rsidR="008F58B6" w:rsidRPr="00992ED4">
        <w:rPr>
          <w:rFonts w:ascii="Arial" w:eastAsia="Times New Roman" w:hAnsi="Arial" w:cs="Arial"/>
          <w:noProof w:val="0"/>
          <w:sz w:val="20"/>
          <w:szCs w:val="20"/>
          <w:lang w:eastAsia="sl-SI"/>
        </w:rPr>
        <w:t xml:space="preserve">je bil najkasneje 4. junija 1998 položen gredelj ali je bilo v podobni fazi gradnje, </w:t>
      </w:r>
    </w:p>
    <w:p w:rsidR="008F58B6" w:rsidRPr="00992ED4" w:rsidRDefault="00891106" w:rsidP="00992ED4">
      <w:pPr>
        <w:spacing w:after="0" w:line="240" w:lineRule="auto"/>
        <w:jc w:val="both"/>
        <w:rPr>
          <w:rFonts w:ascii="Arial" w:eastAsia="Times New Roman" w:hAnsi="Arial" w:cs="Arial"/>
          <w:noProof w:val="0"/>
          <w:sz w:val="20"/>
          <w:szCs w:val="20"/>
          <w:lang w:eastAsia="sl-SI"/>
        </w:rPr>
      </w:pPr>
      <w:r w:rsidRPr="00992ED4">
        <w:rPr>
          <w:rFonts w:ascii="Arial" w:hAnsi="Arial" w:cs="Arial"/>
          <w:sz w:val="20"/>
          <w:szCs w:val="20"/>
        </w:rPr>
        <w:t xml:space="preserve">– </w:t>
      </w:r>
      <w:r w:rsidR="008F58B6" w:rsidRPr="00992ED4">
        <w:rPr>
          <w:rFonts w:ascii="Arial" w:eastAsia="Times New Roman" w:hAnsi="Arial" w:cs="Arial"/>
          <w:noProof w:val="0"/>
          <w:sz w:val="20"/>
          <w:szCs w:val="20"/>
          <w:lang w:eastAsia="sl-SI"/>
        </w:rPr>
        <w:t xml:space="preserve">sta bila dobava in začetek obratovanja izvedena najpozneje 4. decembra 1998, in </w:t>
      </w:r>
    </w:p>
    <w:p w:rsidR="008F58B6" w:rsidRPr="00992ED4" w:rsidRDefault="00891106" w:rsidP="00992ED4">
      <w:pPr>
        <w:spacing w:after="0" w:line="240" w:lineRule="auto"/>
        <w:jc w:val="both"/>
        <w:rPr>
          <w:rFonts w:ascii="Arial" w:eastAsia="Times New Roman" w:hAnsi="Arial" w:cs="Arial"/>
          <w:noProof w:val="0"/>
          <w:sz w:val="20"/>
          <w:szCs w:val="20"/>
          <w:highlight w:val="yellow"/>
          <w:lang w:eastAsia="sl-SI"/>
        </w:rPr>
      </w:pPr>
      <w:r w:rsidRPr="00992ED4">
        <w:rPr>
          <w:rFonts w:ascii="Arial" w:hAnsi="Arial" w:cs="Arial"/>
          <w:sz w:val="20"/>
          <w:szCs w:val="20"/>
        </w:rPr>
        <w:lastRenderedPageBreak/>
        <w:t>–</w:t>
      </w:r>
      <w:r w:rsidR="008F58B6" w:rsidRPr="00992ED4">
        <w:rPr>
          <w:rFonts w:ascii="Arial" w:eastAsia="Times New Roman" w:hAnsi="Arial" w:cs="Arial"/>
          <w:noProof w:val="0"/>
          <w:sz w:val="20"/>
          <w:szCs w:val="20"/>
          <w:lang w:eastAsia="sl-SI"/>
        </w:rPr>
        <w:t> je popolnoma v skladu z zahtevami Kodeksa o varnosti dinamično podprtih plovil (Kodeks DSC)</w:t>
      </w:r>
      <w:r w:rsidR="007B00EF" w:rsidRPr="00992ED4">
        <w:rPr>
          <w:rFonts w:ascii="Arial" w:eastAsia="Times New Roman" w:hAnsi="Arial" w:cs="Arial"/>
          <w:noProof w:val="0"/>
          <w:sz w:val="20"/>
          <w:szCs w:val="20"/>
          <w:lang w:eastAsia="sl-SI"/>
        </w:rPr>
        <w:t xml:space="preserve"> </w:t>
      </w:r>
      <w:r w:rsidR="008F58B6" w:rsidRPr="00992ED4">
        <w:rPr>
          <w:rFonts w:ascii="Arial" w:eastAsia="Times New Roman" w:hAnsi="Arial" w:cs="Arial"/>
          <w:noProof w:val="0"/>
          <w:sz w:val="20"/>
          <w:szCs w:val="20"/>
          <w:lang w:eastAsia="sl-SI"/>
        </w:rPr>
        <w:t>iz Resolucije skupščine IMO A.373(</w:t>
      </w:r>
      <w:r w:rsidR="00A2530D" w:rsidRPr="00992ED4">
        <w:rPr>
          <w:rFonts w:ascii="Arial" w:eastAsia="Times New Roman" w:hAnsi="Arial" w:cs="Arial"/>
          <w:noProof w:val="0"/>
          <w:sz w:val="20"/>
          <w:szCs w:val="20"/>
          <w:lang w:eastAsia="sl-SI"/>
        </w:rPr>
        <w:t>X</w:t>
      </w:r>
      <w:r w:rsidR="008F58B6" w:rsidRPr="00992ED4">
        <w:rPr>
          <w:rFonts w:ascii="Arial" w:eastAsia="Times New Roman" w:hAnsi="Arial" w:cs="Arial"/>
          <w:noProof w:val="0"/>
          <w:sz w:val="20"/>
          <w:szCs w:val="20"/>
          <w:lang w:eastAsia="sl-SI"/>
        </w:rPr>
        <w:t>) z dne 14. novembra 1977</w:t>
      </w:r>
      <w:r w:rsidR="007B00EF" w:rsidRPr="00992ED4">
        <w:rPr>
          <w:rFonts w:ascii="Arial" w:eastAsia="Times New Roman" w:hAnsi="Arial" w:cs="Arial"/>
          <w:noProof w:val="0"/>
          <w:sz w:val="20"/>
          <w:szCs w:val="20"/>
          <w:lang w:eastAsia="sl-SI"/>
        </w:rPr>
        <w:t>, v najnovejši različici</w:t>
      </w:r>
      <w:r w:rsidR="004D6F9A" w:rsidRPr="00992ED4">
        <w:rPr>
          <w:rFonts w:ascii="Arial" w:eastAsia="Times New Roman" w:hAnsi="Arial" w:cs="Arial"/>
          <w:noProof w:val="0"/>
          <w:sz w:val="20"/>
          <w:szCs w:val="20"/>
          <w:lang w:eastAsia="sl-SI"/>
        </w:rPr>
        <w:t>.</w:t>
      </w:r>
      <w:r w:rsidR="007B00EF" w:rsidRPr="00992ED4">
        <w:rPr>
          <w:rFonts w:ascii="Arial" w:eastAsia="Times New Roman" w:hAnsi="Arial" w:cs="Arial"/>
          <w:noProof w:val="0"/>
          <w:sz w:val="20"/>
          <w:szCs w:val="20"/>
          <w:lang w:eastAsia="sl-SI"/>
        </w:rPr>
        <w:t xml:space="preserve"> </w:t>
      </w:r>
    </w:p>
    <w:p w:rsidR="00D3152C" w:rsidRPr="00992ED4" w:rsidRDefault="00D3152C" w:rsidP="00992ED4">
      <w:pPr>
        <w:spacing w:after="0" w:line="240" w:lineRule="auto"/>
        <w:jc w:val="both"/>
        <w:rPr>
          <w:rFonts w:ascii="Arial" w:eastAsia="Times New Roman" w:hAnsi="Arial" w:cs="Arial"/>
          <w:noProof w:val="0"/>
          <w:sz w:val="20"/>
          <w:szCs w:val="20"/>
          <w:highlight w:val="yellow"/>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(2) Hitro potniško plovilo, zgrajeno pred 1. januarjem 1996, ki ustreza zahtevam Kodeksa o hitrih plovilih, lahko opravlja potovanja v skladu s tem kodeksom. </w:t>
      </w:r>
    </w:p>
    <w:p w:rsidR="00D3152C" w:rsidRPr="00992ED4" w:rsidRDefault="00D3152C"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(3) Hitro potniško plovilo, zgrajeno pred 1. januarjem 1996, ki ne ustreza zahtevam Kodeksa o hitrih plovilih, ne sme opravljati notranjih potovanj, razen če jih ni opravljalo že 4. junija 1998. Takšno plovilo mora izpolnjevati zahteve DSC Kodeksa. </w:t>
      </w:r>
    </w:p>
    <w:p w:rsidR="00D3152C" w:rsidRPr="00992ED4" w:rsidRDefault="00D3152C"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(4) Gradnja in vzdrževanje hitrega potniškega plovila in njegove opreme mora ustrezati pravilom za klasifikacijo klasifikacijskega zavoda.</w:t>
      </w:r>
    </w:p>
    <w:p w:rsidR="004D6F9A" w:rsidRPr="00992ED4" w:rsidRDefault="004D6F9A" w:rsidP="00992ED4">
      <w:pPr>
        <w:spacing w:after="0" w:line="240" w:lineRule="auto"/>
        <w:jc w:val="center"/>
        <w:rPr>
          <w:rFonts w:ascii="Arial" w:eastAsia="Times New Roman" w:hAnsi="Arial" w:cs="Arial"/>
          <w:bCs/>
          <w:noProof w:val="0"/>
          <w:sz w:val="20"/>
          <w:szCs w:val="20"/>
          <w:lang w:eastAsia="sl-SI"/>
        </w:rPr>
      </w:pP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r w:rsidRPr="00992ED4">
        <w:rPr>
          <w:rFonts w:ascii="Arial" w:eastAsia="Times New Roman" w:hAnsi="Arial" w:cs="Arial"/>
          <w:bCs/>
          <w:noProof w:val="0"/>
          <w:sz w:val="20"/>
          <w:szCs w:val="20"/>
          <w:lang w:val="x-none" w:eastAsia="sl-SI"/>
        </w:rPr>
        <w:t>9.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(stabilnostne zahteve za ro-ro potniške ladje in izvzetje iz prometa)</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Ro-ro potniške ladje razred</w:t>
      </w:r>
      <w:r w:rsidR="00563FE0" w:rsidRPr="00992ED4">
        <w:rPr>
          <w:rFonts w:ascii="Arial" w:eastAsia="Times New Roman" w:hAnsi="Arial" w:cs="Arial"/>
          <w:noProof w:val="0"/>
          <w:sz w:val="20"/>
          <w:szCs w:val="20"/>
          <w:lang w:eastAsia="sl-SI"/>
        </w:rPr>
        <w:t>a</w:t>
      </w:r>
      <w:r w:rsidRPr="00992ED4">
        <w:rPr>
          <w:rFonts w:ascii="Arial" w:eastAsia="Times New Roman" w:hAnsi="Arial" w:cs="Arial"/>
          <w:noProof w:val="0"/>
          <w:sz w:val="20"/>
          <w:szCs w:val="20"/>
          <w:lang w:val="x-none" w:eastAsia="sl-SI"/>
        </w:rPr>
        <w:t xml:space="preserve"> C, katerih gredelj je položen ali ki so </w:t>
      </w:r>
      <w:r w:rsidR="00563FE0" w:rsidRPr="00992ED4">
        <w:rPr>
          <w:rFonts w:ascii="Arial" w:eastAsia="Times New Roman" w:hAnsi="Arial" w:cs="Arial"/>
          <w:noProof w:val="0"/>
          <w:sz w:val="20"/>
          <w:szCs w:val="20"/>
          <w:lang w:eastAsia="sl-SI"/>
        </w:rPr>
        <w:t xml:space="preserve">bile </w:t>
      </w:r>
      <w:r w:rsidRPr="00992ED4">
        <w:rPr>
          <w:rFonts w:ascii="Arial" w:eastAsia="Times New Roman" w:hAnsi="Arial" w:cs="Arial"/>
          <w:noProof w:val="0"/>
          <w:sz w:val="20"/>
          <w:szCs w:val="20"/>
          <w:lang w:val="x-none" w:eastAsia="sl-SI"/>
        </w:rPr>
        <w:t>v podobni fazi gradnje 1. oktobra 2004 ali kasneje,</w:t>
      </w:r>
      <w:r w:rsidR="00563FE0" w:rsidRPr="00992ED4">
        <w:rPr>
          <w:rFonts w:ascii="Arial" w:eastAsia="Times New Roman" w:hAnsi="Arial" w:cs="Arial"/>
          <w:noProof w:val="0"/>
          <w:sz w:val="20"/>
          <w:szCs w:val="20"/>
          <w:lang w:eastAsia="sl-SI"/>
        </w:rPr>
        <w:t xml:space="preserve"> in vse ro-ro potniške ladje razredov A in B, </w:t>
      </w:r>
      <w:r w:rsidRPr="00992ED4">
        <w:rPr>
          <w:rFonts w:ascii="Arial" w:eastAsia="Times New Roman" w:hAnsi="Arial" w:cs="Arial"/>
          <w:noProof w:val="0"/>
          <w:sz w:val="20"/>
          <w:szCs w:val="20"/>
          <w:lang w:val="x-none" w:eastAsia="sl-SI"/>
        </w:rPr>
        <w:t xml:space="preserve"> morajo ustrezati zahtevam 6., 8. in 9. člena Direktive 2003/25/ES Evropskega parlamenta in Sveta z dne 14. april 2003 o posebnih zahtevah glede stabilnosti ro-ro potniških ladij (UL L št. 123 z dne 17. 5. 2003, str. 22)</w:t>
      </w:r>
      <w:r w:rsidR="00F75901" w:rsidRPr="00992ED4">
        <w:rPr>
          <w:rFonts w:ascii="Arial" w:eastAsia="Times New Roman" w:hAnsi="Arial" w:cs="Arial"/>
          <w:noProof w:val="0"/>
          <w:sz w:val="20"/>
          <w:szCs w:val="20"/>
          <w:lang w:eastAsia="sl-SI"/>
        </w:rPr>
        <w:t>,</w:t>
      </w:r>
      <w:r w:rsidRPr="00992ED4">
        <w:rPr>
          <w:rFonts w:ascii="Arial" w:eastAsia="Times New Roman" w:hAnsi="Arial" w:cs="Arial"/>
          <w:noProof w:val="0"/>
          <w:sz w:val="20"/>
          <w:szCs w:val="20"/>
          <w:lang w:val="x-none" w:eastAsia="sl-SI"/>
        </w:rPr>
        <w:t xml:space="preserve"> z vsemi spremembami</w:t>
      </w:r>
      <w:r w:rsidR="00F75901" w:rsidRPr="00992ED4">
        <w:rPr>
          <w:rFonts w:ascii="Arial" w:eastAsia="Times New Roman" w:hAnsi="Arial" w:cs="Arial"/>
          <w:noProof w:val="0"/>
          <w:sz w:val="20"/>
          <w:szCs w:val="20"/>
          <w:lang w:eastAsia="sl-SI"/>
        </w:rPr>
        <w:t>.</w:t>
      </w:r>
    </w:p>
    <w:p w:rsidR="00F75901" w:rsidRPr="00992ED4" w:rsidRDefault="00F75901" w:rsidP="00992ED4">
      <w:pPr>
        <w:spacing w:after="0" w:line="240" w:lineRule="auto"/>
        <w:jc w:val="both"/>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r w:rsidRPr="00992ED4">
        <w:rPr>
          <w:rFonts w:ascii="Arial" w:eastAsia="Times New Roman" w:hAnsi="Arial" w:cs="Arial"/>
          <w:bCs/>
          <w:noProof w:val="0"/>
          <w:sz w:val="20"/>
          <w:szCs w:val="20"/>
          <w:lang w:val="x-none" w:eastAsia="sl-SI"/>
        </w:rPr>
        <w:t>10. člen</w:t>
      </w:r>
      <w:r w:rsidR="002B4993" w:rsidRPr="00992ED4">
        <w:rPr>
          <w:rFonts w:ascii="Arial" w:eastAsia="Times New Roman" w:hAnsi="Arial" w:cs="Arial"/>
          <w:b/>
          <w:bCs/>
          <w:noProof w:val="0"/>
          <w:sz w:val="20"/>
          <w:szCs w:val="20"/>
          <w:lang w:eastAsia="sl-SI"/>
        </w:rPr>
        <w:t xml:space="preserve"> </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(varnostne zahteve za osebe z zmanjšano mobilnostjo)</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(1) Potniške ladje razredov A, B, C in D in hitra potniška plovila, ki opravljajo javni prevoz, katerih gredelj je položen ali so v podobni fazi gradnje 1. oktobra 2004 ali kasneje, morajo, če je mogoče, omogočiti osebam z zmanjšano mobilnostjo varen dostop na ladjo v skladu z navodili iz Priloge II, ki je sestavni del tega pravilnika.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(2) Pri izvajanju navodil iz prejšnjega odstavka sodeluje klasifikacijski zavod, pooblaščen v Republiki Sloveniji, z organizacijami, ki predstavljajo osebe z zmanjšano mobilnostjo.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highlight w:val="lightGray"/>
          <w:lang w:eastAsia="sl-SI"/>
        </w:rPr>
      </w:pPr>
      <w:r w:rsidRPr="00992ED4">
        <w:rPr>
          <w:rFonts w:ascii="Arial" w:eastAsia="Times New Roman" w:hAnsi="Arial" w:cs="Arial"/>
          <w:noProof w:val="0"/>
          <w:sz w:val="20"/>
          <w:szCs w:val="20"/>
          <w:lang w:val="x-none" w:eastAsia="sl-SI"/>
        </w:rPr>
        <w:t xml:space="preserve">(3) Predelava potniških ladij razredov A, B, C in D ter hitra potniška plovila, ki opravljajo javni prevoz, katerih gredelj je položen ali so v podobni fazi gradnje pred 1. oktobrom 2004, mora biti izvedena v skladu z navodili iz Priloge II, če je to ekonomsko upravičeno in izvedljivo. </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A212F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11.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(varstveni ukrepi)</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(1) Uprava lahko odloči, da potniški ladji, ki opravlja notranja potovanja v skladu s tem pravilnikom, in kljub temu predstavlja tveganje za varnost življenja, premoženja ali okolja, prepove opravljanje potovanja ali ji naloži dodatne varnostne ukrepe, dokler takšna nevarnost ni odpravljena.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(2) Uprava obvesti Evropsko komisijo in države članice Evropske unije o varstvenih ukrepih iz tega člena ter jih obrazloži.</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r w:rsidRPr="00992ED4">
        <w:rPr>
          <w:rFonts w:ascii="Arial" w:eastAsia="Times New Roman" w:hAnsi="Arial" w:cs="Arial"/>
          <w:bCs/>
          <w:noProof w:val="0"/>
          <w:sz w:val="20"/>
          <w:szCs w:val="20"/>
          <w:lang w:val="x-none" w:eastAsia="sl-SI"/>
        </w:rPr>
        <w:t>12. člen</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(pregledi)</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eastAsia="sl-SI"/>
        </w:rPr>
        <w:t xml:space="preserve">(1) </w:t>
      </w:r>
      <w:r w:rsidR="00831D4E" w:rsidRPr="00992ED4">
        <w:rPr>
          <w:rFonts w:ascii="Arial" w:eastAsia="Times New Roman" w:hAnsi="Arial" w:cs="Arial"/>
          <w:noProof w:val="0"/>
          <w:sz w:val="20"/>
          <w:szCs w:val="20"/>
          <w:lang w:eastAsia="sl-SI"/>
        </w:rPr>
        <w:t>K</w:t>
      </w:r>
      <w:r w:rsidRPr="00992ED4">
        <w:rPr>
          <w:rFonts w:ascii="Arial" w:eastAsia="Times New Roman" w:hAnsi="Arial" w:cs="Arial"/>
          <w:noProof w:val="0"/>
          <w:sz w:val="20"/>
          <w:szCs w:val="20"/>
          <w:lang w:eastAsia="sl-SI"/>
        </w:rPr>
        <w:t xml:space="preserve">lasifikacijski zavod, pooblaščen v Republiki Sloveniji, </w:t>
      </w:r>
      <w:r w:rsidR="00831D4E" w:rsidRPr="00992ED4">
        <w:rPr>
          <w:rFonts w:ascii="Arial" w:eastAsia="Times New Roman" w:hAnsi="Arial" w:cs="Arial"/>
          <w:noProof w:val="0"/>
          <w:sz w:val="20"/>
          <w:szCs w:val="20"/>
          <w:lang w:eastAsia="sl-SI"/>
        </w:rPr>
        <w:t xml:space="preserve">pregleda potniško ladjo, </w:t>
      </w:r>
      <w:r w:rsidRPr="00992ED4">
        <w:rPr>
          <w:rFonts w:ascii="Arial" w:eastAsia="Times New Roman" w:hAnsi="Arial" w:cs="Arial"/>
          <w:noProof w:val="0"/>
          <w:sz w:val="20"/>
          <w:szCs w:val="20"/>
          <w:lang w:eastAsia="sl-SI"/>
        </w:rPr>
        <w:t xml:space="preserve">in sicer: </w:t>
      </w:r>
    </w:p>
    <w:p w:rsidR="008F58B6" w:rsidRPr="00992ED4" w:rsidRDefault="008F58B6" w:rsidP="00992ED4">
      <w:pPr>
        <w:spacing w:after="0" w:line="240" w:lineRule="auto"/>
        <w:ind w:left="425" w:hanging="425"/>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a) pred začetkom uporabe (začetni pregled); </w:t>
      </w:r>
    </w:p>
    <w:p w:rsidR="008F58B6" w:rsidRPr="00992ED4" w:rsidRDefault="008F58B6" w:rsidP="00992ED4">
      <w:pPr>
        <w:spacing w:after="0" w:line="240" w:lineRule="auto"/>
        <w:ind w:left="425" w:hanging="425"/>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b) enkrat na dvanajst mesecev (redni pregled); </w:t>
      </w:r>
    </w:p>
    <w:p w:rsidR="008F58B6" w:rsidRPr="00992ED4" w:rsidRDefault="008F58B6" w:rsidP="00992ED4">
      <w:pPr>
        <w:spacing w:after="0" w:line="240" w:lineRule="auto"/>
        <w:ind w:left="425" w:hanging="425"/>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c) po potrebi (dodatni pregled). </w:t>
      </w:r>
    </w:p>
    <w:p w:rsidR="008F58B6" w:rsidRPr="00992ED4" w:rsidRDefault="008F58B6" w:rsidP="00992ED4">
      <w:pPr>
        <w:spacing w:after="0" w:line="240" w:lineRule="auto"/>
        <w:jc w:val="both"/>
        <w:rPr>
          <w:rFonts w:ascii="Arial" w:eastAsia="Times New Roman" w:hAnsi="Arial" w:cs="Arial"/>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(2) Hitro potniško plovilo, ki pluje pod zastavo Republike Slovenije in ki mora upoštevati zahteve</w:t>
      </w:r>
      <w:r w:rsidR="00475FBD" w:rsidRPr="00992ED4">
        <w:rPr>
          <w:rFonts w:ascii="Arial" w:eastAsia="Times New Roman" w:hAnsi="Arial" w:cs="Arial"/>
          <w:noProof w:val="0"/>
          <w:sz w:val="20"/>
          <w:szCs w:val="20"/>
          <w:lang w:eastAsia="sl-SI"/>
        </w:rPr>
        <w:t xml:space="preserve"> iz</w:t>
      </w:r>
      <w:r w:rsidRPr="00992ED4">
        <w:rPr>
          <w:rFonts w:ascii="Arial" w:eastAsia="Times New Roman" w:hAnsi="Arial" w:cs="Arial"/>
          <w:noProof w:val="0"/>
          <w:sz w:val="20"/>
          <w:szCs w:val="20"/>
          <w:lang w:val="x-none" w:eastAsia="sl-SI"/>
        </w:rPr>
        <w:t xml:space="preserve"> 8. člena tega pravilnika, pregleda klasifikacijski zavod, pooblaščen v Republiki Sloveniji, v skladu s Kodeksom o hitrih plovilih in Kodeksom DSC.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(3) Pri opravljanju pregledov se uporabljajo postopki in navodila za preglede spričeval o varnosti potniške ladje, določena v Resoluciji skupščine IMO A.997(25) z dne 29. novembra 2007 o navodilih za preglede v okviru usklajenega sistema pregledov in izdajanja spričeval.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(4) Potniško ladjo ali hitro potniško plovilo, ki pluje pod zastavo države, ki ni članica Evropske unije, in želi opravljati notranje potovanje, pregleda klasifikacijski zavod, pooblaščen v Republiki Sloveniji.</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p>
    <w:p w:rsidR="00A212F6" w:rsidRPr="00992ED4" w:rsidRDefault="008F58B6" w:rsidP="00992ED4">
      <w:pPr>
        <w:spacing w:after="0" w:line="240" w:lineRule="auto"/>
        <w:jc w:val="center"/>
        <w:rPr>
          <w:rFonts w:ascii="Arial" w:eastAsia="Times New Roman" w:hAnsi="Arial" w:cs="Arial"/>
          <w:b/>
          <w:bCs/>
          <w:noProof w:val="0"/>
          <w:sz w:val="20"/>
          <w:szCs w:val="20"/>
          <w:lang w:eastAsia="sl-SI"/>
        </w:rPr>
      </w:pPr>
      <w:r w:rsidRPr="00992ED4">
        <w:rPr>
          <w:rFonts w:ascii="Arial" w:eastAsia="Times New Roman" w:hAnsi="Arial" w:cs="Arial"/>
          <w:bCs/>
          <w:noProof w:val="0"/>
          <w:sz w:val="20"/>
          <w:szCs w:val="20"/>
          <w:lang w:val="x-none" w:eastAsia="sl-SI"/>
        </w:rPr>
        <w:lastRenderedPageBreak/>
        <w:t>13. člen</w:t>
      </w:r>
      <w:r w:rsidR="00B96D28" w:rsidRPr="00992ED4">
        <w:rPr>
          <w:rFonts w:ascii="Arial" w:eastAsia="Times New Roman" w:hAnsi="Arial" w:cs="Arial"/>
          <w:b/>
          <w:bCs/>
          <w:noProof w:val="0"/>
          <w:sz w:val="20"/>
          <w:szCs w:val="20"/>
          <w:lang w:eastAsia="sl-SI"/>
        </w:rPr>
        <w:t xml:space="preserve"> </w:t>
      </w:r>
    </w:p>
    <w:p w:rsidR="008F58B6" w:rsidRPr="00992ED4" w:rsidRDefault="008F58B6" w:rsidP="00992ED4">
      <w:pPr>
        <w:spacing w:after="0" w:line="240" w:lineRule="auto"/>
        <w:jc w:val="center"/>
        <w:rPr>
          <w:rFonts w:ascii="Arial" w:eastAsia="Times New Roman" w:hAnsi="Arial" w:cs="Arial"/>
          <w:bCs/>
          <w:noProof w:val="0"/>
          <w:sz w:val="20"/>
          <w:szCs w:val="20"/>
          <w:lang w:eastAsia="sl-SI"/>
        </w:rPr>
      </w:pPr>
      <w:r w:rsidRPr="00992ED4">
        <w:rPr>
          <w:rFonts w:ascii="Arial" w:eastAsia="Times New Roman" w:hAnsi="Arial" w:cs="Arial"/>
          <w:bCs/>
          <w:noProof w:val="0"/>
          <w:sz w:val="20"/>
          <w:szCs w:val="20"/>
          <w:lang w:val="x-none" w:eastAsia="sl-SI"/>
        </w:rPr>
        <w:t>(spričevala)</w:t>
      </w:r>
    </w:p>
    <w:p w:rsidR="008F58B6" w:rsidRPr="00992ED4" w:rsidRDefault="008F58B6" w:rsidP="00992ED4">
      <w:pPr>
        <w:spacing w:after="0" w:line="240" w:lineRule="auto"/>
        <w:jc w:val="center"/>
        <w:rPr>
          <w:rFonts w:ascii="Arial" w:eastAsia="Times New Roman" w:hAnsi="Arial" w:cs="Arial"/>
          <w:bCs/>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(1) Nove potniške ladje in obstoječe potniške ladje dolžine 24 metrov in več morajo imeti spričevalo o varnosti potniške ladje v skladu s Prilogo </w:t>
      </w:r>
      <w:r w:rsidR="00034824" w:rsidRPr="00992ED4">
        <w:rPr>
          <w:rFonts w:ascii="Arial" w:eastAsia="Times New Roman" w:hAnsi="Arial" w:cs="Arial"/>
          <w:noProof w:val="0"/>
          <w:sz w:val="20"/>
          <w:szCs w:val="20"/>
          <w:lang w:eastAsia="sl-SI"/>
        </w:rPr>
        <w:t>I</w:t>
      </w:r>
      <w:r w:rsidRPr="00992ED4">
        <w:rPr>
          <w:rFonts w:ascii="Arial" w:eastAsia="Times New Roman" w:hAnsi="Arial" w:cs="Arial"/>
          <w:noProof w:val="0"/>
          <w:sz w:val="20"/>
          <w:szCs w:val="20"/>
          <w:lang w:val="x-none" w:eastAsia="sl-SI"/>
        </w:rPr>
        <w:t xml:space="preserve">, ki je sestavni del tega pravilnika. Obstoječe potniške ladje, krajše od 24 metrov, morajo imeti spričevalo o varnosti obstoječe potniške ladje, krajše od 24 metrov, v skladu s Prilogo IV, ki je sestavni del tega pravilnika.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(2) Ladji izda spričevalo iz prejšnjega odstavka klasifikacijski zavod, pooblaščen v Republiki Sloveniji, po opravljenem začetnem pregledu v skladu s točko a) prvega odstavka prejšnjega člena. Spričevalo o varnosti potniške ladje se izda za obdobje dvanajst mesecev. Čas veljavnosti spričevala se lahko podaljša za obdobje do enega meseca po datumu izteka veljavnosti spričevala. V primeru podaljšanja začne novo obdobje veljavnosti spričevala teči od datuma izteka veljavnosti obstoječega spričevala pred njegovim podaljšanjem.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(3) Ladji, ki pluje pod zastavo Republike Slovenije, obnovi spričevalo klasifikacijski zavod, pooblaščen v Republiki Sloveniji, po opravljenem rednem pregledu v skladu s točko b) prvega odstavka prejšnjega člena.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(4) Hitremu potniškemu plovilu, ki pluje pod zastavo Republike Slovenije in ki izpolnjuje zahteve Kodeksa o hitrih plovilih, izda klasifikacijski zavod, pooblaščen v Republiki Sloveniji, spričevalo o varnosti hitrega potniškega plovila in dovoljenje za upravljanje v skladu s Kodeksom o hitrih plovilih. </w:t>
      </w:r>
    </w:p>
    <w:p w:rsidR="008F58B6" w:rsidRPr="00992ED4" w:rsidRDefault="008F58B6" w:rsidP="00992ED4">
      <w:pPr>
        <w:spacing w:after="0" w:line="240" w:lineRule="auto"/>
        <w:jc w:val="both"/>
        <w:rPr>
          <w:rFonts w:ascii="Arial" w:eastAsia="Times New Roman" w:hAnsi="Arial" w:cs="Arial"/>
          <w:noProof w:val="0"/>
          <w:sz w:val="20"/>
          <w:szCs w:val="20"/>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 xml:space="preserve">(5) Hitremu potniškemu plovilu, ki pluje pod zastavo Republike Slovenije, ki izpolnjuje zahteve Kodeksa DSC, izda klasifikacijski zavod, pooblaščen v Republiki Sloveniji, spričevalo o gradnji in opremi DSC ter dovoljenje za upravljanje v skladu s Kodeksom DSC. </w:t>
      </w:r>
    </w:p>
    <w:p w:rsidR="008F58B6" w:rsidRPr="00992ED4" w:rsidRDefault="008F58B6" w:rsidP="00992ED4">
      <w:pPr>
        <w:spacing w:after="0" w:line="240" w:lineRule="auto"/>
        <w:jc w:val="both"/>
        <w:rPr>
          <w:rFonts w:ascii="Arial" w:eastAsia="Times New Roman" w:hAnsi="Arial" w:cs="Arial"/>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(6) Pred izdajo dovoljenja za upravljanje hitr</w:t>
      </w:r>
      <w:r w:rsidR="00034824" w:rsidRPr="00992ED4">
        <w:rPr>
          <w:rFonts w:ascii="Arial" w:eastAsia="Times New Roman" w:hAnsi="Arial" w:cs="Arial"/>
          <w:noProof w:val="0"/>
          <w:sz w:val="20"/>
          <w:szCs w:val="20"/>
          <w:lang w:eastAsia="sl-SI"/>
        </w:rPr>
        <w:t>ega</w:t>
      </w:r>
      <w:r w:rsidRPr="00992ED4">
        <w:rPr>
          <w:rFonts w:ascii="Arial" w:eastAsia="Times New Roman" w:hAnsi="Arial" w:cs="Arial"/>
          <w:noProof w:val="0"/>
          <w:sz w:val="20"/>
          <w:szCs w:val="20"/>
          <w:lang w:val="x-none" w:eastAsia="sl-SI"/>
        </w:rPr>
        <w:t xml:space="preserve"> potnišk</w:t>
      </w:r>
      <w:r w:rsidR="00034824" w:rsidRPr="00992ED4">
        <w:rPr>
          <w:rFonts w:ascii="Arial" w:eastAsia="Times New Roman" w:hAnsi="Arial" w:cs="Arial"/>
          <w:noProof w:val="0"/>
          <w:sz w:val="20"/>
          <w:szCs w:val="20"/>
          <w:lang w:eastAsia="sl-SI"/>
        </w:rPr>
        <w:t>ega</w:t>
      </w:r>
      <w:r w:rsidRPr="00992ED4">
        <w:rPr>
          <w:rFonts w:ascii="Arial" w:eastAsia="Times New Roman" w:hAnsi="Arial" w:cs="Arial"/>
          <w:noProof w:val="0"/>
          <w:sz w:val="20"/>
          <w:szCs w:val="20"/>
          <w:lang w:val="x-none" w:eastAsia="sl-SI"/>
        </w:rPr>
        <w:t xml:space="preserve"> plovil</w:t>
      </w:r>
      <w:r w:rsidR="00034824" w:rsidRPr="00992ED4">
        <w:rPr>
          <w:rFonts w:ascii="Arial" w:eastAsia="Times New Roman" w:hAnsi="Arial" w:cs="Arial"/>
          <w:noProof w:val="0"/>
          <w:sz w:val="20"/>
          <w:szCs w:val="20"/>
          <w:lang w:eastAsia="sl-SI"/>
        </w:rPr>
        <w:t>a</w:t>
      </w:r>
      <w:r w:rsidRPr="00992ED4">
        <w:rPr>
          <w:rFonts w:ascii="Arial" w:eastAsia="Times New Roman" w:hAnsi="Arial" w:cs="Arial"/>
          <w:noProof w:val="0"/>
          <w:sz w:val="20"/>
          <w:szCs w:val="20"/>
          <w:lang w:val="x-none" w:eastAsia="sl-SI"/>
        </w:rPr>
        <w:t xml:space="preserve">, ki opravlja notranja potovanja </w:t>
      </w:r>
      <w:r w:rsidR="00AA16B6" w:rsidRPr="00992ED4">
        <w:rPr>
          <w:rFonts w:ascii="Arial" w:eastAsia="Times New Roman" w:hAnsi="Arial" w:cs="Arial"/>
          <w:noProof w:val="0"/>
          <w:sz w:val="20"/>
          <w:szCs w:val="20"/>
          <w:lang w:eastAsia="sl-SI"/>
        </w:rPr>
        <w:t>znotraj Republike Slovenije</w:t>
      </w:r>
      <w:r w:rsidRPr="00992ED4">
        <w:rPr>
          <w:rFonts w:ascii="Arial" w:eastAsia="Times New Roman" w:hAnsi="Arial" w:cs="Arial"/>
          <w:noProof w:val="0"/>
          <w:sz w:val="20"/>
          <w:szCs w:val="20"/>
          <w:lang w:val="x-none" w:eastAsia="sl-SI"/>
        </w:rPr>
        <w:t xml:space="preserve">, se mora </w:t>
      </w:r>
      <w:r w:rsidR="00AA16B6" w:rsidRPr="00992ED4">
        <w:rPr>
          <w:rFonts w:ascii="Arial" w:eastAsia="Times New Roman" w:hAnsi="Arial" w:cs="Arial"/>
          <w:noProof w:val="0"/>
          <w:sz w:val="20"/>
          <w:szCs w:val="20"/>
          <w:lang w:eastAsia="sl-SI"/>
        </w:rPr>
        <w:t>uprava</w:t>
      </w:r>
      <w:r w:rsidRPr="00992ED4">
        <w:rPr>
          <w:rFonts w:ascii="Arial" w:eastAsia="Times New Roman" w:hAnsi="Arial" w:cs="Arial"/>
          <w:noProof w:val="0"/>
          <w:sz w:val="20"/>
          <w:szCs w:val="20"/>
          <w:lang w:val="x-none" w:eastAsia="sl-SI"/>
        </w:rPr>
        <w:t xml:space="preserve"> </w:t>
      </w:r>
      <w:r w:rsidR="00AA16B6" w:rsidRPr="00992ED4">
        <w:rPr>
          <w:rFonts w:ascii="Arial" w:eastAsia="Times New Roman" w:hAnsi="Arial" w:cs="Arial"/>
          <w:noProof w:val="0"/>
          <w:sz w:val="20"/>
          <w:szCs w:val="20"/>
          <w:lang w:eastAsia="sl-SI"/>
        </w:rPr>
        <w:t>države zastave plovila</w:t>
      </w:r>
      <w:r w:rsidRPr="00992ED4">
        <w:rPr>
          <w:rFonts w:ascii="Arial" w:eastAsia="Times New Roman" w:hAnsi="Arial" w:cs="Arial"/>
          <w:noProof w:val="0"/>
          <w:sz w:val="20"/>
          <w:szCs w:val="20"/>
          <w:lang w:val="x-none" w:eastAsia="sl-SI"/>
        </w:rPr>
        <w:t>, dogovoriti s</w:t>
      </w:r>
      <w:r w:rsidR="00AA16B6" w:rsidRPr="00992ED4">
        <w:rPr>
          <w:rFonts w:ascii="Arial" w:eastAsia="Times New Roman" w:hAnsi="Arial" w:cs="Arial"/>
          <w:noProof w:val="0"/>
          <w:sz w:val="20"/>
          <w:szCs w:val="20"/>
          <w:lang w:eastAsia="sl-SI"/>
        </w:rPr>
        <w:t xml:space="preserve"> </w:t>
      </w:r>
      <w:r w:rsidR="00AA16B6" w:rsidRPr="00992ED4">
        <w:rPr>
          <w:rFonts w:ascii="Arial" w:eastAsia="Times New Roman" w:hAnsi="Arial" w:cs="Arial"/>
          <w:noProof w:val="0"/>
          <w:sz w:val="20"/>
          <w:szCs w:val="20"/>
          <w:lang w:val="x-none" w:eastAsia="sl-SI"/>
        </w:rPr>
        <w:t>klasifikacijski</w:t>
      </w:r>
      <w:r w:rsidR="00AA16B6" w:rsidRPr="00992ED4">
        <w:rPr>
          <w:rFonts w:ascii="Arial" w:eastAsia="Times New Roman" w:hAnsi="Arial" w:cs="Arial"/>
          <w:noProof w:val="0"/>
          <w:sz w:val="20"/>
          <w:szCs w:val="20"/>
          <w:lang w:eastAsia="sl-SI"/>
        </w:rPr>
        <w:t>m</w:t>
      </w:r>
      <w:r w:rsidR="00AA16B6" w:rsidRPr="00992ED4">
        <w:rPr>
          <w:rFonts w:ascii="Arial" w:eastAsia="Times New Roman" w:hAnsi="Arial" w:cs="Arial"/>
          <w:noProof w:val="0"/>
          <w:sz w:val="20"/>
          <w:szCs w:val="20"/>
          <w:lang w:val="x-none" w:eastAsia="sl-SI"/>
        </w:rPr>
        <w:t xml:space="preserve"> zavod</w:t>
      </w:r>
      <w:r w:rsidR="00AA16B6" w:rsidRPr="00992ED4">
        <w:rPr>
          <w:rFonts w:ascii="Arial" w:eastAsia="Times New Roman" w:hAnsi="Arial" w:cs="Arial"/>
          <w:noProof w:val="0"/>
          <w:sz w:val="20"/>
          <w:szCs w:val="20"/>
          <w:lang w:eastAsia="sl-SI"/>
        </w:rPr>
        <w:t>om</w:t>
      </w:r>
      <w:r w:rsidR="00AA16B6" w:rsidRPr="00992ED4">
        <w:rPr>
          <w:rFonts w:ascii="Arial" w:eastAsia="Times New Roman" w:hAnsi="Arial" w:cs="Arial"/>
          <w:noProof w:val="0"/>
          <w:sz w:val="20"/>
          <w:szCs w:val="20"/>
          <w:lang w:val="x-none" w:eastAsia="sl-SI"/>
        </w:rPr>
        <w:t>, pooblaščen</w:t>
      </w:r>
      <w:r w:rsidR="00AA16B6" w:rsidRPr="00992ED4">
        <w:rPr>
          <w:rFonts w:ascii="Arial" w:eastAsia="Times New Roman" w:hAnsi="Arial" w:cs="Arial"/>
          <w:noProof w:val="0"/>
          <w:sz w:val="20"/>
          <w:szCs w:val="20"/>
          <w:lang w:eastAsia="sl-SI"/>
        </w:rPr>
        <w:t xml:space="preserve">im </w:t>
      </w:r>
      <w:r w:rsidR="00AA16B6" w:rsidRPr="00992ED4">
        <w:rPr>
          <w:rFonts w:ascii="Arial" w:eastAsia="Times New Roman" w:hAnsi="Arial" w:cs="Arial"/>
          <w:noProof w:val="0"/>
          <w:sz w:val="20"/>
          <w:szCs w:val="20"/>
          <w:lang w:val="x-none" w:eastAsia="sl-SI"/>
        </w:rPr>
        <w:t xml:space="preserve">v </w:t>
      </w:r>
      <w:r w:rsidR="00AA16B6" w:rsidRPr="00992ED4">
        <w:rPr>
          <w:rFonts w:ascii="Arial" w:eastAsia="Times New Roman" w:hAnsi="Arial" w:cs="Arial"/>
          <w:noProof w:val="0"/>
          <w:sz w:val="20"/>
          <w:szCs w:val="20"/>
          <w:lang w:eastAsia="sl-SI"/>
        </w:rPr>
        <w:t>Republiki Sloveniji</w:t>
      </w:r>
      <w:r w:rsidR="00AA16B6" w:rsidRPr="00992ED4">
        <w:rPr>
          <w:rFonts w:ascii="Arial" w:eastAsia="Times New Roman" w:hAnsi="Arial" w:cs="Arial"/>
          <w:noProof w:val="0"/>
          <w:sz w:val="20"/>
          <w:szCs w:val="20"/>
          <w:lang w:val="x-none" w:eastAsia="sl-SI"/>
        </w:rPr>
        <w:t>,</w:t>
      </w:r>
      <w:r w:rsidR="00AA16B6" w:rsidRPr="00992ED4">
        <w:rPr>
          <w:rFonts w:ascii="Arial" w:eastAsia="Times New Roman" w:hAnsi="Arial" w:cs="Arial"/>
          <w:noProof w:val="0"/>
          <w:sz w:val="20"/>
          <w:szCs w:val="20"/>
          <w:lang w:eastAsia="sl-SI"/>
        </w:rPr>
        <w:t xml:space="preserve"> </w:t>
      </w:r>
      <w:r w:rsidRPr="00992ED4">
        <w:rPr>
          <w:rFonts w:ascii="Arial" w:eastAsia="Times New Roman" w:hAnsi="Arial" w:cs="Arial"/>
          <w:noProof w:val="0"/>
          <w:sz w:val="20"/>
          <w:szCs w:val="20"/>
          <w:lang w:val="x-none" w:eastAsia="sl-SI"/>
        </w:rPr>
        <w:t xml:space="preserve">o operativnih pogojih, povezanih z opravljanjem potovanj, ki jih mora plovilo izpolnjevati. </w:t>
      </w:r>
      <w:r w:rsidR="00AA16B6" w:rsidRPr="00992ED4">
        <w:rPr>
          <w:rFonts w:ascii="Arial" w:eastAsia="Times New Roman" w:hAnsi="Arial" w:cs="Arial"/>
          <w:noProof w:val="0"/>
          <w:sz w:val="20"/>
          <w:szCs w:val="20"/>
          <w:lang w:eastAsia="sl-SI"/>
        </w:rPr>
        <w:t>Uprava</w:t>
      </w:r>
      <w:r w:rsidR="00AA16B6" w:rsidRPr="00992ED4">
        <w:rPr>
          <w:rFonts w:ascii="Arial" w:eastAsia="Times New Roman" w:hAnsi="Arial" w:cs="Arial"/>
          <w:noProof w:val="0"/>
          <w:sz w:val="20"/>
          <w:szCs w:val="20"/>
          <w:lang w:val="x-none" w:eastAsia="sl-SI"/>
        </w:rPr>
        <w:t xml:space="preserve"> </w:t>
      </w:r>
      <w:r w:rsidR="00AA16B6" w:rsidRPr="00992ED4">
        <w:rPr>
          <w:rFonts w:ascii="Arial" w:eastAsia="Times New Roman" w:hAnsi="Arial" w:cs="Arial"/>
          <w:noProof w:val="0"/>
          <w:sz w:val="20"/>
          <w:szCs w:val="20"/>
          <w:lang w:eastAsia="sl-SI"/>
        </w:rPr>
        <w:t>države zastave plovila</w:t>
      </w:r>
      <w:r w:rsidR="00AA16B6" w:rsidRPr="00992ED4">
        <w:rPr>
          <w:rFonts w:ascii="Arial" w:eastAsia="Times New Roman" w:hAnsi="Arial" w:cs="Arial"/>
          <w:noProof w:val="0"/>
          <w:sz w:val="20"/>
          <w:szCs w:val="20"/>
          <w:lang w:val="x-none" w:eastAsia="sl-SI"/>
        </w:rPr>
        <w:t xml:space="preserve"> </w:t>
      </w:r>
      <w:r w:rsidRPr="00992ED4">
        <w:rPr>
          <w:rFonts w:ascii="Arial" w:eastAsia="Times New Roman" w:hAnsi="Arial" w:cs="Arial"/>
          <w:noProof w:val="0"/>
          <w:sz w:val="20"/>
          <w:szCs w:val="20"/>
          <w:lang w:val="x-none" w:eastAsia="sl-SI"/>
        </w:rPr>
        <w:t xml:space="preserve">mora te pogoje navesti na dovoljenju za upravljanje. </w:t>
      </w:r>
    </w:p>
    <w:p w:rsidR="00AA16B6" w:rsidRPr="00992ED4" w:rsidRDefault="00AA16B6" w:rsidP="00992ED4">
      <w:pPr>
        <w:spacing w:after="0" w:line="240" w:lineRule="auto"/>
        <w:jc w:val="both"/>
        <w:rPr>
          <w:rFonts w:ascii="Arial" w:eastAsia="Times New Roman" w:hAnsi="Arial" w:cs="Arial"/>
          <w:noProof w:val="0"/>
          <w:sz w:val="20"/>
          <w:szCs w:val="20"/>
          <w:highlight w:val="lightGray"/>
          <w:lang w:eastAsia="sl-SI"/>
        </w:rPr>
      </w:pPr>
    </w:p>
    <w:p w:rsidR="008F58B6" w:rsidRPr="00992ED4" w:rsidRDefault="008F58B6" w:rsidP="00992ED4">
      <w:pPr>
        <w:spacing w:after="0" w:line="240" w:lineRule="auto"/>
        <w:jc w:val="both"/>
        <w:rPr>
          <w:rFonts w:ascii="Arial" w:eastAsia="Times New Roman" w:hAnsi="Arial" w:cs="Arial"/>
          <w:noProof w:val="0"/>
          <w:sz w:val="20"/>
          <w:szCs w:val="20"/>
          <w:lang w:eastAsia="sl-SI"/>
        </w:rPr>
      </w:pPr>
      <w:r w:rsidRPr="00992ED4">
        <w:rPr>
          <w:rFonts w:ascii="Arial" w:eastAsia="Times New Roman" w:hAnsi="Arial" w:cs="Arial"/>
          <w:noProof w:val="0"/>
          <w:sz w:val="20"/>
          <w:szCs w:val="20"/>
          <w:lang w:val="x-none" w:eastAsia="sl-SI"/>
        </w:rPr>
        <w:t>(7) Določbe tega člena veljajo tudi za potniško ladjo in hitro potniško plovilo, ki pluje pod zastavo države, ki ni članica Evropske unije, in želi opravljati notranje potovanje.</w:t>
      </w:r>
    </w:p>
    <w:p w:rsidR="008F58B6" w:rsidRPr="00992ED4" w:rsidRDefault="008F58B6" w:rsidP="00992ED4">
      <w:pPr>
        <w:pStyle w:val="lennaslov1"/>
        <w:jc w:val="left"/>
        <w:rPr>
          <w:b w:val="0"/>
          <w:sz w:val="20"/>
          <w:szCs w:val="20"/>
        </w:rPr>
      </w:pPr>
    </w:p>
    <w:p w:rsidR="006768A0" w:rsidRPr="00992ED4" w:rsidRDefault="00034824" w:rsidP="00992ED4">
      <w:pPr>
        <w:pStyle w:val="lennaslov1"/>
        <w:jc w:val="left"/>
        <w:rPr>
          <w:b w:val="0"/>
          <w:sz w:val="20"/>
          <w:szCs w:val="20"/>
        </w:rPr>
      </w:pPr>
      <w:r w:rsidRPr="00992ED4">
        <w:rPr>
          <w:b w:val="0"/>
          <w:sz w:val="20"/>
          <w:szCs w:val="20"/>
        </w:rPr>
        <w:t>(8)</w:t>
      </w:r>
      <w:r w:rsidR="006768A0" w:rsidRPr="00992ED4">
        <w:rPr>
          <w:b w:val="0"/>
          <w:sz w:val="20"/>
          <w:szCs w:val="20"/>
        </w:rPr>
        <w:t xml:space="preserve"> </w:t>
      </w:r>
      <w:r w:rsidRPr="00992ED4">
        <w:rPr>
          <w:b w:val="0"/>
          <w:sz w:val="20"/>
          <w:szCs w:val="20"/>
        </w:rPr>
        <w:t xml:space="preserve">Varstveni ukrepi določeni </w:t>
      </w:r>
      <w:r w:rsidR="006768A0" w:rsidRPr="00992ED4">
        <w:rPr>
          <w:b w:val="0"/>
          <w:sz w:val="20"/>
          <w:szCs w:val="20"/>
        </w:rPr>
        <w:t xml:space="preserve">na podlagi </w:t>
      </w:r>
      <w:r w:rsidRPr="00992ED4">
        <w:rPr>
          <w:b w:val="0"/>
          <w:sz w:val="20"/>
          <w:szCs w:val="20"/>
        </w:rPr>
        <w:t xml:space="preserve">11. </w:t>
      </w:r>
      <w:r w:rsidR="006768A0" w:rsidRPr="00992ED4">
        <w:rPr>
          <w:b w:val="0"/>
          <w:sz w:val="20"/>
          <w:szCs w:val="20"/>
        </w:rPr>
        <w:t>člena</w:t>
      </w:r>
      <w:r w:rsidRPr="00992ED4">
        <w:rPr>
          <w:b w:val="0"/>
          <w:sz w:val="20"/>
          <w:szCs w:val="20"/>
        </w:rPr>
        <w:t xml:space="preserve"> tega pravilnika</w:t>
      </w:r>
      <w:r w:rsidR="006768A0" w:rsidRPr="00992ED4">
        <w:rPr>
          <w:b w:val="0"/>
          <w:sz w:val="20"/>
          <w:szCs w:val="20"/>
        </w:rPr>
        <w:t xml:space="preserve"> se navedejo</w:t>
      </w:r>
      <w:r w:rsidR="00AB7639" w:rsidRPr="00992ED4">
        <w:rPr>
          <w:b w:val="0"/>
          <w:sz w:val="20"/>
          <w:szCs w:val="20"/>
        </w:rPr>
        <w:t xml:space="preserve"> v </w:t>
      </w:r>
      <w:r w:rsidR="002C345E" w:rsidRPr="00992ED4">
        <w:rPr>
          <w:b w:val="0"/>
          <w:sz w:val="20"/>
          <w:szCs w:val="20"/>
        </w:rPr>
        <w:t xml:space="preserve">ladijskem </w:t>
      </w:r>
      <w:r w:rsidR="006768A0" w:rsidRPr="00992ED4">
        <w:rPr>
          <w:b w:val="0"/>
          <w:sz w:val="20"/>
          <w:szCs w:val="20"/>
        </w:rPr>
        <w:t>spričevalu.</w:t>
      </w:r>
    </w:p>
    <w:p w:rsidR="006768A0" w:rsidRPr="00992ED4" w:rsidRDefault="006768A0" w:rsidP="00992ED4">
      <w:pPr>
        <w:pStyle w:val="lennaslov1"/>
        <w:jc w:val="left"/>
        <w:rPr>
          <w:b w:val="0"/>
          <w:sz w:val="20"/>
          <w:szCs w:val="20"/>
        </w:rPr>
      </w:pPr>
    </w:p>
    <w:p w:rsidR="0052101C" w:rsidRPr="00992ED4" w:rsidRDefault="0052101C" w:rsidP="00992ED4">
      <w:pPr>
        <w:pStyle w:val="poglavje1"/>
        <w:spacing w:before="0"/>
        <w:rPr>
          <w:sz w:val="20"/>
          <w:szCs w:val="20"/>
        </w:rPr>
      </w:pPr>
      <w:r w:rsidRPr="00992ED4">
        <w:rPr>
          <w:sz w:val="20"/>
          <w:szCs w:val="20"/>
        </w:rPr>
        <w:t>PREHODN</w:t>
      </w:r>
      <w:r w:rsidR="004D6F9A" w:rsidRPr="00992ED4">
        <w:rPr>
          <w:sz w:val="20"/>
          <w:szCs w:val="20"/>
        </w:rPr>
        <w:t>I</w:t>
      </w:r>
      <w:r w:rsidRPr="00992ED4">
        <w:rPr>
          <w:sz w:val="20"/>
          <w:szCs w:val="20"/>
        </w:rPr>
        <w:t xml:space="preserve"> IN KONČNA DOLOČBA</w:t>
      </w:r>
    </w:p>
    <w:p w:rsidR="004D6F9A" w:rsidRPr="00992ED4" w:rsidRDefault="004D6F9A" w:rsidP="00992ED4">
      <w:pPr>
        <w:pStyle w:val="len1"/>
        <w:spacing w:before="0"/>
        <w:rPr>
          <w:b w:val="0"/>
          <w:sz w:val="20"/>
          <w:szCs w:val="20"/>
        </w:rPr>
      </w:pPr>
    </w:p>
    <w:p w:rsidR="004D6F9A" w:rsidRPr="00992ED4" w:rsidRDefault="00453EE6" w:rsidP="00992ED4">
      <w:pPr>
        <w:pStyle w:val="len1"/>
        <w:spacing w:before="0"/>
        <w:rPr>
          <w:b w:val="0"/>
          <w:sz w:val="20"/>
          <w:szCs w:val="20"/>
        </w:rPr>
      </w:pPr>
      <w:r w:rsidRPr="00992ED4">
        <w:rPr>
          <w:b w:val="0"/>
          <w:sz w:val="20"/>
          <w:szCs w:val="20"/>
        </w:rPr>
        <w:t>14</w:t>
      </w:r>
      <w:r w:rsidR="004D6F9A" w:rsidRPr="00992ED4">
        <w:rPr>
          <w:b w:val="0"/>
          <w:sz w:val="20"/>
          <w:szCs w:val="20"/>
        </w:rPr>
        <w:t>. člen</w:t>
      </w:r>
    </w:p>
    <w:p w:rsidR="004D6F9A" w:rsidRPr="00992ED4" w:rsidRDefault="004D6F9A" w:rsidP="00992ED4">
      <w:pPr>
        <w:autoSpaceDE w:val="0"/>
        <w:autoSpaceDN w:val="0"/>
        <w:adjustRightInd w:val="0"/>
        <w:spacing w:after="0" w:line="240" w:lineRule="auto"/>
        <w:jc w:val="center"/>
        <w:rPr>
          <w:rFonts w:ascii="Arial" w:hAnsi="Arial" w:cs="Arial"/>
          <w:sz w:val="20"/>
          <w:szCs w:val="20"/>
        </w:rPr>
      </w:pPr>
      <w:r w:rsidRPr="00992ED4">
        <w:rPr>
          <w:rFonts w:ascii="Arial" w:hAnsi="Arial" w:cs="Arial"/>
          <w:sz w:val="20"/>
          <w:szCs w:val="20"/>
        </w:rPr>
        <w:t>(prehodno obdobje)</w:t>
      </w:r>
    </w:p>
    <w:p w:rsidR="004D6F9A" w:rsidRPr="00992ED4" w:rsidRDefault="004D6F9A" w:rsidP="00992ED4">
      <w:pPr>
        <w:autoSpaceDE w:val="0"/>
        <w:autoSpaceDN w:val="0"/>
        <w:adjustRightInd w:val="0"/>
        <w:spacing w:after="0" w:line="240" w:lineRule="auto"/>
        <w:jc w:val="both"/>
        <w:rPr>
          <w:rFonts w:ascii="Arial" w:hAnsi="Arial" w:cs="Arial"/>
          <w:sz w:val="20"/>
          <w:szCs w:val="20"/>
        </w:rPr>
      </w:pPr>
    </w:p>
    <w:p w:rsidR="004D6F9A" w:rsidRPr="00992ED4" w:rsidRDefault="004D6F9A" w:rsidP="00992ED4">
      <w:pPr>
        <w:autoSpaceDE w:val="0"/>
        <w:autoSpaceDN w:val="0"/>
        <w:adjustRightInd w:val="0"/>
        <w:spacing w:after="0" w:line="240" w:lineRule="auto"/>
        <w:jc w:val="both"/>
        <w:rPr>
          <w:rFonts w:ascii="Arial" w:hAnsi="Arial" w:cs="Arial"/>
          <w:strike/>
          <w:sz w:val="20"/>
          <w:szCs w:val="20"/>
        </w:rPr>
      </w:pPr>
      <w:r w:rsidRPr="00992ED4">
        <w:rPr>
          <w:rFonts w:ascii="Arial" w:hAnsi="Arial" w:cs="Arial"/>
          <w:sz w:val="20"/>
          <w:szCs w:val="20"/>
        </w:rPr>
        <w:t>Ladje, zgrajene iz enakovrednega materiala pred 20. decembrom 2017, izpolnjujejo zahteve iz tega pravilnika in Direktive 2009/45/ES do 22. decembra 2025.</w:t>
      </w:r>
      <w:r w:rsidRPr="00992ED4">
        <w:rPr>
          <w:rFonts w:ascii="Arial" w:hAnsi="Arial" w:cs="Arial"/>
          <w:strike/>
          <w:sz w:val="20"/>
          <w:szCs w:val="20"/>
        </w:rPr>
        <w:t xml:space="preserve"> </w:t>
      </w:r>
    </w:p>
    <w:p w:rsidR="004D6F9A" w:rsidRPr="00992ED4" w:rsidRDefault="004D6F9A" w:rsidP="00992ED4">
      <w:pPr>
        <w:pStyle w:val="len1"/>
        <w:spacing w:before="0"/>
        <w:rPr>
          <w:b w:val="0"/>
          <w:sz w:val="20"/>
          <w:szCs w:val="20"/>
        </w:rPr>
      </w:pPr>
    </w:p>
    <w:p w:rsidR="0052101C" w:rsidRPr="00992ED4" w:rsidRDefault="00A212F6" w:rsidP="00992ED4">
      <w:pPr>
        <w:pStyle w:val="len1"/>
        <w:spacing w:before="0"/>
        <w:rPr>
          <w:b w:val="0"/>
          <w:sz w:val="20"/>
          <w:szCs w:val="20"/>
        </w:rPr>
      </w:pPr>
      <w:r w:rsidRPr="00992ED4">
        <w:rPr>
          <w:b w:val="0"/>
          <w:sz w:val="20"/>
          <w:szCs w:val="20"/>
        </w:rPr>
        <w:t>15</w:t>
      </w:r>
      <w:r w:rsidR="0052101C" w:rsidRPr="00992ED4">
        <w:rPr>
          <w:b w:val="0"/>
          <w:sz w:val="20"/>
          <w:szCs w:val="20"/>
        </w:rPr>
        <w:t>.</w:t>
      </w:r>
      <w:r w:rsidR="00A0663D" w:rsidRPr="00992ED4">
        <w:rPr>
          <w:b w:val="0"/>
          <w:sz w:val="20"/>
          <w:szCs w:val="20"/>
        </w:rPr>
        <w:t xml:space="preserve"> </w:t>
      </w:r>
      <w:r w:rsidR="0052101C" w:rsidRPr="00992ED4">
        <w:rPr>
          <w:b w:val="0"/>
          <w:sz w:val="20"/>
          <w:szCs w:val="20"/>
        </w:rPr>
        <w:t>člen</w:t>
      </w:r>
    </w:p>
    <w:p w:rsidR="0052101C" w:rsidRPr="00992ED4" w:rsidRDefault="0052101C" w:rsidP="00992ED4">
      <w:pPr>
        <w:pStyle w:val="lennaslov1"/>
        <w:rPr>
          <w:b w:val="0"/>
          <w:sz w:val="20"/>
          <w:szCs w:val="20"/>
        </w:rPr>
      </w:pPr>
      <w:r w:rsidRPr="00992ED4">
        <w:rPr>
          <w:b w:val="0"/>
          <w:sz w:val="20"/>
          <w:szCs w:val="20"/>
        </w:rPr>
        <w:t>(prenehanje veljavnosti)</w:t>
      </w:r>
    </w:p>
    <w:p w:rsidR="0052101C" w:rsidRPr="00992ED4" w:rsidRDefault="0052101C" w:rsidP="00992ED4">
      <w:pPr>
        <w:pStyle w:val="lennaslov1"/>
        <w:rPr>
          <w:b w:val="0"/>
          <w:sz w:val="20"/>
          <w:szCs w:val="20"/>
        </w:rPr>
      </w:pPr>
    </w:p>
    <w:p w:rsidR="0052101C" w:rsidRPr="00992ED4" w:rsidRDefault="0052101C" w:rsidP="00992ED4">
      <w:pPr>
        <w:pStyle w:val="odstavek1"/>
        <w:spacing w:before="0"/>
        <w:ind w:firstLine="0"/>
        <w:rPr>
          <w:sz w:val="20"/>
          <w:szCs w:val="20"/>
        </w:rPr>
      </w:pPr>
      <w:r w:rsidRPr="00992ED4">
        <w:rPr>
          <w:sz w:val="20"/>
          <w:szCs w:val="20"/>
        </w:rPr>
        <w:t xml:space="preserve">Z dnem uveljavitve tega pravilnika preneha veljati </w:t>
      </w:r>
      <w:r w:rsidRPr="00992ED4">
        <w:rPr>
          <w:color w:val="000000"/>
          <w:sz w:val="20"/>
          <w:szCs w:val="20"/>
        </w:rPr>
        <w:t>Pravilnik o potniških ladjah</w:t>
      </w:r>
      <w:r w:rsidRPr="00992ED4">
        <w:rPr>
          <w:b/>
          <w:bCs/>
          <w:color w:val="000000"/>
          <w:sz w:val="20"/>
          <w:szCs w:val="20"/>
        </w:rPr>
        <w:t xml:space="preserve"> </w:t>
      </w:r>
      <w:r w:rsidRPr="00992ED4">
        <w:rPr>
          <w:color w:val="000000"/>
          <w:sz w:val="20"/>
          <w:szCs w:val="20"/>
        </w:rPr>
        <w:t xml:space="preserve">(Uradni list RS, št. </w:t>
      </w:r>
      <w:r w:rsidR="008F58B6" w:rsidRPr="00992ED4">
        <w:rPr>
          <w:color w:val="000000"/>
          <w:sz w:val="20"/>
          <w:szCs w:val="20"/>
        </w:rPr>
        <w:t>23</w:t>
      </w:r>
      <w:r w:rsidRPr="00992ED4">
        <w:rPr>
          <w:color w:val="000000"/>
          <w:sz w:val="20"/>
          <w:szCs w:val="20"/>
        </w:rPr>
        <w:t>/</w:t>
      </w:r>
      <w:r w:rsidR="008F58B6" w:rsidRPr="00992ED4">
        <w:rPr>
          <w:color w:val="000000"/>
          <w:sz w:val="20"/>
          <w:szCs w:val="20"/>
        </w:rPr>
        <w:t>11 in 16/17</w:t>
      </w:r>
      <w:r w:rsidRPr="00992ED4">
        <w:rPr>
          <w:color w:val="000000"/>
          <w:sz w:val="20"/>
          <w:szCs w:val="20"/>
        </w:rPr>
        <w:t>)</w:t>
      </w:r>
      <w:r w:rsidRPr="00992ED4">
        <w:rPr>
          <w:sz w:val="20"/>
          <w:szCs w:val="20"/>
        </w:rPr>
        <w:t>.</w:t>
      </w:r>
    </w:p>
    <w:p w:rsidR="0052101C" w:rsidRPr="00992ED4" w:rsidRDefault="0052101C" w:rsidP="00992ED4">
      <w:pPr>
        <w:pStyle w:val="len1"/>
        <w:spacing w:before="0"/>
        <w:rPr>
          <w:b w:val="0"/>
          <w:sz w:val="20"/>
          <w:szCs w:val="20"/>
        </w:rPr>
      </w:pPr>
    </w:p>
    <w:p w:rsidR="0093610B" w:rsidRPr="00992ED4" w:rsidRDefault="00A212F6" w:rsidP="00992ED4">
      <w:pPr>
        <w:pStyle w:val="len1"/>
        <w:spacing w:before="0"/>
        <w:rPr>
          <w:b w:val="0"/>
          <w:sz w:val="20"/>
          <w:szCs w:val="20"/>
        </w:rPr>
      </w:pPr>
      <w:r w:rsidRPr="00992ED4">
        <w:rPr>
          <w:b w:val="0"/>
          <w:sz w:val="20"/>
          <w:szCs w:val="20"/>
        </w:rPr>
        <w:t>16</w:t>
      </w:r>
      <w:r w:rsidR="0093610B" w:rsidRPr="00992ED4">
        <w:rPr>
          <w:b w:val="0"/>
          <w:sz w:val="20"/>
          <w:szCs w:val="20"/>
        </w:rPr>
        <w:t>. člen</w:t>
      </w:r>
    </w:p>
    <w:p w:rsidR="0093610B" w:rsidRPr="00992ED4" w:rsidRDefault="0093610B" w:rsidP="00992ED4">
      <w:pPr>
        <w:pStyle w:val="lennaslov1"/>
        <w:rPr>
          <w:b w:val="0"/>
          <w:sz w:val="20"/>
          <w:szCs w:val="20"/>
        </w:rPr>
      </w:pPr>
      <w:r w:rsidRPr="00992ED4">
        <w:rPr>
          <w:b w:val="0"/>
          <w:sz w:val="20"/>
          <w:szCs w:val="20"/>
        </w:rPr>
        <w:t>(začetek veljavnosti)</w:t>
      </w:r>
    </w:p>
    <w:p w:rsidR="00241D6A" w:rsidRPr="00992ED4" w:rsidRDefault="00241D6A" w:rsidP="00992ED4">
      <w:pPr>
        <w:pStyle w:val="lennaslov1"/>
        <w:rPr>
          <w:b w:val="0"/>
          <w:sz w:val="20"/>
          <w:szCs w:val="20"/>
        </w:rPr>
      </w:pPr>
    </w:p>
    <w:p w:rsidR="0093610B" w:rsidRPr="00992ED4" w:rsidRDefault="0093610B" w:rsidP="00992ED4">
      <w:pPr>
        <w:pStyle w:val="odstavek1"/>
        <w:spacing w:before="0"/>
        <w:ind w:firstLine="0"/>
        <w:rPr>
          <w:sz w:val="20"/>
          <w:szCs w:val="20"/>
        </w:rPr>
      </w:pPr>
      <w:r w:rsidRPr="00992ED4">
        <w:rPr>
          <w:sz w:val="20"/>
          <w:szCs w:val="20"/>
        </w:rPr>
        <w:t xml:space="preserve">Ta pravilnik začne veljati </w:t>
      </w:r>
      <w:r w:rsidR="009679E9" w:rsidRPr="00992ED4">
        <w:rPr>
          <w:sz w:val="20"/>
          <w:szCs w:val="20"/>
        </w:rPr>
        <w:t>petnajsti</w:t>
      </w:r>
      <w:r w:rsidRPr="00992ED4">
        <w:rPr>
          <w:sz w:val="20"/>
          <w:szCs w:val="20"/>
        </w:rPr>
        <w:t xml:space="preserve"> dan po objavi v Ura</w:t>
      </w:r>
      <w:r w:rsidRPr="00992ED4">
        <w:rPr>
          <w:sz w:val="20"/>
          <w:szCs w:val="20"/>
        </w:rPr>
        <w:softHyphen/>
        <w:t>dnem listu Republike Slovenije</w:t>
      </w:r>
      <w:r w:rsidR="000A5BB9" w:rsidRPr="00992ED4">
        <w:rPr>
          <w:sz w:val="20"/>
          <w:szCs w:val="20"/>
        </w:rPr>
        <w:t>, uporabljati pa se začne 21. decembra 2019</w:t>
      </w:r>
      <w:r w:rsidRPr="00992ED4">
        <w:rPr>
          <w:sz w:val="20"/>
          <w:szCs w:val="20"/>
        </w:rPr>
        <w:t>.</w:t>
      </w:r>
    </w:p>
    <w:p w:rsidR="00241D6A" w:rsidRPr="00992ED4" w:rsidRDefault="00241D6A" w:rsidP="00992ED4">
      <w:pPr>
        <w:pStyle w:val="tevilkanakoncupredpisa1"/>
        <w:spacing w:before="0"/>
        <w:rPr>
          <w:color w:val="auto"/>
          <w:sz w:val="20"/>
          <w:szCs w:val="20"/>
        </w:rPr>
      </w:pPr>
    </w:p>
    <w:p w:rsidR="00241D6A" w:rsidRPr="00992ED4" w:rsidRDefault="00241D6A" w:rsidP="00992ED4">
      <w:pPr>
        <w:pStyle w:val="tevilkanakoncupredpisa1"/>
        <w:spacing w:before="0"/>
        <w:rPr>
          <w:color w:val="auto"/>
          <w:sz w:val="20"/>
          <w:szCs w:val="20"/>
        </w:rPr>
      </w:pPr>
    </w:p>
    <w:p w:rsidR="0093610B" w:rsidRPr="008A089F" w:rsidRDefault="0093610B" w:rsidP="00992ED4">
      <w:pPr>
        <w:pStyle w:val="tevilkanakoncupredpisa1"/>
        <w:spacing w:before="0"/>
        <w:rPr>
          <w:color w:val="auto"/>
          <w:sz w:val="20"/>
          <w:szCs w:val="20"/>
        </w:rPr>
      </w:pPr>
      <w:r w:rsidRPr="008A089F">
        <w:rPr>
          <w:color w:val="auto"/>
          <w:sz w:val="20"/>
          <w:szCs w:val="20"/>
        </w:rPr>
        <w:t>Št. 007-</w:t>
      </w:r>
      <w:r w:rsidR="00A02040" w:rsidRPr="008A089F">
        <w:rPr>
          <w:color w:val="auto"/>
          <w:sz w:val="20"/>
          <w:szCs w:val="20"/>
        </w:rPr>
        <w:t>__</w:t>
      </w:r>
      <w:r w:rsidRPr="008A089F">
        <w:rPr>
          <w:color w:val="auto"/>
          <w:sz w:val="20"/>
          <w:szCs w:val="20"/>
        </w:rPr>
        <w:t>/20</w:t>
      </w:r>
      <w:r w:rsidR="00A02040" w:rsidRPr="008A089F">
        <w:rPr>
          <w:color w:val="auto"/>
          <w:sz w:val="20"/>
          <w:szCs w:val="20"/>
        </w:rPr>
        <w:t>18</w:t>
      </w:r>
      <w:r w:rsidRPr="008A089F">
        <w:rPr>
          <w:color w:val="auto"/>
          <w:sz w:val="20"/>
          <w:szCs w:val="20"/>
        </w:rPr>
        <w:t>/</w:t>
      </w:r>
      <w:r w:rsidR="00A02040" w:rsidRPr="008A089F">
        <w:rPr>
          <w:color w:val="auto"/>
          <w:sz w:val="20"/>
          <w:szCs w:val="20"/>
        </w:rPr>
        <w:t>__</w:t>
      </w:r>
    </w:p>
    <w:p w:rsidR="0093610B" w:rsidRPr="008A089F" w:rsidRDefault="0093610B" w:rsidP="00992ED4">
      <w:pPr>
        <w:pStyle w:val="datumsprejetja1"/>
        <w:rPr>
          <w:color w:val="auto"/>
          <w:sz w:val="20"/>
          <w:szCs w:val="20"/>
        </w:rPr>
      </w:pPr>
      <w:r w:rsidRPr="008A089F">
        <w:rPr>
          <w:color w:val="auto"/>
          <w:sz w:val="20"/>
          <w:szCs w:val="20"/>
        </w:rPr>
        <w:t xml:space="preserve">Ljubljana, dne </w:t>
      </w:r>
      <w:r w:rsidR="00A02040" w:rsidRPr="008A089F">
        <w:rPr>
          <w:color w:val="auto"/>
          <w:sz w:val="20"/>
          <w:szCs w:val="20"/>
        </w:rPr>
        <w:t>__</w:t>
      </w:r>
      <w:r w:rsidRPr="008A089F">
        <w:rPr>
          <w:color w:val="auto"/>
          <w:sz w:val="20"/>
          <w:szCs w:val="20"/>
        </w:rPr>
        <w:t xml:space="preserve">. </w:t>
      </w:r>
      <w:r w:rsidR="00A02040" w:rsidRPr="008A089F">
        <w:rPr>
          <w:color w:val="auto"/>
          <w:sz w:val="20"/>
          <w:szCs w:val="20"/>
        </w:rPr>
        <w:t>__</w:t>
      </w:r>
      <w:r w:rsidR="00317F1D" w:rsidRPr="008A089F">
        <w:rPr>
          <w:color w:val="auto"/>
          <w:sz w:val="20"/>
          <w:szCs w:val="20"/>
        </w:rPr>
        <w:t xml:space="preserve"> 2019</w:t>
      </w:r>
    </w:p>
    <w:p w:rsidR="0093610B" w:rsidRPr="008A089F" w:rsidRDefault="0093610B" w:rsidP="00992ED4">
      <w:pPr>
        <w:pStyle w:val="eva1"/>
        <w:rPr>
          <w:sz w:val="20"/>
          <w:szCs w:val="20"/>
        </w:rPr>
      </w:pPr>
      <w:r w:rsidRPr="008A089F">
        <w:rPr>
          <w:sz w:val="20"/>
          <w:szCs w:val="20"/>
        </w:rPr>
        <w:t>EVA 20</w:t>
      </w:r>
      <w:r w:rsidR="00A02040" w:rsidRPr="008A089F">
        <w:rPr>
          <w:sz w:val="20"/>
          <w:szCs w:val="20"/>
        </w:rPr>
        <w:t>18</w:t>
      </w:r>
      <w:r w:rsidRPr="008A089F">
        <w:rPr>
          <w:sz w:val="20"/>
          <w:szCs w:val="20"/>
        </w:rPr>
        <w:t>-24</w:t>
      </w:r>
      <w:r w:rsidR="00A02040" w:rsidRPr="008A089F">
        <w:rPr>
          <w:sz w:val="20"/>
          <w:szCs w:val="20"/>
        </w:rPr>
        <w:t>30</w:t>
      </w:r>
      <w:r w:rsidRPr="008A089F">
        <w:rPr>
          <w:sz w:val="20"/>
          <w:szCs w:val="20"/>
        </w:rPr>
        <w:t>-00</w:t>
      </w:r>
      <w:r w:rsidR="00A02040" w:rsidRPr="008A089F">
        <w:rPr>
          <w:sz w:val="20"/>
          <w:szCs w:val="20"/>
        </w:rPr>
        <w:t>00</w:t>
      </w:r>
    </w:p>
    <w:p w:rsidR="00317F1D" w:rsidRPr="008A089F" w:rsidRDefault="00317F1D" w:rsidP="00992ED4">
      <w:pPr>
        <w:pStyle w:val="podpisnik1"/>
        <w:spacing w:before="0"/>
        <w:rPr>
          <w:sz w:val="20"/>
          <w:szCs w:val="20"/>
        </w:rPr>
      </w:pPr>
      <w:r w:rsidRPr="008A089F">
        <w:rPr>
          <w:sz w:val="20"/>
          <w:szCs w:val="20"/>
        </w:rPr>
        <w:t>mag. Alenka Bratušek l.r.</w:t>
      </w:r>
    </w:p>
    <w:p w:rsidR="00317F1D" w:rsidRPr="008A089F" w:rsidRDefault="00317F1D" w:rsidP="00992ED4">
      <w:pPr>
        <w:pStyle w:val="podpisnik1"/>
        <w:spacing w:before="0"/>
        <w:rPr>
          <w:sz w:val="20"/>
          <w:szCs w:val="20"/>
        </w:rPr>
      </w:pPr>
      <w:r w:rsidRPr="008A089F">
        <w:rPr>
          <w:sz w:val="20"/>
          <w:szCs w:val="20"/>
        </w:rPr>
        <w:t>Ministrica</w:t>
      </w:r>
    </w:p>
    <w:p w:rsidR="00752345" w:rsidRPr="00992ED4" w:rsidRDefault="0093610B" w:rsidP="00560073">
      <w:pPr>
        <w:pStyle w:val="podpisnik1"/>
        <w:spacing w:before="0"/>
        <w:rPr>
          <w:sz w:val="20"/>
          <w:szCs w:val="20"/>
        </w:rPr>
      </w:pPr>
      <w:r w:rsidRPr="008A089F">
        <w:rPr>
          <w:sz w:val="20"/>
          <w:szCs w:val="20"/>
        </w:rPr>
        <w:t xml:space="preserve">za </w:t>
      </w:r>
      <w:r w:rsidR="00A02040" w:rsidRPr="008A089F">
        <w:rPr>
          <w:sz w:val="20"/>
          <w:szCs w:val="20"/>
        </w:rPr>
        <w:t>infrastrukturo</w:t>
      </w:r>
    </w:p>
    <w:p w:rsidR="00752345" w:rsidRPr="00992ED4" w:rsidRDefault="00752345" w:rsidP="00992ED4">
      <w:pPr>
        <w:spacing w:line="240" w:lineRule="auto"/>
        <w:rPr>
          <w:rFonts w:ascii="Arial" w:eastAsia="Times New Roman" w:hAnsi="Arial" w:cs="Arial"/>
          <w:noProof w:val="0"/>
          <w:sz w:val="20"/>
          <w:szCs w:val="20"/>
          <w:lang w:eastAsia="sl-SI"/>
        </w:rPr>
      </w:pPr>
      <w:r w:rsidRPr="00992ED4">
        <w:rPr>
          <w:rFonts w:ascii="Arial" w:hAnsi="Arial" w:cs="Arial"/>
          <w:sz w:val="20"/>
          <w:szCs w:val="20"/>
        </w:rPr>
        <w:br w:type="page"/>
      </w:r>
    </w:p>
    <w:p w:rsidR="009E660C" w:rsidRPr="00992ED4" w:rsidRDefault="009E660C" w:rsidP="00992ED4">
      <w:pPr>
        <w:widowControl w:val="0"/>
        <w:shd w:val="clear" w:color="auto" w:fill="FFFFFF"/>
        <w:autoSpaceDE w:val="0"/>
        <w:autoSpaceDN w:val="0"/>
        <w:adjustRightInd w:val="0"/>
        <w:spacing w:after="0" w:line="240" w:lineRule="auto"/>
        <w:ind w:left="5"/>
        <w:rPr>
          <w:rFonts w:ascii="Arial" w:hAnsi="Arial" w:cs="Arial"/>
          <w:noProof w:val="0"/>
          <w:color w:val="000000"/>
          <w:sz w:val="20"/>
          <w:szCs w:val="20"/>
        </w:rPr>
      </w:pPr>
      <w:r w:rsidRPr="00862501">
        <w:rPr>
          <w:rFonts w:ascii="Arial" w:hAnsi="Arial" w:cs="Arial"/>
          <w:noProof w:val="0"/>
          <w:color w:val="000000"/>
          <w:sz w:val="20"/>
          <w:szCs w:val="20"/>
        </w:rPr>
        <w:lastRenderedPageBreak/>
        <w:t>Priloga I</w:t>
      </w:r>
    </w:p>
    <w:p w:rsidR="009E660C" w:rsidRPr="00B93C85" w:rsidRDefault="009E660C" w:rsidP="00992ED4">
      <w:pPr>
        <w:widowControl w:val="0"/>
        <w:shd w:val="clear" w:color="auto" w:fill="FFFFFF"/>
        <w:autoSpaceDE w:val="0"/>
        <w:autoSpaceDN w:val="0"/>
        <w:adjustRightInd w:val="0"/>
        <w:spacing w:after="0" w:line="240" w:lineRule="auto"/>
        <w:ind w:left="5"/>
        <w:rPr>
          <w:rFonts w:ascii="Arial" w:hAnsi="Arial" w:cs="Arial"/>
          <w:noProof w:val="0"/>
          <w:color w:val="000000"/>
          <w:sz w:val="20"/>
          <w:szCs w:val="20"/>
        </w:rPr>
      </w:pPr>
    </w:p>
    <w:p w:rsidR="00B93C85" w:rsidRPr="008F0597" w:rsidRDefault="00B93C85" w:rsidP="00B93C85">
      <w:pPr>
        <w:spacing w:after="0" w:line="240" w:lineRule="auto"/>
        <w:jc w:val="center"/>
        <w:rPr>
          <w:rFonts w:ascii="Arial" w:hAnsi="Arial" w:cs="Arial"/>
          <w:sz w:val="20"/>
          <w:szCs w:val="20"/>
        </w:rPr>
      </w:pPr>
      <w:r w:rsidRPr="008F0597">
        <w:rPr>
          <w:rFonts w:ascii="Arial" w:hAnsi="Arial" w:cs="Arial"/>
          <w:sz w:val="20"/>
          <w:szCs w:val="20"/>
        </w:rPr>
        <w:t>SPRIČEVALO O VARNOSTI POTNIŠKE LADJE</w:t>
      </w:r>
    </w:p>
    <w:p w:rsidR="00B93C85" w:rsidRPr="008F0597" w:rsidRDefault="00B93C85" w:rsidP="00B93C85">
      <w:pPr>
        <w:spacing w:after="0" w:line="240" w:lineRule="auto"/>
        <w:jc w:val="center"/>
        <w:rPr>
          <w:rFonts w:ascii="Arial" w:hAnsi="Arial" w:cs="Arial"/>
          <w:i/>
          <w:iCs/>
          <w:sz w:val="20"/>
          <w:szCs w:val="20"/>
        </w:rPr>
      </w:pPr>
      <w:r w:rsidRPr="008F0597">
        <w:rPr>
          <w:rFonts w:ascii="Arial" w:hAnsi="Arial" w:cs="Arial"/>
          <w:i/>
          <w:iCs/>
          <w:sz w:val="20"/>
          <w:szCs w:val="20"/>
        </w:rPr>
        <w:t xml:space="preserve">PASSENGER SHIP SAFETY CERTIFICATE </w:t>
      </w:r>
    </w:p>
    <w:p w:rsidR="00B93C85" w:rsidRPr="00B93C85" w:rsidRDefault="00B93C85" w:rsidP="00B93C85">
      <w:pPr>
        <w:spacing w:after="0" w:line="240" w:lineRule="auto"/>
        <w:jc w:val="center"/>
        <w:rPr>
          <w:rFonts w:ascii="Arial" w:hAnsi="Arial" w:cs="Arial"/>
          <w:i/>
          <w:iCs/>
          <w:sz w:val="20"/>
          <w:szCs w:val="20"/>
        </w:rPr>
      </w:pPr>
    </w:p>
    <w:tbl>
      <w:tblPr>
        <w:tblW w:w="0" w:type="auto"/>
        <w:tblInd w:w="40" w:type="dxa"/>
        <w:tblLayout w:type="fixed"/>
        <w:tblCellMar>
          <w:left w:w="40" w:type="dxa"/>
          <w:right w:w="40" w:type="dxa"/>
        </w:tblCellMar>
        <w:tblLook w:val="0000" w:firstRow="0" w:lastRow="0" w:firstColumn="0" w:lastColumn="0" w:noHBand="0" w:noVBand="0"/>
      </w:tblPr>
      <w:tblGrid>
        <w:gridCol w:w="2977"/>
        <w:gridCol w:w="3402"/>
        <w:gridCol w:w="2851"/>
      </w:tblGrid>
      <w:tr w:rsidR="00B93C85" w:rsidRPr="00B93C85" w:rsidTr="00B93C85">
        <w:trPr>
          <w:trHeight w:hRule="exact" w:val="739"/>
        </w:trPr>
        <w:tc>
          <w:tcPr>
            <w:tcW w:w="2977" w:type="dxa"/>
            <w:tcBorders>
              <w:top w:val="single" w:sz="6" w:space="0" w:color="auto"/>
              <w:left w:val="single" w:sz="6" w:space="0" w:color="auto"/>
              <w:bottom w:val="single" w:sz="6" w:space="0" w:color="auto"/>
              <w:right w:val="single" w:sz="6" w:space="0" w:color="auto"/>
            </w:tcBorders>
            <w:shd w:val="clear" w:color="auto" w:fill="FFFFFF"/>
          </w:tcPr>
          <w:p w:rsidR="00B93C85" w:rsidRPr="00B93C85" w:rsidRDefault="00B93C85" w:rsidP="000966BB">
            <w:pPr>
              <w:widowControl w:val="0"/>
              <w:shd w:val="clear" w:color="auto" w:fill="FFFFFF"/>
              <w:autoSpaceDE w:val="0"/>
              <w:autoSpaceDN w:val="0"/>
              <w:adjustRightInd w:val="0"/>
              <w:spacing w:after="0" w:line="240" w:lineRule="auto"/>
              <w:jc w:val="center"/>
              <w:rPr>
                <w:rFonts w:ascii="Arial" w:eastAsia="Times New Roman" w:hAnsi="Arial" w:cs="Arial"/>
                <w:sz w:val="18"/>
                <w:szCs w:val="18"/>
                <w:lang w:eastAsia="sl-SI"/>
              </w:rPr>
            </w:pPr>
            <w:r w:rsidRPr="00B93C85">
              <w:rPr>
                <w:rFonts w:ascii="Arial" w:eastAsia="Times New Roman" w:hAnsi="Arial" w:cs="Arial"/>
                <w:color w:val="000000"/>
                <w:sz w:val="18"/>
                <w:szCs w:val="18"/>
                <w:lang w:eastAsia="sl-SI"/>
              </w:rPr>
              <w:t>REPUBLIKA SLOVENIJA</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B93C85" w:rsidRPr="00B93C85" w:rsidRDefault="00B93C85" w:rsidP="000966BB">
            <w:pPr>
              <w:widowControl w:val="0"/>
              <w:shd w:val="clear" w:color="auto" w:fill="FFFFFF"/>
              <w:autoSpaceDE w:val="0"/>
              <w:autoSpaceDN w:val="0"/>
              <w:adjustRightInd w:val="0"/>
              <w:spacing w:after="0" w:line="730" w:lineRule="exact"/>
              <w:jc w:val="center"/>
              <w:rPr>
                <w:rFonts w:ascii="Arial" w:eastAsia="Times New Roman" w:hAnsi="Arial" w:cs="Arial"/>
                <w:sz w:val="18"/>
                <w:szCs w:val="18"/>
                <w:lang w:eastAsia="sl-SI"/>
              </w:rPr>
            </w:pPr>
            <w:r w:rsidRPr="00B93C85">
              <w:rPr>
                <w:rFonts w:ascii="Arial" w:eastAsia="Times New Roman" w:hAnsi="Arial" w:cs="Arial"/>
                <w:b/>
                <w:bCs/>
                <w:color w:val="000000"/>
                <w:position w:val="-14"/>
                <w:sz w:val="18"/>
                <w:szCs w:val="18"/>
                <w:lang w:eastAsia="sl-SI" w:bidi="lo-LA"/>
              </w:rPr>
              <w:drawing>
                <wp:inline distT="0" distB="0" distL="0" distR="0" wp14:anchorId="79042022" wp14:editId="2E51BC3A">
                  <wp:extent cx="399415" cy="480060"/>
                  <wp:effectExtent l="0" t="0" r="635" b="0"/>
                  <wp:docPr id="1" name="Slika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9415" cy="480060"/>
                          </a:xfrm>
                          <a:prstGeom prst="rect">
                            <a:avLst/>
                          </a:prstGeom>
                          <a:noFill/>
                        </pic:spPr>
                      </pic:pic>
                    </a:graphicData>
                  </a:graphic>
                </wp:inline>
              </w:drawing>
            </w:r>
          </w:p>
        </w:tc>
        <w:tc>
          <w:tcPr>
            <w:tcW w:w="2851" w:type="dxa"/>
            <w:tcBorders>
              <w:top w:val="single" w:sz="6" w:space="0" w:color="auto"/>
              <w:left w:val="single" w:sz="6" w:space="0" w:color="auto"/>
              <w:bottom w:val="single" w:sz="6" w:space="0" w:color="auto"/>
              <w:right w:val="single" w:sz="6" w:space="0" w:color="auto"/>
            </w:tcBorders>
            <w:shd w:val="clear" w:color="auto" w:fill="FFFFFF"/>
          </w:tcPr>
          <w:p w:rsidR="00B93C85" w:rsidRPr="00B93C85" w:rsidRDefault="00B93C85" w:rsidP="000966BB">
            <w:pPr>
              <w:widowControl w:val="0"/>
              <w:shd w:val="clear" w:color="auto" w:fill="FFFFFF"/>
              <w:autoSpaceDE w:val="0"/>
              <w:autoSpaceDN w:val="0"/>
              <w:adjustRightInd w:val="0"/>
              <w:spacing w:after="0" w:line="240" w:lineRule="auto"/>
              <w:jc w:val="center"/>
              <w:rPr>
                <w:rFonts w:ascii="Arial" w:eastAsia="Times New Roman" w:hAnsi="Arial" w:cs="Arial"/>
                <w:sz w:val="18"/>
                <w:szCs w:val="18"/>
                <w:lang w:eastAsia="sl-SI"/>
              </w:rPr>
            </w:pPr>
            <w:r w:rsidRPr="00B93C85">
              <w:rPr>
                <w:rFonts w:ascii="Arial" w:eastAsia="Times New Roman" w:hAnsi="Arial" w:cs="Arial"/>
                <w:i/>
                <w:iCs/>
                <w:color w:val="000000"/>
                <w:sz w:val="18"/>
                <w:szCs w:val="18"/>
                <w:lang w:eastAsia="sl-SI"/>
              </w:rPr>
              <w:t>REPUBLIC OF SLOVENIA</w:t>
            </w:r>
          </w:p>
        </w:tc>
      </w:tr>
    </w:tbl>
    <w:p w:rsidR="00B93C85" w:rsidRPr="00B93C85" w:rsidRDefault="00B93C85" w:rsidP="00B93C85">
      <w:pPr>
        <w:spacing w:after="0" w:line="240" w:lineRule="auto"/>
        <w:jc w:val="both"/>
        <w:rPr>
          <w:rFonts w:ascii="Arial" w:hAnsi="Arial" w:cs="Arial"/>
          <w:i/>
          <w:iCs/>
          <w:sz w:val="18"/>
          <w:szCs w:val="18"/>
        </w:rPr>
      </w:pPr>
    </w:p>
    <w:p w:rsidR="00B93C85" w:rsidRPr="00FA1A13" w:rsidRDefault="00B93C85" w:rsidP="00B93C85">
      <w:pPr>
        <w:spacing w:after="0" w:line="240" w:lineRule="auto"/>
        <w:jc w:val="center"/>
        <w:rPr>
          <w:rFonts w:ascii="Arial" w:hAnsi="Arial" w:cs="Arial"/>
          <w:i/>
          <w:iCs/>
          <w:sz w:val="18"/>
          <w:szCs w:val="18"/>
        </w:rPr>
      </w:pPr>
      <w:r w:rsidRPr="00FA1A13">
        <w:rPr>
          <w:rFonts w:ascii="Arial" w:hAnsi="Arial" w:cs="Arial"/>
          <w:i/>
          <w:iCs/>
          <w:sz w:val="18"/>
          <w:szCs w:val="18"/>
        </w:rPr>
        <w:t>Izdano na podlagi določb 13. člena Pravilnika o potniških ladjah (Uradni list RS, __/__)</w:t>
      </w:r>
    </w:p>
    <w:p w:rsidR="00B93C85" w:rsidRPr="00FA1A13" w:rsidRDefault="00B93C85" w:rsidP="00B93C85">
      <w:pPr>
        <w:spacing w:after="0" w:line="240" w:lineRule="auto"/>
        <w:jc w:val="center"/>
        <w:rPr>
          <w:rFonts w:ascii="Arial" w:hAnsi="Arial" w:cs="Arial"/>
          <w:i/>
          <w:iCs/>
          <w:sz w:val="18"/>
          <w:szCs w:val="18"/>
        </w:rPr>
      </w:pPr>
      <w:r w:rsidRPr="00FA1A13">
        <w:rPr>
          <w:rFonts w:ascii="Arial" w:hAnsi="Arial" w:cs="Arial"/>
          <w:i/>
          <w:iCs/>
          <w:sz w:val="18"/>
          <w:szCs w:val="18"/>
        </w:rPr>
        <w:t>Issued under the provisions of the Article 13 of the Rules on passenger ships (Official Gazette RS, __/__)</w:t>
      </w:r>
    </w:p>
    <w:p w:rsidR="00B93C85" w:rsidRPr="00FA1A13" w:rsidRDefault="00B93C85" w:rsidP="00B93C85">
      <w:pPr>
        <w:spacing w:after="0" w:line="240" w:lineRule="auto"/>
        <w:jc w:val="both"/>
        <w:rPr>
          <w:rFonts w:ascii="Arial" w:hAnsi="Arial" w:cs="Arial"/>
          <w:i/>
          <w:iCs/>
          <w:sz w:val="18"/>
          <w:szCs w:val="18"/>
        </w:rPr>
      </w:pPr>
    </w:p>
    <w:p w:rsidR="00B93C85" w:rsidRPr="00FA1A13" w:rsidRDefault="00B93C85" w:rsidP="00B93C85">
      <w:pPr>
        <w:spacing w:after="0" w:line="240" w:lineRule="auto"/>
        <w:jc w:val="both"/>
        <w:rPr>
          <w:rFonts w:ascii="Arial" w:hAnsi="Arial" w:cs="Arial"/>
          <w:i/>
          <w:iCs/>
          <w:sz w:val="18"/>
          <w:szCs w:val="18"/>
        </w:rPr>
      </w:pPr>
      <w:r w:rsidRPr="00FA1A13">
        <w:rPr>
          <w:rFonts w:ascii="Arial" w:hAnsi="Arial" w:cs="Arial"/>
          <w:i/>
          <w:iCs/>
          <w:sz w:val="18"/>
          <w:szCs w:val="18"/>
        </w:rPr>
        <w:t>potrjuje skladnost v nadaljevanju navedenega plovila z določbami Direktive 2009/45/ES Evropskega parlamenta in Sveta o varnostnih predpisih in standardih za potniške ladje, s spremembami</w:t>
      </w:r>
    </w:p>
    <w:p w:rsidR="00B93C85" w:rsidRPr="00FA1A13" w:rsidRDefault="00B93C85" w:rsidP="00B93C85">
      <w:pPr>
        <w:spacing w:after="0" w:line="240" w:lineRule="auto"/>
        <w:jc w:val="both"/>
        <w:rPr>
          <w:rFonts w:ascii="Arial" w:hAnsi="Arial" w:cs="Arial"/>
          <w:i/>
          <w:iCs/>
          <w:sz w:val="18"/>
          <w:szCs w:val="18"/>
        </w:rPr>
      </w:pPr>
      <w:r w:rsidRPr="00FA1A13">
        <w:rPr>
          <w:rFonts w:ascii="Arial" w:hAnsi="Arial" w:cs="Arial"/>
          <w:i/>
          <w:iCs/>
          <w:sz w:val="18"/>
          <w:szCs w:val="18"/>
        </w:rPr>
        <w:t>and confirming compliancy of the vessel named hereafter with the provisions of</w:t>
      </w:r>
      <w:r w:rsidR="00D51CA2" w:rsidRPr="00FA1A13">
        <w:rPr>
          <w:rFonts w:ascii="Arial" w:hAnsi="Arial" w:cs="Arial"/>
          <w:i/>
          <w:iCs/>
          <w:sz w:val="18"/>
          <w:szCs w:val="18"/>
        </w:rPr>
        <w:t xml:space="preserve"> the</w:t>
      </w:r>
      <w:r w:rsidRPr="00FA1A13">
        <w:rPr>
          <w:rFonts w:ascii="Arial" w:hAnsi="Arial" w:cs="Arial"/>
          <w:i/>
          <w:iCs/>
          <w:sz w:val="18"/>
          <w:szCs w:val="18"/>
        </w:rPr>
        <w:t xml:space="preserve"> Directive 2009/45/EC of the European Parliament and of the Council on safety rules and standards for passenger ships, as amended </w:t>
      </w:r>
    </w:p>
    <w:p w:rsidR="008F0597" w:rsidRPr="00B93C85" w:rsidRDefault="008F0597" w:rsidP="00B93C85">
      <w:pPr>
        <w:spacing w:after="0" w:line="240" w:lineRule="auto"/>
        <w:jc w:val="both"/>
        <w:rPr>
          <w:rFonts w:ascii="Arial" w:hAnsi="Arial" w:cs="Arial"/>
          <w:i/>
          <w:iCs/>
          <w:sz w:val="20"/>
          <w:szCs w:val="20"/>
        </w:rPr>
      </w:pPr>
    </w:p>
    <w:p w:rsidR="00B93C85" w:rsidRPr="009372D2" w:rsidRDefault="00B93C85" w:rsidP="00B93C85">
      <w:pPr>
        <w:spacing w:after="0" w:line="240" w:lineRule="auto"/>
        <w:jc w:val="both"/>
        <w:rPr>
          <w:rFonts w:ascii="Arial" w:hAnsi="Arial" w:cs="Arial"/>
          <w:i/>
          <w:iCs/>
          <w:sz w:val="18"/>
          <w:szCs w:val="18"/>
        </w:rPr>
      </w:pPr>
      <w:r w:rsidRPr="009372D2">
        <w:rPr>
          <w:rFonts w:ascii="Arial" w:hAnsi="Arial" w:cs="Arial"/>
          <w:i/>
          <w:iCs/>
          <w:sz w:val="18"/>
          <w:szCs w:val="18"/>
        </w:rPr>
        <w:t>po pooblastilu Ministra za infrastrukturo</w:t>
      </w:r>
      <w:r w:rsidR="000F0D42">
        <w:rPr>
          <w:rFonts w:ascii="Arial" w:hAnsi="Arial" w:cs="Arial"/>
          <w:i/>
          <w:iCs/>
          <w:sz w:val="18"/>
          <w:szCs w:val="18"/>
        </w:rPr>
        <w:t xml:space="preserve"> izdaja</w:t>
      </w:r>
    </w:p>
    <w:p w:rsidR="00B93C85" w:rsidRPr="009372D2" w:rsidRDefault="00B93C85" w:rsidP="00B93C85">
      <w:pPr>
        <w:spacing w:after="0" w:line="240" w:lineRule="auto"/>
        <w:jc w:val="both"/>
        <w:rPr>
          <w:rFonts w:ascii="Arial" w:hAnsi="Arial" w:cs="Arial"/>
          <w:i/>
          <w:iCs/>
          <w:sz w:val="18"/>
          <w:szCs w:val="18"/>
        </w:rPr>
      </w:pPr>
      <w:r w:rsidRPr="009372D2">
        <w:rPr>
          <w:rFonts w:ascii="Arial" w:hAnsi="Arial" w:cs="Arial"/>
          <w:i/>
          <w:iCs/>
          <w:sz w:val="18"/>
          <w:szCs w:val="18"/>
        </w:rPr>
        <w:t>under the authority of the Ministry of Infrastructure</w:t>
      </w:r>
      <w:r w:rsidR="000F0D42">
        <w:rPr>
          <w:rFonts w:ascii="Arial" w:hAnsi="Arial" w:cs="Arial"/>
          <w:i/>
          <w:iCs/>
          <w:sz w:val="18"/>
          <w:szCs w:val="18"/>
        </w:rPr>
        <w:t xml:space="preserve"> issued by</w:t>
      </w:r>
    </w:p>
    <w:p w:rsidR="00B93C85" w:rsidRPr="009372D2" w:rsidRDefault="00B93C85" w:rsidP="00B93C85">
      <w:pPr>
        <w:spacing w:after="0" w:line="240" w:lineRule="auto"/>
        <w:jc w:val="both"/>
        <w:rPr>
          <w:rFonts w:ascii="Arial" w:hAnsi="Arial" w:cs="Arial"/>
          <w:i/>
          <w:iCs/>
          <w:sz w:val="18"/>
          <w:szCs w:val="18"/>
        </w:rPr>
      </w:pPr>
    </w:p>
    <w:p w:rsidR="008F0597" w:rsidRPr="00FA1A13" w:rsidRDefault="008F0597" w:rsidP="00B93C85">
      <w:pPr>
        <w:spacing w:after="0" w:line="240" w:lineRule="auto"/>
        <w:jc w:val="both"/>
        <w:rPr>
          <w:rFonts w:ascii="Arial" w:hAnsi="Arial" w:cs="Arial"/>
          <w:i/>
          <w:iCs/>
          <w:sz w:val="18"/>
          <w:szCs w:val="18"/>
        </w:rPr>
      </w:pPr>
    </w:p>
    <w:p w:rsidR="00B93C85" w:rsidRPr="00FA1A13" w:rsidRDefault="00B93C85" w:rsidP="00E9656D">
      <w:pPr>
        <w:spacing w:after="0" w:line="240" w:lineRule="auto"/>
        <w:jc w:val="center"/>
        <w:rPr>
          <w:rFonts w:ascii="Arial" w:hAnsi="Arial" w:cs="Arial"/>
          <w:i/>
          <w:iCs/>
          <w:sz w:val="18"/>
          <w:szCs w:val="18"/>
        </w:rPr>
      </w:pPr>
      <w:r w:rsidRPr="00FA1A13">
        <w:rPr>
          <w:rFonts w:ascii="Arial" w:hAnsi="Arial" w:cs="Arial"/>
          <w:i/>
          <w:iCs/>
          <w:sz w:val="18"/>
          <w:szCs w:val="18"/>
        </w:rPr>
        <w:t>…………………………………………………………………………</w:t>
      </w:r>
    </w:p>
    <w:p w:rsidR="00B93C85" w:rsidRPr="00FA1A13" w:rsidRDefault="00D51CA2" w:rsidP="00E9656D">
      <w:pPr>
        <w:spacing w:after="0" w:line="240" w:lineRule="auto"/>
        <w:jc w:val="center"/>
        <w:rPr>
          <w:rFonts w:ascii="Arial" w:hAnsi="Arial" w:cs="Arial"/>
          <w:i/>
          <w:iCs/>
          <w:sz w:val="18"/>
          <w:szCs w:val="18"/>
        </w:rPr>
      </w:pPr>
      <w:r w:rsidRPr="00FA1A13">
        <w:rPr>
          <w:rFonts w:ascii="Arial" w:hAnsi="Arial" w:cs="Arial"/>
          <w:i/>
          <w:iCs/>
          <w:sz w:val="18"/>
          <w:szCs w:val="18"/>
        </w:rPr>
        <w:t>(celotna uradna oznaka pristojnega klasifikacijskega zavoda</w:t>
      </w:r>
      <w:r w:rsidR="00B93C85" w:rsidRPr="00FA1A13">
        <w:rPr>
          <w:rFonts w:ascii="Arial" w:hAnsi="Arial" w:cs="Arial"/>
          <w:i/>
          <w:iCs/>
          <w:sz w:val="18"/>
          <w:szCs w:val="18"/>
        </w:rPr>
        <w:t>, priznane</w:t>
      </w:r>
      <w:r w:rsidRPr="00FA1A13">
        <w:rPr>
          <w:rFonts w:ascii="Arial" w:hAnsi="Arial" w:cs="Arial"/>
          <w:i/>
          <w:iCs/>
          <w:sz w:val="18"/>
          <w:szCs w:val="18"/>
        </w:rPr>
        <w:t>ga</w:t>
      </w:r>
      <w:r w:rsidR="00B93C85" w:rsidRPr="00FA1A13">
        <w:rPr>
          <w:rFonts w:ascii="Arial" w:hAnsi="Arial" w:cs="Arial"/>
          <w:i/>
          <w:iCs/>
          <w:sz w:val="18"/>
          <w:szCs w:val="18"/>
        </w:rPr>
        <w:t xml:space="preserve"> po določbah </w:t>
      </w:r>
      <w:r w:rsidRPr="00FA1A13">
        <w:rPr>
          <w:rFonts w:ascii="Arial" w:hAnsi="Arial" w:cs="Arial"/>
          <w:i/>
          <w:iCs/>
          <w:sz w:val="18"/>
          <w:szCs w:val="18"/>
        </w:rPr>
        <w:t>Uredbe 391</w:t>
      </w:r>
      <w:r w:rsidR="00B93C85" w:rsidRPr="00FA1A13">
        <w:rPr>
          <w:rFonts w:ascii="Arial" w:hAnsi="Arial" w:cs="Arial"/>
          <w:i/>
          <w:iCs/>
          <w:sz w:val="18"/>
          <w:szCs w:val="18"/>
        </w:rPr>
        <w:t>/</w:t>
      </w:r>
      <w:r w:rsidRPr="00FA1A13">
        <w:rPr>
          <w:rFonts w:ascii="Arial" w:hAnsi="Arial" w:cs="Arial"/>
          <w:i/>
          <w:iCs/>
          <w:sz w:val="18"/>
          <w:szCs w:val="18"/>
        </w:rPr>
        <w:t>2009/</w:t>
      </w:r>
      <w:r w:rsidR="00B93C85" w:rsidRPr="00FA1A13">
        <w:rPr>
          <w:rFonts w:ascii="Arial" w:hAnsi="Arial" w:cs="Arial"/>
          <w:i/>
          <w:iCs/>
          <w:sz w:val="18"/>
          <w:szCs w:val="18"/>
        </w:rPr>
        <w:t>ES)</w:t>
      </w:r>
    </w:p>
    <w:p w:rsidR="00B93C85" w:rsidRPr="00FA1A13" w:rsidRDefault="00B93C85" w:rsidP="00E9656D">
      <w:pPr>
        <w:spacing w:after="0" w:line="240" w:lineRule="auto"/>
        <w:jc w:val="center"/>
        <w:rPr>
          <w:rFonts w:ascii="Arial" w:hAnsi="Arial" w:cs="Arial"/>
          <w:i/>
          <w:iCs/>
          <w:sz w:val="18"/>
          <w:szCs w:val="18"/>
        </w:rPr>
      </w:pPr>
      <w:r w:rsidRPr="00FA1A13">
        <w:rPr>
          <w:rFonts w:ascii="Arial" w:hAnsi="Arial" w:cs="Arial"/>
          <w:i/>
          <w:iCs/>
          <w:sz w:val="18"/>
          <w:szCs w:val="18"/>
        </w:rPr>
        <w:t>(full official designation of the competent organisation recognised under the provisions of</w:t>
      </w:r>
      <w:r w:rsidR="00D51CA2" w:rsidRPr="00FA1A13">
        <w:rPr>
          <w:rFonts w:ascii="Arial" w:hAnsi="Arial" w:cs="Arial"/>
          <w:i/>
          <w:iCs/>
          <w:sz w:val="18"/>
          <w:szCs w:val="18"/>
        </w:rPr>
        <w:t xml:space="preserve"> the</w:t>
      </w:r>
      <w:r w:rsidRPr="00FA1A13">
        <w:rPr>
          <w:rFonts w:ascii="Arial" w:hAnsi="Arial" w:cs="Arial"/>
          <w:i/>
          <w:iCs/>
          <w:sz w:val="18"/>
          <w:szCs w:val="18"/>
        </w:rPr>
        <w:t xml:space="preserve"> </w:t>
      </w:r>
      <w:r w:rsidR="00D51CA2" w:rsidRPr="00FA1A13">
        <w:rPr>
          <w:rFonts w:ascii="Arial" w:hAnsi="Arial" w:cs="Arial"/>
          <w:i/>
          <w:iCs/>
          <w:sz w:val="18"/>
          <w:szCs w:val="18"/>
        </w:rPr>
        <w:t>Regulation 391/2009</w:t>
      </w:r>
      <w:r w:rsidRPr="00FA1A13">
        <w:rPr>
          <w:rFonts w:ascii="Arial" w:hAnsi="Arial" w:cs="Arial"/>
          <w:i/>
          <w:iCs/>
          <w:sz w:val="18"/>
          <w:szCs w:val="18"/>
        </w:rPr>
        <w:t>/EC)</w:t>
      </w:r>
    </w:p>
    <w:p w:rsidR="00B93C85" w:rsidRPr="00E75F0C" w:rsidRDefault="00B93C85" w:rsidP="00B93C85">
      <w:pPr>
        <w:widowControl w:val="0"/>
        <w:autoSpaceDE w:val="0"/>
        <w:autoSpaceDN w:val="0"/>
        <w:adjustRightInd w:val="0"/>
        <w:spacing w:after="0" w:line="240" w:lineRule="auto"/>
        <w:rPr>
          <w:rFonts w:ascii="Times New Roman" w:eastAsia="Times New Roman" w:hAnsi="Times New Roman" w:cs="Times New Roman"/>
          <w:sz w:val="18"/>
          <w:szCs w:val="18"/>
          <w:lang w:eastAsia="sl-SI"/>
        </w:rPr>
      </w:pPr>
    </w:p>
    <w:tbl>
      <w:tblPr>
        <w:tblW w:w="0" w:type="auto"/>
        <w:tblInd w:w="40" w:type="dxa"/>
        <w:tblLayout w:type="fixed"/>
        <w:tblCellMar>
          <w:left w:w="40" w:type="dxa"/>
          <w:right w:w="40" w:type="dxa"/>
        </w:tblCellMar>
        <w:tblLook w:val="0000" w:firstRow="0" w:lastRow="0" w:firstColumn="0" w:lastColumn="0" w:noHBand="0" w:noVBand="0"/>
      </w:tblPr>
      <w:tblGrid>
        <w:gridCol w:w="1666"/>
        <w:gridCol w:w="3296"/>
        <w:gridCol w:w="2126"/>
        <w:gridCol w:w="2288"/>
      </w:tblGrid>
      <w:tr w:rsidR="00B93C85" w:rsidRPr="00D51CA2" w:rsidTr="00FA1A13">
        <w:trPr>
          <w:trHeight w:hRule="exact" w:val="539"/>
        </w:trPr>
        <w:tc>
          <w:tcPr>
            <w:tcW w:w="1666" w:type="dxa"/>
            <w:tcBorders>
              <w:top w:val="single" w:sz="6" w:space="0" w:color="auto"/>
              <w:left w:val="single" w:sz="6" w:space="0" w:color="auto"/>
              <w:bottom w:val="single" w:sz="6" w:space="0" w:color="auto"/>
              <w:right w:val="single" w:sz="6" w:space="0" w:color="auto"/>
            </w:tcBorders>
            <w:shd w:val="clear" w:color="auto" w:fill="FFFFFF"/>
          </w:tcPr>
          <w:p w:rsidR="00B93C85" w:rsidRPr="00D51CA2" w:rsidRDefault="00B93C85" w:rsidP="000966BB">
            <w:pPr>
              <w:widowControl w:val="0"/>
              <w:shd w:val="clear" w:color="auto" w:fill="FFFFFF"/>
              <w:autoSpaceDE w:val="0"/>
              <w:autoSpaceDN w:val="0"/>
              <w:adjustRightInd w:val="0"/>
              <w:spacing w:after="0" w:line="240" w:lineRule="auto"/>
              <w:ind w:right="187"/>
              <w:rPr>
                <w:rFonts w:ascii="Arial" w:eastAsia="Times New Roman" w:hAnsi="Arial" w:cs="Arial"/>
                <w:color w:val="000000"/>
                <w:sz w:val="18"/>
                <w:szCs w:val="18"/>
                <w:lang w:eastAsia="sl-SI"/>
              </w:rPr>
            </w:pPr>
            <w:r w:rsidRPr="00D51CA2">
              <w:rPr>
                <w:rFonts w:ascii="Arial" w:eastAsia="Times New Roman" w:hAnsi="Arial" w:cs="Arial"/>
                <w:color w:val="000000"/>
                <w:sz w:val="18"/>
                <w:szCs w:val="18"/>
                <w:lang w:eastAsia="sl-SI"/>
              </w:rPr>
              <w:t xml:space="preserve">Ime ladje </w:t>
            </w:r>
          </w:p>
          <w:p w:rsidR="00B93C85" w:rsidRPr="00D51CA2" w:rsidRDefault="00B93C85" w:rsidP="000966BB">
            <w:pPr>
              <w:widowControl w:val="0"/>
              <w:shd w:val="clear" w:color="auto" w:fill="FFFFFF"/>
              <w:autoSpaceDE w:val="0"/>
              <w:autoSpaceDN w:val="0"/>
              <w:adjustRightInd w:val="0"/>
              <w:spacing w:after="0" w:line="240" w:lineRule="auto"/>
              <w:ind w:right="187"/>
              <w:rPr>
                <w:rFonts w:ascii="Arial" w:eastAsia="Times New Roman" w:hAnsi="Arial" w:cs="Arial"/>
                <w:sz w:val="18"/>
                <w:szCs w:val="18"/>
                <w:lang w:eastAsia="sl-SI"/>
              </w:rPr>
            </w:pPr>
            <w:r w:rsidRPr="00D51CA2">
              <w:rPr>
                <w:rFonts w:ascii="Arial" w:eastAsia="Times New Roman" w:hAnsi="Arial" w:cs="Arial"/>
                <w:i/>
                <w:iCs/>
                <w:color w:val="000000"/>
                <w:sz w:val="18"/>
                <w:szCs w:val="18"/>
                <w:lang w:eastAsia="sl-SI"/>
              </w:rPr>
              <w:t>Name of the ship</w:t>
            </w:r>
          </w:p>
        </w:tc>
        <w:tc>
          <w:tcPr>
            <w:tcW w:w="3296" w:type="dxa"/>
            <w:tcBorders>
              <w:top w:val="single" w:sz="6" w:space="0" w:color="auto"/>
              <w:left w:val="single" w:sz="6" w:space="0" w:color="auto"/>
              <w:bottom w:val="single" w:sz="6" w:space="0" w:color="auto"/>
              <w:right w:val="single" w:sz="6" w:space="0" w:color="auto"/>
            </w:tcBorders>
            <w:shd w:val="clear" w:color="auto" w:fill="FFFFFF"/>
          </w:tcPr>
          <w:p w:rsidR="00B93C85" w:rsidRPr="00D51CA2" w:rsidRDefault="00B93C85" w:rsidP="000966BB">
            <w:pPr>
              <w:widowControl w:val="0"/>
              <w:shd w:val="clear" w:color="auto" w:fill="FFFFFF"/>
              <w:autoSpaceDE w:val="0"/>
              <w:autoSpaceDN w:val="0"/>
              <w:adjustRightInd w:val="0"/>
              <w:spacing w:after="0" w:line="240" w:lineRule="auto"/>
              <w:ind w:left="62" w:right="110"/>
              <w:rPr>
                <w:rFonts w:ascii="Arial" w:eastAsia="Times New Roman" w:hAnsi="Arial" w:cs="Arial"/>
                <w:sz w:val="18"/>
                <w:szCs w:val="18"/>
                <w:lang w:eastAsia="sl-SI"/>
              </w:rPr>
            </w:pPr>
            <w:r w:rsidRPr="00D51CA2">
              <w:rPr>
                <w:rFonts w:ascii="Arial" w:eastAsia="Times New Roman" w:hAnsi="Arial" w:cs="Arial"/>
                <w:color w:val="000000"/>
                <w:sz w:val="18"/>
                <w:szCs w:val="18"/>
                <w:lang w:eastAsia="sl-SI"/>
              </w:rPr>
              <w:t xml:space="preserve">Številka ali razpoznavni znak ladje </w:t>
            </w:r>
            <w:r w:rsidRPr="00D51CA2">
              <w:rPr>
                <w:rFonts w:ascii="Arial" w:eastAsia="Times New Roman" w:hAnsi="Arial" w:cs="Arial"/>
                <w:i/>
                <w:iCs/>
                <w:color w:val="000000"/>
                <w:sz w:val="18"/>
                <w:szCs w:val="18"/>
                <w:lang w:eastAsia="sl-SI"/>
              </w:rPr>
              <w:t>Distinctive numbers or letters</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B93C85" w:rsidRPr="00D51CA2" w:rsidRDefault="00B93C85" w:rsidP="000966BB">
            <w:pPr>
              <w:widowControl w:val="0"/>
              <w:shd w:val="clear" w:color="auto" w:fill="FFFFFF"/>
              <w:autoSpaceDE w:val="0"/>
              <w:autoSpaceDN w:val="0"/>
              <w:adjustRightInd w:val="0"/>
              <w:spacing w:after="0" w:line="240" w:lineRule="auto"/>
              <w:ind w:left="120" w:right="408"/>
              <w:rPr>
                <w:rFonts w:ascii="Arial" w:eastAsia="Times New Roman" w:hAnsi="Arial" w:cs="Arial"/>
                <w:sz w:val="18"/>
                <w:szCs w:val="18"/>
                <w:lang w:eastAsia="sl-SI"/>
              </w:rPr>
            </w:pPr>
            <w:r w:rsidRPr="00D51CA2">
              <w:rPr>
                <w:rFonts w:ascii="Arial" w:eastAsia="Times New Roman" w:hAnsi="Arial" w:cs="Arial"/>
                <w:color w:val="000000"/>
                <w:sz w:val="18"/>
                <w:szCs w:val="18"/>
                <w:lang w:eastAsia="sl-SI"/>
              </w:rPr>
              <w:t xml:space="preserve">Pristanišče vpisa </w:t>
            </w:r>
            <w:r w:rsidRPr="00D51CA2">
              <w:rPr>
                <w:rFonts w:ascii="Arial" w:eastAsia="Times New Roman" w:hAnsi="Arial" w:cs="Arial"/>
                <w:i/>
                <w:iCs/>
                <w:color w:val="000000"/>
                <w:sz w:val="18"/>
                <w:szCs w:val="18"/>
                <w:lang w:eastAsia="sl-SI"/>
              </w:rPr>
              <w:t>Port of registry</w:t>
            </w:r>
          </w:p>
        </w:tc>
        <w:tc>
          <w:tcPr>
            <w:tcW w:w="2288" w:type="dxa"/>
            <w:tcBorders>
              <w:top w:val="single" w:sz="6" w:space="0" w:color="auto"/>
              <w:left w:val="single" w:sz="6" w:space="0" w:color="auto"/>
              <w:bottom w:val="single" w:sz="6" w:space="0" w:color="auto"/>
              <w:right w:val="single" w:sz="6" w:space="0" w:color="auto"/>
            </w:tcBorders>
            <w:shd w:val="clear" w:color="auto" w:fill="FFFFFF"/>
          </w:tcPr>
          <w:p w:rsidR="00FA1A13" w:rsidRDefault="00B93C85" w:rsidP="00FA1A13">
            <w:pPr>
              <w:widowControl w:val="0"/>
              <w:shd w:val="clear" w:color="auto" w:fill="FFFFFF"/>
              <w:autoSpaceDE w:val="0"/>
              <w:autoSpaceDN w:val="0"/>
              <w:adjustRightInd w:val="0"/>
              <w:spacing w:after="0" w:line="240" w:lineRule="auto"/>
              <w:ind w:left="192" w:right="-20"/>
              <w:rPr>
                <w:rFonts w:ascii="Arial" w:eastAsia="Times New Roman" w:hAnsi="Arial" w:cs="Arial"/>
                <w:color w:val="000000"/>
                <w:sz w:val="18"/>
                <w:szCs w:val="18"/>
                <w:lang w:eastAsia="sl-SI"/>
              </w:rPr>
            </w:pPr>
            <w:r w:rsidRPr="00D51CA2">
              <w:rPr>
                <w:rFonts w:ascii="Arial" w:eastAsia="Times New Roman" w:hAnsi="Arial" w:cs="Arial"/>
                <w:color w:val="000000"/>
                <w:sz w:val="18"/>
                <w:szCs w:val="18"/>
                <w:lang w:eastAsia="sl-SI"/>
              </w:rPr>
              <w:t xml:space="preserve">Število potnikov </w:t>
            </w:r>
          </w:p>
          <w:p w:rsidR="00B93C85" w:rsidRPr="00D51CA2" w:rsidRDefault="00B93C85" w:rsidP="00FA1A13">
            <w:pPr>
              <w:widowControl w:val="0"/>
              <w:shd w:val="clear" w:color="auto" w:fill="FFFFFF"/>
              <w:autoSpaceDE w:val="0"/>
              <w:autoSpaceDN w:val="0"/>
              <w:adjustRightInd w:val="0"/>
              <w:spacing w:after="0" w:line="240" w:lineRule="auto"/>
              <w:ind w:left="192" w:right="-20"/>
              <w:rPr>
                <w:rFonts w:ascii="Arial" w:eastAsia="Times New Roman" w:hAnsi="Arial" w:cs="Arial"/>
                <w:sz w:val="18"/>
                <w:szCs w:val="18"/>
                <w:lang w:eastAsia="sl-SI"/>
              </w:rPr>
            </w:pPr>
            <w:r w:rsidRPr="00D51CA2">
              <w:rPr>
                <w:rFonts w:ascii="Arial" w:eastAsia="Times New Roman" w:hAnsi="Arial" w:cs="Arial"/>
                <w:i/>
                <w:iCs/>
                <w:color w:val="000000"/>
                <w:sz w:val="18"/>
                <w:szCs w:val="18"/>
                <w:lang w:eastAsia="sl-SI"/>
              </w:rPr>
              <w:t xml:space="preserve">Number of </w:t>
            </w:r>
            <w:r w:rsidR="00FA1A13">
              <w:rPr>
                <w:rFonts w:ascii="Arial" w:eastAsia="Times New Roman" w:hAnsi="Arial" w:cs="Arial"/>
                <w:i/>
                <w:iCs/>
                <w:color w:val="000000"/>
                <w:sz w:val="18"/>
                <w:szCs w:val="18"/>
                <w:lang w:eastAsia="sl-SI"/>
              </w:rPr>
              <w:t>p</w:t>
            </w:r>
            <w:r w:rsidRPr="00D51CA2">
              <w:rPr>
                <w:rFonts w:ascii="Arial" w:eastAsia="Times New Roman" w:hAnsi="Arial" w:cs="Arial"/>
                <w:i/>
                <w:iCs/>
                <w:color w:val="000000"/>
                <w:sz w:val="18"/>
                <w:szCs w:val="18"/>
                <w:lang w:eastAsia="sl-SI"/>
              </w:rPr>
              <w:t>assengers</w:t>
            </w:r>
          </w:p>
        </w:tc>
      </w:tr>
      <w:tr w:rsidR="00B93C85" w:rsidRPr="00E75F0C" w:rsidTr="00FA1A13">
        <w:trPr>
          <w:trHeight w:hRule="exact" w:val="610"/>
        </w:trPr>
        <w:tc>
          <w:tcPr>
            <w:tcW w:w="1666" w:type="dxa"/>
            <w:tcBorders>
              <w:top w:val="single" w:sz="6" w:space="0" w:color="auto"/>
              <w:left w:val="single" w:sz="6" w:space="0" w:color="auto"/>
              <w:bottom w:val="single" w:sz="6" w:space="0" w:color="auto"/>
              <w:right w:val="single" w:sz="6" w:space="0" w:color="auto"/>
            </w:tcBorders>
            <w:shd w:val="clear" w:color="auto" w:fill="FFFFFF"/>
          </w:tcPr>
          <w:p w:rsidR="00B93C85" w:rsidRPr="00E75F0C" w:rsidRDefault="00B93C85" w:rsidP="000966BB">
            <w:pPr>
              <w:widowControl w:val="0"/>
              <w:shd w:val="clear" w:color="auto" w:fill="FFFFFF"/>
              <w:autoSpaceDE w:val="0"/>
              <w:autoSpaceDN w:val="0"/>
              <w:adjustRightInd w:val="0"/>
              <w:spacing w:after="0" w:line="240" w:lineRule="auto"/>
              <w:rPr>
                <w:rFonts w:ascii="Times New Roman" w:eastAsia="Times New Roman" w:hAnsi="Times New Roman" w:cs="Times New Roman"/>
                <w:sz w:val="18"/>
                <w:szCs w:val="18"/>
                <w:lang w:eastAsia="sl-SI"/>
              </w:rPr>
            </w:pPr>
          </w:p>
        </w:tc>
        <w:tc>
          <w:tcPr>
            <w:tcW w:w="3296" w:type="dxa"/>
            <w:tcBorders>
              <w:top w:val="single" w:sz="6" w:space="0" w:color="auto"/>
              <w:left w:val="single" w:sz="6" w:space="0" w:color="auto"/>
              <w:bottom w:val="single" w:sz="6" w:space="0" w:color="auto"/>
              <w:right w:val="single" w:sz="6" w:space="0" w:color="auto"/>
            </w:tcBorders>
            <w:shd w:val="clear" w:color="auto" w:fill="FFFFFF"/>
          </w:tcPr>
          <w:p w:rsidR="00B93C85" w:rsidRPr="00E75F0C" w:rsidRDefault="00B93C85" w:rsidP="000966BB">
            <w:pPr>
              <w:widowControl w:val="0"/>
              <w:shd w:val="clear" w:color="auto" w:fill="FFFFFF"/>
              <w:autoSpaceDE w:val="0"/>
              <w:autoSpaceDN w:val="0"/>
              <w:adjustRightInd w:val="0"/>
              <w:spacing w:after="0" w:line="240" w:lineRule="auto"/>
              <w:rPr>
                <w:rFonts w:ascii="Times New Roman" w:eastAsia="Times New Roman" w:hAnsi="Times New Roman" w:cs="Times New Roman"/>
                <w:sz w:val="18"/>
                <w:szCs w:val="18"/>
                <w:lang w:eastAsia="sl-SI"/>
              </w:rPr>
            </w:pP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B93C85" w:rsidRPr="00E75F0C" w:rsidRDefault="00B93C85" w:rsidP="000966BB">
            <w:pPr>
              <w:widowControl w:val="0"/>
              <w:shd w:val="clear" w:color="auto" w:fill="FFFFFF"/>
              <w:autoSpaceDE w:val="0"/>
              <w:autoSpaceDN w:val="0"/>
              <w:adjustRightInd w:val="0"/>
              <w:spacing w:after="0" w:line="240" w:lineRule="auto"/>
              <w:rPr>
                <w:rFonts w:ascii="Times New Roman" w:eastAsia="Times New Roman" w:hAnsi="Times New Roman" w:cs="Times New Roman"/>
                <w:sz w:val="18"/>
                <w:szCs w:val="18"/>
                <w:lang w:eastAsia="sl-SI"/>
              </w:rPr>
            </w:pPr>
          </w:p>
        </w:tc>
        <w:tc>
          <w:tcPr>
            <w:tcW w:w="2288" w:type="dxa"/>
            <w:tcBorders>
              <w:top w:val="single" w:sz="6" w:space="0" w:color="auto"/>
              <w:left w:val="single" w:sz="6" w:space="0" w:color="auto"/>
              <w:bottom w:val="single" w:sz="6" w:space="0" w:color="auto"/>
              <w:right w:val="single" w:sz="6" w:space="0" w:color="auto"/>
            </w:tcBorders>
            <w:shd w:val="clear" w:color="auto" w:fill="FFFFFF"/>
          </w:tcPr>
          <w:p w:rsidR="00B93C85" w:rsidRPr="00E75F0C" w:rsidRDefault="00B93C85" w:rsidP="000966BB">
            <w:pPr>
              <w:widowControl w:val="0"/>
              <w:shd w:val="clear" w:color="auto" w:fill="FFFFFF"/>
              <w:autoSpaceDE w:val="0"/>
              <w:autoSpaceDN w:val="0"/>
              <w:adjustRightInd w:val="0"/>
              <w:spacing w:after="0" w:line="240" w:lineRule="auto"/>
              <w:rPr>
                <w:rFonts w:ascii="Times New Roman" w:eastAsia="Times New Roman" w:hAnsi="Times New Roman" w:cs="Times New Roman"/>
                <w:sz w:val="18"/>
                <w:szCs w:val="18"/>
                <w:lang w:eastAsia="sl-SI"/>
              </w:rPr>
            </w:pPr>
          </w:p>
        </w:tc>
      </w:tr>
    </w:tbl>
    <w:p w:rsidR="00B93C85" w:rsidRDefault="00B93C85" w:rsidP="00B93C85">
      <w:pPr>
        <w:widowControl w:val="0"/>
        <w:shd w:val="clear" w:color="auto" w:fill="FFFFFF"/>
        <w:autoSpaceDE w:val="0"/>
        <w:autoSpaceDN w:val="0"/>
        <w:adjustRightInd w:val="0"/>
        <w:spacing w:after="0" w:line="240" w:lineRule="auto"/>
        <w:ind w:left="106" w:right="6528"/>
        <w:rPr>
          <w:rFonts w:ascii="Times New Roman" w:eastAsia="Times New Roman" w:hAnsi="Times New Roman" w:cs="Times New Roman"/>
          <w:color w:val="000000"/>
          <w:sz w:val="18"/>
          <w:szCs w:val="18"/>
          <w:lang w:eastAsia="sl-SI"/>
        </w:rPr>
      </w:pPr>
    </w:p>
    <w:p w:rsidR="008F0597" w:rsidRPr="00E75F0C" w:rsidRDefault="008F0597" w:rsidP="00B93C85">
      <w:pPr>
        <w:widowControl w:val="0"/>
        <w:shd w:val="clear" w:color="auto" w:fill="FFFFFF"/>
        <w:autoSpaceDE w:val="0"/>
        <w:autoSpaceDN w:val="0"/>
        <w:adjustRightInd w:val="0"/>
        <w:spacing w:after="0" w:line="240" w:lineRule="auto"/>
        <w:ind w:left="106" w:right="6528"/>
        <w:rPr>
          <w:rFonts w:ascii="Times New Roman" w:eastAsia="Times New Roman" w:hAnsi="Times New Roman" w:cs="Times New Roman"/>
          <w:color w:val="000000"/>
          <w:sz w:val="18"/>
          <w:szCs w:val="18"/>
          <w:lang w:eastAsia="sl-SI"/>
        </w:rPr>
      </w:pPr>
    </w:p>
    <w:p w:rsidR="00F357E1" w:rsidRDefault="00B93C85" w:rsidP="00F357E1">
      <w:pPr>
        <w:widowControl w:val="0"/>
        <w:shd w:val="clear" w:color="auto" w:fill="FFFFFF"/>
        <w:autoSpaceDE w:val="0"/>
        <w:autoSpaceDN w:val="0"/>
        <w:adjustRightInd w:val="0"/>
        <w:spacing w:after="0" w:line="240" w:lineRule="auto"/>
        <w:ind w:right="-1"/>
        <w:rPr>
          <w:rFonts w:ascii="Arial" w:eastAsia="Times New Roman" w:hAnsi="Arial" w:cs="Arial"/>
          <w:i/>
          <w:iCs/>
          <w:color w:val="000000"/>
          <w:sz w:val="18"/>
          <w:szCs w:val="18"/>
          <w:lang w:eastAsia="sl-SI"/>
        </w:rPr>
      </w:pPr>
      <w:r w:rsidRPr="00F357E1">
        <w:rPr>
          <w:rFonts w:ascii="Arial" w:eastAsia="Times New Roman" w:hAnsi="Arial" w:cs="Arial"/>
          <w:color w:val="000000"/>
          <w:sz w:val="18"/>
          <w:szCs w:val="18"/>
          <w:lang w:eastAsia="sl-SI"/>
        </w:rPr>
        <w:t>Številka IMO /</w:t>
      </w:r>
      <w:r w:rsidRPr="00F357E1">
        <w:rPr>
          <w:rFonts w:ascii="Arial" w:eastAsia="Times New Roman" w:hAnsi="Arial" w:cs="Arial"/>
          <w:i/>
          <w:iCs/>
          <w:color w:val="000000"/>
          <w:sz w:val="18"/>
          <w:szCs w:val="18"/>
          <w:lang w:eastAsia="sl-SI"/>
        </w:rPr>
        <w:t>IMO number</w:t>
      </w:r>
      <w:r w:rsidRPr="00F357E1">
        <w:rPr>
          <w:rFonts w:ascii="Arial" w:eastAsia="Times New Roman" w:hAnsi="Arial" w:cs="Arial"/>
          <w:i/>
          <w:iCs/>
          <w:color w:val="000000"/>
          <w:sz w:val="18"/>
          <w:szCs w:val="18"/>
          <w:vertAlign w:val="superscript"/>
          <w:lang w:eastAsia="sl-SI"/>
        </w:rPr>
        <w:t>1</w:t>
      </w:r>
      <w:r w:rsidRPr="00F357E1">
        <w:rPr>
          <w:rFonts w:ascii="Arial" w:eastAsia="Times New Roman" w:hAnsi="Arial" w:cs="Arial"/>
          <w:i/>
          <w:iCs/>
          <w:color w:val="000000"/>
          <w:sz w:val="18"/>
          <w:szCs w:val="18"/>
          <w:lang w:eastAsia="sl-SI"/>
        </w:rPr>
        <w:t>:</w:t>
      </w:r>
      <w:r w:rsidR="00F357E1">
        <w:rPr>
          <w:rFonts w:ascii="Arial" w:eastAsia="Times New Roman" w:hAnsi="Arial" w:cs="Arial"/>
          <w:i/>
          <w:iCs/>
          <w:color w:val="000000"/>
          <w:sz w:val="18"/>
          <w:szCs w:val="18"/>
          <w:lang w:eastAsia="sl-SI"/>
        </w:rPr>
        <w:t>…………………………………………….…</w:t>
      </w:r>
    </w:p>
    <w:p w:rsidR="00F357E1" w:rsidRDefault="00F357E1" w:rsidP="00F357E1">
      <w:pPr>
        <w:widowControl w:val="0"/>
        <w:shd w:val="clear" w:color="auto" w:fill="FFFFFF"/>
        <w:autoSpaceDE w:val="0"/>
        <w:autoSpaceDN w:val="0"/>
        <w:adjustRightInd w:val="0"/>
        <w:spacing w:after="0" w:line="240" w:lineRule="auto"/>
        <w:ind w:right="-1"/>
        <w:rPr>
          <w:rFonts w:ascii="Arial" w:eastAsia="Times New Roman" w:hAnsi="Arial" w:cs="Arial"/>
          <w:color w:val="000000"/>
          <w:sz w:val="18"/>
          <w:szCs w:val="18"/>
          <w:lang w:eastAsia="sl-SI"/>
        </w:rPr>
      </w:pPr>
    </w:p>
    <w:p w:rsidR="008F0597" w:rsidRDefault="008F0597" w:rsidP="00F357E1">
      <w:pPr>
        <w:widowControl w:val="0"/>
        <w:shd w:val="clear" w:color="auto" w:fill="FFFFFF"/>
        <w:autoSpaceDE w:val="0"/>
        <w:autoSpaceDN w:val="0"/>
        <w:adjustRightInd w:val="0"/>
        <w:spacing w:after="0" w:line="240" w:lineRule="auto"/>
        <w:ind w:right="-1"/>
        <w:rPr>
          <w:rFonts w:ascii="Arial" w:eastAsia="Times New Roman" w:hAnsi="Arial" w:cs="Arial"/>
          <w:color w:val="000000"/>
          <w:sz w:val="18"/>
          <w:szCs w:val="18"/>
          <w:lang w:eastAsia="sl-SI"/>
        </w:rPr>
      </w:pPr>
    </w:p>
    <w:p w:rsidR="00B93C85" w:rsidRPr="00F357E1" w:rsidRDefault="00B93C85" w:rsidP="00F357E1">
      <w:pPr>
        <w:widowControl w:val="0"/>
        <w:shd w:val="clear" w:color="auto" w:fill="FFFFFF"/>
        <w:autoSpaceDE w:val="0"/>
        <w:autoSpaceDN w:val="0"/>
        <w:adjustRightInd w:val="0"/>
        <w:spacing w:after="0" w:line="240" w:lineRule="auto"/>
        <w:ind w:right="-1"/>
        <w:rPr>
          <w:rFonts w:ascii="Arial" w:eastAsia="Times New Roman" w:hAnsi="Arial" w:cs="Arial"/>
          <w:sz w:val="18"/>
          <w:szCs w:val="18"/>
          <w:lang w:eastAsia="sl-SI"/>
        </w:rPr>
      </w:pPr>
      <w:r w:rsidRPr="00F357E1">
        <w:rPr>
          <w:rFonts w:ascii="Arial" w:eastAsia="Times New Roman" w:hAnsi="Arial" w:cs="Arial"/>
          <w:color w:val="000000"/>
          <w:sz w:val="18"/>
          <w:szCs w:val="18"/>
          <w:lang w:eastAsia="sl-SI"/>
        </w:rPr>
        <w:t>Dolžina/</w:t>
      </w:r>
      <w:r w:rsidRPr="00F357E1">
        <w:rPr>
          <w:rFonts w:ascii="Arial" w:eastAsia="Times New Roman" w:hAnsi="Arial" w:cs="Arial"/>
          <w:i/>
          <w:iCs/>
          <w:color w:val="000000"/>
          <w:sz w:val="18"/>
          <w:szCs w:val="18"/>
          <w:lang w:eastAsia="sl-SI"/>
        </w:rPr>
        <w:t>Length:………………</w:t>
      </w:r>
      <w:r w:rsidR="00F357E1">
        <w:rPr>
          <w:rFonts w:ascii="Arial" w:eastAsia="Times New Roman" w:hAnsi="Arial" w:cs="Arial"/>
          <w:i/>
          <w:iCs/>
          <w:color w:val="000000"/>
          <w:sz w:val="18"/>
          <w:szCs w:val="18"/>
          <w:lang w:eastAsia="sl-SI"/>
        </w:rPr>
        <w:t>………………………………………………</w:t>
      </w:r>
    </w:p>
    <w:p w:rsidR="00B93C85" w:rsidRDefault="00B93C85" w:rsidP="00F357E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8F0597" w:rsidRPr="00F357E1" w:rsidRDefault="008F0597" w:rsidP="00F357E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B93C85" w:rsidRPr="00F357E1" w:rsidRDefault="00B93C85" w:rsidP="00F357E1">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F357E1">
        <w:rPr>
          <w:rFonts w:ascii="Arial" w:eastAsia="Times New Roman" w:hAnsi="Arial" w:cs="Arial"/>
          <w:color w:val="000000"/>
          <w:sz w:val="18"/>
          <w:szCs w:val="18"/>
          <w:lang w:eastAsia="sl-SI"/>
        </w:rPr>
        <w:t>Datum, ko je bil gredelj položen ali ko je bila ladja v podobni fazi gradnje:</w:t>
      </w:r>
    </w:p>
    <w:p w:rsidR="00B93C85" w:rsidRPr="00F357E1" w:rsidRDefault="00B93C85" w:rsidP="00F357E1">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F357E1">
        <w:rPr>
          <w:rFonts w:ascii="Arial" w:eastAsia="Times New Roman" w:hAnsi="Arial" w:cs="Arial"/>
          <w:i/>
          <w:iCs/>
          <w:color w:val="000000"/>
          <w:sz w:val="18"/>
          <w:szCs w:val="18"/>
          <w:lang w:eastAsia="sl-SI"/>
        </w:rPr>
        <w:t>Date on which the keel was laid or ship was at a similar stage of construction:…………………………………</w:t>
      </w:r>
      <w:r w:rsidR="00F357E1">
        <w:rPr>
          <w:rFonts w:ascii="Arial" w:eastAsia="Times New Roman" w:hAnsi="Arial" w:cs="Arial"/>
          <w:i/>
          <w:iCs/>
          <w:color w:val="000000"/>
          <w:sz w:val="18"/>
          <w:szCs w:val="18"/>
          <w:lang w:eastAsia="sl-SI"/>
        </w:rPr>
        <w:t>…</w:t>
      </w:r>
      <w:r w:rsidRPr="00F357E1">
        <w:rPr>
          <w:rFonts w:ascii="Arial" w:eastAsia="Times New Roman" w:hAnsi="Arial" w:cs="Arial"/>
          <w:i/>
          <w:iCs/>
          <w:color w:val="000000"/>
          <w:sz w:val="18"/>
          <w:szCs w:val="18"/>
          <w:lang w:eastAsia="sl-SI"/>
        </w:rPr>
        <w:t>…</w:t>
      </w:r>
    </w:p>
    <w:p w:rsidR="00B93C85" w:rsidRDefault="00B93C85" w:rsidP="00F357E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8F0597" w:rsidRPr="00F357E1" w:rsidRDefault="008F0597" w:rsidP="00F357E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B93C85" w:rsidRPr="00F357E1" w:rsidRDefault="00B93C85" w:rsidP="00F357E1">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F357E1">
        <w:rPr>
          <w:rFonts w:ascii="Arial" w:eastAsia="Times New Roman" w:hAnsi="Arial" w:cs="Arial"/>
          <w:color w:val="000000"/>
          <w:sz w:val="18"/>
          <w:szCs w:val="18"/>
          <w:lang w:eastAsia="sl-SI"/>
        </w:rPr>
        <w:t>Datum začetnega pregleda:</w:t>
      </w:r>
    </w:p>
    <w:p w:rsidR="00B93C85" w:rsidRPr="00F357E1" w:rsidRDefault="00B93C85" w:rsidP="00F357E1">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F357E1">
        <w:rPr>
          <w:rFonts w:ascii="Arial" w:eastAsia="Times New Roman" w:hAnsi="Arial" w:cs="Arial"/>
          <w:i/>
          <w:iCs/>
          <w:color w:val="000000"/>
          <w:sz w:val="18"/>
          <w:szCs w:val="18"/>
          <w:lang w:eastAsia="sl-SI"/>
        </w:rPr>
        <w:t>Date of initial survey:………………………………………</w:t>
      </w:r>
      <w:r w:rsidR="00F357E1">
        <w:rPr>
          <w:rFonts w:ascii="Arial" w:eastAsia="Times New Roman" w:hAnsi="Arial" w:cs="Arial"/>
          <w:i/>
          <w:iCs/>
          <w:color w:val="000000"/>
          <w:sz w:val="18"/>
          <w:szCs w:val="18"/>
          <w:lang w:eastAsia="sl-SI"/>
        </w:rPr>
        <w:t>…………………………………..</w:t>
      </w:r>
    </w:p>
    <w:p w:rsidR="00B93C85" w:rsidRDefault="00B93C85" w:rsidP="00F357E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8F0597" w:rsidRPr="00F357E1" w:rsidRDefault="008F0597" w:rsidP="00F357E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B93C85" w:rsidRPr="00F357E1" w:rsidRDefault="00B93C85" w:rsidP="00F357E1">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F357E1">
        <w:rPr>
          <w:rFonts w:ascii="Arial" w:eastAsia="Times New Roman" w:hAnsi="Arial" w:cs="Arial"/>
          <w:color w:val="000000"/>
          <w:sz w:val="18"/>
          <w:szCs w:val="18"/>
          <w:lang w:eastAsia="sl-SI"/>
        </w:rPr>
        <w:t>Razred ladje v skladu z morskim območjem, v katerem lahko ladja opravlja plovbo:</w:t>
      </w:r>
      <w:r w:rsidR="00F357E1">
        <w:rPr>
          <w:rFonts w:ascii="Arial" w:eastAsia="Times New Roman" w:hAnsi="Arial" w:cs="Arial"/>
          <w:color w:val="000000"/>
          <w:sz w:val="18"/>
          <w:szCs w:val="18"/>
          <w:lang w:eastAsia="sl-SI"/>
        </w:rPr>
        <w:t xml:space="preserve">                 </w:t>
      </w:r>
      <w:r w:rsidR="00F357E1" w:rsidRPr="00F357E1">
        <w:rPr>
          <w:rFonts w:ascii="Arial" w:eastAsia="Times New Roman" w:hAnsi="Arial" w:cs="Arial"/>
          <w:b/>
          <w:bCs/>
          <w:color w:val="000000"/>
          <w:sz w:val="18"/>
          <w:szCs w:val="18"/>
          <w:lang w:eastAsia="sl-SI"/>
        </w:rPr>
        <w:t xml:space="preserve">A / B / C / D </w:t>
      </w:r>
      <w:r w:rsidR="00F357E1" w:rsidRPr="00F357E1">
        <w:rPr>
          <w:rFonts w:ascii="Arial" w:eastAsia="Times New Roman" w:hAnsi="Arial" w:cs="Arial"/>
          <w:b/>
          <w:bCs/>
          <w:color w:val="000000"/>
          <w:sz w:val="18"/>
          <w:szCs w:val="18"/>
          <w:vertAlign w:val="superscript"/>
          <w:lang w:eastAsia="sl-SI"/>
        </w:rPr>
        <w:t>2</w:t>
      </w:r>
    </w:p>
    <w:p w:rsidR="00B93C85" w:rsidRPr="00F357E1" w:rsidRDefault="00B93C85" w:rsidP="00F357E1">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F357E1">
        <w:rPr>
          <w:rFonts w:ascii="Arial" w:eastAsia="Times New Roman" w:hAnsi="Arial" w:cs="Arial"/>
          <w:i/>
          <w:iCs/>
          <w:color w:val="000000"/>
          <w:sz w:val="18"/>
          <w:szCs w:val="18"/>
          <w:lang w:eastAsia="sl-SI"/>
        </w:rPr>
        <w:t>Class of ship in accordance with the sea area in which the ship is certified to operate:</w:t>
      </w:r>
    </w:p>
    <w:p w:rsidR="00B93C85" w:rsidRDefault="00B93C85" w:rsidP="00F357E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8F0597" w:rsidRPr="00F357E1" w:rsidRDefault="008F0597" w:rsidP="00F357E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B93C85" w:rsidRPr="00F357E1" w:rsidRDefault="00B93C85" w:rsidP="00F357E1">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F357E1">
        <w:rPr>
          <w:rFonts w:ascii="Arial" w:eastAsia="Times New Roman" w:hAnsi="Arial" w:cs="Arial"/>
          <w:color w:val="000000"/>
          <w:sz w:val="18"/>
          <w:szCs w:val="18"/>
          <w:lang w:eastAsia="sl-SI"/>
        </w:rPr>
        <w:t>glede na naslednje omejitve in dodatne zahteve:</w:t>
      </w:r>
    </w:p>
    <w:p w:rsidR="00B93C85" w:rsidRPr="00F357E1" w:rsidRDefault="00B93C85" w:rsidP="00F357E1">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F357E1">
        <w:rPr>
          <w:rFonts w:ascii="Arial" w:eastAsia="Times New Roman" w:hAnsi="Arial" w:cs="Arial"/>
          <w:i/>
          <w:iCs/>
          <w:color w:val="000000"/>
          <w:sz w:val="18"/>
          <w:szCs w:val="18"/>
          <w:lang w:eastAsia="sl-SI"/>
        </w:rPr>
        <w:t>subject to following restrictions or additional requirements</w:t>
      </w:r>
      <w:r w:rsidRPr="00F357E1">
        <w:rPr>
          <w:rFonts w:ascii="Arial" w:eastAsia="Times New Roman" w:hAnsi="Arial" w:cs="Arial"/>
          <w:i/>
          <w:iCs/>
          <w:color w:val="000000"/>
          <w:sz w:val="18"/>
          <w:szCs w:val="18"/>
          <w:vertAlign w:val="superscript"/>
          <w:lang w:eastAsia="sl-SI"/>
        </w:rPr>
        <w:t>3</w:t>
      </w:r>
      <w:r w:rsidRPr="00F357E1">
        <w:rPr>
          <w:rFonts w:ascii="Arial" w:eastAsia="Times New Roman" w:hAnsi="Arial" w:cs="Arial"/>
          <w:i/>
          <w:iCs/>
          <w:color w:val="000000"/>
          <w:sz w:val="18"/>
          <w:szCs w:val="18"/>
          <w:lang w:eastAsia="sl-SI"/>
        </w:rPr>
        <w:t>:………………………………………………………</w:t>
      </w:r>
    </w:p>
    <w:p w:rsidR="00B93C85" w:rsidRDefault="00B93C85" w:rsidP="00B93C85">
      <w:pPr>
        <w:spacing w:after="0" w:line="240" w:lineRule="auto"/>
        <w:rPr>
          <w:rFonts w:ascii="Arial" w:hAnsi="Arial" w:cs="Arial"/>
          <w:i/>
          <w:iCs/>
          <w:sz w:val="18"/>
          <w:szCs w:val="18"/>
        </w:rPr>
      </w:pPr>
    </w:p>
    <w:p w:rsidR="00AB5EA3" w:rsidRDefault="00AB5EA3" w:rsidP="00B93C85">
      <w:pPr>
        <w:spacing w:after="0" w:line="240" w:lineRule="auto"/>
        <w:rPr>
          <w:rFonts w:ascii="Arial" w:hAnsi="Arial" w:cs="Arial"/>
          <w:i/>
          <w:iCs/>
          <w:sz w:val="18"/>
          <w:szCs w:val="18"/>
        </w:rPr>
      </w:pPr>
    </w:p>
    <w:p w:rsidR="00AB5EA3" w:rsidRDefault="00AB5EA3" w:rsidP="00B93C85">
      <w:pPr>
        <w:spacing w:after="0" w:line="240" w:lineRule="auto"/>
        <w:rPr>
          <w:rFonts w:ascii="Arial" w:hAnsi="Arial" w:cs="Arial"/>
          <w:i/>
          <w:iCs/>
          <w:sz w:val="18"/>
          <w:szCs w:val="18"/>
        </w:rPr>
      </w:pPr>
    </w:p>
    <w:p w:rsidR="00AB5EA3" w:rsidRDefault="00AB5EA3" w:rsidP="00B93C85">
      <w:pPr>
        <w:spacing w:after="0" w:line="240" w:lineRule="auto"/>
        <w:rPr>
          <w:rFonts w:ascii="Arial" w:hAnsi="Arial" w:cs="Arial"/>
          <w:i/>
          <w:iCs/>
          <w:sz w:val="18"/>
          <w:szCs w:val="18"/>
        </w:rPr>
      </w:pPr>
    </w:p>
    <w:p w:rsidR="00AB5EA3" w:rsidRDefault="00AB5EA3" w:rsidP="00B93C85">
      <w:pPr>
        <w:spacing w:after="0" w:line="240" w:lineRule="auto"/>
        <w:rPr>
          <w:rFonts w:ascii="Arial" w:hAnsi="Arial" w:cs="Arial"/>
          <w:i/>
          <w:iCs/>
          <w:sz w:val="18"/>
          <w:szCs w:val="18"/>
        </w:rPr>
      </w:pPr>
    </w:p>
    <w:p w:rsidR="00AB5EA3" w:rsidRDefault="00AB5EA3" w:rsidP="00B93C85">
      <w:pPr>
        <w:spacing w:after="0" w:line="240" w:lineRule="auto"/>
        <w:rPr>
          <w:rFonts w:ascii="Arial" w:hAnsi="Arial" w:cs="Arial"/>
          <w:i/>
          <w:iCs/>
          <w:sz w:val="18"/>
          <w:szCs w:val="18"/>
        </w:rPr>
      </w:pPr>
    </w:p>
    <w:p w:rsidR="00AB5EA3" w:rsidRPr="00F357E1" w:rsidRDefault="00AB5EA3" w:rsidP="00B93C85">
      <w:pPr>
        <w:spacing w:after="0" w:line="240" w:lineRule="auto"/>
        <w:rPr>
          <w:rFonts w:ascii="Arial" w:hAnsi="Arial" w:cs="Arial"/>
          <w:i/>
          <w:iCs/>
          <w:sz w:val="18"/>
          <w:szCs w:val="18"/>
        </w:rPr>
      </w:pPr>
    </w:p>
    <w:p w:rsidR="00B93C85" w:rsidRPr="00F357E1" w:rsidRDefault="00F357E1" w:rsidP="00F357E1">
      <w:pPr>
        <w:spacing w:after="0" w:line="240" w:lineRule="auto"/>
        <w:rPr>
          <w:rFonts w:ascii="Arial" w:hAnsi="Arial" w:cs="Arial"/>
          <w:iCs/>
          <w:sz w:val="16"/>
          <w:szCs w:val="16"/>
        </w:rPr>
      </w:pPr>
      <w:r>
        <w:rPr>
          <w:rFonts w:ascii="Arial" w:hAnsi="Arial" w:cs="Arial"/>
          <w:iCs/>
          <w:sz w:val="16"/>
          <w:szCs w:val="16"/>
        </w:rPr>
        <w:t>____________________________________________________</w:t>
      </w:r>
    </w:p>
    <w:p w:rsidR="00F357E1" w:rsidRDefault="00F357E1" w:rsidP="00F357E1">
      <w:pPr>
        <w:widowControl w:val="0"/>
        <w:shd w:val="clear" w:color="auto" w:fill="FFFFFF"/>
        <w:autoSpaceDE w:val="0"/>
        <w:autoSpaceDN w:val="0"/>
        <w:adjustRightInd w:val="0"/>
        <w:spacing w:after="0" w:line="240" w:lineRule="auto"/>
        <w:ind w:right="538"/>
        <w:jc w:val="both"/>
        <w:rPr>
          <w:rFonts w:ascii="Arial" w:eastAsia="Times New Roman" w:hAnsi="Arial" w:cs="Arial"/>
          <w:i/>
          <w:iCs/>
          <w:color w:val="000000"/>
          <w:sz w:val="16"/>
          <w:szCs w:val="16"/>
          <w:lang w:val="en-GB" w:eastAsia="sl-SI"/>
        </w:rPr>
      </w:pPr>
      <w:r w:rsidRPr="00F357E1">
        <w:rPr>
          <w:rFonts w:ascii="Arial" w:eastAsia="Times New Roman" w:hAnsi="Arial" w:cs="Arial"/>
          <w:color w:val="000000"/>
          <w:sz w:val="16"/>
          <w:szCs w:val="16"/>
          <w:vertAlign w:val="superscript"/>
          <w:lang w:eastAsia="sl-SI"/>
        </w:rPr>
        <w:t>1</w:t>
      </w:r>
      <w:r>
        <w:rPr>
          <w:rFonts w:ascii="Arial" w:eastAsia="Times New Roman" w:hAnsi="Arial" w:cs="Arial"/>
          <w:color w:val="000000"/>
          <w:sz w:val="16"/>
          <w:szCs w:val="16"/>
          <w:lang w:eastAsia="sl-SI"/>
        </w:rPr>
        <w:t xml:space="preserve"> </w:t>
      </w:r>
      <w:r w:rsidR="00B93C85" w:rsidRPr="00F357E1">
        <w:rPr>
          <w:rFonts w:ascii="Arial" w:eastAsia="Times New Roman" w:hAnsi="Arial" w:cs="Arial"/>
          <w:color w:val="000000"/>
          <w:sz w:val="16"/>
          <w:szCs w:val="16"/>
          <w:lang w:eastAsia="sl-SI"/>
        </w:rPr>
        <w:t xml:space="preserve">Identifikacijska številka ladje IMO v skladu s Resolucijo A.600(15), </w:t>
      </w:r>
      <w:r w:rsidR="00B93C85" w:rsidRPr="00F357E1">
        <w:rPr>
          <w:rFonts w:ascii="Arial" w:eastAsia="Times New Roman" w:hAnsi="Arial" w:cs="Arial"/>
          <w:b/>
          <w:bCs/>
          <w:color w:val="000000"/>
          <w:sz w:val="16"/>
          <w:szCs w:val="16"/>
          <w:lang w:eastAsia="sl-SI"/>
        </w:rPr>
        <w:t>č</w:t>
      </w:r>
      <w:r w:rsidR="00B93C85" w:rsidRPr="00F357E1">
        <w:rPr>
          <w:rFonts w:ascii="Arial" w:eastAsia="Times New Roman" w:hAnsi="Arial" w:cs="Arial"/>
          <w:color w:val="000000"/>
          <w:sz w:val="16"/>
          <w:szCs w:val="16"/>
          <w:lang w:eastAsia="sl-SI"/>
        </w:rPr>
        <w:t xml:space="preserve">e obstaja. / </w:t>
      </w:r>
      <w:r w:rsidR="00B93C85" w:rsidRPr="00F357E1">
        <w:rPr>
          <w:rFonts w:ascii="Arial" w:eastAsia="Times New Roman" w:hAnsi="Arial" w:cs="Arial"/>
          <w:i/>
          <w:iCs/>
          <w:color w:val="000000"/>
          <w:sz w:val="16"/>
          <w:szCs w:val="16"/>
          <w:lang w:eastAsia="sl-SI"/>
        </w:rPr>
        <w:t xml:space="preserve">IMO </w:t>
      </w:r>
      <w:r w:rsidR="00B93C85" w:rsidRPr="00F357E1">
        <w:rPr>
          <w:rFonts w:ascii="Arial" w:eastAsia="Times New Roman" w:hAnsi="Arial" w:cs="Arial"/>
          <w:i/>
          <w:iCs/>
          <w:color w:val="000000"/>
          <w:sz w:val="16"/>
          <w:szCs w:val="16"/>
          <w:lang w:val="en-GB" w:eastAsia="sl-SI"/>
        </w:rPr>
        <w:t>ship identification number in accordance wit</w:t>
      </w:r>
      <w:r>
        <w:rPr>
          <w:rFonts w:ascii="Arial" w:eastAsia="Times New Roman" w:hAnsi="Arial" w:cs="Arial"/>
          <w:i/>
          <w:iCs/>
          <w:color w:val="000000"/>
          <w:sz w:val="16"/>
          <w:szCs w:val="16"/>
          <w:lang w:val="en-GB" w:eastAsia="sl-SI"/>
        </w:rPr>
        <w:t>h Resolution A. 600(15), if any.</w:t>
      </w:r>
    </w:p>
    <w:p w:rsidR="00F357E1" w:rsidRDefault="00F357E1" w:rsidP="00F357E1">
      <w:pPr>
        <w:widowControl w:val="0"/>
        <w:shd w:val="clear" w:color="auto" w:fill="FFFFFF"/>
        <w:autoSpaceDE w:val="0"/>
        <w:autoSpaceDN w:val="0"/>
        <w:adjustRightInd w:val="0"/>
        <w:spacing w:after="0" w:line="240" w:lineRule="auto"/>
        <w:ind w:right="538"/>
        <w:jc w:val="both"/>
        <w:rPr>
          <w:rFonts w:ascii="Arial" w:eastAsia="Times New Roman" w:hAnsi="Arial" w:cs="Arial"/>
          <w:sz w:val="16"/>
          <w:szCs w:val="16"/>
          <w:lang w:val="en-GB" w:eastAsia="sl-SI"/>
        </w:rPr>
      </w:pPr>
      <w:r w:rsidRPr="00F357E1">
        <w:rPr>
          <w:rFonts w:ascii="Arial" w:eastAsia="Times New Roman" w:hAnsi="Arial" w:cs="Arial"/>
          <w:iCs/>
          <w:color w:val="000000"/>
          <w:sz w:val="16"/>
          <w:szCs w:val="16"/>
          <w:vertAlign w:val="superscript"/>
          <w:lang w:val="en-GB" w:eastAsia="sl-SI"/>
        </w:rPr>
        <w:t>2</w:t>
      </w:r>
      <w:r>
        <w:rPr>
          <w:rFonts w:ascii="Arial" w:eastAsia="Times New Roman" w:hAnsi="Arial" w:cs="Arial"/>
          <w:iCs/>
          <w:color w:val="000000"/>
          <w:sz w:val="16"/>
          <w:szCs w:val="16"/>
          <w:lang w:val="en-GB" w:eastAsia="sl-SI"/>
        </w:rPr>
        <w:t xml:space="preserve"> </w:t>
      </w:r>
      <w:r>
        <w:rPr>
          <w:rFonts w:ascii="Arial" w:eastAsia="Times New Roman" w:hAnsi="Arial" w:cs="Arial"/>
          <w:i/>
          <w:iCs/>
          <w:color w:val="000000"/>
          <w:sz w:val="16"/>
          <w:szCs w:val="16"/>
          <w:vertAlign w:val="superscript"/>
          <w:lang w:eastAsia="sl-SI"/>
        </w:rPr>
        <w:t xml:space="preserve"> </w:t>
      </w:r>
      <w:r w:rsidR="00B93C85" w:rsidRPr="00F357E1">
        <w:rPr>
          <w:rFonts w:ascii="Arial" w:eastAsia="Times New Roman" w:hAnsi="Arial" w:cs="Arial"/>
          <w:color w:val="000000"/>
          <w:sz w:val="16"/>
          <w:szCs w:val="16"/>
          <w:lang w:eastAsia="sl-SI"/>
        </w:rPr>
        <w:t xml:space="preserve">Nepotrebno črtati. </w:t>
      </w:r>
      <w:r w:rsidR="00B93C85" w:rsidRPr="00F357E1">
        <w:rPr>
          <w:rFonts w:ascii="Arial" w:eastAsia="Times New Roman" w:hAnsi="Arial" w:cs="Arial"/>
          <w:i/>
          <w:iCs/>
          <w:color w:val="000000"/>
          <w:sz w:val="16"/>
          <w:szCs w:val="16"/>
          <w:lang w:eastAsia="sl-SI"/>
        </w:rPr>
        <w:t>/</w:t>
      </w:r>
      <w:r>
        <w:rPr>
          <w:rFonts w:ascii="Arial" w:eastAsia="Times New Roman" w:hAnsi="Arial" w:cs="Arial"/>
          <w:i/>
          <w:iCs/>
          <w:color w:val="000000"/>
          <w:sz w:val="16"/>
          <w:szCs w:val="16"/>
          <w:lang w:eastAsia="sl-SI"/>
        </w:rPr>
        <w:t xml:space="preserve"> </w:t>
      </w:r>
      <w:r w:rsidR="00B93C85" w:rsidRPr="00F357E1">
        <w:rPr>
          <w:rFonts w:ascii="Arial" w:eastAsia="Times New Roman" w:hAnsi="Arial" w:cs="Arial"/>
          <w:i/>
          <w:iCs/>
          <w:color w:val="000000"/>
          <w:sz w:val="16"/>
          <w:szCs w:val="16"/>
          <w:lang w:val="en-GB" w:eastAsia="sl-SI"/>
        </w:rPr>
        <w:t>Delete as appropriate.</w:t>
      </w:r>
    </w:p>
    <w:p w:rsidR="00B93C85" w:rsidRPr="00F357E1" w:rsidRDefault="00F357E1" w:rsidP="00F357E1">
      <w:pPr>
        <w:widowControl w:val="0"/>
        <w:shd w:val="clear" w:color="auto" w:fill="FFFFFF"/>
        <w:autoSpaceDE w:val="0"/>
        <w:autoSpaceDN w:val="0"/>
        <w:adjustRightInd w:val="0"/>
        <w:spacing w:after="0" w:line="240" w:lineRule="auto"/>
        <w:ind w:right="538"/>
        <w:jc w:val="both"/>
        <w:rPr>
          <w:rFonts w:ascii="Arial" w:eastAsia="Times New Roman" w:hAnsi="Arial" w:cs="Arial"/>
          <w:sz w:val="16"/>
          <w:szCs w:val="16"/>
          <w:lang w:val="en-GB" w:eastAsia="sl-SI"/>
        </w:rPr>
      </w:pPr>
      <w:r w:rsidRPr="00F357E1">
        <w:rPr>
          <w:rFonts w:ascii="Arial" w:eastAsia="Times New Roman" w:hAnsi="Arial" w:cs="Arial"/>
          <w:sz w:val="16"/>
          <w:szCs w:val="16"/>
          <w:vertAlign w:val="superscript"/>
          <w:lang w:val="en-GB" w:eastAsia="sl-SI"/>
        </w:rPr>
        <w:t>3</w:t>
      </w:r>
      <w:r>
        <w:rPr>
          <w:rFonts w:ascii="Arial" w:eastAsia="Times New Roman" w:hAnsi="Arial" w:cs="Arial"/>
          <w:sz w:val="16"/>
          <w:szCs w:val="16"/>
          <w:lang w:val="en-GB" w:eastAsia="sl-SI"/>
        </w:rPr>
        <w:t xml:space="preserve"> </w:t>
      </w:r>
      <w:r w:rsidR="00B93C85" w:rsidRPr="00F357E1">
        <w:rPr>
          <w:rFonts w:ascii="Arial" w:eastAsia="Times New Roman" w:hAnsi="Arial" w:cs="Arial"/>
          <w:color w:val="000000"/>
          <w:sz w:val="16"/>
          <w:szCs w:val="16"/>
          <w:lang w:eastAsia="sl-SI"/>
        </w:rPr>
        <w:t>Zabeležiti kakršne koli ustrezne omejitve glede poti, območja delovanja ali omejenega obdobja delovanja ali kakršne koli dodatne zahteve glede posebnih</w:t>
      </w:r>
      <w:r>
        <w:rPr>
          <w:rFonts w:ascii="Arial" w:eastAsia="Times New Roman" w:hAnsi="Arial" w:cs="Arial"/>
          <w:color w:val="000000"/>
          <w:sz w:val="16"/>
          <w:szCs w:val="16"/>
          <w:lang w:eastAsia="sl-SI"/>
        </w:rPr>
        <w:t xml:space="preserve"> </w:t>
      </w:r>
      <w:r w:rsidR="00B93C85" w:rsidRPr="00F357E1">
        <w:rPr>
          <w:rFonts w:ascii="Arial" w:eastAsia="Times New Roman" w:hAnsi="Arial" w:cs="Arial"/>
          <w:color w:val="000000"/>
          <w:sz w:val="16"/>
          <w:szCs w:val="16"/>
          <w:lang w:eastAsia="sl-SI"/>
        </w:rPr>
        <w:t xml:space="preserve">lokalnih okoliščin. </w:t>
      </w:r>
      <w:r w:rsidR="00B93C85" w:rsidRPr="00F357E1">
        <w:rPr>
          <w:rFonts w:ascii="Arial" w:eastAsia="Times New Roman" w:hAnsi="Arial" w:cs="Arial"/>
          <w:i/>
          <w:iCs/>
          <w:color w:val="000000"/>
          <w:sz w:val="16"/>
          <w:szCs w:val="16"/>
          <w:lang w:eastAsia="sl-SI"/>
        </w:rPr>
        <w:t>/</w:t>
      </w:r>
      <w:r>
        <w:rPr>
          <w:rFonts w:ascii="Arial" w:eastAsia="Times New Roman" w:hAnsi="Arial" w:cs="Arial"/>
          <w:i/>
          <w:iCs/>
          <w:color w:val="000000"/>
          <w:sz w:val="16"/>
          <w:szCs w:val="16"/>
          <w:lang w:eastAsia="sl-SI"/>
        </w:rPr>
        <w:t xml:space="preserve"> </w:t>
      </w:r>
      <w:r w:rsidR="00B93C85" w:rsidRPr="00F357E1">
        <w:rPr>
          <w:rFonts w:ascii="Arial" w:eastAsia="Times New Roman" w:hAnsi="Arial" w:cs="Arial"/>
          <w:i/>
          <w:iCs/>
          <w:color w:val="000000"/>
          <w:sz w:val="16"/>
          <w:szCs w:val="16"/>
          <w:lang w:val="en-GB" w:eastAsia="sl-SI"/>
        </w:rPr>
        <w:t>Record of any restriction applicable by reason of ether the route, area of operation or restricted period of operation or any additional</w:t>
      </w:r>
      <w:r>
        <w:rPr>
          <w:rFonts w:ascii="Arial" w:eastAsia="Times New Roman" w:hAnsi="Arial" w:cs="Arial"/>
          <w:i/>
          <w:iCs/>
          <w:color w:val="000000"/>
          <w:sz w:val="16"/>
          <w:szCs w:val="16"/>
          <w:lang w:val="en-GB" w:eastAsia="sl-SI"/>
        </w:rPr>
        <w:t xml:space="preserve"> </w:t>
      </w:r>
      <w:r w:rsidR="00B93C85" w:rsidRPr="00F357E1">
        <w:rPr>
          <w:rFonts w:ascii="Arial" w:eastAsia="Times New Roman" w:hAnsi="Arial" w:cs="Arial"/>
          <w:i/>
          <w:iCs/>
          <w:color w:val="000000"/>
          <w:sz w:val="16"/>
          <w:szCs w:val="16"/>
          <w:lang w:val="en-GB" w:eastAsia="sl-SI"/>
        </w:rPr>
        <w:t>requirements due to specific local circumstances</w:t>
      </w:r>
      <w:r w:rsidR="00B93C85" w:rsidRPr="00F357E1">
        <w:rPr>
          <w:rFonts w:ascii="Arial" w:eastAsia="Times New Roman" w:hAnsi="Arial" w:cs="Arial"/>
          <w:i/>
          <w:iCs/>
          <w:color w:val="000000"/>
          <w:sz w:val="16"/>
          <w:szCs w:val="16"/>
          <w:lang w:eastAsia="sl-SI"/>
        </w:rPr>
        <w:t>.</w:t>
      </w:r>
    </w:p>
    <w:p w:rsidR="00B93C85" w:rsidRPr="00FA1A13" w:rsidRDefault="00B93C85" w:rsidP="000966BB">
      <w:pPr>
        <w:shd w:val="clear" w:color="auto" w:fill="FFFFFF"/>
        <w:spacing w:after="0" w:line="240" w:lineRule="auto"/>
        <w:ind w:right="4032"/>
        <w:jc w:val="both"/>
        <w:rPr>
          <w:rFonts w:ascii="Arial" w:eastAsia="Times New Roman" w:hAnsi="Arial" w:cs="Arial"/>
          <w:color w:val="000000"/>
          <w:spacing w:val="-1"/>
          <w:sz w:val="18"/>
          <w:szCs w:val="18"/>
          <w:lang w:eastAsia="sl-SI"/>
        </w:rPr>
      </w:pPr>
      <w:r w:rsidRPr="00F357E1">
        <w:rPr>
          <w:rFonts w:ascii="Arial" w:eastAsia="Times New Roman" w:hAnsi="Arial" w:cs="Arial"/>
          <w:i/>
          <w:iCs/>
          <w:color w:val="000000"/>
          <w:sz w:val="16"/>
          <w:szCs w:val="16"/>
          <w:lang w:eastAsia="sl-SI"/>
        </w:rPr>
        <w:br w:type="page"/>
      </w:r>
      <w:r w:rsidRPr="00FA1A13">
        <w:rPr>
          <w:rFonts w:ascii="Arial" w:eastAsia="Times New Roman" w:hAnsi="Arial" w:cs="Arial"/>
          <w:color w:val="000000"/>
          <w:spacing w:val="-1"/>
          <w:sz w:val="18"/>
          <w:szCs w:val="18"/>
          <w:lang w:eastAsia="sl-SI"/>
        </w:rPr>
        <w:lastRenderedPageBreak/>
        <w:t xml:space="preserve">Začetni pregled </w:t>
      </w:r>
    </w:p>
    <w:p w:rsidR="00B93C85" w:rsidRPr="00FA1A13" w:rsidRDefault="00B93C85" w:rsidP="000966BB">
      <w:pPr>
        <w:widowControl w:val="0"/>
        <w:shd w:val="clear" w:color="auto" w:fill="FFFFFF"/>
        <w:autoSpaceDE w:val="0"/>
        <w:autoSpaceDN w:val="0"/>
        <w:adjustRightInd w:val="0"/>
        <w:spacing w:after="0" w:line="240" w:lineRule="auto"/>
        <w:ind w:right="4032"/>
        <w:jc w:val="both"/>
        <w:rPr>
          <w:rFonts w:ascii="Arial" w:eastAsia="Times New Roman" w:hAnsi="Arial" w:cs="Arial"/>
          <w:i/>
          <w:iCs/>
          <w:color w:val="000000"/>
          <w:sz w:val="18"/>
          <w:szCs w:val="18"/>
          <w:lang w:val="en-GB" w:eastAsia="sl-SI"/>
        </w:rPr>
      </w:pPr>
      <w:r w:rsidRPr="00FA1A13">
        <w:rPr>
          <w:rFonts w:ascii="Arial" w:eastAsia="Times New Roman" w:hAnsi="Arial" w:cs="Arial"/>
          <w:i/>
          <w:iCs/>
          <w:color w:val="000000"/>
          <w:sz w:val="18"/>
          <w:szCs w:val="18"/>
          <w:lang w:val="en-GB" w:eastAsia="sl-SI"/>
        </w:rPr>
        <w:t xml:space="preserve">Initial survey </w:t>
      </w:r>
    </w:p>
    <w:p w:rsidR="00873517" w:rsidRPr="00873517" w:rsidRDefault="00873517" w:rsidP="00873517">
      <w:pPr>
        <w:widowControl w:val="0"/>
        <w:shd w:val="clear" w:color="auto" w:fill="FFFFFF"/>
        <w:tabs>
          <w:tab w:val="left" w:pos="235"/>
        </w:tabs>
        <w:autoSpaceDE w:val="0"/>
        <w:autoSpaceDN w:val="0"/>
        <w:adjustRightInd w:val="0"/>
        <w:spacing w:after="0" w:line="240" w:lineRule="auto"/>
        <w:jc w:val="both"/>
        <w:rPr>
          <w:rFonts w:ascii="Arial" w:eastAsia="Times New Roman" w:hAnsi="Arial" w:cs="Arial"/>
          <w:sz w:val="6"/>
          <w:szCs w:val="6"/>
          <w:lang w:val="en-GB" w:eastAsia="sl-SI"/>
        </w:rPr>
      </w:pPr>
    </w:p>
    <w:p w:rsidR="00B93C85" w:rsidRPr="00FA1A13" w:rsidRDefault="00B93C85" w:rsidP="000966BB">
      <w:pPr>
        <w:widowControl w:val="0"/>
        <w:shd w:val="clear" w:color="auto" w:fill="FFFFFF"/>
        <w:autoSpaceDE w:val="0"/>
        <w:autoSpaceDN w:val="0"/>
        <w:adjustRightInd w:val="0"/>
        <w:spacing w:after="0" w:line="240" w:lineRule="auto"/>
        <w:ind w:right="4032"/>
        <w:jc w:val="both"/>
        <w:rPr>
          <w:rFonts w:ascii="Arial" w:eastAsia="Times New Roman" w:hAnsi="Arial" w:cs="Arial"/>
          <w:sz w:val="18"/>
          <w:szCs w:val="18"/>
          <w:lang w:val="en-GB" w:eastAsia="sl-SI"/>
        </w:rPr>
      </w:pPr>
      <w:r w:rsidRPr="00FA1A13">
        <w:rPr>
          <w:rFonts w:ascii="Arial" w:eastAsia="Times New Roman" w:hAnsi="Arial" w:cs="Arial"/>
          <w:color w:val="000000"/>
          <w:sz w:val="18"/>
          <w:szCs w:val="18"/>
          <w:lang w:eastAsia="sl-SI"/>
        </w:rPr>
        <w:t>S tem se potrjuje</w:t>
      </w:r>
      <w:r w:rsidR="000966BB" w:rsidRPr="00FA1A13">
        <w:rPr>
          <w:rFonts w:ascii="Arial" w:eastAsia="Times New Roman" w:hAnsi="Arial" w:cs="Arial"/>
          <w:color w:val="000000"/>
          <w:sz w:val="18"/>
          <w:szCs w:val="18"/>
          <w:lang w:eastAsia="sl-SI"/>
        </w:rPr>
        <w:t xml:space="preserve"> </w:t>
      </w:r>
      <w:r w:rsidRPr="00FA1A13">
        <w:rPr>
          <w:rFonts w:ascii="Arial" w:eastAsia="Times New Roman" w:hAnsi="Arial" w:cs="Arial"/>
          <w:color w:val="000000"/>
          <w:sz w:val="18"/>
          <w:szCs w:val="18"/>
          <w:lang w:eastAsia="sl-SI"/>
        </w:rPr>
        <w:t>/</w:t>
      </w:r>
      <w:r w:rsidR="000966BB" w:rsidRPr="00FA1A13">
        <w:rPr>
          <w:rFonts w:ascii="Arial" w:eastAsia="Times New Roman" w:hAnsi="Arial" w:cs="Arial"/>
          <w:color w:val="000000"/>
          <w:sz w:val="18"/>
          <w:szCs w:val="18"/>
          <w:lang w:eastAsia="sl-SI"/>
        </w:rPr>
        <w:t xml:space="preserve"> </w:t>
      </w:r>
      <w:r w:rsidRPr="00FA1A13">
        <w:rPr>
          <w:rFonts w:ascii="Arial" w:eastAsia="Times New Roman" w:hAnsi="Arial" w:cs="Arial"/>
          <w:i/>
          <w:iCs/>
          <w:color w:val="000000"/>
          <w:sz w:val="18"/>
          <w:szCs w:val="18"/>
          <w:lang w:val="en-GB" w:eastAsia="sl-SI"/>
        </w:rPr>
        <w:t>This is to certify,</w:t>
      </w:r>
    </w:p>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FA1A13">
        <w:rPr>
          <w:rFonts w:ascii="Arial" w:eastAsia="Times New Roman" w:hAnsi="Arial" w:cs="Arial"/>
          <w:color w:val="000000"/>
          <w:sz w:val="18"/>
          <w:szCs w:val="18"/>
          <w:lang w:eastAsia="sl-SI"/>
        </w:rPr>
        <w:t>1. da je bila ladja pregledana v skladu z 12. členom Direktive 2009/45/ES Evropskega parlamenta in Sveta,</w:t>
      </w:r>
    </w:p>
    <w:p w:rsidR="00B93C85" w:rsidRPr="00FA1A13" w:rsidRDefault="000966BB" w:rsidP="000966BB">
      <w:pPr>
        <w:widowControl w:val="0"/>
        <w:shd w:val="clear" w:color="auto" w:fill="FFFFFF"/>
        <w:tabs>
          <w:tab w:val="left" w:pos="235"/>
        </w:tabs>
        <w:autoSpaceDE w:val="0"/>
        <w:autoSpaceDN w:val="0"/>
        <w:adjustRightInd w:val="0"/>
        <w:spacing w:after="0" w:line="240" w:lineRule="auto"/>
        <w:jc w:val="both"/>
        <w:rPr>
          <w:rFonts w:ascii="Arial" w:eastAsia="Times New Roman" w:hAnsi="Arial" w:cs="Arial"/>
          <w:i/>
          <w:iCs/>
          <w:color w:val="000000"/>
          <w:spacing w:val="-21"/>
          <w:sz w:val="18"/>
          <w:szCs w:val="18"/>
          <w:lang w:val="en-GB" w:eastAsia="sl-SI"/>
        </w:rPr>
      </w:pPr>
      <w:r w:rsidRPr="00FA1A13">
        <w:rPr>
          <w:rFonts w:ascii="Arial" w:eastAsia="Times New Roman" w:hAnsi="Arial" w:cs="Arial"/>
          <w:i/>
          <w:iCs/>
          <w:color w:val="000000"/>
          <w:sz w:val="18"/>
          <w:szCs w:val="18"/>
          <w:lang w:val="en-GB" w:eastAsia="sl-SI"/>
        </w:rPr>
        <w:t xml:space="preserve">1. </w:t>
      </w:r>
      <w:r w:rsidR="00B93C85" w:rsidRPr="00FA1A13">
        <w:rPr>
          <w:rFonts w:ascii="Arial" w:eastAsia="Times New Roman" w:hAnsi="Arial" w:cs="Arial"/>
          <w:i/>
          <w:iCs/>
          <w:color w:val="000000"/>
          <w:sz w:val="18"/>
          <w:szCs w:val="18"/>
          <w:lang w:val="en-GB" w:eastAsia="sl-SI"/>
        </w:rPr>
        <w:t xml:space="preserve">that the ship has been surveyed in accordance with Article 12 of Directive 2009/45/EC </w:t>
      </w:r>
      <w:r w:rsidR="00B93C85" w:rsidRPr="00FA1A13">
        <w:rPr>
          <w:rFonts w:ascii="Arial" w:eastAsia="Times New Roman" w:hAnsi="Arial" w:cs="Arial"/>
          <w:i/>
          <w:sz w:val="18"/>
          <w:szCs w:val="18"/>
          <w:lang w:val="en-GB" w:eastAsia="sl-SI"/>
        </w:rPr>
        <w:t>of the European Parliament and of the Council,</w:t>
      </w:r>
    </w:p>
    <w:p w:rsidR="00873517" w:rsidRPr="00873517" w:rsidRDefault="00873517" w:rsidP="00873517">
      <w:pPr>
        <w:widowControl w:val="0"/>
        <w:shd w:val="clear" w:color="auto" w:fill="FFFFFF"/>
        <w:tabs>
          <w:tab w:val="left" w:pos="235"/>
        </w:tabs>
        <w:autoSpaceDE w:val="0"/>
        <w:autoSpaceDN w:val="0"/>
        <w:adjustRightInd w:val="0"/>
        <w:spacing w:after="0" w:line="240" w:lineRule="auto"/>
        <w:jc w:val="both"/>
        <w:rPr>
          <w:rFonts w:ascii="Arial" w:eastAsia="Times New Roman" w:hAnsi="Arial" w:cs="Arial"/>
          <w:sz w:val="6"/>
          <w:szCs w:val="6"/>
          <w:lang w:val="en-GB" w:eastAsia="sl-SI"/>
        </w:rPr>
      </w:pPr>
    </w:p>
    <w:p w:rsidR="00B93C85" w:rsidRPr="00FA1A13" w:rsidRDefault="000966BB" w:rsidP="000966BB">
      <w:pPr>
        <w:widowControl w:val="0"/>
        <w:shd w:val="clear" w:color="auto" w:fill="FFFFFF"/>
        <w:tabs>
          <w:tab w:val="left" w:pos="235"/>
        </w:tabs>
        <w:autoSpaceDE w:val="0"/>
        <w:autoSpaceDN w:val="0"/>
        <w:adjustRightInd w:val="0"/>
        <w:spacing w:after="0" w:line="240" w:lineRule="auto"/>
        <w:jc w:val="both"/>
        <w:rPr>
          <w:rFonts w:ascii="Arial" w:eastAsia="Times New Roman" w:hAnsi="Arial" w:cs="Arial"/>
          <w:color w:val="000000"/>
          <w:spacing w:val="-16"/>
          <w:sz w:val="18"/>
          <w:szCs w:val="18"/>
          <w:lang w:eastAsia="sl-SI"/>
        </w:rPr>
      </w:pPr>
      <w:r w:rsidRPr="00FA1A13">
        <w:rPr>
          <w:rFonts w:ascii="Arial" w:eastAsia="Times New Roman" w:hAnsi="Arial" w:cs="Arial"/>
          <w:color w:val="000000"/>
          <w:sz w:val="18"/>
          <w:szCs w:val="18"/>
          <w:lang w:eastAsia="sl-SI"/>
        </w:rPr>
        <w:t xml:space="preserve">2. </w:t>
      </w:r>
      <w:r w:rsidR="00B93C85" w:rsidRPr="00FA1A13">
        <w:rPr>
          <w:rFonts w:ascii="Arial" w:eastAsia="Times New Roman" w:hAnsi="Arial" w:cs="Arial"/>
          <w:color w:val="000000"/>
          <w:sz w:val="18"/>
          <w:szCs w:val="18"/>
          <w:lang w:eastAsia="sl-SI"/>
        </w:rPr>
        <w:t>da je pregled pokazal, da je ladja popolnoma v skladu z Direktivo 2009/45/ES Evropskega parlamenta in Sveta, in</w:t>
      </w:r>
    </w:p>
    <w:p w:rsidR="00B93C85" w:rsidRPr="00FA1A13" w:rsidRDefault="00B93C85" w:rsidP="000966BB">
      <w:pPr>
        <w:widowControl w:val="0"/>
        <w:shd w:val="clear" w:color="auto" w:fill="FFFFFF"/>
        <w:tabs>
          <w:tab w:val="left" w:pos="235"/>
        </w:tabs>
        <w:autoSpaceDE w:val="0"/>
        <w:autoSpaceDN w:val="0"/>
        <w:adjustRightInd w:val="0"/>
        <w:spacing w:after="0" w:line="240" w:lineRule="auto"/>
        <w:jc w:val="both"/>
        <w:rPr>
          <w:rFonts w:ascii="Arial" w:eastAsia="Times New Roman" w:hAnsi="Arial" w:cs="Arial"/>
          <w:i/>
          <w:iCs/>
          <w:color w:val="000000"/>
          <w:sz w:val="18"/>
          <w:szCs w:val="18"/>
          <w:lang w:val="en-GB" w:eastAsia="sl-SI"/>
        </w:rPr>
      </w:pPr>
      <w:r w:rsidRPr="00FA1A13">
        <w:rPr>
          <w:rFonts w:ascii="Arial" w:eastAsia="Times New Roman" w:hAnsi="Arial" w:cs="Arial"/>
          <w:i/>
          <w:iCs/>
          <w:color w:val="000000"/>
          <w:spacing w:val="-16"/>
          <w:sz w:val="18"/>
          <w:szCs w:val="18"/>
          <w:lang w:val="en-GB" w:eastAsia="sl-SI"/>
        </w:rPr>
        <w:t>2.</w:t>
      </w:r>
      <w:r w:rsidRPr="00FA1A13">
        <w:rPr>
          <w:rFonts w:ascii="Arial" w:eastAsia="Times New Roman" w:hAnsi="Arial" w:cs="Arial"/>
          <w:i/>
          <w:iCs/>
          <w:color w:val="000000"/>
          <w:sz w:val="18"/>
          <w:szCs w:val="18"/>
          <w:lang w:val="en-GB" w:eastAsia="sl-SI"/>
        </w:rPr>
        <w:tab/>
        <w:t xml:space="preserve">that the survey showed that the ship fully complies with the requirements of Directive2009/45/EC </w:t>
      </w:r>
      <w:r w:rsidRPr="00FA1A13">
        <w:rPr>
          <w:rFonts w:ascii="Arial" w:eastAsia="Times New Roman" w:hAnsi="Arial" w:cs="Arial"/>
          <w:i/>
          <w:sz w:val="18"/>
          <w:szCs w:val="18"/>
          <w:lang w:val="en-GB" w:eastAsia="sl-SI"/>
        </w:rPr>
        <w:t>of the European Parliament and of the Council</w:t>
      </w:r>
      <w:r w:rsidRPr="00FA1A13">
        <w:rPr>
          <w:rFonts w:ascii="Arial" w:eastAsia="Times New Roman" w:hAnsi="Arial" w:cs="Arial"/>
          <w:i/>
          <w:iCs/>
          <w:color w:val="000000"/>
          <w:sz w:val="18"/>
          <w:szCs w:val="18"/>
          <w:lang w:val="en-GB" w:eastAsia="sl-SI"/>
        </w:rPr>
        <w:t>, and</w:t>
      </w:r>
    </w:p>
    <w:p w:rsidR="00B93C85" w:rsidRPr="00873517" w:rsidRDefault="00B93C85" w:rsidP="000966BB">
      <w:pPr>
        <w:widowControl w:val="0"/>
        <w:shd w:val="clear" w:color="auto" w:fill="FFFFFF"/>
        <w:tabs>
          <w:tab w:val="left" w:pos="235"/>
        </w:tabs>
        <w:autoSpaceDE w:val="0"/>
        <w:autoSpaceDN w:val="0"/>
        <w:adjustRightInd w:val="0"/>
        <w:spacing w:after="0" w:line="240" w:lineRule="auto"/>
        <w:jc w:val="both"/>
        <w:rPr>
          <w:rFonts w:ascii="Arial" w:eastAsia="Times New Roman" w:hAnsi="Arial" w:cs="Arial"/>
          <w:sz w:val="6"/>
          <w:szCs w:val="6"/>
          <w:lang w:val="en-GB" w:eastAsia="sl-SI"/>
        </w:rPr>
      </w:pPr>
    </w:p>
    <w:p w:rsidR="00B93C85" w:rsidRPr="00FA1A13" w:rsidRDefault="00B93C85" w:rsidP="000966BB">
      <w:pPr>
        <w:widowControl w:val="0"/>
        <w:shd w:val="clear" w:color="auto" w:fill="FFFFFF"/>
        <w:tabs>
          <w:tab w:val="left" w:pos="283"/>
        </w:tabs>
        <w:autoSpaceDE w:val="0"/>
        <w:autoSpaceDN w:val="0"/>
        <w:adjustRightInd w:val="0"/>
        <w:spacing w:after="0" w:line="240" w:lineRule="auto"/>
        <w:jc w:val="both"/>
        <w:rPr>
          <w:rFonts w:ascii="Arial" w:eastAsia="Times New Roman" w:hAnsi="Arial" w:cs="Arial"/>
          <w:sz w:val="18"/>
          <w:szCs w:val="18"/>
          <w:lang w:eastAsia="sl-SI"/>
        </w:rPr>
      </w:pPr>
      <w:r w:rsidRPr="00FA1A13">
        <w:rPr>
          <w:rFonts w:ascii="Arial" w:eastAsia="Times New Roman" w:hAnsi="Arial" w:cs="Arial"/>
          <w:color w:val="000000"/>
          <w:spacing w:val="-15"/>
          <w:sz w:val="18"/>
          <w:szCs w:val="18"/>
          <w:lang w:eastAsia="sl-SI"/>
        </w:rPr>
        <w:t>3.</w:t>
      </w:r>
      <w:r w:rsidRPr="00FA1A13">
        <w:rPr>
          <w:rFonts w:ascii="Arial" w:eastAsia="Times New Roman" w:hAnsi="Arial" w:cs="Arial"/>
          <w:color w:val="000000"/>
          <w:sz w:val="18"/>
          <w:szCs w:val="18"/>
          <w:lang w:eastAsia="sl-SI"/>
        </w:rPr>
        <w:tab/>
        <w:t>da je ladja v skladu s tretjim odstavkom 9. člena Direktive 2009/45/ES Evropskega parlamenta in Sveta oproščena naslednjih zahtev</w:t>
      </w:r>
      <w:r w:rsidR="000966BB" w:rsidRPr="00FA1A13">
        <w:rPr>
          <w:rFonts w:ascii="Arial" w:eastAsia="Times New Roman" w:hAnsi="Arial" w:cs="Arial"/>
          <w:color w:val="000000"/>
          <w:sz w:val="18"/>
          <w:szCs w:val="18"/>
          <w:lang w:eastAsia="sl-SI"/>
        </w:rPr>
        <w:t xml:space="preserve"> </w:t>
      </w:r>
      <w:r w:rsidRPr="00FA1A13">
        <w:rPr>
          <w:rFonts w:ascii="Arial" w:eastAsia="Times New Roman" w:hAnsi="Arial" w:cs="Arial"/>
          <w:color w:val="000000"/>
          <w:sz w:val="18"/>
          <w:szCs w:val="18"/>
          <w:lang w:eastAsia="sl-SI"/>
        </w:rPr>
        <w:t>Direktive:</w:t>
      </w:r>
    </w:p>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r w:rsidRPr="00FA1A13">
        <w:rPr>
          <w:rFonts w:ascii="Arial" w:eastAsia="Times New Roman" w:hAnsi="Arial" w:cs="Arial"/>
          <w:i/>
          <w:iCs/>
          <w:color w:val="000000"/>
          <w:spacing w:val="-1"/>
          <w:sz w:val="18"/>
          <w:szCs w:val="18"/>
          <w:lang w:eastAsia="sl-SI"/>
        </w:rPr>
        <w:t xml:space="preserve">3. </w:t>
      </w:r>
      <w:r w:rsidRPr="00FA1A13">
        <w:rPr>
          <w:rFonts w:ascii="Arial" w:eastAsia="Times New Roman" w:hAnsi="Arial" w:cs="Arial"/>
          <w:i/>
          <w:iCs/>
          <w:color w:val="000000"/>
          <w:spacing w:val="-1"/>
          <w:sz w:val="18"/>
          <w:szCs w:val="18"/>
          <w:lang w:val="en-GB" w:eastAsia="sl-SI"/>
        </w:rPr>
        <w:t>that the ship is, under the authority conferred by Article 9(3) of Directive</w:t>
      </w:r>
      <w:r w:rsidRPr="00FA1A13">
        <w:rPr>
          <w:rFonts w:ascii="Arial" w:eastAsia="Times New Roman" w:hAnsi="Arial" w:cs="Arial"/>
          <w:i/>
          <w:iCs/>
          <w:color w:val="000000"/>
          <w:sz w:val="18"/>
          <w:szCs w:val="18"/>
          <w:lang w:val="en-GB" w:eastAsia="sl-SI"/>
        </w:rPr>
        <w:t xml:space="preserve"> 2009/45/EC </w:t>
      </w:r>
      <w:r w:rsidRPr="00FA1A13">
        <w:rPr>
          <w:rFonts w:ascii="Arial" w:eastAsia="Times New Roman" w:hAnsi="Arial" w:cs="Arial"/>
          <w:i/>
          <w:sz w:val="18"/>
          <w:szCs w:val="18"/>
          <w:lang w:val="en-GB" w:eastAsia="sl-SI"/>
        </w:rPr>
        <w:t>of the European Parliament and of the Council</w:t>
      </w:r>
      <w:r w:rsidRPr="00FA1A13">
        <w:rPr>
          <w:rFonts w:ascii="Arial" w:eastAsia="Times New Roman" w:hAnsi="Arial" w:cs="Arial"/>
          <w:i/>
          <w:iCs/>
          <w:color w:val="000000"/>
          <w:spacing w:val="-1"/>
          <w:sz w:val="18"/>
          <w:szCs w:val="18"/>
          <w:lang w:val="en-GB" w:eastAsia="sl-SI"/>
        </w:rPr>
        <w:t xml:space="preserve">, exempted from the </w:t>
      </w:r>
      <w:r w:rsidRPr="00FA1A13">
        <w:rPr>
          <w:rFonts w:ascii="Arial" w:eastAsia="Times New Roman" w:hAnsi="Arial" w:cs="Arial"/>
          <w:i/>
          <w:iCs/>
          <w:color w:val="000000"/>
          <w:sz w:val="18"/>
          <w:szCs w:val="18"/>
          <w:lang w:val="en-GB" w:eastAsia="sl-SI"/>
        </w:rPr>
        <w:t>following requirements of the Directive</w:t>
      </w:r>
      <w:r w:rsidRPr="00FA1A13">
        <w:rPr>
          <w:rFonts w:ascii="Arial" w:eastAsia="Times New Roman" w:hAnsi="Arial" w:cs="Arial"/>
          <w:i/>
          <w:iCs/>
          <w:color w:val="000000"/>
          <w:sz w:val="18"/>
          <w:szCs w:val="18"/>
          <w:lang w:eastAsia="sl-SI"/>
        </w:rPr>
        <w:t>:</w:t>
      </w:r>
    </w:p>
    <w:p w:rsidR="000966BB" w:rsidRPr="00FA1A13" w:rsidRDefault="000966BB" w:rsidP="000966BB">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p>
    <w:p w:rsidR="000966BB" w:rsidRPr="00FA1A13" w:rsidRDefault="000966BB" w:rsidP="000966BB">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r w:rsidRPr="00FA1A13">
        <w:rPr>
          <w:rFonts w:ascii="Arial" w:eastAsia="Times New Roman" w:hAnsi="Arial" w:cs="Arial"/>
          <w:i/>
          <w:iCs/>
          <w:color w:val="000000"/>
          <w:sz w:val="18"/>
          <w:szCs w:val="18"/>
          <w:lang w:eastAsia="sl-SI"/>
        </w:rPr>
        <w:t>…………………………………………………………………………………………………………………………..</w:t>
      </w:r>
    </w:p>
    <w:p w:rsidR="000966BB" w:rsidRPr="00FA1A13" w:rsidRDefault="000966BB" w:rsidP="000966BB">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p>
    <w:p w:rsidR="000966BB" w:rsidRPr="00FA1A13" w:rsidRDefault="000966BB" w:rsidP="000966BB">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r w:rsidRPr="00FA1A13">
        <w:rPr>
          <w:rFonts w:ascii="Arial" w:eastAsia="Times New Roman" w:hAnsi="Arial" w:cs="Arial"/>
          <w:i/>
          <w:iCs/>
          <w:color w:val="000000"/>
          <w:sz w:val="18"/>
          <w:szCs w:val="18"/>
          <w:lang w:eastAsia="sl-SI"/>
        </w:rPr>
        <w:t>…………………………………………………………………………………………………………………………..</w:t>
      </w:r>
    </w:p>
    <w:p w:rsidR="000966BB" w:rsidRPr="00FA1A13" w:rsidRDefault="000966BB" w:rsidP="000966BB">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p>
    <w:p w:rsidR="000966BB" w:rsidRPr="00FA1A13" w:rsidRDefault="000966BB" w:rsidP="000966BB">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r w:rsidRPr="00FA1A13">
        <w:rPr>
          <w:rFonts w:ascii="Arial" w:eastAsia="Times New Roman" w:hAnsi="Arial" w:cs="Arial"/>
          <w:i/>
          <w:iCs/>
          <w:color w:val="000000"/>
          <w:sz w:val="18"/>
          <w:szCs w:val="18"/>
          <w:lang w:eastAsia="sl-SI"/>
        </w:rPr>
        <w:t>…………………………………………………………………………………………………………………………..</w:t>
      </w:r>
    </w:p>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p>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FA1A13">
        <w:rPr>
          <w:rFonts w:ascii="Arial" w:eastAsia="Times New Roman" w:hAnsi="Arial" w:cs="Arial"/>
          <w:color w:val="000000"/>
          <w:sz w:val="18"/>
          <w:szCs w:val="18"/>
          <w:lang w:eastAsia="sl-SI"/>
        </w:rPr>
        <w:t>Pogoji pod katerimi so podeljene izjeme:</w:t>
      </w:r>
    </w:p>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i/>
          <w:iCs/>
          <w:color w:val="000000"/>
          <w:spacing w:val="-1"/>
          <w:sz w:val="18"/>
          <w:szCs w:val="18"/>
          <w:lang w:val="en-GB" w:eastAsia="sl-SI"/>
        </w:rPr>
      </w:pPr>
      <w:r w:rsidRPr="00FA1A13">
        <w:rPr>
          <w:rFonts w:ascii="Arial" w:eastAsia="Times New Roman" w:hAnsi="Arial" w:cs="Arial"/>
          <w:i/>
          <w:iCs/>
          <w:color w:val="000000"/>
          <w:spacing w:val="-1"/>
          <w:sz w:val="18"/>
          <w:szCs w:val="18"/>
          <w:lang w:val="en-GB" w:eastAsia="sl-SI"/>
        </w:rPr>
        <w:t>Conditions, if any, on which the exemptions are granted:</w:t>
      </w:r>
    </w:p>
    <w:p w:rsidR="00862501" w:rsidRPr="00FA1A13" w:rsidRDefault="00862501" w:rsidP="00862501">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p>
    <w:p w:rsidR="00862501" w:rsidRPr="00FA1A13" w:rsidRDefault="00862501" w:rsidP="00862501">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r w:rsidRPr="00FA1A13">
        <w:rPr>
          <w:rFonts w:ascii="Arial" w:eastAsia="Times New Roman" w:hAnsi="Arial" w:cs="Arial"/>
          <w:i/>
          <w:iCs/>
          <w:color w:val="000000"/>
          <w:sz w:val="18"/>
          <w:szCs w:val="18"/>
          <w:lang w:eastAsia="sl-SI"/>
        </w:rPr>
        <w:t>…………………………………………………………………………………………………………………………..</w:t>
      </w:r>
    </w:p>
    <w:p w:rsidR="00862501" w:rsidRPr="00FA1A13" w:rsidRDefault="00862501" w:rsidP="00862501">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p>
    <w:p w:rsidR="00862501" w:rsidRPr="00FA1A13" w:rsidRDefault="00862501" w:rsidP="00862501">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r w:rsidRPr="00FA1A13">
        <w:rPr>
          <w:rFonts w:ascii="Arial" w:eastAsia="Times New Roman" w:hAnsi="Arial" w:cs="Arial"/>
          <w:i/>
          <w:iCs/>
          <w:color w:val="000000"/>
          <w:sz w:val="18"/>
          <w:szCs w:val="18"/>
          <w:lang w:eastAsia="sl-SI"/>
        </w:rPr>
        <w:t>…………………………………………………………………………………………………………………………..</w:t>
      </w:r>
    </w:p>
    <w:p w:rsidR="00862501" w:rsidRPr="00FA1A13" w:rsidRDefault="00862501" w:rsidP="00862501">
      <w:pPr>
        <w:widowControl w:val="0"/>
        <w:shd w:val="clear" w:color="auto" w:fill="FFFFFF"/>
        <w:autoSpaceDE w:val="0"/>
        <w:autoSpaceDN w:val="0"/>
        <w:adjustRightInd w:val="0"/>
        <w:spacing w:after="0" w:line="240" w:lineRule="auto"/>
        <w:jc w:val="both"/>
        <w:rPr>
          <w:rFonts w:ascii="Arial" w:eastAsia="Times New Roman" w:hAnsi="Arial" w:cs="Arial"/>
          <w:i/>
          <w:iCs/>
          <w:color w:val="000000"/>
          <w:sz w:val="18"/>
          <w:szCs w:val="18"/>
          <w:lang w:eastAsia="sl-SI"/>
        </w:rPr>
      </w:pPr>
    </w:p>
    <w:p w:rsidR="00B93C85" w:rsidRPr="00FA1A13" w:rsidRDefault="00B93C85" w:rsidP="00B93C85">
      <w:pPr>
        <w:widowControl w:val="0"/>
        <w:shd w:val="clear" w:color="auto" w:fill="FFFFFF"/>
        <w:autoSpaceDE w:val="0"/>
        <w:autoSpaceDN w:val="0"/>
        <w:adjustRightInd w:val="0"/>
        <w:spacing w:after="0" w:line="240" w:lineRule="auto"/>
        <w:ind w:left="29"/>
        <w:jc w:val="both"/>
        <w:rPr>
          <w:rFonts w:ascii="Arial" w:eastAsia="Times New Roman" w:hAnsi="Arial" w:cs="Arial"/>
          <w:sz w:val="18"/>
          <w:szCs w:val="18"/>
          <w:lang w:val="en-GB" w:eastAsia="sl-SI"/>
        </w:rPr>
      </w:pPr>
    </w:p>
    <w:p w:rsidR="00B93C85" w:rsidRPr="00FA1A13" w:rsidRDefault="00B93C85" w:rsidP="00B93C85">
      <w:pPr>
        <w:widowControl w:val="0"/>
        <w:shd w:val="clear" w:color="auto" w:fill="FFFFFF"/>
        <w:autoSpaceDE w:val="0"/>
        <w:autoSpaceDN w:val="0"/>
        <w:adjustRightInd w:val="0"/>
        <w:spacing w:after="0" w:line="240" w:lineRule="auto"/>
        <w:ind w:left="38"/>
        <w:jc w:val="both"/>
        <w:rPr>
          <w:rFonts w:ascii="Arial" w:eastAsia="Times New Roman" w:hAnsi="Arial" w:cs="Arial"/>
          <w:sz w:val="18"/>
          <w:szCs w:val="18"/>
          <w:lang w:eastAsia="sl-SI"/>
        </w:rPr>
      </w:pPr>
      <w:r w:rsidRPr="00FA1A13">
        <w:rPr>
          <w:rFonts w:ascii="Arial" w:eastAsia="Times New Roman" w:hAnsi="Arial" w:cs="Arial"/>
          <w:color w:val="000000"/>
          <w:spacing w:val="-1"/>
          <w:sz w:val="18"/>
          <w:szCs w:val="18"/>
          <w:lang w:eastAsia="sl-SI"/>
        </w:rPr>
        <w:t>4. da so bile označene naslednje pregradne tovorne črte:</w:t>
      </w:r>
    </w:p>
    <w:p w:rsidR="00B93C85" w:rsidRDefault="00B93C85" w:rsidP="00B93C85">
      <w:pPr>
        <w:widowControl w:val="0"/>
        <w:shd w:val="clear" w:color="auto" w:fill="FFFFFF"/>
        <w:autoSpaceDE w:val="0"/>
        <w:autoSpaceDN w:val="0"/>
        <w:adjustRightInd w:val="0"/>
        <w:spacing w:after="0" w:line="240" w:lineRule="auto"/>
        <w:ind w:left="29"/>
        <w:jc w:val="both"/>
        <w:rPr>
          <w:rFonts w:ascii="Arial" w:eastAsia="Times New Roman" w:hAnsi="Arial" w:cs="Arial"/>
          <w:i/>
          <w:iCs/>
          <w:color w:val="000000"/>
          <w:spacing w:val="-1"/>
          <w:sz w:val="18"/>
          <w:szCs w:val="18"/>
          <w:lang w:val="en-GB" w:eastAsia="sl-SI"/>
        </w:rPr>
      </w:pPr>
      <w:r w:rsidRPr="00FA1A13">
        <w:rPr>
          <w:rFonts w:ascii="Arial" w:eastAsia="Times New Roman" w:hAnsi="Arial" w:cs="Arial"/>
          <w:i/>
          <w:iCs/>
          <w:color w:val="000000"/>
          <w:spacing w:val="-1"/>
          <w:sz w:val="18"/>
          <w:szCs w:val="18"/>
          <w:lang w:eastAsia="sl-SI"/>
        </w:rPr>
        <w:t xml:space="preserve">4. </w:t>
      </w:r>
      <w:r w:rsidRPr="00FA1A13">
        <w:rPr>
          <w:rFonts w:ascii="Arial" w:eastAsia="Times New Roman" w:hAnsi="Arial" w:cs="Arial"/>
          <w:i/>
          <w:iCs/>
          <w:color w:val="000000"/>
          <w:spacing w:val="-1"/>
          <w:sz w:val="18"/>
          <w:szCs w:val="18"/>
          <w:lang w:val="en-GB" w:eastAsia="sl-SI"/>
        </w:rPr>
        <w:t>that the following subdivision load lines have been assigned:</w:t>
      </w:r>
    </w:p>
    <w:p w:rsidR="00FA1A13" w:rsidRPr="00FA1A13" w:rsidRDefault="00FA1A13" w:rsidP="00B93C85">
      <w:pPr>
        <w:widowControl w:val="0"/>
        <w:shd w:val="clear" w:color="auto" w:fill="FFFFFF"/>
        <w:autoSpaceDE w:val="0"/>
        <w:autoSpaceDN w:val="0"/>
        <w:adjustRightInd w:val="0"/>
        <w:spacing w:after="0" w:line="240" w:lineRule="auto"/>
        <w:ind w:left="29"/>
        <w:jc w:val="both"/>
        <w:rPr>
          <w:rFonts w:ascii="Arial" w:eastAsia="Times New Roman" w:hAnsi="Arial" w:cs="Arial"/>
          <w:sz w:val="18"/>
          <w:szCs w:val="18"/>
          <w:lang w:val="en-GB" w:eastAsia="sl-SI"/>
        </w:rPr>
      </w:pPr>
    </w:p>
    <w:tbl>
      <w:tblPr>
        <w:tblW w:w="0" w:type="auto"/>
        <w:tblInd w:w="40" w:type="dxa"/>
        <w:tblLayout w:type="fixed"/>
        <w:tblCellMar>
          <w:left w:w="40" w:type="dxa"/>
          <w:right w:w="40" w:type="dxa"/>
        </w:tblCellMar>
        <w:tblLook w:val="0000" w:firstRow="0" w:lastRow="0" w:firstColumn="0" w:lastColumn="0" w:noHBand="0" w:noVBand="0"/>
      </w:tblPr>
      <w:tblGrid>
        <w:gridCol w:w="2977"/>
        <w:gridCol w:w="2977"/>
        <w:gridCol w:w="3451"/>
      </w:tblGrid>
      <w:tr w:rsidR="00B93C85" w:rsidRPr="00FA1A13" w:rsidTr="00862501">
        <w:trPr>
          <w:trHeight w:hRule="exact" w:val="1309"/>
        </w:trPr>
        <w:tc>
          <w:tcPr>
            <w:tcW w:w="2977" w:type="dxa"/>
            <w:tcBorders>
              <w:top w:val="single" w:sz="6" w:space="0" w:color="auto"/>
              <w:left w:val="single" w:sz="6" w:space="0" w:color="auto"/>
              <w:bottom w:val="single" w:sz="6" w:space="0" w:color="auto"/>
              <w:right w:val="single" w:sz="6" w:space="0" w:color="auto"/>
            </w:tcBorders>
            <w:shd w:val="clear" w:color="auto" w:fill="FFFFFF"/>
          </w:tcPr>
          <w:p w:rsidR="00862501" w:rsidRPr="00FA1A13" w:rsidRDefault="00B93C85" w:rsidP="0086250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r w:rsidRPr="00FA1A13">
              <w:rPr>
                <w:rFonts w:ascii="Arial" w:eastAsia="Times New Roman" w:hAnsi="Arial" w:cs="Arial"/>
                <w:color w:val="000000"/>
                <w:sz w:val="18"/>
                <w:szCs w:val="18"/>
                <w:lang w:eastAsia="sl-SI"/>
              </w:rPr>
              <w:t>Pregradne tovorne črte, določene in označene na zunanji oplati na sredi ladje (Pravilo IM/B/11)</w:t>
            </w:r>
            <w:r w:rsidR="00862501" w:rsidRPr="00FA1A13">
              <w:rPr>
                <w:rFonts w:ascii="Arial" w:eastAsia="Times New Roman" w:hAnsi="Arial" w:cs="Arial"/>
                <w:color w:val="000000"/>
                <w:sz w:val="18"/>
                <w:szCs w:val="18"/>
                <w:lang w:eastAsia="sl-SI"/>
              </w:rPr>
              <w:t xml:space="preserve"> </w:t>
            </w:r>
          </w:p>
          <w:p w:rsidR="00862501" w:rsidRPr="00FA1A13" w:rsidRDefault="00B93C85" w:rsidP="00862501">
            <w:pPr>
              <w:widowControl w:val="0"/>
              <w:shd w:val="clear" w:color="auto" w:fill="FFFFFF"/>
              <w:autoSpaceDE w:val="0"/>
              <w:autoSpaceDN w:val="0"/>
              <w:adjustRightInd w:val="0"/>
              <w:spacing w:after="0" w:line="240" w:lineRule="auto"/>
              <w:rPr>
                <w:rFonts w:ascii="Arial" w:eastAsia="Times New Roman" w:hAnsi="Arial" w:cs="Arial"/>
                <w:sz w:val="18"/>
                <w:szCs w:val="18"/>
                <w:lang w:val="en-GB" w:eastAsia="sl-SI"/>
              </w:rPr>
            </w:pPr>
            <w:r w:rsidRPr="00FA1A13">
              <w:rPr>
                <w:rFonts w:ascii="Arial" w:eastAsia="Times New Roman" w:hAnsi="Arial" w:cs="Arial"/>
                <w:i/>
                <w:iCs/>
                <w:color w:val="000000"/>
                <w:sz w:val="18"/>
                <w:szCs w:val="18"/>
                <w:lang w:val="en-GB" w:eastAsia="sl-SI"/>
              </w:rPr>
              <w:t>Subdivision load lines assigned and marked on the ship's side at amidships (Regulation II-1/B/11)</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rsidR="00862501" w:rsidRPr="00FA1A13" w:rsidRDefault="00B93C85" w:rsidP="00862501">
            <w:pPr>
              <w:widowControl w:val="0"/>
              <w:shd w:val="clear" w:color="auto" w:fill="FFFFFF"/>
              <w:autoSpaceDE w:val="0"/>
              <w:autoSpaceDN w:val="0"/>
              <w:adjustRightInd w:val="0"/>
              <w:spacing w:after="0" w:line="240" w:lineRule="auto"/>
              <w:ind w:right="45"/>
              <w:rPr>
                <w:rFonts w:ascii="Arial" w:eastAsia="Times New Roman" w:hAnsi="Arial" w:cs="Arial"/>
                <w:color w:val="000000"/>
                <w:sz w:val="18"/>
                <w:szCs w:val="18"/>
                <w:lang w:eastAsia="sl-SI"/>
              </w:rPr>
            </w:pPr>
            <w:r w:rsidRPr="00FA1A13">
              <w:rPr>
                <w:rFonts w:ascii="Arial" w:eastAsia="Times New Roman" w:hAnsi="Arial" w:cs="Arial"/>
                <w:color w:val="000000"/>
                <w:sz w:val="18"/>
                <w:szCs w:val="18"/>
                <w:lang w:eastAsia="sl-SI"/>
              </w:rPr>
              <w:t>Nadvodje (v</w:t>
            </w:r>
            <w:r w:rsidR="00862501" w:rsidRPr="00FA1A13">
              <w:rPr>
                <w:rFonts w:ascii="Arial" w:eastAsia="Times New Roman" w:hAnsi="Arial" w:cs="Arial"/>
                <w:color w:val="000000"/>
                <w:sz w:val="18"/>
                <w:szCs w:val="18"/>
                <w:lang w:eastAsia="sl-SI"/>
              </w:rPr>
              <w:t xml:space="preserve"> </w:t>
            </w:r>
            <w:r w:rsidRPr="00FA1A13">
              <w:rPr>
                <w:rFonts w:ascii="Arial" w:eastAsia="Times New Roman" w:hAnsi="Arial" w:cs="Arial"/>
                <w:color w:val="000000"/>
                <w:sz w:val="18"/>
                <w:szCs w:val="18"/>
                <w:lang w:eastAsia="sl-SI"/>
              </w:rPr>
              <w:t xml:space="preserve">mm) </w:t>
            </w:r>
            <w:r w:rsidR="00862501" w:rsidRPr="00FA1A13">
              <w:rPr>
                <w:rFonts w:ascii="Arial" w:eastAsia="Times New Roman" w:hAnsi="Arial" w:cs="Arial"/>
                <w:color w:val="000000"/>
                <w:sz w:val="18"/>
                <w:szCs w:val="18"/>
                <w:lang w:eastAsia="sl-SI"/>
              </w:rPr>
              <w:t>/</w:t>
            </w:r>
          </w:p>
          <w:p w:rsidR="00B93C85" w:rsidRPr="00FA1A13" w:rsidRDefault="00B93C85" w:rsidP="00862501">
            <w:pPr>
              <w:widowControl w:val="0"/>
              <w:shd w:val="clear" w:color="auto" w:fill="FFFFFF"/>
              <w:autoSpaceDE w:val="0"/>
              <w:autoSpaceDN w:val="0"/>
              <w:adjustRightInd w:val="0"/>
              <w:spacing w:after="0" w:line="240" w:lineRule="auto"/>
              <w:ind w:right="45"/>
              <w:rPr>
                <w:rFonts w:ascii="Arial" w:eastAsia="Times New Roman" w:hAnsi="Arial" w:cs="Arial"/>
                <w:sz w:val="18"/>
                <w:szCs w:val="18"/>
                <w:lang w:eastAsia="sl-SI"/>
              </w:rPr>
            </w:pPr>
            <w:r w:rsidRPr="00FA1A13">
              <w:rPr>
                <w:rFonts w:ascii="Arial" w:eastAsia="Times New Roman" w:hAnsi="Arial" w:cs="Arial"/>
                <w:i/>
                <w:iCs/>
                <w:color w:val="000000"/>
                <w:sz w:val="18"/>
                <w:szCs w:val="18"/>
                <w:lang w:val="en-GB" w:eastAsia="sl-SI"/>
              </w:rPr>
              <w:t>Freeboard</w:t>
            </w:r>
            <w:r w:rsidRPr="00FA1A13">
              <w:rPr>
                <w:rFonts w:ascii="Arial" w:eastAsia="Times New Roman" w:hAnsi="Arial" w:cs="Arial"/>
                <w:i/>
                <w:iCs/>
                <w:color w:val="000000"/>
                <w:sz w:val="18"/>
                <w:szCs w:val="18"/>
                <w:lang w:eastAsia="sl-SI"/>
              </w:rPr>
              <w:t xml:space="preserve"> (in mm)</w:t>
            </w:r>
          </w:p>
        </w:tc>
        <w:tc>
          <w:tcPr>
            <w:tcW w:w="3451" w:type="dxa"/>
            <w:tcBorders>
              <w:top w:val="single" w:sz="6" w:space="0" w:color="auto"/>
              <w:left w:val="single" w:sz="6" w:space="0" w:color="auto"/>
              <w:bottom w:val="single" w:sz="6" w:space="0" w:color="auto"/>
              <w:right w:val="single" w:sz="6" w:space="0" w:color="auto"/>
            </w:tcBorders>
            <w:shd w:val="clear" w:color="auto" w:fill="FFFFFF"/>
          </w:tcPr>
          <w:p w:rsidR="00862501" w:rsidRPr="00FA1A13" w:rsidRDefault="00B93C85" w:rsidP="00862501">
            <w:pPr>
              <w:widowControl w:val="0"/>
              <w:shd w:val="clear" w:color="auto" w:fill="FFFFFF"/>
              <w:autoSpaceDE w:val="0"/>
              <w:autoSpaceDN w:val="0"/>
              <w:adjustRightInd w:val="0"/>
              <w:spacing w:after="0" w:line="240" w:lineRule="auto"/>
              <w:ind w:right="187"/>
              <w:rPr>
                <w:rFonts w:ascii="Arial" w:eastAsia="Times New Roman" w:hAnsi="Arial" w:cs="Arial"/>
                <w:color w:val="000000"/>
                <w:sz w:val="18"/>
                <w:szCs w:val="18"/>
                <w:lang w:eastAsia="sl-SI"/>
              </w:rPr>
            </w:pPr>
            <w:r w:rsidRPr="00FA1A13">
              <w:rPr>
                <w:rFonts w:ascii="Arial" w:eastAsia="Times New Roman" w:hAnsi="Arial" w:cs="Arial"/>
                <w:color w:val="000000"/>
                <w:sz w:val="18"/>
                <w:szCs w:val="18"/>
                <w:lang w:eastAsia="sl-SI"/>
              </w:rPr>
              <w:t xml:space="preserve">Opombe glede alternativnih pogojev delovanja </w:t>
            </w:r>
          </w:p>
          <w:p w:rsidR="00B93C85" w:rsidRPr="00FA1A13" w:rsidRDefault="00B93C85" w:rsidP="00862501">
            <w:pPr>
              <w:widowControl w:val="0"/>
              <w:shd w:val="clear" w:color="auto" w:fill="FFFFFF"/>
              <w:autoSpaceDE w:val="0"/>
              <w:autoSpaceDN w:val="0"/>
              <w:adjustRightInd w:val="0"/>
              <w:spacing w:after="0" w:line="240" w:lineRule="auto"/>
              <w:ind w:right="187"/>
              <w:rPr>
                <w:rFonts w:ascii="Arial" w:eastAsia="Times New Roman" w:hAnsi="Arial" w:cs="Arial"/>
                <w:sz w:val="18"/>
                <w:szCs w:val="18"/>
                <w:lang w:eastAsia="sl-SI"/>
              </w:rPr>
            </w:pPr>
            <w:r w:rsidRPr="00FA1A13">
              <w:rPr>
                <w:rFonts w:ascii="Arial" w:eastAsia="Times New Roman" w:hAnsi="Arial" w:cs="Arial"/>
                <w:i/>
                <w:iCs/>
                <w:color w:val="000000"/>
                <w:sz w:val="18"/>
                <w:szCs w:val="18"/>
                <w:lang w:val="en-GB" w:eastAsia="sl-SI"/>
              </w:rPr>
              <w:t>Remarks with regard to alternative service conditions</w:t>
            </w:r>
          </w:p>
        </w:tc>
      </w:tr>
      <w:tr w:rsidR="00B93C85" w:rsidRPr="00FA1A13" w:rsidTr="00873517">
        <w:trPr>
          <w:trHeight w:hRule="exact" w:val="395"/>
        </w:trPr>
        <w:tc>
          <w:tcPr>
            <w:tcW w:w="2977" w:type="dxa"/>
            <w:tcBorders>
              <w:top w:val="single" w:sz="6" w:space="0" w:color="auto"/>
              <w:left w:val="single" w:sz="6" w:space="0" w:color="auto"/>
              <w:bottom w:val="single" w:sz="6" w:space="0" w:color="auto"/>
              <w:right w:val="single" w:sz="6" w:space="0" w:color="auto"/>
            </w:tcBorders>
            <w:shd w:val="clear" w:color="auto" w:fill="FFFFFF"/>
          </w:tcPr>
          <w:p w:rsidR="00B93C85" w:rsidRPr="00FA1A13" w:rsidRDefault="00B93C85" w:rsidP="00862501">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FA1A13">
              <w:rPr>
                <w:rFonts w:ascii="Arial" w:eastAsia="Times New Roman" w:hAnsi="Arial" w:cs="Arial"/>
                <w:color w:val="000000"/>
                <w:sz w:val="18"/>
                <w:szCs w:val="18"/>
                <w:lang w:eastAsia="sl-SI"/>
              </w:rPr>
              <w:t>C.</w:t>
            </w:r>
            <w:r w:rsidR="00862501" w:rsidRPr="00FA1A13">
              <w:rPr>
                <w:rFonts w:ascii="Arial" w:eastAsia="Times New Roman" w:hAnsi="Arial" w:cs="Arial"/>
                <w:color w:val="000000"/>
                <w:sz w:val="18"/>
                <w:szCs w:val="18"/>
                <w:lang w:eastAsia="sl-SI"/>
              </w:rPr>
              <w:t>1</w:t>
            </w:r>
            <w:r w:rsidRPr="00FA1A13">
              <w:rPr>
                <w:rFonts w:ascii="Arial" w:eastAsia="Times New Roman" w:hAnsi="Arial" w:cs="Arial"/>
                <w:color w:val="000000"/>
                <w:sz w:val="18"/>
                <w:szCs w:val="18"/>
                <w:vertAlign w:val="superscript"/>
                <w:lang w:eastAsia="sl-SI"/>
              </w:rPr>
              <w:t>1</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p>
        </w:tc>
        <w:tc>
          <w:tcPr>
            <w:tcW w:w="3451" w:type="dxa"/>
            <w:tcBorders>
              <w:top w:val="single" w:sz="6" w:space="0" w:color="auto"/>
              <w:left w:val="single" w:sz="6" w:space="0" w:color="auto"/>
              <w:bottom w:val="single" w:sz="6" w:space="0" w:color="auto"/>
              <w:right w:val="single" w:sz="6" w:space="0" w:color="auto"/>
            </w:tcBorders>
            <w:shd w:val="clear" w:color="auto" w:fill="FFFFFF"/>
          </w:tcPr>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p>
        </w:tc>
      </w:tr>
      <w:tr w:rsidR="00B93C85" w:rsidRPr="00FA1A13" w:rsidTr="00873517">
        <w:trPr>
          <w:trHeight w:hRule="exact" w:val="429"/>
        </w:trPr>
        <w:tc>
          <w:tcPr>
            <w:tcW w:w="2977" w:type="dxa"/>
            <w:tcBorders>
              <w:top w:val="single" w:sz="6" w:space="0" w:color="auto"/>
              <w:left w:val="single" w:sz="6" w:space="0" w:color="auto"/>
              <w:bottom w:val="single" w:sz="6" w:space="0" w:color="auto"/>
              <w:right w:val="single" w:sz="6" w:space="0" w:color="auto"/>
            </w:tcBorders>
            <w:shd w:val="clear" w:color="auto" w:fill="FFFFFF"/>
          </w:tcPr>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FA1A13">
              <w:rPr>
                <w:rFonts w:ascii="Arial" w:eastAsia="Times New Roman" w:hAnsi="Arial" w:cs="Arial"/>
                <w:color w:val="000000"/>
                <w:sz w:val="18"/>
                <w:szCs w:val="18"/>
                <w:lang w:eastAsia="sl-SI"/>
              </w:rPr>
              <w:t>C.2</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p>
        </w:tc>
        <w:tc>
          <w:tcPr>
            <w:tcW w:w="3451" w:type="dxa"/>
            <w:tcBorders>
              <w:top w:val="single" w:sz="6" w:space="0" w:color="auto"/>
              <w:left w:val="single" w:sz="6" w:space="0" w:color="auto"/>
              <w:bottom w:val="single" w:sz="6" w:space="0" w:color="auto"/>
              <w:right w:val="single" w:sz="6" w:space="0" w:color="auto"/>
            </w:tcBorders>
            <w:shd w:val="clear" w:color="auto" w:fill="FFFFFF"/>
          </w:tcPr>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p>
        </w:tc>
      </w:tr>
      <w:tr w:rsidR="00B93C85" w:rsidRPr="00FA1A13" w:rsidTr="00873517">
        <w:trPr>
          <w:trHeight w:hRule="exact" w:val="422"/>
        </w:trPr>
        <w:tc>
          <w:tcPr>
            <w:tcW w:w="2977" w:type="dxa"/>
            <w:tcBorders>
              <w:top w:val="single" w:sz="6" w:space="0" w:color="auto"/>
              <w:left w:val="single" w:sz="6" w:space="0" w:color="auto"/>
              <w:bottom w:val="single" w:sz="6" w:space="0" w:color="auto"/>
              <w:right w:val="single" w:sz="6" w:space="0" w:color="auto"/>
            </w:tcBorders>
            <w:shd w:val="clear" w:color="auto" w:fill="FFFFFF"/>
          </w:tcPr>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FA1A13">
              <w:rPr>
                <w:rFonts w:ascii="Arial" w:eastAsia="Times New Roman" w:hAnsi="Arial" w:cs="Arial"/>
                <w:color w:val="000000"/>
                <w:sz w:val="18"/>
                <w:szCs w:val="18"/>
                <w:lang w:eastAsia="sl-SI"/>
              </w:rPr>
              <w:t>C.3</w:t>
            </w:r>
          </w:p>
        </w:tc>
        <w:tc>
          <w:tcPr>
            <w:tcW w:w="2977" w:type="dxa"/>
            <w:tcBorders>
              <w:top w:val="single" w:sz="6" w:space="0" w:color="auto"/>
              <w:left w:val="single" w:sz="6" w:space="0" w:color="auto"/>
              <w:bottom w:val="single" w:sz="6" w:space="0" w:color="auto"/>
              <w:right w:val="single" w:sz="6" w:space="0" w:color="auto"/>
            </w:tcBorders>
            <w:shd w:val="clear" w:color="auto" w:fill="FFFFFF"/>
          </w:tcPr>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p>
        </w:tc>
        <w:tc>
          <w:tcPr>
            <w:tcW w:w="3451" w:type="dxa"/>
            <w:tcBorders>
              <w:top w:val="single" w:sz="6" w:space="0" w:color="auto"/>
              <w:left w:val="single" w:sz="6" w:space="0" w:color="auto"/>
              <w:bottom w:val="single" w:sz="6" w:space="0" w:color="auto"/>
              <w:right w:val="single" w:sz="6" w:space="0" w:color="auto"/>
            </w:tcBorders>
            <w:shd w:val="clear" w:color="auto" w:fill="FFFFFF"/>
          </w:tcPr>
          <w:p w:rsidR="00B93C85" w:rsidRPr="00FA1A13" w:rsidRDefault="00B93C85" w:rsidP="000966BB">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p>
        </w:tc>
      </w:tr>
    </w:tbl>
    <w:p w:rsidR="00B93C85" w:rsidRPr="00FA1A13" w:rsidRDefault="00B93C85" w:rsidP="00B93C85">
      <w:pPr>
        <w:widowControl w:val="0"/>
        <w:shd w:val="clear" w:color="auto" w:fill="FFFFFF"/>
        <w:tabs>
          <w:tab w:val="left" w:leader="dot" w:pos="4450"/>
        </w:tabs>
        <w:autoSpaceDE w:val="0"/>
        <w:autoSpaceDN w:val="0"/>
        <w:adjustRightInd w:val="0"/>
        <w:spacing w:after="0" w:line="240" w:lineRule="auto"/>
        <w:ind w:left="34"/>
        <w:jc w:val="both"/>
        <w:rPr>
          <w:rFonts w:ascii="Arial" w:eastAsia="Times New Roman" w:hAnsi="Arial" w:cs="Arial"/>
          <w:color w:val="000000"/>
          <w:sz w:val="18"/>
          <w:szCs w:val="18"/>
          <w:lang w:eastAsia="sl-SI"/>
        </w:rPr>
      </w:pPr>
    </w:p>
    <w:p w:rsidR="00B93C85" w:rsidRPr="00FA1A13" w:rsidRDefault="00B93C85" w:rsidP="00873517">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FA1A13">
        <w:rPr>
          <w:rFonts w:ascii="Arial" w:eastAsia="Times New Roman" w:hAnsi="Arial" w:cs="Arial"/>
          <w:color w:val="000000"/>
          <w:sz w:val="18"/>
          <w:szCs w:val="18"/>
          <w:lang w:eastAsia="sl-SI"/>
        </w:rPr>
        <w:t>To spričevalo velja do</w:t>
      </w:r>
      <w:r w:rsidR="00862501" w:rsidRPr="00FA1A13">
        <w:rPr>
          <w:rFonts w:ascii="Arial" w:eastAsia="Times New Roman" w:hAnsi="Arial" w:cs="Arial"/>
          <w:color w:val="000000"/>
          <w:sz w:val="18"/>
          <w:szCs w:val="18"/>
          <w:lang w:eastAsia="sl-SI"/>
        </w:rPr>
        <w:t xml:space="preserve"> ………………………………. </w:t>
      </w:r>
      <w:r w:rsidRPr="00FA1A13">
        <w:rPr>
          <w:rFonts w:ascii="Arial" w:eastAsia="Times New Roman" w:hAnsi="Arial" w:cs="Arial"/>
          <w:color w:val="000000"/>
          <w:sz w:val="18"/>
          <w:szCs w:val="18"/>
          <w:lang w:eastAsia="sl-SI"/>
        </w:rPr>
        <w:t>(datum naslednjega rednega pregleda) v skladu z 12.</w:t>
      </w:r>
      <w:r w:rsidR="00873517">
        <w:rPr>
          <w:rFonts w:ascii="Arial" w:eastAsia="Times New Roman" w:hAnsi="Arial" w:cs="Arial"/>
          <w:color w:val="000000"/>
          <w:sz w:val="18"/>
          <w:szCs w:val="18"/>
          <w:lang w:eastAsia="sl-SI"/>
        </w:rPr>
        <w:t xml:space="preserve"> </w:t>
      </w:r>
      <w:r w:rsidRPr="00FA1A13">
        <w:rPr>
          <w:rFonts w:ascii="Arial" w:eastAsia="Times New Roman" w:hAnsi="Arial" w:cs="Arial"/>
          <w:color w:val="000000"/>
          <w:sz w:val="18"/>
          <w:szCs w:val="18"/>
          <w:lang w:eastAsia="sl-SI"/>
        </w:rPr>
        <w:t>členom Direktive 2009/45/ES.</w:t>
      </w:r>
    </w:p>
    <w:p w:rsidR="00B93C85" w:rsidRPr="00FA1A13" w:rsidRDefault="00B93C85" w:rsidP="00873517">
      <w:pPr>
        <w:widowControl w:val="0"/>
        <w:shd w:val="clear" w:color="auto" w:fill="FFFFFF"/>
        <w:autoSpaceDE w:val="0"/>
        <w:autoSpaceDN w:val="0"/>
        <w:adjustRightInd w:val="0"/>
        <w:spacing w:after="0" w:line="240" w:lineRule="auto"/>
        <w:jc w:val="both"/>
        <w:rPr>
          <w:rFonts w:ascii="Arial" w:eastAsia="Times New Roman" w:hAnsi="Arial" w:cs="Arial"/>
          <w:i/>
          <w:sz w:val="18"/>
          <w:szCs w:val="18"/>
          <w:lang w:val="en-GB" w:eastAsia="sl-SI"/>
        </w:rPr>
      </w:pPr>
      <w:r w:rsidRPr="00FA1A13">
        <w:rPr>
          <w:rFonts w:ascii="Arial" w:eastAsia="Times New Roman" w:hAnsi="Arial" w:cs="Arial"/>
          <w:i/>
          <w:iCs/>
          <w:color w:val="000000"/>
          <w:sz w:val="18"/>
          <w:szCs w:val="18"/>
          <w:lang w:val="en-GB" w:eastAsia="sl-SI"/>
        </w:rPr>
        <w:t>This certificate is valid until……………………………… (date of next renewal survey) in accordance with Article 12 of Directive</w:t>
      </w:r>
      <w:r w:rsidRPr="00FA1A13">
        <w:rPr>
          <w:rFonts w:ascii="Arial" w:eastAsia="Times New Roman" w:hAnsi="Arial" w:cs="Arial"/>
          <w:i/>
          <w:iCs/>
          <w:color w:val="000000"/>
          <w:spacing w:val="-1"/>
          <w:sz w:val="18"/>
          <w:szCs w:val="18"/>
          <w:lang w:val="en-GB" w:eastAsia="sl-SI"/>
        </w:rPr>
        <w:t xml:space="preserve"> </w:t>
      </w:r>
      <w:r w:rsidRPr="00FA1A13">
        <w:rPr>
          <w:rFonts w:ascii="Arial" w:eastAsia="Times New Roman" w:hAnsi="Arial" w:cs="Arial"/>
          <w:i/>
          <w:iCs/>
          <w:color w:val="000000"/>
          <w:sz w:val="18"/>
          <w:szCs w:val="18"/>
          <w:lang w:val="en-GB" w:eastAsia="sl-SI"/>
        </w:rPr>
        <w:t>2009/45/EC</w:t>
      </w:r>
      <w:r w:rsidR="00862501" w:rsidRPr="00FA1A13">
        <w:rPr>
          <w:rFonts w:ascii="Arial" w:eastAsia="Times New Roman" w:hAnsi="Arial" w:cs="Arial"/>
          <w:i/>
          <w:iCs/>
          <w:color w:val="000000"/>
          <w:sz w:val="18"/>
          <w:szCs w:val="18"/>
          <w:lang w:val="en-GB" w:eastAsia="sl-SI"/>
        </w:rPr>
        <w:t>.</w:t>
      </w:r>
    </w:p>
    <w:p w:rsidR="00B93C85" w:rsidRPr="00FA1A13" w:rsidRDefault="00B93C85" w:rsidP="00862501">
      <w:pPr>
        <w:widowControl w:val="0"/>
        <w:shd w:val="clear" w:color="auto" w:fill="FFFFFF"/>
        <w:autoSpaceDE w:val="0"/>
        <w:autoSpaceDN w:val="0"/>
        <w:adjustRightInd w:val="0"/>
        <w:spacing w:after="0" w:line="240" w:lineRule="auto"/>
        <w:rPr>
          <w:rFonts w:ascii="Arial" w:eastAsia="Times New Roman" w:hAnsi="Arial" w:cs="Arial"/>
          <w:strike/>
          <w:sz w:val="18"/>
          <w:szCs w:val="18"/>
          <w:lang w:val="en-GB" w:eastAsia="sl-SI"/>
        </w:rPr>
      </w:pPr>
    </w:p>
    <w:p w:rsidR="00862501" w:rsidRPr="00FA1A13" w:rsidRDefault="00B93C85" w:rsidP="00862501">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FA1A13">
        <w:rPr>
          <w:rFonts w:ascii="Arial" w:eastAsia="Times New Roman" w:hAnsi="Arial" w:cs="Arial"/>
          <w:sz w:val="18"/>
          <w:szCs w:val="18"/>
          <w:lang w:eastAsia="sl-SI"/>
        </w:rPr>
        <w:t>Izdano v /</w:t>
      </w:r>
      <w:r w:rsidR="00862501" w:rsidRPr="00FA1A13">
        <w:rPr>
          <w:rFonts w:ascii="Arial" w:eastAsia="Times New Roman" w:hAnsi="Arial" w:cs="Arial"/>
          <w:sz w:val="18"/>
          <w:szCs w:val="18"/>
          <w:lang w:eastAsia="sl-SI"/>
        </w:rPr>
        <w:t xml:space="preserve"> </w:t>
      </w:r>
      <w:r w:rsidRPr="00FA1A13">
        <w:rPr>
          <w:rFonts w:ascii="Arial" w:eastAsia="Times New Roman" w:hAnsi="Arial" w:cs="Arial"/>
          <w:sz w:val="18"/>
          <w:szCs w:val="18"/>
          <w:lang w:eastAsia="sl-SI"/>
        </w:rPr>
        <w:t>Issued at</w:t>
      </w:r>
      <w:r w:rsidR="00862501" w:rsidRPr="00FA1A13">
        <w:rPr>
          <w:rFonts w:ascii="Arial" w:eastAsia="Times New Roman" w:hAnsi="Arial" w:cs="Arial"/>
          <w:sz w:val="18"/>
          <w:szCs w:val="18"/>
          <w:lang w:eastAsia="sl-SI"/>
        </w:rPr>
        <w:t xml:space="preserve"> </w:t>
      </w:r>
      <w:r w:rsidRPr="00F25E83">
        <w:rPr>
          <w:rFonts w:ascii="Arial" w:eastAsia="Times New Roman" w:hAnsi="Arial" w:cs="Arial"/>
          <w:sz w:val="18"/>
          <w:szCs w:val="18"/>
          <w:lang w:eastAsia="sl-SI"/>
        </w:rPr>
        <w:t>…</w:t>
      </w:r>
      <w:r w:rsidR="00FA1A13" w:rsidRPr="00F25E83">
        <w:rPr>
          <w:rFonts w:ascii="Arial" w:eastAsia="Times New Roman" w:hAnsi="Arial" w:cs="Arial"/>
          <w:sz w:val="18"/>
          <w:szCs w:val="18"/>
          <w:lang w:eastAsia="sl-SI"/>
        </w:rPr>
        <w:t>….</w:t>
      </w:r>
      <w:r w:rsidRPr="00F25E83">
        <w:rPr>
          <w:rFonts w:ascii="Arial" w:eastAsia="Times New Roman" w:hAnsi="Arial" w:cs="Arial"/>
          <w:sz w:val="18"/>
          <w:szCs w:val="18"/>
          <w:lang w:eastAsia="sl-SI"/>
        </w:rPr>
        <w:t>…………………………………………</w:t>
      </w:r>
      <w:r w:rsidR="00862501" w:rsidRPr="00F25E83">
        <w:rPr>
          <w:rFonts w:ascii="Arial" w:eastAsia="Times New Roman" w:hAnsi="Arial" w:cs="Arial"/>
          <w:sz w:val="18"/>
          <w:szCs w:val="18"/>
          <w:lang w:eastAsia="sl-SI"/>
        </w:rPr>
        <w:t>………</w:t>
      </w:r>
      <w:r w:rsidRPr="00F25E83">
        <w:rPr>
          <w:rFonts w:ascii="Arial" w:eastAsia="Times New Roman" w:hAnsi="Arial" w:cs="Arial"/>
          <w:sz w:val="18"/>
          <w:szCs w:val="18"/>
          <w:lang w:eastAsia="sl-SI"/>
        </w:rPr>
        <w:t xml:space="preserve">…, dne </w:t>
      </w:r>
      <w:r w:rsidR="00862501" w:rsidRPr="00F25E83">
        <w:rPr>
          <w:rFonts w:ascii="Arial" w:eastAsia="Times New Roman" w:hAnsi="Arial" w:cs="Arial"/>
          <w:sz w:val="18"/>
          <w:szCs w:val="18"/>
          <w:lang w:eastAsia="sl-SI"/>
        </w:rPr>
        <w:t>/</w:t>
      </w:r>
      <w:r w:rsidRPr="00F25E83">
        <w:rPr>
          <w:rFonts w:ascii="Arial" w:eastAsia="Times New Roman" w:hAnsi="Arial" w:cs="Arial"/>
          <w:sz w:val="18"/>
          <w:szCs w:val="18"/>
          <w:lang w:eastAsia="sl-SI"/>
        </w:rPr>
        <w:t xml:space="preserve"> on</w:t>
      </w:r>
      <w:r w:rsidR="00862501" w:rsidRPr="00F25E83">
        <w:rPr>
          <w:rFonts w:ascii="Arial" w:eastAsia="Times New Roman" w:hAnsi="Arial" w:cs="Arial"/>
          <w:sz w:val="18"/>
          <w:szCs w:val="18"/>
          <w:lang w:eastAsia="sl-SI"/>
        </w:rPr>
        <w:t xml:space="preserve"> …</w:t>
      </w:r>
      <w:r w:rsidR="00FA1A13" w:rsidRPr="00F25E83">
        <w:rPr>
          <w:rFonts w:ascii="Arial" w:eastAsia="Times New Roman" w:hAnsi="Arial" w:cs="Arial"/>
          <w:sz w:val="18"/>
          <w:szCs w:val="18"/>
          <w:lang w:eastAsia="sl-SI"/>
        </w:rPr>
        <w:t>…….</w:t>
      </w:r>
      <w:r w:rsidR="00862501" w:rsidRPr="00F25E83">
        <w:rPr>
          <w:rFonts w:ascii="Arial" w:eastAsia="Times New Roman" w:hAnsi="Arial" w:cs="Arial"/>
          <w:sz w:val="18"/>
          <w:szCs w:val="18"/>
          <w:lang w:eastAsia="sl-SI"/>
        </w:rPr>
        <w:t>….………………………</w:t>
      </w:r>
    </w:p>
    <w:p w:rsidR="00B93C85" w:rsidRPr="00FA1A13" w:rsidRDefault="00862501" w:rsidP="00862501">
      <w:pPr>
        <w:widowControl w:val="0"/>
        <w:shd w:val="clear" w:color="auto" w:fill="FFFFFF"/>
        <w:autoSpaceDE w:val="0"/>
        <w:autoSpaceDN w:val="0"/>
        <w:adjustRightInd w:val="0"/>
        <w:spacing w:after="0" w:line="240" w:lineRule="auto"/>
        <w:ind w:left="1416"/>
        <w:jc w:val="both"/>
        <w:rPr>
          <w:rFonts w:ascii="Arial" w:eastAsia="Times New Roman" w:hAnsi="Arial" w:cs="Arial"/>
          <w:sz w:val="18"/>
          <w:szCs w:val="18"/>
          <w:lang w:eastAsia="sl-SI"/>
        </w:rPr>
      </w:pPr>
      <w:r w:rsidRPr="00FA1A13">
        <w:rPr>
          <w:rFonts w:ascii="Arial" w:eastAsia="Times New Roman" w:hAnsi="Arial" w:cs="Arial"/>
          <w:color w:val="000000"/>
          <w:sz w:val="18"/>
          <w:szCs w:val="18"/>
          <w:lang w:eastAsia="sl-SI"/>
        </w:rPr>
        <w:t xml:space="preserve">   </w:t>
      </w:r>
      <w:r w:rsidR="00B93C85" w:rsidRPr="00FA1A13">
        <w:rPr>
          <w:rFonts w:ascii="Arial" w:eastAsia="Times New Roman" w:hAnsi="Arial" w:cs="Arial"/>
          <w:color w:val="000000"/>
          <w:sz w:val="18"/>
          <w:szCs w:val="18"/>
          <w:lang w:eastAsia="sl-SI"/>
        </w:rPr>
        <w:t>(kraj izdaje spričevala</w:t>
      </w:r>
      <w:r w:rsidRPr="00FA1A13">
        <w:rPr>
          <w:rFonts w:ascii="Arial" w:eastAsia="Times New Roman" w:hAnsi="Arial" w:cs="Arial"/>
          <w:color w:val="000000"/>
          <w:sz w:val="18"/>
          <w:szCs w:val="18"/>
          <w:lang w:eastAsia="sl-SI"/>
        </w:rPr>
        <w:t xml:space="preserve"> /</w:t>
      </w:r>
      <w:r w:rsidRPr="00FA1A13">
        <w:rPr>
          <w:rFonts w:ascii="Arial" w:eastAsia="Times New Roman" w:hAnsi="Arial" w:cs="Arial"/>
          <w:i/>
          <w:iCs/>
          <w:color w:val="000000"/>
          <w:sz w:val="18"/>
          <w:szCs w:val="18"/>
          <w:lang w:val="en-GB" w:eastAsia="sl-SI"/>
        </w:rPr>
        <w:t xml:space="preserve"> place of issue of certificate</w:t>
      </w:r>
      <w:r w:rsidR="00B93C85" w:rsidRPr="00FA1A13">
        <w:rPr>
          <w:rFonts w:ascii="Arial" w:eastAsia="Times New Roman" w:hAnsi="Arial" w:cs="Arial"/>
          <w:color w:val="000000"/>
          <w:sz w:val="18"/>
          <w:szCs w:val="18"/>
          <w:lang w:eastAsia="sl-SI"/>
        </w:rPr>
        <w:t>)</w:t>
      </w:r>
      <w:r w:rsidRPr="00FA1A13">
        <w:rPr>
          <w:rFonts w:ascii="Arial" w:eastAsia="Times New Roman" w:hAnsi="Arial" w:cs="Arial"/>
          <w:color w:val="000000"/>
          <w:sz w:val="18"/>
          <w:szCs w:val="18"/>
          <w:lang w:eastAsia="sl-SI"/>
        </w:rPr>
        <w:t xml:space="preserve">       </w:t>
      </w:r>
      <w:r w:rsidR="00FA1A13">
        <w:rPr>
          <w:rFonts w:ascii="Arial" w:eastAsia="Times New Roman" w:hAnsi="Arial" w:cs="Arial"/>
          <w:color w:val="000000"/>
          <w:sz w:val="18"/>
          <w:szCs w:val="18"/>
          <w:lang w:eastAsia="sl-SI"/>
        </w:rPr>
        <w:t xml:space="preserve">       </w:t>
      </w:r>
      <w:r w:rsidRPr="00FA1A13">
        <w:rPr>
          <w:rFonts w:ascii="Arial" w:eastAsia="Times New Roman" w:hAnsi="Arial" w:cs="Arial"/>
          <w:color w:val="000000"/>
          <w:sz w:val="18"/>
          <w:szCs w:val="18"/>
          <w:lang w:eastAsia="sl-SI"/>
        </w:rPr>
        <w:t xml:space="preserve"> </w:t>
      </w:r>
      <w:r w:rsidR="00B93C85" w:rsidRPr="00FA1A13">
        <w:rPr>
          <w:rFonts w:ascii="Arial" w:eastAsia="Times New Roman" w:hAnsi="Arial" w:cs="Arial"/>
          <w:color w:val="000000"/>
          <w:sz w:val="18"/>
          <w:szCs w:val="18"/>
          <w:lang w:eastAsia="sl-SI"/>
        </w:rPr>
        <w:t>(datum izdaje</w:t>
      </w:r>
      <w:r w:rsidRPr="00FA1A13">
        <w:rPr>
          <w:rFonts w:ascii="Arial" w:eastAsia="Times New Roman" w:hAnsi="Arial" w:cs="Arial"/>
          <w:color w:val="000000"/>
          <w:sz w:val="18"/>
          <w:szCs w:val="18"/>
          <w:lang w:eastAsia="sl-SI"/>
        </w:rPr>
        <w:t xml:space="preserve"> / d</w:t>
      </w:r>
      <w:r w:rsidR="00B93C85" w:rsidRPr="00FA1A13">
        <w:rPr>
          <w:rFonts w:ascii="Arial" w:eastAsia="Times New Roman" w:hAnsi="Arial" w:cs="Arial"/>
          <w:i/>
          <w:iCs/>
          <w:color w:val="000000"/>
          <w:sz w:val="18"/>
          <w:szCs w:val="18"/>
          <w:lang w:val="en-GB" w:eastAsia="sl-SI"/>
        </w:rPr>
        <w:t>ate of issue)</w:t>
      </w:r>
    </w:p>
    <w:p w:rsidR="00B93C85" w:rsidRPr="00FA1A13" w:rsidRDefault="00B93C85" w:rsidP="00862501">
      <w:pPr>
        <w:widowControl w:val="0"/>
        <w:shd w:val="clear" w:color="auto" w:fill="FFFFFF"/>
        <w:autoSpaceDE w:val="0"/>
        <w:autoSpaceDN w:val="0"/>
        <w:adjustRightInd w:val="0"/>
        <w:spacing w:after="0" w:line="240" w:lineRule="auto"/>
        <w:ind w:right="6048"/>
        <w:rPr>
          <w:rFonts w:ascii="Arial" w:eastAsia="Times New Roman" w:hAnsi="Arial" w:cs="Arial"/>
          <w:color w:val="000000"/>
          <w:spacing w:val="-2"/>
          <w:sz w:val="18"/>
          <w:szCs w:val="18"/>
          <w:lang w:eastAsia="sl-SI"/>
        </w:rPr>
      </w:pPr>
    </w:p>
    <w:p w:rsidR="00862501" w:rsidRPr="00FA1A13" w:rsidRDefault="00862501" w:rsidP="00862501">
      <w:pPr>
        <w:widowControl w:val="0"/>
        <w:shd w:val="clear" w:color="auto" w:fill="FFFFFF"/>
        <w:autoSpaceDE w:val="0"/>
        <w:autoSpaceDN w:val="0"/>
        <w:adjustRightInd w:val="0"/>
        <w:spacing w:after="0" w:line="240" w:lineRule="auto"/>
        <w:ind w:right="-1"/>
        <w:rPr>
          <w:rFonts w:ascii="Arial" w:eastAsia="Times New Roman" w:hAnsi="Arial" w:cs="Arial"/>
          <w:color w:val="000000"/>
          <w:spacing w:val="-2"/>
          <w:sz w:val="18"/>
          <w:szCs w:val="18"/>
          <w:lang w:eastAsia="sl-SI"/>
        </w:rPr>
      </w:pPr>
      <w:r w:rsidRPr="00FA1A13">
        <w:rPr>
          <w:rFonts w:ascii="Arial" w:eastAsia="Times New Roman" w:hAnsi="Arial" w:cs="Arial"/>
          <w:color w:val="000000"/>
          <w:spacing w:val="-2"/>
          <w:sz w:val="18"/>
          <w:szCs w:val="18"/>
          <w:lang w:eastAsia="sl-SI"/>
        </w:rPr>
        <w:t>(</w:t>
      </w:r>
      <w:r w:rsidR="00B93C85" w:rsidRPr="00FA1A13">
        <w:rPr>
          <w:rFonts w:ascii="Arial" w:eastAsia="Times New Roman" w:hAnsi="Arial" w:cs="Arial"/>
          <w:color w:val="000000"/>
          <w:spacing w:val="-2"/>
          <w:sz w:val="18"/>
          <w:szCs w:val="18"/>
          <w:lang w:eastAsia="sl-SI"/>
        </w:rPr>
        <w:t>pečat organa, ki je izdal spričevalo</w:t>
      </w:r>
      <w:r w:rsidRPr="00FA1A13">
        <w:rPr>
          <w:rFonts w:ascii="Arial" w:eastAsia="Times New Roman" w:hAnsi="Arial" w:cs="Arial"/>
          <w:color w:val="000000"/>
          <w:spacing w:val="-2"/>
          <w:sz w:val="18"/>
          <w:szCs w:val="18"/>
          <w:lang w:eastAsia="sl-SI"/>
        </w:rPr>
        <w:t xml:space="preserve">) </w:t>
      </w:r>
    </w:p>
    <w:p w:rsidR="00B93C85" w:rsidRPr="00FA1A13" w:rsidRDefault="00B93C85" w:rsidP="00862501">
      <w:pPr>
        <w:widowControl w:val="0"/>
        <w:shd w:val="clear" w:color="auto" w:fill="FFFFFF"/>
        <w:autoSpaceDE w:val="0"/>
        <w:autoSpaceDN w:val="0"/>
        <w:adjustRightInd w:val="0"/>
        <w:spacing w:after="0" w:line="240" w:lineRule="auto"/>
        <w:ind w:right="-1"/>
        <w:rPr>
          <w:rFonts w:ascii="Arial" w:eastAsia="Times New Roman" w:hAnsi="Arial" w:cs="Arial"/>
          <w:sz w:val="18"/>
          <w:szCs w:val="18"/>
          <w:lang w:eastAsia="sl-SI"/>
        </w:rPr>
      </w:pPr>
      <w:r w:rsidRPr="00F25E83">
        <w:rPr>
          <w:rFonts w:ascii="Arial" w:eastAsia="Times New Roman" w:hAnsi="Arial" w:cs="Arial"/>
          <w:i/>
          <w:iCs/>
          <w:color w:val="000000"/>
          <w:spacing w:val="-1"/>
          <w:sz w:val="18"/>
          <w:szCs w:val="18"/>
          <w:lang w:eastAsia="sl-SI"/>
        </w:rPr>
        <w:t>(Seal</w:t>
      </w:r>
      <w:r w:rsidR="00873517" w:rsidRPr="00F25E83">
        <w:rPr>
          <w:rFonts w:ascii="Arial" w:eastAsia="Times New Roman" w:hAnsi="Arial" w:cs="Arial"/>
          <w:i/>
          <w:iCs/>
          <w:color w:val="000000"/>
          <w:spacing w:val="-1"/>
          <w:sz w:val="18"/>
          <w:szCs w:val="18"/>
          <w:lang w:eastAsia="sl-SI"/>
        </w:rPr>
        <w:t xml:space="preserve"> o</w:t>
      </w:r>
      <w:r w:rsidRPr="00F25E83">
        <w:rPr>
          <w:rFonts w:ascii="Arial" w:eastAsia="Times New Roman" w:hAnsi="Arial" w:cs="Arial"/>
          <w:i/>
          <w:iCs/>
          <w:color w:val="000000"/>
          <w:spacing w:val="-1"/>
          <w:sz w:val="18"/>
          <w:szCs w:val="18"/>
          <w:lang w:eastAsia="sl-SI"/>
        </w:rPr>
        <w:t>f issuing authority)</w:t>
      </w:r>
    </w:p>
    <w:p w:rsidR="00862501" w:rsidRPr="00FA1A13" w:rsidRDefault="00862501" w:rsidP="00862501">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B93C85" w:rsidRPr="00FA1A13" w:rsidRDefault="00B93C85" w:rsidP="00862501">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FA1A13">
        <w:rPr>
          <w:rFonts w:ascii="Arial" w:eastAsia="Times New Roman" w:hAnsi="Arial" w:cs="Arial"/>
          <w:color w:val="000000"/>
          <w:sz w:val="18"/>
          <w:szCs w:val="18"/>
          <w:lang w:eastAsia="sl-SI"/>
        </w:rPr>
        <w:t>Spodaj podpisani izjavljam, da imam polna pooblastila navedene države zastave za izdajo tega spričevala o varnosti potniške ladje.</w:t>
      </w:r>
    </w:p>
    <w:p w:rsidR="00873517" w:rsidRDefault="00B93C85" w:rsidP="00873517">
      <w:pPr>
        <w:spacing w:after="0" w:line="240" w:lineRule="auto"/>
        <w:jc w:val="both"/>
        <w:rPr>
          <w:rFonts w:ascii="Arial" w:hAnsi="Arial" w:cs="Arial"/>
          <w:i/>
          <w:iCs/>
          <w:sz w:val="18"/>
          <w:szCs w:val="18"/>
        </w:rPr>
      </w:pPr>
      <w:r w:rsidRPr="00873517">
        <w:rPr>
          <w:rFonts w:ascii="Arial" w:eastAsia="Times New Roman" w:hAnsi="Arial" w:cs="Arial"/>
          <w:i/>
          <w:iCs/>
          <w:color w:val="000000"/>
          <w:sz w:val="18"/>
          <w:szCs w:val="18"/>
          <w:lang w:val="en-GB" w:eastAsia="sl-SI"/>
        </w:rPr>
        <w:t>The undersigned declares that he is duly authorised by the said Flag State to issue this Passenger Ship</w:t>
      </w:r>
      <w:r w:rsidRPr="00862501">
        <w:rPr>
          <w:rFonts w:ascii="Arial" w:eastAsia="Times New Roman" w:hAnsi="Arial" w:cs="Arial"/>
          <w:i/>
          <w:iCs/>
          <w:color w:val="000000"/>
          <w:sz w:val="20"/>
          <w:szCs w:val="20"/>
          <w:lang w:val="en-GB" w:eastAsia="sl-SI"/>
        </w:rPr>
        <w:t xml:space="preserve"> Safety </w:t>
      </w:r>
      <w:r w:rsidRPr="00873517">
        <w:rPr>
          <w:rFonts w:ascii="Arial" w:eastAsia="Times New Roman" w:hAnsi="Arial" w:cs="Arial"/>
          <w:i/>
          <w:iCs/>
          <w:color w:val="000000"/>
          <w:sz w:val="18"/>
          <w:szCs w:val="18"/>
          <w:lang w:val="en-GB" w:eastAsia="sl-SI"/>
        </w:rPr>
        <w:t>Certificate.</w:t>
      </w:r>
      <w:r w:rsidR="00873517" w:rsidRPr="00873517">
        <w:rPr>
          <w:rFonts w:ascii="Arial" w:hAnsi="Arial" w:cs="Arial"/>
          <w:i/>
          <w:iCs/>
          <w:sz w:val="18"/>
          <w:szCs w:val="18"/>
        </w:rPr>
        <w:t xml:space="preserve"> </w:t>
      </w:r>
    </w:p>
    <w:p w:rsidR="00873517" w:rsidRDefault="00873517" w:rsidP="00873517">
      <w:pPr>
        <w:spacing w:after="0" w:line="240" w:lineRule="auto"/>
        <w:ind w:left="4956" w:firstLine="708"/>
        <w:jc w:val="both"/>
        <w:rPr>
          <w:rFonts w:ascii="Arial" w:hAnsi="Arial" w:cs="Arial"/>
          <w:i/>
          <w:iCs/>
          <w:sz w:val="18"/>
          <w:szCs w:val="18"/>
        </w:rPr>
      </w:pPr>
    </w:p>
    <w:p w:rsidR="00873517" w:rsidRDefault="00873517" w:rsidP="00873517">
      <w:pPr>
        <w:spacing w:after="0" w:line="240" w:lineRule="auto"/>
        <w:ind w:left="4956" w:firstLine="708"/>
        <w:jc w:val="both"/>
        <w:rPr>
          <w:rFonts w:ascii="Arial" w:hAnsi="Arial" w:cs="Arial"/>
          <w:i/>
          <w:iCs/>
          <w:sz w:val="18"/>
          <w:szCs w:val="18"/>
        </w:rPr>
      </w:pPr>
      <w:r>
        <w:rPr>
          <w:rFonts w:ascii="Arial" w:hAnsi="Arial" w:cs="Arial"/>
          <w:i/>
          <w:iCs/>
          <w:sz w:val="18"/>
          <w:szCs w:val="18"/>
        </w:rPr>
        <w:t>______________________________</w:t>
      </w:r>
    </w:p>
    <w:p w:rsidR="00873517" w:rsidRPr="00873517" w:rsidRDefault="00873517" w:rsidP="00873517">
      <w:pPr>
        <w:spacing w:after="0" w:line="240" w:lineRule="auto"/>
        <w:ind w:left="5664" w:firstLine="708"/>
        <w:jc w:val="both"/>
        <w:rPr>
          <w:rFonts w:ascii="Arial" w:hAnsi="Arial" w:cs="Arial"/>
          <w:i/>
          <w:iCs/>
          <w:sz w:val="18"/>
          <w:szCs w:val="18"/>
        </w:rPr>
      </w:pPr>
      <w:r w:rsidRPr="00873517">
        <w:rPr>
          <w:rFonts w:ascii="Arial" w:hAnsi="Arial" w:cs="Arial"/>
          <w:i/>
          <w:iCs/>
          <w:sz w:val="18"/>
          <w:szCs w:val="18"/>
        </w:rPr>
        <w:t>(podpis</w:t>
      </w:r>
      <w:r>
        <w:rPr>
          <w:rFonts w:ascii="Arial" w:hAnsi="Arial" w:cs="Arial"/>
          <w:i/>
          <w:iCs/>
          <w:sz w:val="18"/>
          <w:szCs w:val="18"/>
        </w:rPr>
        <w:t xml:space="preserve"> / </w:t>
      </w:r>
      <w:r w:rsidRPr="00873517">
        <w:rPr>
          <w:rFonts w:ascii="Arial" w:hAnsi="Arial" w:cs="Arial"/>
          <w:i/>
          <w:iCs/>
          <w:sz w:val="18"/>
          <w:szCs w:val="18"/>
        </w:rPr>
        <w:t>(</w:t>
      </w:r>
      <w:r>
        <w:rPr>
          <w:rFonts w:ascii="Arial" w:hAnsi="Arial" w:cs="Arial"/>
          <w:i/>
          <w:iCs/>
          <w:sz w:val="18"/>
          <w:szCs w:val="18"/>
        </w:rPr>
        <w:t>s</w:t>
      </w:r>
      <w:r w:rsidRPr="00873517">
        <w:rPr>
          <w:rFonts w:ascii="Arial" w:hAnsi="Arial" w:cs="Arial"/>
          <w:i/>
          <w:iCs/>
          <w:sz w:val="18"/>
          <w:szCs w:val="18"/>
        </w:rPr>
        <w:t>ignature)</w:t>
      </w:r>
    </w:p>
    <w:p w:rsidR="00B93C85" w:rsidRPr="00873517" w:rsidRDefault="00B93C85" w:rsidP="00862501">
      <w:pPr>
        <w:widowControl w:val="0"/>
        <w:shd w:val="clear" w:color="auto" w:fill="FFFFFF"/>
        <w:autoSpaceDE w:val="0"/>
        <w:autoSpaceDN w:val="0"/>
        <w:adjustRightInd w:val="0"/>
        <w:spacing w:after="0" w:line="240" w:lineRule="auto"/>
        <w:jc w:val="both"/>
        <w:rPr>
          <w:rFonts w:ascii="Arial" w:eastAsia="Times New Roman" w:hAnsi="Arial" w:cs="Arial"/>
          <w:sz w:val="18"/>
          <w:szCs w:val="18"/>
          <w:lang w:val="en-GB" w:eastAsia="sl-SI"/>
        </w:rPr>
      </w:pPr>
    </w:p>
    <w:p w:rsidR="00B93C85" w:rsidRPr="00862501" w:rsidRDefault="00862501" w:rsidP="00862501">
      <w:pPr>
        <w:widowControl w:val="0"/>
        <w:shd w:val="clear" w:color="auto" w:fill="FFFFFF"/>
        <w:autoSpaceDE w:val="0"/>
        <w:autoSpaceDN w:val="0"/>
        <w:adjustRightInd w:val="0"/>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_______________________________</w:t>
      </w:r>
    </w:p>
    <w:p w:rsidR="00B93C85" w:rsidRPr="00873517" w:rsidRDefault="00862501" w:rsidP="00B93C85">
      <w:pPr>
        <w:widowControl w:val="0"/>
        <w:shd w:val="clear" w:color="auto" w:fill="FFFFFF"/>
        <w:autoSpaceDE w:val="0"/>
        <w:autoSpaceDN w:val="0"/>
        <w:adjustRightInd w:val="0"/>
        <w:spacing w:after="0" w:line="240" w:lineRule="auto"/>
        <w:jc w:val="both"/>
        <w:rPr>
          <w:rFonts w:ascii="Arial" w:eastAsia="Times New Roman" w:hAnsi="Arial" w:cs="Arial"/>
          <w:sz w:val="16"/>
          <w:szCs w:val="16"/>
          <w:lang w:eastAsia="sl-SI"/>
        </w:rPr>
      </w:pPr>
      <w:r w:rsidRPr="00873517">
        <w:rPr>
          <w:rFonts w:ascii="Arial" w:eastAsia="Times New Roman" w:hAnsi="Arial" w:cs="Arial"/>
          <w:color w:val="000000"/>
          <w:sz w:val="16"/>
          <w:szCs w:val="16"/>
          <w:vertAlign w:val="superscript"/>
          <w:lang w:eastAsia="sl-SI"/>
        </w:rPr>
        <w:t>1</w:t>
      </w:r>
      <w:r w:rsidRPr="00873517">
        <w:rPr>
          <w:rFonts w:ascii="Arial" w:eastAsia="Times New Roman" w:hAnsi="Arial" w:cs="Arial"/>
          <w:color w:val="000000"/>
          <w:sz w:val="16"/>
          <w:szCs w:val="16"/>
          <w:lang w:eastAsia="sl-SI"/>
        </w:rPr>
        <w:t xml:space="preserve"> </w:t>
      </w:r>
      <w:r w:rsidR="00B93C85" w:rsidRPr="00873517">
        <w:rPr>
          <w:rFonts w:ascii="Arial" w:eastAsia="Times New Roman" w:hAnsi="Arial" w:cs="Arial"/>
          <w:color w:val="000000"/>
          <w:sz w:val="16"/>
          <w:szCs w:val="16"/>
          <w:lang w:eastAsia="sl-SI"/>
        </w:rPr>
        <w:t xml:space="preserve">Arabske številke, ki sledijo črki »C« v označevanju pregradnih tovomih črt, se lahko nadomestijo z rimskimi številkami ali črkami, </w:t>
      </w:r>
      <w:r w:rsidR="00B93C85" w:rsidRPr="00873517">
        <w:rPr>
          <w:rFonts w:ascii="Arial" w:eastAsia="Times New Roman" w:hAnsi="Arial" w:cs="Arial"/>
          <w:b/>
          <w:bCs/>
          <w:color w:val="000000"/>
          <w:sz w:val="16"/>
          <w:szCs w:val="16"/>
          <w:lang w:eastAsia="sl-SI"/>
        </w:rPr>
        <w:t>č</w:t>
      </w:r>
      <w:r w:rsidR="00B93C85" w:rsidRPr="00873517">
        <w:rPr>
          <w:rFonts w:ascii="Arial" w:eastAsia="Times New Roman" w:hAnsi="Arial" w:cs="Arial"/>
          <w:color w:val="000000"/>
          <w:sz w:val="16"/>
          <w:szCs w:val="16"/>
          <w:lang w:eastAsia="sl-SI"/>
        </w:rPr>
        <w:t>e uprava države</w:t>
      </w:r>
      <w:r w:rsidRPr="00873517">
        <w:rPr>
          <w:rFonts w:ascii="Arial" w:eastAsia="Times New Roman" w:hAnsi="Arial" w:cs="Arial"/>
          <w:color w:val="000000"/>
          <w:sz w:val="16"/>
          <w:szCs w:val="16"/>
          <w:lang w:eastAsia="sl-SI"/>
        </w:rPr>
        <w:t xml:space="preserve"> </w:t>
      </w:r>
      <w:r w:rsidR="00B93C85" w:rsidRPr="00873517">
        <w:rPr>
          <w:rFonts w:ascii="Arial" w:eastAsia="Times New Roman" w:hAnsi="Arial" w:cs="Arial"/>
          <w:color w:val="000000"/>
          <w:sz w:val="16"/>
          <w:szCs w:val="16"/>
          <w:lang w:eastAsia="sl-SI"/>
        </w:rPr>
        <w:t>zastave meni, da je treba razločevati med mednarodnimi oznakami za pregradne tovorne cite.</w:t>
      </w:r>
    </w:p>
    <w:p w:rsidR="00B93C85" w:rsidRPr="00862501" w:rsidRDefault="00B93C85" w:rsidP="00873517">
      <w:pPr>
        <w:widowControl w:val="0"/>
        <w:shd w:val="clear" w:color="auto" w:fill="FFFFFF"/>
        <w:autoSpaceDE w:val="0"/>
        <w:autoSpaceDN w:val="0"/>
        <w:adjustRightInd w:val="0"/>
        <w:spacing w:after="0" w:line="240" w:lineRule="auto"/>
        <w:jc w:val="both"/>
        <w:rPr>
          <w:rFonts w:ascii="Arial" w:hAnsi="Arial" w:cs="Arial"/>
          <w:i/>
          <w:iCs/>
          <w:sz w:val="18"/>
          <w:szCs w:val="18"/>
        </w:rPr>
      </w:pPr>
      <w:r w:rsidRPr="00873517">
        <w:rPr>
          <w:rFonts w:ascii="Arial" w:eastAsia="Times New Roman" w:hAnsi="Arial" w:cs="Arial"/>
          <w:i/>
          <w:iCs/>
          <w:color w:val="000000"/>
          <w:sz w:val="16"/>
          <w:szCs w:val="16"/>
          <w:lang w:eastAsia="sl-SI"/>
        </w:rPr>
        <w:t>The Arabic numerals following the letter »C« in the subdivision loadline notations may be replaced by Roman numerals or letters if the Administration of</w:t>
      </w:r>
      <w:r w:rsidR="00862501" w:rsidRPr="00873517">
        <w:rPr>
          <w:rFonts w:ascii="Arial" w:eastAsia="Times New Roman" w:hAnsi="Arial" w:cs="Arial"/>
          <w:i/>
          <w:iCs/>
          <w:color w:val="000000"/>
          <w:sz w:val="16"/>
          <w:szCs w:val="16"/>
          <w:lang w:eastAsia="sl-SI"/>
        </w:rPr>
        <w:t xml:space="preserve"> </w:t>
      </w:r>
      <w:r w:rsidRPr="00873517">
        <w:rPr>
          <w:rFonts w:ascii="Arial" w:eastAsia="Times New Roman" w:hAnsi="Arial" w:cs="Arial"/>
          <w:i/>
          <w:iCs/>
          <w:color w:val="000000"/>
          <w:sz w:val="16"/>
          <w:szCs w:val="16"/>
          <w:lang w:eastAsia="sl-SI"/>
        </w:rPr>
        <w:t>the flag State considers this necessary to distinguish them from the international subdivision loadline notations.</w:t>
      </w:r>
    </w:p>
    <w:p w:rsidR="00B93C85" w:rsidRPr="00D87DFE" w:rsidRDefault="00B93C85" w:rsidP="00873517">
      <w:pPr>
        <w:shd w:val="clear" w:color="auto" w:fill="FFFFFF"/>
        <w:spacing w:after="0" w:line="240" w:lineRule="auto"/>
        <w:ind w:left="5"/>
        <w:jc w:val="center"/>
        <w:rPr>
          <w:rFonts w:ascii="Arial" w:eastAsia="Times New Roman" w:hAnsi="Arial" w:cs="Arial"/>
          <w:sz w:val="18"/>
          <w:szCs w:val="18"/>
          <w:lang w:eastAsia="sl-SI"/>
        </w:rPr>
      </w:pPr>
      <w:r>
        <w:rPr>
          <w:rFonts w:ascii="Arial" w:hAnsi="Arial" w:cs="Arial"/>
          <w:i/>
          <w:iCs/>
          <w:sz w:val="18"/>
          <w:szCs w:val="18"/>
        </w:rPr>
        <w:br w:type="page"/>
      </w:r>
      <w:r w:rsidRPr="00D87DFE">
        <w:rPr>
          <w:rFonts w:ascii="Arial" w:eastAsia="Times New Roman" w:hAnsi="Arial" w:cs="Arial"/>
          <w:color w:val="000000"/>
          <w:sz w:val="18"/>
          <w:szCs w:val="18"/>
          <w:lang w:eastAsia="sl-SI"/>
        </w:rPr>
        <w:lastRenderedPageBreak/>
        <w:t>Redni pregledi</w:t>
      </w:r>
    </w:p>
    <w:p w:rsidR="00B93C85" w:rsidRPr="00D87DFE" w:rsidRDefault="00873517" w:rsidP="00873517">
      <w:pPr>
        <w:widowControl w:val="0"/>
        <w:shd w:val="clear" w:color="auto" w:fill="FFFFFF"/>
        <w:autoSpaceDE w:val="0"/>
        <w:autoSpaceDN w:val="0"/>
        <w:adjustRightInd w:val="0"/>
        <w:spacing w:after="0" w:line="240" w:lineRule="auto"/>
        <w:ind w:right="158"/>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 xml:space="preserve">   </w:t>
      </w:r>
      <w:r w:rsidR="00B93C85" w:rsidRPr="00D87DFE">
        <w:rPr>
          <w:rFonts w:ascii="Arial" w:eastAsia="Times New Roman" w:hAnsi="Arial" w:cs="Arial"/>
          <w:i/>
          <w:iCs/>
          <w:color w:val="000000"/>
          <w:sz w:val="18"/>
          <w:szCs w:val="18"/>
          <w:lang w:eastAsia="sl-SI"/>
        </w:rPr>
        <w:t>Periodical surveys</w:t>
      </w:r>
    </w:p>
    <w:p w:rsidR="00873517" w:rsidRPr="00D87DFE" w:rsidRDefault="00873517" w:rsidP="00873517">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B93C85" w:rsidRPr="00D87DFE" w:rsidRDefault="00B93C85" w:rsidP="00873517">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D87DFE">
        <w:rPr>
          <w:rFonts w:ascii="Arial" w:eastAsia="Times New Roman" w:hAnsi="Arial" w:cs="Arial"/>
          <w:color w:val="000000"/>
          <w:sz w:val="18"/>
          <w:szCs w:val="18"/>
          <w:lang w:eastAsia="sl-SI"/>
        </w:rPr>
        <w:t>S tem potrjujemo, da je bil opravljen redni pregled v skladu z 12. členom Direktive 2009/45/ES Evropskega parlamenta in Sveta, in da je pregled pokazal, da je ladja popolnoma v skladu z vsemi ustreznimi</w:t>
      </w:r>
      <w:r w:rsidR="00873517" w:rsidRPr="00D87DFE">
        <w:rPr>
          <w:rFonts w:ascii="Arial" w:eastAsia="Times New Roman" w:hAnsi="Arial" w:cs="Arial"/>
          <w:color w:val="000000"/>
          <w:sz w:val="18"/>
          <w:szCs w:val="18"/>
          <w:lang w:eastAsia="sl-SI"/>
        </w:rPr>
        <w:t xml:space="preserve"> </w:t>
      </w:r>
      <w:r w:rsidRPr="00D87DFE">
        <w:rPr>
          <w:rFonts w:ascii="Arial" w:eastAsia="Times New Roman" w:hAnsi="Arial" w:cs="Arial"/>
          <w:color w:val="000000"/>
          <w:sz w:val="18"/>
          <w:szCs w:val="18"/>
          <w:lang w:eastAsia="sl-SI"/>
        </w:rPr>
        <w:t>zahtevami Direktive 2009/45/ES.</w:t>
      </w:r>
    </w:p>
    <w:p w:rsidR="00B93C85" w:rsidRPr="00D87DFE" w:rsidRDefault="00B93C85" w:rsidP="00D87DFE">
      <w:pPr>
        <w:widowControl w:val="0"/>
        <w:shd w:val="clear" w:color="auto" w:fill="FFFFFF"/>
        <w:autoSpaceDE w:val="0"/>
        <w:autoSpaceDN w:val="0"/>
        <w:adjustRightInd w:val="0"/>
        <w:spacing w:after="0" w:line="240" w:lineRule="auto"/>
        <w:ind w:right="-1"/>
        <w:jc w:val="both"/>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 xml:space="preserve">This is to certify that a periodical survey as required by Article 12 of Directive 2009/45/EC </w:t>
      </w:r>
      <w:r w:rsidRPr="00D87DFE">
        <w:rPr>
          <w:rFonts w:ascii="Arial" w:eastAsia="Times New Roman" w:hAnsi="Arial" w:cs="Arial"/>
          <w:i/>
          <w:sz w:val="18"/>
          <w:szCs w:val="18"/>
          <w:lang w:eastAsia="sl-SI"/>
        </w:rPr>
        <w:t>of the European Parliament and of the Council</w:t>
      </w:r>
      <w:r w:rsidRPr="00D87DFE">
        <w:rPr>
          <w:rFonts w:ascii="Arial" w:eastAsia="Times New Roman" w:hAnsi="Arial" w:cs="Arial"/>
          <w:i/>
          <w:iCs/>
          <w:color w:val="000000"/>
          <w:sz w:val="18"/>
          <w:szCs w:val="18"/>
          <w:lang w:eastAsia="sl-SI"/>
        </w:rPr>
        <w:t xml:space="preserve"> has been carried out and that the survey showed that the ship was found to comply with all the relevant requirements of Directive2009/45/EC </w:t>
      </w:r>
      <w:r w:rsidRPr="00D87DFE">
        <w:rPr>
          <w:rFonts w:ascii="Arial" w:eastAsia="Times New Roman" w:hAnsi="Arial" w:cs="Arial"/>
          <w:i/>
          <w:sz w:val="18"/>
          <w:szCs w:val="18"/>
          <w:lang w:eastAsia="sl-SI"/>
        </w:rPr>
        <w:t>of the European Parliament and of the Council</w:t>
      </w:r>
      <w:r w:rsidRPr="00D87DFE">
        <w:rPr>
          <w:rFonts w:ascii="Arial" w:eastAsia="Times New Roman" w:hAnsi="Arial" w:cs="Arial"/>
          <w:i/>
          <w:iCs/>
          <w:color w:val="000000"/>
          <w:sz w:val="18"/>
          <w:szCs w:val="18"/>
          <w:lang w:eastAsia="sl-SI"/>
        </w:rPr>
        <w:t>.</w:t>
      </w:r>
    </w:p>
    <w:p w:rsidR="00D87DFE" w:rsidRPr="00D87DFE" w:rsidRDefault="00D87DFE" w:rsidP="00873517">
      <w:pPr>
        <w:widowControl w:val="0"/>
        <w:shd w:val="clear" w:color="auto" w:fill="FFFFFF"/>
        <w:tabs>
          <w:tab w:val="left" w:leader="dot" w:pos="4589"/>
          <w:tab w:val="left" w:leader="dot" w:pos="9101"/>
        </w:tabs>
        <w:autoSpaceDE w:val="0"/>
        <w:autoSpaceDN w:val="0"/>
        <w:adjustRightInd w:val="0"/>
        <w:spacing w:after="0" w:line="240" w:lineRule="auto"/>
        <w:ind w:left="5"/>
        <w:rPr>
          <w:rFonts w:ascii="Arial" w:eastAsia="Times New Roman" w:hAnsi="Arial" w:cs="Arial"/>
          <w:i/>
          <w:iCs/>
          <w:color w:val="000000"/>
          <w:sz w:val="20"/>
          <w:szCs w:val="20"/>
          <w:lang w:eastAsia="sl-SI"/>
        </w:rPr>
      </w:pPr>
    </w:p>
    <w:p w:rsidR="00D87DFE" w:rsidRPr="00D87DFE" w:rsidRDefault="00D87DFE" w:rsidP="00873517">
      <w:pPr>
        <w:widowControl w:val="0"/>
        <w:shd w:val="clear" w:color="auto" w:fill="FFFFFF"/>
        <w:tabs>
          <w:tab w:val="left" w:leader="dot" w:pos="4589"/>
          <w:tab w:val="left" w:leader="dot" w:pos="9101"/>
        </w:tabs>
        <w:autoSpaceDE w:val="0"/>
        <w:autoSpaceDN w:val="0"/>
        <w:adjustRightInd w:val="0"/>
        <w:spacing w:after="0" w:line="240" w:lineRule="auto"/>
        <w:ind w:left="5"/>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81092" w:rsidRPr="00D87DFE" w:rsidRDefault="00281092"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81092" w:rsidRDefault="00281092"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D87DFE" w:rsidRPr="00D87DFE" w:rsidRDefault="00D87DFE" w:rsidP="00D87DFE">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D87DFE" w:rsidRPr="00D87DFE" w:rsidRDefault="00D87DFE" w:rsidP="00D87DFE">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9E660C" w:rsidRPr="00992ED4" w:rsidRDefault="009E660C" w:rsidP="00992ED4">
      <w:pPr>
        <w:spacing w:line="240" w:lineRule="auto"/>
        <w:rPr>
          <w:rFonts w:ascii="Arial" w:hAnsi="Arial" w:cs="Arial"/>
          <w:b/>
          <w:bCs/>
          <w:noProof w:val="0"/>
          <w:color w:val="000000"/>
          <w:sz w:val="20"/>
          <w:szCs w:val="20"/>
        </w:rPr>
      </w:pPr>
      <w:r w:rsidRPr="00992ED4">
        <w:rPr>
          <w:rFonts w:ascii="Arial" w:hAnsi="Arial" w:cs="Arial"/>
          <w:b/>
          <w:bCs/>
          <w:noProof w:val="0"/>
          <w:color w:val="000000"/>
          <w:sz w:val="20"/>
          <w:szCs w:val="20"/>
        </w:rPr>
        <w:br w:type="page"/>
      </w:r>
    </w:p>
    <w:p w:rsidR="009E660C" w:rsidRPr="00992ED4" w:rsidRDefault="009E660C" w:rsidP="00992ED4">
      <w:pPr>
        <w:widowControl w:val="0"/>
        <w:shd w:val="clear" w:color="auto" w:fill="FFFFFF"/>
        <w:autoSpaceDE w:val="0"/>
        <w:autoSpaceDN w:val="0"/>
        <w:adjustRightInd w:val="0"/>
        <w:spacing w:after="0" w:line="240" w:lineRule="auto"/>
        <w:rPr>
          <w:rFonts w:ascii="Arial" w:hAnsi="Arial" w:cs="Arial"/>
          <w:b/>
          <w:bCs/>
          <w:noProof w:val="0"/>
          <w:color w:val="000000"/>
          <w:sz w:val="20"/>
          <w:szCs w:val="20"/>
        </w:rPr>
      </w:pPr>
    </w:p>
    <w:p w:rsidR="009E660C" w:rsidRPr="00992ED4" w:rsidRDefault="009E660C" w:rsidP="00992ED4">
      <w:pPr>
        <w:widowControl w:val="0"/>
        <w:shd w:val="clear" w:color="auto" w:fill="FFFFFF"/>
        <w:autoSpaceDE w:val="0"/>
        <w:autoSpaceDN w:val="0"/>
        <w:adjustRightInd w:val="0"/>
        <w:spacing w:after="0" w:line="240" w:lineRule="auto"/>
        <w:ind w:left="5"/>
        <w:rPr>
          <w:rFonts w:ascii="Arial" w:hAnsi="Arial" w:cs="Arial"/>
          <w:noProof w:val="0"/>
          <w:sz w:val="20"/>
          <w:szCs w:val="20"/>
        </w:rPr>
      </w:pPr>
      <w:r w:rsidRPr="00992ED4">
        <w:rPr>
          <w:rFonts w:ascii="Arial" w:hAnsi="Arial" w:cs="Arial"/>
          <w:noProof w:val="0"/>
          <w:color w:val="000000"/>
          <w:sz w:val="20"/>
          <w:szCs w:val="20"/>
        </w:rPr>
        <w:t>Priloga II</w:t>
      </w:r>
    </w:p>
    <w:p w:rsidR="009E660C" w:rsidRPr="00992ED4" w:rsidRDefault="009E660C" w:rsidP="00992ED4">
      <w:pPr>
        <w:widowControl w:val="0"/>
        <w:shd w:val="clear" w:color="auto" w:fill="FFFFFF"/>
        <w:autoSpaceDE w:val="0"/>
        <w:autoSpaceDN w:val="0"/>
        <w:adjustRightInd w:val="0"/>
        <w:spacing w:after="0" w:line="240" w:lineRule="auto"/>
        <w:ind w:left="2112" w:hanging="1958"/>
        <w:rPr>
          <w:rFonts w:ascii="Arial" w:hAnsi="Arial" w:cs="Arial"/>
          <w:b/>
          <w:bCs/>
          <w:noProof w:val="0"/>
          <w:color w:val="000000"/>
          <w:sz w:val="20"/>
          <w:szCs w:val="20"/>
        </w:rPr>
      </w:pPr>
    </w:p>
    <w:p w:rsidR="00752345" w:rsidRPr="00992ED4" w:rsidRDefault="00752345" w:rsidP="00992ED4">
      <w:pPr>
        <w:widowControl w:val="0"/>
        <w:shd w:val="clear" w:color="auto" w:fill="FFFFFF"/>
        <w:autoSpaceDE w:val="0"/>
        <w:autoSpaceDN w:val="0"/>
        <w:adjustRightInd w:val="0"/>
        <w:spacing w:after="0" w:line="240" w:lineRule="auto"/>
        <w:ind w:left="2112" w:hanging="1958"/>
        <w:rPr>
          <w:rFonts w:ascii="Arial" w:hAnsi="Arial" w:cs="Arial"/>
          <w:noProof w:val="0"/>
          <w:sz w:val="20"/>
          <w:szCs w:val="20"/>
        </w:rPr>
      </w:pPr>
      <w:r w:rsidRPr="00992ED4">
        <w:rPr>
          <w:rFonts w:ascii="Arial" w:hAnsi="Arial" w:cs="Arial"/>
          <w:b/>
          <w:bCs/>
          <w:noProof w:val="0"/>
          <w:color w:val="000000"/>
          <w:sz w:val="20"/>
          <w:szCs w:val="20"/>
        </w:rPr>
        <w:t>SMERNICE ZA VARNOSTNE ZAHTEVE ZA POTNIŠKE LADJE IN HITRA POTNIŠKA PLOVILA V ZVEZI Z OSEBAMI Z ZMANJŠANO MOBILNOSTJO</w:t>
      </w:r>
    </w:p>
    <w:p w:rsidR="00752345" w:rsidRPr="00992ED4" w:rsidRDefault="00752345" w:rsidP="00992ED4">
      <w:pPr>
        <w:widowControl w:val="0"/>
        <w:shd w:val="clear" w:color="auto" w:fill="FFFFFF"/>
        <w:autoSpaceDE w:val="0"/>
        <w:autoSpaceDN w:val="0"/>
        <w:adjustRightInd w:val="0"/>
        <w:spacing w:after="0" w:line="240" w:lineRule="auto"/>
        <w:jc w:val="center"/>
        <w:rPr>
          <w:rFonts w:ascii="Arial" w:hAnsi="Arial" w:cs="Arial"/>
          <w:noProof w:val="0"/>
          <w:sz w:val="20"/>
          <w:szCs w:val="20"/>
        </w:rPr>
      </w:pPr>
      <w:r w:rsidRPr="00992ED4">
        <w:rPr>
          <w:rFonts w:ascii="Arial" w:hAnsi="Arial" w:cs="Arial"/>
          <w:noProof w:val="0"/>
          <w:color w:val="000000"/>
          <w:sz w:val="20"/>
          <w:szCs w:val="20"/>
        </w:rPr>
        <w:t>(iz 10. člena)</w:t>
      </w:r>
    </w:p>
    <w:p w:rsidR="00752345" w:rsidRPr="00992ED4" w:rsidRDefault="00752345" w:rsidP="00992ED4">
      <w:pPr>
        <w:widowControl w:val="0"/>
        <w:shd w:val="clear" w:color="auto" w:fill="FFFFFF"/>
        <w:autoSpaceDE w:val="0"/>
        <w:autoSpaceDN w:val="0"/>
        <w:adjustRightInd w:val="0"/>
        <w:spacing w:after="0" w:line="240" w:lineRule="auto"/>
        <w:ind w:left="10" w:right="14"/>
        <w:jc w:val="both"/>
        <w:rPr>
          <w:rFonts w:ascii="Arial" w:hAnsi="Arial" w:cs="Arial"/>
          <w:noProof w:val="0"/>
          <w:color w:val="000000"/>
          <w:sz w:val="20"/>
          <w:szCs w:val="20"/>
        </w:rPr>
      </w:pPr>
    </w:p>
    <w:p w:rsidR="00752345" w:rsidRPr="00992ED4" w:rsidRDefault="00752345" w:rsidP="00992ED4">
      <w:pPr>
        <w:widowControl w:val="0"/>
        <w:shd w:val="clear" w:color="auto" w:fill="FFFFFF"/>
        <w:autoSpaceDE w:val="0"/>
        <w:autoSpaceDN w:val="0"/>
        <w:adjustRightInd w:val="0"/>
        <w:spacing w:after="0" w:line="240" w:lineRule="auto"/>
        <w:ind w:left="10" w:right="14"/>
        <w:jc w:val="both"/>
        <w:rPr>
          <w:rFonts w:ascii="Arial" w:hAnsi="Arial" w:cs="Arial"/>
          <w:noProof w:val="0"/>
          <w:sz w:val="20"/>
          <w:szCs w:val="20"/>
        </w:rPr>
      </w:pPr>
      <w:r w:rsidRPr="00992ED4">
        <w:rPr>
          <w:rFonts w:ascii="Arial" w:hAnsi="Arial" w:cs="Arial"/>
          <w:noProof w:val="0"/>
          <w:color w:val="000000"/>
          <w:sz w:val="20"/>
          <w:szCs w:val="20"/>
        </w:rPr>
        <w:t>Pri uporabi smernic iz te priloge se upošteva okrožnico IMO MSC/735 z dne 24. junija 1996, »Priporočilo glede zasnove in obratovanja potniških ladij zaradi upoštevanja potreb starejših in invalidnih oseb«.</w:t>
      </w:r>
    </w:p>
    <w:p w:rsidR="009E660C" w:rsidRPr="00992ED4" w:rsidRDefault="009E660C" w:rsidP="00992ED4">
      <w:pPr>
        <w:widowControl w:val="0"/>
        <w:shd w:val="clear" w:color="auto" w:fill="FFFFFF"/>
        <w:tabs>
          <w:tab w:val="left" w:pos="293"/>
        </w:tabs>
        <w:autoSpaceDE w:val="0"/>
        <w:autoSpaceDN w:val="0"/>
        <w:adjustRightInd w:val="0"/>
        <w:spacing w:after="0" w:line="240" w:lineRule="auto"/>
        <w:ind w:left="14"/>
        <w:rPr>
          <w:rFonts w:ascii="Arial" w:hAnsi="Arial" w:cs="Arial"/>
          <w:b/>
          <w:bCs/>
          <w:noProof w:val="0"/>
          <w:color w:val="000000"/>
          <w:spacing w:val="-5"/>
          <w:sz w:val="20"/>
          <w:szCs w:val="20"/>
        </w:rPr>
      </w:pPr>
    </w:p>
    <w:p w:rsidR="00752345" w:rsidRPr="00992ED4" w:rsidRDefault="00752345" w:rsidP="00992ED4">
      <w:pPr>
        <w:widowControl w:val="0"/>
        <w:shd w:val="clear" w:color="auto" w:fill="FFFFFF"/>
        <w:tabs>
          <w:tab w:val="left" w:pos="293"/>
        </w:tabs>
        <w:autoSpaceDE w:val="0"/>
        <w:autoSpaceDN w:val="0"/>
        <w:adjustRightInd w:val="0"/>
        <w:spacing w:after="0" w:line="240" w:lineRule="auto"/>
        <w:ind w:left="14"/>
        <w:rPr>
          <w:rFonts w:ascii="Arial" w:hAnsi="Arial" w:cs="Arial"/>
          <w:noProof w:val="0"/>
          <w:sz w:val="20"/>
          <w:szCs w:val="20"/>
        </w:rPr>
      </w:pPr>
      <w:r w:rsidRPr="00992ED4">
        <w:rPr>
          <w:rFonts w:ascii="Arial" w:hAnsi="Arial" w:cs="Arial"/>
          <w:bCs/>
          <w:noProof w:val="0"/>
          <w:color w:val="000000"/>
          <w:spacing w:val="-5"/>
          <w:sz w:val="20"/>
          <w:szCs w:val="20"/>
        </w:rPr>
        <w:t>1</w:t>
      </w:r>
      <w:r w:rsidR="00436238">
        <w:rPr>
          <w:rFonts w:ascii="Arial" w:hAnsi="Arial" w:cs="Arial"/>
          <w:bCs/>
          <w:noProof w:val="0"/>
          <w:color w:val="000000"/>
          <w:spacing w:val="-5"/>
          <w:sz w:val="20"/>
          <w:szCs w:val="20"/>
        </w:rPr>
        <w:t>.</w:t>
      </w:r>
      <w:r w:rsidRPr="00992ED4">
        <w:rPr>
          <w:rFonts w:ascii="Arial" w:hAnsi="Arial" w:cs="Arial"/>
          <w:bCs/>
          <w:noProof w:val="0"/>
          <w:color w:val="000000"/>
          <w:sz w:val="20"/>
          <w:szCs w:val="20"/>
        </w:rPr>
        <w:tab/>
        <w:t>Dostop na ladjo</w:t>
      </w:r>
    </w:p>
    <w:p w:rsidR="00752345" w:rsidRPr="00992ED4" w:rsidRDefault="00752345" w:rsidP="00992ED4">
      <w:pPr>
        <w:widowControl w:val="0"/>
        <w:shd w:val="clear" w:color="auto" w:fill="FFFFFF"/>
        <w:autoSpaceDE w:val="0"/>
        <w:autoSpaceDN w:val="0"/>
        <w:adjustRightInd w:val="0"/>
        <w:spacing w:after="0" w:line="240" w:lineRule="auto"/>
        <w:jc w:val="both"/>
        <w:rPr>
          <w:rFonts w:ascii="Arial" w:hAnsi="Arial" w:cs="Arial"/>
          <w:noProof w:val="0"/>
          <w:sz w:val="20"/>
          <w:szCs w:val="20"/>
        </w:rPr>
      </w:pPr>
      <w:r w:rsidRPr="00992ED4">
        <w:rPr>
          <w:rFonts w:ascii="Arial" w:hAnsi="Arial" w:cs="Arial"/>
          <w:noProof w:val="0"/>
          <w:color w:val="000000"/>
          <w:sz w:val="20"/>
          <w:szCs w:val="20"/>
        </w:rPr>
        <w:t xml:space="preserve">Ladje je treba zgraditi in opremiti tako, da se lahko oseba z zmanjšano mobilnostjo enostavno in varno vkrca in izkrca ter da ji je zagotovljen dostop med krovi, bodisi brez pomoči bodisi s pomočjo ramp, dvigal ali dvižnih naprav. Smeri takšnega dostopa morajo biti označene na </w:t>
      </w:r>
      <w:r w:rsidRPr="00992ED4">
        <w:rPr>
          <w:rFonts w:ascii="Arial" w:hAnsi="Arial" w:cs="Arial"/>
          <w:noProof w:val="0"/>
          <w:sz w:val="20"/>
          <w:szCs w:val="20"/>
        </w:rPr>
        <w:t xml:space="preserve">drugih </w:t>
      </w:r>
      <w:r w:rsidRPr="00992ED4">
        <w:rPr>
          <w:rFonts w:ascii="Arial" w:hAnsi="Arial" w:cs="Arial"/>
          <w:noProof w:val="0"/>
          <w:color w:val="000000"/>
          <w:sz w:val="20"/>
          <w:szCs w:val="20"/>
        </w:rPr>
        <w:t>dostopih na ladjo in na drugih ustreznih mestih po vsej ladji.</w:t>
      </w:r>
    </w:p>
    <w:p w:rsidR="009E660C" w:rsidRPr="00992ED4" w:rsidRDefault="009E660C" w:rsidP="00992ED4">
      <w:pPr>
        <w:widowControl w:val="0"/>
        <w:shd w:val="clear" w:color="auto" w:fill="FFFFFF"/>
        <w:tabs>
          <w:tab w:val="left" w:pos="293"/>
        </w:tabs>
        <w:autoSpaceDE w:val="0"/>
        <w:autoSpaceDN w:val="0"/>
        <w:adjustRightInd w:val="0"/>
        <w:spacing w:after="0" w:line="240" w:lineRule="auto"/>
        <w:ind w:left="14"/>
        <w:rPr>
          <w:rFonts w:ascii="Arial" w:hAnsi="Arial" w:cs="Arial"/>
          <w:bCs/>
          <w:noProof w:val="0"/>
          <w:color w:val="000000"/>
          <w:spacing w:val="-5"/>
          <w:sz w:val="20"/>
          <w:szCs w:val="20"/>
        </w:rPr>
      </w:pPr>
    </w:p>
    <w:p w:rsidR="00752345" w:rsidRPr="00992ED4" w:rsidRDefault="00752345" w:rsidP="00992ED4">
      <w:pPr>
        <w:widowControl w:val="0"/>
        <w:shd w:val="clear" w:color="auto" w:fill="FFFFFF"/>
        <w:tabs>
          <w:tab w:val="left" w:pos="293"/>
        </w:tabs>
        <w:autoSpaceDE w:val="0"/>
        <w:autoSpaceDN w:val="0"/>
        <w:adjustRightInd w:val="0"/>
        <w:spacing w:after="0" w:line="240" w:lineRule="auto"/>
        <w:ind w:left="14"/>
        <w:rPr>
          <w:rFonts w:ascii="Arial" w:hAnsi="Arial" w:cs="Arial"/>
          <w:noProof w:val="0"/>
          <w:sz w:val="20"/>
          <w:szCs w:val="20"/>
        </w:rPr>
      </w:pPr>
      <w:r w:rsidRPr="00992ED4">
        <w:rPr>
          <w:rFonts w:ascii="Arial" w:hAnsi="Arial" w:cs="Arial"/>
          <w:bCs/>
          <w:noProof w:val="0"/>
          <w:color w:val="000000"/>
          <w:spacing w:val="-5"/>
          <w:sz w:val="20"/>
          <w:szCs w:val="20"/>
        </w:rPr>
        <w:t>2</w:t>
      </w:r>
      <w:r w:rsidR="00436238">
        <w:rPr>
          <w:rFonts w:ascii="Arial" w:hAnsi="Arial" w:cs="Arial"/>
          <w:bCs/>
          <w:noProof w:val="0"/>
          <w:color w:val="000000"/>
          <w:spacing w:val="-5"/>
          <w:sz w:val="20"/>
          <w:szCs w:val="20"/>
        </w:rPr>
        <w:t>.</w:t>
      </w:r>
      <w:r w:rsidRPr="00992ED4">
        <w:rPr>
          <w:rFonts w:ascii="Arial" w:hAnsi="Arial" w:cs="Arial"/>
          <w:bCs/>
          <w:noProof w:val="0"/>
          <w:color w:val="000000"/>
          <w:sz w:val="20"/>
          <w:szCs w:val="20"/>
        </w:rPr>
        <w:tab/>
      </w:r>
      <w:r w:rsidRPr="00992ED4">
        <w:rPr>
          <w:rFonts w:ascii="Arial" w:hAnsi="Arial" w:cs="Arial"/>
          <w:bCs/>
          <w:noProof w:val="0"/>
          <w:color w:val="000000"/>
          <w:spacing w:val="-1"/>
          <w:sz w:val="20"/>
          <w:szCs w:val="20"/>
        </w:rPr>
        <w:t>Znaki</w:t>
      </w:r>
    </w:p>
    <w:p w:rsidR="00752345" w:rsidRPr="00992ED4" w:rsidRDefault="00752345" w:rsidP="00992ED4">
      <w:pPr>
        <w:widowControl w:val="0"/>
        <w:shd w:val="clear" w:color="auto" w:fill="FFFFFF"/>
        <w:autoSpaceDE w:val="0"/>
        <w:autoSpaceDN w:val="0"/>
        <w:adjustRightInd w:val="0"/>
        <w:spacing w:after="0" w:line="240" w:lineRule="auto"/>
        <w:ind w:left="10" w:right="14"/>
        <w:jc w:val="both"/>
        <w:rPr>
          <w:rFonts w:ascii="Arial" w:hAnsi="Arial" w:cs="Arial"/>
          <w:noProof w:val="0"/>
          <w:sz w:val="20"/>
          <w:szCs w:val="20"/>
        </w:rPr>
      </w:pPr>
      <w:r w:rsidRPr="00992ED4">
        <w:rPr>
          <w:rFonts w:ascii="Arial" w:hAnsi="Arial" w:cs="Arial"/>
          <w:noProof w:val="0"/>
          <w:color w:val="000000"/>
          <w:sz w:val="20"/>
          <w:szCs w:val="20"/>
        </w:rPr>
        <w:t>Znaki, nameščeni na ladji v pomoč potnikom, morajo biti dostopni in enostavno berljivi za osebe z zmanjšano mobilnostjo (vključno z osebami s prizadetimi čutili) in morajo biti nameščeni na ključnih točkah.</w:t>
      </w:r>
    </w:p>
    <w:p w:rsidR="009E660C" w:rsidRPr="00992ED4" w:rsidRDefault="009E660C" w:rsidP="00992ED4">
      <w:pPr>
        <w:widowControl w:val="0"/>
        <w:shd w:val="clear" w:color="auto" w:fill="FFFFFF"/>
        <w:tabs>
          <w:tab w:val="left" w:pos="293"/>
        </w:tabs>
        <w:autoSpaceDE w:val="0"/>
        <w:autoSpaceDN w:val="0"/>
        <w:adjustRightInd w:val="0"/>
        <w:spacing w:after="0" w:line="240" w:lineRule="auto"/>
        <w:ind w:left="14"/>
        <w:rPr>
          <w:rFonts w:ascii="Arial" w:hAnsi="Arial" w:cs="Arial"/>
          <w:bCs/>
          <w:noProof w:val="0"/>
          <w:color w:val="000000"/>
          <w:spacing w:val="-5"/>
          <w:sz w:val="20"/>
          <w:szCs w:val="20"/>
        </w:rPr>
      </w:pPr>
    </w:p>
    <w:p w:rsidR="00752345" w:rsidRPr="00992ED4" w:rsidRDefault="00752345" w:rsidP="00992ED4">
      <w:pPr>
        <w:widowControl w:val="0"/>
        <w:shd w:val="clear" w:color="auto" w:fill="FFFFFF"/>
        <w:tabs>
          <w:tab w:val="left" w:pos="293"/>
        </w:tabs>
        <w:autoSpaceDE w:val="0"/>
        <w:autoSpaceDN w:val="0"/>
        <w:adjustRightInd w:val="0"/>
        <w:spacing w:after="0" w:line="240" w:lineRule="auto"/>
        <w:ind w:left="14"/>
        <w:rPr>
          <w:rFonts w:ascii="Arial" w:hAnsi="Arial" w:cs="Arial"/>
          <w:noProof w:val="0"/>
          <w:sz w:val="20"/>
          <w:szCs w:val="20"/>
        </w:rPr>
      </w:pPr>
      <w:r w:rsidRPr="00992ED4">
        <w:rPr>
          <w:rFonts w:ascii="Arial" w:hAnsi="Arial" w:cs="Arial"/>
          <w:bCs/>
          <w:noProof w:val="0"/>
          <w:color w:val="000000"/>
          <w:spacing w:val="-5"/>
          <w:sz w:val="20"/>
          <w:szCs w:val="20"/>
        </w:rPr>
        <w:t>3</w:t>
      </w:r>
      <w:r w:rsidR="00436238">
        <w:rPr>
          <w:rFonts w:ascii="Arial" w:hAnsi="Arial" w:cs="Arial"/>
          <w:bCs/>
          <w:noProof w:val="0"/>
          <w:color w:val="000000"/>
          <w:spacing w:val="-5"/>
          <w:sz w:val="20"/>
          <w:szCs w:val="20"/>
        </w:rPr>
        <w:t>.</w:t>
      </w:r>
      <w:r w:rsidRPr="00992ED4">
        <w:rPr>
          <w:rFonts w:ascii="Arial" w:hAnsi="Arial" w:cs="Arial"/>
          <w:bCs/>
          <w:noProof w:val="0"/>
          <w:color w:val="000000"/>
          <w:sz w:val="20"/>
          <w:szCs w:val="20"/>
        </w:rPr>
        <w:tab/>
        <w:t>Sredstva obveščanja</w:t>
      </w:r>
    </w:p>
    <w:p w:rsidR="00752345" w:rsidRPr="00992ED4" w:rsidRDefault="00752345" w:rsidP="00992ED4">
      <w:pPr>
        <w:widowControl w:val="0"/>
        <w:shd w:val="clear" w:color="auto" w:fill="FFFFFF"/>
        <w:autoSpaceDE w:val="0"/>
        <w:autoSpaceDN w:val="0"/>
        <w:adjustRightInd w:val="0"/>
        <w:spacing w:after="0" w:line="240" w:lineRule="auto"/>
        <w:ind w:left="10" w:right="14"/>
        <w:jc w:val="both"/>
        <w:rPr>
          <w:rFonts w:ascii="Arial" w:hAnsi="Arial" w:cs="Arial"/>
          <w:noProof w:val="0"/>
          <w:sz w:val="20"/>
          <w:szCs w:val="20"/>
        </w:rPr>
      </w:pPr>
      <w:r w:rsidRPr="00992ED4">
        <w:rPr>
          <w:rFonts w:ascii="Arial" w:hAnsi="Arial" w:cs="Arial"/>
          <w:noProof w:val="0"/>
          <w:color w:val="000000"/>
          <w:sz w:val="20"/>
          <w:szCs w:val="20"/>
        </w:rPr>
        <w:t>Ladjar mora imeti na ladji vizualna in govorna sredstva za obveščanje oseb z različnimi oblikami zmanjšane mobilnosti, kot so tista v zvezi z zamudami, spremembami voznega reda in storitvami na ladji.</w:t>
      </w:r>
    </w:p>
    <w:p w:rsidR="009E660C" w:rsidRPr="00992ED4" w:rsidRDefault="009E660C" w:rsidP="00992ED4">
      <w:pPr>
        <w:widowControl w:val="0"/>
        <w:shd w:val="clear" w:color="auto" w:fill="FFFFFF"/>
        <w:tabs>
          <w:tab w:val="left" w:pos="293"/>
        </w:tabs>
        <w:autoSpaceDE w:val="0"/>
        <w:autoSpaceDN w:val="0"/>
        <w:adjustRightInd w:val="0"/>
        <w:spacing w:after="0" w:line="240" w:lineRule="auto"/>
        <w:ind w:left="14"/>
        <w:rPr>
          <w:rFonts w:ascii="Arial" w:hAnsi="Arial" w:cs="Arial"/>
          <w:bCs/>
          <w:noProof w:val="0"/>
          <w:color w:val="000000"/>
          <w:spacing w:val="-5"/>
          <w:sz w:val="20"/>
          <w:szCs w:val="20"/>
        </w:rPr>
      </w:pPr>
    </w:p>
    <w:p w:rsidR="00752345" w:rsidRPr="00992ED4" w:rsidRDefault="00752345" w:rsidP="00992ED4">
      <w:pPr>
        <w:widowControl w:val="0"/>
        <w:shd w:val="clear" w:color="auto" w:fill="FFFFFF"/>
        <w:tabs>
          <w:tab w:val="left" w:pos="293"/>
        </w:tabs>
        <w:autoSpaceDE w:val="0"/>
        <w:autoSpaceDN w:val="0"/>
        <w:adjustRightInd w:val="0"/>
        <w:spacing w:after="0" w:line="240" w:lineRule="auto"/>
        <w:ind w:left="14"/>
        <w:rPr>
          <w:rFonts w:ascii="Arial" w:hAnsi="Arial" w:cs="Arial"/>
          <w:noProof w:val="0"/>
          <w:sz w:val="20"/>
          <w:szCs w:val="20"/>
        </w:rPr>
      </w:pPr>
      <w:r w:rsidRPr="00992ED4">
        <w:rPr>
          <w:rFonts w:ascii="Arial" w:hAnsi="Arial" w:cs="Arial"/>
          <w:bCs/>
          <w:noProof w:val="0"/>
          <w:color w:val="000000"/>
          <w:spacing w:val="-5"/>
          <w:sz w:val="20"/>
          <w:szCs w:val="20"/>
        </w:rPr>
        <w:t>4</w:t>
      </w:r>
      <w:r w:rsidR="00436238">
        <w:rPr>
          <w:rFonts w:ascii="Arial" w:hAnsi="Arial" w:cs="Arial"/>
          <w:bCs/>
          <w:noProof w:val="0"/>
          <w:color w:val="000000"/>
          <w:spacing w:val="-5"/>
          <w:sz w:val="20"/>
          <w:szCs w:val="20"/>
        </w:rPr>
        <w:t>.</w:t>
      </w:r>
      <w:r w:rsidRPr="00992ED4">
        <w:rPr>
          <w:rFonts w:ascii="Arial" w:hAnsi="Arial" w:cs="Arial"/>
          <w:bCs/>
          <w:noProof w:val="0"/>
          <w:color w:val="000000"/>
          <w:sz w:val="20"/>
          <w:szCs w:val="20"/>
        </w:rPr>
        <w:tab/>
        <w:t>Alarm</w:t>
      </w:r>
    </w:p>
    <w:p w:rsidR="00752345" w:rsidRPr="00992ED4" w:rsidRDefault="00752345" w:rsidP="00992ED4">
      <w:pPr>
        <w:widowControl w:val="0"/>
        <w:shd w:val="clear" w:color="auto" w:fill="FFFFFF"/>
        <w:autoSpaceDE w:val="0"/>
        <w:autoSpaceDN w:val="0"/>
        <w:adjustRightInd w:val="0"/>
        <w:spacing w:after="0" w:line="240" w:lineRule="auto"/>
        <w:ind w:left="5" w:right="14"/>
        <w:jc w:val="both"/>
        <w:rPr>
          <w:rFonts w:ascii="Arial" w:hAnsi="Arial" w:cs="Arial"/>
          <w:noProof w:val="0"/>
          <w:sz w:val="20"/>
          <w:szCs w:val="20"/>
        </w:rPr>
      </w:pPr>
      <w:r w:rsidRPr="00992ED4">
        <w:rPr>
          <w:rFonts w:ascii="Arial" w:hAnsi="Arial" w:cs="Arial"/>
          <w:noProof w:val="0"/>
          <w:color w:val="000000"/>
          <w:sz w:val="20"/>
          <w:szCs w:val="20"/>
        </w:rPr>
        <w:t>Alarmni sistem in tipke za sprožitev alarma morajo biti oblikovane tako, da so dostopne in da opozarjajo vse potnike z zmanjšano mobilnostjo, vključno z osebami s prizadetimi čutili in osebami, ki težje dojemajo.</w:t>
      </w:r>
    </w:p>
    <w:p w:rsidR="009E660C" w:rsidRPr="00992ED4" w:rsidRDefault="009E660C" w:rsidP="00992ED4">
      <w:pPr>
        <w:widowControl w:val="0"/>
        <w:shd w:val="clear" w:color="auto" w:fill="FFFFFF"/>
        <w:tabs>
          <w:tab w:val="left" w:pos="293"/>
        </w:tabs>
        <w:autoSpaceDE w:val="0"/>
        <w:autoSpaceDN w:val="0"/>
        <w:adjustRightInd w:val="0"/>
        <w:spacing w:after="0" w:line="240" w:lineRule="auto"/>
        <w:ind w:left="14"/>
        <w:rPr>
          <w:rFonts w:ascii="Arial" w:hAnsi="Arial" w:cs="Arial"/>
          <w:bCs/>
          <w:noProof w:val="0"/>
          <w:color w:val="000000"/>
          <w:spacing w:val="-5"/>
          <w:sz w:val="20"/>
          <w:szCs w:val="20"/>
        </w:rPr>
      </w:pPr>
    </w:p>
    <w:p w:rsidR="00752345" w:rsidRPr="00992ED4" w:rsidRDefault="00752345" w:rsidP="00992ED4">
      <w:pPr>
        <w:widowControl w:val="0"/>
        <w:shd w:val="clear" w:color="auto" w:fill="FFFFFF"/>
        <w:tabs>
          <w:tab w:val="left" w:pos="293"/>
        </w:tabs>
        <w:autoSpaceDE w:val="0"/>
        <w:autoSpaceDN w:val="0"/>
        <w:adjustRightInd w:val="0"/>
        <w:spacing w:after="0" w:line="240" w:lineRule="auto"/>
        <w:ind w:left="14"/>
        <w:rPr>
          <w:rFonts w:ascii="Arial" w:hAnsi="Arial" w:cs="Arial"/>
          <w:noProof w:val="0"/>
          <w:sz w:val="20"/>
          <w:szCs w:val="20"/>
        </w:rPr>
      </w:pPr>
      <w:r w:rsidRPr="00992ED4">
        <w:rPr>
          <w:rFonts w:ascii="Arial" w:hAnsi="Arial" w:cs="Arial"/>
          <w:bCs/>
          <w:noProof w:val="0"/>
          <w:color w:val="000000"/>
          <w:spacing w:val="-5"/>
          <w:sz w:val="20"/>
          <w:szCs w:val="20"/>
        </w:rPr>
        <w:t>5</w:t>
      </w:r>
      <w:r w:rsidR="00436238">
        <w:rPr>
          <w:rFonts w:ascii="Arial" w:hAnsi="Arial" w:cs="Arial"/>
          <w:bCs/>
          <w:noProof w:val="0"/>
          <w:color w:val="000000"/>
          <w:spacing w:val="-5"/>
          <w:sz w:val="20"/>
          <w:szCs w:val="20"/>
        </w:rPr>
        <w:t>.</w:t>
      </w:r>
      <w:r w:rsidRPr="00992ED4">
        <w:rPr>
          <w:rFonts w:ascii="Arial" w:hAnsi="Arial" w:cs="Arial"/>
          <w:bCs/>
          <w:noProof w:val="0"/>
          <w:color w:val="000000"/>
          <w:sz w:val="20"/>
          <w:szCs w:val="20"/>
        </w:rPr>
        <w:tab/>
        <w:t>Dodatne zahteve, ki zagotavljajo mobilnost v notranjosti ladje</w:t>
      </w:r>
    </w:p>
    <w:p w:rsidR="00752345" w:rsidRPr="00992ED4" w:rsidRDefault="00752345" w:rsidP="00992ED4">
      <w:pPr>
        <w:widowControl w:val="0"/>
        <w:shd w:val="clear" w:color="auto" w:fill="FFFFFF"/>
        <w:autoSpaceDE w:val="0"/>
        <w:autoSpaceDN w:val="0"/>
        <w:adjustRightInd w:val="0"/>
        <w:spacing w:after="0" w:line="240" w:lineRule="auto"/>
        <w:ind w:left="5" w:right="5"/>
        <w:jc w:val="both"/>
        <w:rPr>
          <w:rFonts w:ascii="Arial" w:hAnsi="Arial" w:cs="Arial"/>
          <w:noProof w:val="0"/>
          <w:sz w:val="20"/>
          <w:szCs w:val="20"/>
        </w:rPr>
      </w:pPr>
      <w:r w:rsidRPr="00992ED4">
        <w:rPr>
          <w:rFonts w:ascii="Arial" w:hAnsi="Arial" w:cs="Arial"/>
          <w:noProof w:val="0"/>
          <w:color w:val="000000"/>
          <w:sz w:val="20"/>
          <w:szCs w:val="20"/>
        </w:rPr>
        <w:t>Stopniščne, ograje, hodniki in prehodi, vratne odprtine ter vrata morajo biti prirejena za gibanje oseb na vozičkih. Dvigala, palube za vozila, dnevni prostori za potnike, stanovanjski prostori in kopalnice morajo biti zasnovani tako, da so razumno in sorazmerno dostopni osebam z zmanjšano mobilnostjo.</w:t>
      </w:r>
    </w:p>
    <w:p w:rsidR="00752345" w:rsidRPr="00992ED4" w:rsidRDefault="00752345" w:rsidP="00992ED4">
      <w:pPr>
        <w:pStyle w:val="podpisnik1"/>
        <w:spacing w:before="0"/>
        <w:ind w:left="0"/>
        <w:jc w:val="left"/>
        <w:rPr>
          <w:sz w:val="20"/>
          <w:szCs w:val="20"/>
        </w:rPr>
      </w:pPr>
    </w:p>
    <w:p w:rsidR="00027561" w:rsidRPr="00992ED4" w:rsidRDefault="00027561" w:rsidP="00992ED4">
      <w:pPr>
        <w:pStyle w:val="podpisnik1"/>
        <w:spacing w:before="0"/>
        <w:ind w:left="0"/>
        <w:jc w:val="left"/>
        <w:rPr>
          <w:sz w:val="20"/>
          <w:szCs w:val="20"/>
        </w:rPr>
      </w:pPr>
    </w:p>
    <w:p w:rsidR="00027561" w:rsidRPr="00992ED4" w:rsidRDefault="00027561" w:rsidP="00992ED4">
      <w:pPr>
        <w:spacing w:line="240" w:lineRule="auto"/>
        <w:rPr>
          <w:rFonts w:ascii="Arial" w:eastAsia="Times New Roman" w:hAnsi="Arial" w:cs="Arial"/>
          <w:noProof w:val="0"/>
          <w:sz w:val="20"/>
          <w:szCs w:val="20"/>
          <w:lang w:eastAsia="sl-SI"/>
        </w:rPr>
      </w:pPr>
      <w:r w:rsidRPr="00992ED4">
        <w:rPr>
          <w:rFonts w:ascii="Arial" w:hAnsi="Arial" w:cs="Arial"/>
          <w:sz w:val="20"/>
          <w:szCs w:val="20"/>
        </w:rPr>
        <w:br w:type="page"/>
      </w:r>
    </w:p>
    <w:p w:rsidR="00027561" w:rsidRPr="00992ED4" w:rsidRDefault="00027561" w:rsidP="00992ED4">
      <w:pPr>
        <w:pStyle w:val="podpisnik1"/>
        <w:spacing w:before="0"/>
        <w:ind w:left="0"/>
        <w:jc w:val="left"/>
        <w:rPr>
          <w:sz w:val="20"/>
          <w:szCs w:val="20"/>
        </w:rPr>
      </w:pPr>
    </w:p>
    <w:p w:rsidR="00027561" w:rsidRPr="00992ED4" w:rsidRDefault="00027561" w:rsidP="00992ED4">
      <w:pPr>
        <w:widowControl w:val="0"/>
        <w:shd w:val="clear" w:color="auto" w:fill="FFFFFF"/>
        <w:autoSpaceDE w:val="0"/>
        <w:autoSpaceDN w:val="0"/>
        <w:adjustRightInd w:val="0"/>
        <w:spacing w:after="0" w:line="240" w:lineRule="auto"/>
        <w:ind w:left="5"/>
        <w:rPr>
          <w:rFonts w:ascii="Arial" w:hAnsi="Arial" w:cs="Arial"/>
          <w:noProof w:val="0"/>
          <w:sz w:val="20"/>
          <w:szCs w:val="20"/>
        </w:rPr>
      </w:pPr>
      <w:r w:rsidRPr="00992ED4">
        <w:rPr>
          <w:rFonts w:ascii="Arial" w:hAnsi="Arial" w:cs="Arial"/>
          <w:noProof w:val="0"/>
          <w:color w:val="000000"/>
          <w:sz w:val="20"/>
          <w:szCs w:val="20"/>
        </w:rPr>
        <w:t>Priloga III</w:t>
      </w:r>
    </w:p>
    <w:p w:rsidR="00027561" w:rsidRPr="00992ED4" w:rsidRDefault="00027561" w:rsidP="00992ED4">
      <w:pPr>
        <w:pStyle w:val="podpisnik1"/>
        <w:spacing w:before="0"/>
        <w:ind w:left="0"/>
        <w:jc w:val="left"/>
        <w:rPr>
          <w:sz w:val="20"/>
          <w:szCs w:val="20"/>
        </w:rPr>
      </w:pPr>
    </w:p>
    <w:p w:rsidR="00992ED4" w:rsidRPr="00992ED4" w:rsidRDefault="00992ED4" w:rsidP="00992ED4">
      <w:pPr>
        <w:widowControl w:val="0"/>
        <w:shd w:val="clear" w:color="auto" w:fill="FFFFFF"/>
        <w:autoSpaceDE w:val="0"/>
        <w:autoSpaceDN w:val="0"/>
        <w:adjustRightInd w:val="0"/>
        <w:spacing w:after="0" w:line="240" w:lineRule="auto"/>
        <w:jc w:val="center"/>
        <w:rPr>
          <w:rFonts w:ascii="Arial" w:hAnsi="Arial" w:cs="Arial"/>
          <w:b/>
          <w:noProof w:val="0"/>
          <w:sz w:val="20"/>
          <w:szCs w:val="20"/>
        </w:rPr>
      </w:pPr>
      <w:r w:rsidRPr="00992ED4">
        <w:rPr>
          <w:rFonts w:ascii="Arial" w:hAnsi="Arial" w:cs="Arial"/>
          <w:b/>
          <w:noProof w:val="0"/>
          <w:sz w:val="20"/>
          <w:szCs w:val="20"/>
        </w:rPr>
        <w:t>ZAHTEVE ZA OBSTOJEČE POTNIŠKE LADJE, KRAJŠE OD 24 METROV</w:t>
      </w:r>
    </w:p>
    <w:p w:rsidR="00992ED4" w:rsidRPr="00992ED4" w:rsidRDefault="00992ED4" w:rsidP="00DF1B20">
      <w:pPr>
        <w:widowControl w:val="0"/>
        <w:shd w:val="clear" w:color="auto" w:fill="FFFFFF"/>
        <w:tabs>
          <w:tab w:val="left" w:pos="216"/>
        </w:tabs>
        <w:autoSpaceDE w:val="0"/>
        <w:autoSpaceDN w:val="0"/>
        <w:adjustRightInd w:val="0"/>
        <w:spacing w:after="0" w:line="240" w:lineRule="auto"/>
        <w:ind w:left="5"/>
        <w:jc w:val="both"/>
        <w:rPr>
          <w:rFonts w:ascii="Arial" w:hAnsi="Arial" w:cs="Arial"/>
          <w:noProof w:val="0"/>
          <w:sz w:val="20"/>
          <w:szCs w:val="20"/>
        </w:rPr>
      </w:pPr>
      <w:r w:rsidRPr="00992ED4">
        <w:rPr>
          <w:rFonts w:ascii="Arial" w:hAnsi="Arial" w:cs="Arial"/>
          <w:bCs/>
          <w:noProof w:val="0"/>
          <w:color w:val="000000"/>
          <w:spacing w:val="-22"/>
          <w:sz w:val="20"/>
          <w:szCs w:val="20"/>
        </w:rPr>
        <w:t>1</w:t>
      </w:r>
      <w:r w:rsidRPr="00992ED4">
        <w:rPr>
          <w:rFonts w:ascii="Arial" w:hAnsi="Arial" w:cs="Arial"/>
          <w:noProof w:val="0"/>
          <w:color w:val="000000"/>
          <w:spacing w:val="-22"/>
          <w:sz w:val="20"/>
          <w:szCs w:val="20"/>
        </w:rPr>
        <w:t>.</w:t>
      </w:r>
      <w:r w:rsidRPr="00992ED4">
        <w:rPr>
          <w:rFonts w:ascii="Arial" w:hAnsi="Arial" w:cs="Arial"/>
          <w:noProof w:val="0"/>
          <w:color w:val="000000"/>
          <w:sz w:val="20"/>
          <w:szCs w:val="20"/>
        </w:rPr>
        <w:tab/>
      </w:r>
      <w:r w:rsidRPr="00992ED4">
        <w:rPr>
          <w:rFonts w:ascii="Arial" w:hAnsi="Arial" w:cs="Arial"/>
          <w:noProof w:val="0"/>
          <w:color w:val="000000"/>
          <w:spacing w:val="-1"/>
          <w:sz w:val="20"/>
          <w:szCs w:val="20"/>
        </w:rPr>
        <w:t>Izmeritev</w:t>
      </w:r>
    </w:p>
    <w:p w:rsidR="00992ED4" w:rsidRPr="00992ED4" w:rsidRDefault="00992ED4" w:rsidP="00DF1B20">
      <w:pPr>
        <w:widowControl w:val="0"/>
        <w:shd w:val="clear" w:color="auto" w:fill="FFFFFF"/>
        <w:tabs>
          <w:tab w:val="left" w:pos="317"/>
        </w:tabs>
        <w:autoSpaceDE w:val="0"/>
        <w:autoSpaceDN w:val="0"/>
        <w:adjustRightInd w:val="0"/>
        <w:spacing w:after="0" w:line="240" w:lineRule="auto"/>
        <w:jc w:val="both"/>
        <w:rPr>
          <w:rFonts w:ascii="Arial" w:hAnsi="Arial" w:cs="Arial"/>
          <w:noProof w:val="0"/>
          <w:color w:val="000000"/>
          <w:spacing w:val="-7"/>
          <w:sz w:val="20"/>
          <w:szCs w:val="20"/>
        </w:rPr>
      </w:pPr>
      <w:r>
        <w:rPr>
          <w:rFonts w:ascii="Arial" w:hAnsi="Arial" w:cs="Arial"/>
          <w:noProof w:val="0"/>
          <w:color w:val="000000"/>
          <w:spacing w:val="-1"/>
          <w:sz w:val="20"/>
          <w:szCs w:val="20"/>
        </w:rPr>
        <w:t xml:space="preserve">(1) </w:t>
      </w:r>
      <w:r w:rsidRPr="00992ED4">
        <w:rPr>
          <w:rFonts w:ascii="Arial" w:hAnsi="Arial" w:cs="Arial"/>
          <w:noProof w:val="0"/>
          <w:color w:val="000000"/>
          <w:spacing w:val="-1"/>
          <w:sz w:val="20"/>
          <w:szCs w:val="20"/>
        </w:rPr>
        <w:t xml:space="preserve">Ladja mora biti izmerjena. Izmeritev se opravi tako, da se ugotovi bruto tonaža ladje. Neto tonaža </w:t>
      </w:r>
      <w:r w:rsidRPr="00992ED4">
        <w:rPr>
          <w:rFonts w:ascii="Arial" w:hAnsi="Arial" w:cs="Arial"/>
          <w:noProof w:val="0"/>
          <w:color w:val="000000"/>
          <w:sz w:val="20"/>
          <w:szCs w:val="20"/>
        </w:rPr>
        <w:t>ladje je enaka njeni bruto tonaži.</w:t>
      </w:r>
    </w:p>
    <w:p w:rsidR="00DF1B20" w:rsidRDefault="00992ED4" w:rsidP="00DF1B20">
      <w:pPr>
        <w:widowControl w:val="0"/>
        <w:shd w:val="clear" w:color="auto" w:fill="FFFFFF"/>
        <w:tabs>
          <w:tab w:val="left" w:pos="317"/>
        </w:tabs>
        <w:autoSpaceDE w:val="0"/>
        <w:autoSpaceDN w:val="0"/>
        <w:adjustRightInd w:val="0"/>
        <w:spacing w:after="0" w:line="240" w:lineRule="auto"/>
        <w:ind w:right="4224"/>
        <w:jc w:val="both"/>
        <w:rPr>
          <w:rFonts w:ascii="Arial" w:hAnsi="Arial" w:cs="Arial"/>
          <w:noProof w:val="0"/>
          <w:color w:val="000000"/>
          <w:sz w:val="20"/>
          <w:szCs w:val="20"/>
        </w:rPr>
      </w:pPr>
      <w:r>
        <w:rPr>
          <w:rFonts w:ascii="Arial" w:hAnsi="Arial" w:cs="Arial"/>
          <w:noProof w:val="0"/>
          <w:color w:val="000000"/>
          <w:sz w:val="20"/>
          <w:szCs w:val="20"/>
        </w:rPr>
        <w:t xml:space="preserve">(2) </w:t>
      </w:r>
      <w:r w:rsidRPr="00992ED4">
        <w:rPr>
          <w:rFonts w:ascii="Arial" w:hAnsi="Arial" w:cs="Arial"/>
          <w:noProof w:val="0"/>
          <w:color w:val="000000"/>
          <w:sz w:val="20"/>
          <w:szCs w:val="20"/>
        </w:rPr>
        <w:t>Bruto tonaža (BT) ladje se izračuna po</w:t>
      </w:r>
      <w:r w:rsidR="00DF1B20">
        <w:rPr>
          <w:rFonts w:ascii="Arial" w:hAnsi="Arial" w:cs="Arial"/>
          <w:noProof w:val="0"/>
          <w:color w:val="000000"/>
          <w:sz w:val="20"/>
          <w:szCs w:val="20"/>
        </w:rPr>
        <w:t xml:space="preserve"> </w:t>
      </w:r>
      <w:r w:rsidRPr="00992ED4">
        <w:rPr>
          <w:rFonts w:ascii="Arial" w:hAnsi="Arial" w:cs="Arial"/>
          <w:noProof w:val="0"/>
          <w:color w:val="000000"/>
          <w:sz w:val="20"/>
          <w:szCs w:val="20"/>
        </w:rPr>
        <w:t xml:space="preserve">obrazcu: </w:t>
      </w:r>
    </w:p>
    <w:p w:rsidR="00992ED4" w:rsidRPr="00992ED4" w:rsidRDefault="00DF1B20" w:rsidP="00DF1B20">
      <w:pPr>
        <w:widowControl w:val="0"/>
        <w:shd w:val="clear" w:color="auto" w:fill="FFFFFF"/>
        <w:tabs>
          <w:tab w:val="left" w:pos="317"/>
        </w:tabs>
        <w:autoSpaceDE w:val="0"/>
        <w:autoSpaceDN w:val="0"/>
        <w:adjustRightInd w:val="0"/>
        <w:spacing w:after="0" w:line="240" w:lineRule="auto"/>
        <w:ind w:right="4224"/>
        <w:jc w:val="both"/>
        <w:rPr>
          <w:rFonts w:ascii="Arial" w:hAnsi="Arial" w:cs="Arial"/>
          <w:noProof w:val="0"/>
          <w:color w:val="000000"/>
          <w:spacing w:val="-7"/>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V = 0,56 * L * B * D + ∑(l * b * d)</w:t>
      </w:r>
    </w:p>
    <w:p w:rsidR="00992ED4" w:rsidRPr="00992ED4" w:rsidRDefault="00DF1B20" w:rsidP="00DF1B20">
      <w:pPr>
        <w:widowControl w:val="0"/>
        <w:shd w:val="clear" w:color="auto" w:fill="FFFFFF"/>
        <w:autoSpaceDE w:val="0"/>
        <w:autoSpaceDN w:val="0"/>
        <w:adjustRightInd w:val="0"/>
        <w:spacing w:after="0" w:line="240" w:lineRule="auto"/>
        <w:ind w:left="5"/>
        <w:jc w:val="both"/>
        <w:rPr>
          <w:rFonts w:ascii="Arial" w:hAnsi="Arial" w:cs="Arial"/>
          <w:noProof w:val="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pacing w:val="-1"/>
          <w:sz w:val="20"/>
          <w:szCs w:val="20"/>
        </w:rPr>
        <w:t>BT = 0,225 * V</w:t>
      </w:r>
    </w:p>
    <w:p w:rsidR="00992ED4" w:rsidRPr="00992ED4" w:rsidRDefault="00992ED4" w:rsidP="00DF1B20">
      <w:pPr>
        <w:widowControl w:val="0"/>
        <w:shd w:val="clear" w:color="auto" w:fill="FFFFFF"/>
        <w:autoSpaceDE w:val="0"/>
        <w:autoSpaceDN w:val="0"/>
        <w:adjustRightInd w:val="0"/>
        <w:spacing w:after="0" w:line="240" w:lineRule="auto"/>
        <w:jc w:val="both"/>
        <w:rPr>
          <w:rFonts w:ascii="Arial" w:hAnsi="Arial" w:cs="Arial"/>
          <w:noProof w:val="0"/>
          <w:sz w:val="20"/>
          <w:szCs w:val="20"/>
        </w:rPr>
      </w:pPr>
      <w:r w:rsidRPr="00992ED4">
        <w:rPr>
          <w:rFonts w:ascii="Arial" w:hAnsi="Arial" w:cs="Arial"/>
          <w:noProof w:val="0"/>
          <w:color w:val="000000"/>
          <w:spacing w:val="-2"/>
          <w:sz w:val="20"/>
          <w:szCs w:val="20"/>
        </w:rPr>
        <w:t>pri tem je:</w:t>
      </w:r>
    </w:p>
    <w:p w:rsidR="00992ED4" w:rsidRPr="00992ED4" w:rsidRDefault="00DF1B20" w:rsidP="00DF1B20">
      <w:pPr>
        <w:widowControl w:val="0"/>
        <w:shd w:val="clear" w:color="auto" w:fill="FFFFFF"/>
        <w:autoSpaceDE w:val="0"/>
        <w:autoSpaceDN w:val="0"/>
        <w:adjustRightInd w:val="0"/>
        <w:spacing w:after="0" w:line="240" w:lineRule="auto"/>
        <w:ind w:left="5"/>
        <w:jc w:val="both"/>
        <w:rPr>
          <w:rFonts w:ascii="Arial" w:hAnsi="Arial" w:cs="Arial"/>
          <w:noProof w:val="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pacing w:val="-1"/>
          <w:sz w:val="20"/>
          <w:szCs w:val="20"/>
        </w:rPr>
        <w:t>L dolžina ladje,</w:t>
      </w:r>
    </w:p>
    <w:p w:rsidR="00992ED4" w:rsidRPr="00992ED4" w:rsidRDefault="00DF1B20" w:rsidP="00DF1B20">
      <w:pPr>
        <w:widowControl w:val="0"/>
        <w:shd w:val="clear" w:color="auto" w:fill="FFFFFF"/>
        <w:autoSpaceDE w:val="0"/>
        <w:autoSpaceDN w:val="0"/>
        <w:adjustRightInd w:val="0"/>
        <w:spacing w:after="0" w:line="240" w:lineRule="auto"/>
        <w:ind w:left="5"/>
        <w:jc w:val="both"/>
        <w:rPr>
          <w:rFonts w:ascii="Arial" w:hAnsi="Arial" w:cs="Arial"/>
          <w:noProof w:val="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pacing w:val="-1"/>
          <w:sz w:val="20"/>
          <w:szCs w:val="20"/>
        </w:rPr>
        <w:t>B širina ladje,</w:t>
      </w:r>
    </w:p>
    <w:p w:rsidR="00992ED4" w:rsidRPr="00992ED4" w:rsidRDefault="00DF1B20" w:rsidP="00DF1B20">
      <w:pPr>
        <w:widowControl w:val="0"/>
        <w:shd w:val="clear" w:color="auto" w:fill="FFFFFF"/>
        <w:autoSpaceDE w:val="0"/>
        <w:autoSpaceDN w:val="0"/>
        <w:adjustRightInd w:val="0"/>
        <w:spacing w:after="0" w:line="240" w:lineRule="auto"/>
        <w:ind w:left="5"/>
        <w:jc w:val="both"/>
        <w:rPr>
          <w:rFonts w:ascii="Arial" w:hAnsi="Arial" w:cs="Arial"/>
          <w:noProof w:val="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pacing w:val="-1"/>
          <w:sz w:val="20"/>
          <w:szCs w:val="20"/>
        </w:rPr>
        <w:t>D višina ladje,</w:t>
      </w:r>
      <w:r>
        <w:rPr>
          <w:rFonts w:ascii="Arial" w:hAnsi="Arial" w:cs="Arial"/>
          <w:noProof w:val="0"/>
          <w:color w:val="000000"/>
          <w:spacing w:val="-1"/>
          <w:sz w:val="20"/>
          <w:szCs w:val="20"/>
        </w:rPr>
        <w:t xml:space="preserve"> </w:t>
      </w:r>
    </w:p>
    <w:p w:rsidR="00992ED4" w:rsidRPr="00DF1B20" w:rsidRDefault="00DF1B20" w:rsidP="00DF1B20">
      <w:pPr>
        <w:widowControl w:val="0"/>
        <w:shd w:val="clear" w:color="auto" w:fill="FFFFFF"/>
        <w:autoSpaceDE w:val="0"/>
        <w:autoSpaceDN w:val="0"/>
        <w:adjustRightInd w:val="0"/>
        <w:spacing w:after="0" w:line="240" w:lineRule="auto"/>
        <w:ind w:left="5"/>
        <w:jc w:val="both"/>
        <w:rPr>
          <w:rFonts w:ascii="Arial" w:hAnsi="Arial" w:cs="Arial"/>
          <w:noProof w:val="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Pr="00DF1B20">
        <w:rPr>
          <w:rFonts w:ascii="Arial" w:hAnsi="Arial" w:cs="Arial"/>
          <w:bCs/>
          <w:noProof w:val="0"/>
          <w:color w:val="000000"/>
          <w:spacing w:val="-2"/>
          <w:sz w:val="20"/>
          <w:szCs w:val="20"/>
        </w:rPr>
        <w:t>1</w:t>
      </w:r>
      <w:r w:rsidR="00992ED4" w:rsidRPr="00DF1B20">
        <w:rPr>
          <w:rFonts w:ascii="Arial" w:hAnsi="Arial" w:cs="Arial"/>
          <w:bCs/>
          <w:noProof w:val="0"/>
          <w:color w:val="000000"/>
          <w:spacing w:val="-2"/>
          <w:sz w:val="20"/>
          <w:szCs w:val="20"/>
        </w:rPr>
        <w:t xml:space="preserve"> </w:t>
      </w:r>
      <w:r w:rsidR="00992ED4" w:rsidRPr="00DF1B20">
        <w:rPr>
          <w:rFonts w:ascii="Arial" w:hAnsi="Arial" w:cs="Arial"/>
          <w:noProof w:val="0"/>
          <w:color w:val="000000"/>
          <w:spacing w:val="-2"/>
          <w:sz w:val="20"/>
          <w:szCs w:val="20"/>
        </w:rPr>
        <w:t>srednja dolžina nadgradnje ladje,</w:t>
      </w:r>
    </w:p>
    <w:p w:rsidR="00992ED4" w:rsidRPr="00992ED4" w:rsidRDefault="00DF1B20" w:rsidP="00DF1B20">
      <w:pPr>
        <w:widowControl w:val="0"/>
        <w:shd w:val="clear" w:color="auto" w:fill="FFFFFF"/>
        <w:autoSpaceDE w:val="0"/>
        <w:autoSpaceDN w:val="0"/>
        <w:adjustRightInd w:val="0"/>
        <w:spacing w:after="0" w:line="240" w:lineRule="auto"/>
        <w:jc w:val="both"/>
        <w:rPr>
          <w:rFonts w:ascii="Arial" w:hAnsi="Arial" w:cs="Arial"/>
          <w:noProof w:val="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b srednja širina nadgradnje ladje in</w:t>
      </w:r>
    </w:p>
    <w:p w:rsidR="00992ED4" w:rsidRPr="00992ED4" w:rsidRDefault="00DF1B20" w:rsidP="00DF1B20">
      <w:pPr>
        <w:widowControl w:val="0"/>
        <w:shd w:val="clear" w:color="auto" w:fill="FFFFFF"/>
        <w:autoSpaceDE w:val="0"/>
        <w:autoSpaceDN w:val="0"/>
        <w:adjustRightInd w:val="0"/>
        <w:spacing w:after="0" w:line="240" w:lineRule="auto"/>
        <w:ind w:left="5"/>
        <w:jc w:val="both"/>
        <w:rPr>
          <w:rFonts w:ascii="Arial" w:hAnsi="Arial" w:cs="Arial"/>
          <w:noProof w:val="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pacing w:val="-1"/>
          <w:sz w:val="20"/>
          <w:szCs w:val="20"/>
        </w:rPr>
        <w:t>d srednja višina nadgradnje ladje.</w:t>
      </w:r>
      <w:r>
        <w:rPr>
          <w:rFonts w:ascii="Arial" w:hAnsi="Arial" w:cs="Arial"/>
          <w:noProof w:val="0"/>
          <w:color w:val="000000"/>
          <w:spacing w:val="-1"/>
          <w:sz w:val="20"/>
          <w:szCs w:val="20"/>
        </w:rPr>
        <w:t xml:space="preserve"> </w:t>
      </w:r>
    </w:p>
    <w:p w:rsidR="00992ED4" w:rsidRPr="00560073" w:rsidRDefault="00DF1B20" w:rsidP="00DF1B20">
      <w:pPr>
        <w:widowControl w:val="0"/>
        <w:shd w:val="clear" w:color="auto" w:fill="FFFFFF"/>
        <w:tabs>
          <w:tab w:val="left" w:pos="317"/>
        </w:tabs>
        <w:autoSpaceDE w:val="0"/>
        <w:autoSpaceDN w:val="0"/>
        <w:adjustRightInd w:val="0"/>
        <w:spacing w:after="0" w:line="240" w:lineRule="auto"/>
        <w:jc w:val="both"/>
        <w:rPr>
          <w:rFonts w:ascii="Arial" w:hAnsi="Arial" w:cs="Arial"/>
          <w:noProof w:val="0"/>
          <w:color w:val="000000"/>
          <w:spacing w:val="-7"/>
          <w:sz w:val="20"/>
          <w:szCs w:val="20"/>
        </w:rPr>
      </w:pPr>
      <w:r w:rsidRPr="00560073">
        <w:rPr>
          <w:rFonts w:ascii="Arial" w:hAnsi="Arial" w:cs="Arial"/>
          <w:noProof w:val="0"/>
          <w:color w:val="000000"/>
          <w:spacing w:val="-1"/>
          <w:sz w:val="20"/>
          <w:szCs w:val="20"/>
        </w:rPr>
        <w:t xml:space="preserve">(3) </w:t>
      </w:r>
      <w:r w:rsidR="00992ED4" w:rsidRPr="00560073">
        <w:rPr>
          <w:rFonts w:ascii="Arial" w:hAnsi="Arial" w:cs="Arial"/>
          <w:noProof w:val="0"/>
          <w:color w:val="000000"/>
          <w:sz w:val="20"/>
          <w:szCs w:val="20"/>
        </w:rPr>
        <w:t xml:space="preserve">Dolžina L je oddaljenost med dvema krajnima točkama trupa ladje, na premcu in krmi v višini krova, </w:t>
      </w:r>
      <w:r w:rsidR="008F0C07" w:rsidRPr="00560073">
        <w:rPr>
          <w:rFonts w:ascii="Arial" w:hAnsi="Arial" w:cs="Arial"/>
          <w:noProof w:val="0"/>
          <w:color w:val="000000"/>
          <w:sz w:val="20"/>
          <w:szCs w:val="20"/>
        </w:rPr>
        <w:t>oziroma</w:t>
      </w:r>
      <w:r w:rsidR="00992ED4" w:rsidRPr="00560073">
        <w:rPr>
          <w:rFonts w:ascii="Arial" w:hAnsi="Arial" w:cs="Arial"/>
          <w:noProof w:val="0"/>
          <w:color w:val="000000"/>
          <w:sz w:val="20"/>
          <w:szCs w:val="20"/>
        </w:rPr>
        <w:t xml:space="preserve"> razme za ladje brez krova, ne računajoč pritiklin.</w:t>
      </w:r>
    </w:p>
    <w:p w:rsidR="00992ED4" w:rsidRPr="00560073" w:rsidRDefault="00DF1B20" w:rsidP="00DF1B20">
      <w:pPr>
        <w:widowControl w:val="0"/>
        <w:shd w:val="clear" w:color="auto" w:fill="FFFFFF"/>
        <w:tabs>
          <w:tab w:val="left" w:pos="317"/>
        </w:tabs>
        <w:autoSpaceDE w:val="0"/>
        <w:autoSpaceDN w:val="0"/>
        <w:adjustRightInd w:val="0"/>
        <w:spacing w:after="0" w:line="240" w:lineRule="auto"/>
        <w:jc w:val="both"/>
        <w:rPr>
          <w:rFonts w:ascii="Arial" w:hAnsi="Arial" w:cs="Arial"/>
          <w:noProof w:val="0"/>
          <w:color w:val="000000"/>
          <w:spacing w:val="-7"/>
          <w:sz w:val="20"/>
          <w:szCs w:val="20"/>
        </w:rPr>
      </w:pPr>
      <w:r w:rsidRPr="00560073">
        <w:rPr>
          <w:rFonts w:ascii="Arial" w:hAnsi="Arial" w:cs="Arial"/>
          <w:noProof w:val="0"/>
          <w:color w:val="000000"/>
          <w:spacing w:val="-1"/>
          <w:sz w:val="20"/>
          <w:szCs w:val="20"/>
        </w:rPr>
        <w:t xml:space="preserve">(4) </w:t>
      </w:r>
      <w:r w:rsidR="00992ED4" w:rsidRPr="00560073">
        <w:rPr>
          <w:rFonts w:ascii="Arial" w:hAnsi="Arial" w:cs="Arial"/>
          <w:noProof w:val="0"/>
          <w:color w:val="000000"/>
          <w:spacing w:val="-1"/>
          <w:sz w:val="20"/>
          <w:szCs w:val="20"/>
        </w:rPr>
        <w:t xml:space="preserve">Širina B je največja širina na polovici dolžine L, merjena preko zunanje oplate ladje, v višini krova </w:t>
      </w:r>
      <w:r w:rsidR="00992ED4" w:rsidRPr="00560073">
        <w:rPr>
          <w:rFonts w:ascii="Arial" w:hAnsi="Arial" w:cs="Arial"/>
          <w:noProof w:val="0"/>
          <w:color w:val="000000"/>
          <w:sz w:val="20"/>
          <w:szCs w:val="20"/>
        </w:rPr>
        <w:t>oziroma razme za ladje brez krova, ne računajoč pritiklin.</w:t>
      </w:r>
    </w:p>
    <w:p w:rsidR="00992ED4" w:rsidRPr="00992ED4" w:rsidRDefault="00DF1B20" w:rsidP="00DF1B20">
      <w:pPr>
        <w:widowControl w:val="0"/>
        <w:shd w:val="clear" w:color="auto" w:fill="FFFFFF"/>
        <w:tabs>
          <w:tab w:val="left" w:pos="317"/>
        </w:tabs>
        <w:autoSpaceDE w:val="0"/>
        <w:autoSpaceDN w:val="0"/>
        <w:adjustRightInd w:val="0"/>
        <w:spacing w:after="0" w:line="240" w:lineRule="auto"/>
        <w:jc w:val="both"/>
        <w:rPr>
          <w:rFonts w:ascii="Arial" w:hAnsi="Arial" w:cs="Arial"/>
          <w:noProof w:val="0"/>
          <w:color w:val="000000"/>
          <w:spacing w:val="-7"/>
          <w:sz w:val="20"/>
          <w:szCs w:val="20"/>
        </w:rPr>
      </w:pPr>
      <w:r w:rsidRPr="00560073">
        <w:rPr>
          <w:rFonts w:ascii="Arial" w:hAnsi="Arial" w:cs="Arial"/>
          <w:noProof w:val="0"/>
          <w:color w:val="000000"/>
          <w:spacing w:val="-1"/>
          <w:sz w:val="20"/>
          <w:szCs w:val="20"/>
        </w:rPr>
        <w:t xml:space="preserve">(5) </w:t>
      </w:r>
      <w:r w:rsidR="00992ED4" w:rsidRPr="00560073">
        <w:rPr>
          <w:rFonts w:ascii="Arial" w:hAnsi="Arial" w:cs="Arial"/>
          <w:noProof w:val="0"/>
          <w:color w:val="000000"/>
          <w:sz w:val="20"/>
          <w:szCs w:val="20"/>
        </w:rPr>
        <w:t>Višina D je pravokotna oddaljenost, ki se me</w:t>
      </w:r>
      <w:r w:rsidR="008F0C07" w:rsidRPr="00560073">
        <w:rPr>
          <w:rFonts w:ascii="Arial" w:hAnsi="Arial" w:cs="Arial"/>
          <w:noProof w:val="0"/>
          <w:color w:val="000000"/>
          <w:sz w:val="20"/>
          <w:szCs w:val="20"/>
        </w:rPr>
        <w:t>ri</w:t>
      </w:r>
      <w:r w:rsidR="00992ED4" w:rsidRPr="00560073">
        <w:rPr>
          <w:rFonts w:ascii="Arial" w:hAnsi="Arial" w:cs="Arial"/>
          <w:noProof w:val="0"/>
          <w:color w:val="000000"/>
          <w:sz w:val="20"/>
          <w:szCs w:val="20"/>
        </w:rPr>
        <w:t xml:space="preserve"> na polovici dolžine L, od gornjega roba kobilice do gornjega roba krova oziroma razme za ladje brez krova.</w:t>
      </w:r>
    </w:p>
    <w:p w:rsidR="00DF1B20" w:rsidRDefault="00DF1B20" w:rsidP="00DF1B20">
      <w:pPr>
        <w:widowControl w:val="0"/>
        <w:shd w:val="clear" w:color="auto" w:fill="FFFFFF"/>
        <w:tabs>
          <w:tab w:val="left" w:pos="216"/>
        </w:tabs>
        <w:autoSpaceDE w:val="0"/>
        <w:autoSpaceDN w:val="0"/>
        <w:adjustRightInd w:val="0"/>
        <w:spacing w:after="0" w:line="240" w:lineRule="auto"/>
        <w:ind w:left="5"/>
        <w:jc w:val="both"/>
        <w:rPr>
          <w:rFonts w:ascii="Arial" w:hAnsi="Arial" w:cs="Arial"/>
          <w:noProof w:val="0"/>
          <w:color w:val="000000"/>
          <w:spacing w:val="-11"/>
          <w:sz w:val="20"/>
          <w:szCs w:val="20"/>
        </w:rPr>
      </w:pPr>
    </w:p>
    <w:p w:rsidR="00992ED4" w:rsidRPr="00992ED4" w:rsidRDefault="00992ED4" w:rsidP="00DF1B20">
      <w:pPr>
        <w:widowControl w:val="0"/>
        <w:shd w:val="clear" w:color="auto" w:fill="FFFFFF"/>
        <w:tabs>
          <w:tab w:val="left" w:pos="216"/>
        </w:tabs>
        <w:autoSpaceDE w:val="0"/>
        <w:autoSpaceDN w:val="0"/>
        <w:adjustRightInd w:val="0"/>
        <w:spacing w:after="0" w:line="240" w:lineRule="auto"/>
        <w:ind w:left="5"/>
        <w:jc w:val="both"/>
        <w:rPr>
          <w:rFonts w:ascii="Arial" w:hAnsi="Arial" w:cs="Arial"/>
          <w:noProof w:val="0"/>
          <w:sz w:val="20"/>
          <w:szCs w:val="20"/>
        </w:rPr>
      </w:pPr>
      <w:r w:rsidRPr="00992ED4">
        <w:rPr>
          <w:rFonts w:ascii="Arial" w:hAnsi="Arial" w:cs="Arial"/>
          <w:noProof w:val="0"/>
          <w:color w:val="000000"/>
          <w:spacing w:val="-11"/>
          <w:sz w:val="20"/>
          <w:szCs w:val="20"/>
        </w:rPr>
        <w:t>2.</w:t>
      </w:r>
      <w:r w:rsidRPr="00992ED4">
        <w:rPr>
          <w:rFonts w:ascii="Arial" w:hAnsi="Arial" w:cs="Arial"/>
          <w:noProof w:val="0"/>
          <w:color w:val="000000"/>
          <w:sz w:val="20"/>
          <w:szCs w:val="20"/>
        </w:rPr>
        <w:tab/>
        <w:t>Konstrukcija in kvaliteta izdelave</w:t>
      </w:r>
    </w:p>
    <w:p w:rsidR="00992ED4" w:rsidRPr="00992ED4" w:rsidRDefault="00DF1B20" w:rsidP="00DF1B20">
      <w:pPr>
        <w:widowControl w:val="0"/>
        <w:shd w:val="clear" w:color="auto" w:fill="FFFFFF"/>
        <w:tabs>
          <w:tab w:val="left" w:pos="317"/>
        </w:tabs>
        <w:autoSpaceDE w:val="0"/>
        <w:autoSpaceDN w:val="0"/>
        <w:adjustRightInd w:val="0"/>
        <w:spacing w:after="0" w:line="240" w:lineRule="auto"/>
        <w:jc w:val="both"/>
        <w:rPr>
          <w:rFonts w:ascii="Arial" w:hAnsi="Arial" w:cs="Arial"/>
          <w:noProof w:val="0"/>
          <w:sz w:val="20"/>
          <w:szCs w:val="20"/>
        </w:rPr>
      </w:pPr>
      <w:r>
        <w:rPr>
          <w:rFonts w:ascii="Arial" w:hAnsi="Arial" w:cs="Arial"/>
          <w:noProof w:val="0"/>
          <w:color w:val="000000"/>
          <w:spacing w:val="-1"/>
          <w:sz w:val="20"/>
          <w:szCs w:val="20"/>
        </w:rPr>
        <w:t xml:space="preserve">(1) </w:t>
      </w:r>
      <w:r w:rsidR="00992ED4" w:rsidRPr="00992ED4">
        <w:rPr>
          <w:rFonts w:ascii="Arial" w:hAnsi="Arial" w:cs="Arial"/>
          <w:noProof w:val="0"/>
          <w:color w:val="000000"/>
          <w:spacing w:val="-1"/>
          <w:sz w:val="20"/>
          <w:szCs w:val="20"/>
        </w:rPr>
        <w:t>Konstrukcija ladje vsebuje oceno:</w:t>
      </w:r>
      <w:r>
        <w:rPr>
          <w:rFonts w:ascii="Arial" w:hAnsi="Arial" w:cs="Arial"/>
          <w:noProof w:val="0"/>
          <w:color w:val="000000"/>
          <w:spacing w:val="-1"/>
          <w:sz w:val="20"/>
          <w:szCs w:val="20"/>
        </w:rPr>
        <w:t xml:space="preserve"> </w:t>
      </w:r>
    </w:p>
    <w:p w:rsidR="00992ED4" w:rsidRPr="00992ED4" w:rsidRDefault="00DF1B20" w:rsidP="00DF1B20">
      <w:pPr>
        <w:widowControl w:val="0"/>
        <w:shd w:val="clear" w:color="auto" w:fill="FFFFFF"/>
        <w:tabs>
          <w:tab w:val="left" w:pos="384"/>
        </w:tabs>
        <w:autoSpaceDE w:val="0"/>
        <w:autoSpaceDN w:val="0"/>
        <w:adjustRightInd w:val="0"/>
        <w:spacing w:after="0" w:line="240" w:lineRule="auto"/>
        <w:jc w:val="both"/>
        <w:rPr>
          <w:rFonts w:ascii="Arial" w:hAnsi="Arial" w:cs="Arial"/>
          <w:noProof w:val="0"/>
          <w:color w:val="00000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kakovosti vgrajenega materiala,</w:t>
      </w:r>
    </w:p>
    <w:p w:rsidR="00992ED4" w:rsidRPr="00992ED4" w:rsidRDefault="00DF1B20" w:rsidP="00DF1B20">
      <w:pPr>
        <w:widowControl w:val="0"/>
        <w:shd w:val="clear" w:color="auto" w:fill="FFFFFF"/>
        <w:tabs>
          <w:tab w:val="left" w:pos="384"/>
        </w:tabs>
        <w:autoSpaceDE w:val="0"/>
        <w:autoSpaceDN w:val="0"/>
        <w:adjustRightInd w:val="0"/>
        <w:spacing w:after="0" w:line="240" w:lineRule="auto"/>
        <w:jc w:val="both"/>
        <w:rPr>
          <w:rFonts w:ascii="Arial" w:hAnsi="Arial" w:cs="Arial"/>
          <w:noProof w:val="0"/>
          <w:color w:val="00000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načina spojitve konstrukcijskih elementov trupa in</w:t>
      </w:r>
    </w:p>
    <w:p w:rsidR="00992ED4" w:rsidRPr="00992ED4" w:rsidRDefault="00DF1B20" w:rsidP="00DF1B20">
      <w:pPr>
        <w:widowControl w:val="0"/>
        <w:shd w:val="clear" w:color="auto" w:fill="FFFFFF"/>
        <w:tabs>
          <w:tab w:val="left" w:pos="384"/>
        </w:tabs>
        <w:autoSpaceDE w:val="0"/>
        <w:autoSpaceDN w:val="0"/>
        <w:adjustRightInd w:val="0"/>
        <w:spacing w:after="0" w:line="240" w:lineRule="auto"/>
        <w:jc w:val="both"/>
        <w:rPr>
          <w:rFonts w:ascii="Arial" w:hAnsi="Arial" w:cs="Arial"/>
          <w:noProof w:val="0"/>
          <w:color w:val="00000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pacing w:val="-1"/>
          <w:sz w:val="20"/>
          <w:szCs w:val="20"/>
        </w:rPr>
        <w:t>kakovosti izdelave ladje.</w:t>
      </w:r>
    </w:p>
    <w:p w:rsidR="00992ED4" w:rsidRPr="00992ED4" w:rsidRDefault="00DF1B20" w:rsidP="00DF1B20">
      <w:pPr>
        <w:widowControl w:val="0"/>
        <w:shd w:val="clear" w:color="auto" w:fill="FFFFFF"/>
        <w:tabs>
          <w:tab w:val="left" w:pos="317"/>
        </w:tabs>
        <w:autoSpaceDE w:val="0"/>
        <w:autoSpaceDN w:val="0"/>
        <w:adjustRightInd w:val="0"/>
        <w:spacing w:after="0" w:line="240" w:lineRule="auto"/>
        <w:ind w:right="-1"/>
        <w:jc w:val="both"/>
        <w:rPr>
          <w:rFonts w:ascii="Arial" w:hAnsi="Arial" w:cs="Arial"/>
          <w:noProof w:val="0"/>
          <w:sz w:val="20"/>
          <w:szCs w:val="20"/>
        </w:rPr>
      </w:pPr>
      <w:r>
        <w:rPr>
          <w:rFonts w:ascii="Arial" w:hAnsi="Arial" w:cs="Arial"/>
          <w:noProof w:val="0"/>
          <w:color w:val="000000"/>
          <w:spacing w:val="-1"/>
          <w:sz w:val="20"/>
          <w:szCs w:val="20"/>
        </w:rPr>
        <w:t xml:space="preserve">(2) </w:t>
      </w:r>
      <w:r w:rsidR="00992ED4" w:rsidRPr="00992ED4">
        <w:rPr>
          <w:rFonts w:ascii="Arial" w:hAnsi="Arial" w:cs="Arial"/>
          <w:noProof w:val="0"/>
          <w:color w:val="000000"/>
          <w:spacing w:val="-1"/>
          <w:sz w:val="20"/>
          <w:szCs w:val="20"/>
        </w:rPr>
        <w:t>Ocena posameznih elementov se opravi na način, ki tehnično ustreza vrsti, konstrukciji in</w:t>
      </w:r>
      <w:r>
        <w:rPr>
          <w:rFonts w:ascii="Arial" w:hAnsi="Arial" w:cs="Arial"/>
          <w:noProof w:val="0"/>
          <w:color w:val="000000"/>
          <w:spacing w:val="-1"/>
          <w:sz w:val="20"/>
          <w:szCs w:val="20"/>
        </w:rPr>
        <w:t xml:space="preserve"> </w:t>
      </w:r>
      <w:r w:rsidR="00992ED4" w:rsidRPr="00992ED4">
        <w:rPr>
          <w:rFonts w:ascii="Arial" w:hAnsi="Arial" w:cs="Arial"/>
          <w:noProof w:val="0"/>
          <w:color w:val="000000"/>
          <w:sz w:val="20"/>
          <w:szCs w:val="20"/>
        </w:rPr>
        <w:t>materialu ladje.</w:t>
      </w:r>
    </w:p>
    <w:p w:rsidR="00DF1B20" w:rsidRDefault="00DF1B20" w:rsidP="00DF1B20">
      <w:pPr>
        <w:widowControl w:val="0"/>
        <w:shd w:val="clear" w:color="auto" w:fill="FFFFFF"/>
        <w:tabs>
          <w:tab w:val="left" w:pos="216"/>
        </w:tabs>
        <w:autoSpaceDE w:val="0"/>
        <w:autoSpaceDN w:val="0"/>
        <w:adjustRightInd w:val="0"/>
        <w:spacing w:after="0" w:line="240" w:lineRule="auto"/>
        <w:ind w:left="5"/>
        <w:jc w:val="both"/>
        <w:rPr>
          <w:rFonts w:ascii="Arial" w:hAnsi="Arial" w:cs="Arial"/>
          <w:noProof w:val="0"/>
          <w:color w:val="000000"/>
          <w:spacing w:val="-13"/>
          <w:sz w:val="20"/>
          <w:szCs w:val="20"/>
        </w:rPr>
      </w:pPr>
    </w:p>
    <w:p w:rsidR="00992ED4" w:rsidRPr="00992ED4" w:rsidRDefault="00992ED4" w:rsidP="00DF1B20">
      <w:pPr>
        <w:widowControl w:val="0"/>
        <w:shd w:val="clear" w:color="auto" w:fill="FFFFFF"/>
        <w:tabs>
          <w:tab w:val="left" w:pos="216"/>
        </w:tabs>
        <w:autoSpaceDE w:val="0"/>
        <w:autoSpaceDN w:val="0"/>
        <w:adjustRightInd w:val="0"/>
        <w:spacing w:after="0" w:line="240" w:lineRule="auto"/>
        <w:ind w:left="5"/>
        <w:jc w:val="both"/>
        <w:rPr>
          <w:rFonts w:ascii="Arial" w:hAnsi="Arial" w:cs="Arial"/>
          <w:noProof w:val="0"/>
          <w:sz w:val="20"/>
          <w:szCs w:val="20"/>
        </w:rPr>
      </w:pPr>
      <w:r w:rsidRPr="00992ED4">
        <w:rPr>
          <w:rFonts w:ascii="Arial" w:hAnsi="Arial" w:cs="Arial"/>
          <w:noProof w:val="0"/>
          <w:color w:val="000000"/>
          <w:spacing w:val="-13"/>
          <w:sz w:val="20"/>
          <w:szCs w:val="20"/>
        </w:rPr>
        <w:t>3.</w:t>
      </w:r>
      <w:r w:rsidRPr="00992ED4">
        <w:rPr>
          <w:rFonts w:ascii="Arial" w:hAnsi="Arial" w:cs="Arial"/>
          <w:noProof w:val="0"/>
          <w:color w:val="000000"/>
          <w:sz w:val="20"/>
          <w:szCs w:val="20"/>
        </w:rPr>
        <w:tab/>
      </w:r>
      <w:r w:rsidRPr="00992ED4">
        <w:rPr>
          <w:rFonts w:ascii="Arial" w:hAnsi="Arial" w:cs="Arial"/>
          <w:noProof w:val="0"/>
          <w:color w:val="000000"/>
          <w:spacing w:val="-1"/>
          <w:sz w:val="20"/>
          <w:szCs w:val="20"/>
        </w:rPr>
        <w:t>Plovne lastnosti</w:t>
      </w:r>
    </w:p>
    <w:p w:rsidR="00992ED4" w:rsidRPr="00992ED4" w:rsidRDefault="00094FC3" w:rsidP="00094FC3">
      <w:pPr>
        <w:widowControl w:val="0"/>
        <w:shd w:val="clear" w:color="auto" w:fill="FFFFFF"/>
        <w:tabs>
          <w:tab w:val="left" w:pos="307"/>
        </w:tabs>
        <w:autoSpaceDE w:val="0"/>
        <w:autoSpaceDN w:val="0"/>
        <w:adjustRightInd w:val="0"/>
        <w:spacing w:after="0" w:line="240" w:lineRule="auto"/>
        <w:ind w:left="10"/>
        <w:jc w:val="both"/>
        <w:rPr>
          <w:rFonts w:ascii="Arial" w:hAnsi="Arial" w:cs="Arial"/>
          <w:noProof w:val="0"/>
          <w:color w:val="000000"/>
          <w:spacing w:val="-8"/>
          <w:sz w:val="20"/>
          <w:szCs w:val="20"/>
        </w:rPr>
      </w:pPr>
      <w:r>
        <w:rPr>
          <w:rFonts w:ascii="Arial" w:hAnsi="Arial" w:cs="Arial"/>
          <w:noProof w:val="0"/>
          <w:color w:val="000000"/>
          <w:spacing w:val="-1"/>
          <w:sz w:val="20"/>
          <w:szCs w:val="20"/>
        </w:rPr>
        <w:t xml:space="preserve">(1) </w:t>
      </w:r>
      <w:r w:rsidR="00992ED4" w:rsidRPr="00992ED4">
        <w:rPr>
          <w:rFonts w:ascii="Arial" w:hAnsi="Arial" w:cs="Arial"/>
          <w:noProof w:val="0"/>
          <w:color w:val="000000"/>
          <w:sz w:val="20"/>
          <w:szCs w:val="20"/>
        </w:rPr>
        <w:t>Plovne lastnosti ladje se ugotovijo glede na njen izpodriv, težo, nosilnost, nadvodje in stabilnost.</w:t>
      </w:r>
    </w:p>
    <w:p w:rsidR="00992ED4" w:rsidRPr="00992ED4" w:rsidRDefault="00094FC3" w:rsidP="00094FC3">
      <w:pPr>
        <w:widowControl w:val="0"/>
        <w:shd w:val="clear" w:color="auto" w:fill="FFFFFF"/>
        <w:tabs>
          <w:tab w:val="left" w:pos="307"/>
        </w:tabs>
        <w:autoSpaceDE w:val="0"/>
        <w:autoSpaceDN w:val="0"/>
        <w:adjustRightInd w:val="0"/>
        <w:spacing w:after="0" w:line="240" w:lineRule="auto"/>
        <w:ind w:left="10"/>
        <w:jc w:val="both"/>
        <w:rPr>
          <w:rFonts w:ascii="Arial" w:hAnsi="Arial" w:cs="Arial"/>
          <w:noProof w:val="0"/>
          <w:color w:val="000000"/>
          <w:spacing w:val="-8"/>
          <w:sz w:val="20"/>
          <w:szCs w:val="20"/>
        </w:rPr>
      </w:pPr>
      <w:r>
        <w:rPr>
          <w:rFonts w:ascii="Arial" w:hAnsi="Arial" w:cs="Arial"/>
          <w:noProof w:val="0"/>
          <w:color w:val="000000"/>
          <w:spacing w:val="-1"/>
          <w:sz w:val="20"/>
          <w:szCs w:val="20"/>
        </w:rPr>
        <w:t xml:space="preserve">(2) </w:t>
      </w:r>
      <w:r w:rsidR="00992ED4" w:rsidRPr="00992ED4">
        <w:rPr>
          <w:rFonts w:ascii="Arial" w:hAnsi="Arial" w:cs="Arial"/>
          <w:noProof w:val="0"/>
          <w:color w:val="000000"/>
          <w:sz w:val="20"/>
          <w:szCs w:val="20"/>
        </w:rPr>
        <w:t>Izpodriv se izračuna z zmnožkom njene dolžine in širine (merjene na ustrezni vodni liniji) srednjega ugreza, koeficienta polnosti spodriva in specifične teže vode.</w:t>
      </w:r>
    </w:p>
    <w:p w:rsidR="00992ED4" w:rsidRPr="00992ED4" w:rsidRDefault="00094FC3" w:rsidP="00094FC3">
      <w:pPr>
        <w:widowControl w:val="0"/>
        <w:shd w:val="clear" w:color="auto" w:fill="FFFFFF"/>
        <w:tabs>
          <w:tab w:val="left" w:pos="307"/>
        </w:tabs>
        <w:autoSpaceDE w:val="0"/>
        <w:autoSpaceDN w:val="0"/>
        <w:adjustRightInd w:val="0"/>
        <w:spacing w:after="0" w:line="240" w:lineRule="auto"/>
        <w:ind w:left="10"/>
        <w:jc w:val="both"/>
        <w:rPr>
          <w:rFonts w:ascii="Arial" w:hAnsi="Arial" w:cs="Arial"/>
          <w:noProof w:val="0"/>
          <w:color w:val="000000"/>
          <w:spacing w:val="-8"/>
          <w:sz w:val="20"/>
          <w:szCs w:val="20"/>
        </w:rPr>
      </w:pPr>
      <w:r>
        <w:rPr>
          <w:rFonts w:ascii="Arial" w:hAnsi="Arial" w:cs="Arial"/>
          <w:noProof w:val="0"/>
          <w:color w:val="000000"/>
          <w:spacing w:val="-1"/>
          <w:sz w:val="20"/>
          <w:szCs w:val="20"/>
        </w:rPr>
        <w:t xml:space="preserve">(3) </w:t>
      </w:r>
      <w:r w:rsidR="00992ED4" w:rsidRPr="00992ED4">
        <w:rPr>
          <w:rFonts w:ascii="Arial" w:hAnsi="Arial" w:cs="Arial"/>
          <w:noProof w:val="0"/>
          <w:color w:val="000000"/>
          <w:sz w:val="20"/>
          <w:szCs w:val="20"/>
        </w:rPr>
        <w:t>Teža ladje je enaka njenemu izpodrivu oziroma vzgonu.</w:t>
      </w:r>
    </w:p>
    <w:p w:rsidR="00992ED4" w:rsidRPr="00992ED4" w:rsidRDefault="00094FC3" w:rsidP="00094FC3">
      <w:pPr>
        <w:widowControl w:val="0"/>
        <w:shd w:val="clear" w:color="auto" w:fill="FFFFFF"/>
        <w:tabs>
          <w:tab w:val="left" w:pos="307"/>
        </w:tabs>
        <w:autoSpaceDE w:val="0"/>
        <w:autoSpaceDN w:val="0"/>
        <w:adjustRightInd w:val="0"/>
        <w:spacing w:after="0" w:line="240" w:lineRule="auto"/>
        <w:ind w:left="10"/>
        <w:jc w:val="both"/>
        <w:rPr>
          <w:rFonts w:ascii="Arial" w:hAnsi="Arial" w:cs="Arial"/>
          <w:noProof w:val="0"/>
          <w:color w:val="000000"/>
          <w:spacing w:val="-8"/>
          <w:sz w:val="20"/>
          <w:szCs w:val="20"/>
        </w:rPr>
      </w:pPr>
      <w:r>
        <w:rPr>
          <w:rFonts w:ascii="Arial" w:hAnsi="Arial" w:cs="Arial"/>
          <w:noProof w:val="0"/>
          <w:color w:val="000000"/>
          <w:spacing w:val="-1"/>
          <w:sz w:val="20"/>
          <w:szCs w:val="20"/>
        </w:rPr>
        <w:t xml:space="preserve">(4) </w:t>
      </w:r>
      <w:r w:rsidR="00992ED4" w:rsidRPr="00992ED4">
        <w:rPr>
          <w:rFonts w:ascii="Arial" w:hAnsi="Arial" w:cs="Arial"/>
          <w:noProof w:val="0"/>
          <w:color w:val="000000"/>
          <w:sz w:val="20"/>
          <w:szCs w:val="20"/>
        </w:rPr>
        <w:t>Nosilnost pomeni število oseb, ki jih sme ladja prevažati.</w:t>
      </w:r>
    </w:p>
    <w:p w:rsidR="00DF1B20" w:rsidRDefault="00DF1B20" w:rsidP="00DF1B20">
      <w:pPr>
        <w:widowControl w:val="0"/>
        <w:shd w:val="clear" w:color="auto" w:fill="FFFFFF"/>
        <w:tabs>
          <w:tab w:val="left" w:pos="216"/>
        </w:tabs>
        <w:autoSpaceDE w:val="0"/>
        <w:autoSpaceDN w:val="0"/>
        <w:adjustRightInd w:val="0"/>
        <w:spacing w:after="0" w:line="240" w:lineRule="auto"/>
        <w:ind w:left="5"/>
        <w:jc w:val="both"/>
        <w:rPr>
          <w:rFonts w:ascii="Arial" w:hAnsi="Arial" w:cs="Arial"/>
          <w:noProof w:val="0"/>
          <w:color w:val="000000"/>
          <w:spacing w:val="-11"/>
          <w:sz w:val="20"/>
          <w:szCs w:val="20"/>
        </w:rPr>
      </w:pPr>
    </w:p>
    <w:p w:rsidR="00992ED4" w:rsidRPr="00992ED4" w:rsidRDefault="00992ED4" w:rsidP="00DF1B20">
      <w:pPr>
        <w:widowControl w:val="0"/>
        <w:shd w:val="clear" w:color="auto" w:fill="FFFFFF"/>
        <w:tabs>
          <w:tab w:val="left" w:pos="216"/>
        </w:tabs>
        <w:autoSpaceDE w:val="0"/>
        <w:autoSpaceDN w:val="0"/>
        <w:adjustRightInd w:val="0"/>
        <w:spacing w:after="0" w:line="240" w:lineRule="auto"/>
        <w:ind w:left="5"/>
        <w:jc w:val="both"/>
        <w:rPr>
          <w:rFonts w:ascii="Arial" w:hAnsi="Arial" w:cs="Arial"/>
          <w:noProof w:val="0"/>
          <w:sz w:val="20"/>
          <w:szCs w:val="20"/>
        </w:rPr>
      </w:pPr>
      <w:r w:rsidRPr="00992ED4">
        <w:rPr>
          <w:rFonts w:ascii="Arial" w:hAnsi="Arial" w:cs="Arial"/>
          <w:noProof w:val="0"/>
          <w:color w:val="000000"/>
          <w:spacing w:val="-11"/>
          <w:sz w:val="20"/>
          <w:szCs w:val="20"/>
        </w:rPr>
        <w:t>4.</w:t>
      </w:r>
      <w:r w:rsidRPr="00992ED4">
        <w:rPr>
          <w:rFonts w:ascii="Arial" w:hAnsi="Arial" w:cs="Arial"/>
          <w:noProof w:val="0"/>
          <w:color w:val="000000"/>
          <w:sz w:val="20"/>
          <w:szCs w:val="20"/>
        </w:rPr>
        <w:tab/>
      </w:r>
      <w:r w:rsidRPr="00992ED4">
        <w:rPr>
          <w:rFonts w:ascii="Arial" w:hAnsi="Arial" w:cs="Arial"/>
          <w:noProof w:val="0"/>
          <w:color w:val="000000"/>
          <w:spacing w:val="-1"/>
          <w:sz w:val="20"/>
          <w:szCs w:val="20"/>
        </w:rPr>
        <w:t>Nadvodje</w:t>
      </w:r>
    </w:p>
    <w:p w:rsidR="00992ED4" w:rsidRPr="00992ED4" w:rsidRDefault="00992ED4" w:rsidP="00DF1B20">
      <w:pPr>
        <w:widowControl w:val="0"/>
        <w:shd w:val="clear" w:color="auto" w:fill="FFFFFF"/>
        <w:tabs>
          <w:tab w:val="left" w:pos="307"/>
        </w:tabs>
        <w:autoSpaceDE w:val="0"/>
        <w:autoSpaceDN w:val="0"/>
        <w:adjustRightInd w:val="0"/>
        <w:spacing w:after="0" w:line="240" w:lineRule="auto"/>
        <w:jc w:val="both"/>
        <w:rPr>
          <w:rFonts w:ascii="Arial" w:hAnsi="Arial" w:cs="Arial"/>
          <w:noProof w:val="0"/>
          <w:sz w:val="20"/>
          <w:szCs w:val="20"/>
        </w:rPr>
      </w:pPr>
      <w:r w:rsidRPr="00992ED4">
        <w:rPr>
          <w:rFonts w:ascii="Arial" w:hAnsi="Arial" w:cs="Arial"/>
          <w:noProof w:val="0"/>
          <w:color w:val="000000"/>
          <w:spacing w:val="-7"/>
          <w:sz w:val="20"/>
          <w:szCs w:val="20"/>
        </w:rPr>
        <w:t>(1)</w:t>
      </w:r>
      <w:r w:rsidR="00094FC3">
        <w:rPr>
          <w:rFonts w:ascii="Arial" w:hAnsi="Arial" w:cs="Arial"/>
          <w:noProof w:val="0"/>
          <w:color w:val="000000"/>
          <w:sz w:val="20"/>
          <w:szCs w:val="20"/>
        </w:rPr>
        <w:t xml:space="preserve"> </w:t>
      </w:r>
      <w:r w:rsidRPr="00992ED4">
        <w:rPr>
          <w:rFonts w:ascii="Arial" w:hAnsi="Arial" w:cs="Arial"/>
          <w:noProof w:val="0"/>
          <w:color w:val="000000"/>
          <w:sz w:val="20"/>
          <w:szCs w:val="20"/>
        </w:rPr>
        <w:t>Nadvodje ladje je vertikalna oddaljenost od vodne linije do:</w:t>
      </w:r>
    </w:p>
    <w:p w:rsidR="00992ED4" w:rsidRPr="00992ED4" w:rsidRDefault="00DF1B20" w:rsidP="00DF1B20">
      <w:pPr>
        <w:widowControl w:val="0"/>
        <w:shd w:val="clear" w:color="auto" w:fill="FFFFFF"/>
        <w:tabs>
          <w:tab w:val="left" w:pos="163"/>
        </w:tabs>
        <w:autoSpaceDE w:val="0"/>
        <w:autoSpaceDN w:val="0"/>
        <w:adjustRightInd w:val="0"/>
        <w:spacing w:after="0" w:line="240" w:lineRule="auto"/>
        <w:jc w:val="both"/>
        <w:rPr>
          <w:rFonts w:ascii="Arial" w:hAnsi="Arial" w:cs="Arial"/>
          <w:noProof w:val="0"/>
          <w:color w:val="00000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zgornjega roba krova pri ladji s krovom ali z zaprto nadgradnjo,</w:t>
      </w:r>
    </w:p>
    <w:p w:rsidR="00992ED4" w:rsidRPr="00992ED4" w:rsidRDefault="00DF1B20" w:rsidP="00DF1B20">
      <w:pPr>
        <w:widowControl w:val="0"/>
        <w:shd w:val="clear" w:color="auto" w:fill="FFFFFF"/>
        <w:tabs>
          <w:tab w:val="left" w:pos="163"/>
        </w:tabs>
        <w:autoSpaceDE w:val="0"/>
        <w:autoSpaceDN w:val="0"/>
        <w:adjustRightInd w:val="0"/>
        <w:spacing w:after="0" w:line="240" w:lineRule="auto"/>
        <w:jc w:val="both"/>
        <w:rPr>
          <w:rFonts w:ascii="Arial" w:hAnsi="Arial" w:cs="Arial"/>
          <w:noProof w:val="0"/>
          <w:color w:val="00000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zgornjega roba boka pri ladji brez krova ali z delnim krovom.</w:t>
      </w:r>
    </w:p>
    <w:p w:rsidR="00992ED4" w:rsidRPr="00992ED4" w:rsidRDefault="00992ED4" w:rsidP="00DF1B20">
      <w:pPr>
        <w:widowControl w:val="0"/>
        <w:numPr>
          <w:ilvl w:val="12"/>
          <w:numId w:val="0"/>
        </w:numPr>
        <w:shd w:val="clear" w:color="auto" w:fill="FFFFFF"/>
        <w:tabs>
          <w:tab w:val="left" w:pos="307"/>
        </w:tabs>
        <w:autoSpaceDE w:val="0"/>
        <w:autoSpaceDN w:val="0"/>
        <w:adjustRightInd w:val="0"/>
        <w:spacing w:after="0" w:line="240" w:lineRule="auto"/>
        <w:jc w:val="both"/>
        <w:rPr>
          <w:rFonts w:ascii="Arial" w:hAnsi="Arial" w:cs="Arial"/>
          <w:noProof w:val="0"/>
          <w:sz w:val="20"/>
          <w:szCs w:val="20"/>
        </w:rPr>
      </w:pPr>
      <w:r w:rsidRPr="00992ED4">
        <w:rPr>
          <w:rFonts w:ascii="Arial" w:hAnsi="Arial" w:cs="Arial"/>
          <w:noProof w:val="0"/>
          <w:color w:val="000000"/>
          <w:spacing w:val="-7"/>
          <w:sz w:val="20"/>
          <w:szCs w:val="20"/>
        </w:rPr>
        <w:t>(2)</w:t>
      </w:r>
      <w:r w:rsidR="00094FC3">
        <w:rPr>
          <w:rFonts w:ascii="Arial" w:hAnsi="Arial" w:cs="Arial"/>
          <w:noProof w:val="0"/>
          <w:color w:val="000000"/>
          <w:sz w:val="20"/>
          <w:szCs w:val="20"/>
        </w:rPr>
        <w:t xml:space="preserve"> </w:t>
      </w:r>
      <w:r w:rsidRPr="00992ED4">
        <w:rPr>
          <w:rFonts w:ascii="Arial" w:hAnsi="Arial" w:cs="Arial"/>
          <w:noProof w:val="0"/>
          <w:color w:val="000000"/>
          <w:sz w:val="20"/>
          <w:szCs w:val="20"/>
        </w:rPr>
        <w:t>Nadvodje se meri vertikalno na boku ladje v najnižji točki krova oziroma boka in mora znašati</w:t>
      </w:r>
      <w:r w:rsidRPr="00992ED4">
        <w:rPr>
          <w:rFonts w:ascii="Arial" w:hAnsi="Arial" w:cs="Arial"/>
          <w:noProof w:val="0"/>
          <w:color w:val="000000"/>
          <w:sz w:val="20"/>
          <w:szCs w:val="20"/>
        </w:rPr>
        <w:br/>
        <w:t>najmanj:</w:t>
      </w:r>
    </w:p>
    <w:p w:rsidR="00992ED4" w:rsidRPr="00992ED4" w:rsidRDefault="00DF1B20" w:rsidP="00DF1B20">
      <w:pPr>
        <w:widowControl w:val="0"/>
        <w:shd w:val="clear" w:color="auto" w:fill="FFFFFF"/>
        <w:tabs>
          <w:tab w:val="left" w:pos="163"/>
        </w:tabs>
        <w:autoSpaceDE w:val="0"/>
        <w:autoSpaceDN w:val="0"/>
        <w:adjustRightInd w:val="0"/>
        <w:spacing w:after="0" w:line="240" w:lineRule="auto"/>
        <w:jc w:val="both"/>
        <w:rPr>
          <w:rFonts w:ascii="Arial" w:hAnsi="Arial" w:cs="Arial"/>
          <w:noProof w:val="0"/>
          <w:color w:val="00000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pri ladji s krovom ali z zaprto nadgradnjo 4 cm za vsak meter dolžine,</w:t>
      </w:r>
    </w:p>
    <w:p w:rsidR="00992ED4" w:rsidRPr="00992ED4" w:rsidRDefault="00DF1B20" w:rsidP="00DF1B20">
      <w:pPr>
        <w:widowControl w:val="0"/>
        <w:shd w:val="clear" w:color="auto" w:fill="FFFFFF"/>
        <w:tabs>
          <w:tab w:val="left" w:pos="163"/>
        </w:tabs>
        <w:autoSpaceDE w:val="0"/>
        <w:autoSpaceDN w:val="0"/>
        <w:adjustRightInd w:val="0"/>
        <w:spacing w:after="0" w:line="240" w:lineRule="auto"/>
        <w:jc w:val="both"/>
        <w:rPr>
          <w:rFonts w:ascii="Arial" w:hAnsi="Arial" w:cs="Arial"/>
          <w:noProof w:val="0"/>
          <w:color w:val="000000"/>
          <w:sz w:val="20"/>
          <w:szCs w:val="20"/>
        </w:rPr>
      </w:pPr>
      <w:r>
        <w:rPr>
          <w:rFonts w:ascii="Arial" w:hAnsi="Arial" w:cs="Arial"/>
          <w:noProof w:val="0"/>
          <w:color w:val="000000"/>
          <w:sz w:val="20"/>
          <w:szCs w:val="20"/>
        </w:rPr>
        <w:t>–</w:t>
      </w:r>
      <w:r w:rsidRPr="00992ED4">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pri ladji brez krova ali le z delnim krovom 5 cm za vsak meter dolžine ladje.</w:t>
      </w:r>
    </w:p>
    <w:p w:rsidR="00992ED4" w:rsidRPr="00992ED4" w:rsidRDefault="00992ED4" w:rsidP="00DF1B20">
      <w:pPr>
        <w:widowControl w:val="0"/>
        <w:shd w:val="clear" w:color="auto" w:fill="FFFFFF"/>
        <w:tabs>
          <w:tab w:val="left" w:pos="307"/>
        </w:tabs>
        <w:autoSpaceDE w:val="0"/>
        <w:autoSpaceDN w:val="0"/>
        <w:adjustRightInd w:val="0"/>
        <w:spacing w:after="0" w:line="240" w:lineRule="auto"/>
        <w:jc w:val="both"/>
        <w:rPr>
          <w:rFonts w:ascii="Arial" w:hAnsi="Arial" w:cs="Arial"/>
          <w:noProof w:val="0"/>
          <w:sz w:val="20"/>
          <w:szCs w:val="20"/>
        </w:rPr>
      </w:pPr>
      <w:r w:rsidRPr="00992ED4">
        <w:rPr>
          <w:rFonts w:ascii="Arial" w:hAnsi="Arial" w:cs="Arial"/>
          <w:noProof w:val="0"/>
          <w:color w:val="000000"/>
          <w:spacing w:val="-7"/>
          <w:sz w:val="20"/>
          <w:szCs w:val="20"/>
        </w:rPr>
        <w:t>(3)</w:t>
      </w:r>
      <w:r w:rsidR="00094FC3">
        <w:rPr>
          <w:rFonts w:ascii="Arial" w:hAnsi="Arial" w:cs="Arial"/>
          <w:noProof w:val="0"/>
          <w:color w:val="000000"/>
          <w:sz w:val="20"/>
          <w:szCs w:val="20"/>
        </w:rPr>
        <w:t xml:space="preserve"> </w:t>
      </w:r>
      <w:r w:rsidRPr="00992ED4">
        <w:rPr>
          <w:rFonts w:ascii="Arial" w:hAnsi="Arial" w:cs="Arial"/>
          <w:noProof w:val="0"/>
          <w:color w:val="000000"/>
          <w:sz w:val="20"/>
          <w:szCs w:val="20"/>
        </w:rPr>
        <w:t>Nadvodje mora biti označeno na zunanji strani boka z vodoravno črto dimenzije 150 x 15 mm, z</w:t>
      </w:r>
      <w:r w:rsidRPr="00992ED4">
        <w:rPr>
          <w:rFonts w:ascii="Arial" w:hAnsi="Arial" w:cs="Arial"/>
          <w:noProof w:val="0"/>
          <w:color w:val="000000"/>
          <w:sz w:val="20"/>
          <w:szCs w:val="20"/>
        </w:rPr>
        <w:br/>
        <w:t>barvo, ki se vidno loči od barve ladje.</w:t>
      </w:r>
    </w:p>
    <w:p w:rsidR="00992ED4" w:rsidRPr="00992ED4" w:rsidRDefault="00992ED4" w:rsidP="00DF1B20">
      <w:pPr>
        <w:widowControl w:val="0"/>
        <w:shd w:val="clear" w:color="auto" w:fill="FFFFFF"/>
        <w:autoSpaceDE w:val="0"/>
        <w:autoSpaceDN w:val="0"/>
        <w:adjustRightInd w:val="0"/>
        <w:spacing w:after="0" w:line="240" w:lineRule="auto"/>
        <w:jc w:val="both"/>
        <w:rPr>
          <w:rFonts w:ascii="Arial" w:hAnsi="Arial" w:cs="Arial"/>
          <w:noProof w:val="0"/>
          <w:sz w:val="20"/>
          <w:szCs w:val="20"/>
        </w:rPr>
      </w:pPr>
    </w:p>
    <w:p w:rsidR="00992ED4" w:rsidRPr="00992ED4" w:rsidRDefault="00992ED4" w:rsidP="00992ED4">
      <w:pPr>
        <w:widowControl w:val="0"/>
        <w:shd w:val="clear" w:color="auto" w:fill="FFFFFF"/>
        <w:tabs>
          <w:tab w:val="left" w:pos="221"/>
        </w:tabs>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4"/>
          <w:sz w:val="20"/>
          <w:szCs w:val="20"/>
        </w:rPr>
        <w:t>5.</w:t>
      </w:r>
      <w:r w:rsidRPr="00992ED4">
        <w:rPr>
          <w:rFonts w:ascii="Arial" w:hAnsi="Arial" w:cs="Arial"/>
          <w:noProof w:val="0"/>
          <w:color w:val="000000"/>
          <w:sz w:val="20"/>
          <w:szCs w:val="20"/>
        </w:rPr>
        <w:tab/>
      </w:r>
      <w:r w:rsidRPr="00992ED4">
        <w:rPr>
          <w:rFonts w:ascii="Arial" w:hAnsi="Arial" w:cs="Arial"/>
          <w:noProof w:val="0"/>
          <w:color w:val="000000"/>
          <w:spacing w:val="-1"/>
          <w:sz w:val="20"/>
          <w:szCs w:val="20"/>
        </w:rPr>
        <w:t>Stabilnost</w:t>
      </w:r>
    </w:p>
    <w:p w:rsidR="00992ED4" w:rsidRPr="00992ED4" w:rsidRDefault="00992ED4" w:rsidP="00992ED4">
      <w:pPr>
        <w:widowControl w:val="0"/>
        <w:shd w:val="clear" w:color="auto" w:fill="FFFFFF"/>
        <w:tabs>
          <w:tab w:val="left" w:pos="312"/>
        </w:tabs>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3"/>
          <w:sz w:val="20"/>
          <w:szCs w:val="20"/>
        </w:rPr>
        <w:t>(1)</w:t>
      </w:r>
      <w:r w:rsidR="00094FC3">
        <w:rPr>
          <w:rFonts w:ascii="Arial" w:hAnsi="Arial" w:cs="Arial"/>
          <w:noProof w:val="0"/>
          <w:color w:val="000000"/>
          <w:sz w:val="20"/>
          <w:szCs w:val="20"/>
        </w:rPr>
        <w:t xml:space="preserve"> </w:t>
      </w:r>
      <w:r w:rsidRPr="00992ED4">
        <w:rPr>
          <w:rFonts w:ascii="Arial" w:hAnsi="Arial" w:cs="Arial"/>
          <w:noProof w:val="0"/>
          <w:color w:val="000000"/>
          <w:sz w:val="20"/>
          <w:szCs w:val="20"/>
        </w:rPr>
        <w:t>Stabilnost ladje se določi tako, da se:</w:t>
      </w:r>
    </w:p>
    <w:p w:rsidR="00992ED4" w:rsidRPr="00992ED4" w:rsidRDefault="00992ED4" w:rsidP="00992ED4">
      <w:pPr>
        <w:widowControl w:val="0"/>
        <w:shd w:val="clear" w:color="auto" w:fill="FFFFFF"/>
        <w:autoSpaceDE w:val="0"/>
        <w:autoSpaceDN w:val="0"/>
        <w:adjustRightInd w:val="0"/>
        <w:spacing w:after="0" w:line="240" w:lineRule="auto"/>
        <w:rPr>
          <w:rFonts w:ascii="Arial" w:hAnsi="Arial" w:cs="Arial"/>
          <w:noProof w:val="0"/>
          <w:color w:val="000000"/>
          <w:sz w:val="20"/>
          <w:szCs w:val="20"/>
        </w:rPr>
      </w:pPr>
      <w:r w:rsidRPr="00992ED4">
        <w:rPr>
          <w:rFonts w:ascii="Arial" w:hAnsi="Arial" w:cs="Arial"/>
          <w:noProof w:val="0"/>
          <w:color w:val="000000"/>
          <w:sz w:val="20"/>
          <w:szCs w:val="20"/>
        </w:rPr>
        <w:t>– ladjo s krovom ali zaprto nadgradnjo skupno z vso posadko obteži še vzdolž enega boka s štirimi osebami za vsak kvadratni meter, vendar ne več od dovoljenega števila oseb, ki jih sme prevažati,</w:t>
      </w:r>
    </w:p>
    <w:p w:rsidR="00992ED4" w:rsidRPr="00992ED4" w:rsidRDefault="00992ED4" w:rsidP="00992ED4">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ladjo brez krova ali le z delnim krovom, skupno z vso posadko, obteži še vzdolž enega boka s polovičnim številom oseb, ki jih sme prevažati.</w:t>
      </w:r>
    </w:p>
    <w:p w:rsidR="00992ED4" w:rsidRPr="00992ED4" w:rsidRDefault="00992ED4" w:rsidP="00992ED4">
      <w:pPr>
        <w:widowControl w:val="0"/>
        <w:shd w:val="clear" w:color="auto" w:fill="FFFFFF"/>
        <w:tabs>
          <w:tab w:val="left" w:pos="312"/>
        </w:tabs>
        <w:autoSpaceDE w:val="0"/>
        <w:autoSpaceDN w:val="0"/>
        <w:adjustRightInd w:val="0"/>
        <w:spacing w:after="0" w:line="240" w:lineRule="auto"/>
        <w:ind w:right="5"/>
        <w:jc w:val="both"/>
        <w:rPr>
          <w:rFonts w:ascii="Arial" w:hAnsi="Arial" w:cs="Arial"/>
          <w:noProof w:val="0"/>
          <w:sz w:val="20"/>
          <w:szCs w:val="20"/>
        </w:rPr>
      </w:pPr>
      <w:r w:rsidRPr="00992ED4">
        <w:rPr>
          <w:rFonts w:ascii="Arial" w:hAnsi="Arial" w:cs="Arial"/>
          <w:noProof w:val="0"/>
          <w:color w:val="000000"/>
          <w:spacing w:val="-3"/>
          <w:sz w:val="20"/>
          <w:szCs w:val="20"/>
        </w:rPr>
        <w:t>(2)</w:t>
      </w:r>
      <w:r w:rsidR="00094FC3">
        <w:rPr>
          <w:rFonts w:ascii="Arial" w:hAnsi="Arial" w:cs="Arial"/>
          <w:noProof w:val="0"/>
          <w:color w:val="000000"/>
          <w:sz w:val="20"/>
          <w:szCs w:val="20"/>
        </w:rPr>
        <w:t xml:space="preserve"> </w:t>
      </w:r>
      <w:r w:rsidRPr="00992ED4">
        <w:rPr>
          <w:rFonts w:ascii="Arial" w:hAnsi="Arial" w:cs="Arial"/>
          <w:noProof w:val="0"/>
          <w:color w:val="000000"/>
          <w:sz w:val="20"/>
          <w:szCs w:val="20"/>
        </w:rPr>
        <w:t>Pri ugotavljanju stabilnosti po prejšnjem odstavku se ladje ne sme nagniti nad 12°, s tem, da mora</w:t>
      </w:r>
      <w:r w:rsidRPr="00992ED4">
        <w:rPr>
          <w:rFonts w:ascii="Arial" w:hAnsi="Arial" w:cs="Arial"/>
          <w:noProof w:val="0"/>
          <w:color w:val="000000"/>
          <w:sz w:val="20"/>
          <w:szCs w:val="20"/>
        </w:rPr>
        <w:br/>
        <w:t>v primeru prve alineje prejšnjega odstavka linija roba krova ostati nad gladino vode. V primeru iz</w:t>
      </w:r>
      <w:r w:rsidRPr="00992ED4">
        <w:rPr>
          <w:rFonts w:ascii="Arial" w:hAnsi="Arial" w:cs="Arial"/>
          <w:noProof w:val="0"/>
          <w:color w:val="000000"/>
          <w:sz w:val="20"/>
          <w:szCs w:val="20"/>
        </w:rPr>
        <w:br/>
        <w:t>druge alineje prejšnjega odstavka mora ostati najnižja točka zgornjega roba boka nad vodno gladino,</w:t>
      </w:r>
      <w:r w:rsidRPr="00992ED4">
        <w:rPr>
          <w:rFonts w:ascii="Arial" w:hAnsi="Arial" w:cs="Arial"/>
          <w:noProof w:val="0"/>
          <w:color w:val="000000"/>
          <w:sz w:val="20"/>
          <w:szCs w:val="20"/>
        </w:rPr>
        <w:br/>
        <w:t>najmanj 1 cm za vsak meter dolžine ladje.</w:t>
      </w:r>
    </w:p>
    <w:p w:rsidR="00DF1B20" w:rsidRDefault="00DF1B20" w:rsidP="00992ED4">
      <w:pPr>
        <w:widowControl w:val="0"/>
        <w:shd w:val="clear" w:color="auto" w:fill="FFFFFF"/>
        <w:tabs>
          <w:tab w:val="left" w:pos="221"/>
        </w:tabs>
        <w:autoSpaceDE w:val="0"/>
        <w:autoSpaceDN w:val="0"/>
        <w:adjustRightInd w:val="0"/>
        <w:spacing w:after="0" w:line="240" w:lineRule="auto"/>
        <w:rPr>
          <w:rFonts w:ascii="Arial" w:hAnsi="Arial" w:cs="Arial"/>
          <w:noProof w:val="0"/>
          <w:color w:val="000000"/>
          <w:spacing w:val="-4"/>
          <w:sz w:val="20"/>
          <w:szCs w:val="20"/>
        </w:rPr>
      </w:pPr>
    </w:p>
    <w:p w:rsidR="00992ED4" w:rsidRPr="00992ED4" w:rsidRDefault="00992ED4" w:rsidP="00992ED4">
      <w:pPr>
        <w:widowControl w:val="0"/>
        <w:shd w:val="clear" w:color="auto" w:fill="FFFFFF"/>
        <w:tabs>
          <w:tab w:val="left" w:pos="221"/>
        </w:tabs>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4"/>
          <w:sz w:val="20"/>
          <w:szCs w:val="20"/>
        </w:rPr>
        <w:t>6.</w:t>
      </w:r>
      <w:r w:rsidRPr="00992ED4">
        <w:rPr>
          <w:rFonts w:ascii="Arial" w:hAnsi="Arial" w:cs="Arial"/>
          <w:noProof w:val="0"/>
          <w:color w:val="000000"/>
          <w:sz w:val="20"/>
          <w:szCs w:val="20"/>
        </w:rPr>
        <w:tab/>
      </w:r>
      <w:r w:rsidRPr="00992ED4">
        <w:rPr>
          <w:rFonts w:ascii="Arial" w:hAnsi="Arial" w:cs="Arial"/>
          <w:noProof w:val="0"/>
          <w:color w:val="000000"/>
          <w:spacing w:val="-1"/>
          <w:sz w:val="20"/>
          <w:szCs w:val="20"/>
        </w:rPr>
        <w:t>Boki</w:t>
      </w:r>
    </w:p>
    <w:p w:rsidR="00DF1B20" w:rsidRDefault="00992ED4" w:rsidP="00DF1B20">
      <w:pPr>
        <w:widowControl w:val="0"/>
        <w:shd w:val="clear" w:color="auto" w:fill="FFFFFF"/>
        <w:tabs>
          <w:tab w:val="left" w:pos="312"/>
        </w:tabs>
        <w:autoSpaceDE w:val="0"/>
        <w:autoSpaceDN w:val="0"/>
        <w:adjustRightInd w:val="0"/>
        <w:spacing w:after="0" w:line="240" w:lineRule="auto"/>
        <w:ind w:left="221" w:right="-1" w:hanging="221"/>
        <w:rPr>
          <w:rFonts w:ascii="Arial" w:hAnsi="Arial" w:cs="Arial"/>
          <w:noProof w:val="0"/>
          <w:color w:val="000000"/>
          <w:spacing w:val="-1"/>
          <w:sz w:val="20"/>
          <w:szCs w:val="20"/>
        </w:rPr>
      </w:pPr>
      <w:r w:rsidRPr="00992ED4">
        <w:rPr>
          <w:rFonts w:ascii="Arial" w:hAnsi="Arial" w:cs="Arial"/>
          <w:noProof w:val="0"/>
          <w:color w:val="000000"/>
          <w:spacing w:val="-3"/>
          <w:sz w:val="20"/>
          <w:szCs w:val="20"/>
        </w:rPr>
        <w:t>(1)</w:t>
      </w:r>
      <w:r w:rsidR="00094FC3">
        <w:rPr>
          <w:rFonts w:ascii="Arial" w:hAnsi="Arial" w:cs="Arial"/>
          <w:noProof w:val="0"/>
          <w:color w:val="000000"/>
          <w:sz w:val="20"/>
          <w:szCs w:val="20"/>
        </w:rPr>
        <w:t xml:space="preserve"> </w:t>
      </w:r>
      <w:r w:rsidRPr="00992ED4">
        <w:rPr>
          <w:rFonts w:ascii="Arial" w:hAnsi="Arial" w:cs="Arial"/>
          <w:noProof w:val="0"/>
          <w:color w:val="000000"/>
          <w:spacing w:val="-1"/>
          <w:sz w:val="20"/>
          <w:szCs w:val="20"/>
        </w:rPr>
        <w:t>Ladja, ki nima krova, mora imeti boke, ki so od podnice d</w:t>
      </w:r>
      <w:r w:rsidR="00DF1B20">
        <w:rPr>
          <w:rFonts w:ascii="Arial" w:hAnsi="Arial" w:cs="Arial"/>
          <w:noProof w:val="0"/>
          <w:color w:val="000000"/>
          <w:spacing w:val="-1"/>
          <w:sz w:val="20"/>
          <w:szCs w:val="20"/>
        </w:rPr>
        <w:t>o najvišjega roba ladje visoki:</w:t>
      </w:r>
    </w:p>
    <w:p w:rsidR="00DF1B20" w:rsidRDefault="00992ED4" w:rsidP="00992ED4">
      <w:pPr>
        <w:widowControl w:val="0"/>
        <w:shd w:val="clear" w:color="auto" w:fill="FFFFFF"/>
        <w:tabs>
          <w:tab w:val="left" w:pos="312"/>
        </w:tabs>
        <w:autoSpaceDE w:val="0"/>
        <w:autoSpaceDN w:val="0"/>
        <w:adjustRightInd w:val="0"/>
        <w:spacing w:after="0" w:line="240" w:lineRule="auto"/>
        <w:ind w:left="221" w:right="883" w:hanging="221"/>
        <w:rPr>
          <w:rFonts w:ascii="Arial" w:hAnsi="Arial" w:cs="Arial"/>
          <w:noProof w:val="0"/>
          <w:color w:val="000000"/>
          <w:sz w:val="20"/>
          <w:szCs w:val="20"/>
        </w:rPr>
      </w:pPr>
      <w:r w:rsidRPr="00992ED4">
        <w:rPr>
          <w:rFonts w:ascii="Arial" w:hAnsi="Arial" w:cs="Arial"/>
          <w:noProof w:val="0"/>
          <w:color w:val="000000"/>
          <w:sz w:val="20"/>
          <w:szCs w:val="20"/>
        </w:rPr>
        <w:t>– 80 cm – p</w:t>
      </w:r>
      <w:r w:rsidR="00DF1B20">
        <w:rPr>
          <w:rFonts w:ascii="Arial" w:hAnsi="Arial" w:cs="Arial"/>
          <w:noProof w:val="0"/>
          <w:color w:val="000000"/>
          <w:sz w:val="20"/>
          <w:szCs w:val="20"/>
        </w:rPr>
        <w:t>ri ladjah do 10 metrov dolžine;</w:t>
      </w:r>
    </w:p>
    <w:p w:rsidR="00992ED4" w:rsidRPr="00992ED4" w:rsidRDefault="00992ED4" w:rsidP="00992ED4">
      <w:pPr>
        <w:widowControl w:val="0"/>
        <w:shd w:val="clear" w:color="auto" w:fill="FFFFFF"/>
        <w:tabs>
          <w:tab w:val="left" w:pos="312"/>
        </w:tabs>
        <w:autoSpaceDE w:val="0"/>
        <w:autoSpaceDN w:val="0"/>
        <w:adjustRightInd w:val="0"/>
        <w:spacing w:after="0" w:line="240" w:lineRule="auto"/>
        <w:ind w:left="221" w:right="883" w:hanging="221"/>
        <w:rPr>
          <w:rFonts w:ascii="Arial" w:hAnsi="Arial" w:cs="Arial"/>
          <w:noProof w:val="0"/>
          <w:sz w:val="20"/>
          <w:szCs w:val="20"/>
        </w:rPr>
      </w:pPr>
      <w:r w:rsidRPr="00992ED4">
        <w:rPr>
          <w:rFonts w:ascii="Arial" w:hAnsi="Arial" w:cs="Arial"/>
          <w:noProof w:val="0"/>
          <w:color w:val="000000"/>
          <w:sz w:val="20"/>
          <w:szCs w:val="20"/>
        </w:rPr>
        <w:lastRenderedPageBreak/>
        <w:t>– 90 cm – pri ladjah nad 10 metrov dolžine.</w:t>
      </w:r>
    </w:p>
    <w:p w:rsidR="00992ED4" w:rsidRPr="00992ED4" w:rsidRDefault="00094FC3" w:rsidP="00094FC3">
      <w:pPr>
        <w:widowControl w:val="0"/>
        <w:shd w:val="clear" w:color="auto" w:fill="FFFFFF"/>
        <w:tabs>
          <w:tab w:val="left" w:pos="317"/>
        </w:tabs>
        <w:autoSpaceDE w:val="0"/>
        <w:autoSpaceDN w:val="0"/>
        <w:adjustRightInd w:val="0"/>
        <w:spacing w:after="0" w:line="240" w:lineRule="auto"/>
        <w:ind w:right="5"/>
        <w:jc w:val="both"/>
        <w:rPr>
          <w:rFonts w:ascii="Arial" w:hAnsi="Arial" w:cs="Arial"/>
          <w:noProof w:val="0"/>
          <w:color w:val="000000"/>
          <w:spacing w:val="-3"/>
          <w:sz w:val="20"/>
          <w:szCs w:val="20"/>
        </w:rPr>
      </w:pPr>
      <w:r>
        <w:rPr>
          <w:rFonts w:ascii="Arial" w:hAnsi="Arial" w:cs="Arial"/>
          <w:noProof w:val="0"/>
          <w:color w:val="000000"/>
          <w:spacing w:val="-1"/>
          <w:sz w:val="20"/>
          <w:szCs w:val="20"/>
        </w:rPr>
        <w:t>(2)</w:t>
      </w:r>
      <w:r>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Ladja, ki ima nižje boke, kot so predpisani v prejšnjem odstavku, mora imeti ograjo do določene višine.</w:t>
      </w:r>
    </w:p>
    <w:p w:rsidR="00992ED4" w:rsidRPr="00992ED4" w:rsidRDefault="00094FC3" w:rsidP="00094FC3">
      <w:pPr>
        <w:widowControl w:val="0"/>
        <w:shd w:val="clear" w:color="auto" w:fill="FFFFFF"/>
        <w:tabs>
          <w:tab w:val="left" w:pos="317"/>
        </w:tabs>
        <w:autoSpaceDE w:val="0"/>
        <w:autoSpaceDN w:val="0"/>
        <w:adjustRightInd w:val="0"/>
        <w:spacing w:after="0" w:line="240" w:lineRule="auto"/>
        <w:ind w:right="10"/>
        <w:jc w:val="both"/>
        <w:rPr>
          <w:rFonts w:ascii="Arial" w:hAnsi="Arial" w:cs="Arial"/>
          <w:noProof w:val="0"/>
          <w:color w:val="000000"/>
          <w:spacing w:val="-3"/>
          <w:sz w:val="20"/>
          <w:szCs w:val="20"/>
        </w:rPr>
      </w:pPr>
      <w:r>
        <w:rPr>
          <w:rFonts w:ascii="Arial" w:hAnsi="Arial" w:cs="Arial"/>
          <w:noProof w:val="0"/>
          <w:color w:val="000000"/>
          <w:spacing w:val="-1"/>
          <w:sz w:val="20"/>
          <w:szCs w:val="20"/>
        </w:rPr>
        <w:t xml:space="preserve">(3) </w:t>
      </w:r>
      <w:r w:rsidR="00992ED4" w:rsidRPr="00992ED4">
        <w:rPr>
          <w:rFonts w:ascii="Arial" w:hAnsi="Arial" w:cs="Arial"/>
          <w:noProof w:val="0"/>
          <w:color w:val="000000"/>
          <w:sz w:val="20"/>
          <w:szCs w:val="20"/>
        </w:rPr>
        <w:t>Ladja, ki ima delni ali polni krov, mora imeti na podkrovljenem delu ograjo visoko 80 cm, pri tem ne sme presledek med vodoravnimi prečkami presegati 20 cm razen, če ima namesto prečk ustrezno močno mrežo.</w:t>
      </w:r>
    </w:p>
    <w:p w:rsidR="00DF1B20" w:rsidRDefault="00DF1B20" w:rsidP="00992ED4">
      <w:pPr>
        <w:widowControl w:val="0"/>
        <w:shd w:val="clear" w:color="auto" w:fill="FFFFFF"/>
        <w:tabs>
          <w:tab w:val="left" w:pos="221"/>
        </w:tabs>
        <w:autoSpaceDE w:val="0"/>
        <w:autoSpaceDN w:val="0"/>
        <w:adjustRightInd w:val="0"/>
        <w:spacing w:after="0" w:line="240" w:lineRule="auto"/>
        <w:rPr>
          <w:rFonts w:ascii="Arial" w:hAnsi="Arial" w:cs="Arial"/>
          <w:noProof w:val="0"/>
          <w:color w:val="000000"/>
          <w:spacing w:val="-4"/>
          <w:sz w:val="20"/>
          <w:szCs w:val="20"/>
        </w:rPr>
      </w:pPr>
    </w:p>
    <w:p w:rsidR="00992ED4" w:rsidRPr="00992ED4" w:rsidRDefault="00992ED4" w:rsidP="00992ED4">
      <w:pPr>
        <w:widowControl w:val="0"/>
        <w:shd w:val="clear" w:color="auto" w:fill="FFFFFF"/>
        <w:tabs>
          <w:tab w:val="left" w:pos="221"/>
        </w:tabs>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4"/>
          <w:sz w:val="20"/>
          <w:szCs w:val="20"/>
        </w:rPr>
        <w:t>7.</w:t>
      </w:r>
      <w:r w:rsidR="00094FC3">
        <w:rPr>
          <w:rFonts w:ascii="Arial" w:hAnsi="Arial" w:cs="Arial"/>
          <w:noProof w:val="0"/>
          <w:color w:val="000000"/>
          <w:spacing w:val="-4"/>
          <w:sz w:val="20"/>
          <w:szCs w:val="20"/>
        </w:rPr>
        <w:t xml:space="preserve"> </w:t>
      </w:r>
      <w:r w:rsidRPr="00992ED4">
        <w:rPr>
          <w:rFonts w:ascii="Arial" w:hAnsi="Arial" w:cs="Arial"/>
          <w:noProof w:val="0"/>
          <w:color w:val="000000"/>
          <w:sz w:val="20"/>
          <w:szCs w:val="20"/>
        </w:rPr>
        <w:t>Nosilnost</w:t>
      </w:r>
    </w:p>
    <w:p w:rsidR="00992ED4" w:rsidRPr="00992ED4" w:rsidRDefault="00992ED4" w:rsidP="00992ED4">
      <w:pPr>
        <w:widowControl w:val="0"/>
        <w:shd w:val="clear" w:color="auto" w:fill="FFFFFF"/>
        <w:tabs>
          <w:tab w:val="left" w:pos="312"/>
        </w:tabs>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2"/>
          <w:sz w:val="20"/>
          <w:szCs w:val="20"/>
        </w:rPr>
        <w:t>(1)</w:t>
      </w:r>
      <w:r w:rsidR="00094FC3">
        <w:rPr>
          <w:rFonts w:ascii="Arial" w:hAnsi="Arial" w:cs="Arial"/>
          <w:noProof w:val="0"/>
          <w:color w:val="000000"/>
          <w:sz w:val="20"/>
          <w:szCs w:val="20"/>
        </w:rPr>
        <w:t xml:space="preserve"> </w:t>
      </w:r>
      <w:r w:rsidRPr="00992ED4">
        <w:rPr>
          <w:rFonts w:ascii="Arial" w:hAnsi="Arial" w:cs="Arial"/>
          <w:noProof w:val="0"/>
          <w:color w:val="000000"/>
          <w:sz w:val="20"/>
          <w:szCs w:val="20"/>
        </w:rPr>
        <w:t>Število oseb, ki jih sme ladja prevažati, se določi tako, da se vzame:</w:t>
      </w:r>
    </w:p>
    <w:p w:rsidR="00992ED4" w:rsidRPr="00992ED4" w:rsidRDefault="00992ED4" w:rsidP="00992ED4">
      <w:pPr>
        <w:widowControl w:val="0"/>
        <w:shd w:val="clear" w:color="auto" w:fill="FFFFFF"/>
        <w:autoSpaceDE w:val="0"/>
        <w:autoSpaceDN w:val="0"/>
        <w:adjustRightInd w:val="0"/>
        <w:spacing w:after="0" w:line="240" w:lineRule="auto"/>
        <w:rPr>
          <w:rFonts w:ascii="Arial" w:hAnsi="Arial" w:cs="Arial"/>
          <w:noProof w:val="0"/>
          <w:color w:val="000000"/>
          <w:sz w:val="20"/>
          <w:szCs w:val="20"/>
        </w:rPr>
      </w:pPr>
      <w:r w:rsidRPr="00992ED4">
        <w:rPr>
          <w:rFonts w:ascii="Arial" w:hAnsi="Arial" w:cs="Arial"/>
          <w:noProof w:val="0"/>
          <w:color w:val="000000"/>
          <w:sz w:val="20"/>
          <w:szCs w:val="20"/>
        </w:rPr>
        <w:t>– pri ladji s krovom ali z zaprto nadgradnjo za vsako osebo 0,50 m</w:t>
      </w:r>
      <w:r w:rsidRPr="00992ED4">
        <w:rPr>
          <w:rFonts w:ascii="Arial" w:hAnsi="Arial" w:cs="Arial"/>
          <w:noProof w:val="0"/>
          <w:color w:val="000000"/>
          <w:sz w:val="20"/>
          <w:szCs w:val="20"/>
          <w:vertAlign w:val="superscript"/>
        </w:rPr>
        <w:t>2</w:t>
      </w:r>
      <w:r w:rsidRPr="00992ED4">
        <w:rPr>
          <w:rFonts w:ascii="Arial" w:hAnsi="Arial" w:cs="Arial"/>
          <w:noProof w:val="0"/>
          <w:color w:val="000000"/>
          <w:sz w:val="20"/>
          <w:szCs w:val="20"/>
        </w:rPr>
        <w:t xml:space="preserve"> proste površine na krovu ali pod njim, ki je namenjen za osebe;</w:t>
      </w:r>
    </w:p>
    <w:p w:rsidR="00992ED4" w:rsidRPr="00992ED4" w:rsidRDefault="00992ED4" w:rsidP="00992ED4">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pri  ladji  brez  krova  ali  z  delnim  krovom  za  vsako  osebo  po  50  cm  dolžine  sedeža.</w:t>
      </w:r>
    </w:p>
    <w:p w:rsidR="00992ED4" w:rsidRPr="00992ED4" w:rsidRDefault="00094FC3" w:rsidP="00094FC3">
      <w:pPr>
        <w:widowControl w:val="0"/>
        <w:shd w:val="clear" w:color="auto" w:fill="FFFFFF"/>
        <w:tabs>
          <w:tab w:val="left" w:pos="312"/>
        </w:tabs>
        <w:autoSpaceDE w:val="0"/>
        <w:autoSpaceDN w:val="0"/>
        <w:adjustRightInd w:val="0"/>
        <w:spacing w:after="0" w:line="240" w:lineRule="auto"/>
        <w:ind w:right="10"/>
        <w:jc w:val="both"/>
        <w:rPr>
          <w:rFonts w:ascii="Arial" w:hAnsi="Arial" w:cs="Arial"/>
          <w:noProof w:val="0"/>
          <w:color w:val="000000"/>
          <w:spacing w:val="-3"/>
          <w:sz w:val="20"/>
          <w:szCs w:val="20"/>
        </w:rPr>
      </w:pPr>
      <w:r>
        <w:rPr>
          <w:rFonts w:ascii="Arial" w:hAnsi="Arial" w:cs="Arial"/>
          <w:noProof w:val="0"/>
          <w:color w:val="000000"/>
          <w:spacing w:val="-1"/>
          <w:sz w:val="20"/>
          <w:szCs w:val="20"/>
        </w:rPr>
        <w:t>(2)</w:t>
      </w:r>
      <w:r>
        <w:rPr>
          <w:rFonts w:ascii="Arial" w:hAnsi="Arial" w:cs="Arial"/>
          <w:noProof w:val="0"/>
          <w:color w:val="000000"/>
          <w:sz w:val="20"/>
          <w:szCs w:val="20"/>
        </w:rPr>
        <w:t xml:space="preserve"> </w:t>
      </w:r>
      <w:r w:rsidR="00992ED4" w:rsidRPr="00992ED4">
        <w:rPr>
          <w:rFonts w:ascii="Arial" w:hAnsi="Arial" w:cs="Arial"/>
          <w:noProof w:val="0"/>
          <w:color w:val="000000"/>
          <w:sz w:val="20"/>
          <w:szCs w:val="20"/>
        </w:rPr>
        <w:t>Če se z vkrcanjem števila oseb, kolikor jih sme ladja prevažati po izračunu iz prejšnjega odstavka, ladja ugrezne čez črto, ki označuje nadvodje, se zmanjša število oseb, ki jih sme prevažati, za toliko, da se ne ugrezne čez navedeno črto.</w:t>
      </w:r>
    </w:p>
    <w:p w:rsidR="00992ED4" w:rsidRPr="00992ED4" w:rsidRDefault="00094FC3" w:rsidP="00094FC3">
      <w:pPr>
        <w:widowControl w:val="0"/>
        <w:shd w:val="clear" w:color="auto" w:fill="FFFFFF"/>
        <w:tabs>
          <w:tab w:val="left" w:pos="312"/>
        </w:tabs>
        <w:autoSpaceDE w:val="0"/>
        <w:autoSpaceDN w:val="0"/>
        <w:adjustRightInd w:val="0"/>
        <w:spacing w:after="0" w:line="240" w:lineRule="auto"/>
        <w:ind w:right="5"/>
        <w:jc w:val="both"/>
        <w:rPr>
          <w:rFonts w:ascii="Arial" w:hAnsi="Arial" w:cs="Arial"/>
          <w:noProof w:val="0"/>
          <w:color w:val="000000"/>
          <w:spacing w:val="-3"/>
          <w:sz w:val="20"/>
          <w:szCs w:val="20"/>
        </w:rPr>
      </w:pPr>
      <w:r>
        <w:rPr>
          <w:rFonts w:ascii="Arial" w:hAnsi="Arial" w:cs="Arial"/>
          <w:noProof w:val="0"/>
          <w:color w:val="000000"/>
          <w:spacing w:val="-1"/>
          <w:sz w:val="20"/>
          <w:szCs w:val="20"/>
        </w:rPr>
        <w:t xml:space="preserve">(3) </w:t>
      </w:r>
      <w:r w:rsidR="00992ED4" w:rsidRPr="00992ED4">
        <w:rPr>
          <w:rFonts w:ascii="Arial" w:hAnsi="Arial" w:cs="Arial"/>
          <w:noProof w:val="0"/>
          <w:color w:val="000000"/>
          <w:sz w:val="20"/>
          <w:szCs w:val="20"/>
        </w:rPr>
        <w:t>Ladja mora imeti na vidnem mestu napisano število oseb, ki jih sme prevažati, in sicer z barvo, ki se vidno loči od barve ladje, številke in črke pa morajo biti velike najmanj 10 cm.</w:t>
      </w:r>
    </w:p>
    <w:p w:rsidR="00DF1B20" w:rsidRDefault="00DF1B20" w:rsidP="00992ED4">
      <w:pPr>
        <w:widowControl w:val="0"/>
        <w:shd w:val="clear" w:color="auto" w:fill="FFFFFF"/>
        <w:tabs>
          <w:tab w:val="left" w:pos="221"/>
        </w:tabs>
        <w:autoSpaceDE w:val="0"/>
        <w:autoSpaceDN w:val="0"/>
        <w:adjustRightInd w:val="0"/>
        <w:spacing w:after="0" w:line="240" w:lineRule="auto"/>
        <w:rPr>
          <w:rFonts w:ascii="Arial" w:hAnsi="Arial" w:cs="Arial"/>
          <w:noProof w:val="0"/>
          <w:color w:val="000000"/>
          <w:spacing w:val="-4"/>
          <w:sz w:val="20"/>
          <w:szCs w:val="20"/>
        </w:rPr>
      </w:pPr>
    </w:p>
    <w:p w:rsidR="00992ED4" w:rsidRPr="00992ED4" w:rsidRDefault="00992ED4" w:rsidP="00992ED4">
      <w:pPr>
        <w:widowControl w:val="0"/>
        <w:shd w:val="clear" w:color="auto" w:fill="FFFFFF"/>
        <w:tabs>
          <w:tab w:val="left" w:pos="221"/>
        </w:tabs>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4"/>
          <w:sz w:val="20"/>
          <w:szCs w:val="20"/>
        </w:rPr>
        <w:t>8.</w:t>
      </w:r>
      <w:r w:rsidR="00094FC3">
        <w:rPr>
          <w:rFonts w:ascii="Arial" w:hAnsi="Arial" w:cs="Arial"/>
          <w:noProof w:val="0"/>
          <w:color w:val="000000"/>
          <w:spacing w:val="-4"/>
          <w:sz w:val="20"/>
          <w:szCs w:val="20"/>
        </w:rPr>
        <w:t xml:space="preserve"> </w:t>
      </w:r>
      <w:r w:rsidRPr="00992ED4">
        <w:rPr>
          <w:rFonts w:ascii="Arial" w:hAnsi="Arial" w:cs="Arial"/>
          <w:noProof w:val="0"/>
          <w:color w:val="000000"/>
          <w:sz w:val="20"/>
          <w:szCs w:val="20"/>
        </w:rPr>
        <w:t>Sanitarije</w:t>
      </w:r>
    </w:p>
    <w:p w:rsidR="00992ED4" w:rsidRPr="00992ED4" w:rsidRDefault="00992ED4" w:rsidP="00992ED4">
      <w:pPr>
        <w:widowControl w:val="0"/>
        <w:shd w:val="clear" w:color="auto" w:fill="FFFFFF"/>
        <w:autoSpaceDE w:val="0"/>
        <w:autoSpaceDN w:val="0"/>
        <w:adjustRightInd w:val="0"/>
        <w:spacing w:after="0" w:line="240" w:lineRule="auto"/>
        <w:ind w:right="10"/>
        <w:jc w:val="both"/>
        <w:rPr>
          <w:rFonts w:ascii="Arial" w:hAnsi="Arial" w:cs="Arial"/>
          <w:noProof w:val="0"/>
          <w:sz w:val="20"/>
          <w:szCs w:val="20"/>
        </w:rPr>
      </w:pPr>
      <w:r w:rsidRPr="00992ED4">
        <w:rPr>
          <w:rFonts w:ascii="Arial" w:hAnsi="Arial" w:cs="Arial"/>
          <w:noProof w:val="0"/>
          <w:color w:val="000000"/>
          <w:sz w:val="20"/>
          <w:szCs w:val="20"/>
        </w:rPr>
        <w:t>Ladja, daljša od 12 metrov, mora imeti higiensko urejeno stranišče s fekalnim tankom in zadostno količino pitne vode, odvisno od števila oseb, ki jih sme prevažati.</w:t>
      </w:r>
    </w:p>
    <w:p w:rsidR="00DF1B20" w:rsidRDefault="00DF1B20" w:rsidP="00992ED4">
      <w:pPr>
        <w:widowControl w:val="0"/>
        <w:shd w:val="clear" w:color="auto" w:fill="FFFFFF"/>
        <w:tabs>
          <w:tab w:val="left" w:pos="221"/>
        </w:tabs>
        <w:autoSpaceDE w:val="0"/>
        <w:autoSpaceDN w:val="0"/>
        <w:adjustRightInd w:val="0"/>
        <w:spacing w:after="0" w:line="240" w:lineRule="auto"/>
        <w:rPr>
          <w:rFonts w:ascii="Arial" w:hAnsi="Arial" w:cs="Arial"/>
          <w:noProof w:val="0"/>
          <w:color w:val="000000"/>
          <w:spacing w:val="-4"/>
          <w:sz w:val="20"/>
          <w:szCs w:val="20"/>
        </w:rPr>
      </w:pPr>
    </w:p>
    <w:p w:rsidR="00992ED4" w:rsidRPr="00992ED4" w:rsidRDefault="00992ED4" w:rsidP="00992ED4">
      <w:pPr>
        <w:widowControl w:val="0"/>
        <w:shd w:val="clear" w:color="auto" w:fill="FFFFFF"/>
        <w:tabs>
          <w:tab w:val="left" w:pos="221"/>
        </w:tabs>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4"/>
          <w:sz w:val="20"/>
          <w:szCs w:val="20"/>
        </w:rPr>
        <w:t>9.</w:t>
      </w:r>
      <w:r w:rsidR="00094FC3">
        <w:rPr>
          <w:rFonts w:ascii="Arial" w:hAnsi="Arial" w:cs="Arial"/>
          <w:noProof w:val="0"/>
          <w:color w:val="000000"/>
          <w:spacing w:val="-4"/>
          <w:sz w:val="20"/>
          <w:szCs w:val="20"/>
        </w:rPr>
        <w:t xml:space="preserve"> </w:t>
      </w:r>
      <w:r w:rsidRPr="00992ED4">
        <w:rPr>
          <w:rFonts w:ascii="Arial" w:hAnsi="Arial" w:cs="Arial"/>
          <w:noProof w:val="0"/>
          <w:color w:val="000000"/>
          <w:sz w:val="20"/>
          <w:szCs w:val="20"/>
        </w:rPr>
        <w:t>Prostor, kjer je motor</w:t>
      </w:r>
    </w:p>
    <w:p w:rsidR="00992ED4" w:rsidRPr="00992ED4" w:rsidRDefault="00094FC3" w:rsidP="00094FC3">
      <w:pPr>
        <w:widowControl w:val="0"/>
        <w:shd w:val="clear" w:color="auto" w:fill="FFFFFF"/>
        <w:tabs>
          <w:tab w:val="left" w:pos="312"/>
        </w:tabs>
        <w:autoSpaceDE w:val="0"/>
        <w:autoSpaceDN w:val="0"/>
        <w:adjustRightInd w:val="0"/>
        <w:spacing w:after="0" w:line="240" w:lineRule="auto"/>
        <w:rPr>
          <w:rFonts w:ascii="Arial" w:hAnsi="Arial" w:cs="Arial"/>
          <w:noProof w:val="0"/>
          <w:color w:val="000000"/>
          <w:spacing w:val="-2"/>
          <w:sz w:val="20"/>
          <w:szCs w:val="20"/>
        </w:rPr>
      </w:pPr>
      <w:r>
        <w:rPr>
          <w:rFonts w:ascii="Arial" w:hAnsi="Arial" w:cs="Arial"/>
          <w:noProof w:val="0"/>
          <w:color w:val="000000"/>
          <w:spacing w:val="-1"/>
          <w:sz w:val="20"/>
          <w:szCs w:val="20"/>
        </w:rPr>
        <w:t xml:space="preserve">(1) </w:t>
      </w:r>
      <w:r w:rsidR="00992ED4" w:rsidRPr="00992ED4">
        <w:rPr>
          <w:rFonts w:ascii="Arial" w:hAnsi="Arial" w:cs="Arial"/>
          <w:noProof w:val="0"/>
          <w:color w:val="000000"/>
          <w:sz w:val="20"/>
          <w:szCs w:val="20"/>
        </w:rPr>
        <w:t>Prostor, kjer je motor, mora biti s pregrado ločen od prostora za potnike.</w:t>
      </w:r>
    </w:p>
    <w:p w:rsidR="00992ED4" w:rsidRPr="00992ED4" w:rsidRDefault="00094FC3" w:rsidP="00094FC3">
      <w:pPr>
        <w:widowControl w:val="0"/>
        <w:shd w:val="clear" w:color="auto" w:fill="FFFFFF"/>
        <w:tabs>
          <w:tab w:val="left" w:pos="312"/>
        </w:tabs>
        <w:autoSpaceDE w:val="0"/>
        <w:autoSpaceDN w:val="0"/>
        <w:adjustRightInd w:val="0"/>
        <w:spacing w:after="0" w:line="240" w:lineRule="auto"/>
        <w:ind w:right="5"/>
        <w:jc w:val="both"/>
        <w:rPr>
          <w:rFonts w:ascii="Arial" w:hAnsi="Arial" w:cs="Arial"/>
          <w:noProof w:val="0"/>
          <w:color w:val="000000"/>
          <w:spacing w:val="-2"/>
          <w:sz w:val="20"/>
          <w:szCs w:val="20"/>
        </w:rPr>
      </w:pPr>
      <w:r>
        <w:rPr>
          <w:rFonts w:ascii="Arial" w:hAnsi="Arial" w:cs="Arial"/>
          <w:noProof w:val="0"/>
          <w:color w:val="000000"/>
          <w:spacing w:val="-1"/>
          <w:sz w:val="20"/>
          <w:szCs w:val="20"/>
        </w:rPr>
        <w:t xml:space="preserve">(2) </w:t>
      </w:r>
      <w:r w:rsidR="00992ED4" w:rsidRPr="00992ED4">
        <w:rPr>
          <w:rFonts w:ascii="Arial" w:hAnsi="Arial" w:cs="Arial"/>
          <w:noProof w:val="0"/>
          <w:color w:val="000000"/>
          <w:sz w:val="20"/>
          <w:szCs w:val="20"/>
        </w:rPr>
        <w:t>Če je pregrada lesena, mora biti obložena s pločevino ali drugo negorljivo snovjo na strani, ki je obrnjena proti motorju. Izpušna cev motorja mora biti zaščitena z negorljivo snovjo.</w:t>
      </w:r>
    </w:p>
    <w:p w:rsidR="00992ED4" w:rsidRPr="00992ED4" w:rsidRDefault="00094FC3" w:rsidP="00094FC3">
      <w:pPr>
        <w:widowControl w:val="0"/>
        <w:shd w:val="clear" w:color="auto" w:fill="FFFFFF"/>
        <w:tabs>
          <w:tab w:val="left" w:pos="312"/>
        </w:tabs>
        <w:autoSpaceDE w:val="0"/>
        <w:autoSpaceDN w:val="0"/>
        <w:adjustRightInd w:val="0"/>
        <w:spacing w:after="0" w:line="240" w:lineRule="auto"/>
        <w:jc w:val="both"/>
        <w:rPr>
          <w:rFonts w:ascii="Arial" w:hAnsi="Arial" w:cs="Arial"/>
          <w:noProof w:val="0"/>
          <w:color w:val="000000"/>
          <w:spacing w:val="-2"/>
          <w:sz w:val="20"/>
          <w:szCs w:val="20"/>
        </w:rPr>
      </w:pPr>
      <w:r>
        <w:rPr>
          <w:rFonts w:ascii="Arial" w:hAnsi="Arial" w:cs="Arial"/>
          <w:noProof w:val="0"/>
          <w:color w:val="000000"/>
          <w:spacing w:val="-1"/>
          <w:sz w:val="20"/>
          <w:szCs w:val="20"/>
        </w:rPr>
        <w:t xml:space="preserve">(3) </w:t>
      </w:r>
      <w:r w:rsidR="00992ED4" w:rsidRPr="00992ED4">
        <w:rPr>
          <w:rFonts w:ascii="Arial" w:hAnsi="Arial" w:cs="Arial"/>
          <w:noProof w:val="0"/>
          <w:color w:val="000000"/>
          <w:sz w:val="20"/>
          <w:szCs w:val="20"/>
        </w:rPr>
        <w:t>V prostoru, kjer je motor, morajo biti podnice ladje iz rebrastega železa ali lesa in obložene s pločevino.</w:t>
      </w:r>
    </w:p>
    <w:p w:rsidR="00DF1B20" w:rsidRDefault="00DF1B20" w:rsidP="00992ED4">
      <w:pPr>
        <w:widowControl w:val="0"/>
        <w:shd w:val="clear" w:color="auto" w:fill="FFFFFF"/>
        <w:tabs>
          <w:tab w:val="left" w:pos="331"/>
        </w:tabs>
        <w:autoSpaceDE w:val="0"/>
        <w:autoSpaceDN w:val="0"/>
        <w:adjustRightInd w:val="0"/>
        <w:spacing w:after="0" w:line="240" w:lineRule="auto"/>
        <w:rPr>
          <w:rFonts w:ascii="Arial" w:hAnsi="Arial" w:cs="Arial"/>
          <w:noProof w:val="0"/>
          <w:color w:val="000000"/>
          <w:spacing w:val="-1"/>
          <w:sz w:val="20"/>
          <w:szCs w:val="20"/>
        </w:rPr>
      </w:pPr>
    </w:p>
    <w:p w:rsidR="00992ED4" w:rsidRPr="00992ED4" w:rsidRDefault="00992ED4" w:rsidP="00DF1B20">
      <w:pPr>
        <w:widowControl w:val="0"/>
        <w:shd w:val="clear" w:color="auto" w:fill="FFFFFF"/>
        <w:tabs>
          <w:tab w:val="left" w:pos="331"/>
        </w:tabs>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1"/>
          <w:sz w:val="20"/>
          <w:szCs w:val="20"/>
        </w:rPr>
        <w:t>10</w:t>
      </w:r>
      <w:r w:rsidR="00094FC3">
        <w:rPr>
          <w:rFonts w:ascii="Arial" w:hAnsi="Arial" w:cs="Arial"/>
          <w:noProof w:val="0"/>
          <w:color w:val="000000"/>
          <w:spacing w:val="-1"/>
          <w:sz w:val="20"/>
          <w:szCs w:val="20"/>
        </w:rPr>
        <w:t xml:space="preserve">. </w:t>
      </w:r>
      <w:r w:rsidRPr="00992ED4">
        <w:rPr>
          <w:rFonts w:ascii="Arial" w:hAnsi="Arial" w:cs="Arial"/>
          <w:noProof w:val="0"/>
          <w:color w:val="000000"/>
          <w:spacing w:val="-1"/>
          <w:sz w:val="20"/>
          <w:szCs w:val="20"/>
        </w:rPr>
        <w:t>Motor</w:t>
      </w:r>
    </w:p>
    <w:p w:rsidR="00992ED4" w:rsidRPr="00992ED4" w:rsidRDefault="00094FC3" w:rsidP="00094FC3">
      <w:pPr>
        <w:widowControl w:val="0"/>
        <w:shd w:val="clear" w:color="auto" w:fill="FFFFFF"/>
        <w:tabs>
          <w:tab w:val="left" w:pos="312"/>
        </w:tabs>
        <w:autoSpaceDE w:val="0"/>
        <w:autoSpaceDN w:val="0"/>
        <w:adjustRightInd w:val="0"/>
        <w:spacing w:after="0" w:line="240" w:lineRule="auto"/>
        <w:rPr>
          <w:rFonts w:ascii="Arial" w:hAnsi="Arial" w:cs="Arial"/>
          <w:noProof w:val="0"/>
          <w:color w:val="000000"/>
          <w:spacing w:val="-2"/>
          <w:sz w:val="20"/>
          <w:szCs w:val="20"/>
        </w:rPr>
      </w:pPr>
      <w:r>
        <w:rPr>
          <w:rFonts w:ascii="Arial" w:hAnsi="Arial" w:cs="Arial"/>
          <w:noProof w:val="0"/>
          <w:color w:val="000000"/>
          <w:spacing w:val="-1"/>
          <w:sz w:val="20"/>
          <w:szCs w:val="20"/>
        </w:rPr>
        <w:t xml:space="preserve">(1) </w:t>
      </w:r>
      <w:r w:rsidR="00992ED4" w:rsidRPr="00992ED4">
        <w:rPr>
          <w:rFonts w:ascii="Arial" w:hAnsi="Arial" w:cs="Arial"/>
          <w:noProof w:val="0"/>
          <w:color w:val="000000"/>
          <w:sz w:val="20"/>
          <w:szCs w:val="20"/>
        </w:rPr>
        <w:t>Ladja ne sme imeti bencinskih motorjev.</w:t>
      </w:r>
    </w:p>
    <w:p w:rsidR="00992ED4" w:rsidRPr="00992ED4" w:rsidRDefault="00094FC3" w:rsidP="00094FC3">
      <w:pPr>
        <w:widowControl w:val="0"/>
        <w:shd w:val="clear" w:color="auto" w:fill="FFFFFF"/>
        <w:tabs>
          <w:tab w:val="left" w:pos="312"/>
        </w:tabs>
        <w:autoSpaceDE w:val="0"/>
        <w:autoSpaceDN w:val="0"/>
        <w:adjustRightInd w:val="0"/>
        <w:spacing w:after="0" w:line="240" w:lineRule="auto"/>
        <w:ind w:right="10"/>
        <w:rPr>
          <w:rFonts w:ascii="Arial" w:hAnsi="Arial" w:cs="Arial"/>
          <w:noProof w:val="0"/>
          <w:color w:val="000000"/>
          <w:spacing w:val="-2"/>
          <w:sz w:val="20"/>
          <w:szCs w:val="20"/>
        </w:rPr>
      </w:pPr>
      <w:r>
        <w:rPr>
          <w:rFonts w:ascii="Arial" w:hAnsi="Arial" w:cs="Arial"/>
          <w:noProof w:val="0"/>
          <w:color w:val="000000"/>
          <w:spacing w:val="-1"/>
          <w:sz w:val="20"/>
          <w:szCs w:val="20"/>
        </w:rPr>
        <w:t xml:space="preserve">(2) </w:t>
      </w:r>
      <w:r w:rsidR="00992ED4" w:rsidRPr="00992ED4">
        <w:rPr>
          <w:rFonts w:ascii="Arial" w:hAnsi="Arial" w:cs="Arial"/>
          <w:noProof w:val="0"/>
          <w:color w:val="000000"/>
          <w:sz w:val="20"/>
          <w:szCs w:val="20"/>
        </w:rPr>
        <w:t>Če je motor ali tank s tekočim gorivom pod krovom, mora biti prostor zadostno zračen, v njem ne sme biti odprtega ognja in nobene naprave, ki bi lahko povzročila iskro.</w:t>
      </w:r>
    </w:p>
    <w:p w:rsidR="00992ED4" w:rsidRPr="00992ED4" w:rsidRDefault="00094FC3" w:rsidP="00094FC3">
      <w:pPr>
        <w:widowControl w:val="0"/>
        <w:shd w:val="clear" w:color="auto" w:fill="FFFFFF"/>
        <w:tabs>
          <w:tab w:val="left" w:pos="312"/>
        </w:tabs>
        <w:autoSpaceDE w:val="0"/>
        <w:autoSpaceDN w:val="0"/>
        <w:adjustRightInd w:val="0"/>
        <w:spacing w:after="0" w:line="240" w:lineRule="auto"/>
        <w:rPr>
          <w:rFonts w:ascii="Arial" w:hAnsi="Arial" w:cs="Arial"/>
          <w:noProof w:val="0"/>
          <w:color w:val="000000"/>
          <w:spacing w:val="-2"/>
          <w:sz w:val="20"/>
          <w:szCs w:val="20"/>
        </w:rPr>
      </w:pPr>
      <w:r>
        <w:rPr>
          <w:rFonts w:ascii="Arial" w:hAnsi="Arial" w:cs="Arial"/>
          <w:noProof w:val="0"/>
          <w:color w:val="000000"/>
          <w:spacing w:val="-1"/>
          <w:sz w:val="20"/>
          <w:szCs w:val="20"/>
        </w:rPr>
        <w:t xml:space="preserve">(3) </w:t>
      </w:r>
      <w:r w:rsidR="00992ED4" w:rsidRPr="00992ED4">
        <w:rPr>
          <w:rFonts w:ascii="Arial" w:hAnsi="Arial" w:cs="Arial"/>
          <w:noProof w:val="0"/>
          <w:color w:val="000000"/>
          <w:sz w:val="20"/>
          <w:szCs w:val="20"/>
        </w:rPr>
        <w:t>Posoda s stisnjenim zrakom za zagon motorja mora imeti ustrezen atest.</w:t>
      </w:r>
    </w:p>
    <w:p w:rsidR="00992ED4" w:rsidRPr="00992ED4" w:rsidRDefault="00094FC3" w:rsidP="00094FC3">
      <w:pPr>
        <w:widowControl w:val="0"/>
        <w:shd w:val="clear" w:color="auto" w:fill="FFFFFF"/>
        <w:tabs>
          <w:tab w:val="left" w:pos="312"/>
        </w:tabs>
        <w:autoSpaceDE w:val="0"/>
        <w:autoSpaceDN w:val="0"/>
        <w:adjustRightInd w:val="0"/>
        <w:spacing w:after="0" w:line="240" w:lineRule="auto"/>
        <w:rPr>
          <w:rFonts w:ascii="Arial" w:hAnsi="Arial" w:cs="Arial"/>
          <w:noProof w:val="0"/>
          <w:color w:val="000000"/>
          <w:spacing w:val="-2"/>
          <w:sz w:val="20"/>
          <w:szCs w:val="20"/>
        </w:rPr>
      </w:pPr>
      <w:r>
        <w:rPr>
          <w:rFonts w:ascii="Arial" w:hAnsi="Arial" w:cs="Arial"/>
          <w:noProof w:val="0"/>
          <w:color w:val="000000"/>
          <w:spacing w:val="-1"/>
          <w:sz w:val="20"/>
          <w:szCs w:val="20"/>
        </w:rPr>
        <w:t xml:space="preserve">(4) </w:t>
      </w:r>
      <w:r w:rsidR="00992ED4" w:rsidRPr="00992ED4">
        <w:rPr>
          <w:rFonts w:ascii="Arial" w:hAnsi="Arial" w:cs="Arial"/>
          <w:noProof w:val="0"/>
          <w:color w:val="000000"/>
          <w:sz w:val="20"/>
          <w:szCs w:val="20"/>
        </w:rPr>
        <w:t>Akumulatorski in generatorski vodi morajo biti pravilno izolirani in dobro zavarovani pred vlago.</w:t>
      </w:r>
    </w:p>
    <w:p w:rsidR="00DF1B20" w:rsidRDefault="00DF1B20" w:rsidP="00DF1B20">
      <w:pPr>
        <w:widowControl w:val="0"/>
        <w:shd w:val="clear" w:color="auto" w:fill="FFFFFF"/>
        <w:tabs>
          <w:tab w:val="left" w:pos="331"/>
        </w:tabs>
        <w:autoSpaceDE w:val="0"/>
        <w:autoSpaceDN w:val="0"/>
        <w:adjustRightInd w:val="0"/>
        <w:spacing w:after="0" w:line="240" w:lineRule="auto"/>
        <w:rPr>
          <w:rFonts w:ascii="Arial" w:hAnsi="Arial" w:cs="Arial"/>
          <w:noProof w:val="0"/>
          <w:color w:val="000000"/>
          <w:spacing w:val="-1"/>
          <w:sz w:val="20"/>
          <w:szCs w:val="20"/>
        </w:rPr>
      </w:pPr>
    </w:p>
    <w:p w:rsidR="00992ED4" w:rsidRPr="00992ED4" w:rsidRDefault="00992ED4" w:rsidP="00DF1B20">
      <w:pPr>
        <w:widowControl w:val="0"/>
        <w:shd w:val="clear" w:color="auto" w:fill="FFFFFF"/>
        <w:tabs>
          <w:tab w:val="left" w:pos="331"/>
        </w:tabs>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1"/>
          <w:sz w:val="20"/>
          <w:szCs w:val="20"/>
        </w:rPr>
        <w:t>11.</w:t>
      </w:r>
      <w:r w:rsidR="00094FC3">
        <w:rPr>
          <w:rFonts w:ascii="Arial" w:hAnsi="Arial" w:cs="Arial"/>
          <w:noProof w:val="0"/>
          <w:color w:val="000000"/>
          <w:spacing w:val="-1"/>
          <w:sz w:val="20"/>
          <w:szCs w:val="20"/>
        </w:rPr>
        <w:t xml:space="preserve"> </w:t>
      </w:r>
      <w:r w:rsidRPr="00992ED4">
        <w:rPr>
          <w:rFonts w:ascii="Arial" w:hAnsi="Arial" w:cs="Arial"/>
          <w:noProof w:val="0"/>
          <w:color w:val="000000"/>
          <w:sz w:val="20"/>
          <w:szCs w:val="20"/>
        </w:rPr>
        <w:t>Zbiralna kaluža</w:t>
      </w:r>
    </w:p>
    <w:p w:rsidR="00992ED4" w:rsidRPr="00992ED4" w:rsidRDefault="00992ED4" w:rsidP="00DF1B20">
      <w:pPr>
        <w:widowControl w:val="0"/>
        <w:shd w:val="clear" w:color="auto" w:fill="FFFFFF"/>
        <w:autoSpaceDE w:val="0"/>
        <w:autoSpaceDN w:val="0"/>
        <w:adjustRightInd w:val="0"/>
        <w:spacing w:after="0" w:line="240" w:lineRule="auto"/>
        <w:ind w:right="10"/>
        <w:rPr>
          <w:rFonts w:ascii="Arial" w:hAnsi="Arial" w:cs="Arial"/>
          <w:noProof w:val="0"/>
          <w:sz w:val="20"/>
          <w:szCs w:val="20"/>
        </w:rPr>
      </w:pPr>
      <w:r w:rsidRPr="00992ED4">
        <w:rPr>
          <w:rFonts w:ascii="Arial" w:hAnsi="Arial" w:cs="Arial"/>
          <w:noProof w:val="0"/>
          <w:color w:val="000000"/>
          <w:sz w:val="20"/>
          <w:szCs w:val="20"/>
        </w:rPr>
        <w:t>Pod motorjem mora biti zbiralna kaluža ustrezne prostornine, v katero teče izrabljeno olje ali tekoče gorivo, ki ga je mogoče črpati iz nje s črpalko.</w:t>
      </w:r>
    </w:p>
    <w:p w:rsidR="00DF1B20" w:rsidRDefault="00DF1B20" w:rsidP="00DF1B20">
      <w:pPr>
        <w:widowControl w:val="0"/>
        <w:shd w:val="clear" w:color="auto" w:fill="FFFFFF"/>
        <w:autoSpaceDE w:val="0"/>
        <w:autoSpaceDN w:val="0"/>
        <w:adjustRightInd w:val="0"/>
        <w:spacing w:after="0" w:line="240" w:lineRule="auto"/>
        <w:rPr>
          <w:rFonts w:ascii="Arial" w:hAnsi="Arial" w:cs="Arial"/>
          <w:noProof w:val="0"/>
          <w:color w:val="000000"/>
          <w:spacing w:val="-1"/>
          <w:sz w:val="20"/>
          <w:szCs w:val="20"/>
        </w:rPr>
      </w:pP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pacing w:val="-1"/>
          <w:sz w:val="20"/>
          <w:szCs w:val="20"/>
        </w:rPr>
        <w:t>12. Oprema</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Ladja mora imeti naslednjo opremo:</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sidro primerne teže z najmanj 40 metrov dolgo vrvjo ali verigo za sidranje ter tri vrvi za privez</w:t>
      </w:r>
      <w:r w:rsidR="00094FC3">
        <w:rPr>
          <w:rFonts w:ascii="Arial" w:hAnsi="Arial" w:cs="Arial"/>
          <w:noProof w:val="0"/>
          <w:color w:val="000000"/>
          <w:sz w:val="20"/>
          <w:szCs w:val="20"/>
        </w:rPr>
        <w:t xml:space="preserve"> </w:t>
      </w:r>
      <w:r w:rsidRPr="00992ED4">
        <w:rPr>
          <w:rFonts w:ascii="Arial" w:hAnsi="Arial" w:cs="Arial"/>
          <w:noProof w:val="0"/>
          <w:color w:val="000000"/>
          <w:sz w:val="20"/>
          <w:szCs w:val="20"/>
        </w:rPr>
        <w:t>skupne dolžine najmanj 45 metrov ustrezne jakosti,</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vitlo ali drugo sredstvo za privez,</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rezervno ročno rudo, če se ladjo krmari s krmarsko napravo,</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ročno črpalko in vedro s korcem,</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DSC VHF radijsko postajo,</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kompas z osvetlitvijo,</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baterijsko svetilko,</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luči, po predpisih o izogibanju trčenja na morju,</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rog za meglo ali drugo zvočno sredstvo,</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šest rdečih bakel, šest rdečih raket,</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protipožarno sekiro in najmanj dva prenosna gasilna aparata, če pa je daljša od 12 metrov pa</w:t>
      </w:r>
      <w:r w:rsidR="00094FC3">
        <w:rPr>
          <w:rFonts w:ascii="Arial" w:hAnsi="Arial" w:cs="Arial"/>
          <w:noProof w:val="0"/>
          <w:color w:val="000000"/>
          <w:sz w:val="20"/>
          <w:szCs w:val="20"/>
        </w:rPr>
        <w:t xml:space="preserve"> </w:t>
      </w:r>
      <w:r w:rsidRPr="00992ED4">
        <w:rPr>
          <w:rFonts w:ascii="Arial" w:hAnsi="Arial" w:cs="Arial"/>
          <w:noProof w:val="0"/>
          <w:color w:val="000000"/>
          <w:sz w:val="20"/>
          <w:szCs w:val="20"/>
        </w:rPr>
        <w:t>3 gasilne aparate,</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komplet prve pomoči,</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dva rešilna pasova, vsak z najmanj 25 metrov dolgo vrvjo debeline 6 mm,</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rešilne jopiče v tolikšnem številu, kolikor oseb sme prevažati ladja,</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platno za zaščito pred soncem,</w:t>
      </w:r>
    </w:p>
    <w:p w:rsidR="00992ED4" w:rsidRPr="00992ED4" w:rsidRDefault="00992ED4" w:rsidP="00DF1B20">
      <w:pPr>
        <w:widowControl w:val="0"/>
        <w:shd w:val="clear" w:color="auto" w:fill="FFFFFF"/>
        <w:autoSpaceDE w:val="0"/>
        <w:autoSpaceDN w:val="0"/>
        <w:adjustRightInd w:val="0"/>
        <w:spacing w:after="0" w:line="240" w:lineRule="auto"/>
        <w:rPr>
          <w:rFonts w:ascii="Arial" w:hAnsi="Arial" w:cs="Arial"/>
          <w:noProof w:val="0"/>
          <w:sz w:val="20"/>
          <w:szCs w:val="20"/>
        </w:rPr>
      </w:pPr>
      <w:r w:rsidRPr="00992ED4">
        <w:rPr>
          <w:rFonts w:ascii="Arial" w:hAnsi="Arial" w:cs="Arial"/>
          <w:noProof w:val="0"/>
          <w:color w:val="000000"/>
          <w:sz w:val="20"/>
          <w:szCs w:val="20"/>
        </w:rPr>
        <w:t>– komplet orodja za vzdrževanje mehanskih naprav na ladji s potrebnimi rezervnimi deli,</w:t>
      </w:r>
    </w:p>
    <w:p w:rsidR="00992ED4" w:rsidRDefault="00992ED4" w:rsidP="00DF1B20">
      <w:pPr>
        <w:widowControl w:val="0"/>
        <w:shd w:val="clear" w:color="auto" w:fill="FFFFFF"/>
        <w:autoSpaceDE w:val="0"/>
        <w:autoSpaceDN w:val="0"/>
        <w:adjustRightInd w:val="0"/>
        <w:spacing w:after="0" w:line="240" w:lineRule="auto"/>
        <w:rPr>
          <w:rFonts w:ascii="Arial" w:hAnsi="Arial" w:cs="Arial"/>
          <w:noProof w:val="0"/>
          <w:color w:val="000000"/>
          <w:sz w:val="20"/>
          <w:szCs w:val="20"/>
        </w:rPr>
      </w:pPr>
      <w:r w:rsidRPr="00992ED4">
        <w:rPr>
          <w:rFonts w:ascii="Arial" w:hAnsi="Arial" w:cs="Arial"/>
          <w:noProof w:val="0"/>
          <w:color w:val="000000"/>
          <w:sz w:val="20"/>
          <w:szCs w:val="20"/>
        </w:rPr>
        <w:t>– ladja nad 12 metrov dolžine mora imeti pnevmatske rešilne splave po tehničnih pravilih</w:t>
      </w:r>
      <w:r w:rsidR="00094FC3">
        <w:rPr>
          <w:rFonts w:ascii="Arial" w:hAnsi="Arial" w:cs="Arial"/>
          <w:noProof w:val="0"/>
          <w:color w:val="000000"/>
          <w:sz w:val="20"/>
          <w:szCs w:val="20"/>
        </w:rPr>
        <w:t xml:space="preserve"> </w:t>
      </w:r>
      <w:r w:rsidRPr="00992ED4">
        <w:rPr>
          <w:rFonts w:ascii="Arial" w:hAnsi="Arial" w:cs="Arial"/>
          <w:noProof w:val="0"/>
          <w:color w:val="000000"/>
          <w:sz w:val="20"/>
          <w:szCs w:val="20"/>
        </w:rPr>
        <w:t>pooblaščenega klasifikacijskega zavoda.</w:t>
      </w:r>
    </w:p>
    <w:p w:rsidR="008044F2" w:rsidRDefault="008044F2" w:rsidP="00DF1B20">
      <w:pPr>
        <w:widowControl w:val="0"/>
        <w:shd w:val="clear" w:color="auto" w:fill="FFFFFF"/>
        <w:autoSpaceDE w:val="0"/>
        <w:autoSpaceDN w:val="0"/>
        <w:adjustRightInd w:val="0"/>
        <w:spacing w:after="0" w:line="240" w:lineRule="auto"/>
        <w:rPr>
          <w:rFonts w:ascii="Arial" w:hAnsi="Arial" w:cs="Arial"/>
          <w:noProof w:val="0"/>
          <w:color w:val="000000"/>
          <w:sz w:val="20"/>
          <w:szCs w:val="20"/>
        </w:rPr>
      </w:pPr>
    </w:p>
    <w:p w:rsidR="008044F2" w:rsidRDefault="008044F2">
      <w:pPr>
        <w:rPr>
          <w:rFonts w:ascii="Arial" w:hAnsi="Arial" w:cs="Arial"/>
          <w:noProof w:val="0"/>
          <w:color w:val="000000"/>
          <w:sz w:val="20"/>
          <w:szCs w:val="20"/>
        </w:rPr>
      </w:pPr>
      <w:r>
        <w:rPr>
          <w:rFonts w:ascii="Arial" w:hAnsi="Arial" w:cs="Arial"/>
          <w:noProof w:val="0"/>
          <w:color w:val="000000"/>
          <w:sz w:val="20"/>
          <w:szCs w:val="20"/>
        </w:rPr>
        <w:br w:type="page"/>
      </w:r>
    </w:p>
    <w:p w:rsidR="008044F2" w:rsidRDefault="008044F2" w:rsidP="00DF1B20">
      <w:pPr>
        <w:widowControl w:val="0"/>
        <w:shd w:val="clear" w:color="auto" w:fill="FFFFFF"/>
        <w:autoSpaceDE w:val="0"/>
        <w:autoSpaceDN w:val="0"/>
        <w:adjustRightInd w:val="0"/>
        <w:spacing w:after="0" w:line="240" w:lineRule="auto"/>
        <w:rPr>
          <w:rFonts w:ascii="Arial" w:hAnsi="Arial" w:cs="Arial"/>
          <w:noProof w:val="0"/>
          <w:color w:val="000000"/>
          <w:sz w:val="20"/>
          <w:szCs w:val="20"/>
        </w:rPr>
      </w:pPr>
    </w:p>
    <w:p w:rsidR="008044F2" w:rsidRPr="00992ED4" w:rsidRDefault="008044F2" w:rsidP="008044F2">
      <w:pPr>
        <w:widowControl w:val="0"/>
        <w:shd w:val="clear" w:color="auto" w:fill="FFFFFF"/>
        <w:autoSpaceDE w:val="0"/>
        <w:autoSpaceDN w:val="0"/>
        <w:adjustRightInd w:val="0"/>
        <w:spacing w:after="0" w:line="240" w:lineRule="auto"/>
        <w:ind w:left="5"/>
        <w:rPr>
          <w:rFonts w:ascii="Arial" w:hAnsi="Arial" w:cs="Arial"/>
          <w:noProof w:val="0"/>
          <w:sz w:val="20"/>
          <w:szCs w:val="20"/>
        </w:rPr>
      </w:pPr>
      <w:r w:rsidRPr="00992ED4">
        <w:rPr>
          <w:rFonts w:ascii="Arial" w:hAnsi="Arial" w:cs="Arial"/>
          <w:noProof w:val="0"/>
          <w:color w:val="000000"/>
          <w:sz w:val="20"/>
          <w:szCs w:val="20"/>
        </w:rPr>
        <w:t xml:space="preserve">Priloga </w:t>
      </w:r>
      <w:r w:rsidR="00424161">
        <w:rPr>
          <w:rFonts w:ascii="Arial" w:hAnsi="Arial" w:cs="Arial"/>
          <w:noProof w:val="0"/>
          <w:color w:val="000000"/>
          <w:sz w:val="20"/>
          <w:szCs w:val="20"/>
        </w:rPr>
        <w:t>IV</w:t>
      </w:r>
    </w:p>
    <w:p w:rsidR="00424161" w:rsidRPr="00B93C85" w:rsidRDefault="00424161" w:rsidP="00424161">
      <w:pPr>
        <w:widowControl w:val="0"/>
        <w:shd w:val="clear" w:color="auto" w:fill="FFFFFF"/>
        <w:autoSpaceDE w:val="0"/>
        <w:autoSpaceDN w:val="0"/>
        <w:adjustRightInd w:val="0"/>
        <w:spacing w:after="0" w:line="240" w:lineRule="auto"/>
        <w:ind w:left="5"/>
        <w:rPr>
          <w:rFonts w:ascii="Arial" w:hAnsi="Arial" w:cs="Arial"/>
          <w:noProof w:val="0"/>
          <w:color w:val="000000"/>
          <w:sz w:val="20"/>
          <w:szCs w:val="20"/>
        </w:rPr>
      </w:pPr>
    </w:p>
    <w:p w:rsidR="00424161" w:rsidRDefault="00424161" w:rsidP="006958F3">
      <w:pPr>
        <w:spacing w:after="0" w:line="240" w:lineRule="auto"/>
        <w:jc w:val="center"/>
        <w:rPr>
          <w:rFonts w:ascii="Arial" w:hAnsi="Arial" w:cs="Arial"/>
          <w:b/>
          <w:sz w:val="20"/>
          <w:szCs w:val="20"/>
        </w:rPr>
      </w:pPr>
      <w:r w:rsidRPr="00424161">
        <w:rPr>
          <w:rFonts w:ascii="Arial" w:hAnsi="Arial" w:cs="Arial"/>
          <w:b/>
          <w:sz w:val="20"/>
          <w:szCs w:val="20"/>
        </w:rPr>
        <w:t>SPRIČEVALO O VARNOSTI POTNIŠKE LADJE, KRAJŠE OD 24 METROV</w:t>
      </w:r>
    </w:p>
    <w:p w:rsidR="009372D2" w:rsidRPr="00424161" w:rsidRDefault="009372D2" w:rsidP="006958F3">
      <w:pPr>
        <w:spacing w:after="0" w:line="240" w:lineRule="auto"/>
        <w:jc w:val="center"/>
        <w:rPr>
          <w:rFonts w:ascii="Arial" w:hAnsi="Arial" w:cs="Arial"/>
          <w:b/>
          <w:sz w:val="20"/>
          <w:szCs w:val="20"/>
        </w:rPr>
      </w:pPr>
      <w:r>
        <w:rPr>
          <w:rFonts w:ascii="Arial" w:hAnsi="Arial" w:cs="Arial"/>
          <w:b/>
          <w:sz w:val="20"/>
          <w:szCs w:val="20"/>
        </w:rPr>
        <w:t xml:space="preserve">PASSENGER SHIP SAFETY CERTIFICATE FOR SHIPS UNDER 24 METERS </w:t>
      </w:r>
    </w:p>
    <w:p w:rsidR="009372D2" w:rsidRDefault="009372D2" w:rsidP="006958F3">
      <w:pPr>
        <w:spacing w:after="0" w:line="240" w:lineRule="auto"/>
        <w:jc w:val="center"/>
        <w:rPr>
          <w:rFonts w:ascii="Arial" w:eastAsia="Times New Roman" w:hAnsi="Arial" w:cs="Arial"/>
          <w:color w:val="000000"/>
          <w:sz w:val="18"/>
          <w:szCs w:val="18"/>
          <w:lang w:eastAsia="sl-SI"/>
        </w:rPr>
      </w:pPr>
    </w:p>
    <w:tbl>
      <w:tblPr>
        <w:tblW w:w="0" w:type="auto"/>
        <w:tblInd w:w="40" w:type="dxa"/>
        <w:tblLayout w:type="fixed"/>
        <w:tblCellMar>
          <w:left w:w="40" w:type="dxa"/>
          <w:right w:w="40" w:type="dxa"/>
        </w:tblCellMar>
        <w:tblLook w:val="0000" w:firstRow="0" w:lastRow="0" w:firstColumn="0" w:lastColumn="0" w:noHBand="0" w:noVBand="0"/>
      </w:tblPr>
      <w:tblGrid>
        <w:gridCol w:w="2977"/>
        <w:gridCol w:w="3402"/>
        <w:gridCol w:w="2851"/>
      </w:tblGrid>
      <w:tr w:rsidR="009372D2" w:rsidRPr="00B93C85" w:rsidTr="00AB5EA3">
        <w:trPr>
          <w:trHeight w:hRule="exact" w:val="739"/>
        </w:trPr>
        <w:tc>
          <w:tcPr>
            <w:tcW w:w="2977" w:type="dxa"/>
            <w:tcBorders>
              <w:top w:val="single" w:sz="6" w:space="0" w:color="auto"/>
              <w:left w:val="single" w:sz="6" w:space="0" w:color="auto"/>
              <w:bottom w:val="single" w:sz="6" w:space="0" w:color="auto"/>
              <w:right w:val="single" w:sz="6" w:space="0" w:color="auto"/>
            </w:tcBorders>
            <w:shd w:val="clear" w:color="auto" w:fill="FFFFFF"/>
          </w:tcPr>
          <w:p w:rsidR="009372D2" w:rsidRPr="00B93C85" w:rsidRDefault="009372D2" w:rsidP="006958F3">
            <w:pPr>
              <w:widowControl w:val="0"/>
              <w:shd w:val="clear" w:color="auto" w:fill="FFFFFF"/>
              <w:autoSpaceDE w:val="0"/>
              <w:autoSpaceDN w:val="0"/>
              <w:adjustRightInd w:val="0"/>
              <w:spacing w:after="0" w:line="240" w:lineRule="auto"/>
              <w:jc w:val="center"/>
              <w:rPr>
                <w:rFonts w:ascii="Arial" w:eastAsia="Times New Roman" w:hAnsi="Arial" w:cs="Arial"/>
                <w:sz w:val="18"/>
                <w:szCs w:val="18"/>
                <w:lang w:eastAsia="sl-SI"/>
              </w:rPr>
            </w:pPr>
            <w:r w:rsidRPr="00B93C85">
              <w:rPr>
                <w:rFonts w:ascii="Arial" w:eastAsia="Times New Roman" w:hAnsi="Arial" w:cs="Arial"/>
                <w:color w:val="000000"/>
                <w:sz w:val="18"/>
                <w:szCs w:val="18"/>
                <w:lang w:eastAsia="sl-SI"/>
              </w:rPr>
              <w:t>REPUBLIKA SLOVENIJA</w:t>
            </w:r>
          </w:p>
        </w:tc>
        <w:tc>
          <w:tcPr>
            <w:tcW w:w="3402" w:type="dxa"/>
            <w:tcBorders>
              <w:top w:val="single" w:sz="6" w:space="0" w:color="auto"/>
              <w:left w:val="single" w:sz="6" w:space="0" w:color="auto"/>
              <w:bottom w:val="single" w:sz="6" w:space="0" w:color="auto"/>
              <w:right w:val="single" w:sz="6" w:space="0" w:color="auto"/>
            </w:tcBorders>
            <w:shd w:val="clear" w:color="auto" w:fill="FFFFFF"/>
          </w:tcPr>
          <w:p w:rsidR="009372D2" w:rsidRPr="00B93C85" w:rsidRDefault="009372D2" w:rsidP="006958F3">
            <w:pPr>
              <w:widowControl w:val="0"/>
              <w:shd w:val="clear" w:color="auto" w:fill="FFFFFF"/>
              <w:autoSpaceDE w:val="0"/>
              <w:autoSpaceDN w:val="0"/>
              <w:adjustRightInd w:val="0"/>
              <w:spacing w:after="0" w:line="240" w:lineRule="auto"/>
              <w:jc w:val="center"/>
              <w:rPr>
                <w:rFonts w:ascii="Arial" w:eastAsia="Times New Roman" w:hAnsi="Arial" w:cs="Arial"/>
                <w:sz w:val="18"/>
                <w:szCs w:val="18"/>
                <w:lang w:eastAsia="sl-SI"/>
              </w:rPr>
            </w:pPr>
            <w:r w:rsidRPr="00B93C85">
              <w:rPr>
                <w:rFonts w:ascii="Arial" w:eastAsia="Times New Roman" w:hAnsi="Arial" w:cs="Arial"/>
                <w:b/>
                <w:bCs/>
                <w:color w:val="000000"/>
                <w:position w:val="-14"/>
                <w:sz w:val="18"/>
                <w:szCs w:val="18"/>
                <w:lang w:eastAsia="sl-SI" w:bidi="lo-LA"/>
              </w:rPr>
              <w:drawing>
                <wp:inline distT="0" distB="0" distL="0" distR="0" wp14:anchorId="116AB789" wp14:editId="460FCB73">
                  <wp:extent cx="399415" cy="480060"/>
                  <wp:effectExtent l="0" t="0" r="635" b="0"/>
                  <wp:docPr id="5" name="Slika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399415" cy="480060"/>
                          </a:xfrm>
                          <a:prstGeom prst="rect">
                            <a:avLst/>
                          </a:prstGeom>
                          <a:noFill/>
                        </pic:spPr>
                      </pic:pic>
                    </a:graphicData>
                  </a:graphic>
                </wp:inline>
              </w:drawing>
            </w:r>
          </w:p>
        </w:tc>
        <w:tc>
          <w:tcPr>
            <w:tcW w:w="2851" w:type="dxa"/>
            <w:tcBorders>
              <w:top w:val="single" w:sz="6" w:space="0" w:color="auto"/>
              <w:left w:val="single" w:sz="6" w:space="0" w:color="auto"/>
              <w:bottom w:val="single" w:sz="6" w:space="0" w:color="auto"/>
              <w:right w:val="single" w:sz="6" w:space="0" w:color="auto"/>
            </w:tcBorders>
            <w:shd w:val="clear" w:color="auto" w:fill="FFFFFF"/>
          </w:tcPr>
          <w:p w:rsidR="009372D2" w:rsidRPr="00B93C85" w:rsidRDefault="009372D2" w:rsidP="006958F3">
            <w:pPr>
              <w:widowControl w:val="0"/>
              <w:shd w:val="clear" w:color="auto" w:fill="FFFFFF"/>
              <w:autoSpaceDE w:val="0"/>
              <w:autoSpaceDN w:val="0"/>
              <w:adjustRightInd w:val="0"/>
              <w:spacing w:after="0" w:line="240" w:lineRule="auto"/>
              <w:jc w:val="center"/>
              <w:rPr>
                <w:rFonts w:ascii="Arial" w:eastAsia="Times New Roman" w:hAnsi="Arial" w:cs="Arial"/>
                <w:sz w:val="18"/>
                <w:szCs w:val="18"/>
                <w:lang w:eastAsia="sl-SI"/>
              </w:rPr>
            </w:pPr>
            <w:r w:rsidRPr="00B93C85">
              <w:rPr>
                <w:rFonts w:ascii="Arial" w:eastAsia="Times New Roman" w:hAnsi="Arial" w:cs="Arial"/>
                <w:i/>
                <w:iCs/>
                <w:color w:val="000000"/>
                <w:sz w:val="18"/>
                <w:szCs w:val="18"/>
                <w:lang w:eastAsia="sl-SI"/>
              </w:rPr>
              <w:t>REPUBLIC OF SLOVENIA</w:t>
            </w:r>
          </w:p>
        </w:tc>
      </w:tr>
    </w:tbl>
    <w:p w:rsidR="009372D2" w:rsidRPr="00B93C85" w:rsidRDefault="009372D2" w:rsidP="006958F3">
      <w:pPr>
        <w:spacing w:after="0" w:line="240" w:lineRule="auto"/>
        <w:jc w:val="both"/>
        <w:rPr>
          <w:rFonts w:ascii="Arial" w:hAnsi="Arial" w:cs="Arial"/>
          <w:i/>
          <w:iCs/>
          <w:sz w:val="18"/>
          <w:szCs w:val="18"/>
        </w:rPr>
      </w:pPr>
    </w:p>
    <w:p w:rsidR="009372D2" w:rsidRPr="006958F3" w:rsidRDefault="009372D2" w:rsidP="006958F3">
      <w:pPr>
        <w:spacing w:after="0" w:line="240" w:lineRule="auto"/>
        <w:jc w:val="center"/>
        <w:rPr>
          <w:rFonts w:ascii="Arial" w:hAnsi="Arial" w:cs="Arial"/>
          <w:i/>
          <w:iCs/>
          <w:sz w:val="18"/>
          <w:szCs w:val="18"/>
        </w:rPr>
      </w:pPr>
      <w:r w:rsidRPr="006958F3">
        <w:rPr>
          <w:rFonts w:ascii="Arial" w:hAnsi="Arial" w:cs="Arial"/>
          <w:i/>
          <w:iCs/>
          <w:sz w:val="18"/>
          <w:szCs w:val="18"/>
        </w:rPr>
        <w:t>Izdano na podlagi določb 13. člena Pravilnika o potniških ladjah (Uradni list RS, __/__)</w:t>
      </w:r>
    </w:p>
    <w:p w:rsidR="009372D2" w:rsidRPr="006958F3" w:rsidRDefault="009372D2" w:rsidP="006958F3">
      <w:pPr>
        <w:spacing w:after="0" w:line="240" w:lineRule="auto"/>
        <w:jc w:val="center"/>
        <w:rPr>
          <w:rFonts w:ascii="Arial" w:hAnsi="Arial" w:cs="Arial"/>
          <w:i/>
          <w:iCs/>
          <w:sz w:val="18"/>
          <w:szCs w:val="18"/>
        </w:rPr>
      </w:pPr>
      <w:r w:rsidRPr="006958F3">
        <w:rPr>
          <w:rFonts w:ascii="Arial" w:hAnsi="Arial" w:cs="Arial"/>
          <w:i/>
          <w:iCs/>
          <w:sz w:val="18"/>
          <w:szCs w:val="18"/>
        </w:rPr>
        <w:t>Issued under the provisions of the Article 13 of the Rules on passenger ships (Official Gazette RS, __/__)</w:t>
      </w:r>
    </w:p>
    <w:p w:rsidR="009372D2" w:rsidRPr="006958F3" w:rsidRDefault="009372D2" w:rsidP="006958F3">
      <w:pPr>
        <w:spacing w:after="0" w:line="240" w:lineRule="auto"/>
        <w:jc w:val="both"/>
        <w:rPr>
          <w:rFonts w:ascii="Arial" w:hAnsi="Arial" w:cs="Arial"/>
          <w:i/>
          <w:iCs/>
          <w:sz w:val="18"/>
          <w:szCs w:val="18"/>
        </w:rPr>
      </w:pPr>
    </w:p>
    <w:p w:rsidR="009372D2" w:rsidRPr="006958F3" w:rsidRDefault="009372D2" w:rsidP="006958F3">
      <w:pPr>
        <w:spacing w:after="0" w:line="240" w:lineRule="auto"/>
        <w:jc w:val="both"/>
        <w:rPr>
          <w:rFonts w:ascii="Arial" w:hAnsi="Arial" w:cs="Arial"/>
          <w:i/>
          <w:iCs/>
          <w:sz w:val="18"/>
          <w:szCs w:val="18"/>
        </w:rPr>
      </w:pPr>
      <w:r w:rsidRPr="006958F3">
        <w:rPr>
          <w:rFonts w:ascii="Arial" w:hAnsi="Arial" w:cs="Arial"/>
          <w:i/>
          <w:iCs/>
          <w:sz w:val="18"/>
          <w:szCs w:val="18"/>
        </w:rPr>
        <w:t>po pooblastilu Ministra za infrastrukturo</w:t>
      </w:r>
    </w:p>
    <w:p w:rsidR="009372D2" w:rsidRPr="006958F3" w:rsidRDefault="009372D2" w:rsidP="006958F3">
      <w:pPr>
        <w:spacing w:after="0" w:line="240" w:lineRule="auto"/>
        <w:jc w:val="both"/>
        <w:rPr>
          <w:rFonts w:ascii="Arial" w:hAnsi="Arial" w:cs="Arial"/>
          <w:i/>
          <w:iCs/>
          <w:sz w:val="18"/>
          <w:szCs w:val="18"/>
        </w:rPr>
      </w:pPr>
      <w:r w:rsidRPr="006958F3">
        <w:rPr>
          <w:rFonts w:ascii="Arial" w:hAnsi="Arial" w:cs="Arial"/>
          <w:i/>
          <w:iCs/>
          <w:sz w:val="18"/>
          <w:szCs w:val="18"/>
        </w:rPr>
        <w:t>under the authority of the Ministry of Infrastructure</w:t>
      </w:r>
    </w:p>
    <w:p w:rsidR="00424161" w:rsidRPr="006958F3" w:rsidRDefault="00424161" w:rsidP="006958F3">
      <w:pPr>
        <w:spacing w:after="0" w:line="240" w:lineRule="auto"/>
        <w:jc w:val="both"/>
        <w:rPr>
          <w:rFonts w:ascii="Arial" w:hAnsi="Arial" w:cs="Arial"/>
          <w:i/>
          <w:iCs/>
          <w:sz w:val="18"/>
          <w:szCs w:val="18"/>
        </w:rPr>
      </w:pPr>
    </w:p>
    <w:p w:rsidR="00424161" w:rsidRPr="006958F3" w:rsidRDefault="00424161" w:rsidP="006958F3">
      <w:pPr>
        <w:spacing w:after="0" w:line="240" w:lineRule="auto"/>
        <w:jc w:val="both"/>
        <w:rPr>
          <w:rFonts w:ascii="Arial" w:hAnsi="Arial" w:cs="Arial"/>
          <w:i/>
          <w:iCs/>
          <w:sz w:val="18"/>
          <w:szCs w:val="18"/>
        </w:rPr>
      </w:pPr>
    </w:p>
    <w:p w:rsidR="00424161" w:rsidRPr="006958F3" w:rsidRDefault="00424161" w:rsidP="006958F3">
      <w:pPr>
        <w:spacing w:after="0" w:line="240" w:lineRule="auto"/>
        <w:jc w:val="center"/>
        <w:rPr>
          <w:rFonts w:ascii="Arial" w:hAnsi="Arial" w:cs="Arial"/>
          <w:i/>
          <w:iCs/>
          <w:sz w:val="18"/>
          <w:szCs w:val="18"/>
        </w:rPr>
      </w:pPr>
      <w:r w:rsidRPr="006958F3">
        <w:rPr>
          <w:rFonts w:ascii="Arial" w:hAnsi="Arial" w:cs="Arial"/>
          <w:i/>
          <w:iCs/>
          <w:sz w:val="18"/>
          <w:szCs w:val="18"/>
        </w:rPr>
        <w:t>…………………………………………………………………………</w:t>
      </w:r>
    </w:p>
    <w:p w:rsidR="00424161" w:rsidRPr="006958F3" w:rsidRDefault="00424161" w:rsidP="00E9656D">
      <w:pPr>
        <w:spacing w:after="0" w:line="240" w:lineRule="auto"/>
        <w:jc w:val="center"/>
        <w:rPr>
          <w:rFonts w:ascii="Arial" w:hAnsi="Arial" w:cs="Arial"/>
          <w:i/>
          <w:iCs/>
          <w:sz w:val="18"/>
          <w:szCs w:val="18"/>
        </w:rPr>
      </w:pPr>
      <w:r w:rsidRPr="006958F3">
        <w:rPr>
          <w:rFonts w:ascii="Arial" w:hAnsi="Arial" w:cs="Arial"/>
          <w:i/>
          <w:iCs/>
          <w:sz w:val="18"/>
          <w:szCs w:val="18"/>
        </w:rPr>
        <w:t>(celotna uradna oznaka pristojnega klasifikacijskega zavoda, priznanega po določbah Uredbe 391/2009/ES)</w:t>
      </w:r>
    </w:p>
    <w:p w:rsidR="00424161" w:rsidRPr="006958F3" w:rsidRDefault="00424161" w:rsidP="00E9656D">
      <w:pPr>
        <w:spacing w:after="0" w:line="240" w:lineRule="auto"/>
        <w:jc w:val="center"/>
        <w:rPr>
          <w:rFonts w:ascii="Arial" w:hAnsi="Arial" w:cs="Arial"/>
          <w:i/>
          <w:iCs/>
          <w:sz w:val="18"/>
          <w:szCs w:val="18"/>
        </w:rPr>
      </w:pPr>
      <w:r w:rsidRPr="006958F3">
        <w:rPr>
          <w:rFonts w:ascii="Arial" w:hAnsi="Arial" w:cs="Arial"/>
          <w:i/>
          <w:iCs/>
          <w:sz w:val="18"/>
          <w:szCs w:val="18"/>
        </w:rPr>
        <w:t>(full official designation of the competent organisation recognised under the provisions of the Regulation 391/2009/EC)</w:t>
      </w:r>
    </w:p>
    <w:p w:rsidR="00424161" w:rsidRPr="006958F3" w:rsidRDefault="00424161" w:rsidP="006958F3">
      <w:pPr>
        <w:widowControl w:val="0"/>
        <w:autoSpaceDE w:val="0"/>
        <w:autoSpaceDN w:val="0"/>
        <w:adjustRightInd w:val="0"/>
        <w:spacing w:after="0" w:line="240" w:lineRule="auto"/>
        <w:rPr>
          <w:rFonts w:ascii="Times New Roman" w:eastAsia="Times New Roman" w:hAnsi="Times New Roman" w:cs="Times New Roman"/>
          <w:sz w:val="18"/>
          <w:szCs w:val="18"/>
          <w:lang w:eastAsia="sl-SI"/>
        </w:rPr>
      </w:pPr>
    </w:p>
    <w:p w:rsidR="00AB5EA3" w:rsidRPr="006958F3" w:rsidRDefault="00AB5EA3" w:rsidP="006958F3">
      <w:pPr>
        <w:widowControl w:val="0"/>
        <w:autoSpaceDE w:val="0"/>
        <w:autoSpaceDN w:val="0"/>
        <w:adjustRightInd w:val="0"/>
        <w:spacing w:after="0" w:line="240" w:lineRule="auto"/>
        <w:rPr>
          <w:rFonts w:ascii="Arial" w:eastAsia="Times New Roman" w:hAnsi="Arial" w:cs="Arial"/>
          <w:sz w:val="18"/>
          <w:szCs w:val="18"/>
          <w:lang w:eastAsia="sl-SI"/>
        </w:rPr>
      </w:pPr>
    </w:p>
    <w:p w:rsidR="00AB5EA3" w:rsidRPr="006958F3" w:rsidRDefault="00AB5EA3" w:rsidP="006958F3">
      <w:pPr>
        <w:widowControl w:val="0"/>
        <w:autoSpaceDE w:val="0"/>
        <w:autoSpaceDN w:val="0"/>
        <w:adjustRightInd w:val="0"/>
        <w:spacing w:after="0" w:line="240" w:lineRule="auto"/>
        <w:rPr>
          <w:rFonts w:ascii="Arial" w:eastAsia="Times New Roman" w:hAnsi="Arial" w:cs="Arial"/>
          <w:sz w:val="18"/>
          <w:szCs w:val="18"/>
          <w:lang w:eastAsia="sl-SI"/>
        </w:rPr>
      </w:pPr>
      <w:r w:rsidRPr="006958F3">
        <w:rPr>
          <w:rFonts w:ascii="Arial" w:eastAsia="Times New Roman" w:hAnsi="Arial" w:cs="Arial"/>
          <w:sz w:val="18"/>
          <w:szCs w:val="18"/>
          <w:lang w:eastAsia="sl-SI"/>
        </w:rPr>
        <w:t>potrjuje, da je pregledal ladjo</w:t>
      </w:r>
    </w:p>
    <w:p w:rsidR="00AB5EA3" w:rsidRPr="006958F3" w:rsidRDefault="006958F3" w:rsidP="006958F3">
      <w:pPr>
        <w:widowControl w:val="0"/>
        <w:autoSpaceDE w:val="0"/>
        <w:autoSpaceDN w:val="0"/>
        <w:adjustRightInd w:val="0"/>
        <w:spacing w:after="0" w:line="240" w:lineRule="auto"/>
        <w:rPr>
          <w:rFonts w:ascii="Arial" w:eastAsia="Times New Roman" w:hAnsi="Arial" w:cs="Arial"/>
          <w:b/>
          <w:sz w:val="18"/>
          <w:szCs w:val="18"/>
          <w:lang w:eastAsia="sl-SI"/>
        </w:rPr>
      </w:pPr>
      <w:r w:rsidRPr="00FA1A13">
        <w:rPr>
          <w:rFonts w:ascii="Arial" w:hAnsi="Arial" w:cs="Arial"/>
          <w:i/>
          <w:iCs/>
          <w:sz w:val="18"/>
          <w:szCs w:val="18"/>
        </w:rPr>
        <w:t xml:space="preserve">confirming </w:t>
      </w:r>
      <w:r>
        <w:rPr>
          <w:rFonts w:ascii="Arial" w:hAnsi="Arial" w:cs="Arial"/>
          <w:i/>
          <w:iCs/>
          <w:sz w:val="18"/>
          <w:szCs w:val="18"/>
        </w:rPr>
        <w:t>the survey</w:t>
      </w:r>
      <w:r w:rsidRPr="00FA1A13">
        <w:rPr>
          <w:rFonts w:ascii="Arial" w:hAnsi="Arial" w:cs="Arial"/>
          <w:i/>
          <w:iCs/>
          <w:sz w:val="18"/>
          <w:szCs w:val="18"/>
        </w:rPr>
        <w:t xml:space="preserve"> of the </w:t>
      </w:r>
      <w:r>
        <w:rPr>
          <w:rFonts w:ascii="Arial" w:hAnsi="Arial" w:cs="Arial"/>
          <w:i/>
          <w:iCs/>
          <w:sz w:val="18"/>
          <w:szCs w:val="18"/>
        </w:rPr>
        <w:t>ship</w:t>
      </w:r>
      <w:r w:rsidRPr="00FA1A13">
        <w:rPr>
          <w:rFonts w:ascii="Arial" w:hAnsi="Arial" w:cs="Arial"/>
          <w:i/>
          <w:iCs/>
          <w:sz w:val="18"/>
          <w:szCs w:val="18"/>
        </w:rPr>
        <w:t xml:space="preserve"> </w:t>
      </w:r>
    </w:p>
    <w:p w:rsidR="00AB5EA3" w:rsidRPr="006958F3" w:rsidRDefault="00AB5EA3" w:rsidP="006958F3">
      <w:pPr>
        <w:widowControl w:val="0"/>
        <w:autoSpaceDE w:val="0"/>
        <w:autoSpaceDN w:val="0"/>
        <w:adjustRightInd w:val="0"/>
        <w:spacing w:after="0" w:line="240" w:lineRule="auto"/>
        <w:rPr>
          <w:rFonts w:ascii="Times New Roman" w:eastAsia="Times New Roman" w:hAnsi="Times New Roman" w:cs="Times New Roman"/>
          <w:sz w:val="18"/>
          <w:szCs w:val="18"/>
          <w:lang w:eastAsia="sl-SI"/>
        </w:rPr>
      </w:pPr>
    </w:p>
    <w:tbl>
      <w:tblPr>
        <w:tblW w:w="0" w:type="auto"/>
        <w:tblInd w:w="40" w:type="dxa"/>
        <w:tblLayout w:type="fixed"/>
        <w:tblCellMar>
          <w:left w:w="40" w:type="dxa"/>
          <w:right w:w="40" w:type="dxa"/>
        </w:tblCellMar>
        <w:tblLook w:val="0000" w:firstRow="0" w:lastRow="0" w:firstColumn="0" w:lastColumn="0" w:noHBand="0" w:noVBand="0"/>
      </w:tblPr>
      <w:tblGrid>
        <w:gridCol w:w="1666"/>
        <w:gridCol w:w="3296"/>
        <w:gridCol w:w="2126"/>
        <w:gridCol w:w="2288"/>
      </w:tblGrid>
      <w:tr w:rsidR="00424161" w:rsidRPr="006958F3" w:rsidTr="00AB5EA3">
        <w:trPr>
          <w:trHeight w:hRule="exact" w:val="539"/>
        </w:trPr>
        <w:tc>
          <w:tcPr>
            <w:tcW w:w="1666" w:type="dxa"/>
            <w:tcBorders>
              <w:top w:val="single" w:sz="6" w:space="0" w:color="auto"/>
              <w:left w:val="single" w:sz="6" w:space="0" w:color="auto"/>
              <w:bottom w:val="single" w:sz="6" w:space="0" w:color="auto"/>
              <w:right w:val="single" w:sz="6" w:space="0" w:color="auto"/>
            </w:tcBorders>
            <w:shd w:val="clear" w:color="auto" w:fill="FFFFFF"/>
          </w:tcPr>
          <w:p w:rsidR="00424161" w:rsidRPr="006958F3" w:rsidRDefault="00424161" w:rsidP="006958F3">
            <w:pPr>
              <w:widowControl w:val="0"/>
              <w:shd w:val="clear" w:color="auto" w:fill="FFFFFF"/>
              <w:autoSpaceDE w:val="0"/>
              <w:autoSpaceDN w:val="0"/>
              <w:adjustRightInd w:val="0"/>
              <w:spacing w:after="0" w:line="240" w:lineRule="auto"/>
              <w:ind w:right="187"/>
              <w:rPr>
                <w:rFonts w:ascii="Arial" w:eastAsia="Times New Roman" w:hAnsi="Arial" w:cs="Arial"/>
                <w:color w:val="000000"/>
                <w:sz w:val="18"/>
                <w:szCs w:val="18"/>
                <w:lang w:eastAsia="sl-SI"/>
              </w:rPr>
            </w:pPr>
            <w:r w:rsidRPr="006958F3">
              <w:rPr>
                <w:rFonts w:ascii="Arial" w:eastAsia="Times New Roman" w:hAnsi="Arial" w:cs="Arial"/>
                <w:color w:val="000000"/>
                <w:sz w:val="18"/>
                <w:szCs w:val="18"/>
                <w:lang w:eastAsia="sl-SI"/>
              </w:rPr>
              <w:t xml:space="preserve">Ime ladje </w:t>
            </w:r>
          </w:p>
          <w:p w:rsidR="00424161" w:rsidRPr="006958F3" w:rsidRDefault="00424161" w:rsidP="006958F3">
            <w:pPr>
              <w:widowControl w:val="0"/>
              <w:shd w:val="clear" w:color="auto" w:fill="FFFFFF"/>
              <w:autoSpaceDE w:val="0"/>
              <w:autoSpaceDN w:val="0"/>
              <w:adjustRightInd w:val="0"/>
              <w:spacing w:after="0" w:line="240" w:lineRule="auto"/>
              <w:ind w:right="187"/>
              <w:rPr>
                <w:rFonts w:ascii="Arial" w:eastAsia="Times New Roman" w:hAnsi="Arial" w:cs="Arial"/>
                <w:sz w:val="18"/>
                <w:szCs w:val="18"/>
                <w:lang w:eastAsia="sl-SI"/>
              </w:rPr>
            </w:pPr>
            <w:r w:rsidRPr="006958F3">
              <w:rPr>
                <w:rFonts w:ascii="Arial" w:eastAsia="Times New Roman" w:hAnsi="Arial" w:cs="Arial"/>
                <w:i/>
                <w:iCs/>
                <w:color w:val="000000"/>
                <w:sz w:val="18"/>
                <w:szCs w:val="18"/>
                <w:lang w:eastAsia="sl-SI"/>
              </w:rPr>
              <w:t>Name of the ship</w:t>
            </w:r>
          </w:p>
        </w:tc>
        <w:tc>
          <w:tcPr>
            <w:tcW w:w="3296" w:type="dxa"/>
            <w:tcBorders>
              <w:top w:val="single" w:sz="6" w:space="0" w:color="auto"/>
              <w:left w:val="single" w:sz="6" w:space="0" w:color="auto"/>
              <w:bottom w:val="single" w:sz="6" w:space="0" w:color="auto"/>
              <w:right w:val="single" w:sz="6" w:space="0" w:color="auto"/>
            </w:tcBorders>
            <w:shd w:val="clear" w:color="auto" w:fill="FFFFFF"/>
          </w:tcPr>
          <w:p w:rsidR="00424161" w:rsidRPr="006958F3" w:rsidRDefault="00424161" w:rsidP="006958F3">
            <w:pPr>
              <w:widowControl w:val="0"/>
              <w:shd w:val="clear" w:color="auto" w:fill="FFFFFF"/>
              <w:autoSpaceDE w:val="0"/>
              <w:autoSpaceDN w:val="0"/>
              <w:adjustRightInd w:val="0"/>
              <w:spacing w:after="0" w:line="240" w:lineRule="auto"/>
              <w:ind w:left="62" w:right="110"/>
              <w:rPr>
                <w:rFonts w:ascii="Arial" w:eastAsia="Times New Roman" w:hAnsi="Arial" w:cs="Arial"/>
                <w:sz w:val="18"/>
                <w:szCs w:val="18"/>
                <w:lang w:eastAsia="sl-SI"/>
              </w:rPr>
            </w:pPr>
            <w:r w:rsidRPr="006958F3">
              <w:rPr>
                <w:rFonts w:ascii="Arial" w:eastAsia="Times New Roman" w:hAnsi="Arial" w:cs="Arial"/>
                <w:color w:val="000000"/>
                <w:sz w:val="18"/>
                <w:szCs w:val="18"/>
                <w:lang w:eastAsia="sl-SI"/>
              </w:rPr>
              <w:t xml:space="preserve">Številka ali razpoznavni znak ladje </w:t>
            </w:r>
            <w:r w:rsidRPr="006958F3">
              <w:rPr>
                <w:rFonts w:ascii="Arial" w:eastAsia="Times New Roman" w:hAnsi="Arial" w:cs="Arial"/>
                <w:i/>
                <w:iCs/>
                <w:color w:val="000000"/>
                <w:sz w:val="18"/>
                <w:szCs w:val="18"/>
                <w:lang w:eastAsia="sl-SI"/>
              </w:rPr>
              <w:t>Distinctive numbers or letters</w:t>
            </w: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424161" w:rsidRPr="006958F3" w:rsidRDefault="00424161" w:rsidP="006958F3">
            <w:pPr>
              <w:widowControl w:val="0"/>
              <w:shd w:val="clear" w:color="auto" w:fill="FFFFFF"/>
              <w:autoSpaceDE w:val="0"/>
              <w:autoSpaceDN w:val="0"/>
              <w:adjustRightInd w:val="0"/>
              <w:spacing w:after="0" w:line="240" w:lineRule="auto"/>
              <w:ind w:left="120" w:right="408"/>
              <w:rPr>
                <w:rFonts w:ascii="Arial" w:eastAsia="Times New Roman" w:hAnsi="Arial" w:cs="Arial"/>
                <w:sz w:val="18"/>
                <w:szCs w:val="18"/>
                <w:lang w:eastAsia="sl-SI"/>
              </w:rPr>
            </w:pPr>
            <w:r w:rsidRPr="006958F3">
              <w:rPr>
                <w:rFonts w:ascii="Arial" w:eastAsia="Times New Roman" w:hAnsi="Arial" w:cs="Arial"/>
                <w:color w:val="000000"/>
                <w:sz w:val="18"/>
                <w:szCs w:val="18"/>
                <w:lang w:eastAsia="sl-SI"/>
              </w:rPr>
              <w:t xml:space="preserve">Pristanišče vpisa </w:t>
            </w:r>
            <w:r w:rsidRPr="006958F3">
              <w:rPr>
                <w:rFonts w:ascii="Arial" w:eastAsia="Times New Roman" w:hAnsi="Arial" w:cs="Arial"/>
                <w:i/>
                <w:iCs/>
                <w:color w:val="000000"/>
                <w:sz w:val="18"/>
                <w:szCs w:val="18"/>
                <w:lang w:eastAsia="sl-SI"/>
              </w:rPr>
              <w:t>Port of registry</w:t>
            </w:r>
          </w:p>
        </w:tc>
        <w:tc>
          <w:tcPr>
            <w:tcW w:w="2288" w:type="dxa"/>
            <w:tcBorders>
              <w:top w:val="single" w:sz="6" w:space="0" w:color="auto"/>
              <w:left w:val="single" w:sz="6" w:space="0" w:color="auto"/>
              <w:bottom w:val="single" w:sz="6" w:space="0" w:color="auto"/>
              <w:right w:val="single" w:sz="6" w:space="0" w:color="auto"/>
            </w:tcBorders>
            <w:shd w:val="clear" w:color="auto" w:fill="FFFFFF"/>
          </w:tcPr>
          <w:p w:rsidR="00424161" w:rsidRPr="006958F3" w:rsidRDefault="00424161" w:rsidP="006958F3">
            <w:pPr>
              <w:widowControl w:val="0"/>
              <w:shd w:val="clear" w:color="auto" w:fill="FFFFFF"/>
              <w:autoSpaceDE w:val="0"/>
              <w:autoSpaceDN w:val="0"/>
              <w:adjustRightInd w:val="0"/>
              <w:spacing w:after="0" w:line="240" w:lineRule="auto"/>
              <w:ind w:left="192" w:right="-20"/>
              <w:rPr>
                <w:rFonts w:ascii="Arial" w:eastAsia="Times New Roman" w:hAnsi="Arial" w:cs="Arial"/>
                <w:color w:val="000000"/>
                <w:sz w:val="18"/>
                <w:szCs w:val="18"/>
                <w:lang w:eastAsia="sl-SI"/>
              </w:rPr>
            </w:pPr>
            <w:r w:rsidRPr="006958F3">
              <w:rPr>
                <w:rFonts w:ascii="Arial" w:eastAsia="Times New Roman" w:hAnsi="Arial" w:cs="Arial"/>
                <w:color w:val="000000"/>
                <w:sz w:val="18"/>
                <w:szCs w:val="18"/>
                <w:lang w:eastAsia="sl-SI"/>
              </w:rPr>
              <w:t xml:space="preserve">Število potnikov </w:t>
            </w:r>
          </w:p>
          <w:p w:rsidR="00424161" w:rsidRPr="006958F3" w:rsidRDefault="00424161" w:rsidP="006958F3">
            <w:pPr>
              <w:widowControl w:val="0"/>
              <w:shd w:val="clear" w:color="auto" w:fill="FFFFFF"/>
              <w:autoSpaceDE w:val="0"/>
              <w:autoSpaceDN w:val="0"/>
              <w:adjustRightInd w:val="0"/>
              <w:spacing w:after="0" w:line="240" w:lineRule="auto"/>
              <w:ind w:left="192" w:right="-20"/>
              <w:rPr>
                <w:rFonts w:ascii="Arial" w:eastAsia="Times New Roman" w:hAnsi="Arial" w:cs="Arial"/>
                <w:sz w:val="18"/>
                <w:szCs w:val="18"/>
                <w:lang w:eastAsia="sl-SI"/>
              </w:rPr>
            </w:pPr>
            <w:r w:rsidRPr="006958F3">
              <w:rPr>
                <w:rFonts w:ascii="Arial" w:eastAsia="Times New Roman" w:hAnsi="Arial" w:cs="Arial"/>
                <w:i/>
                <w:iCs/>
                <w:color w:val="000000"/>
                <w:sz w:val="18"/>
                <w:szCs w:val="18"/>
                <w:lang w:eastAsia="sl-SI"/>
              </w:rPr>
              <w:t>Number of passengers</w:t>
            </w:r>
          </w:p>
        </w:tc>
      </w:tr>
      <w:tr w:rsidR="00424161" w:rsidRPr="006958F3" w:rsidTr="00AB5EA3">
        <w:trPr>
          <w:trHeight w:hRule="exact" w:val="610"/>
        </w:trPr>
        <w:tc>
          <w:tcPr>
            <w:tcW w:w="1666" w:type="dxa"/>
            <w:tcBorders>
              <w:top w:val="single" w:sz="6" w:space="0" w:color="auto"/>
              <w:left w:val="single" w:sz="6" w:space="0" w:color="auto"/>
              <w:bottom w:val="single" w:sz="6" w:space="0" w:color="auto"/>
              <w:right w:val="single" w:sz="6" w:space="0" w:color="auto"/>
            </w:tcBorders>
            <w:shd w:val="clear" w:color="auto" w:fill="FFFFFF"/>
          </w:tcPr>
          <w:p w:rsidR="00424161" w:rsidRPr="006958F3" w:rsidRDefault="00424161" w:rsidP="006958F3">
            <w:pPr>
              <w:widowControl w:val="0"/>
              <w:shd w:val="clear" w:color="auto" w:fill="FFFFFF"/>
              <w:autoSpaceDE w:val="0"/>
              <w:autoSpaceDN w:val="0"/>
              <w:adjustRightInd w:val="0"/>
              <w:spacing w:after="0" w:line="240" w:lineRule="auto"/>
              <w:rPr>
                <w:rFonts w:ascii="Times New Roman" w:eastAsia="Times New Roman" w:hAnsi="Times New Roman" w:cs="Times New Roman"/>
                <w:sz w:val="18"/>
                <w:szCs w:val="18"/>
                <w:lang w:eastAsia="sl-SI"/>
              </w:rPr>
            </w:pPr>
          </w:p>
        </w:tc>
        <w:tc>
          <w:tcPr>
            <w:tcW w:w="3296" w:type="dxa"/>
            <w:tcBorders>
              <w:top w:val="single" w:sz="6" w:space="0" w:color="auto"/>
              <w:left w:val="single" w:sz="6" w:space="0" w:color="auto"/>
              <w:bottom w:val="single" w:sz="6" w:space="0" w:color="auto"/>
              <w:right w:val="single" w:sz="6" w:space="0" w:color="auto"/>
            </w:tcBorders>
            <w:shd w:val="clear" w:color="auto" w:fill="FFFFFF"/>
          </w:tcPr>
          <w:p w:rsidR="00424161" w:rsidRPr="006958F3" w:rsidRDefault="00424161" w:rsidP="006958F3">
            <w:pPr>
              <w:widowControl w:val="0"/>
              <w:shd w:val="clear" w:color="auto" w:fill="FFFFFF"/>
              <w:autoSpaceDE w:val="0"/>
              <w:autoSpaceDN w:val="0"/>
              <w:adjustRightInd w:val="0"/>
              <w:spacing w:after="0" w:line="240" w:lineRule="auto"/>
              <w:rPr>
                <w:rFonts w:ascii="Times New Roman" w:eastAsia="Times New Roman" w:hAnsi="Times New Roman" w:cs="Times New Roman"/>
                <w:sz w:val="18"/>
                <w:szCs w:val="18"/>
                <w:lang w:eastAsia="sl-SI"/>
              </w:rPr>
            </w:pPr>
          </w:p>
        </w:tc>
        <w:tc>
          <w:tcPr>
            <w:tcW w:w="2126" w:type="dxa"/>
            <w:tcBorders>
              <w:top w:val="single" w:sz="6" w:space="0" w:color="auto"/>
              <w:left w:val="single" w:sz="6" w:space="0" w:color="auto"/>
              <w:bottom w:val="single" w:sz="6" w:space="0" w:color="auto"/>
              <w:right w:val="single" w:sz="6" w:space="0" w:color="auto"/>
            </w:tcBorders>
            <w:shd w:val="clear" w:color="auto" w:fill="FFFFFF"/>
          </w:tcPr>
          <w:p w:rsidR="00424161" w:rsidRPr="006958F3" w:rsidRDefault="00424161" w:rsidP="006958F3">
            <w:pPr>
              <w:widowControl w:val="0"/>
              <w:shd w:val="clear" w:color="auto" w:fill="FFFFFF"/>
              <w:autoSpaceDE w:val="0"/>
              <w:autoSpaceDN w:val="0"/>
              <w:adjustRightInd w:val="0"/>
              <w:spacing w:after="0" w:line="240" w:lineRule="auto"/>
              <w:rPr>
                <w:rFonts w:ascii="Times New Roman" w:eastAsia="Times New Roman" w:hAnsi="Times New Roman" w:cs="Times New Roman"/>
                <w:sz w:val="18"/>
                <w:szCs w:val="18"/>
                <w:lang w:eastAsia="sl-SI"/>
              </w:rPr>
            </w:pPr>
          </w:p>
        </w:tc>
        <w:tc>
          <w:tcPr>
            <w:tcW w:w="2288" w:type="dxa"/>
            <w:tcBorders>
              <w:top w:val="single" w:sz="6" w:space="0" w:color="auto"/>
              <w:left w:val="single" w:sz="6" w:space="0" w:color="auto"/>
              <w:bottom w:val="single" w:sz="6" w:space="0" w:color="auto"/>
              <w:right w:val="single" w:sz="6" w:space="0" w:color="auto"/>
            </w:tcBorders>
            <w:shd w:val="clear" w:color="auto" w:fill="FFFFFF"/>
          </w:tcPr>
          <w:p w:rsidR="00424161" w:rsidRPr="006958F3" w:rsidRDefault="00424161" w:rsidP="006958F3">
            <w:pPr>
              <w:widowControl w:val="0"/>
              <w:shd w:val="clear" w:color="auto" w:fill="FFFFFF"/>
              <w:autoSpaceDE w:val="0"/>
              <w:autoSpaceDN w:val="0"/>
              <w:adjustRightInd w:val="0"/>
              <w:spacing w:after="0" w:line="240" w:lineRule="auto"/>
              <w:rPr>
                <w:rFonts w:ascii="Times New Roman" w:eastAsia="Times New Roman" w:hAnsi="Times New Roman" w:cs="Times New Roman"/>
                <w:sz w:val="18"/>
                <w:szCs w:val="18"/>
                <w:lang w:eastAsia="sl-SI"/>
              </w:rPr>
            </w:pPr>
          </w:p>
        </w:tc>
      </w:tr>
    </w:tbl>
    <w:p w:rsidR="00424161" w:rsidRPr="006958F3" w:rsidRDefault="00424161" w:rsidP="006958F3">
      <w:pPr>
        <w:widowControl w:val="0"/>
        <w:shd w:val="clear" w:color="auto" w:fill="FFFFFF"/>
        <w:autoSpaceDE w:val="0"/>
        <w:autoSpaceDN w:val="0"/>
        <w:adjustRightInd w:val="0"/>
        <w:spacing w:after="0" w:line="240" w:lineRule="auto"/>
        <w:ind w:left="106" w:right="6528"/>
        <w:rPr>
          <w:rFonts w:ascii="Times New Roman" w:eastAsia="Times New Roman" w:hAnsi="Times New Roman" w:cs="Times New Roman"/>
          <w:color w:val="000000"/>
          <w:sz w:val="18"/>
          <w:szCs w:val="18"/>
          <w:lang w:eastAsia="sl-SI"/>
        </w:rPr>
      </w:pPr>
    </w:p>
    <w:p w:rsidR="00AB5EA3" w:rsidRPr="006958F3" w:rsidRDefault="00AB5EA3" w:rsidP="006958F3">
      <w:pPr>
        <w:widowControl w:val="0"/>
        <w:shd w:val="clear" w:color="auto" w:fill="FFFFFF"/>
        <w:autoSpaceDE w:val="0"/>
        <w:autoSpaceDN w:val="0"/>
        <w:adjustRightInd w:val="0"/>
        <w:spacing w:after="0" w:line="240" w:lineRule="auto"/>
        <w:ind w:right="-1"/>
        <w:rPr>
          <w:rFonts w:ascii="Arial" w:eastAsia="Times New Roman" w:hAnsi="Arial" w:cs="Arial"/>
          <w:color w:val="000000"/>
          <w:sz w:val="18"/>
          <w:szCs w:val="18"/>
          <w:lang w:eastAsia="sl-SI"/>
        </w:rPr>
      </w:pPr>
    </w:p>
    <w:p w:rsidR="002371B4" w:rsidRPr="002371B4" w:rsidRDefault="006958F3" w:rsidP="006958F3">
      <w:pPr>
        <w:widowControl w:val="0"/>
        <w:shd w:val="clear" w:color="auto" w:fill="FFFFFF"/>
        <w:autoSpaceDE w:val="0"/>
        <w:autoSpaceDN w:val="0"/>
        <w:adjustRightInd w:val="0"/>
        <w:spacing w:after="0" w:line="240" w:lineRule="auto"/>
        <w:ind w:right="-1"/>
        <w:rPr>
          <w:rFonts w:ascii="Arial" w:eastAsia="Times New Roman" w:hAnsi="Arial" w:cs="Arial"/>
          <w:iCs/>
          <w:color w:val="000000"/>
          <w:sz w:val="18"/>
          <w:szCs w:val="18"/>
          <w:lang w:eastAsia="sl-SI"/>
        </w:rPr>
      </w:pPr>
      <w:r>
        <w:rPr>
          <w:rFonts w:ascii="Arial" w:eastAsia="Times New Roman" w:hAnsi="Arial" w:cs="Arial"/>
          <w:color w:val="000000"/>
          <w:sz w:val="18"/>
          <w:szCs w:val="18"/>
          <w:lang w:eastAsia="sl-SI"/>
        </w:rPr>
        <w:t>d</w:t>
      </w:r>
      <w:r w:rsidR="00AB5EA3" w:rsidRPr="006958F3">
        <w:rPr>
          <w:rFonts w:ascii="Arial" w:eastAsia="Times New Roman" w:hAnsi="Arial" w:cs="Arial"/>
          <w:color w:val="000000"/>
          <w:sz w:val="18"/>
          <w:szCs w:val="18"/>
          <w:lang w:eastAsia="sl-SI"/>
        </w:rPr>
        <w:t>olžina/</w:t>
      </w:r>
      <w:r>
        <w:rPr>
          <w:rFonts w:ascii="Arial" w:eastAsia="Times New Roman" w:hAnsi="Arial" w:cs="Arial"/>
          <w:color w:val="000000"/>
          <w:sz w:val="18"/>
          <w:szCs w:val="18"/>
          <w:lang w:eastAsia="sl-SI"/>
        </w:rPr>
        <w:t>l</w:t>
      </w:r>
      <w:r w:rsidR="00AB5EA3" w:rsidRPr="006958F3">
        <w:rPr>
          <w:rFonts w:ascii="Arial" w:eastAsia="Times New Roman" w:hAnsi="Arial" w:cs="Arial"/>
          <w:i/>
          <w:iCs/>
          <w:color w:val="000000"/>
          <w:sz w:val="18"/>
          <w:szCs w:val="18"/>
          <w:lang w:eastAsia="sl-SI"/>
        </w:rPr>
        <w:t>ength:</w:t>
      </w:r>
      <w:r>
        <w:rPr>
          <w:rFonts w:ascii="Arial" w:eastAsia="Times New Roman" w:hAnsi="Arial" w:cs="Arial"/>
          <w:i/>
          <w:iCs/>
          <w:color w:val="000000"/>
          <w:sz w:val="18"/>
          <w:szCs w:val="18"/>
          <w:lang w:eastAsia="sl-SI"/>
        </w:rPr>
        <w:t xml:space="preserve"> </w:t>
      </w:r>
      <w:r w:rsidR="00AB5EA3" w:rsidRPr="006958F3">
        <w:rPr>
          <w:rFonts w:ascii="Arial" w:eastAsia="Times New Roman" w:hAnsi="Arial" w:cs="Arial"/>
          <w:i/>
          <w:iCs/>
          <w:color w:val="000000"/>
          <w:sz w:val="18"/>
          <w:szCs w:val="18"/>
          <w:lang w:eastAsia="sl-SI"/>
        </w:rPr>
        <w:t>………………</w:t>
      </w:r>
      <w:r>
        <w:rPr>
          <w:rFonts w:ascii="Arial" w:eastAsia="Times New Roman" w:hAnsi="Arial" w:cs="Arial"/>
          <w:i/>
          <w:iCs/>
          <w:color w:val="000000"/>
          <w:sz w:val="18"/>
          <w:szCs w:val="18"/>
          <w:lang w:eastAsia="sl-SI"/>
        </w:rPr>
        <w:t xml:space="preserve"> š</w:t>
      </w:r>
      <w:r w:rsidR="00AB5EA3" w:rsidRPr="006958F3">
        <w:rPr>
          <w:rFonts w:ascii="Arial" w:eastAsia="Times New Roman" w:hAnsi="Arial" w:cs="Arial"/>
          <w:i/>
          <w:iCs/>
          <w:color w:val="000000"/>
          <w:sz w:val="18"/>
          <w:szCs w:val="18"/>
          <w:lang w:eastAsia="sl-SI"/>
        </w:rPr>
        <w:t>irina/breadth:</w:t>
      </w:r>
      <w:r>
        <w:rPr>
          <w:rFonts w:ascii="Arial" w:eastAsia="Times New Roman" w:hAnsi="Arial" w:cs="Arial"/>
          <w:i/>
          <w:iCs/>
          <w:color w:val="000000"/>
          <w:sz w:val="18"/>
          <w:szCs w:val="18"/>
          <w:lang w:eastAsia="sl-SI"/>
        </w:rPr>
        <w:t xml:space="preserve"> </w:t>
      </w:r>
      <w:r w:rsidR="00AB5EA3" w:rsidRPr="006958F3">
        <w:rPr>
          <w:rFonts w:ascii="Arial" w:eastAsia="Times New Roman" w:hAnsi="Arial" w:cs="Arial"/>
          <w:i/>
          <w:iCs/>
          <w:color w:val="000000"/>
          <w:sz w:val="18"/>
          <w:szCs w:val="18"/>
          <w:lang w:eastAsia="sl-SI"/>
        </w:rPr>
        <w:t>……………</w:t>
      </w:r>
      <w:r>
        <w:rPr>
          <w:rFonts w:ascii="Arial" w:eastAsia="Times New Roman" w:hAnsi="Arial" w:cs="Arial"/>
          <w:i/>
          <w:iCs/>
          <w:color w:val="000000"/>
          <w:sz w:val="18"/>
          <w:szCs w:val="18"/>
          <w:lang w:eastAsia="sl-SI"/>
        </w:rPr>
        <w:t xml:space="preserve"> </w:t>
      </w:r>
      <w:r w:rsidR="00AB5EA3" w:rsidRPr="006958F3">
        <w:rPr>
          <w:rFonts w:ascii="Arial" w:eastAsia="Times New Roman" w:hAnsi="Arial" w:cs="Arial"/>
          <w:i/>
          <w:iCs/>
          <w:color w:val="000000"/>
          <w:sz w:val="18"/>
          <w:szCs w:val="18"/>
          <w:lang w:eastAsia="sl-SI"/>
        </w:rPr>
        <w:t>BT/GT</w:t>
      </w:r>
      <w:r>
        <w:rPr>
          <w:rFonts w:ascii="Arial" w:eastAsia="Times New Roman" w:hAnsi="Arial" w:cs="Arial"/>
          <w:i/>
          <w:iCs/>
          <w:color w:val="000000"/>
          <w:sz w:val="18"/>
          <w:szCs w:val="18"/>
          <w:lang w:eastAsia="sl-SI"/>
        </w:rPr>
        <w:t xml:space="preserve">: </w:t>
      </w:r>
      <w:r w:rsidR="00AB5EA3" w:rsidRPr="006958F3">
        <w:rPr>
          <w:rFonts w:ascii="Arial" w:eastAsia="Times New Roman" w:hAnsi="Arial" w:cs="Arial"/>
          <w:i/>
          <w:iCs/>
          <w:color w:val="000000"/>
          <w:sz w:val="18"/>
          <w:szCs w:val="18"/>
          <w:lang w:eastAsia="sl-SI"/>
        </w:rPr>
        <w:t>……………….</w:t>
      </w:r>
      <w:r w:rsidR="000A799C">
        <w:rPr>
          <w:rFonts w:ascii="Arial" w:eastAsia="Times New Roman" w:hAnsi="Arial" w:cs="Arial"/>
          <w:i/>
          <w:iCs/>
          <w:color w:val="000000"/>
          <w:sz w:val="18"/>
          <w:szCs w:val="18"/>
          <w:lang w:eastAsia="sl-SI"/>
        </w:rPr>
        <w:t xml:space="preserve"> </w:t>
      </w:r>
      <w:r w:rsidR="000A799C">
        <w:rPr>
          <w:rFonts w:ascii="Arial" w:eastAsia="Times New Roman" w:hAnsi="Arial" w:cs="Arial"/>
          <w:iCs/>
          <w:color w:val="000000"/>
          <w:sz w:val="18"/>
          <w:szCs w:val="18"/>
          <w:lang w:eastAsia="sl-SI"/>
        </w:rPr>
        <w:t>na</w:t>
      </w:r>
      <w:r w:rsidR="000A799C" w:rsidRPr="000A799C">
        <w:rPr>
          <w:rFonts w:ascii="Arial" w:eastAsia="Times New Roman" w:hAnsi="Arial" w:cs="Arial"/>
          <w:iCs/>
          <w:color w:val="000000"/>
          <w:sz w:val="18"/>
          <w:szCs w:val="18"/>
          <w:lang w:eastAsia="sl-SI"/>
        </w:rPr>
        <w:t>dvodje/</w:t>
      </w:r>
      <w:r w:rsidR="002371B4">
        <w:rPr>
          <w:rFonts w:ascii="Arial" w:eastAsia="Times New Roman" w:hAnsi="Arial" w:cs="Arial"/>
          <w:i/>
          <w:iCs/>
          <w:color w:val="000000"/>
          <w:sz w:val="18"/>
          <w:szCs w:val="18"/>
          <w:lang w:eastAsia="sl-SI"/>
        </w:rPr>
        <w:t>freeboard</w:t>
      </w:r>
      <w:r w:rsidR="002371B4">
        <w:rPr>
          <w:rFonts w:ascii="Arial" w:eastAsia="Times New Roman" w:hAnsi="Arial" w:cs="Arial"/>
          <w:iCs/>
          <w:color w:val="000000"/>
          <w:sz w:val="18"/>
          <w:szCs w:val="18"/>
          <w:lang w:eastAsia="sl-SI"/>
        </w:rPr>
        <w:t>:……………….mm</w:t>
      </w:r>
    </w:p>
    <w:p w:rsidR="00AB5EA3" w:rsidRPr="006958F3" w:rsidRDefault="00AB5EA3" w:rsidP="006958F3">
      <w:pPr>
        <w:widowControl w:val="0"/>
        <w:shd w:val="clear" w:color="auto" w:fill="FFFFFF"/>
        <w:autoSpaceDE w:val="0"/>
        <w:autoSpaceDN w:val="0"/>
        <w:adjustRightInd w:val="0"/>
        <w:spacing w:after="0" w:line="240" w:lineRule="auto"/>
        <w:ind w:right="-1"/>
        <w:rPr>
          <w:rFonts w:ascii="Arial" w:eastAsia="Times New Roman" w:hAnsi="Arial" w:cs="Arial"/>
          <w:sz w:val="18"/>
          <w:szCs w:val="18"/>
          <w:lang w:eastAsia="sl-SI"/>
        </w:rPr>
      </w:pPr>
    </w:p>
    <w:p w:rsidR="006958F3" w:rsidRDefault="006958F3" w:rsidP="006958F3">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r>
        <w:rPr>
          <w:rFonts w:ascii="Arial" w:eastAsia="Times New Roman" w:hAnsi="Arial" w:cs="Arial"/>
          <w:color w:val="000000"/>
          <w:sz w:val="18"/>
          <w:szCs w:val="18"/>
          <w:lang w:eastAsia="sl-SI"/>
        </w:rPr>
        <w:t>i</w:t>
      </w:r>
      <w:r w:rsidRPr="006958F3">
        <w:rPr>
          <w:rFonts w:ascii="Arial" w:eastAsia="Times New Roman" w:hAnsi="Arial" w:cs="Arial"/>
          <w:color w:val="000000"/>
          <w:sz w:val="18"/>
          <w:szCs w:val="18"/>
          <w:lang w:eastAsia="sl-SI"/>
        </w:rPr>
        <w:t>n</w:t>
      </w:r>
      <w:r>
        <w:rPr>
          <w:rFonts w:ascii="Arial" w:eastAsia="Times New Roman" w:hAnsi="Arial" w:cs="Arial"/>
          <w:color w:val="000000"/>
          <w:sz w:val="18"/>
          <w:szCs w:val="18"/>
          <w:lang w:eastAsia="sl-SI"/>
        </w:rPr>
        <w:t xml:space="preserve"> potrjuje</w:t>
      </w:r>
      <w:r w:rsidR="00E9656D">
        <w:rPr>
          <w:rFonts w:ascii="Arial" w:eastAsia="Times New Roman" w:hAnsi="Arial" w:cs="Arial"/>
          <w:color w:val="000000"/>
          <w:sz w:val="18"/>
          <w:szCs w:val="18"/>
          <w:lang w:eastAsia="sl-SI"/>
        </w:rPr>
        <w:t>,</w:t>
      </w:r>
      <w:r w:rsidRPr="006958F3">
        <w:rPr>
          <w:rFonts w:ascii="Arial" w:eastAsia="Times New Roman" w:hAnsi="Arial" w:cs="Arial"/>
          <w:color w:val="000000"/>
          <w:sz w:val="18"/>
          <w:szCs w:val="18"/>
          <w:lang w:eastAsia="sl-SI"/>
        </w:rPr>
        <w:t xml:space="preserve"> da ladja ustreza določbam Pravilnika o potniških ladjah (Uradni list RS, št. __/__), ki se nanašajo na:</w:t>
      </w:r>
    </w:p>
    <w:p w:rsidR="006958F3" w:rsidRPr="006958F3" w:rsidRDefault="006958F3" w:rsidP="006958F3">
      <w:pPr>
        <w:widowControl w:val="0"/>
        <w:shd w:val="clear" w:color="auto" w:fill="FFFFFF"/>
        <w:autoSpaceDE w:val="0"/>
        <w:autoSpaceDN w:val="0"/>
        <w:adjustRightInd w:val="0"/>
        <w:spacing w:after="0" w:line="240" w:lineRule="auto"/>
        <w:rPr>
          <w:rFonts w:ascii="Arial" w:eastAsia="Times New Roman" w:hAnsi="Arial" w:cs="Arial"/>
          <w:i/>
          <w:color w:val="000000"/>
          <w:sz w:val="18"/>
          <w:szCs w:val="18"/>
          <w:lang w:eastAsia="sl-SI"/>
        </w:rPr>
      </w:pPr>
      <w:r>
        <w:rPr>
          <w:rFonts w:ascii="Arial" w:eastAsia="Times New Roman" w:hAnsi="Arial" w:cs="Arial"/>
          <w:i/>
          <w:color w:val="000000"/>
          <w:sz w:val="18"/>
          <w:szCs w:val="18"/>
          <w:lang w:eastAsia="sl-SI"/>
        </w:rPr>
        <w:t>and</w:t>
      </w:r>
      <w:r w:rsidRPr="006958F3">
        <w:rPr>
          <w:rFonts w:ascii="Arial" w:eastAsia="Times New Roman" w:hAnsi="Arial" w:cs="Arial"/>
          <w:i/>
          <w:color w:val="000000"/>
          <w:sz w:val="18"/>
          <w:szCs w:val="18"/>
          <w:lang w:eastAsia="sl-SI"/>
        </w:rPr>
        <w:t xml:space="preserve"> </w:t>
      </w:r>
      <w:r w:rsidRPr="00FA1A13">
        <w:rPr>
          <w:rFonts w:ascii="Arial" w:hAnsi="Arial" w:cs="Arial"/>
          <w:i/>
          <w:iCs/>
          <w:sz w:val="18"/>
          <w:szCs w:val="18"/>
        </w:rPr>
        <w:t xml:space="preserve">confirming compliancy of the </w:t>
      </w:r>
      <w:r>
        <w:rPr>
          <w:rFonts w:ascii="Arial" w:hAnsi="Arial" w:cs="Arial"/>
          <w:i/>
          <w:iCs/>
          <w:sz w:val="18"/>
          <w:szCs w:val="18"/>
        </w:rPr>
        <w:t xml:space="preserve">ship with the </w:t>
      </w:r>
      <w:r w:rsidRPr="006958F3">
        <w:rPr>
          <w:rFonts w:ascii="Arial" w:hAnsi="Arial" w:cs="Arial"/>
          <w:i/>
          <w:iCs/>
          <w:sz w:val="18"/>
          <w:szCs w:val="18"/>
        </w:rPr>
        <w:t>Rules on passenger ships (Official Gazette RS, __/__)</w:t>
      </w:r>
      <w:r w:rsidRPr="006958F3">
        <w:rPr>
          <w:rFonts w:ascii="Arial" w:eastAsia="Times New Roman" w:hAnsi="Arial" w:cs="Arial"/>
          <w:i/>
          <w:color w:val="000000"/>
          <w:sz w:val="18"/>
          <w:szCs w:val="18"/>
          <w:lang w:eastAsia="sl-SI"/>
        </w:rPr>
        <w:t xml:space="preserve">, </w:t>
      </w:r>
      <w:r w:rsidR="000A799C">
        <w:rPr>
          <w:rFonts w:ascii="Arial" w:eastAsia="Times New Roman" w:hAnsi="Arial" w:cs="Arial"/>
          <w:i/>
          <w:color w:val="000000"/>
          <w:sz w:val="18"/>
          <w:szCs w:val="18"/>
          <w:lang w:eastAsia="sl-SI"/>
        </w:rPr>
        <w:t>with respect of</w:t>
      </w:r>
      <w:r w:rsidRPr="006958F3">
        <w:rPr>
          <w:rFonts w:ascii="Arial" w:eastAsia="Times New Roman" w:hAnsi="Arial" w:cs="Arial"/>
          <w:i/>
          <w:color w:val="000000"/>
          <w:sz w:val="18"/>
          <w:szCs w:val="18"/>
          <w:lang w:eastAsia="sl-SI"/>
        </w:rPr>
        <w:t>:</w:t>
      </w:r>
    </w:p>
    <w:p w:rsidR="00AB5EA3" w:rsidRPr="006958F3" w:rsidRDefault="00AB5EA3" w:rsidP="006958F3">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r w:rsidRPr="006958F3">
        <w:rPr>
          <w:rFonts w:ascii="Arial" w:hAnsi="Arial" w:cs="Arial"/>
          <w:sz w:val="18"/>
          <w:szCs w:val="18"/>
        </w:rPr>
        <w:t>– k</w:t>
      </w:r>
      <w:r w:rsidRPr="006958F3">
        <w:rPr>
          <w:rFonts w:ascii="Arial" w:eastAsia="Times New Roman" w:hAnsi="Arial" w:cs="Arial"/>
          <w:color w:val="000000"/>
          <w:sz w:val="18"/>
          <w:szCs w:val="18"/>
          <w:lang w:eastAsia="sl-SI"/>
        </w:rPr>
        <w:t>onstrukcijo trupa</w:t>
      </w:r>
      <w:r w:rsidR="000A799C">
        <w:rPr>
          <w:rFonts w:ascii="Arial" w:eastAsia="Times New Roman" w:hAnsi="Arial" w:cs="Arial"/>
          <w:color w:val="000000"/>
          <w:sz w:val="18"/>
          <w:szCs w:val="18"/>
          <w:lang w:eastAsia="sl-SI"/>
        </w:rPr>
        <w:t xml:space="preserve"> </w:t>
      </w:r>
      <w:r w:rsidR="000A799C" w:rsidRPr="000A799C">
        <w:rPr>
          <w:rFonts w:ascii="Arial" w:eastAsia="Times New Roman" w:hAnsi="Arial" w:cs="Arial"/>
          <w:color w:val="000000"/>
          <w:sz w:val="18"/>
          <w:szCs w:val="18"/>
          <w:lang w:eastAsia="sl-SI"/>
        </w:rPr>
        <w:t>/</w:t>
      </w:r>
      <w:r w:rsidR="000A799C" w:rsidRPr="000A799C">
        <w:rPr>
          <w:rFonts w:ascii="Arial" w:eastAsia="Times New Roman" w:hAnsi="Arial" w:cs="Arial"/>
          <w:i/>
          <w:color w:val="000000"/>
          <w:sz w:val="18"/>
          <w:szCs w:val="18"/>
          <w:lang w:eastAsia="sl-SI"/>
        </w:rPr>
        <w:t xml:space="preserve"> hull construction</w:t>
      </w:r>
    </w:p>
    <w:p w:rsidR="00AB5EA3" w:rsidRPr="006958F3" w:rsidRDefault="00AB5EA3" w:rsidP="006958F3">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r w:rsidRPr="006958F3">
        <w:rPr>
          <w:rFonts w:ascii="Arial" w:hAnsi="Arial" w:cs="Arial"/>
          <w:sz w:val="18"/>
          <w:szCs w:val="18"/>
        </w:rPr>
        <w:t>– p</w:t>
      </w:r>
      <w:r w:rsidRPr="006958F3">
        <w:rPr>
          <w:rFonts w:ascii="Arial" w:eastAsia="Times New Roman" w:hAnsi="Arial" w:cs="Arial"/>
          <w:color w:val="000000"/>
          <w:sz w:val="18"/>
          <w:szCs w:val="18"/>
          <w:lang w:eastAsia="sl-SI"/>
        </w:rPr>
        <w:t>lovne lastnosti</w:t>
      </w:r>
      <w:r w:rsidR="000A799C">
        <w:rPr>
          <w:rFonts w:ascii="Arial" w:eastAsia="Times New Roman" w:hAnsi="Arial" w:cs="Arial"/>
          <w:color w:val="000000"/>
          <w:sz w:val="18"/>
          <w:szCs w:val="18"/>
          <w:lang w:eastAsia="sl-SI"/>
        </w:rPr>
        <w:t xml:space="preserve"> / </w:t>
      </w:r>
      <w:r w:rsidR="000A799C" w:rsidRPr="000A799C">
        <w:rPr>
          <w:rFonts w:ascii="Arial" w:eastAsia="Times New Roman" w:hAnsi="Arial" w:cs="Arial"/>
          <w:i/>
          <w:color w:val="000000"/>
          <w:sz w:val="18"/>
          <w:szCs w:val="18"/>
          <w:lang w:eastAsia="sl-SI"/>
        </w:rPr>
        <w:t>floating charateristics</w:t>
      </w:r>
      <w:r w:rsidR="000A799C">
        <w:rPr>
          <w:rFonts w:ascii="Arial" w:eastAsia="Times New Roman" w:hAnsi="Arial" w:cs="Arial"/>
          <w:color w:val="000000"/>
          <w:sz w:val="18"/>
          <w:szCs w:val="18"/>
          <w:lang w:eastAsia="sl-SI"/>
        </w:rPr>
        <w:t xml:space="preserve"> </w:t>
      </w:r>
    </w:p>
    <w:p w:rsidR="00AB5EA3" w:rsidRPr="000A799C" w:rsidRDefault="00AB5EA3" w:rsidP="006958F3">
      <w:pPr>
        <w:widowControl w:val="0"/>
        <w:shd w:val="clear" w:color="auto" w:fill="FFFFFF"/>
        <w:autoSpaceDE w:val="0"/>
        <w:autoSpaceDN w:val="0"/>
        <w:adjustRightInd w:val="0"/>
        <w:spacing w:after="0" w:line="240" w:lineRule="auto"/>
        <w:rPr>
          <w:rFonts w:ascii="Arial" w:eastAsia="Times New Roman" w:hAnsi="Arial" w:cs="Arial"/>
          <w:i/>
          <w:color w:val="000000"/>
          <w:sz w:val="18"/>
          <w:szCs w:val="18"/>
          <w:lang w:eastAsia="sl-SI"/>
        </w:rPr>
      </w:pPr>
      <w:r w:rsidRPr="006958F3">
        <w:rPr>
          <w:rFonts w:ascii="Arial" w:hAnsi="Arial" w:cs="Arial"/>
          <w:sz w:val="18"/>
          <w:szCs w:val="18"/>
        </w:rPr>
        <w:t>– p</w:t>
      </w:r>
      <w:r w:rsidRPr="006958F3">
        <w:rPr>
          <w:rFonts w:ascii="Arial" w:eastAsia="Times New Roman" w:hAnsi="Arial" w:cs="Arial"/>
          <w:color w:val="000000"/>
          <w:sz w:val="18"/>
          <w:szCs w:val="18"/>
          <w:lang w:eastAsia="sl-SI"/>
        </w:rPr>
        <w:t xml:space="preserve">ogonske in druge naprave </w:t>
      </w:r>
      <w:r w:rsidR="000A799C">
        <w:rPr>
          <w:rFonts w:ascii="Arial" w:eastAsia="Times New Roman" w:hAnsi="Arial" w:cs="Arial"/>
          <w:color w:val="000000"/>
          <w:sz w:val="18"/>
          <w:szCs w:val="18"/>
          <w:lang w:eastAsia="sl-SI"/>
        </w:rPr>
        <w:t xml:space="preserve">/ </w:t>
      </w:r>
      <w:r w:rsidR="000A799C" w:rsidRPr="000A799C">
        <w:rPr>
          <w:rFonts w:ascii="Arial" w:eastAsia="Times New Roman" w:hAnsi="Arial" w:cs="Arial"/>
          <w:i/>
          <w:color w:val="000000"/>
          <w:sz w:val="18"/>
          <w:szCs w:val="18"/>
          <w:lang w:eastAsia="sl-SI"/>
        </w:rPr>
        <w:t>driving gear and other devices</w:t>
      </w:r>
    </w:p>
    <w:p w:rsidR="00AB5EA3" w:rsidRPr="006958F3" w:rsidRDefault="00AB5EA3" w:rsidP="006958F3">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r w:rsidRPr="006958F3">
        <w:rPr>
          <w:rFonts w:ascii="Arial" w:hAnsi="Arial" w:cs="Arial"/>
          <w:sz w:val="18"/>
          <w:szCs w:val="18"/>
        </w:rPr>
        <w:t xml:space="preserve">– </w:t>
      </w:r>
      <w:r w:rsidRPr="006958F3">
        <w:rPr>
          <w:rFonts w:ascii="Arial" w:eastAsia="Times New Roman" w:hAnsi="Arial" w:cs="Arial"/>
          <w:color w:val="000000"/>
          <w:sz w:val="18"/>
          <w:szCs w:val="18"/>
          <w:lang w:eastAsia="sl-SI"/>
        </w:rPr>
        <w:t>opremo</w:t>
      </w:r>
      <w:r w:rsidR="000A799C">
        <w:rPr>
          <w:rFonts w:ascii="Arial" w:eastAsia="Times New Roman" w:hAnsi="Arial" w:cs="Arial"/>
          <w:color w:val="000000"/>
          <w:sz w:val="18"/>
          <w:szCs w:val="18"/>
          <w:lang w:eastAsia="sl-SI"/>
        </w:rPr>
        <w:t xml:space="preserve"> / </w:t>
      </w:r>
      <w:r w:rsidR="000A799C" w:rsidRPr="000A799C">
        <w:rPr>
          <w:rFonts w:ascii="Arial" w:eastAsia="Times New Roman" w:hAnsi="Arial" w:cs="Arial"/>
          <w:i/>
          <w:color w:val="000000"/>
          <w:sz w:val="18"/>
          <w:szCs w:val="18"/>
          <w:lang w:eastAsia="sl-SI"/>
        </w:rPr>
        <w:t>equipment</w:t>
      </w:r>
    </w:p>
    <w:p w:rsidR="00AB5EA3" w:rsidRPr="006958F3" w:rsidRDefault="00AB5EA3" w:rsidP="006958F3">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424161" w:rsidRPr="006958F3" w:rsidRDefault="00424161" w:rsidP="006958F3">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6958F3">
        <w:rPr>
          <w:rFonts w:ascii="Arial" w:eastAsia="Times New Roman" w:hAnsi="Arial" w:cs="Arial"/>
          <w:color w:val="000000"/>
          <w:sz w:val="18"/>
          <w:szCs w:val="18"/>
          <w:lang w:eastAsia="sl-SI"/>
        </w:rPr>
        <w:t>Datum, ko je bil gredelj položen ali ko je bila ladja v podobni fazi gradnje:</w:t>
      </w:r>
      <w:r w:rsidR="00E9656D" w:rsidRPr="00E9656D">
        <w:rPr>
          <w:rFonts w:ascii="Arial" w:eastAsia="Times New Roman" w:hAnsi="Arial" w:cs="Arial"/>
          <w:i/>
          <w:iCs/>
          <w:color w:val="000000"/>
          <w:sz w:val="18"/>
          <w:szCs w:val="18"/>
          <w:lang w:eastAsia="sl-SI"/>
        </w:rPr>
        <w:t xml:space="preserve"> </w:t>
      </w:r>
      <w:r w:rsidR="00E9656D" w:rsidRPr="006958F3">
        <w:rPr>
          <w:rFonts w:ascii="Arial" w:eastAsia="Times New Roman" w:hAnsi="Arial" w:cs="Arial"/>
          <w:i/>
          <w:iCs/>
          <w:color w:val="000000"/>
          <w:sz w:val="18"/>
          <w:szCs w:val="18"/>
          <w:lang w:eastAsia="sl-SI"/>
        </w:rPr>
        <w:t>………………………………………</w:t>
      </w:r>
    </w:p>
    <w:p w:rsidR="00424161" w:rsidRPr="006958F3" w:rsidRDefault="00424161" w:rsidP="006958F3">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6958F3">
        <w:rPr>
          <w:rFonts w:ascii="Arial" w:eastAsia="Times New Roman" w:hAnsi="Arial" w:cs="Arial"/>
          <w:i/>
          <w:iCs/>
          <w:color w:val="000000"/>
          <w:sz w:val="18"/>
          <w:szCs w:val="18"/>
          <w:lang w:eastAsia="sl-SI"/>
        </w:rPr>
        <w:t>Date on which the keel was laid or ship was at a similar stage of construction:</w:t>
      </w:r>
    </w:p>
    <w:p w:rsidR="00424161" w:rsidRPr="006958F3" w:rsidRDefault="00424161" w:rsidP="006958F3">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AB5EA3" w:rsidRPr="006958F3" w:rsidRDefault="00AB5EA3" w:rsidP="006958F3">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6958F3">
        <w:rPr>
          <w:rFonts w:ascii="Arial" w:eastAsia="Times New Roman" w:hAnsi="Arial" w:cs="Arial"/>
          <w:color w:val="000000"/>
          <w:sz w:val="18"/>
          <w:szCs w:val="18"/>
          <w:lang w:eastAsia="sl-SI"/>
        </w:rPr>
        <w:t xml:space="preserve">Razred ladje v skladu z morskim območjem, v katerem lahko ladja opravlja plovbo:                 </w:t>
      </w:r>
      <w:r w:rsidRPr="006958F3">
        <w:rPr>
          <w:rFonts w:ascii="Arial" w:eastAsia="Times New Roman" w:hAnsi="Arial" w:cs="Arial"/>
          <w:b/>
          <w:bCs/>
          <w:color w:val="000000"/>
          <w:sz w:val="18"/>
          <w:szCs w:val="18"/>
          <w:lang w:eastAsia="sl-SI"/>
        </w:rPr>
        <w:t>D</w:t>
      </w:r>
    </w:p>
    <w:p w:rsidR="00AB5EA3" w:rsidRPr="006958F3" w:rsidRDefault="00AB5EA3" w:rsidP="006958F3">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6958F3">
        <w:rPr>
          <w:rFonts w:ascii="Arial" w:eastAsia="Times New Roman" w:hAnsi="Arial" w:cs="Arial"/>
          <w:i/>
          <w:iCs/>
          <w:color w:val="000000"/>
          <w:sz w:val="18"/>
          <w:szCs w:val="18"/>
          <w:lang w:eastAsia="sl-SI"/>
        </w:rPr>
        <w:t>Class of ship in accordance with the sea area in which the ship is certified to operate:</w:t>
      </w:r>
    </w:p>
    <w:p w:rsidR="00424161" w:rsidRPr="006958F3" w:rsidRDefault="00424161" w:rsidP="006958F3">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424161" w:rsidRPr="006958F3" w:rsidRDefault="00424161" w:rsidP="006958F3">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6958F3">
        <w:rPr>
          <w:rFonts w:ascii="Arial" w:eastAsia="Times New Roman" w:hAnsi="Arial" w:cs="Arial"/>
          <w:color w:val="000000"/>
          <w:sz w:val="18"/>
          <w:szCs w:val="18"/>
          <w:lang w:eastAsia="sl-SI"/>
        </w:rPr>
        <w:t>Datum začetnega pregleda:</w:t>
      </w:r>
    </w:p>
    <w:p w:rsidR="00424161" w:rsidRPr="006958F3" w:rsidRDefault="00424161" w:rsidP="006958F3">
      <w:pPr>
        <w:widowControl w:val="0"/>
        <w:shd w:val="clear" w:color="auto" w:fill="FFFFFF"/>
        <w:autoSpaceDE w:val="0"/>
        <w:autoSpaceDN w:val="0"/>
        <w:adjustRightInd w:val="0"/>
        <w:spacing w:after="0" w:line="240" w:lineRule="auto"/>
        <w:rPr>
          <w:rFonts w:ascii="Arial" w:eastAsia="Times New Roman" w:hAnsi="Arial" w:cs="Arial"/>
          <w:sz w:val="18"/>
          <w:szCs w:val="18"/>
          <w:lang w:eastAsia="sl-SI"/>
        </w:rPr>
      </w:pPr>
      <w:r w:rsidRPr="006958F3">
        <w:rPr>
          <w:rFonts w:ascii="Arial" w:eastAsia="Times New Roman" w:hAnsi="Arial" w:cs="Arial"/>
          <w:i/>
          <w:iCs/>
          <w:color w:val="000000"/>
          <w:sz w:val="18"/>
          <w:szCs w:val="18"/>
          <w:lang w:eastAsia="sl-SI"/>
        </w:rPr>
        <w:t>Date of initial survey:…………………………………………………………………………..</w:t>
      </w:r>
    </w:p>
    <w:p w:rsidR="00424161" w:rsidRPr="006958F3" w:rsidRDefault="00424161" w:rsidP="006958F3">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AB5EA3" w:rsidRPr="006958F3" w:rsidRDefault="00AB5EA3" w:rsidP="006958F3">
      <w:pPr>
        <w:spacing w:after="0" w:line="240" w:lineRule="auto"/>
        <w:jc w:val="both"/>
        <w:rPr>
          <w:rFonts w:ascii="Arial" w:hAnsi="Arial" w:cs="Arial"/>
          <w:sz w:val="18"/>
          <w:szCs w:val="18"/>
        </w:rPr>
      </w:pPr>
      <w:r w:rsidRPr="006958F3">
        <w:rPr>
          <w:rFonts w:ascii="Arial" w:hAnsi="Arial" w:cs="Arial"/>
          <w:sz w:val="18"/>
          <w:szCs w:val="18"/>
        </w:rPr>
        <w:t>To spričevalo velja do ………………………………… (datum naslednjega rednega pregleda)</w:t>
      </w:r>
    </w:p>
    <w:p w:rsidR="00AB5EA3" w:rsidRPr="00520869" w:rsidRDefault="00520869" w:rsidP="006958F3">
      <w:pPr>
        <w:widowControl w:val="0"/>
        <w:shd w:val="clear" w:color="auto" w:fill="FFFFFF"/>
        <w:tabs>
          <w:tab w:val="left" w:leader="dot" w:pos="4502"/>
        </w:tabs>
        <w:autoSpaceDE w:val="0"/>
        <w:autoSpaceDN w:val="0"/>
        <w:adjustRightInd w:val="0"/>
        <w:spacing w:after="0" w:line="240" w:lineRule="auto"/>
        <w:ind w:left="5"/>
        <w:jc w:val="both"/>
        <w:rPr>
          <w:rFonts w:ascii="Arial" w:eastAsia="Times New Roman" w:hAnsi="Arial" w:cs="Arial"/>
          <w:i/>
          <w:sz w:val="18"/>
          <w:szCs w:val="18"/>
          <w:lang w:eastAsia="sl-SI"/>
        </w:rPr>
      </w:pPr>
      <w:r w:rsidRPr="00520869">
        <w:rPr>
          <w:rFonts w:ascii="Arial" w:eastAsia="Times New Roman" w:hAnsi="Arial" w:cs="Arial"/>
          <w:i/>
          <w:sz w:val="18"/>
          <w:szCs w:val="18"/>
          <w:lang w:eastAsia="sl-SI"/>
        </w:rPr>
        <w:t>This certificate is valid unti</w:t>
      </w:r>
      <w:r w:rsidR="00E9656D">
        <w:rPr>
          <w:rFonts w:ascii="Arial" w:eastAsia="Times New Roman" w:hAnsi="Arial" w:cs="Arial"/>
          <w:i/>
          <w:sz w:val="18"/>
          <w:szCs w:val="18"/>
          <w:lang w:eastAsia="sl-SI"/>
        </w:rPr>
        <w:t xml:space="preserve">                                      </w:t>
      </w:r>
      <w:r w:rsidRPr="00520869">
        <w:rPr>
          <w:rFonts w:ascii="Arial" w:eastAsia="Times New Roman" w:hAnsi="Arial" w:cs="Arial"/>
          <w:i/>
          <w:sz w:val="18"/>
          <w:szCs w:val="18"/>
          <w:lang w:eastAsia="sl-SI"/>
        </w:rPr>
        <w:t xml:space="preserve"> (the date of the next</w:t>
      </w:r>
      <w:r w:rsidRPr="00520869">
        <w:rPr>
          <w:rFonts w:ascii="Arial" w:eastAsia="Times New Roman" w:hAnsi="Arial" w:cs="Arial"/>
          <w:i/>
          <w:iCs/>
          <w:color w:val="000000"/>
          <w:sz w:val="18"/>
          <w:szCs w:val="18"/>
          <w:lang w:eastAsia="sl-SI"/>
        </w:rPr>
        <w:t xml:space="preserve"> </w:t>
      </w:r>
      <w:r>
        <w:rPr>
          <w:rFonts w:ascii="Arial" w:eastAsia="Times New Roman" w:hAnsi="Arial" w:cs="Arial"/>
          <w:i/>
          <w:iCs/>
          <w:color w:val="000000"/>
          <w:sz w:val="18"/>
          <w:szCs w:val="18"/>
          <w:lang w:eastAsia="sl-SI"/>
        </w:rPr>
        <w:t>p</w:t>
      </w:r>
      <w:r w:rsidRPr="00D87DFE">
        <w:rPr>
          <w:rFonts w:ascii="Arial" w:eastAsia="Times New Roman" w:hAnsi="Arial" w:cs="Arial"/>
          <w:i/>
          <w:iCs/>
          <w:color w:val="000000"/>
          <w:sz w:val="18"/>
          <w:szCs w:val="18"/>
          <w:lang w:eastAsia="sl-SI"/>
        </w:rPr>
        <w:t>eriodical survey</w:t>
      </w:r>
      <w:r w:rsidRPr="00520869">
        <w:rPr>
          <w:rFonts w:ascii="Arial" w:eastAsia="Times New Roman" w:hAnsi="Arial" w:cs="Arial"/>
          <w:i/>
          <w:sz w:val="18"/>
          <w:szCs w:val="18"/>
          <w:lang w:eastAsia="sl-SI"/>
        </w:rPr>
        <w:t>)</w:t>
      </w:r>
    </w:p>
    <w:p w:rsidR="00AB5EA3" w:rsidRPr="006958F3" w:rsidRDefault="00AB5EA3" w:rsidP="006958F3">
      <w:pPr>
        <w:spacing w:after="0" w:line="240" w:lineRule="auto"/>
        <w:jc w:val="both"/>
        <w:rPr>
          <w:rFonts w:ascii="Arial" w:hAnsi="Arial" w:cs="Arial"/>
          <w:sz w:val="18"/>
          <w:szCs w:val="18"/>
        </w:rPr>
      </w:pPr>
    </w:p>
    <w:p w:rsidR="00AB5EA3" w:rsidRPr="006958F3" w:rsidRDefault="00AB5EA3" w:rsidP="006958F3">
      <w:pPr>
        <w:spacing w:after="0" w:line="240" w:lineRule="auto"/>
        <w:jc w:val="both"/>
        <w:rPr>
          <w:rFonts w:ascii="Arial" w:hAnsi="Arial" w:cs="Arial"/>
          <w:sz w:val="18"/>
          <w:szCs w:val="18"/>
        </w:rPr>
      </w:pPr>
      <w:r w:rsidRPr="006958F3">
        <w:rPr>
          <w:rFonts w:ascii="Arial" w:hAnsi="Arial" w:cs="Arial"/>
          <w:sz w:val="18"/>
          <w:szCs w:val="18"/>
        </w:rPr>
        <w:t>Izdano v ………………………………………………, dne …………………………………</w:t>
      </w:r>
    </w:p>
    <w:p w:rsidR="00AB5EA3" w:rsidRPr="006958F3" w:rsidRDefault="00AB5EA3" w:rsidP="006958F3">
      <w:pPr>
        <w:spacing w:after="0" w:line="240" w:lineRule="auto"/>
        <w:jc w:val="both"/>
        <w:rPr>
          <w:rFonts w:ascii="Arial" w:hAnsi="Arial" w:cs="Arial"/>
          <w:sz w:val="18"/>
          <w:szCs w:val="18"/>
        </w:rPr>
      </w:pPr>
      <w:r w:rsidRPr="006958F3">
        <w:rPr>
          <w:rFonts w:ascii="Arial" w:hAnsi="Arial" w:cs="Arial"/>
          <w:sz w:val="18"/>
          <w:szCs w:val="18"/>
        </w:rPr>
        <w:t>(kraj izdaje spričevala</w:t>
      </w:r>
      <w:r w:rsidR="00520869">
        <w:rPr>
          <w:rFonts w:ascii="Arial" w:hAnsi="Arial" w:cs="Arial"/>
          <w:sz w:val="18"/>
          <w:szCs w:val="18"/>
        </w:rPr>
        <w:t xml:space="preserve"> / </w:t>
      </w:r>
      <w:r w:rsidR="00520869" w:rsidRPr="00520869">
        <w:rPr>
          <w:rFonts w:ascii="Arial" w:hAnsi="Arial" w:cs="Arial"/>
          <w:i/>
          <w:sz w:val="18"/>
          <w:szCs w:val="18"/>
        </w:rPr>
        <w:t>place of issue</w:t>
      </w:r>
      <w:r w:rsidRPr="006958F3">
        <w:rPr>
          <w:rFonts w:ascii="Arial" w:hAnsi="Arial" w:cs="Arial"/>
          <w:sz w:val="18"/>
          <w:szCs w:val="18"/>
        </w:rPr>
        <w:t>)</w:t>
      </w:r>
      <w:r w:rsidRPr="006958F3">
        <w:rPr>
          <w:rFonts w:ascii="Arial" w:hAnsi="Arial" w:cs="Arial"/>
          <w:sz w:val="18"/>
          <w:szCs w:val="18"/>
        </w:rPr>
        <w:tab/>
        <w:t xml:space="preserve">                  (datum izdaje</w:t>
      </w:r>
      <w:r w:rsidR="00520869">
        <w:rPr>
          <w:rFonts w:ascii="Arial" w:hAnsi="Arial" w:cs="Arial"/>
          <w:sz w:val="18"/>
          <w:szCs w:val="18"/>
        </w:rPr>
        <w:t xml:space="preserve"> / </w:t>
      </w:r>
      <w:r w:rsidR="00520869" w:rsidRPr="00520869">
        <w:rPr>
          <w:rFonts w:ascii="Arial" w:hAnsi="Arial" w:cs="Arial"/>
          <w:i/>
          <w:sz w:val="18"/>
          <w:szCs w:val="18"/>
        </w:rPr>
        <w:t>date of issue</w:t>
      </w:r>
      <w:r w:rsidRPr="006958F3">
        <w:rPr>
          <w:rFonts w:ascii="Arial" w:hAnsi="Arial" w:cs="Arial"/>
          <w:sz w:val="18"/>
          <w:szCs w:val="18"/>
        </w:rPr>
        <w:t>)</w:t>
      </w:r>
    </w:p>
    <w:p w:rsidR="00424161" w:rsidRDefault="00424161" w:rsidP="006958F3">
      <w:pPr>
        <w:widowControl w:val="0"/>
        <w:shd w:val="clear" w:color="auto" w:fill="FFFFFF"/>
        <w:autoSpaceDE w:val="0"/>
        <w:autoSpaceDN w:val="0"/>
        <w:adjustRightInd w:val="0"/>
        <w:spacing w:after="0" w:line="240" w:lineRule="auto"/>
        <w:rPr>
          <w:rFonts w:ascii="Arial" w:hAnsi="Arial" w:cs="Arial"/>
          <w:sz w:val="18"/>
          <w:szCs w:val="18"/>
        </w:rPr>
      </w:pPr>
    </w:p>
    <w:p w:rsidR="00520869" w:rsidRDefault="00520869" w:rsidP="006958F3">
      <w:pPr>
        <w:widowControl w:val="0"/>
        <w:shd w:val="clear" w:color="auto" w:fill="FFFFFF"/>
        <w:autoSpaceDE w:val="0"/>
        <w:autoSpaceDN w:val="0"/>
        <w:adjustRightInd w:val="0"/>
        <w:spacing w:after="0" w:line="240" w:lineRule="auto"/>
        <w:rPr>
          <w:rFonts w:ascii="Arial" w:hAnsi="Arial" w:cs="Arial"/>
          <w:sz w:val="18"/>
          <w:szCs w:val="18"/>
        </w:rPr>
      </w:pPr>
    </w:p>
    <w:p w:rsidR="00520869" w:rsidRDefault="00520869" w:rsidP="006958F3">
      <w:pPr>
        <w:widowControl w:val="0"/>
        <w:shd w:val="clear" w:color="auto" w:fill="FFFFFF"/>
        <w:autoSpaceDE w:val="0"/>
        <w:autoSpaceDN w:val="0"/>
        <w:adjustRightInd w:val="0"/>
        <w:spacing w:after="0" w:line="240" w:lineRule="auto"/>
        <w:rPr>
          <w:rFonts w:ascii="Arial" w:hAnsi="Arial" w:cs="Arial"/>
          <w:sz w:val="18"/>
          <w:szCs w:val="18"/>
        </w:rPr>
      </w:pPr>
    </w:p>
    <w:p w:rsidR="00520869" w:rsidRDefault="00520869" w:rsidP="006958F3">
      <w:pPr>
        <w:widowControl w:val="0"/>
        <w:shd w:val="clear" w:color="auto" w:fill="FFFFFF"/>
        <w:autoSpaceDE w:val="0"/>
        <w:autoSpaceDN w:val="0"/>
        <w:adjustRightInd w:val="0"/>
        <w:spacing w:after="0" w:line="240" w:lineRule="auto"/>
        <w:rPr>
          <w:rFonts w:ascii="Arial" w:hAnsi="Arial" w:cs="Arial"/>
          <w:sz w:val="18"/>
          <w:szCs w:val="18"/>
        </w:rPr>
      </w:pPr>
    </w:p>
    <w:p w:rsidR="00520869" w:rsidRDefault="00520869" w:rsidP="006958F3">
      <w:pPr>
        <w:widowControl w:val="0"/>
        <w:shd w:val="clear" w:color="auto" w:fill="FFFFFF"/>
        <w:autoSpaceDE w:val="0"/>
        <w:autoSpaceDN w:val="0"/>
        <w:adjustRightInd w:val="0"/>
        <w:spacing w:after="0" w:line="240" w:lineRule="auto"/>
        <w:rPr>
          <w:rFonts w:ascii="Arial" w:hAnsi="Arial" w:cs="Arial"/>
          <w:sz w:val="18"/>
          <w:szCs w:val="18"/>
        </w:rPr>
      </w:pPr>
    </w:p>
    <w:p w:rsidR="00520869" w:rsidRPr="006958F3" w:rsidRDefault="00520869" w:rsidP="006958F3">
      <w:pPr>
        <w:widowControl w:val="0"/>
        <w:shd w:val="clear" w:color="auto" w:fill="FFFFFF"/>
        <w:autoSpaceDE w:val="0"/>
        <w:autoSpaceDN w:val="0"/>
        <w:adjustRightInd w:val="0"/>
        <w:spacing w:after="0" w:line="240" w:lineRule="auto"/>
        <w:rPr>
          <w:rFonts w:ascii="Arial" w:hAnsi="Arial" w:cs="Arial"/>
          <w:sz w:val="18"/>
          <w:szCs w:val="18"/>
        </w:rPr>
      </w:pPr>
      <w:r>
        <w:rPr>
          <w:rFonts w:ascii="Arial" w:hAnsi="Arial" w:cs="Arial"/>
          <w:sz w:val="18"/>
          <w:szCs w:val="18"/>
        </w:rPr>
        <w:t>____________________________________</w:t>
      </w:r>
      <w:r>
        <w:rPr>
          <w:rFonts w:ascii="Arial" w:hAnsi="Arial" w:cs="Arial"/>
          <w:sz w:val="18"/>
          <w:szCs w:val="18"/>
        </w:rPr>
        <w:tab/>
      </w:r>
      <w:r>
        <w:rPr>
          <w:rFonts w:ascii="Arial" w:hAnsi="Arial" w:cs="Arial"/>
          <w:sz w:val="18"/>
          <w:szCs w:val="18"/>
        </w:rPr>
        <w:tab/>
        <w:t>______________________________________</w:t>
      </w:r>
      <w:r>
        <w:rPr>
          <w:rFonts w:ascii="Arial" w:hAnsi="Arial" w:cs="Arial"/>
          <w:sz w:val="18"/>
          <w:szCs w:val="18"/>
        </w:rPr>
        <w:tab/>
      </w:r>
    </w:p>
    <w:p w:rsidR="003B1939" w:rsidRPr="006958F3" w:rsidRDefault="00AB5EA3" w:rsidP="003B1939">
      <w:pPr>
        <w:widowControl w:val="0"/>
        <w:shd w:val="clear" w:color="auto" w:fill="FFFFFF"/>
        <w:autoSpaceDE w:val="0"/>
        <w:autoSpaceDN w:val="0"/>
        <w:adjustRightInd w:val="0"/>
        <w:spacing w:after="0" w:line="240" w:lineRule="auto"/>
        <w:rPr>
          <w:rFonts w:ascii="Arial" w:hAnsi="Arial" w:cs="Arial"/>
          <w:sz w:val="18"/>
          <w:szCs w:val="18"/>
        </w:rPr>
      </w:pPr>
      <w:r w:rsidRPr="006958F3">
        <w:rPr>
          <w:rFonts w:ascii="Arial" w:hAnsi="Arial" w:cs="Arial"/>
          <w:sz w:val="18"/>
          <w:szCs w:val="18"/>
        </w:rPr>
        <w:t>(pečat organa, ki je izdal spričevalo)</w:t>
      </w:r>
      <w:r w:rsidRPr="006958F3">
        <w:rPr>
          <w:rFonts w:ascii="Arial" w:hAnsi="Arial" w:cs="Arial"/>
          <w:sz w:val="18"/>
          <w:szCs w:val="18"/>
        </w:rPr>
        <w:tab/>
      </w:r>
      <w:r w:rsidRPr="006958F3">
        <w:rPr>
          <w:rFonts w:ascii="Arial" w:hAnsi="Arial" w:cs="Arial"/>
          <w:sz w:val="18"/>
          <w:szCs w:val="18"/>
        </w:rPr>
        <w:tab/>
      </w:r>
      <w:r w:rsidRPr="006958F3">
        <w:rPr>
          <w:rFonts w:ascii="Arial" w:hAnsi="Arial" w:cs="Arial"/>
          <w:sz w:val="18"/>
          <w:szCs w:val="18"/>
        </w:rPr>
        <w:tab/>
      </w:r>
      <w:r w:rsidR="00520869">
        <w:rPr>
          <w:rFonts w:ascii="Arial" w:hAnsi="Arial" w:cs="Arial"/>
          <w:sz w:val="18"/>
          <w:szCs w:val="18"/>
        </w:rPr>
        <w:tab/>
      </w:r>
      <w:r w:rsidR="00520869">
        <w:rPr>
          <w:rFonts w:ascii="Arial" w:hAnsi="Arial" w:cs="Arial"/>
          <w:sz w:val="18"/>
          <w:szCs w:val="18"/>
        </w:rPr>
        <w:tab/>
      </w:r>
      <w:r w:rsidR="003B1939" w:rsidRPr="006958F3">
        <w:rPr>
          <w:rFonts w:ascii="Arial" w:hAnsi="Arial" w:cs="Arial"/>
          <w:sz w:val="18"/>
          <w:szCs w:val="18"/>
        </w:rPr>
        <w:t>(podpis)</w:t>
      </w:r>
    </w:p>
    <w:p w:rsidR="003B1939" w:rsidRPr="006958F3" w:rsidRDefault="003B1939" w:rsidP="003B1939">
      <w:pPr>
        <w:widowControl w:val="0"/>
        <w:shd w:val="clear" w:color="auto" w:fill="FFFFFF"/>
        <w:autoSpaceDE w:val="0"/>
        <w:autoSpaceDN w:val="0"/>
        <w:adjustRightInd w:val="0"/>
        <w:spacing w:after="0" w:line="240" w:lineRule="auto"/>
        <w:rPr>
          <w:rFonts w:ascii="Arial" w:hAnsi="Arial" w:cs="Arial"/>
          <w:sz w:val="18"/>
          <w:szCs w:val="18"/>
        </w:rPr>
      </w:pPr>
      <w:r>
        <w:rPr>
          <w:rFonts w:ascii="Arial" w:eastAsia="Times New Roman" w:hAnsi="Arial" w:cs="Arial"/>
          <w:i/>
          <w:iCs/>
          <w:color w:val="000000"/>
          <w:sz w:val="18"/>
          <w:szCs w:val="18"/>
          <w:lang w:eastAsia="sl-SI"/>
        </w:rPr>
        <w:t xml:space="preserve"> (</w:t>
      </w:r>
      <w:r w:rsidRPr="00D87DFE">
        <w:rPr>
          <w:rFonts w:ascii="Arial" w:eastAsia="Times New Roman" w:hAnsi="Arial" w:cs="Arial"/>
          <w:i/>
          <w:iCs/>
          <w:color w:val="000000"/>
          <w:sz w:val="18"/>
          <w:szCs w:val="18"/>
          <w:lang w:eastAsia="sl-SI"/>
        </w:rPr>
        <w:t>seal of issuing authority</w:t>
      </w:r>
      <w:r>
        <w:rPr>
          <w:rFonts w:ascii="Arial" w:eastAsia="Times New Roman" w:hAnsi="Arial" w:cs="Arial"/>
          <w:i/>
          <w:iCs/>
          <w:color w:val="000000"/>
          <w:sz w:val="18"/>
          <w:szCs w:val="18"/>
          <w:lang w:eastAsia="sl-SI"/>
        </w:rPr>
        <w:t>)</w:t>
      </w:r>
      <w:r>
        <w:rPr>
          <w:rFonts w:ascii="Arial" w:eastAsia="Times New Roman" w:hAnsi="Arial" w:cs="Arial"/>
          <w:i/>
          <w:iCs/>
          <w:color w:val="000000"/>
          <w:sz w:val="18"/>
          <w:szCs w:val="18"/>
          <w:lang w:eastAsia="sl-SI"/>
        </w:rPr>
        <w:tab/>
      </w:r>
      <w:r>
        <w:rPr>
          <w:rFonts w:ascii="Arial" w:eastAsia="Times New Roman" w:hAnsi="Arial" w:cs="Arial"/>
          <w:i/>
          <w:iCs/>
          <w:color w:val="000000"/>
          <w:sz w:val="18"/>
          <w:szCs w:val="18"/>
          <w:lang w:eastAsia="sl-SI"/>
        </w:rPr>
        <w:tab/>
      </w:r>
      <w:r>
        <w:rPr>
          <w:rFonts w:ascii="Arial" w:eastAsia="Times New Roman" w:hAnsi="Arial" w:cs="Arial"/>
          <w:i/>
          <w:iCs/>
          <w:color w:val="000000"/>
          <w:sz w:val="18"/>
          <w:szCs w:val="18"/>
          <w:lang w:eastAsia="sl-SI"/>
        </w:rPr>
        <w:tab/>
      </w:r>
      <w:r>
        <w:rPr>
          <w:rFonts w:ascii="Arial" w:eastAsia="Times New Roman" w:hAnsi="Arial" w:cs="Arial"/>
          <w:i/>
          <w:iCs/>
          <w:color w:val="000000"/>
          <w:sz w:val="18"/>
          <w:szCs w:val="18"/>
          <w:lang w:eastAsia="sl-SI"/>
        </w:rPr>
        <w:tab/>
      </w:r>
      <w:r>
        <w:rPr>
          <w:rFonts w:ascii="Arial" w:eastAsia="Times New Roman" w:hAnsi="Arial" w:cs="Arial"/>
          <w:i/>
          <w:iCs/>
          <w:color w:val="000000"/>
          <w:sz w:val="18"/>
          <w:szCs w:val="18"/>
          <w:lang w:eastAsia="sl-SI"/>
        </w:rPr>
        <w:tab/>
      </w:r>
      <w:r>
        <w:rPr>
          <w:rFonts w:ascii="Arial" w:eastAsia="Times New Roman" w:hAnsi="Arial" w:cs="Arial"/>
          <w:i/>
          <w:iCs/>
          <w:color w:val="000000"/>
          <w:sz w:val="18"/>
          <w:szCs w:val="18"/>
          <w:lang w:eastAsia="sl-SI"/>
        </w:rPr>
        <w:tab/>
      </w:r>
      <w:r>
        <w:rPr>
          <w:rFonts w:ascii="Arial" w:eastAsia="Times New Roman" w:hAnsi="Arial" w:cs="Arial"/>
          <w:i/>
          <w:iCs/>
          <w:color w:val="000000"/>
          <w:sz w:val="18"/>
          <w:szCs w:val="18"/>
          <w:lang w:eastAsia="sl-SI"/>
        </w:rPr>
        <w:tab/>
      </w:r>
      <w:r w:rsidRPr="006958F3">
        <w:rPr>
          <w:rFonts w:ascii="Arial" w:hAnsi="Arial" w:cs="Arial"/>
          <w:sz w:val="18"/>
          <w:szCs w:val="18"/>
        </w:rPr>
        <w:t>(</w:t>
      </w:r>
      <w:r w:rsidRPr="003B1939">
        <w:rPr>
          <w:rFonts w:ascii="Arial" w:hAnsi="Arial" w:cs="Arial"/>
          <w:i/>
          <w:sz w:val="18"/>
          <w:szCs w:val="18"/>
        </w:rPr>
        <w:t>signature</w:t>
      </w:r>
      <w:r w:rsidRPr="006958F3">
        <w:rPr>
          <w:rFonts w:ascii="Arial" w:hAnsi="Arial" w:cs="Arial"/>
          <w:sz w:val="18"/>
          <w:szCs w:val="18"/>
        </w:rPr>
        <w:t>)</w:t>
      </w:r>
    </w:p>
    <w:p w:rsidR="00424161" w:rsidRPr="006958F3" w:rsidRDefault="00424161" w:rsidP="003B1939">
      <w:pPr>
        <w:widowControl w:val="0"/>
        <w:shd w:val="clear" w:color="auto" w:fill="FFFFFF"/>
        <w:autoSpaceDE w:val="0"/>
        <w:autoSpaceDN w:val="0"/>
        <w:adjustRightInd w:val="0"/>
        <w:spacing w:after="0" w:line="240" w:lineRule="auto"/>
        <w:rPr>
          <w:rFonts w:ascii="Arial" w:hAnsi="Arial" w:cs="Arial"/>
          <w:sz w:val="18"/>
          <w:szCs w:val="18"/>
        </w:rPr>
      </w:pPr>
    </w:p>
    <w:p w:rsidR="00424161" w:rsidRDefault="00424161" w:rsidP="006958F3">
      <w:pPr>
        <w:widowControl w:val="0"/>
        <w:shd w:val="clear" w:color="auto" w:fill="FFFFFF"/>
        <w:autoSpaceDE w:val="0"/>
        <w:autoSpaceDN w:val="0"/>
        <w:adjustRightInd w:val="0"/>
        <w:spacing w:after="0" w:line="240" w:lineRule="auto"/>
        <w:rPr>
          <w:rFonts w:ascii="Arial" w:hAnsi="Arial" w:cs="Arial"/>
          <w:sz w:val="20"/>
          <w:szCs w:val="20"/>
        </w:rPr>
      </w:pPr>
    </w:p>
    <w:p w:rsidR="00A36CC0" w:rsidRDefault="00A36CC0">
      <w:pPr>
        <w:rPr>
          <w:rFonts w:ascii="Arial" w:hAnsi="Arial" w:cs="Arial"/>
          <w:sz w:val="20"/>
          <w:szCs w:val="20"/>
        </w:rPr>
      </w:pPr>
      <w:r>
        <w:rPr>
          <w:rFonts w:ascii="Arial" w:hAnsi="Arial" w:cs="Arial"/>
          <w:sz w:val="20"/>
          <w:szCs w:val="20"/>
        </w:rPr>
        <w:br w:type="page"/>
      </w:r>
    </w:p>
    <w:p w:rsidR="00424161" w:rsidRDefault="00424161" w:rsidP="00DF1B20">
      <w:pPr>
        <w:widowControl w:val="0"/>
        <w:shd w:val="clear" w:color="auto" w:fill="FFFFFF"/>
        <w:autoSpaceDE w:val="0"/>
        <w:autoSpaceDN w:val="0"/>
        <w:adjustRightInd w:val="0"/>
        <w:spacing w:after="0" w:line="240" w:lineRule="auto"/>
        <w:rPr>
          <w:rFonts w:ascii="Arial" w:hAnsi="Arial" w:cs="Arial"/>
          <w:sz w:val="20"/>
          <w:szCs w:val="20"/>
        </w:rPr>
      </w:pPr>
    </w:p>
    <w:p w:rsidR="00AB5EA3" w:rsidRPr="00D87DFE" w:rsidRDefault="00AB5EA3" w:rsidP="00AB5EA3">
      <w:pPr>
        <w:shd w:val="clear" w:color="auto" w:fill="FFFFFF"/>
        <w:spacing w:after="0" w:line="240" w:lineRule="auto"/>
        <w:ind w:left="5"/>
        <w:jc w:val="center"/>
        <w:rPr>
          <w:rFonts w:ascii="Arial" w:eastAsia="Times New Roman" w:hAnsi="Arial" w:cs="Arial"/>
          <w:sz w:val="18"/>
          <w:szCs w:val="18"/>
          <w:lang w:eastAsia="sl-SI"/>
        </w:rPr>
      </w:pPr>
      <w:r w:rsidRPr="00D87DFE">
        <w:rPr>
          <w:rFonts w:ascii="Arial" w:eastAsia="Times New Roman" w:hAnsi="Arial" w:cs="Arial"/>
          <w:color w:val="000000"/>
          <w:sz w:val="18"/>
          <w:szCs w:val="18"/>
          <w:lang w:eastAsia="sl-SI"/>
        </w:rPr>
        <w:t>Redni pregledi</w:t>
      </w:r>
    </w:p>
    <w:p w:rsidR="00AB5EA3" w:rsidRPr="00D87DFE" w:rsidRDefault="00AB5EA3" w:rsidP="00AB5EA3">
      <w:pPr>
        <w:widowControl w:val="0"/>
        <w:shd w:val="clear" w:color="auto" w:fill="FFFFFF"/>
        <w:autoSpaceDE w:val="0"/>
        <w:autoSpaceDN w:val="0"/>
        <w:adjustRightInd w:val="0"/>
        <w:spacing w:after="0" w:line="240" w:lineRule="auto"/>
        <w:ind w:right="158"/>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 xml:space="preserve">   Periodical surveys</w:t>
      </w:r>
    </w:p>
    <w:p w:rsidR="00AB5EA3" w:rsidRPr="00D87DFE" w:rsidRDefault="00AB5EA3" w:rsidP="00AB5EA3">
      <w:pPr>
        <w:widowControl w:val="0"/>
        <w:shd w:val="clear" w:color="auto" w:fill="FFFFFF"/>
        <w:autoSpaceDE w:val="0"/>
        <w:autoSpaceDN w:val="0"/>
        <w:adjustRightInd w:val="0"/>
        <w:spacing w:after="0" w:line="240" w:lineRule="auto"/>
        <w:rPr>
          <w:rFonts w:ascii="Arial" w:eastAsia="Times New Roman" w:hAnsi="Arial" w:cs="Arial"/>
          <w:color w:val="000000"/>
          <w:sz w:val="18"/>
          <w:szCs w:val="18"/>
          <w:lang w:eastAsia="sl-SI"/>
        </w:rPr>
      </w:pPr>
    </w:p>
    <w:p w:rsidR="00AB5EA3" w:rsidRPr="00D87DFE" w:rsidRDefault="00AB5EA3" w:rsidP="00AB5EA3">
      <w:pPr>
        <w:widowControl w:val="0"/>
        <w:shd w:val="clear" w:color="auto" w:fill="FFFFFF"/>
        <w:autoSpaceDE w:val="0"/>
        <w:autoSpaceDN w:val="0"/>
        <w:adjustRightInd w:val="0"/>
        <w:spacing w:after="0" w:line="240" w:lineRule="auto"/>
        <w:jc w:val="both"/>
        <w:rPr>
          <w:rFonts w:ascii="Arial" w:eastAsia="Times New Roman" w:hAnsi="Arial" w:cs="Arial"/>
          <w:sz w:val="18"/>
          <w:szCs w:val="18"/>
          <w:lang w:eastAsia="sl-SI"/>
        </w:rPr>
      </w:pPr>
      <w:r w:rsidRPr="00D87DFE">
        <w:rPr>
          <w:rFonts w:ascii="Arial" w:eastAsia="Times New Roman" w:hAnsi="Arial" w:cs="Arial"/>
          <w:color w:val="000000"/>
          <w:sz w:val="18"/>
          <w:szCs w:val="18"/>
          <w:lang w:eastAsia="sl-SI"/>
        </w:rPr>
        <w:t xml:space="preserve">S tem potrjujemo, da je bil opravljen redni pregled v skladu z 12. členom </w:t>
      </w:r>
      <w:r w:rsidR="002C3B4C">
        <w:rPr>
          <w:rFonts w:ascii="Arial" w:eastAsia="Times New Roman" w:hAnsi="Arial" w:cs="Arial"/>
          <w:color w:val="000000"/>
          <w:sz w:val="18"/>
          <w:szCs w:val="18"/>
          <w:lang w:eastAsia="sl-SI"/>
        </w:rPr>
        <w:t>Pravilnika o potniških ladjah (Uradni list RS, št. __/__)</w:t>
      </w:r>
      <w:r w:rsidRPr="00D87DFE">
        <w:rPr>
          <w:rFonts w:ascii="Arial" w:eastAsia="Times New Roman" w:hAnsi="Arial" w:cs="Arial"/>
          <w:color w:val="000000"/>
          <w:sz w:val="18"/>
          <w:szCs w:val="18"/>
          <w:lang w:eastAsia="sl-SI"/>
        </w:rPr>
        <w:t xml:space="preserve">, in da je pregled pokazal, da je ladja popolnoma v skladu z vsemi zahtevami </w:t>
      </w:r>
      <w:r w:rsidR="002C3B4C">
        <w:rPr>
          <w:rFonts w:ascii="Arial" w:eastAsia="Times New Roman" w:hAnsi="Arial" w:cs="Arial"/>
          <w:color w:val="000000"/>
          <w:sz w:val="18"/>
          <w:szCs w:val="18"/>
          <w:lang w:eastAsia="sl-SI"/>
        </w:rPr>
        <w:t>tega pravilnika</w:t>
      </w:r>
      <w:r w:rsidRPr="00D87DFE">
        <w:rPr>
          <w:rFonts w:ascii="Arial" w:eastAsia="Times New Roman" w:hAnsi="Arial" w:cs="Arial"/>
          <w:color w:val="000000"/>
          <w:sz w:val="18"/>
          <w:szCs w:val="18"/>
          <w:lang w:eastAsia="sl-SI"/>
        </w:rPr>
        <w:t>.</w:t>
      </w:r>
    </w:p>
    <w:p w:rsidR="00AB5EA3" w:rsidRPr="00D87DFE" w:rsidRDefault="00AB5EA3" w:rsidP="00AB5EA3">
      <w:pPr>
        <w:widowControl w:val="0"/>
        <w:shd w:val="clear" w:color="auto" w:fill="FFFFFF"/>
        <w:autoSpaceDE w:val="0"/>
        <w:autoSpaceDN w:val="0"/>
        <w:adjustRightInd w:val="0"/>
        <w:spacing w:after="0" w:line="240" w:lineRule="auto"/>
        <w:ind w:right="-1"/>
        <w:jc w:val="both"/>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 xml:space="preserve">This is to certify that a periodical survey as required by Article 12 of </w:t>
      </w:r>
      <w:r w:rsidR="002C3B4C">
        <w:rPr>
          <w:rFonts w:ascii="Arial" w:eastAsia="Times New Roman" w:hAnsi="Arial" w:cs="Arial"/>
          <w:i/>
          <w:iCs/>
          <w:color w:val="000000"/>
          <w:sz w:val="18"/>
          <w:szCs w:val="18"/>
          <w:lang w:eastAsia="sl-SI"/>
        </w:rPr>
        <w:t xml:space="preserve">the Ruls o passenger ships </w:t>
      </w:r>
      <w:r w:rsidRPr="00D87DFE">
        <w:rPr>
          <w:rFonts w:ascii="Arial" w:eastAsia="Times New Roman" w:hAnsi="Arial" w:cs="Arial"/>
          <w:i/>
          <w:iCs/>
          <w:color w:val="000000"/>
          <w:sz w:val="18"/>
          <w:szCs w:val="18"/>
          <w:lang w:eastAsia="sl-SI"/>
        </w:rPr>
        <w:t xml:space="preserve">has been carried out and that the survey showed that the ship was found to comply with all the relevant requirements of </w:t>
      </w:r>
      <w:r w:rsidR="002C3B4C">
        <w:rPr>
          <w:rFonts w:ascii="Arial" w:eastAsia="Times New Roman" w:hAnsi="Arial" w:cs="Arial"/>
          <w:i/>
          <w:iCs/>
          <w:color w:val="000000"/>
          <w:sz w:val="18"/>
          <w:szCs w:val="18"/>
          <w:lang w:eastAsia="sl-SI"/>
        </w:rPr>
        <w:t>the rules</w:t>
      </w:r>
      <w:r w:rsidRPr="00D87DFE">
        <w:rPr>
          <w:rFonts w:ascii="Arial" w:eastAsia="Times New Roman" w:hAnsi="Arial" w:cs="Arial"/>
          <w:i/>
          <w:iCs/>
          <w:color w:val="000000"/>
          <w:sz w:val="18"/>
          <w:szCs w:val="18"/>
          <w:lang w:eastAsia="sl-SI"/>
        </w:rPr>
        <w:t>.</w:t>
      </w:r>
    </w:p>
    <w:p w:rsidR="00AB5EA3" w:rsidRPr="00D87DFE" w:rsidRDefault="00AB5EA3" w:rsidP="00AB5EA3">
      <w:pPr>
        <w:widowControl w:val="0"/>
        <w:shd w:val="clear" w:color="auto" w:fill="FFFFFF"/>
        <w:tabs>
          <w:tab w:val="left" w:leader="dot" w:pos="4589"/>
          <w:tab w:val="left" w:leader="dot" w:pos="9101"/>
        </w:tabs>
        <w:autoSpaceDE w:val="0"/>
        <w:autoSpaceDN w:val="0"/>
        <w:adjustRightInd w:val="0"/>
        <w:spacing w:after="0" w:line="240" w:lineRule="auto"/>
        <w:ind w:left="5"/>
        <w:rPr>
          <w:rFonts w:ascii="Arial" w:eastAsia="Times New Roman" w:hAnsi="Arial" w:cs="Arial"/>
          <w:i/>
          <w:iCs/>
          <w:color w:val="000000"/>
          <w:sz w:val="20"/>
          <w:szCs w:val="20"/>
          <w:lang w:eastAsia="sl-SI"/>
        </w:rPr>
      </w:pPr>
    </w:p>
    <w:p w:rsidR="00AB5EA3" w:rsidRPr="00D87DFE" w:rsidRDefault="00AB5EA3" w:rsidP="00AB5EA3">
      <w:pPr>
        <w:widowControl w:val="0"/>
        <w:shd w:val="clear" w:color="auto" w:fill="FFFFFF"/>
        <w:tabs>
          <w:tab w:val="left" w:leader="dot" w:pos="4589"/>
          <w:tab w:val="left" w:leader="dot" w:pos="9101"/>
        </w:tabs>
        <w:autoSpaceDE w:val="0"/>
        <w:autoSpaceDN w:val="0"/>
        <w:adjustRightInd w:val="0"/>
        <w:spacing w:after="0" w:line="240" w:lineRule="auto"/>
        <w:ind w:left="5"/>
        <w:rPr>
          <w:rFonts w:ascii="Arial" w:eastAsia="Times New Roman" w:hAnsi="Arial" w:cs="Arial"/>
          <w:i/>
          <w:iCs/>
          <w:color w:val="000000"/>
          <w:sz w:val="18"/>
          <w:szCs w:val="18"/>
          <w:lang w:eastAsia="sl-SI"/>
        </w:rPr>
      </w:pPr>
    </w:p>
    <w:p w:rsidR="00AB5EA3" w:rsidRPr="00D87DFE" w:rsidRDefault="00AB5EA3" w:rsidP="00AB5EA3">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rPr>
          <w:rFonts w:ascii="Arial" w:hAnsi="Arial" w:cs="Arial"/>
          <w:sz w:val="20"/>
          <w:szCs w:val="20"/>
        </w:rPr>
      </w:pP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rPr>
          <w:rFonts w:ascii="Arial" w:hAnsi="Arial" w:cs="Arial"/>
          <w:sz w:val="20"/>
          <w:szCs w:val="20"/>
        </w:rPr>
      </w:pP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rPr>
          <w:rFonts w:ascii="Arial" w:hAnsi="Arial" w:cs="Arial"/>
          <w:sz w:val="20"/>
          <w:szCs w:val="20"/>
        </w:rPr>
      </w:pP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p w:rsidR="002C3B4C" w:rsidRPr="00D87DFE"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Kraj / Place ……………………………………</w:t>
      </w:r>
      <w:r>
        <w:rPr>
          <w:rFonts w:ascii="Arial" w:eastAsia="Times New Roman" w:hAnsi="Arial" w:cs="Arial"/>
          <w:i/>
          <w:iCs/>
          <w:color w:val="000000"/>
          <w:sz w:val="18"/>
          <w:szCs w:val="18"/>
          <w:lang w:eastAsia="sl-SI"/>
        </w:rPr>
        <w:t>………</w:t>
      </w:r>
      <w:r w:rsidRPr="00D87DFE">
        <w:rPr>
          <w:rFonts w:ascii="Arial" w:eastAsia="Times New Roman" w:hAnsi="Arial" w:cs="Arial"/>
          <w:i/>
          <w:iCs/>
          <w:color w:val="000000"/>
          <w:sz w:val="18"/>
          <w:szCs w:val="18"/>
          <w:lang w:eastAsia="sl-SI"/>
        </w:rPr>
        <w:t xml:space="preserve">…… Datum/Date </w:t>
      </w: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p>
    <w:p w:rsidR="002C3B4C"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bCs/>
          <w:color w:val="000000"/>
          <w:sz w:val="18"/>
          <w:szCs w:val="18"/>
          <w:lang w:eastAsia="sl-SI"/>
        </w:rPr>
        <w:t>……</w:t>
      </w:r>
      <w:r>
        <w:rPr>
          <w:rFonts w:ascii="Arial" w:eastAsia="Times New Roman" w:hAnsi="Arial" w:cs="Arial"/>
          <w:bCs/>
          <w:color w:val="000000"/>
          <w:sz w:val="18"/>
          <w:szCs w:val="18"/>
          <w:lang w:eastAsia="sl-SI"/>
        </w:rPr>
        <w:t>……</w:t>
      </w:r>
      <w:r w:rsidRPr="00D87DFE">
        <w:rPr>
          <w:rFonts w:ascii="Arial" w:eastAsia="Times New Roman" w:hAnsi="Arial" w:cs="Arial"/>
          <w:bCs/>
          <w:color w:val="000000"/>
          <w:sz w:val="18"/>
          <w:szCs w:val="18"/>
          <w:lang w:eastAsia="sl-SI"/>
        </w:rPr>
        <w:t>……………………………………….</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color w:val="000000"/>
          <w:sz w:val="18"/>
          <w:szCs w:val="18"/>
          <w:lang w:eastAsia="sl-SI"/>
        </w:rPr>
      </w:pPr>
      <w:r w:rsidRPr="00D87DFE">
        <w:rPr>
          <w:rFonts w:ascii="Arial" w:eastAsia="Times New Roman" w:hAnsi="Arial" w:cs="Arial"/>
          <w:color w:val="000000"/>
          <w:sz w:val="18"/>
          <w:szCs w:val="18"/>
          <w:lang w:eastAsia="sl-SI"/>
        </w:rPr>
        <w:t xml:space="preserve">Podpis in/ali pečat organa, ki je izdal pričevalo) </w:t>
      </w:r>
    </w:p>
    <w:p w:rsidR="002C3B4C" w:rsidRPr="00D87DFE" w:rsidRDefault="002C3B4C" w:rsidP="002C3B4C">
      <w:pPr>
        <w:widowControl w:val="0"/>
        <w:shd w:val="clear" w:color="auto" w:fill="FFFFFF"/>
        <w:autoSpaceDE w:val="0"/>
        <w:autoSpaceDN w:val="0"/>
        <w:adjustRightInd w:val="0"/>
        <w:spacing w:after="0" w:line="240" w:lineRule="auto"/>
        <w:ind w:right="-1"/>
        <w:jc w:val="center"/>
        <w:rPr>
          <w:rFonts w:ascii="Arial" w:eastAsia="Times New Roman" w:hAnsi="Arial" w:cs="Arial"/>
          <w:sz w:val="18"/>
          <w:szCs w:val="18"/>
          <w:lang w:eastAsia="sl-SI"/>
        </w:rPr>
      </w:pPr>
      <w:r w:rsidRPr="00D87DFE">
        <w:rPr>
          <w:rFonts w:ascii="Arial" w:eastAsia="Times New Roman" w:hAnsi="Arial" w:cs="Arial"/>
          <w:i/>
          <w:iCs/>
          <w:color w:val="000000"/>
          <w:sz w:val="18"/>
          <w:szCs w:val="18"/>
          <w:lang w:eastAsia="sl-SI"/>
        </w:rPr>
        <w:t>(Signature and/or seal of issuing authority)</w:t>
      </w:r>
    </w:p>
    <w:p w:rsidR="002C3B4C" w:rsidRDefault="002C3B4C" w:rsidP="002C3B4C">
      <w:pPr>
        <w:widowControl w:val="0"/>
        <w:shd w:val="clear" w:color="auto" w:fill="FFFFFF"/>
        <w:tabs>
          <w:tab w:val="left" w:leader="dot" w:pos="9101"/>
        </w:tabs>
        <w:autoSpaceDE w:val="0"/>
        <w:autoSpaceDN w:val="0"/>
        <w:adjustRightInd w:val="0"/>
        <w:spacing w:after="0" w:line="240" w:lineRule="auto"/>
        <w:ind w:left="5" w:right="-1"/>
        <w:rPr>
          <w:rFonts w:ascii="Arial" w:eastAsia="Times New Roman" w:hAnsi="Arial" w:cs="Arial"/>
          <w:i/>
          <w:iCs/>
          <w:color w:val="000000"/>
          <w:sz w:val="18"/>
          <w:szCs w:val="18"/>
          <w:lang w:eastAsia="sl-SI"/>
        </w:rPr>
      </w:pPr>
    </w:p>
    <w:sectPr w:rsidR="002C3B4C" w:rsidSect="00424161">
      <w:headerReference w:type="even" r:id="rId11"/>
      <w:headerReference w:type="default" r:id="rId12"/>
      <w:footerReference w:type="even" r:id="rId13"/>
      <w:footerReference w:type="default" r:id="rId14"/>
      <w:headerReference w:type="first" r:id="rId15"/>
      <w:footerReference w:type="first" r:id="rId16"/>
      <w:pgSz w:w="11906" w:h="16838"/>
      <w:pgMar w:top="138" w:right="1133" w:bottom="851" w:left="1276" w:header="708" w:footer="465"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0D42" w:rsidRDefault="000F0D42" w:rsidP="005300BE">
      <w:pPr>
        <w:spacing w:after="0" w:line="240" w:lineRule="auto"/>
      </w:pPr>
      <w:r>
        <w:separator/>
      </w:r>
    </w:p>
  </w:endnote>
  <w:endnote w:type="continuationSeparator" w:id="0">
    <w:p w:rsidR="000F0D42" w:rsidRDefault="000F0D42" w:rsidP="005300B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DokChampa">
    <w:panose1 w:val="020B0604020202020204"/>
    <w:charset w:val="00"/>
    <w:family w:val="swiss"/>
    <w:pitch w:val="variable"/>
    <w:sig w:usb0="03000003" w:usb1="00000000" w:usb2="00000000" w:usb3="00000000" w:csb0="00010001" w:csb1="00000000"/>
  </w:font>
  <w:font w:name="EUAlbertina">
    <w:altName w:val="Times New Roman"/>
    <w:panose1 w:val="00000000000000000000"/>
    <w:charset w:val="00"/>
    <w:family w:val="roman"/>
    <w:notTrueType/>
    <w:pitch w:val="default"/>
    <w:sig w:usb0="00000003" w:usb1="00000000" w:usb2="00000000" w:usb3="00000000" w:csb0="00000001"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724" w:rsidRDefault="00AD572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6860496"/>
      <w:docPartObj>
        <w:docPartGallery w:val="Page Numbers (Bottom of Page)"/>
        <w:docPartUnique/>
      </w:docPartObj>
    </w:sdtPr>
    <w:sdtEndPr/>
    <w:sdtContent>
      <w:p w:rsidR="000F0D42" w:rsidRDefault="000F0D42">
        <w:pPr>
          <w:pStyle w:val="Noga"/>
          <w:jc w:val="right"/>
        </w:pPr>
        <w:r w:rsidRPr="00DF1B20">
          <w:rPr>
            <w:rFonts w:ascii="Arial" w:hAnsi="Arial" w:cs="Arial"/>
            <w:sz w:val="18"/>
            <w:szCs w:val="18"/>
          </w:rPr>
          <w:fldChar w:fldCharType="begin"/>
        </w:r>
        <w:r w:rsidRPr="00DF1B20">
          <w:rPr>
            <w:rFonts w:ascii="Arial" w:hAnsi="Arial" w:cs="Arial"/>
            <w:sz w:val="18"/>
            <w:szCs w:val="18"/>
          </w:rPr>
          <w:instrText>PAGE   \* MERGEFORMAT</w:instrText>
        </w:r>
        <w:r w:rsidRPr="00DF1B20">
          <w:rPr>
            <w:rFonts w:ascii="Arial" w:hAnsi="Arial" w:cs="Arial"/>
            <w:sz w:val="18"/>
            <w:szCs w:val="18"/>
          </w:rPr>
          <w:fldChar w:fldCharType="separate"/>
        </w:r>
        <w:r w:rsidR="00173B46">
          <w:rPr>
            <w:rFonts w:ascii="Arial" w:hAnsi="Arial" w:cs="Arial"/>
            <w:sz w:val="18"/>
            <w:szCs w:val="18"/>
          </w:rPr>
          <w:t>1</w:t>
        </w:r>
        <w:r w:rsidRPr="00DF1B20">
          <w:rPr>
            <w:rFonts w:ascii="Arial" w:hAnsi="Arial" w:cs="Arial"/>
            <w:sz w:val="18"/>
            <w:szCs w:val="18"/>
          </w:rPr>
          <w:fldChar w:fldCharType="end"/>
        </w:r>
      </w:p>
    </w:sdtContent>
  </w:sdt>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724" w:rsidRDefault="00AD572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0D42" w:rsidRDefault="000F0D42" w:rsidP="005300BE">
      <w:pPr>
        <w:spacing w:after="0" w:line="240" w:lineRule="auto"/>
      </w:pPr>
      <w:r>
        <w:separator/>
      </w:r>
    </w:p>
  </w:footnote>
  <w:footnote w:type="continuationSeparator" w:id="0">
    <w:p w:rsidR="000F0D42" w:rsidRDefault="000F0D42" w:rsidP="005300BE">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724" w:rsidRDefault="00AD572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F0D42" w:rsidRDefault="007A4111" w:rsidP="00292541">
    <w:pPr>
      <w:pStyle w:val="Glava"/>
      <w:jc w:val="right"/>
      <w:rPr>
        <w:rFonts w:ascii="Arial" w:hAnsi="Arial" w:cs="Arial"/>
        <w:sz w:val="20"/>
        <w:szCs w:val="20"/>
      </w:rPr>
    </w:pPr>
    <w:r>
      <w:rPr>
        <w:rFonts w:ascii="Arial" w:hAnsi="Arial" w:cs="Arial"/>
        <w:sz w:val="20"/>
        <w:szCs w:val="20"/>
      </w:rPr>
      <w:t xml:space="preserve">Delovno gradivo </w:t>
    </w:r>
    <w:r w:rsidR="00AD5724">
      <w:rPr>
        <w:rFonts w:ascii="Arial" w:hAnsi="Arial" w:cs="Arial"/>
        <w:sz w:val="20"/>
        <w:szCs w:val="20"/>
      </w:rPr>
      <w:t>11.7</w:t>
    </w:r>
    <w:r w:rsidR="000F0D42" w:rsidRPr="00292541">
      <w:rPr>
        <w:rFonts w:ascii="Arial" w:hAnsi="Arial" w:cs="Arial"/>
        <w:sz w:val="20"/>
        <w:szCs w:val="20"/>
      </w:rPr>
      <w:t>.201</w:t>
    </w:r>
    <w:r w:rsidR="00AD5724">
      <w:rPr>
        <w:rFonts w:ascii="Arial" w:hAnsi="Arial" w:cs="Arial"/>
        <w:sz w:val="20"/>
        <w:szCs w:val="20"/>
      </w:rPr>
      <w:t>9</w:t>
    </w:r>
  </w:p>
  <w:p w:rsidR="000F0D42" w:rsidRPr="00292541" w:rsidRDefault="000F0D42" w:rsidP="00292541">
    <w:pPr>
      <w:pStyle w:val="Glava"/>
      <w:jc w:val="right"/>
      <w:rPr>
        <w:rFonts w:ascii="Arial" w:hAnsi="Arial" w:cs="Arial"/>
        <w:sz w:val="20"/>
        <w:szCs w:val="20"/>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D5724" w:rsidRDefault="00AD5724">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79620928"/>
    <w:lvl w:ilvl="0">
      <w:numFmt w:val="bullet"/>
      <w:lvlText w:val="*"/>
      <w:lvlJc w:val="left"/>
    </w:lvl>
  </w:abstractNum>
  <w:abstractNum w:abstractNumId="1">
    <w:nsid w:val="10C9299F"/>
    <w:multiLevelType w:val="singleLevel"/>
    <w:tmpl w:val="D76ABD96"/>
    <w:lvl w:ilvl="0">
      <w:start w:val="1"/>
      <w:numFmt w:val="decimal"/>
      <w:lvlText w:val="(%1)"/>
      <w:legacy w:legacy="1" w:legacySpace="0" w:legacyIndent="312"/>
      <w:lvlJc w:val="left"/>
      <w:rPr>
        <w:rFonts w:ascii="Times New Roman" w:hAnsi="Times New Roman" w:cs="Times New Roman" w:hint="default"/>
      </w:rPr>
    </w:lvl>
  </w:abstractNum>
  <w:abstractNum w:abstractNumId="2">
    <w:nsid w:val="44262FD5"/>
    <w:multiLevelType w:val="hybridMultilevel"/>
    <w:tmpl w:val="A6D48D22"/>
    <w:lvl w:ilvl="0" w:tplc="26969924">
      <w:start w:val="1"/>
      <w:numFmt w:val="lowerLetter"/>
      <w:pStyle w:val="rkovnatokazaodstavkom"/>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nsid w:val="4B5963F6"/>
    <w:multiLevelType w:val="singleLevel"/>
    <w:tmpl w:val="40A672D0"/>
    <w:lvl w:ilvl="0">
      <w:start w:val="1"/>
      <w:numFmt w:val="decimal"/>
      <w:lvlText w:val="%1."/>
      <w:legacy w:legacy="1" w:legacySpace="0" w:legacyIndent="192"/>
      <w:lvlJc w:val="left"/>
      <w:rPr>
        <w:rFonts w:ascii="Times New Roman" w:hAnsi="Times New Roman" w:cs="Times New Roman" w:hint="default"/>
      </w:rPr>
    </w:lvl>
  </w:abstractNum>
  <w:abstractNum w:abstractNumId="4">
    <w:nsid w:val="4D3B1A7C"/>
    <w:multiLevelType w:val="singleLevel"/>
    <w:tmpl w:val="D76ABD96"/>
    <w:lvl w:ilvl="0">
      <w:start w:val="1"/>
      <w:numFmt w:val="decimal"/>
      <w:lvlText w:val="(%1)"/>
      <w:legacy w:legacy="1" w:legacySpace="0" w:legacyIndent="312"/>
      <w:lvlJc w:val="left"/>
      <w:rPr>
        <w:rFonts w:ascii="Times New Roman" w:hAnsi="Times New Roman" w:cs="Times New Roman" w:hint="default"/>
      </w:rPr>
    </w:lvl>
  </w:abstractNum>
  <w:abstractNum w:abstractNumId="5">
    <w:nsid w:val="518D55D6"/>
    <w:multiLevelType w:val="singleLevel"/>
    <w:tmpl w:val="609CBC3C"/>
    <w:lvl w:ilvl="0">
      <w:start w:val="1"/>
      <w:numFmt w:val="decimal"/>
      <w:lvlText w:val="(%1)"/>
      <w:legacy w:legacy="1" w:legacySpace="0" w:legacyIndent="297"/>
      <w:lvlJc w:val="left"/>
      <w:rPr>
        <w:rFonts w:ascii="Times New Roman" w:hAnsi="Times New Roman" w:cs="Times New Roman" w:hint="default"/>
      </w:rPr>
    </w:lvl>
  </w:abstractNum>
  <w:abstractNum w:abstractNumId="6">
    <w:nsid w:val="635745EB"/>
    <w:multiLevelType w:val="singleLevel"/>
    <w:tmpl w:val="0AB29B40"/>
    <w:lvl w:ilvl="0">
      <w:start w:val="3"/>
      <w:numFmt w:val="decimal"/>
      <w:lvlText w:val="(%1)"/>
      <w:legacy w:legacy="1" w:legacySpace="0" w:legacyIndent="317"/>
      <w:lvlJc w:val="left"/>
      <w:rPr>
        <w:rFonts w:ascii="Times New Roman" w:hAnsi="Times New Roman" w:cs="Times New Roman" w:hint="default"/>
      </w:rPr>
    </w:lvl>
  </w:abstractNum>
  <w:abstractNum w:abstractNumId="7">
    <w:nsid w:val="69FB1BA6"/>
    <w:multiLevelType w:val="singleLevel"/>
    <w:tmpl w:val="F0EAF42C"/>
    <w:lvl w:ilvl="0">
      <w:start w:val="1"/>
      <w:numFmt w:val="decimal"/>
      <w:lvlText w:val="(%1)"/>
      <w:legacy w:legacy="1" w:legacySpace="0" w:legacyIndent="317"/>
      <w:lvlJc w:val="left"/>
      <w:rPr>
        <w:rFonts w:ascii="Times New Roman" w:hAnsi="Times New Roman" w:cs="Times New Roman" w:hint="default"/>
      </w:rPr>
    </w:lvl>
  </w:abstractNum>
  <w:abstractNum w:abstractNumId="8">
    <w:nsid w:val="725A3346"/>
    <w:multiLevelType w:val="singleLevel"/>
    <w:tmpl w:val="94C25C3E"/>
    <w:lvl w:ilvl="0">
      <w:start w:val="2"/>
      <w:numFmt w:val="decimal"/>
      <w:lvlText w:val="(%1)"/>
      <w:legacy w:legacy="1" w:legacySpace="0" w:legacyIndent="312"/>
      <w:lvlJc w:val="left"/>
      <w:rPr>
        <w:rFonts w:ascii="Times New Roman" w:hAnsi="Times New Roman" w:cs="Times New Roman" w:hint="default"/>
      </w:rPr>
    </w:lvl>
  </w:abstractNum>
  <w:abstractNum w:abstractNumId="9">
    <w:nsid w:val="79BC06B5"/>
    <w:multiLevelType w:val="singleLevel"/>
    <w:tmpl w:val="1DD6EBCE"/>
    <w:lvl w:ilvl="0">
      <w:start w:val="2"/>
      <w:numFmt w:val="decimal"/>
      <w:lvlText w:val="(%1)"/>
      <w:legacy w:legacy="1" w:legacySpace="0" w:legacyIndent="317"/>
      <w:lvlJc w:val="left"/>
      <w:rPr>
        <w:rFonts w:ascii="Times New Roman" w:hAnsi="Times New Roman" w:cs="Times New Roman" w:hint="default"/>
      </w:rPr>
    </w:lvl>
  </w:abstractNum>
  <w:num w:numId="1">
    <w:abstractNumId w:val="2"/>
  </w:num>
  <w:num w:numId="2">
    <w:abstractNumId w:val="7"/>
  </w:num>
  <w:num w:numId="3">
    <w:abstractNumId w:val="6"/>
  </w:num>
  <w:num w:numId="4">
    <w:abstractNumId w:val="0"/>
    <w:lvlOverride w:ilvl="0">
      <w:lvl w:ilvl="0">
        <w:numFmt w:val="bullet"/>
        <w:lvlText w:val=""/>
        <w:legacy w:legacy="1" w:legacySpace="0" w:legacyIndent="163"/>
        <w:lvlJc w:val="left"/>
        <w:rPr>
          <w:rFonts w:ascii="Symbol" w:hAnsi="Symbol" w:hint="default"/>
        </w:rPr>
      </w:lvl>
    </w:lvlOverride>
  </w:num>
  <w:num w:numId="5">
    <w:abstractNumId w:val="5"/>
  </w:num>
  <w:num w:numId="6">
    <w:abstractNumId w:val="9"/>
  </w:num>
  <w:num w:numId="7">
    <w:abstractNumId w:val="8"/>
  </w:num>
  <w:num w:numId="8">
    <w:abstractNumId w:val="1"/>
  </w:num>
  <w:num w:numId="9">
    <w:abstractNumId w:val="4"/>
  </w:num>
  <w:num w:numId="10">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3610B"/>
    <w:rsid w:val="00011D88"/>
    <w:rsid w:val="000132DC"/>
    <w:rsid w:val="00023D33"/>
    <w:rsid w:val="00027561"/>
    <w:rsid w:val="00034824"/>
    <w:rsid w:val="000631DE"/>
    <w:rsid w:val="00094FC3"/>
    <w:rsid w:val="000966BB"/>
    <w:rsid w:val="000A5BB9"/>
    <w:rsid w:val="000A799C"/>
    <w:rsid w:val="000B7C2B"/>
    <w:rsid w:val="000F0D42"/>
    <w:rsid w:val="00122A89"/>
    <w:rsid w:val="00124D06"/>
    <w:rsid w:val="00136062"/>
    <w:rsid w:val="0014252F"/>
    <w:rsid w:val="00153396"/>
    <w:rsid w:val="001623E7"/>
    <w:rsid w:val="00173B46"/>
    <w:rsid w:val="00183E7C"/>
    <w:rsid w:val="0019050C"/>
    <w:rsid w:val="001A71C9"/>
    <w:rsid w:val="001B0FA1"/>
    <w:rsid w:val="001D599F"/>
    <w:rsid w:val="001F4D61"/>
    <w:rsid w:val="00207577"/>
    <w:rsid w:val="00234794"/>
    <w:rsid w:val="002371B4"/>
    <w:rsid w:val="002414AB"/>
    <w:rsid w:val="00241D6A"/>
    <w:rsid w:val="00267D01"/>
    <w:rsid w:val="00270DFA"/>
    <w:rsid w:val="00281092"/>
    <w:rsid w:val="00292541"/>
    <w:rsid w:val="002B4993"/>
    <w:rsid w:val="002B6847"/>
    <w:rsid w:val="002C345E"/>
    <w:rsid w:val="002C3B4C"/>
    <w:rsid w:val="002D272B"/>
    <w:rsid w:val="0030234C"/>
    <w:rsid w:val="00303ACB"/>
    <w:rsid w:val="0031226F"/>
    <w:rsid w:val="00317F1D"/>
    <w:rsid w:val="00321EB1"/>
    <w:rsid w:val="00340690"/>
    <w:rsid w:val="003719ED"/>
    <w:rsid w:val="003852A5"/>
    <w:rsid w:val="003A082F"/>
    <w:rsid w:val="003B1939"/>
    <w:rsid w:val="003E05BD"/>
    <w:rsid w:val="003E192E"/>
    <w:rsid w:val="003E7B2A"/>
    <w:rsid w:val="003F4397"/>
    <w:rsid w:val="0041576B"/>
    <w:rsid w:val="00424161"/>
    <w:rsid w:val="00435DB6"/>
    <w:rsid w:val="00436238"/>
    <w:rsid w:val="00453EE6"/>
    <w:rsid w:val="00475FBD"/>
    <w:rsid w:val="00481747"/>
    <w:rsid w:val="00495EB8"/>
    <w:rsid w:val="004C2797"/>
    <w:rsid w:val="004C39D4"/>
    <w:rsid w:val="004D6ADE"/>
    <w:rsid w:val="004D6F9A"/>
    <w:rsid w:val="004E47B7"/>
    <w:rsid w:val="004F333D"/>
    <w:rsid w:val="00506163"/>
    <w:rsid w:val="005151ED"/>
    <w:rsid w:val="00520869"/>
    <w:rsid w:val="0052101C"/>
    <w:rsid w:val="005300BE"/>
    <w:rsid w:val="00550345"/>
    <w:rsid w:val="00557185"/>
    <w:rsid w:val="00560073"/>
    <w:rsid w:val="00563FE0"/>
    <w:rsid w:val="00566EAD"/>
    <w:rsid w:val="00573917"/>
    <w:rsid w:val="00591337"/>
    <w:rsid w:val="005963A5"/>
    <w:rsid w:val="0059766C"/>
    <w:rsid w:val="005B14E7"/>
    <w:rsid w:val="005C66DE"/>
    <w:rsid w:val="005E14F0"/>
    <w:rsid w:val="005F66FF"/>
    <w:rsid w:val="00615AD3"/>
    <w:rsid w:val="00627E5D"/>
    <w:rsid w:val="00656951"/>
    <w:rsid w:val="00660F58"/>
    <w:rsid w:val="006768A0"/>
    <w:rsid w:val="00681A48"/>
    <w:rsid w:val="006958F3"/>
    <w:rsid w:val="006C64EA"/>
    <w:rsid w:val="006E4701"/>
    <w:rsid w:val="006E6F7E"/>
    <w:rsid w:val="00752345"/>
    <w:rsid w:val="007714DB"/>
    <w:rsid w:val="007937F3"/>
    <w:rsid w:val="00796256"/>
    <w:rsid w:val="00796E96"/>
    <w:rsid w:val="007A4111"/>
    <w:rsid w:val="007A6E6E"/>
    <w:rsid w:val="007B00EF"/>
    <w:rsid w:val="007D6423"/>
    <w:rsid w:val="008044F2"/>
    <w:rsid w:val="008267D9"/>
    <w:rsid w:val="00831D4E"/>
    <w:rsid w:val="00861F94"/>
    <w:rsid w:val="00862501"/>
    <w:rsid w:val="008679B1"/>
    <w:rsid w:val="00873517"/>
    <w:rsid w:val="00891106"/>
    <w:rsid w:val="00893356"/>
    <w:rsid w:val="008A089F"/>
    <w:rsid w:val="008D5DDC"/>
    <w:rsid w:val="008E7B0F"/>
    <w:rsid w:val="008F0597"/>
    <w:rsid w:val="008F0C07"/>
    <w:rsid w:val="008F58B6"/>
    <w:rsid w:val="00924A90"/>
    <w:rsid w:val="0093610B"/>
    <w:rsid w:val="009372D2"/>
    <w:rsid w:val="0094172A"/>
    <w:rsid w:val="009418BD"/>
    <w:rsid w:val="009679E9"/>
    <w:rsid w:val="00992ED4"/>
    <w:rsid w:val="009C7A22"/>
    <w:rsid w:val="009D282F"/>
    <w:rsid w:val="009E660C"/>
    <w:rsid w:val="009F3BD8"/>
    <w:rsid w:val="009F4C6F"/>
    <w:rsid w:val="00A02040"/>
    <w:rsid w:val="00A020E4"/>
    <w:rsid w:val="00A0663D"/>
    <w:rsid w:val="00A212F6"/>
    <w:rsid w:val="00A2530D"/>
    <w:rsid w:val="00A36CC0"/>
    <w:rsid w:val="00A50222"/>
    <w:rsid w:val="00AA16B6"/>
    <w:rsid w:val="00AB5EA3"/>
    <w:rsid w:val="00AB7639"/>
    <w:rsid w:val="00AD431D"/>
    <w:rsid w:val="00AD5724"/>
    <w:rsid w:val="00AE59AA"/>
    <w:rsid w:val="00AF4EF9"/>
    <w:rsid w:val="00B12702"/>
    <w:rsid w:val="00B150BB"/>
    <w:rsid w:val="00B25B86"/>
    <w:rsid w:val="00B4171C"/>
    <w:rsid w:val="00B73A3E"/>
    <w:rsid w:val="00B74D0B"/>
    <w:rsid w:val="00B93C85"/>
    <w:rsid w:val="00B96D28"/>
    <w:rsid w:val="00BA38AF"/>
    <w:rsid w:val="00BD4D40"/>
    <w:rsid w:val="00C2571F"/>
    <w:rsid w:val="00C32716"/>
    <w:rsid w:val="00C72E2F"/>
    <w:rsid w:val="00CE106D"/>
    <w:rsid w:val="00CF76E3"/>
    <w:rsid w:val="00D274E0"/>
    <w:rsid w:val="00D3152C"/>
    <w:rsid w:val="00D45567"/>
    <w:rsid w:val="00D51CA2"/>
    <w:rsid w:val="00D66E24"/>
    <w:rsid w:val="00D743A1"/>
    <w:rsid w:val="00D85687"/>
    <w:rsid w:val="00D87DFE"/>
    <w:rsid w:val="00DE6B59"/>
    <w:rsid w:val="00DF1B20"/>
    <w:rsid w:val="00E55EE3"/>
    <w:rsid w:val="00E560DE"/>
    <w:rsid w:val="00E9656D"/>
    <w:rsid w:val="00ED0544"/>
    <w:rsid w:val="00EE205C"/>
    <w:rsid w:val="00F25E83"/>
    <w:rsid w:val="00F357E1"/>
    <w:rsid w:val="00F70D19"/>
    <w:rsid w:val="00F75901"/>
    <w:rsid w:val="00F8562D"/>
    <w:rsid w:val="00FA1A13"/>
    <w:rsid w:val="00FA2567"/>
  </w:rsids>
  <m:mathPr>
    <m:mathFont m:val="Cambria Math"/>
    <m:brkBin m:val="before"/>
    <m:brkBinSub m:val="--"/>
    <m:smallFrac m:val="0"/>
    <m:dispDef/>
    <m:lMargin m:val="0"/>
    <m:rMargin m:val="0"/>
    <m:defJc m:val="centerGroup"/>
    <m:wrapIndent m:val="1440"/>
    <m:intLim m:val="subSup"/>
    <m:naryLim m:val="undOvr"/>
  </m:mathPr>
  <w:themeFontLang w:val="sl-SI" w:bidi="lo-LA"/>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Pr>
      <w:noProo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1">
    <w:name w:val="alinejazarkovnotoko1"/>
    <w:basedOn w:val="Navaden"/>
    <w:rsid w:val="0093610B"/>
    <w:pPr>
      <w:spacing w:after="0" w:line="240" w:lineRule="auto"/>
      <w:ind w:left="567" w:hanging="142"/>
      <w:jc w:val="both"/>
    </w:pPr>
    <w:rPr>
      <w:rFonts w:ascii="Arial" w:eastAsia="Times New Roman" w:hAnsi="Arial" w:cs="Arial"/>
      <w:noProof w:val="0"/>
      <w:lang w:eastAsia="sl-SI"/>
    </w:rPr>
  </w:style>
  <w:style w:type="paragraph" w:customStyle="1" w:styleId="vrstapredpisa1">
    <w:name w:val="vrstapredpisa1"/>
    <w:basedOn w:val="Navaden"/>
    <w:rsid w:val="0093610B"/>
    <w:pPr>
      <w:spacing w:before="480" w:after="0" w:line="240" w:lineRule="auto"/>
      <w:jc w:val="center"/>
    </w:pPr>
    <w:rPr>
      <w:rFonts w:ascii="Arial" w:eastAsia="Times New Roman" w:hAnsi="Arial" w:cs="Arial"/>
      <w:b/>
      <w:bCs/>
      <w:noProof w:val="0"/>
      <w:color w:val="000000"/>
      <w:spacing w:val="40"/>
      <w:lang w:eastAsia="sl-SI"/>
    </w:rPr>
  </w:style>
  <w:style w:type="paragraph" w:customStyle="1" w:styleId="naslovpredpisa1">
    <w:name w:val="naslovpredpisa1"/>
    <w:basedOn w:val="Navaden"/>
    <w:rsid w:val="0093610B"/>
    <w:pPr>
      <w:spacing w:after="0" w:line="240" w:lineRule="auto"/>
      <w:jc w:val="center"/>
    </w:pPr>
    <w:rPr>
      <w:rFonts w:ascii="Arial" w:eastAsia="Times New Roman" w:hAnsi="Arial" w:cs="Arial"/>
      <w:b/>
      <w:bCs/>
      <w:noProof w:val="0"/>
      <w:lang w:eastAsia="sl-SI"/>
    </w:rPr>
  </w:style>
  <w:style w:type="paragraph" w:customStyle="1" w:styleId="len1">
    <w:name w:val="len1"/>
    <w:basedOn w:val="Navaden"/>
    <w:rsid w:val="0093610B"/>
    <w:pPr>
      <w:spacing w:before="480" w:after="0" w:line="240" w:lineRule="auto"/>
      <w:jc w:val="center"/>
    </w:pPr>
    <w:rPr>
      <w:rFonts w:ascii="Arial" w:eastAsia="Times New Roman" w:hAnsi="Arial" w:cs="Arial"/>
      <w:b/>
      <w:bCs/>
      <w:noProof w:val="0"/>
      <w:lang w:eastAsia="sl-SI"/>
    </w:rPr>
  </w:style>
  <w:style w:type="paragraph" w:customStyle="1" w:styleId="odstavek1">
    <w:name w:val="odstavek1"/>
    <w:basedOn w:val="Navaden"/>
    <w:rsid w:val="0093610B"/>
    <w:pPr>
      <w:spacing w:before="240" w:after="0" w:line="240" w:lineRule="auto"/>
      <w:ind w:firstLine="1021"/>
      <w:jc w:val="both"/>
    </w:pPr>
    <w:rPr>
      <w:rFonts w:ascii="Arial" w:eastAsia="Times New Roman" w:hAnsi="Arial" w:cs="Arial"/>
      <w:noProof w:val="0"/>
      <w:lang w:eastAsia="sl-SI"/>
    </w:rPr>
  </w:style>
  <w:style w:type="paragraph" w:customStyle="1" w:styleId="pravnapodlaga1">
    <w:name w:val="pravnapodlaga1"/>
    <w:basedOn w:val="Navaden"/>
    <w:rsid w:val="0093610B"/>
    <w:pPr>
      <w:spacing w:before="480" w:after="0" w:line="240" w:lineRule="auto"/>
      <w:ind w:firstLine="1021"/>
      <w:jc w:val="both"/>
    </w:pPr>
    <w:rPr>
      <w:rFonts w:ascii="Arial" w:eastAsia="Times New Roman" w:hAnsi="Arial" w:cs="Arial"/>
      <w:noProof w:val="0"/>
      <w:lang w:eastAsia="sl-SI"/>
    </w:rPr>
  </w:style>
  <w:style w:type="paragraph" w:customStyle="1" w:styleId="rkovnatokazaodstavkom1">
    <w:name w:val="rkovnatokazaodstavkom1"/>
    <w:basedOn w:val="Navaden"/>
    <w:rsid w:val="0093610B"/>
    <w:pPr>
      <w:spacing w:after="0" w:line="240" w:lineRule="auto"/>
      <w:ind w:left="425" w:hanging="425"/>
      <w:jc w:val="both"/>
    </w:pPr>
    <w:rPr>
      <w:rFonts w:ascii="Arial" w:eastAsia="Times New Roman" w:hAnsi="Arial" w:cs="Arial"/>
      <w:noProof w:val="0"/>
      <w:lang w:eastAsia="sl-SI"/>
    </w:rPr>
  </w:style>
  <w:style w:type="paragraph" w:customStyle="1" w:styleId="tevilkanakoncupredpisa1">
    <w:name w:val="tevilkanakoncupredpisa1"/>
    <w:basedOn w:val="Navaden"/>
    <w:rsid w:val="0093610B"/>
    <w:pPr>
      <w:spacing w:before="480" w:after="0" w:line="240" w:lineRule="auto"/>
      <w:jc w:val="both"/>
    </w:pPr>
    <w:rPr>
      <w:rFonts w:ascii="Arial" w:eastAsia="Times New Roman" w:hAnsi="Arial" w:cs="Arial"/>
      <w:noProof w:val="0"/>
      <w:color w:val="000000"/>
      <w:lang w:eastAsia="sl-SI"/>
    </w:rPr>
  </w:style>
  <w:style w:type="paragraph" w:customStyle="1" w:styleId="datumsprejetja1">
    <w:name w:val="datumsprejetja1"/>
    <w:basedOn w:val="Navaden"/>
    <w:rsid w:val="0093610B"/>
    <w:pPr>
      <w:spacing w:after="0" w:line="240" w:lineRule="auto"/>
      <w:jc w:val="both"/>
    </w:pPr>
    <w:rPr>
      <w:rFonts w:ascii="Arial" w:eastAsia="Times New Roman" w:hAnsi="Arial" w:cs="Arial"/>
      <w:noProof w:val="0"/>
      <w:color w:val="000000"/>
      <w:lang w:eastAsia="sl-SI"/>
    </w:rPr>
  </w:style>
  <w:style w:type="paragraph" w:customStyle="1" w:styleId="lennaslov1">
    <w:name w:val="lennaslov1"/>
    <w:basedOn w:val="Navaden"/>
    <w:rsid w:val="0093610B"/>
    <w:pPr>
      <w:spacing w:after="0" w:line="240" w:lineRule="auto"/>
      <w:jc w:val="center"/>
    </w:pPr>
    <w:rPr>
      <w:rFonts w:ascii="Arial" w:eastAsia="Times New Roman" w:hAnsi="Arial" w:cs="Arial"/>
      <w:b/>
      <w:bCs/>
      <w:noProof w:val="0"/>
      <w:lang w:eastAsia="sl-SI"/>
    </w:rPr>
  </w:style>
  <w:style w:type="paragraph" w:customStyle="1" w:styleId="eva1">
    <w:name w:val="eva1"/>
    <w:basedOn w:val="Navaden"/>
    <w:rsid w:val="0093610B"/>
    <w:pPr>
      <w:spacing w:after="0" w:line="240" w:lineRule="auto"/>
      <w:jc w:val="both"/>
    </w:pPr>
    <w:rPr>
      <w:rFonts w:ascii="Arial" w:eastAsia="Times New Roman" w:hAnsi="Arial" w:cs="Arial"/>
      <w:noProof w:val="0"/>
      <w:lang w:eastAsia="sl-SI"/>
    </w:rPr>
  </w:style>
  <w:style w:type="paragraph" w:customStyle="1" w:styleId="podpisnik1">
    <w:name w:val="podpisnik1"/>
    <w:basedOn w:val="Navaden"/>
    <w:rsid w:val="0093610B"/>
    <w:pPr>
      <w:spacing w:before="480" w:after="0" w:line="240" w:lineRule="auto"/>
      <w:ind w:left="5670"/>
      <w:jc w:val="center"/>
    </w:pPr>
    <w:rPr>
      <w:rFonts w:ascii="Arial" w:eastAsia="Times New Roman" w:hAnsi="Arial" w:cs="Arial"/>
      <w:noProof w:val="0"/>
      <w:lang w:eastAsia="sl-SI"/>
    </w:rPr>
  </w:style>
  <w:style w:type="character" w:styleId="Krepko">
    <w:name w:val="Strong"/>
    <w:basedOn w:val="Privzetapisavaodstavka"/>
    <w:uiPriority w:val="22"/>
    <w:qFormat/>
    <w:rsid w:val="005E14F0"/>
    <w:rPr>
      <w:b/>
      <w:bCs/>
    </w:rPr>
  </w:style>
  <w:style w:type="paragraph" w:customStyle="1" w:styleId="poglavje1">
    <w:name w:val="poglavje1"/>
    <w:basedOn w:val="Navaden"/>
    <w:rsid w:val="0052101C"/>
    <w:pPr>
      <w:spacing w:before="480" w:after="0" w:line="240" w:lineRule="auto"/>
      <w:jc w:val="center"/>
    </w:pPr>
    <w:rPr>
      <w:rFonts w:ascii="Arial" w:eastAsia="Times New Roman" w:hAnsi="Arial" w:cs="Arial"/>
      <w:noProof w:val="0"/>
      <w:lang w:eastAsia="sl-SI"/>
    </w:rPr>
  </w:style>
  <w:style w:type="paragraph" w:customStyle="1" w:styleId="tevilnatoka1">
    <w:name w:val="tevilnatoka1"/>
    <w:basedOn w:val="Navaden"/>
    <w:rsid w:val="008F58B6"/>
    <w:pPr>
      <w:spacing w:after="0" w:line="240" w:lineRule="auto"/>
      <w:ind w:left="425" w:hanging="425"/>
      <w:jc w:val="both"/>
    </w:pPr>
    <w:rPr>
      <w:rFonts w:ascii="Arial" w:eastAsia="Times New Roman" w:hAnsi="Arial" w:cs="Arial"/>
      <w:noProof w:val="0"/>
      <w:lang w:eastAsia="sl-SI"/>
    </w:rPr>
  </w:style>
  <w:style w:type="paragraph" w:customStyle="1" w:styleId="alineazaodstavkom1">
    <w:name w:val="alineazaodstavkom1"/>
    <w:basedOn w:val="Navaden"/>
    <w:rsid w:val="008F58B6"/>
    <w:pPr>
      <w:spacing w:after="0" w:line="240" w:lineRule="auto"/>
      <w:ind w:left="425" w:hanging="425"/>
      <w:jc w:val="both"/>
    </w:pPr>
    <w:rPr>
      <w:rFonts w:ascii="Arial" w:eastAsia="Times New Roman" w:hAnsi="Arial" w:cs="Arial"/>
      <w:noProof w:val="0"/>
      <w:lang w:eastAsia="sl-SI"/>
    </w:rPr>
  </w:style>
  <w:style w:type="paragraph" w:styleId="Odstavekseznama">
    <w:name w:val="List Paragraph"/>
    <w:basedOn w:val="Navaden"/>
    <w:uiPriority w:val="34"/>
    <w:qFormat/>
    <w:rsid w:val="008F58B6"/>
    <w:pPr>
      <w:ind w:left="720"/>
      <w:contextualSpacing/>
    </w:pPr>
  </w:style>
  <w:style w:type="paragraph" w:customStyle="1" w:styleId="CM4">
    <w:name w:val="CM4"/>
    <w:basedOn w:val="Navaden"/>
    <w:next w:val="Navaden"/>
    <w:uiPriority w:val="99"/>
    <w:rsid w:val="00796E96"/>
    <w:pPr>
      <w:autoSpaceDE w:val="0"/>
      <w:autoSpaceDN w:val="0"/>
      <w:adjustRightInd w:val="0"/>
      <w:spacing w:after="0" w:line="240" w:lineRule="auto"/>
    </w:pPr>
    <w:rPr>
      <w:rFonts w:ascii="EUAlbertina" w:eastAsia="Times New Roman" w:hAnsi="EUAlbertina" w:cs="Times New Roman"/>
      <w:noProof w:val="0"/>
      <w:sz w:val="24"/>
      <w:szCs w:val="24"/>
      <w:lang w:eastAsia="sl-SI"/>
    </w:rPr>
  </w:style>
  <w:style w:type="paragraph" w:customStyle="1" w:styleId="rkovnatokazaodstavkom">
    <w:name w:val="Črkovna točka_za odstavkom"/>
    <w:basedOn w:val="Navaden"/>
    <w:link w:val="rkovnatokazaodstavkomZnak"/>
    <w:qFormat/>
    <w:rsid w:val="009F3BD8"/>
    <w:pPr>
      <w:numPr>
        <w:numId w:val="1"/>
      </w:numPr>
      <w:overflowPunct w:val="0"/>
      <w:autoSpaceDE w:val="0"/>
      <w:autoSpaceDN w:val="0"/>
      <w:adjustRightInd w:val="0"/>
      <w:spacing w:after="0" w:line="240" w:lineRule="auto"/>
      <w:contextualSpacing/>
      <w:jc w:val="both"/>
      <w:textAlignment w:val="baseline"/>
    </w:pPr>
    <w:rPr>
      <w:rFonts w:ascii="Arial" w:eastAsia="Times New Roman" w:hAnsi="Arial" w:cs="Times New Roman"/>
      <w:noProof w:val="0"/>
      <w:lang w:val="x-none" w:eastAsia="x-none"/>
    </w:rPr>
  </w:style>
  <w:style w:type="character" w:customStyle="1" w:styleId="rkovnatokazaodstavkomZnak">
    <w:name w:val="Črkovna točka_za odstavkom Znak"/>
    <w:link w:val="rkovnatokazaodstavkom"/>
    <w:rsid w:val="009F3BD8"/>
    <w:rPr>
      <w:rFonts w:ascii="Arial" w:eastAsia="Times New Roman" w:hAnsi="Arial" w:cs="Times New Roman"/>
      <w:lang w:val="x-none" w:eastAsia="x-none"/>
    </w:rPr>
  </w:style>
  <w:style w:type="paragraph" w:customStyle="1" w:styleId="Navaden1">
    <w:name w:val="Navaden1"/>
    <w:basedOn w:val="Navaden"/>
    <w:rsid w:val="009F3BD8"/>
    <w:pPr>
      <w:spacing w:before="100" w:beforeAutospacing="1" w:after="100" w:afterAutospacing="1" w:line="240" w:lineRule="auto"/>
    </w:pPr>
    <w:rPr>
      <w:rFonts w:ascii="Times New Roman" w:eastAsia="Times New Roman" w:hAnsi="Times New Roman" w:cs="Times New Roman"/>
      <w:noProof w:val="0"/>
      <w:sz w:val="24"/>
      <w:szCs w:val="24"/>
      <w:lang w:eastAsia="sl-SI"/>
    </w:rPr>
  </w:style>
  <w:style w:type="paragraph" w:styleId="Besedilooblaka">
    <w:name w:val="Balloon Text"/>
    <w:basedOn w:val="Navaden"/>
    <w:link w:val="BesedilooblakaZnak"/>
    <w:uiPriority w:val="99"/>
    <w:semiHidden/>
    <w:unhideWhenUsed/>
    <w:rsid w:val="005300B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300BE"/>
    <w:rPr>
      <w:rFonts w:ascii="Tahoma" w:hAnsi="Tahoma" w:cs="Tahoma"/>
      <w:noProof/>
      <w:sz w:val="16"/>
      <w:szCs w:val="16"/>
    </w:rPr>
  </w:style>
  <w:style w:type="paragraph" w:styleId="Glava">
    <w:name w:val="header"/>
    <w:basedOn w:val="Navaden"/>
    <w:link w:val="GlavaZnak"/>
    <w:uiPriority w:val="99"/>
    <w:unhideWhenUsed/>
    <w:rsid w:val="005300BE"/>
    <w:pPr>
      <w:tabs>
        <w:tab w:val="center" w:pos="4536"/>
        <w:tab w:val="right" w:pos="9072"/>
      </w:tabs>
      <w:spacing w:after="0" w:line="240" w:lineRule="auto"/>
    </w:pPr>
  </w:style>
  <w:style w:type="character" w:customStyle="1" w:styleId="GlavaZnak">
    <w:name w:val="Glava Znak"/>
    <w:basedOn w:val="Privzetapisavaodstavka"/>
    <w:link w:val="Glava"/>
    <w:uiPriority w:val="99"/>
    <w:rsid w:val="005300BE"/>
    <w:rPr>
      <w:noProof/>
    </w:rPr>
  </w:style>
  <w:style w:type="paragraph" w:styleId="Noga">
    <w:name w:val="footer"/>
    <w:basedOn w:val="Navaden"/>
    <w:link w:val="NogaZnak"/>
    <w:uiPriority w:val="99"/>
    <w:unhideWhenUsed/>
    <w:rsid w:val="005300BE"/>
    <w:pPr>
      <w:tabs>
        <w:tab w:val="center" w:pos="4536"/>
        <w:tab w:val="right" w:pos="9072"/>
      </w:tabs>
      <w:spacing w:after="0" w:line="240" w:lineRule="auto"/>
    </w:pPr>
  </w:style>
  <w:style w:type="character" w:customStyle="1" w:styleId="NogaZnak">
    <w:name w:val="Noga Znak"/>
    <w:basedOn w:val="Privzetapisavaodstavka"/>
    <w:link w:val="Noga"/>
    <w:uiPriority w:val="99"/>
    <w:rsid w:val="005300BE"/>
    <w:rPr>
      <w:noProof/>
    </w:rPr>
  </w:style>
  <w:style w:type="character" w:styleId="Hiperpovezava">
    <w:name w:val="Hyperlink"/>
    <w:basedOn w:val="Privzetapisavaodstavka"/>
    <w:uiPriority w:val="99"/>
    <w:unhideWhenUsed/>
    <w:rsid w:val="00891106"/>
    <w:rPr>
      <w:color w:val="0000FF" w:themeColor="hyperlink"/>
      <w:u w:val="single"/>
    </w:rPr>
  </w:style>
  <w:style w:type="character" w:styleId="SledenaHiperpovezava">
    <w:name w:val="FollowedHyperlink"/>
    <w:basedOn w:val="Privzetapisavaodstavka"/>
    <w:uiPriority w:val="99"/>
    <w:semiHidden/>
    <w:unhideWhenUsed/>
    <w:rsid w:val="00891106"/>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Pr>
      <w:noProof/>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alinejazarkovnotoko1">
    <w:name w:val="alinejazarkovnotoko1"/>
    <w:basedOn w:val="Navaden"/>
    <w:rsid w:val="0093610B"/>
    <w:pPr>
      <w:spacing w:after="0" w:line="240" w:lineRule="auto"/>
      <w:ind w:left="567" w:hanging="142"/>
      <w:jc w:val="both"/>
    </w:pPr>
    <w:rPr>
      <w:rFonts w:ascii="Arial" w:eastAsia="Times New Roman" w:hAnsi="Arial" w:cs="Arial"/>
      <w:noProof w:val="0"/>
      <w:lang w:eastAsia="sl-SI"/>
    </w:rPr>
  </w:style>
  <w:style w:type="paragraph" w:customStyle="1" w:styleId="vrstapredpisa1">
    <w:name w:val="vrstapredpisa1"/>
    <w:basedOn w:val="Navaden"/>
    <w:rsid w:val="0093610B"/>
    <w:pPr>
      <w:spacing w:before="480" w:after="0" w:line="240" w:lineRule="auto"/>
      <w:jc w:val="center"/>
    </w:pPr>
    <w:rPr>
      <w:rFonts w:ascii="Arial" w:eastAsia="Times New Roman" w:hAnsi="Arial" w:cs="Arial"/>
      <w:b/>
      <w:bCs/>
      <w:noProof w:val="0"/>
      <w:color w:val="000000"/>
      <w:spacing w:val="40"/>
      <w:lang w:eastAsia="sl-SI"/>
    </w:rPr>
  </w:style>
  <w:style w:type="paragraph" w:customStyle="1" w:styleId="naslovpredpisa1">
    <w:name w:val="naslovpredpisa1"/>
    <w:basedOn w:val="Navaden"/>
    <w:rsid w:val="0093610B"/>
    <w:pPr>
      <w:spacing w:after="0" w:line="240" w:lineRule="auto"/>
      <w:jc w:val="center"/>
    </w:pPr>
    <w:rPr>
      <w:rFonts w:ascii="Arial" w:eastAsia="Times New Roman" w:hAnsi="Arial" w:cs="Arial"/>
      <w:b/>
      <w:bCs/>
      <w:noProof w:val="0"/>
      <w:lang w:eastAsia="sl-SI"/>
    </w:rPr>
  </w:style>
  <w:style w:type="paragraph" w:customStyle="1" w:styleId="len1">
    <w:name w:val="len1"/>
    <w:basedOn w:val="Navaden"/>
    <w:rsid w:val="0093610B"/>
    <w:pPr>
      <w:spacing w:before="480" w:after="0" w:line="240" w:lineRule="auto"/>
      <w:jc w:val="center"/>
    </w:pPr>
    <w:rPr>
      <w:rFonts w:ascii="Arial" w:eastAsia="Times New Roman" w:hAnsi="Arial" w:cs="Arial"/>
      <w:b/>
      <w:bCs/>
      <w:noProof w:val="0"/>
      <w:lang w:eastAsia="sl-SI"/>
    </w:rPr>
  </w:style>
  <w:style w:type="paragraph" w:customStyle="1" w:styleId="odstavek1">
    <w:name w:val="odstavek1"/>
    <w:basedOn w:val="Navaden"/>
    <w:rsid w:val="0093610B"/>
    <w:pPr>
      <w:spacing w:before="240" w:after="0" w:line="240" w:lineRule="auto"/>
      <w:ind w:firstLine="1021"/>
      <w:jc w:val="both"/>
    </w:pPr>
    <w:rPr>
      <w:rFonts w:ascii="Arial" w:eastAsia="Times New Roman" w:hAnsi="Arial" w:cs="Arial"/>
      <w:noProof w:val="0"/>
      <w:lang w:eastAsia="sl-SI"/>
    </w:rPr>
  </w:style>
  <w:style w:type="paragraph" w:customStyle="1" w:styleId="pravnapodlaga1">
    <w:name w:val="pravnapodlaga1"/>
    <w:basedOn w:val="Navaden"/>
    <w:rsid w:val="0093610B"/>
    <w:pPr>
      <w:spacing w:before="480" w:after="0" w:line="240" w:lineRule="auto"/>
      <w:ind w:firstLine="1021"/>
      <w:jc w:val="both"/>
    </w:pPr>
    <w:rPr>
      <w:rFonts w:ascii="Arial" w:eastAsia="Times New Roman" w:hAnsi="Arial" w:cs="Arial"/>
      <w:noProof w:val="0"/>
      <w:lang w:eastAsia="sl-SI"/>
    </w:rPr>
  </w:style>
  <w:style w:type="paragraph" w:customStyle="1" w:styleId="rkovnatokazaodstavkom1">
    <w:name w:val="rkovnatokazaodstavkom1"/>
    <w:basedOn w:val="Navaden"/>
    <w:rsid w:val="0093610B"/>
    <w:pPr>
      <w:spacing w:after="0" w:line="240" w:lineRule="auto"/>
      <w:ind w:left="425" w:hanging="425"/>
      <w:jc w:val="both"/>
    </w:pPr>
    <w:rPr>
      <w:rFonts w:ascii="Arial" w:eastAsia="Times New Roman" w:hAnsi="Arial" w:cs="Arial"/>
      <w:noProof w:val="0"/>
      <w:lang w:eastAsia="sl-SI"/>
    </w:rPr>
  </w:style>
  <w:style w:type="paragraph" w:customStyle="1" w:styleId="tevilkanakoncupredpisa1">
    <w:name w:val="tevilkanakoncupredpisa1"/>
    <w:basedOn w:val="Navaden"/>
    <w:rsid w:val="0093610B"/>
    <w:pPr>
      <w:spacing w:before="480" w:after="0" w:line="240" w:lineRule="auto"/>
      <w:jc w:val="both"/>
    </w:pPr>
    <w:rPr>
      <w:rFonts w:ascii="Arial" w:eastAsia="Times New Roman" w:hAnsi="Arial" w:cs="Arial"/>
      <w:noProof w:val="0"/>
      <w:color w:val="000000"/>
      <w:lang w:eastAsia="sl-SI"/>
    </w:rPr>
  </w:style>
  <w:style w:type="paragraph" w:customStyle="1" w:styleId="datumsprejetja1">
    <w:name w:val="datumsprejetja1"/>
    <w:basedOn w:val="Navaden"/>
    <w:rsid w:val="0093610B"/>
    <w:pPr>
      <w:spacing w:after="0" w:line="240" w:lineRule="auto"/>
      <w:jc w:val="both"/>
    </w:pPr>
    <w:rPr>
      <w:rFonts w:ascii="Arial" w:eastAsia="Times New Roman" w:hAnsi="Arial" w:cs="Arial"/>
      <w:noProof w:val="0"/>
      <w:color w:val="000000"/>
      <w:lang w:eastAsia="sl-SI"/>
    </w:rPr>
  </w:style>
  <w:style w:type="paragraph" w:customStyle="1" w:styleId="lennaslov1">
    <w:name w:val="lennaslov1"/>
    <w:basedOn w:val="Navaden"/>
    <w:rsid w:val="0093610B"/>
    <w:pPr>
      <w:spacing w:after="0" w:line="240" w:lineRule="auto"/>
      <w:jc w:val="center"/>
    </w:pPr>
    <w:rPr>
      <w:rFonts w:ascii="Arial" w:eastAsia="Times New Roman" w:hAnsi="Arial" w:cs="Arial"/>
      <w:b/>
      <w:bCs/>
      <w:noProof w:val="0"/>
      <w:lang w:eastAsia="sl-SI"/>
    </w:rPr>
  </w:style>
  <w:style w:type="paragraph" w:customStyle="1" w:styleId="eva1">
    <w:name w:val="eva1"/>
    <w:basedOn w:val="Navaden"/>
    <w:rsid w:val="0093610B"/>
    <w:pPr>
      <w:spacing w:after="0" w:line="240" w:lineRule="auto"/>
      <w:jc w:val="both"/>
    </w:pPr>
    <w:rPr>
      <w:rFonts w:ascii="Arial" w:eastAsia="Times New Roman" w:hAnsi="Arial" w:cs="Arial"/>
      <w:noProof w:val="0"/>
      <w:lang w:eastAsia="sl-SI"/>
    </w:rPr>
  </w:style>
  <w:style w:type="paragraph" w:customStyle="1" w:styleId="podpisnik1">
    <w:name w:val="podpisnik1"/>
    <w:basedOn w:val="Navaden"/>
    <w:rsid w:val="0093610B"/>
    <w:pPr>
      <w:spacing w:before="480" w:after="0" w:line="240" w:lineRule="auto"/>
      <w:ind w:left="5670"/>
      <w:jc w:val="center"/>
    </w:pPr>
    <w:rPr>
      <w:rFonts w:ascii="Arial" w:eastAsia="Times New Roman" w:hAnsi="Arial" w:cs="Arial"/>
      <w:noProof w:val="0"/>
      <w:lang w:eastAsia="sl-SI"/>
    </w:rPr>
  </w:style>
  <w:style w:type="character" w:styleId="Krepko">
    <w:name w:val="Strong"/>
    <w:basedOn w:val="Privzetapisavaodstavka"/>
    <w:uiPriority w:val="22"/>
    <w:qFormat/>
    <w:rsid w:val="005E14F0"/>
    <w:rPr>
      <w:b/>
      <w:bCs/>
    </w:rPr>
  </w:style>
  <w:style w:type="paragraph" w:customStyle="1" w:styleId="poglavje1">
    <w:name w:val="poglavje1"/>
    <w:basedOn w:val="Navaden"/>
    <w:rsid w:val="0052101C"/>
    <w:pPr>
      <w:spacing w:before="480" w:after="0" w:line="240" w:lineRule="auto"/>
      <w:jc w:val="center"/>
    </w:pPr>
    <w:rPr>
      <w:rFonts w:ascii="Arial" w:eastAsia="Times New Roman" w:hAnsi="Arial" w:cs="Arial"/>
      <w:noProof w:val="0"/>
      <w:lang w:eastAsia="sl-SI"/>
    </w:rPr>
  </w:style>
  <w:style w:type="paragraph" w:customStyle="1" w:styleId="tevilnatoka1">
    <w:name w:val="tevilnatoka1"/>
    <w:basedOn w:val="Navaden"/>
    <w:rsid w:val="008F58B6"/>
    <w:pPr>
      <w:spacing w:after="0" w:line="240" w:lineRule="auto"/>
      <w:ind w:left="425" w:hanging="425"/>
      <w:jc w:val="both"/>
    </w:pPr>
    <w:rPr>
      <w:rFonts w:ascii="Arial" w:eastAsia="Times New Roman" w:hAnsi="Arial" w:cs="Arial"/>
      <w:noProof w:val="0"/>
      <w:lang w:eastAsia="sl-SI"/>
    </w:rPr>
  </w:style>
  <w:style w:type="paragraph" w:customStyle="1" w:styleId="alineazaodstavkom1">
    <w:name w:val="alineazaodstavkom1"/>
    <w:basedOn w:val="Navaden"/>
    <w:rsid w:val="008F58B6"/>
    <w:pPr>
      <w:spacing w:after="0" w:line="240" w:lineRule="auto"/>
      <w:ind w:left="425" w:hanging="425"/>
      <w:jc w:val="both"/>
    </w:pPr>
    <w:rPr>
      <w:rFonts w:ascii="Arial" w:eastAsia="Times New Roman" w:hAnsi="Arial" w:cs="Arial"/>
      <w:noProof w:val="0"/>
      <w:lang w:eastAsia="sl-SI"/>
    </w:rPr>
  </w:style>
  <w:style w:type="paragraph" w:styleId="Odstavekseznama">
    <w:name w:val="List Paragraph"/>
    <w:basedOn w:val="Navaden"/>
    <w:uiPriority w:val="34"/>
    <w:qFormat/>
    <w:rsid w:val="008F58B6"/>
    <w:pPr>
      <w:ind w:left="720"/>
      <w:contextualSpacing/>
    </w:pPr>
  </w:style>
  <w:style w:type="paragraph" w:customStyle="1" w:styleId="CM4">
    <w:name w:val="CM4"/>
    <w:basedOn w:val="Navaden"/>
    <w:next w:val="Navaden"/>
    <w:uiPriority w:val="99"/>
    <w:rsid w:val="00796E96"/>
    <w:pPr>
      <w:autoSpaceDE w:val="0"/>
      <w:autoSpaceDN w:val="0"/>
      <w:adjustRightInd w:val="0"/>
      <w:spacing w:after="0" w:line="240" w:lineRule="auto"/>
    </w:pPr>
    <w:rPr>
      <w:rFonts w:ascii="EUAlbertina" w:eastAsia="Times New Roman" w:hAnsi="EUAlbertina" w:cs="Times New Roman"/>
      <w:noProof w:val="0"/>
      <w:sz w:val="24"/>
      <w:szCs w:val="24"/>
      <w:lang w:eastAsia="sl-SI"/>
    </w:rPr>
  </w:style>
  <w:style w:type="paragraph" w:customStyle="1" w:styleId="rkovnatokazaodstavkom">
    <w:name w:val="Črkovna točka_za odstavkom"/>
    <w:basedOn w:val="Navaden"/>
    <w:link w:val="rkovnatokazaodstavkomZnak"/>
    <w:qFormat/>
    <w:rsid w:val="009F3BD8"/>
    <w:pPr>
      <w:numPr>
        <w:numId w:val="1"/>
      </w:numPr>
      <w:overflowPunct w:val="0"/>
      <w:autoSpaceDE w:val="0"/>
      <w:autoSpaceDN w:val="0"/>
      <w:adjustRightInd w:val="0"/>
      <w:spacing w:after="0" w:line="240" w:lineRule="auto"/>
      <w:contextualSpacing/>
      <w:jc w:val="both"/>
      <w:textAlignment w:val="baseline"/>
    </w:pPr>
    <w:rPr>
      <w:rFonts w:ascii="Arial" w:eastAsia="Times New Roman" w:hAnsi="Arial" w:cs="Times New Roman"/>
      <w:noProof w:val="0"/>
      <w:lang w:val="x-none" w:eastAsia="x-none"/>
    </w:rPr>
  </w:style>
  <w:style w:type="character" w:customStyle="1" w:styleId="rkovnatokazaodstavkomZnak">
    <w:name w:val="Črkovna točka_za odstavkom Znak"/>
    <w:link w:val="rkovnatokazaodstavkom"/>
    <w:rsid w:val="009F3BD8"/>
    <w:rPr>
      <w:rFonts w:ascii="Arial" w:eastAsia="Times New Roman" w:hAnsi="Arial" w:cs="Times New Roman"/>
      <w:lang w:val="x-none" w:eastAsia="x-none"/>
    </w:rPr>
  </w:style>
  <w:style w:type="paragraph" w:customStyle="1" w:styleId="Navaden1">
    <w:name w:val="Navaden1"/>
    <w:basedOn w:val="Navaden"/>
    <w:rsid w:val="009F3BD8"/>
    <w:pPr>
      <w:spacing w:before="100" w:beforeAutospacing="1" w:after="100" w:afterAutospacing="1" w:line="240" w:lineRule="auto"/>
    </w:pPr>
    <w:rPr>
      <w:rFonts w:ascii="Times New Roman" w:eastAsia="Times New Roman" w:hAnsi="Times New Roman" w:cs="Times New Roman"/>
      <w:noProof w:val="0"/>
      <w:sz w:val="24"/>
      <w:szCs w:val="24"/>
      <w:lang w:eastAsia="sl-SI"/>
    </w:rPr>
  </w:style>
  <w:style w:type="paragraph" w:styleId="Besedilooblaka">
    <w:name w:val="Balloon Text"/>
    <w:basedOn w:val="Navaden"/>
    <w:link w:val="BesedilooblakaZnak"/>
    <w:uiPriority w:val="99"/>
    <w:semiHidden/>
    <w:unhideWhenUsed/>
    <w:rsid w:val="005300BE"/>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5300BE"/>
    <w:rPr>
      <w:rFonts w:ascii="Tahoma" w:hAnsi="Tahoma" w:cs="Tahoma"/>
      <w:noProof/>
      <w:sz w:val="16"/>
      <w:szCs w:val="16"/>
    </w:rPr>
  </w:style>
  <w:style w:type="paragraph" w:styleId="Glava">
    <w:name w:val="header"/>
    <w:basedOn w:val="Navaden"/>
    <w:link w:val="GlavaZnak"/>
    <w:uiPriority w:val="99"/>
    <w:unhideWhenUsed/>
    <w:rsid w:val="005300BE"/>
    <w:pPr>
      <w:tabs>
        <w:tab w:val="center" w:pos="4536"/>
        <w:tab w:val="right" w:pos="9072"/>
      </w:tabs>
      <w:spacing w:after="0" w:line="240" w:lineRule="auto"/>
    </w:pPr>
  </w:style>
  <w:style w:type="character" w:customStyle="1" w:styleId="GlavaZnak">
    <w:name w:val="Glava Znak"/>
    <w:basedOn w:val="Privzetapisavaodstavka"/>
    <w:link w:val="Glava"/>
    <w:uiPriority w:val="99"/>
    <w:rsid w:val="005300BE"/>
    <w:rPr>
      <w:noProof/>
    </w:rPr>
  </w:style>
  <w:style w:type="paragraph" w:styleId="Noga">
    <w:name w:val="footer"/>
    <w:basedOn w:val="Navaden"/>
    <w:link w:val="NogaZnak"/>
    <w:uiPriority w:val="99"/>
    <w:unhideWhenUsed/>
    <w:rsid w:val="005300BE"/>
    <w:pPr>
      <w:tabs>
        <w:tab w:val="center" w:pos="4536"/>
        <w:tab w:val="right" w:pos="9072"/>
      </w:tabs>
      <w:spacing w:after="0" w:line="240" w:lineRule="auto"/>
    </w:pPr>
  </w:style>
  <w:style w:type="character" w:customStyle="1" w:styleId="NogaZnak">
    <w:name w:val="Noga Znak"/>
    <w:basedOn w:val="Privzetapisavaodstavka"/>
    <w:link w:val="Noga"/>
    <w:uiPriority w:val="99"/>
    <w:rsid w:val="005300BE"/>
    <w:rPr>
      <w:noProof/>
    </w:rPr>
  </w:style>
  <w:style w:type="character" w:styleId="Hiperpovezava">
    <w:name w:val="Hyperlink"/>
    <w:basedOn w:val="Privzetapisavaodstavka"/>
    <w:uiPriority w:val="99"/>
    <w:unhideWhenUsed/>
    <w:rsid w:val="00891106"/>
    <w:rPr>
      <w:color w:val="0000FF" w:themeColor="hyperlink"/>
      <w:u w:val="single"/>
    </w:rPr>
  </w:style>
  <w:style w:type="character" w:styleId="SledenaHiperpovezava">
    <w:name w:val="FollowedHyperlink"/>
    <w:basedOn w:val="Privzetapisavaodstavka"/>
    <w:uiPriority w:val="99"/>
    <w:semiHidden/>
    <w:unhideWhenUsed/>
    <w:rsid w:val="00891106"/>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01037938">
      <w:bodyDiv w:val="1"/>
      <w:marLeft w:val="0"/>
      <w:marRight w:val="0"/>
      <w:marTop w:val="0"/>
      <w:marBottom w:val="0"/>
      <w:divBdr>
        <w:top w:val="none" w:sz="0" w:space="0" w:color="auto"/>
        <w:left w:val="none" w:sz="0" w:space="0" w:color="auto"/>
        <w:bottom w:val="none" w:sz="0" w:space="0" w:color="auto"/>
        <w:right w:val="none" w:sz="0" w:space="0" w:color="auto"/>
      </w:divBdr>
      <w:divsChild>
        <w:div w:id="1080642799">
          <w:marLeft w:val="0"/>
          <w:marRight w:val="0"/>
          <w:marTop w:val="0"/>
          <w:marBottom w:val="0"/>
          <w:divBdr>
            <w:top w:val="none" w:sz="0" w:space="0" w:color="auto"/>
            <w:left w:val="none" w:sz="0" w:space="0" w:color="auto"/>
            <w:bottom w:val="none" w:sz="0" w:space="0" w:color="auto"/>
            <w:right w:val="none" w:sz="0" w:space="0" w:color="auto"/>
          </w:divBdr>
          <w:divsChild>
            <w:div w:id="1196381548">
              <w:marLeft w:val="0"/>
              <w:marRight w:val="0"/>
              <w:marTop w:val="100"/>
              <w:marBottom w:val="100"/>
              <w:divBdr>
                <w:top w:val="none" w:sz="0" w:space="0" w:color="auto"/>
                <w:left w:val="none" w:sz="0" w:space="0" w:color="auto"/>
                <w:bottom w:val="none" w:sz="0" w:space="0" w:color="auto"/>
                <w:right w:val="none" w:sz="0" w:space="0" w:color="auto"/>
              </w:divBdr>
              <w:divsChild>
                <w:div w:id="599726400">
                  <w:marLeft w:val="0"/>
                  <w:marRight w:val="0"/>
                  <w:marTop w:val="0"/>
                  <w:marBottom w:val="0"/>
                  <w:divBdr>
                    <w:top w:val="none" w:sz="0" w:space="0" w:color="auto"/>
                    <w:left w:val="none" w:sz="0" w:space="0" w:color="auto"/>
                    <w:bottom w:val="none" w:sz="0" w:space="0" w:color="auto"/>
                    <w:right w:val="none" w:sz="0" w:space="0" w:color="auto"/>
                  </w:divBdr>
                  <w:divsChild>
                    <w:div w:id="1932271445">
                      <w:marLeft w:val="0"/>
                      <w:marRight w:val="0"/>
                      <w:marTop w:val="0"/>
                      <w:marBottom w:val="0"/>
                      <w:divBdr>
                        <w:top w:val="none" w:sz="0" w:space="0" w:color="auto"/>
                        <w:left w:val="none" w:sz="0" w:space="0" w:color="auto"/>
                        <w:bottom w:val="none" w:sz="0" w:space="0" w:color="auto"/>
                        <w:right w:val="none" w:sz="0" w:space="0" w:color="auto"/>
                      </w:divBdr>
                      <w:divsChild>
                        <w:div w:id="532965083">
                          <w:marLeft w:val="0"/>
                          <w:marRight w:val="0"/>
                          <w:marTop w:val="0"/>
                          <w:marBottom w:val="0"/>
                          <w:divBdr>
                            <w:top w:val="none" w:sz="0" w:space="0" w:color="auto"/>
                            <w:left w:val="none" w:sz="0" w:space="0" w:color="auto"/>
                            <w:bottom w:val="none" w:sz="0" w:space="0" w:color="auto"/>
                            <w:right w:val="none" w:sz="0" w:space="0" w:color="auto"/>
                          </w:divBdr>
                          <w:divsChild>
                            <w:div w:id="1343120959">
                              <w:marLeft w:val="0"/>
                              <w:marRight w:val="0"/>
                              <w:marTop w:val="0"/>
                              <w:marBottom w:val="0"/>
                              <w:divBdr>
                                <w:top w:val="none" w:sz="0" w:space="0" w:color="auto"/>
                                <w:left w:val="none" w:sz="0" w:space="0" w:color="auto"/>
                                <w:bottom w:val="none" w:sz="0" w:space="0" w:color="auto"/>
                                <w:right w:val="none" w:sz="0" w:space="0" w:color="auto"/>
                              </w:divBdr>
                              <w:divsChild>
                                <w:div w:id="1796942109">
                                  <w:marLeft w:val="0"/>
                                  <w:marRight w:val="0"/>
                                  <w:marTop w:val="0"/>
                                  <w:marBottom w:val="0"/>
                                  <w:divBdr>
                                    <w:top w:val="none" w:sz="0" w:space="0" w:color="auto"/>
                                    <w:left w:val="none" w:sz="0" w:space="0" w:color="auto"/>
                                    <w:bottom w:val="none" w:sz="0" w:space="0" w:color="auto"/>
                                    <w:right w:val="none" w:sz="0" w:space="0" w:color="auto"/>
                                  </w:divBdr>
                                  <w:divsChild>
                                    <w:div w:id="1696036335">
                                      <w:marLeft w:val="0"/>
                                      <w:marRight w:val="0"/>
                                      <w:marTop w:val="0"/>
                                      <w:marBottom w:val="0"/>
                                      <w:divBdr>
                                        <w:top w:val="none" w:sz="0" w:space="0" w:color="auto"/>
                                        <w:left w:val="none" w:sz="0" w:space="0" w:color="auto"/>
                                        <w:bottom w:val="none" w:sz="0" w:space="0" w:color="auto"/>
                                        <w:right w:val="none" w:sz="0" w:space="0" w:color="auto"/>
                                      </w:divBdr>
                                      <w:divsChild>
                                        <w:div w:id="17451064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808278917">
      <w:bodyDiv w:val="1"/>
      <w:marLeft w:val="0"/>
      <w:marRight w:val="0"/>
      <w:marTop w:val="0"/>
      <w:marBottom w:val="0"/>
      <w:divBdr>
        <w:top w:val="none" w:sz="0" w:space="0" w:color="auto"/>
        <w:left w:val="none" w:sz="0" w:space="0" w:color="auto"/>
        <w:bottom w:val="none" w:sz="0" w:space="0" w:color="auto"/>
        <w:right w:val="none" w:sz="0" w:space="0" w:color="auto"/>
      </w:divBdr>
    </w:div>
    <w:div w:id="1377310992">
      <w:bodyDiv w:val="1"/>
      <w:marLeft w:val="0"/>
      <w:marRight w:val="0"/>
      <w:marTop w:val="0"/>
      <w:marBottom w:val="0"/>
      <w:divBdr>
        <w:top w:val="none" w:sz="0" w:space="0" w:color="auto"/>
        <w:left w:val="none" w:sz="0" w:space="0" w:color="auto"/>
        <w:bottom w:val="none" w:sz="0" w:space="0" w:color="auto"/>
        <w:right w:val="none" w:sz="0" w:space="0" w:color="auto"/>
      </w:divBdr>
      <w:divsChild>
        <w:div w:id="87391597">
          <w:marLeft w:val="0"/>
          <w:marRight w:val="0"/>
          <w:marTop w:val="0"/>
          <w:marBottom w:val="0"/>
          <w:divBdr>
            <w:top w:val="none" w:sz="0" w:space="0" w:color="auto"/>
            <w:left w:val="none" w:sz="0" w:space="0" w:color="auto"/>
            <w:bottom w:val="none" w:sz="0" w:space="0" w:color="auto"/>
            <w:right w:val="none" w:sz="0" w:space="0" w:color="auto"/>
          </w:divBdr>
        </w:div>
        <w:div w:id="1552961536">
          <w:marLeft w:val="0"/>
          <w:marRight w:val="0"/>
          <w:marTop w:val="0"/>
          <w:marBottom w:val="0"/>
          <w:divBdr>
            <w:top w:val="none" w:sz="0" w:space="0" w:color="auto"/>
            <w:left w:val="none" w:sz="0" w:space="0" w:color="auto"/>
            <w:bottom w:val="none" w:sz="0" w:space="0" w:color="auto"/>
            <w:right w:val="none" w:sz="0" w:space="0" w:color="auto"/>
          </w:divBdr>
        </w:div>
        <w:div w:id="739719801">
          <w:marLeft w:val="0"/>
          <w:marRight w:val="0"/>
          <w:marTop w:val="0"/>
          <w:marBottom w:val="0"/>
          <w:divBdr>
            <w:top w:val="none" w:sz="0" w:space="0" w:color="auto"/>
            <w:left w:val="none" w:sz="0" w:space="0" w:color="auto"/>
            <w:bottom w:val="none" w:sz="0" w:space="0" w:color="auto"/>
            <w:right w:val="none" w:sz="0" w:space="0" w:color="auto"/>
          </w:divBdr>
        </w:div>
        <w:div w:id="1592928308">
          <w:marLeft w:val="0"/>
          <w:marRight w:val="0"/>
          <w:marTop w:val="0"/>
          <w:marBottom w:val="0"/>
          <w:divBdr>
            <w:top w:val="none" w:sz="0" w:space="0" w:color="auto"/>
            <w:left w:val="none" w:sz="0" w:space="0" w:color="auto"/>
            <w:bottom w:val="none" w:sz="0" w:space="0" w:color="auto"/>
            <w:right w:val="none" w:sz="0" w:space="0" w:color="auto"/>
          </w:divBdr>
        </w:div>
        <w:div w:id="1742487173">
          <w:marLeft w:val="0"/>
          <w:marRight w:val="0"/>
          <w:marTop w:val="0"/>
          <w:marBottom w:val="0"/>
          <w:divBdr>
            <w:top w:val="none" w:sz="0" w:space="0" w:color="auto"/>
            <w:left w:val="none" w:sz="0" w:space="0" w:color="auto"/>
            <w:bottom w:val="none" w:sz="0" w:space="0" w:color="auto"/>
            <w:right w:val="none" w:sz="0" w:space="0" w:color="auto"/>
          </w:divBdr>
        </w:div>
        <w:div w:id="70276200">
          <w:marLeft w:val="0"/>
          <w:marRight w:val="0"/>
          <w:marTop w:val="0"/>
          <w:marBottom w:val="0"/>
          <w:divBdr>
            <w:top w:val="none" w:sz="0" w:space="0" w:color="auto"/>
            <w:left w:val="none" w:sz="0" w:space="0" w:color="auto"/>
            <w:bottom w:val="none" w:sz="0" w:space="0" w:color="auto"/>
            <w:right w:val="none" w:sz="0" w:space="0" w:color="auto"/>
          </w:divBdr>
        </w:div>
        <w:div w:id="815797892">
          <w:marLeft w:val="0"/>
          <w:marRight w:val="0"/>
          <w:marTop w:val="0"/>
          <w:marBottom w:val="0"/>
          <w:divBdr>
            <w:top w:val="none" w:sz="0" w:space="0" w:color="auto"/>
            <w:left w:val="none" w:sz="0" w:space="0" w:color="auto"/>
            <w:bottom w:val="none" w:sz="0" w:space="0" w:color="auto"/>
            <w:right w:val="none" w:sz="0" w:space="0" w:color="auto"/>
          </w:divBdr>
        </w:div>
        <w:div w:id="1533883940">
          <w:marLeft w:val="0"/>
          <w:marRight w:val="0"/>
          <w:marTop w:val="0"/>
          <w:marBottom w:val="0"/>
          <w:divBdr>
            <w:top w:val="none" w:sz="0" w:space="0" w:color="auto"/>
            <w:left w:val="none" w:sz="0" w:space="0" w:color="auto"/>
            <w:bottom w:val="none" w:sz="0" w:space="0" w:color="auto"/>
            <w:right w:val="none" w:sz="0" w:space="0" w:color="auto"/>
          </w:divBdr>
        </w:div>
        <w:div w:id="349451080">
          <w:marLeft w:val="0"/>
          <w:marRight w:val="0"/>
          <w:marTop w:val="0"/>
          <w:marBottom w:val="0"/>
          <w:divBdr>
            <w:top w:val="none" w:sz="0" w:space="0" w:color="auto"/>
            <w:left w:val="none" w:sz="0" w:space="0" w:color="auto"/>
            <w:bottom w:val="none" w:sz="0" w:space="0" w:color="auto"/>
            <w:right w:val="none" w:sz="0" w:space="0" w:color="auto"/>
          </w:divBdr>
        </w:div>
        <w:div w:id="1910726787">
          <w:marLeft w:val="0"/>
          <w:marRight w:val="0"/>
          <w:marTop w:val="0"/>
          <w:marBottom w:val="0"/>
          <w:divBdr>
            <w:top w:val="none" w:sz="0" w:space="0" w:color="auto"/>
            <w:left w:val="none" w:sz="0" w:space="0" w:color="auto"/>
            <w:bottom w:val="none" w:sz="0" w:space="0" w:color="auto"/>
            <w:right w:val="none" w:sz="0" w:space="0" w:color="auto"/>
          </w:divBdr>
        </w:div>
        <w:div w:id="513568068">
          <w:marLeft w:val="0"/>
          <w:marRight w:val="0"/>
          <w:marTop w:val="0"/>
          <w:marBottom w:val="0"/>
          <w:divBdr>
            <w:top w:val="none" w:sz="0" w:space="0" w:color="auto"/>
            <w:left w:val="none" w:sz="0" w:space="0" w:color="auto"/>
            <w:bottom w:val="none" w:sz="0" w:space="0" w:color="auto"/>
            <w:right w:val="none" w:sz="0" w:space="0" w:color="auto"/>
          </w:divBdr>
        </w:div>
        <w:div w:id="1813792318">
          <w:marLeft w:val="0"/>
          <w:marRight w:val="0"/>
          <w:marTop w:val="0"/>
          <w:marBottom w:val="0"/>
          <w:divBdr>
            <w:top w:val="none" w:sz="0" w:space="0" w:color="auto"/>
            <w:left w:val="none" w:sz="0" w:space="0" w:color="auto"/>
            <w:bottom w:val="none" w:sz="0" w:space="0" w:color="auto"/>
            <w:right w:val="none" w:sz="0" w:space="0" w:color="auto"/>
          </w:divBdr>
        </w:div>
        <w:div w:id="1124540061">
          <w:marLeft w:val="0"/>
          <w:marRight w:val="0"/>
          <w:marTop w:val="0"/>
          <w:marBottom w:val="0"/>
          <w:divBdr>
            <w:top w:val="none" w:sz="0" w:space="0" w:color="auto"/>
            <w:left w:val="none" w:sz="0" w:space="0" w:color="auto"/>
            <w:bottom w:val="none" w:sz="0" w:space="0" w:color="auto"/>
            <w:right w:val="none" w:sz="0" w:space="0" w:color="auto"/>
          </w:divBdr>
        </w:div>
        <w:div w:id="289093178">
          <w:marLeft w:val="0"/>
          <w:marRight w:val="0"/>
          <w:marTop w:val="0"/>
          <w:marBottom w:val="0"/>
          <w:divBdr>
            <w:top w:val="none" w:sz="0" w:space="0" w:color="auto"/>
            <w:left w:val="none" w:sz="0" w:space="0" w:color="auto"/>
            <w:bottom w:val="none" w:sz="0" w:space="0" w:color="auto"/>
            <w:right w:val="none" w:sz="0" w:space="0" w:color="auto"/>
          </w:divBdr>
        </w:div>
        <w:div w:id="1480919210">
          <w:marLeft w:val="0"/>
          <w:marRight w:val="0"/>
          <w:marTop w:val="0"/>
          <w:marBottom w:val="0"/>
          <w:divBdr>
            <w:top w:val="none" w:sz="0" w:space="0" w:color="auto"/>
            <w:left w:val="none" w:sz="0" w:space="0" w:color="auto"/>
            <w:bottom w:val="none" w:sz="0" w:space="0" w:color="auto"/>
            <w:right w:val="none" w:sz="0" w:space="0" w:color="auto"/>
          </w:divBdr>
        </w:div>
        <w:div w:id="1635139061">
          <w:marLeft w:val="0"/>
          <w:marRight w:val="0"/>
          <w:marTop w:val="0"/>
          <w:marBottom w:val="0"/>
          <w:divBdr>
            <w:top w:val="none" w:sz="0" w:space="0" w:color="auto"/>
            <w:left w:val="none" w:sz="0" w:space="0" w:color="auto"/>
            <w:bottom w:val="none" w:sz="0" w:space="0" w:color="auto"/>
            <w:right w:val="none" w:sz="0" w:space="0" w:color="auto"/>
          </w:divBdr>
        </w:div>
        <w:div w:id="1954939898">
          <w:marLeft w:val="0"/>
          <w:marRight w:val="0"/>
          <w:marTop w:val="0"/>
          <w:marBottom w:val="0"/>
          <w:divBdr>
            <w:top w:val="none" w:sz="0" w:space="0" w:color="auto"/>
            <w:left w:val="none" w:sz="0" w:space="0" w:color="auto"/>
            <w:bottom w:val="none" w:sz="0" w:space="0" w:color="auto"/>
            <w:right w:val="none" w:sz="0" w:space="0" w:color="auto"/>
          </w:divBdr>
        </w:div>
        <w:div w:id="78453871">
          <w:marLeft w:val="0"/>
          <w:marRight w:val="0"/>
          <w:marTop w:val="0"/>
          <w:marBottom w:val="0"/>
          <w:divBdr>
            <w:top w:val="none" w:sz="0" w:space="0" w:color="auto"/>
            <w:left w:val="none" w:sz="0" w:space="0" w:color="auto"/>
            <w:bottom w:val="none" w:sz="0" w:space="0" w:color="auto"/>
            <w:right w:val="none" w:sz="0" w:space="0" w:color="auto"/>
          </w:divBdr>
        </w:div>
        <w:div w:id="1588732812">
          <w:marLeft w:val="0"/>
          <w:marRight w:val="0"/>
          <w:marTop w:val="0"/>
          <w:marBottom w:val="0"/>
          <w:divBdr>
            <w:top w:val="none" w:sz="0" w:space="0" w:color="auto"/>
            <w:left w:val="none" w:sz="0" w:space="0" w:color="auto"/>
            <w:bottom w:val="none" w:sz="0" w:space="0" w:color="auto"/>
            <w:right w:val="none" w:sz="0" w:space="0" w:color="auto"/>
          </w:divBdr>
        </w:div>
        <w:div w:id="847672798">
          <w:marLeft w:val="0"/>
          <w:marRight w:val="0"/>
          <w:marTop w:val="0"/>
          <w:marBottom w:val="0"/>
          <w:divBdr>
            <w:top w:val="none" w:sz="0" w:space="0" w:color="auto"/>
            <w:left w:val="none" w:sz="0" w:space="0" w:color="auto"/>
            <w:bottom w:val="none" w:sz="0" w:space="0" w:color="auto"/>
            <w:right w:val="none" w:sz="0" w:space="0" w:color="auto"/>
          </w:divBdr>
        </w:div>
        <w:div w:id="1908876674">
          <w:marLeft w:val="0"/>
          <w:marRight w:val="0"/>
          <w:marTop w:val="0"/>
          <w:marBottom w:val="0"/>
          <w:divBdr>
            <w:top w:val="none" w:sz="0" w:space="0" w:color="auto"/>
            <w:left w:val="none" w:sz="0" w:space="0" w:color="auto"/>
            <w:bottom w:val="none" w:sz="0" w:space="0" w:color="auto"/>
            <w:right w:val="none" w:sz="0" w:space="0" w:color="auto"/>
          </w:divBdr>
        </w:div>
        <w:div w:id="1863862295">
          <w:marLeft w:val="0"/>
          <w:marRight w:val="0"/>
          <w:marTop w:val="0"/>
          <w:marBottom w:val="0"/>
          <w:divBdr>
            <w:top w:val="none" w:sz="0" w:space="0" w:color="auto"/>
            <w:left w:val="none" w:sz="0" w:space="0" w:color="auto"/>
            <w:bottom w:val="none" w:sz="0" w:space="0" w:color="auto"/>
            <w:right w:val="none" w:sz="0" w:space="0" w:color="auto"/>
          </w:divBdr>
        </w:div>
        <w:div w:id="935285683">
          <w:marLeft w:val="0"/>
          <w:marRight w:val="0"/>
          <w:marTop w:val="0"/>
          <w:marBottom w:val="0"/>
          <w:divBdr>
            <w:top w:val="none" w:sz="0" w:space="0" w:color="auto"/>
            <w:left w:val="none" w:sz="0" w:space="0" w:color="auto"/>
            <w:bottom w:val="none" w:sz="0" w:space="0" w:color="auto"/>
            <w:right w:val="none" w:sz="0" w:space="0" w:color="auto"/>
          </w:divBdr>
        </w:div>
        <w:div w:id="276525827">
          <w:marLeft w:val="0"/>
          <w:marRight w:val="0"/>
          <w:marTop w:val="0"/>
          <w:marBottom w:val="0"/>
          <w:divBdr>
            <w:top w:val="none" w:sz="0" w:space="0" w:color="auto"/>
            <w:left w:val="none" w:sz="0" w:space="0" w:color="auto"/>
            <w:bottom w:val="none" w:sz="0" w:space="0" w:color="auto"/>
            <w:right w:val="none" w:sz="0" w:space="0" w:color="auto"/>
          </w:divBdr>
        </w:div>
        <w:div w:id="1571307185">
          <w:marLeft w:val="0"/>
          <w:marRight w:val="0"/>
          <w:marTop w:val="0"/>
          <w:marBottom w:val="0"/>
          <w:divBdr>
            <w:top w:val="none" w:sz="0" w:space="0" w:color="auto"/>
            <w:left w:val="none" w:sz="0" w:space="0" w:color="auto"/>
            <w:bottom w:val="none" w:sz="0" w:space="0" w:color="auto"/>
            <w:right w:val="none" w:sz="0" w:space="0" w:color="auto"/>
          </w:divBdr>
        </w:div>
        <w:div w:id="590312278">
          <w:marLeft w:val="0"/>
          <w:marRight w:val="0"/>
          <w:marTop w:val="0"/>
          <w:marBottom w:val="0"/>
          <w:divBdr>
            <w:top w:val="none" w:sz="0" w:space="0" w:color="auto"/>
            <w:left w:val="none" w:sz="0" w:space="0" w:color="auto"/>
            <w:bottom w:val="none" w:sz="0" w:space="0" w:color="auto"/>
            <w:right w:val="none" w:sz="0" w:space="0" w:color="auto"/>
          </w:divBdr>
        </w:div>
        <w:div w:id="1404181749">
          <w:marLeft w:val="0"/>
          <w:marRight w:val="0"/>
          <w:marTop w:val="0"/>
          <w:marBottom w:val="0"/>
          <w:divBdr>
            <w:top w:val="none" w:sz="0" w:space="0" w:color="auto"/>
            <w:left w:val="none" w:sz="0" w:space="0" w:color="auto"/>
            <w:bottom w:val="none" w:sz="0" w:space="0" w:color="auto"/>
            <w:right w:val="none" w:sz="0" w:space="0" w:color="auto"/>
          </w:divBdr>
        </w:div>
        <w:div w:id="1897669036">
          <w:marLeft w:val="0"/>
          <w:marRight w:val="0"/>
          <w:marTop w:val="0"/>
          <w:marBottom w:val="0"/>
          <w:divBdr>
            <w:top w:val="none" w:sz="0" w:space="0" w:color="auto"/>
            <w:left w:val="none" w:sz="0" w:space="0" w:color="auto"/>
            <w:bottom w:val="none" w:sz="0" w:space="0" w:color="auto"/>
            <w:right w:val="none" w:sz="0" w:space="0" w:color="auto"/>
          </w:divBdr>
        </w:div>
        <w:div w:id="1567837970">
          <w:marLeft w:val="0"/>
          <w:marRight w:val="0"/>
          <w:marTop w:val="0"/>
          <w:marBottom w:val="0"/>
          <w:divBdr>
            <w:top w:val="none" w:sz="0" w:space="0" w:color="auto"/>
            <w:left w:val="none" w:sz="0" w:space="0" w:color="auto"/>
            <w:bottom w:val="none" w:sz="0" w:space="0" w:color="auto"/>
            <w:right w:val="none" w:sz="0" w:space="0" w:color="auto"/>
          </w:divBdr>
        </w:div>
        <w:div w:id="372922027">
          <w:marLeft w:val="0"/>
          <w:marRight w:val="0"/>
          <w:marTop w:val="0"/>
          <w:marBottom w:val="0"/>
          <w:divBdr>
            <w:top w:val="none" w:sz="0" w:space="0" w:color="auto"/>
            <w:left w:val="none" w:sz="0" w:space="0" w:color="auto"/>
            <w:bottom w:val="none" w:sz="0" w:space="0" w:color="auto"/>
            <w:right w:val="none" w:sz="0" w:space="0" w:color="auto"/>
          </w:divBdr>
        </w:div>
        <w:div w:id="1878589906">
          <w:marLeft w:val="0"/>
          <w:marRight w:val="0"/>
          <w:marTop w:val="0"/>
          <w:marBottom w:val="0"/>
          <w:divBdr>
            <w:top w:val="none" w:sz="0" w:space="0" w:color="auto"/>
            <w:left w:val="none" w:sz="0" w:space="0" w:color="auto"/>
            <w:bottom w:val="none" w:sz="0" w:space="0" w:color="auto"/>
            <w:right w:val="none" w:sz="0" w:space="0" w:color="auto"/>
          </w:divBdr>
        </w:div>
        <w:div w:id="1275556945">
          <w:marLeft w:val="0"/>
          <w:marRight w:val="0"/>
          <w:marTop w:val="0"/>
          <w:marBottom w:val="0"/>
          <w:divBdr>
            <w:top w:val="none" w:sz="0" w:space="0" w:color="auto"/>
            <w:left w:val="none" w:sz="0" w:space="0" w:color="auto"/>
            <w:bottom w:val="none" w:sz="0" w:space="0" w:color="auto"/>
            <w:right w:val="none" w:sz="0" w:space="0" w:color="auto"/>
          </w:divBdr>
        </w:div>
        <w:div w:id="2318249">
          <w:marLeft w:val="0"/>
          <w:marRight w:val="0"/>
          <w:marTop w:val="0"/>
          <w:marBottom w:val="0"/>
          <w:divBdr>
            <w:top w:val="none" w:sz="0" w:space="0" w:color="auto"/>
            <w:left w:val="none" w:sz="0" w:space="0" w:color="auto"/>
            <w:bottom w:val="none" w:sz="0" w:space="0" w:color="auto"/>
            <w:right w:val="none" w:sz="0" w:space="0" w:color="auto"/>
          </w:divBdr>
        </w:div>
        <w:div w:id="232129744">
          <w:marLeft w:val="0"/>
          <w:marRight w:val="0"/>
          <w:marTop w:val="0"/>
          <w:marBottom w:val="0"/>
          <w:divBdr>
            <w:top w:val="none" w:sz="0" w:space="0" w:color="auto"/>
            <w:left w:val="none" w:sz="0" w:space="0" w:color="auto"/>
            <w:bottom w:val="none" w:sz="0" w:space="0" w:color="auto"/>
            <w:right w:val="none" w:sz="0" w:space="0" w:color="auto"/>
          </w:divBdr>
        </w:div>
        <w:div w:id="574432742">
          <w:marLeft w:val="0"/>
          <w:marRight w:val="0"/>
          <w:marTop w:val="0"/>
          <w:marBottom w:val="0"/>
          <w:divBdr>
            <w:top w:val="none" w:sz="0" w:space="0" w:color="auto"/>
            <w:left w:val="none" w:sz="0" w:space="0" w:color="auto"/>
            <w:bottom w:val="none" w:sz="0" w:space="0" w:color="auto"/>
            <w:right w:val="none" w:sz="0" w:space="0" w:color="auto"/>
          </w:divBdr>
        </w:div>
        <w:div w:id="1968393799">
          <w:marLeft w:val="0"/>
          <w:marRight w:val="0"/>
          <w:marTop w:val="0"/>
          <w:marBottom w:val="0"/>
          <w:divBdr>
            <w:top w:val="none" w:sz="0" w:space="0" w:color="auto"/>
            <w:left w:val="none" w:sz="0" w:space="0" w:color="auto"/>
            <w:bottom w:val="none" w:sz="0" w:space="0" w:color="auto"/>
            <w:right w:val="none" w:sz="0" w:space="0" w:color="auto"/>
          </w:divBdr>
        </w:div>
        <w:div w:id="352267891">
          <w:marLeft w:val="0"/>
          <w:marRight w:val="0"/>
          <w:marTop w:val="0"/>
          <w:marBottom w:val="0"/>
          <w:divBdr>
            <w:top w:val="none" w:sz="0" w:space="0" w:color="auto"/>
            <w:left w:val="none" w:sz="0" w:space="0" w:color="auto"/>
            <w:bottom w:val="none" w:sz="0" w:space="0" w:color="auto"/>
            <w:right w:val="none" w:sz="0" w:space="0" w:color="auto"/>
          </w:divBdr>
        </w:div>
        <w:div w:id="173351142">
          <w:marLeft w:val="0"/>
          <w:marRight w:val="0"/>
          <w:marTop w:val="0"/>
          <w:marBottom w:val="0"/>
          <w:divBdr>
            <w:top w:val="none" w:sz="0" w:space="0" w:color="auto"/>
            <w:left w:val="none" w:sz="0" w:space="0" w:color="auto"/>
            <w:bottom w:val="none" w:sz="0" w:space="0" w:color="auto"/>
            <w:right w:val="none" w:sz="0" w:space="0" w:color="auto"/>
          </w:divBdr>
        </w:div>
        <w:div w:id="379669367">
          <w:marLeft w:val="0"/>
          <w:marRight w:val="0"/>
          <w:marTop w:val="0"/>
          <w:marBottom w:val="0"/>
          <w:divBdr>
            <w:top w:val="none" w:sz="0" w:space="0" w:color="auto"/>
            <w:left w:val="none" w:sz="0" w:space="0" w:color="auto"/>
            <w:bottom w:val="none" w:sz="0" w:space="0" w:color="auto"/>
            <w:right w:val="none" w:sz="0" w:space="0" w:color="auto"/>
          </w:divBdr>
        </w:div>
        <w:div w:id="558246308">
          <w:marLeft w:val="0"/>
          <w:marRight w:val="0"/>
          <w:marTop w:val="0"/>
          <w:marBottom w:val="0"/>
          <w:divBdr>
            <w:top w:val="none" w:sz="0" w:space="0" w:color="auto"/>
            <w:left w:val="none" w:sz="0" w:space="0" w:color="auto"/>
            <w:bottom w:val="none" w:sz="0" w:space="0" w:color="auto"/>
            <w:right w:val="none" w:sz="0" w:space="0" w:color="auto"/>
          </w:divBdr>
        </w:div>
        <w:div w:id="409743052">
          <w:marLeft w:val="0"/>
          <w:marRight w:val="0"/>
          <w:marTop w:val="0"/>
          <w:marBottom w:val="0"/>
          <w:divBdr>
            <w:top w:val="none" w:sz="0" w:space="0" w:color="auto"/>
            <w:left w:val="none" w:sz="0" w:space="0" w:color="auto"/>
            <w:bottom w:val="none" w:sz="0" w:space="0" w:color="auto"/>
            <w:right w:val="none" w:sz="0" w:space="0" w:color="auto"/>
          </w:divBdr>
        </w:div>
        <w:div w:id="1383018149">
          <w:marLeft w:val="0"/>
          <w:marRight w:val="0"/>
          <w:marTop w:val="0"/>
          <w:marBottom w:val="0"/>
          <w:divBdr>
            <w:top w:val="none" w:sz="0" w:space="0" w:color="auto"/>
            <w:left w:val="none" w:sz="0" w:space="0" w:color="auto"/>
            <w:bottom w:val="none" w:sz="0" w:space="0" w:color="auto"/>
            <w:right w:val="none" w:sz="0" w:space="0" w:color="auto"/>
          </w:divBdr>
        </w:div>
        <w:div w:id="221790292">
          <w:marLeft w:val="0"/>
          <w:marRight w:val="0"/>
          <w:marTop w:val="0"/>
          <w:marBottom w:val="0"/>
          <w:divBdr>
            <w:top w:val="none" w:sz="0" w:space="0" w:color="auto"/>
            <w:left w:val="none" w:sz="0" w:space="0" w:color="auto"/>
            <w:bottom w:val="none" w:sz="0" w:space="0" w:color="auto"/>
            <w:right w:val="none" w:sz="0" w:space="0" w:color="auto"/>
          </w:divBdr>
        </w:div>
        <w:div w:id="1704866841">
          <w:marLeft w:val="0"/>
          <w:marRight w:val="0"/>
          <w:marTop w:val="0"/>
          <w:marBottom w:val="0"/>
          <w:divBdr>
            <w:top w:val="none" w:sz="0" w:space="0" w:color="auto"/>
            <w:left w:val="none" w:sz="0" w:space="0" w:color="auto"/>
            <w:bottom w:val="none" w:sz="0" w:space="0" w:color="auto"/>
            <w:right w:val="none" w:sz="0" w:space="0" w:color="auto"/>
          </w:divBdr>
        </w:div>
        <w:div w:id="909802827">
          <w:marLeft w:val="0"/>
          <w:marRight w:val="0"/>
          <w:marTop w:val="0"/>
          <w:marBottom w:val="0"/>
          <w:divBdr>
            <w:top w:val="none" w:sz="0" w:space="0" w:color="auto"/>
            <w:left w:val="none" w:sz="0" w:space="0" w:color="auto"/>
            <w:bottom w:val="none" w:sz="0" w:space="0" w:color="auto"/>
            <w:right w:val="none" w:sz="0" w:space="0" w:color="auto"/>
          </w:divBdr>
        </w:div>
        <w:div w:id="1684163997">
          <w:marLeft w:val="0"/>
          <w:marRight w:val="0"/>
          <w:marTop w:val="0"/>
          <w:marBottom w:val="0"/>
          <w:divBdr>
            <w:top w:val="none" w:sz="0" w:space="0" w:color="auto"/>
            <w:left w:val="none" w:sz="0" w:space="0" w:color="auto"/>
            <w:bottom w:val="none" w:sz="0" w:space="0" w:color="auto"/>
            <w:right w:val="none" w:sz="0" w:space="0" w:color="auto"/>
          </w:divBdr>
        </w:div>
        <w:div w:id="525482822">
          <w:marLeft w:val="0"/>
          <w:marRight w:val="0"/>
          <w:marTop w:val="0"/>
          <w:marBottom w:val="0"/>
          <w:divBdr>
            <w:top w:val="none" w:sz="0" w:space="0" w:color="auto"/>
            <w:left w:val="none" w:sz="0" w:space="0" w:color="auto"/>
            <w:bottom w:val="none" w:sz="0" w:space="0" w:color="auto"/>
            <w:right w:val="none" w:sz="0" w:space="0" w:color="auto"/>
          </w:divBdr>
        </w:div>
        <w:div w:id="372969972">
          <w:marLeft w:val="0"/>
          <w:marRight w:val="0"/>
          <w:marTop w:val="0"/>
          <w:marBottom w:val="0"/>
          <w:divBdr>
            <w:top w:val="none" w:sz="0" w:space="0" w:color="auto"/>
            <w:left w:val="none" w:sz="0" w:space="0" w:color="auto"/>
            <w:bottom w:val="none" w:sz="0" w:space="0" w:color="auto"/>
            <w:right w:val="none" w:sz="0" w:space="0" w:color="auto"/>
          </w:divBdr>
        </w:div>
        <w:div w:id="1567572649">
          <w:marLeft w:val="0"/>
          <w:marRight w:val="0"/>
          <w:marTop w:val="0"/>
          <w:marBottom w:val="0"/>
          <w:divBdr>
            <w:top w:val="none" w:sz="0" w:space="0" w:color="auto"/>
            <w:left w:val="none" w:sz="0" w:space="0" w:color="auto"/>
            <w:bottom w:val="none" w:sz="0" w:space="0" w:color="auto"/>
            <w:right w:val="none" w:sz="0" w:space="0" w:color="auto"/>
          </w:divBdr>
        </w:div>
        <w:div w:id="1538156910">
          <w:marLeft w:val="0"/>
          <w:marRight w:val="0"/>
          <w:marTop w:val="0"/>
          <w:marBottom w:val="0"/>
          <w:divBdr>
            <w:top w:val="none" w:sz="0" w:space="0" w:color="auto"/>
            <w:left w:val="none" w:sz="0" w:space="0" w:color="auto"/>
            <w:bottom w:val="none" w:sz="0" w:space="0" w:color="auto"/>
            <w:right w:val="none" w:sz="0" w:space="0" w:color="auto"/>
          </w:divBdr>
        </w:div>
        <w:div w:id="1041201928">
          <w:marLeft w:val="0"/>
          <w:marRight w:val="0"/>
          <w:marTop w:val="0"/>
          <w:marBottom w:val="0"/>
          <w:divBdr>
            <w:top w:val="none" w:sz="0" w:space="0" w:color="auto"/>
            <w:left w:val="none" w:sz="0" w:space="0" w:color="auto"/>
            <w:bottom w:val="none" w:sz="0" w:space="0" w:color="auto"/>
            <w:right w:val="none" w:sz="0" w:space="0" w:color="auto"/>
          </w:divBdr>
        </w:div>
        <w:div w:id="349643711">
          <w:marLeft w:val="0"/>
          <w:marRight w:val="0"/>
          <w:marTop w:val="0"/>
          <w:marBottom w:val="0"/>
          <w:divBdr>
            <w:top w:val="none" w:sz="0" w:space="0" w:color="auto"/>
            <w:left w:val="none" w:sz="0" w:space="0" w:color="auto"/>
            <w:bottom w:val="none" w:sz="0" w:space="0" w:color="auto"/>
            <w:right w:val="none" w:sz="0" w:space="0" w:color="auto"/>
          </w:divBdr>
        </w:div>
        <w:div w:id="1701055577">
          <w:marLeft w:val="0"/>
          <w:marRight w:val="0"/>
          <w:marTop w:val="0"/>
          <w:marBottom w:val="0"/>
          <w:divBdr>
            <w:top w:val="none" w:sz="0" w:space="0" w:color="auto"/>
            <w:left w:val="none" w:sz="0" w:space="0" w:color="auto"/>
            <w:bottom w:val="none" w:sz="0" w:space="0" w:color="auto"/>
            <w:right w:val="none" w:sz="0" w:space="0" w:color="auto"/>
          </w:divBdr>
        </w:div>
        <w:div w:id="1072659191">
          <w:marLeft w:val="0"/>
          <w:marRight w:val="0"/>
          <w:marTop w:val="0"/>
          <w:marBottom w:val="0"/>
          <w:divBdr>
            <w:top w:val="none" w:sz="0" w:space="0" w:color="auto"/>
            <w:left w:val="none" w:sz="0" w:space="0" w:color="auto"/>
            <w:bottom w:val="none" w:sz="0" w:space="0" w:color="auto"/>
            <w:right w:val="none" w:sz="0" w:space="0" w:color="auto"/>
          </w:divBdr>
        </w:div>
        <w:div w:id="1960406751">
          <w:marLeft w:val="0"/>
          <w:marRight w:val="0"/>
          <w:marTop w:val="0"/>
          <w:marBottom w:val="0"/>
          <w:divBdr>
            <w:top w:val="none" w:sz="0" w:space="0" w:color="auto"/>
            <w:left w:val="none" w:sz="0" w:space="0" w:color="auto"/>
            <w:bottom w:val="none" w:sz="0" w:space="0" w:color="auto"/>
            <w:right w:val="none" w:sz="0" w:space="0" w:color="auto"/>
          </w:divBdr>
        </w:div>
        <w:div w:id="283122936">
          <w:marLeft w:val="0"/>
          <w:marRight w:val="0"/>
          <w:marTop w:val="0"/>
          <w:marBottom w:val="0"/>
          <w:divBdr>
            <w:top w:val="none" w:sz="0" w:space="0" w:color="auto"/>
            <w:left w:val="none" w:sz="0" w:space="0" w:color="auto"/>
            <w:bottom w:val="none" w:sz="0" w:space="0" w:color="auto"/>
            <w:right w:val="none" w:sz="0" w:space="0" w:color="auto"/>
          </w:divBdr>
        </w:div>
        <w:div w:id="1445153293">
          <w:marLeft w:val="0"/>
          <w:marRight w:val="0"/>
          <w:marTop w:val="0"/>
          <w:marBottom w:val="0"/>
          <w:divBdr>
            <w:top w:val="none" w:sz="0" w:space="0" w:color="auto"/>
            <w:left w:val="none" w:sz="0" w:space="0" w:color="auto"/>
            <w:bottom w:val="none" w:sz="0" w:space="0" w:color="auto"/>
            <w:right w:val="none" w:sz="0" w:space="0" w:color="auto"/>
          </w:divBdr>
        </w:div>
        <w:div w:id="2040625826">
          <w:marLeft w:val="0"/>
          <w:marRight w:val="0"/>
          <w:marTop w:val="0"/>
          <w:marBottom w:val="0"/>
          <w:divBdr>
            <w:top w:val="none" w:sz="0" w:space="0" w:color="auto"/>
            <w:left w:val="none" w:sz="0" w:space="0" w:color="auto"/>
            <w:bottom w:val="none" w:sz="0" w:space="0" w:color="auto"/>
            <w:right w:val="none" w:sz="0" w:space="0" w:color="auto"/>
          </w:divBdr>
        </w:div>
        <w:div w:id="1332873141">
          <w:marLeft w:val="0"/>
          <w:marRight w:val="0"/>
          <w:marTop w:val="0"/>
          <w:marBottom w:val="0"/>
          <w:divBdr>
            <w:top w:val="none" w:sz="0" w:space="0" w:color="auto"/>
            <w:left w:val="none" w:sz="0" w:space="0" w:color="auto"/>
            <w:bottom w:val="none" w:sz="0" w:space="0" w:color="auto"/>
            <w:right w:val="none" w:sz="0" w:space="0" w:color="auto"/>
          </w:divBdr>
        </w:div>
        <w:div w:id="1003581496">
          <w:marLeft w:val="0"/>
          <w:marRight w:val="0"/>
          <w:marTop w:val="0"/>
          <w:marBottom w:val="0"/>
          <w:divBdr>
            <w:top w:val="none" w:sz="0" w:space="0" w:color="auto"/>
            <w:left w:val="none" w:sz="0" w:space="0" w:color="auto"/>
            <w:bottom w:val="none" w:sz="0" w:space="0" w:color="auto"/>
            <w:right w:val="none" w:sz="0" w:space="0" w:color="auto"/>
          </w:divBdr>
        </w:div>
        <w:div w:id="761143571">
          <w:marLeft w:val="0"/>
          <w:marRight w:val="0"/>
          <w:marTop w:val="0"/>
          <w:marBottom w:val="0"/>
          <w:divBdr>
            <w:top w:val="none" w:sz="0" w:space="0" w:color="auto"/>
            <w:left w:val="none" w:sz="0" w:space="0" w:color="auto"/>
            <w:bottom w:val="none" w:sz="0" w:space="0" w:color="auto"/>
            <w:right w:val="none" w:sz="0" w:space="0" w:color="auto"/>
          </w:divBdr>
        </w:div>
        <w:div w:id="1895189566">
          <w:marLeft w:val="0"/>
          <w:marRight w:val="0"/>
          <w:marTop w:val="0"/>
          <w:marBottom w:val="0"/>
          <w:divBdr>
            <w:top w:val="none" w:sz="0" w:space="0" w:color="auto"/>
            <w:left w:val="none" w:sz="0" w:space="0" w:color="auto"/>
            <w:bottom w:val="none" w:sz="0" w:space="0" w:color="auto"/>
            <w:right w:val="none" w:sz="0" w:space="0" w:color="auto"/>
          </w:divBdr>
        </w:div>
        <w:div w:id="2125029432">
          <w:marLeft w:val="0"/>
          <w:marRight w:val="0"/>
          <w:marTop w:val="0"/>
          <w:marBottom w:val="0"/>
          <w:divBdr>
            <w:top w:val="none" w:sz="0" w:space="0" w:color="auto"/>
            <w:left w:val="none" w:sz="0" w:space="0" w:color="auto"/>
            <w:bottom w:val="none" w:sz="0" w:space="0" w:color="auto"/>
            <w:right w:val="none" w:sz="0" w:space="0" w:color="auto"/>
          </w:divBdr>
        </w:div>
        <w:div w:id="1752237316">
          <w:marLeft w:val="0"/>
          <w:marRight w:val="0"/>
          <w:marTop w:val="0"/>
          <w:marBottom w:val="0"/>
          <w:divBdr>
            <w:top w:val="none" w:sz="0" w:space="0" w:color="auto"/>
            <w:left w:val="none" w:sz="0" w:space="0" w:color="auto"/>
            <w:bottom w:val="none" w:sz="0" w:space="0" w:color="auto"/>
            <w:right w:val="none" w:sz="0" w:space="0" w:color="auto"/>
          </w:divBdr>
        </w:div>
        <w:div w:id="2025479430">
          <w:marLeft w:val="0"/>
          <w:marRight w:val="0"/>
          <w:marTop w:val="0"/>
          <w:marBottom w:val="0"/>
          <w:divBdr>
            <w:top w:val="none" w:sz="0" w:space="0" w:color="auto"/>
            <w:left w:val="none" w:sz="0" w:space="0" w:color="auto"/>
            <w:bottom w:val="none" w:sz="0" w:space="0" w:color="auto"/>
            <w:right w:val="none" w:sz="0" w:space="0" w:color="auto"/>
          </w:divBdr>
        </w:div>
        <w:div w:id="1564633240">
          <w:marLeft w:val="0"/>
          <w:marRight w:val="0"/>
          <w:marTop w:val="0"/>
          <w:marBottom w:val="0"/>
          <w:divBdr>
            <w:top w:val="none" w:sz="0" w:space="0" w:color="auto"/>
            <w:left w:val="none" w:sz="0" w:space="0" w:color="auto"/>
            <w:bottom w:val="none" w:sz="0" w:space="0" w:color="auto"/>
            <w:right w:val="none" w:sz="0" w:space="0" w:color="auto"/>
          </w:divBdr>
        </w:div>
        <w:div w:id="757095404">
          <w:marLeft w:val="0"/>
          <w:marRight w:val="0"/>
          <w:marTop w:val="0"/>
          <w:marBottom w:val="0"/>
          <w:divBdr>
            <w:top w:val="none" w:sz="0" w:space="0" w:color="auto"/>
            <w:left w:val="none" w:sz="0" w:space="0" w:color="auto"/>
            <w:bottom w:val="none" w:sz="0" w:space="0" w:color="auto"/>
            <w:right w:val="none" w:sz="0" w:space="0" w:color="auto"/>
          </w:divBdr>
        </w:div>
        <w:div w:id="542132696">
          <w:marLeft w:val="0"/>
          <w:marRight w:val="0"/>
          <w:marTop w:val="0"/>
          <w:marBottom w:val="0"/>
          <w:divBdr>
            <w:top w:val="none" w:sz="0" w:space="0" w:color="auto"/>
            <w:left w:val="none" w:sz="0" w:space="0" w:color="auto"/>
            <w:bottom w:val="none" w:sz="0" w:space="0" w:color="auto"/>
            <w:right w:val="none" w:sz="0" w:space="0" w:color="auto"/>
          </w:divBdr>
        </w:div>
        <w:div w:id="1248239">
          <w:marLeft w:val="0"/>
          <w:marRight w:val="0"/>
          <w:marTop w:val="0"/>
          <w:marBottom w:val="0"/>
          <w:divBdr>
            <w:top w:val="none" w:sz="0" w:space="0" w:color="auto"/>
            <w:left w:val="none" w:sz="0" w:space="0" w:color="auto"/>
            <w:bottom w:val="none" w:sz="0" w:space="0" w:color="auto"/>
            <w:right w:val="none" w:sz="0" w:space="0" w:color="auto"/>
          </w:divBdr>
        </w:div>
        <w:div w:id="1849521783">
          <w:marLeft w:val="0"/>
          <w:marRight w:val="0"/>
          <w:marTop w:val="0"/>
          <w:marBottom w:val="0"/>
          <w:divBdr>
            <w:top w:val="none" w:sz="0" w:space="0" w:color="auto"/>
            <w:left w:val="none" w:sz="0" w:space="0" w:color="auto"/>
            <w:bottom w:val="none" w:sz="0" w:space="0" w:color="auto"/>
            <w:right w:val="none" w:sz="0" w:space="0" w:color="auto"/>
          </w:divBdr>
        </w:div>
        <w:div w:id="1891453442">
          <w:marLeft w:val="0"/>
          <w:marRight w:val="0"/>
          <w:marTop w:val="0"/>
          <w:marBottom w:val="0"/>
          <w:divBdr>
            <w:top w:val="none" w:sz="0" w:space="0" w:color="auto"/>
            <w:left w:val="none" w:sz="0" w:space="0" w:color="auto"/>
            <w:bottom w:val="none" w:sz="0" w:space="0" w:color="auto"/>
            <w:right w:val="none" w:sz="0" w:space="0" w:color="auto"/>
          </w:divBdr>
        </w:div>
        <w:div w:id="1151212406">
          <w:marLeft w:val="0"/>
          <w:marRight w:val="0"/>
          <w:marTop w:val="0"/>
          <w:marBottom w:val="0"/>
          <w:divBdr>
            <w:top w:val="none" w:sz="0" w:space="0" w:color="auto"/>
            <w:left w:val="none" w:sz="0" w:space="0" w:color="auto"/>
            <w:bottom w:val="none" w:sz="0" w:space="0" w:color="auto"/>
            <w:right w:val="none" w:sz="0" w:space="0" w:color="auto"/>
          </w:divBdr>
        </w:div>
        <w:div w:id="101075095">
          <w:marLeft w:val="0"/>
          <w:marRight w:val="0"/>
          <w:marTop w:val="0"/>
          <w:marBottom w:val="0"/>
          <w:divBdr>
            <w:top w:val="none" w:sz="0" w:space="0" w:color="auto"/>
            <w:left w:val="none" w:sz="0" w:space="0" w:color="auto"/>
            <w:bottom w:val="none" w:sz="0" w:space="0" w:color="auto"/>
            <w:right w:val="none" w:sz="0" w:space="0" w:color="auto"/>
          </w:divBdr>
        </w:div>
        <w:div w:id="1747721461">
          <w:marLeft w:val="0"/>
          <w:marRight w:val="0"/>
          <w:marTop w:val="0"/>
          <w:marBottom w:val="0"/>
          <w:divBdr>
            <w:top w:val="none" w:sz="0" w:space="0" w:color="auto"/>
            <w:left w:val="none" w:sz="0" w:space="0" w:color="auto"/>
            <w:bottom w:val="none" w:sz="0" w:space="0" w:color="auto"/>
            <w:right w:val="none" w:sz="0" w:space="0" w:color="auto"/>
          </w:divBdr>
        </w:div>
        <w:div w:id="2146848649">
          <w:marLeft w:val="0"/>
          <w:marRight w:val="0"/>
          <w:marTop w:val="0"/>
          <w:marBottom w:val="0"/>
          <w:divBdr>
            <w:top w:val="none" w:sz="0" w:space="0" w:color="auto"/>
            <w:left w:val="none" w:sz="0" w:space="0" w:color="auto"/>
            <w:bottom w:val="none" w:sz="0" w:space="0" w:color="auto"/>
            <w:right w:val="none" w:sz="0" w:space="0" w:color="auto"/>
          </w:divBdr>
        </w:div>
        <w:div w:id="1750156997">
          <w:marLeft w:val="0"/>
          <w:marRight w:val="0"/>
          <w:marTop w:val="0"/>
          <w:marBottom w:val="0"/>
          <w:divBdr>
            <w:top w:val="none" w:sz="0" w:space="0" w:color="auto"/>
            <w:left w:val="none" w:sz="0" w:space="0" w:color="auto"/>
            <w:bottom w:val="none" w:sz="0" w:space="0" w:color="auto"/>
            <w:right w:val="none" w:sz="0" w:space="0" w:color="auto"/>
          </w:divBdr>
        </w:div>
        <w:div w:id="491335247">
          <w:marLeft w:val="0"/>
          <w:marRight w:val="0"/>
          <w:marTop w:val="0"/>
          <w:marBottom w:val="0"/>
          <w:divBdr>
            <w:top w:val="none" w:sz="0" w:space="0" w:color="auto"/>
            <w:left w:val="none" w:sz="0" w:space="0" w:color="auto"/>
            <w:bottom w:val="none" w:sz="0" w:space="0" w:color="auto"/>
            <w:right w:val="none" w:sz="0" w:space="0" w:color="auto"/>
          </w:divBdr>
        </w:div>
        <w:div w:id="887227894">
          <w:marLeft w:val="0"/>
          <w:marRight w:val="0"/>
          <w:marTop w:val="0"/>
          <w:marBottom w:val="0"/>
          <w:divBdr>
            <w:top w:val="none" w:sz="0" w:space="0" w:color="auto"/>
            <w:left w:val="none" w:sz="0" w:space="0" w:color="auto"/>
            <w:bottom w:val="none" w:sz="0" w:space="0" w:color="auto"/>
            <w:right w:val="none" w:sz="0" w:space="0" w:color="auto"/>
          </w:divBdr>
        </w:div>
        <w:div w:id="1058359619">
          <w:marLeft w:val="0"/>
          <w:marRight w:val="0"/>
          <w:marTop w:val="0"/>
          <w:marBottom w:val="0"/>
          <w:divBdr>
            <w:top w:val="none" w:sz="0" w:space="0" w:color="auto"/>
            <w:left w:val="none" w:sz="0" w:space="0" w:color="auto"/>
            <w:bottom w:val="none" w:sz="0" w:space="0" w:color="auto"/>
            <w:right w:val="none" w:sz="0" w:space="0" w:color="auto"/>
          </w:divBdr>
        </w:div>
        <w:div w:id="972178283">
          <w:marLeft w:val="0"/>
          <w:marRight w:val="0"/>
          <w:marTop w:val="0"/>
          <w:marBottom w:val="0"/>
          <w:divBdr>
            <w:top w:val="none" w:sz="0" w:space="0" w:color="auto"/>
            <w:left w:val="none" w:sz="0" w:space="0" w:color="auto"/>
            <w:bottom w:val="none" w:sz="0" w:space="0" w:color="auto"/>
            <w:right w:val="none" w:sz="0" w:space="0" w:color="auto"/>
          </w:divBdr>
        </w:div>
        <w:div w:id="1942910780">
          <w:marLeft w:val="0"/>
          <w:marRight w:val="0"/>
          <w:marTop w:val="0"/>
          <w:marBottom w:val="0"/>
          <w:divBdr>
            <w:top w:val="none" w:sz="0" w:space="0" w:color="auto"/>
            <w:left w:val="none" w:sz="0" w:space="0" w:color="auto"/>
            <w:bottom w:val="none" w:sz="0" w:space="0" w:color="auto"/>
            <w:right w:val="none" w:sz="0" w:space="0" w:color="auto"/>
          </w:divBdr>
        </w:div>
        <w:div w:id="2005863241">
          <w:marLeft w:val="0"/>
          <w:marRight w:val="0"/>
          <w:marTop w:val="0"/>
          <w:marBottom w:val="0"/>
          <w:divBdr>
            <w:top w:val="none" w:sz="0" w:space="0" w:color="auto"/>
            <w:left w:val="none" w:sz="0" w:space="0" w:color="auto"/>
            <w:bottom w:val="none" w:sz="0" w:space="0" w:color="auto"/>
            <w:right w:val="none" w:sz="0" w:space="0" w:color="auto"/>
          </w:divBdr>
        </w:div>
        <w:div w:id="1749964088">
          <w:marLeft w:val="0"/>
          <w:marRight w:val="0"/>
          <w:marTop w:val="0"/>
          <w:marBottom w:val="0"/>
          <w:divBdr>
            <w:top w:val="none" w:sz="0" w:space="0" w:color="auto"/>
            <w:left w:val="none" w:sz="0" w:space="0" w:color="auto"/>
            <w:bottom w:val="none" w:sz="0" w:space="0" w:color="auto"/>
            <w:right w:val="none" w:sz="0" w:space="0" w:color="auto"/>
          </w:divBdr>
        </w:div>
        <w:div w:id="1509055834">
          <w:marLeft w:val="0"/>
          <w:marRight w:val="0"/>
          <w:marTop w:val="0"/>
          <w:marBottom w:val="0"/>
          <w:divBdr>
            <w:top w:val="none" w:sz="0" w:space="0" w:color="auto"/>
            <w:left w:val="none" w:sz="0" w:space="0" w:color="auto"/>
            <w:bottom w:val="none" w:sz="0" w:space="0" w:color="auto"/>
            <w:right w:val="none" w:sz="0" w:space="0" w:color="auto"/>
          </w:divBdr>
        </w:div>
        <w:div w:id="1538853705">
          <w:marLeft w:val="0"/>
          <w:marRight w:val="0"/>
          <w:marTop w:val="0"/>
          <w:marBottom w:val="0"/>
          <w:divBdr>
            <w:top w:val="none" w:sz="0" w:space="0" w:color="auto"/>
            <w:left w:val="none" w:sz="0" w:space="0" w:color="auto"/>
            <w:bottom w:val="none" w:sz="0" w:space="0" w:color="auto"/>
            <w:right w:val="none" w:sz="0" w:space="0" w:color="auto"/>
          </w:divBdr>
        </w:div>
        <w:div w:id="2126539202">
          <w:marLeft w:val="0"/>
          <w:marRight w:val="0"/>
          <w:marTop w:val="0"/>
          <w:marBottom w:val="0"/>
          <w:divBdr>
            <w:top w:val="none" w:sz="0" w:space="0" w:color="auto"/>
            <w:left w:val="none" w:sz="0" w:space="0" w:color="auto"/>
            <w:bottom w:val="none" w:sz="0" w:space="0" w:color="auto"/>
            <w:right w:val="none" w:sz="0" w:space="0" w:color="auto"/>
          </w:divBdr>
        </w:div>
        <w:div w:id="1682004212">
          <w:marLeft w:val="0"/>
          <w:marRight w:val="0"/>
          <w:marTop w:val="0"/>
          <w:marBottom w:val="0"/>
          <w:divBdr>
            <w:top w:val="none" w:sz="0" w:space="0" w:color="auto"/>
            <w:left w:val="none" w:sz="0" w:space="0" w:color="auto"/>
            <w:bottom w:val="none" w:sz="0" w:space="0" w:color="auto"/>
            <w:right w:val="none" w:sz="0" w:space="0" w:color="auto"/>
          </w:divBdr>
        </w:div>
        <w:div w:id="472335687">
          <w:marLeft w:val="0"/>
          <w:marRight w:val="0"/>
          <w:marTop w:val="0"/>
          <w:marBottom w:val="0"/>
          <w:divBdr>
            <w:top w:val="none" w:sz="0" w:space="0" w:color="auto"/>
            <w:left w:val="none" w:sz="0" w:space="0" w:color="auto"/>
            <w:bottom w:val="none" w:sz="0" w:space="0" w:color="auto"/>
            <w:right w:val="none" w:sz="0" w:space="0" w:color="auto"/>
          </w:divBdr>
        </w:div>
        <w:div w:id="1063796280">
          <w:marLeft w:val="0"/>
          <w:marRight w:val="0"/>
          <w:marTop w:val="0"/>
          <w:marBottom w:val="0"/>
          <w:divBdr>
            <w:top w:val="none" w:sz="0" w:space="0" w:color="auto"/>
            <w:left w:val="none" w:sz="0" w:space="0" w:color="auto"/>
            <w:bottom w:val="none" w:sz="0" w:space="0" w:color="auto"/>
            <w:right w:val="none" w:sz="0" w:space="0" w:color="auto"/>
          </w:divBdr>
        </w:div>
        <w:div w:id="54552662">
          <w:marLeft w:val="0"/>
          <w:marRight w:val="0"/>
          <w:marTop w:val="0"/>
          <w:marBottom w:val="0"/>
          <w:divBdr>
            <w:top w:val="none" w:sz="0" w:space="0" w:color="auto"/>
            <w:left w:val="none" w:sz="0" w:space="0" w:color="auto"/>
            <w:bottom w:val="none" w:sz="0" w:space="0" w:color="auto"/>
            <w:right w:val="none" w:sz="0" w:space="0" w:color="auto"/>
          </w:divBdr>
        </w:div>
        <w:div w:id="1686394734">
          <w:marLeft w:val="0"/>
          <w:marRight w:val="0"/>
          <w:marTop w:val="0"/>
          <w:marBottom w:val="0"/>
          <w:divBdr>
            <w:top w:val="none" w:sz="0" w:space="0" w:color="auto"/>
            <w:left w:val="none" w:sz="0" w:space="0" w:color="auto"/>
            <w:bottom w:val="none" w:sz="0" w:space="0" w:color="auto"/>
            <w:right w:val="none" w:sz="0" w:space="0" w:color="auto"/>
          </w:divBdr>
        </w:div>
        <w:div w:id="818501470">
          <w:marLeft w:val="0"/>
          <w:marRight w:val="0"/>
          <w:marTop w:val="0"/>
          <w:marBottom w:val="0"/>
          <w:divBdr>
            <w:top w:val="none" w:sz="0" w:space="0" w:color="auto"/>
            <w:left w:val="none" w:sz="0" w:space="0" w:color="auto"/>
            <w:bottom w:val="none" w:sz="0" w:space="0" w:color="auto"/>
            <w:right w:val="none" w:sz="0" w:space="0" w:color="auto"/>
          </w:divBdr>
        </w:div>
        <w:div w:id="1382904300">
          <w:marLeft w:val="0"/>
          <w:marRight w:val="0"/>
          <w:marTop w:val="0"/>
          <w:marBottom w:val="0"/>
          <w:divBdr>
            <w:top w:val="none" w:sz="0" w:space="0" w:color="auto"/>
            <w:left w:val="none" w:sz="0" w:space="0" w:color="auto"/>
            <w:bottom w:val="none" w:sz="0" w:space="0" w:color="auto"/>
            <w:right w:val="none" w:sz="0" w:space="0" w:color="auto"/>
          </w:divBdr>
        </w:div>
        <w:div w:id="267278354">
          <w:marLeft w:val="0"/>
          <w:marRight w:val="0"/>
          <w:marTop w:val="0"/>
          <w:marBottom w:val="0"/>
          <w:divBdr>
            <w:top w:val="none" w:sz="0" w:space="0" w:color="auto"/>
            <w:left w:val="none" w:sz="0" w:space="0" w:color="auto"/>
            <w:bottom w:val="none" w:sz="0" w:space="0" w:color="auto"/>
            <w:right w:val="none" w:sz="0" w:space="0" w:color="auto"/>
          </w:divBdr>
        </w:div>
        <w:div w:id="1108425799">
          <w:marLeft w:val="0"/>
          <w:marRight w:val="0"/>
          <w:marTop w:val="0"/>
          <w:marBottom w:val="0"/>
          <w:divBdr>
            <w:top w:val="none" w:sz="0" w:space="0" w:color="auto"/>
            <w:left w:val="none" w:sz="0" w:space="0" w:color="auto"/>
            <w:bottom w:val="none" w:sz="0" w:space="0" w:color="auto"/>
            <w:right w:val="none" w:sz="0" w:space="0" w:color="auto"/>
          </w:divBdr>
        </w:div>
        <w:div w:id="258223244">
          <w:marLeft w:val="0"/>
          <w:marRight w:val="0"/>
          <w:marTop w:val="0"/>
          <w:marBottom w:val="0"/>
          <w:divBdr>
            <w:top w:val="none" w:sz="0" w:space="0" w:color="auto"/>
            <w:left w:val="none" w:sz="0" w:space="0" w:color="auto"/>
            <w:bottom w:val="none" w:sz="0" w:space="0" w:color="auto"/>
            <w:right w:val="none" w:sz="0" w:space="0" w:color="auto"/>
          </w:divBdr>
        </w:div>
        <w:div w:id="70127257">
          <w:marLeft w:val="0"/>
          <w:marRight w:val="0"/>
          <w:marTop w:val="0"/>
          <w:marBottom w:val="0"/>
          <w:divBdr>
            <w:top w:val="none" w:sz="0" w:space="0" w:color="auto"/>
            <w:left w:val="none" w:sz="0" w:space="0" w:color="auto"/>
            <w:bottom w:val="none" w:sz="0" w:space="0" w:color="auto"/>
            <w:right w:val="none" w:sz="0" w:space="0" w:color="auto"/>
          </w:divBdr>
        </w:div>
        <w:div w:id="291257477">
          <w:marLeft w:val="0"/>
          <w:marRight w:val="0"/>
          <w:marTop w:val="0"/>
          <w:marBottom w:val="0"/>
          <w:divBdr>
            <w:top w:val="none" w:sz="0" w:space="0" w:color="auto"/>
            <w:left w:val="none" w:sz="0" w:space="0" w:color="auto"/>
            <w:bottom w:val="none" w:sz="0" w:space="0" w:color="auto"/>
            <w:right w:val="none" w:sz="0" w:space="0" w:color="auto"/>
          </w:divBdr>
        </w:div>
        <w:div w:id="1260524338">
          <w:marLeft w:val="0"/>
          <w:marRight w:val="0"/>
          <w:marTop w:val="0"/>
          <w:marBottom w:val="0"/>
          <w:divBdr>
            <w:top w:val="none" w:sz="0" w:space="0" w:color="auto"/>
            <w:left w:val="none" w:sz="0" w:space="0" w:color="auto"/>
            <w:bottom w:val="none" w:sz="0" w:space="0" w:color="auto"/>
            <w:right w:val="none" w:sz="0" w:space="0" w:color="auto"/>
          </w:divBdr>
        </w:div>
        <w:div w:id="80955286">
          <w:marLeft w:val="0"/>
          <w:marRight w:val="0"/>
          <w:marTop w:val="0"/>
          <w:marBottom w:val="0"/>
          <w:divBdr>
            <w:top w:val="none" w:sz="0" w:space="0" w:color="auto"/>
            <w:left w:val="none" w:sz="0" w:space="0" w:color="auto"/>
            <w:bottom w:val="none" w:sz="0" w:space="0" w:color="auto"/>
            <w:right w:val="none" w:sz="0" w:space="0" w:color="auto"/>
          </w:divBdr>
        </w:div>
        <w:div w:id="1876383059">
          <w:marLeft w:val="0"/>
          <w:marRight w:val="0"/>
          <w:marTop w:val="0"/>
          <w:marBottom w:val="0"/>
          <w:divBdr>
            <w:top w:val="none" w:sz="0" w:space="0" w:color="auto"/>
            <w:left w:val="none" w:sz="0" w:space="0" w:color="auto"/>
            <w:bottom w:val="none" w:sz="0" w:space="0" w:color="auto"/>
            <w:right w:val="none" w:sz="0" w:space="0" w:color="auto"/>
          </w:divBdr>
        </w:div>
        <w:div w:id="1730416505">
          <w:marLeft w:val="0"/>
          <w:marRight w:val="0"/>
          <w:marTop w:val="0"/>
          <w:marBottom w:val="0"/>
          <w:divBdr>
            <w:top w:val="none" w:sz="0" w:space="0" w:color="auto"/>
            <w:left w:val="none" w:sz="0" w:space="0" w:color="auto"/>
            <w:bottom w:val="none" w:sz="0" w:space="0" w:color="auto"/>
            <w:right w:val="none" w:sz="0" w:space="0" w:color="auto"/>
          </w:divBdr>
        </w:div>
        <w:div w:id="720250477">
          <w:marLeft w:val="0"/>
          <w:marRight w:val="0"/>
          <w:marTop w:val="0"/>
          <w:marBottom w:val="0"/>
          <w:divBdr>
            <w:top w:val="none" w:sz="0" w:space="0" w:color="auto"/>
            <w:left w:val="none" w:sz="0" w:space="0" w:color="auto"/>
            <w:bottom w:val="none" w:sz="0" w:space="0" w:color="auto"/>
            <w:right w:val="none" w:sz="0" w:space="0" w:color="auto"/>
          </w:divBdr>
        </w:div>
        <w:div w:id="900406618">
          <w:marLeft w:val="0"/>
          <w:marRight w:val="0"/>
          <w:marTop w:val="0"/>
          <w:marBottom w:val="0"/>
          <w:divBdr>
            <w:top w:val="none" w:sz="0" w:space="0" w:color="auto"/>
            <w:left w:val="none" w:sz="0" w:space="0" w:color="auto"/>
            <w:bottom w:val="none" w:sz="0" w:space="0" w:color="auto"/>
            <w:right w:val="none" w:sz="0" w:space="0" w:color="auto"/>
          </w:divBdr>
        </w:div>
        <w:div w:id="345597625">
          <w:marLeft w:val="0"/>
          <w:marRight w:val="0"/>
          <w:marTop w:val="0"/>
          <w:marBottom w:val="0"/>
          <w:divBdr>
            <w:top w:val="none" w:sz="0" w:space="0" w:color="auto"/>
            <w:left w:val="none" w:sz="0" w:space="0" w:color="auto"/>
            <w:bottom w:val="none" w:sz="0" w:space="0" w:color="auto"/>
            <w:right w:val="none" w:sz="0" w:space="0" w:color="auto"/>
          </w:divBdr>
        </w:div>
        <w:div w:id="1992369200">
          <w:marLeft w:val="0"/>
          <w:marRight w:val="0"/>
          <w:marTop w:val="0"/>
          <w:marBottom w:val="0"/>
          <w:divBdr>
            <w:top w:val="none" w:sz="0" w:space="0" w:color="auto"/>
            <w:left w:val="none" w:sz="0" w:space="0" w:color="auto"/>
            <w:bottom w:val="none" w:sz="0" w:space="0" w:color="auto"/>
            <w:right w:val="none" w:sz="0" w:space="0" w:color="auto"/>
          </w:divBdr>
        </w:div>
        <w:div w:id="1284114622">
          <w:marLeft w:val="0"/>
          <w:marRight w:val="0"/>
          <w:marTop w:val="0"/>
          <w:marBottom w:val="0"/>
          <w:divBdr>
            <w:top w:val="none" w:sz="0" w:space="0" w:color="auto"/>
            <w:left w:val="none" w:sz="0" w:space="0" w:color="auto"/>
            <w:bottom w:val="none" w:sz="0" w:space="0" w:color="auto"/>
            <w:right w:val="none" w:sz="0" w:space="0" w:color="auto"/>
          </w:divBdr>
        </w:div>
        <w:div w:id="1709064373">
          <w:marLeft w:val="0"/>
          <w:marRight w:val="0"/>
          <w:marTop w:val="0"/>
          <w:marBottom w:val="0"/>
          <w:divBdr>
            <w:top w:val="none" w:sz="0" w:space="0" w:color="auto"/>
            <w:left w:val="none" w:sz="0" w:space="0" w:color="auto"/>
            <w:bottom w:val="none" w:sz="0" w:space="0" w:color="auto"/>
            <w:right w:val="none" w:sz="0" w:space="0" w:color="auto"/>
          </w:divBdr>
        </w:div>
        <w:div w:id="64886583">
          <w:marLeft w:val="0"/>
          <w:marRight w:val="0"/>
          <w:marTop w:val="0"/>
          <w:marBottom w:val="0"/>
          <w:divBdr>
            <w:top w:val="none" w:sz="0" w:space="0" w:color="auto"/>
            <w:left w:val="none" w:sz="0" w:space="0" w:color="auto"/>
            <w:bottom w:val="none" w:sz="0" w:space="0" w:color="auto"/>
            <w:right w:val="none" w:sz="0" w:space="0" w:color="auto"/>
          </w:divBdr>
        </w:div>
        <w:div w:id="931357595">
          <w:marLeft w:val="0"/>
          <w:marRight w:val="0"/>
          <w:marTop w:val="0"/>
          <w:marBottom w:val="0"/>
          <w:divBdr>
            <w:top w:val="none" w:sz="0" w:space="0" w:color="auto"/>
            <w:left w:val="none" w:sz="0" w:space="0" w:color="auto"/>
            <w:bottom w:val="none" w:sz="0" w:space="0" w:color="auto"/>
            <w:right w:val="none" w:sz="0" w:space="0" w:color="auto"/>
          </w:divBdr>
        </w:div>
        <w:div w:id="1778452861">
          <w:marLeft w:val="0"/>
          <w:marRight w:val="0"/>
          <w:marTop w:val="0"/>
          <w:marBottom w:val="0"/>
          <w:divBdr>
            <w:top w:val="none" w:sz="0" w:space="0" w:color="auto"/>
            <w:left w:val="none" w:sz="0" w:space="0" w:color="auto"/>
            <w:bottom w:val="none" w:sz="0" w:space="0" w:color="auto"/>
            <w:right w:val="none" w:sz="0" w:space="0" w:color="auto"/>
          </w:divBdr>
        </w:div>
        <w:div w:id="223688458">
          <w:marLeft w:val="0"/>
          <w:marRight w:val="0"/>
          <w:marTop w:val="0"/>
          <w:marBottom w:val="0"/>
          <w:divBdr>
            <w:top w:val="none" w:sz="0" w:space="0" w:color="auto"/>
            <w:left w:val="none" w:sz="0" w:space="0" w:color="auto"/>
            <w:bottom w:val="none" w:sz="0" w:space="0" w:color="auto"/>
            <w:right w:val="none" w:sz="0" w:space="0" w:color="auto"/>
          </w:divBdr>
        </w:div>
        <w:div w:id="571887416">
          <w:marLeft w:val="0"/>
          <w:marRight w:val="0"/>
          <w:marTop w:val="0"/>
          <w:marBottom w:val="0"/>
          <w:divBdr>
            <w:top w:val="none" w:sz="0" w:space="0" w:color="auto"/>
            <w:left w:val="none" w:sz="0" w:space="0" w:color="auto"/>
            <w:bottom w:val="none" w:sz="0" w:space="0" w:color="auto"/>
            <w:right w:val="none" w:sz="0" w:space="0" w:color="auto"/>
          </w:divBdr>
        </w:div>
        <w:div w:id="967735123">
          <w:marLeft w:val="0"/>
          <w:marRight w:val="0"/>
          <w:marTop w:val="0"/>
          <w:marBottom w:val="0"/>
          <w:divBdr>
            <w:top w:val="none" w:sz="0" w:space="0" w:color="auto"/>
            <w:left w:val="none" w:sz="0" w:space="0" w:color="auto"/>
            <w:bottom w:val="none" w:sz="0" w:space="0" w:color="auto"/>
            <w:right w:val="none" w:sz="0" w:space="0" w:color="auto"/>
          </w:divBdr>
        </w:div>
        <w:div w:id="1646856855">
          <w:marLeft w:val="0"/>
          <w:marRight w:val="0"/>
          <w:marTop w:val="0"/>
          <w:marBottom w:val="0"/>
          <w:divBdr>
            <w:top w:val="none" w:sz="0" w:space="0" w:color="auto"/>
            <w:left w:val="none" w:sz="0" w:space="0" w:color="auto"/>
            <w:bottom w:val="none" w:sz="0" w:space="0" w:color="auto"/>
            <w:right w:val="none" w:sz="0" w:space="0" w:color="auto"/>
          </w:divBdr>
        </w:div>
        <w:div w:id="1077441608">
          <w:marLeft w:val="0"/>
          <w:marRight w:val="0"/>
          <w:marTop w:val="0"/>
          <w:marBottom w:val="0"/>
          <w:divBdr>
            <w:top w:val="none" w:sz="0" w:space="0" w:color="auto"/>
            <w:left w:val="none" w:sz="0" w:space="0" w:color="auto"/>
            <w:bottom w:val="none" w:sz="0" w:space="0" w:color="auto"/>
            <w:right w:val="none" w:sz="0" w:space="0" w:color="auto"/>
          </w:divBdr>
        </w:div>
        <w:div w:id="587428664">
          <w:marLeft w:val="0"/>
          <w:marRight w:val="0"/>
          <w:marTop w:val="0"/>
          <w:marBottom w:val="0"/>
          <w:divBdr>
            <w:top w:val="none" w:sz="0" w:space="0" w:color="auto"/>
            <w:left w:val="none" w:sz="0" w:space="0" w:color="auto"/>
            <w:bottom w:val="none" w:sz="0" w:space="0" w:color="auto"/>
            <w:right w:val="none" w:sz="0" w:space="0" w:color="auto"/>
          </w:divBdr>
        </w:div>
        <w:div w:id="1335259920">
          <w:marLeft w:val="0"/>
          <w:marRight w:val="0"/>
          <w:marTop w:val="0"/>
          <w:marBottom w:val="0"/>
          <w:divBdr>
            <w:top w:val="none" w:sz="0" w:space="0" w:color="auto"/>
            <w:left w:val="none" w:sz="0" w:space="0" w:color="auto"/>
            <w:bottom w:val="none" w:sz="0" w:space="0" w:color="auto"/>
            <w:right w:val="none" w:sz="0" w:space="0" w:color="auto"/>
          </w:divBdr>
        </w:div>
        <w:div w:id="1725521461">
          <w:marLeft w:val="0"/>
          <w:marRight w:val="0"/>
          <w:marTop w:val="0"/>
          <w:marBottom w:val="0"/>
          <w:divBdr>
            <w:top w:val="none" w:sz="0" w:space="0" w:color="auto"/>
            <w:left w:val="none" w:sz="0" w:space="0" w:color="auto"/>
            <w:bottom w:val="none" w:sz="0" w:space="0" w:color="auto"/>
            <w:right w:val="none" w:sz="0" w:space="0" w:color="auto"/>
          </w:divBdr>
        </w:div>
        <w:div w:id="823931478">
          <w:marLeft w:val="0"/>
          <w:marRight w:val="0"/>
          <w:marTop w:val="0"/>
          <w:marBottom w:val="0"/>
          <w:divBdr>
            <w:top w:val="none" w:sz="0" w:space="0" w:color="auto"/>
            <w:left w:val="none" w:sz="0" w:space="0" w:color="auto"/>
            <w:bottom w:val="none" w:sz="0" w:space="0" w:color="auto"/>
            <w:right w:val="none" w:sz="0" w:space="0" w:color="auto"/>
          </w:divBdr>
        </w:div>
        <w:div w:id="391274191">
          <w:marLeft w:val="0"/>
          <w:marRight w:val="0"/>
          <w:marTop w:val="0"/>
          <w:marBottom w:val="0"/>
          <w:divBdr>
            <w:top w:val="none" w:sz="0" w:space="0" w:color="auto"/>
            <w:left w:val="none" w:sz="0" w:space="0" w:color="auto"/>
            <w:bottom w:val="none" w:sz="0" w:space="0" w:color="auto"/>
            <w:right w:val="none" w:sz="0" w:space="0" w:color="auto"/>
          </w:divBdr>
        </w:div>
        <w:div w:id="1367873056">
          <w:marLeft w:val="0"/>
          <w:marRight w:val="0"/>
          <w:marTop w:val="0"/>
          <w:marBottom w:val="0"/>
          <w:divBdr>
            <w:top w:val="none" w:sz="0" w:space="0" w:color="auto"/>
            <w:left w:val="none" w:sz="0" w:space="0" w:color="auto"/>
            <w:bottom w:val="none" w:sz="0" w:space="0" w:color="auto"/>
            <w:right w:val="none" w:sz="0" w:space="0" w:color="auto"/>
          </w:divBdr>
        </w:div>
        <w:div w:id="1240948620">
          <w:marLeft w:val="0"/>
          <w:marRight w:val="0"/>
          <w:marTop w:val="0"/>
          <w:marBottom w:val="0"/>
          <w:divBdr>
            <w:top w:val="none" w:sz="0" w:space="0" w:color="auto"/>
            <w:left w:val="none" w:sz="0" w:space="0" w:color="auto"/>
            <w:bottom w:val="none" w:sz="0" w:space="0" w:color="auto"/>
            <w:right w:val="none" w:sz="0" w:space="0" w:color="auto"/>
          </w:divBdr>
        </w:div>
        <w:div w:id="678503121">
          <w:marLeft w:val="0"/>
          <w:marRight w:val="0"/>
          <w:marTop w:val="0"/>
          <w:marBottom w:val="0"/>
          <w:divBdr>
            <w:top w:val="none" w:sz="0" w:space="0" w:color="auto"/>
            <w:left w:val="none" w:sz="0" w:space="0" w:color="auto"/>
            <w:bottom w:val="none" w:sz="0" w:space="0" w:color="auto"/>
            <w:right w:val="none" w:sz="0" w:space="0" w:color="auto"/>
          </w:divBdr>
        </w:div>
        <w:div w:id="1305618922">
          <w:marLeft w:val="0"/>
          <w:marRight w:val="0"/>
          <w:marTop w:val="0"/>
          <w:marBottom w:val="0"/>
          <w:divBdr>
            <w:top w:val="none" w:sz="0" w:space="0" w:color="auto"/>
            <w:left w:val="none" w:sz="0" w:space="0" w:color="auto"/>
            <w:bottom w:val="none" w:sz="0" w:space="0" w:color="auto"/>
            <w:right w:val="none" w:sz="0" w:space="0" w:color="auto"/>
          </w:divBdr>
        </w:div>
        <w:div w:id="262692402">
          <w:marLeft w:val="0"/>
          <w:marRight w:val="0"/>
          <w:marTop w:val="0"/>
          <w:marBottom w:val="0"/>
          <w:divBdr>
            <w:top w:val="none" w:sz="0" w:space="0" w:color="auto"/>
            <w:left w:val="none" w:sz="0" w:space="0" w:color="auto"/>
            <w:bottom w:val="none" w:sz="0" w:space="0" w:color="auto"/>
            <w:right w:val="none" w:sz="0" w:space="0" w:color="auto"/>
          </w:divBdr>
        </w:div>
        <w:div w:id="1086536956">
          <w:marLeft w:val="0"/>
          <w:marRight w:val="0"/>
          <w:marTop w:val="0"/>
          <w:marBottom w:val="0"/>
          <w:divBdr>
            <w:top w:val="none" w:sz="0" w:space="0" w:color="auto"/>
            <w:left w:val="none" w:sz="0" w:space="0" w:color="auto"/>
            <w:bottom w:val="none" w:sz="0" w:space="0" w:color="auto"/>
            <w:right w:val="none" w:sz="0" w:space="0" w:color="auto"/>
          </w:divBdr>
        </w:div>
        <w:div w:id="968778838">
          <w:marLeft w:val="0"/>
          <w:marRight w:val="0"/>
          <w:marTop w:val="0"/>
          <w:marBottom w:val="0"/>
          <w:divBdr>
            <w:top w:val="none" w:sz="0" w:space="0" w:color="auto"/>
            <w:left w:val="none" w:sz="0" w:space="0" w:color="auto"/>
            <w:bottom w:val="none" w:sz="0" w:space="0" w:color="auto"/>
            <w:right w:val="none" w:sz="0" w:space="0" w:color="auto"/>
          </w:divBdr>
        </w:div>
        <w:div w:id="1752265839">
          <w:marLeft w:val="0"/>
          <w:marRight w:val="0"/>
          <w:marTop w:val="0"/>
          <w:marBottom w:val="0"/>
          <w:divBdr>
            <w:top w:val="none" w:sz="0" w:space="0" w:color="auto"/>
            <w:left w:val="none" w:sz="0" w:space="0" w:color="auto"/>
            <w:bottom w:val="none" w:sz="0" w:space="0" w:color="auto"/>
            <w:right w:val="none" w:sz="0" w:space="0" w:color="auto"/>
          </w:divBdr>
        </w:div>
        <w:div w:id="1826581302">
          <w:marLeft w:val="0"/>
          <w:marRight w:val="0"/>
          <w:marTop w:val="0"/>
          <w:marBottom w:val="0"/>
          <w:divBdr>
            <w:top w:val="none" w:sz="0" w:space="0" w:color="auto"/>
            <w:left w:val="none" w:sz="0" w:space="0" w:color="auto"/>
            <w:bottom w:val="none" w:sz="0" w:space="0" w:color="auto"/>
            <w:right w:val="none" w:sz="0" w:space="0" w:color="auto"/>
          </w:divBdr>
        </w:div>
        <w:div w:id="638995077">
          <w:marLeft w:val="0"/>
          <w:marRight w:val="0"/>
          <w:marTop w:val="0"/>
          <w:marBottom w:val="0"/>
          <w:divBdr>
            <w:top w:val="none" w:sz="0" w:space="0" w:color="auto"/>
            <w:left w:val="none" w:sz="0" w:space="0" w:color="auto"/>
            <w:bottom w:val="none" w:sz="0" w:space="0" w:color="auto"/>
            <w:right w:val="none" w:sz="0" w:space="0" w:color="auto"/>
          </w:divBdr>
        </w:div>
        <w:div w:id="1717267305">
          <w:marLeft w:val="0"/>
          <w:marRight w:val="0"/>
          <w:marTop w:val="0"/>
          <w:marBottom w:val="0"/>
          <w:divBdr>
            <w:top w:val="none" w:sz="0" w:space="0" w:color="auto"/>
            <w:left w:val="none" w:sz="0" w:space="0" w:color="auto"/>
            <w:bottom w:val="none" w:sz="0" w:space="0" w:color="auto"/>
            <w:right w:val="none" w:sz="0" w:space="0" w:color="auto"/>
          </w:divBdr>
        </w:div>
        <w:div w:id="1412194753">
          <w:marLeft w:val="0"/>
          <w:marRight w:val="0"/>
          <w:marTop w:val="0"/>
          <w:marBottom w:val="0"/>
          <w:divBdr>
            <w:top w:val="none" w:sz="0" w:space="0" w:color="auto"/>
            <w:left w:val="none" w:sz="0" w:space="0" w:color="auto"/>
            <w:bottom w:val="none" w:sz="0" w:space="0" w:color="auto"/>
            <w:right w:val="none" w:sz="0" w:space="0" w:color="auto"/>
          </w:divBdr>
        </w:div>
        <w:div w:id="1322385977">
          <w:marLeft w:val="0"/>
          <w:marRight w:val="0"/>
          <w:marTop w:val="0"/>
          <w:marBottom w:val="0"/>
          <w:divBdr>
            <w:top w:val="none" w:sz="0" w:space="0" w:color="auto"/>
            <w:left w:val="none" w:sz="0" w:space="0" w:color="auto"/>
            <w:bottom w:val="none" w:sz="0" w:space="0" w:color="auto"/>
            <w:right w:val="none" w:sz="0" w:space="0" w:color="auto"/>
          </w:divBdr>
        </w:div>
        <w:div w:id="1351107679">
          <w:marLeft w:val="0"/>
          <w:marRight w:val="0"/>
          <w:marTop w:val="0"/>
          <w:marBottom w:val="0"/>
          <w:divBdr>
            <w:top w:val="none" w:sz="0" w:space="0" w:color="auto"/>
            <w:left w:val="none" w:sz="0" w:space="0" w:color="auto"/>
            <w:bottom w:val="none" w:sz="0" w:space="0" w:color="auto"/>
            <w:right w:val="none" w:sz="0" w:space="0" w:color="auto"/>
          </w:divBdr>
        </w:div>
        <w:div w:id="452673975">
          <w:marLeft w:val="0"/>
          <w:marRight w:val="0"/>
          <w:marTop w:val="0"/>
          <w:marBottom w:val="0"/>
          <w:divBdr>
            <w:top w:val="none" w:sz="0" w:space="0" w:color="auto"/>
            <w:left w:val="none" w:sz="0" w:space="0" w:color="auto"/>
            <w:bottom w:val="none" w:sz="0" w:space="0" w:color="auto"/>
            <w:right w:val="none" w:sz="0" w:space="0" w:color="auto"/>
          </w:divBdr>
        </w:div>
        <w:div w:id="486090164">
          <w:marLeft w:val="0"/>
          <w:marRight w:val="0"/>
          <w:marTop w:val="0"/>
          <w:marBottom w:val="0"/>
          <w:divBdr>
            <w:top w:val="none" w:sz="0" w:space="0" w:color="auto"/>
            <w:left w:val="none" w:sz="0" w:space="0" w:color="auto"/>
            <w:bottom w:val="none" w:sz="0" w:space="0" w:color="auto"/>
            <w:right w:val="none" w:sz="0" w:space="0" w:color="auto"/>
          </w:divBdr>
        </w:div>
        <w:div w:id="268321929">
          <w:marLeft w:val="0"/>
          <w:marRight w:val="0"/>
          <w:marTop w:val="0"/>
          <w:marBottom w:val="0"/>
          <w:divBdr>
            <w:top w:val="none" w:sz="0" w:space="0" w:color="auto"/>
            <w:left w:val="none" w:sz="0" w:space="0" w:color="auto"/>
            <w:bottom w:val="none" w:sz="0" w:space="0" w:color="auto"/>
            <w:right w:val="none" w:sz="0" w:space="0" w:color="auto"/>
          </w:divBdr>
        </w:div>
        <w:div w:id="1604803222">
          <w:marLeft w:val="0"/>
          <w:marRight w:val="0"/>
          <w:marTop w:val="0"/>
          <w:marBottom w:val="0"/>
          <w:divBdr>
            <w:top w:val="none" w:sz="0" w:space="0" w:color="auto"/>
            <w:left w:val="none" w:sz="0" w:space="0" w:color="auto"/>
            <w:bottom w:val="none" w:sz="0" w:space="0" w:color="auto"/>
            <w:right w:val="none" w:sz="0" w:space="0" w:color="auto"/>
          </w:divBdr>
        </w:div>
        <w:div w:id="1016156650">
          <w:marLeft w:val="0"/>
          <w:marRight w:val="0"/>
          <w:marTop w:val="0"/>
          <w:marBottom w:val="0"/>
          <w:divBdr>
            <w:top w:val="none" w:sz="0" w:space="0" w:color="auto"/>
            <w:left w:val="none" w:sz="0" w:space="0" w:color="auto"/>
            <w:bottom w:val="none" w:sz="0" w:space="0" w:color="auto"/>
            <w:right w:val="none" w:sz="0" w:space="0" w:color="auto"/>
          </w:divBdr>
        </w:div>
        <w:div w:id="575940130">
          <w:marLeft w:val="0"/>
          <w:marRight w:val="0"/>
          <w:marTop w:val="0"/>
          <w:marBottom w:val="0"/>
          <w:divBdr>
            <w:top w:val="none" w:sz="0" w:space="0" w:color="auto"/>
            <w:left w:val="none" w:sz="0" w:space="0" w:color="auto"/>
            <w:bottom w:val="none" w:sz="0" w:space="0" w:color="auto"/>
            <w:right w:val="none" w:sz="0" w:space="0" w:color="auto"/>
          </w:divBdr>
        </w:div>
        <w:div w:id="107631262">
          <w:marLeft w:val="0"/>
          <w:marRight w:val="0"/>
          <w:marTop w:val="0"/>
          <w:marBottom w:val="0"/>
          <w:divBdr>
            <w:top w:val="none" w:sz="0" w:space="0" w:color="auto"/>
            <w:left w:val="none" w:sz="0" w:space="0" w:color="auto"/>
            <w:bottom w:val="none" w:sz="0" w:space="0" w:color="auto"/>
            <w:right w:val="none" w:sz="0" w:space="0" w:color="auto"/>
          </w:divBdr>
        </w:div>
        <w:div w:id="86585825">
          <w:marLeft w:val="0"/>
          <w:marRight w:val="0"/>
          <w:marTop w:val="0"/>
          <w:marBottom w:val="0"/>
          <w:divBdr>
            <w:top w:val="none" w:sz="0" w:space="0" w:color="auto"/>
            <w:left w:val="none" w:sz="0" w:space="0" w:color="auto"/>
            <w:bottom w:val="none" w:sz="0" w:space="0" w:color="auto"/>
            <w:right w:val="none" w:sz="0" w:space="0" w:color="auto"/>
          </w:divBdr>
        </w:div>
        <w:div w:id="512258783">
          <w:marLeft w:val="0"/>
          <w:marRight w:val="0"/>
          <w:marTop w:val="0"/>
          <w:marBottom w:val="0"/>
          <w:divBdr>
            <w:top w:val="none" w:sz="0" w:space="0" w:color="auto"/>
            <w:left w:val="none" w:sz="0" w:space="0" w:color="auto"/>
            <w:bottom w:val="none" w:sz="0" w:space="0" w:color="auto"/>
            <w:right w:val="none" w:sz="0" w:space="0" w:color="auto"/>
          </w:divBdr>
        </w:div>
        <w:div w:id="2134133034">
          <w:marLeft w:val="0"/>
          <w:marRight w:val="0"/>
          <w:marTop w:val="0"/>
          <w:marBottom w:val="0"/>
          <w:divBdr>
            <w:top w:val="none" w:sz="0" w:space="0" w:color="auto"/>
            <w:left w:val="none" w:sz="0" w:space="0" w:color="auto"/>
            <w:bottom w:val="none" w:sz="0" w:space="0" w:color="auto"/>
            <w:right w:val="none" w:sz="0" w:space="0" w:color="auto"/>
          </w:divBdr>
        </w:div>
        <w:div w:id="1971395017">
          <w:marLeft w:val="0"/>
          <w:marRight w:val="0"/>
          <w:marTop w:val="0"/>
          <w:marBottom w:val="0"/>
          <w:divBdr>
            <w:top w:val="none" w:sz="0" w:space="0" w:color="auto"/>
            <w:left w:val="none" w:sz="0" w:space="0" w:color="auto"/>
            <w:bottom w:val="none" w:sz="0" w:space="0" w:color="auto"/>
            <w:right w:val="none" w:sz="0" w:space="0" w:color="auto"/>
          </w:divBdr>
        </w:div>
        <w:div w:id="957369952">
          <w:marLeft w:val="0"/>
          <w:marRight w:val="0"/>
          <w:marTop w:val="0"/>
          <w:marBottom w:val="0"/>
          <w:divBdr>
            <w:top w:val="none" w:sz="0" w:space="0" w:color="auto"/>
            <w:left w:val="none" w:sz="0" w:space="0" w:color="auto"/>
            <w:bottom w:val="none" w:sz="0" w:space="0" w:color="auto"/>
            <w:right w:val="none" w:sz="0" w:space="0" w:color="auto"/>
          </w:divBdr>
        </w:div>
        <w:div w:id="1419399960">
          <w:marLeft w:val="0"/>
          <w:marRight w:val="0"/>
          <w:marTop w:val="0"/>
          <w:marBottom w:val="0"/>
          <w:divBdr>
            <w:top w:val="none" w:sz="0" w:space="0" w:color="auto"/>
            <w:left w:val="none" w:sz="0" w:space="0" w:color="auto"/>
            <w:bottom w:val="none" w:sz="0" w:space="0" w:color="auto"/>
            <w:right w:val="none" w:sz="0" w:space="0" w:color="auto"/>
          </w:divBdr>
        </w:div>
        <w:div w:id="1890610699">
          <w:marLeft w:val="0"/>
          <w:marRight w:val="0"/>
          <w:marTop w:val="0"/>
          <w:marBottom w:val="0"/>
          <w:divBdr>
            <w:top w:val="none" w:sz="0" w:space="0" w:color="auto"/>
            <w:left w:val="none" w:sz="0" w:space="0" w:color="auto"/>
            <w:bottom w:val="none" w:sz="0" w:space="0" w:color="auto"/>
            <w:right w:val="none" w:sz="0" w:space="0" w:color="auto"/>
          </w:divBdr>
        </w:div>
        <w:div w:id="1429501132">
          <w:marLeft w:val="0"/>
          <w:marRight w:val="0"/>
          <w:marTop w:val="0"/>
          <w:marBottom w:val="0"/>
          <w:divBdr>
            <w:top w:val="none" w:sz="0" w:space="0" w:color="auto"/>
            <w:left w:val="none" w:sz="0" w:space="0" w:color="auto"/>
            <w:bottom w:val="none" w:sz="0" w:space="0" w:color="auto"/>
            <w:right w:val="none" w:sz="0" w:space="0" w:color="auto"/>
          </w:divBdr>
        </w:div>
        <w:div w:id="1597252435">
          <w:marLeft w:val="0"/>
          <w:marRight w:val="0"/>
          <w:marTop w:val="0"/>
          <w:marBottom w:val="0"/>
          <w:divBdr>
            <w:top w:val="none" w:sz="0" w:space="0" w:color="auto"/>
            <w:left w:val="none" w:sz="0" w:space="0" w:color="auto"/>
            <w:bottom w:val="none" w:sz="0" w:space="0" w:color="auto"/>
            <w:right w:val="none" w:sz="0" w:space="0" w:color="auto"/>
          </w:divBdr>
        </w:div>
        <w:div w:id="890581185">
          <w:marLeft w:val="0"/>
          <w:marRight w:val="0"/>
          <w:marTop w:val="0"/>
          <w:marBottom w:val="0"/>
          <w:divBdr>
            <w:top w:val="none" w:sz="0" w:space="0" w:color="auto"/>
            <w:left w:val="none" w:sz="0" w:space="0" w:color="auto"/>
            <w:bottom w:val="none" w:sz="0" w:space="0" w:color="auto"/>
            <w:right w:val="none" w:sz="0" w:space="0" w:color="auto"/>
          </w:divBdr>
        </w:div>
        <w:div w:id="1669864150">
          <w:marLeft w:val="0"/>
          <w:marRight w:val="0"/>
          <w:marTop w:val="0"/>
          <w:marBottom w:val="0"/>
          <w:divBdr>
            <w:top w:val="none" w:sz="0" w:space="0" w:color="auto"/>
            <w:left w:val="none" w:sz="0" w:space="0" w:color="auto"/>
            <w:bottom w:val="none" w:sz="0" w:space="0" w:color="auto"/>
            <w:right w:val="none" w:sz="0" w:space="0" w:color="auto"/>
          </w:divBdr>
        </w:div>
        <w:div w:id="399906763">
          <w:marLeft w:val="0"/>
          <w:marRight w:val="0"/>
          <w:marTop w:val="0"/>
          <w:marBottom w:val="0"/>
          <w:divBdr>
            <w:top w:val="none" w:sz="0" w:space="0" w:color="auto"/>
            <w:left w:val="none" w:sz="0" w:space="0" w:color="auto"/>
            <w:bottom w:val="none" w:sz="0" w:space="0" w:color="auto"/>
            <w:right w:val="none" w:sz="0" w:space="0" w:color="auto"/>
          </w:divBdr>
        </w:div>
        <w:div w:id="1489904975">
          <w:marLeft w:val="0"/>
          <w:marRight w:val="0"/>
          <w:marTop w:val="0"/>
          <w:marBottom w:val="0"/>
          <w:divBdr>
            <w:top w:val="none" w:sz="0" w:space="0" w:color="auto"/>
            <w:left w:val="none" w:sz="0" w:space="0" w:color="auto"/>
            <w:bottom w:val="none" w:sz="0" w:space="0" w:color="auto"/>
            <w:right w:val="none" w:sz="0" w:space="0" w:color="auto"/>
          </w:divBdr>
        </w:div>
        <w:div w:id="1763256414">
          <w:marLeft w:val="0"/>
          <w:marRight w:val="0"/>
          <w:marTop w:val="0"/>
          <w:marBottom w:val="0"/>
          <w:divBdr>
            <w:top w:val="none" w:sz="0" w:space="0" w:color="auto"/>
            <w:left w:val="none" w:sz="0" w:space="0" w:color="auto"/>
            <w:bottom w:val="none" w:sz="0" w:space="0" w:color="auto"/>
            <w:right w:val="none" w:sz="0" w:space="0" w:color="auto"/>
          </w:divBdr>
        </w:div>
        <w:div w:id="567302409">
          <w:marLeft w:val="0"/>
          <w:marRight w:val="0"/>
          <w:marTop w:val="0"/>
          <w:marBottom w:val="0"/>
          <w:divBdr>
            <w:top w:val="none" w:sz="0" w:space="0" w:color="auto"/>
            <w:left w:val="none" w:sz="0" w:space="0" w:color="auto"/>
            <w:bottom w:val="none" w:sz="0" w:space="0" w:color="auto"/>
            <w:right w:val="none" w:sz="0" w:space="0" w:color="auto"/>
          </w:divBdr>
        </w:div>
        <w:div w:id="1428306362">
          <w:marLeft w:val="0"/>
          <w:marRight w:val="0"/>
          <w:marTop w:val="0"/>
          <w:marBottom w:val="0"/>
          <w:divBdr>
            <w:top w:val="none" w:sz="0" w:space="0" w:color="auto"/>
            <w:left w:val="none" w:sz="0" w:space="0" w:color="auto"/>
            <w:bottom w:val="none" w:sz="0" w:space="0" w:color="auto"/>
            <w:right w:val="none" w:sz="0" w:space="0" w:color="auto"/>
          </w:divBdr>
        </w:div>
        <w:div w:id="1055545839">
          <w:marLeft w:val="0"/>
          <w:marRight w:val="0"/>
          <w:marTop w:val="0"/>
          <w:marBottom w:val="0"/>
          <w:divBdr>
            <w:top w:val="none" w:sz="0" w:space="0" w:color="auto"/>
            <w:left w:val="none" w:sz="0" w:space="0" w:color="auto"/>
            <w:bottom w:val="none" w:sz="0" w:space="0" w:color="auto"/>
            <w:right w:val="none" w:sz="0" w:space="0" w:color="auto"/>
          </w:divBdr>
        </w:div>
        <w:div w:id="1199200456">
          <w:marLeft w:val="0"/>
          <w:marRight w:val="0"/>
          <w:marTop w:val="0"/>
          <w:marBottom w:val="0"/>
          <w:divBdr>
            <w:top w:val="none" w:sz="0" w:space="0" w:color="auto"/>
            <w:left w:val="none" w:sz="0" w:space="0" w:color="auto"/>
            <w:bottom w:val="none" w:sz="0" w:space="0" w:color="auto"/>
            <w:right w:val="none" w:sz="0" w:space="0" w:color="auto"/>
          </w:divBdr>
        </w:div>
        <w:div w:id="291446898">
          <w:marLeft w:val="0"/>
          <w:marRight w:val="0"/>
          <w:marTop w:val="0"/>
          <w:marBottom w:val="0"/>
          <w:divBdr>
            <w:top w:val="none" w:sz="0" w:space="0" w:color="auto"/>
            <w:left w:val="none" w:sz="0" w:space="0" w:color="auto"/>
            <w:bottom w:val="none" w:sz="0" w:space="0" w:color="auto"/>
            <w:right w:val="none" w:sz="0" w:space="0" w:color="auto"/>
          </w:divBdr>
        </w:div>
        <w:div w:id="1214926495">
          <w:marLeft w:val="0"/>
          <w:marRight w:val="0"/>
          <w:marTop w:val="0"/>
          <w:marBottom w:val="0"/>
          <w:divBdr>
            <w:top w:val="none" w:sz="0" w:space="0" w:color="auto"/>
            <w:left w:val="none" w:sz="0" w:space="0" w:color="auto"/>
            <w:bottom w:val="none" w:sz="0" w:space="0" w:color="auto"/>
            <w:right w:val="none" w:sz="0" w:space="0" w:color="auto"/>
          </w:divBdr>
        </w:div>
        <w:div w:id="1100877673">
          <w:marLeft w:val="0"/>
          <w:marRight w:val="0"/>
          <w:marTop w:val="0"/>
          <w:marBottom w:val="0"/>
          <w:divBdr>
            <w:top w:val="none" w:sz="0" w:space="0" w:color="auto"/>
            <w:left w:val="none" w:sz="0" w:space="0" w:color="auto"/>
            <w:bottom w:val="none" w:sz="0" w:space="0" w:color="auto"/>
            <w:right w:val="none" w:sz="0" w:space="0" w:color="auto"/>
          </w:divBdr>
        </w:div>
        <w:div w:id="739062554">
          <w:marLeft w:val="0"/>
          <w:marRight w:val="0"/>
          <w:marTop w:val="0"/>
          <w:marBottom w:val="0"/>
          <w:divBdr>
            <w:top w:val="none" w:sz="0" w:space="0" w:color="auto"/>
            <w:left w:val="none" w:sz="0" w:space="0" w:color="auto"/>
            <w:bottom w:val="none" w:sz="0" w:space="0" w:color="auto"/>
            <w:right w:val="none" w:sz="0" w:space="0" w:color="auto"/>
          </w:divBdr>
        </w:div>
        <w:div w:id="2037851908">
          <w:marLeft w:val="0"/>
          <w:marRight w:val="0"/>
          <w:marTop w:val="0"/>
          <w:marBottom w:val="0"/>
          <w:divBdr>
            <w:top w:val="none" w:sz="0" w:space="0" w:color="auto"/>
            <w:left w:val="none" w:sz="0" w:space="0" w:color="auto"/>
            <w:bottom w:val="none" w:sz="0" w:space="0" w:color="auto"/>
            <w:right w:val="none" w:sz="0" w:space="0" w:color="auto"/>
          </w:divBdr>
        </w:div>
        <w:div w:id="1316229079">
          <w:marLeft w:val="0"/>
          <w:marRight w:val="0"/>
          <w:marTop w:val="0"/>
          <w:marBottom w:val="0"/>
          <w:divBdr>
            <w:top w:val="none" w:sz="0" w:space="0" w:color="auto"/>
            <w:left w:val="none" w:sz="0" w:space="0" w:color="auto"/>
            <w:bottom w:val="none" w:sz="0" w:space="0" w:color="auto"/>
            <w:right w:val="none" w:sz="0" w:space="0" w:color="auto"/>
          </w:divBdr>
        </w:div>
        <w:div w:id="922030430">
          <w:marLeft w:val="0"/>
          <w:marRight w:val="0"/>
          <w:marTop w:val="0"/>
          <w:marBottom w:val="0"/>
          <w:divBdr>
            <w:top w:val="none" w:sz="0" w:space="0" w:color="auto"/>
            <w:left w:val="none" w:sz="0" w:space="0" w:color="auto"/>
            <w:bottom w:val="none" w:sz="0" w:space="0" w:color="auto"/>
            <w:right w:val="none" w:sz="0" w:space="0" w:color="auto"/>
          </w:divBdr>
        </w:div>
        <w:div w:id="1234050181">
          <w:marLeft w:val="0"/>
          <w:marRight w:val="0"/>
          <w:marTop w:val="0"/>
          <w:marBottom w:val="0"/>
          <w:divBdr>
            <w:top w:val="none" w:sz="0" w:space="0" w:color="auto"/>
            <w:left w:val="none" w:sz="0" w:space="0" w:color="auto"/>
            <w:bottom w:val="none" w:sz="0" w:space="0" w:color="auto"/>
            <w:right w:val="none" w:sz="0" w:space="0" w:color="auto"/>
          </w:divBdr>
        </w:div>
        <w:div w:id="489179892">
          <w:marLeft w:val="0"/>
          <w:marRight w:val="0"/>
          <w:marTop w:val="0"/>
          <w:marBottom w:val="0"/>
          <w:divBdr>
            <w:top w:val="none" w:sz="0" w:space="0" w:color="auto"/>
            <w:left w:val="none" w:sz="0" w:space="0" w:color="auto"/>
            <w:bottom w:val="none" w:sz="0" w:space="0" w:color="auto"/>
            <w:right w:val="none" w:sz="0" w:space="0" w:color="auto"/>
          </w:divBdr>
        </w:div>
        <w:div w:id="561411185">
          <w:marLeft w:val="0"/>
          <w:marRight w:val="0"/>
          <w:marTop w:val="0"/>
          <w:marBottom w:val="0"/>
          <w:divBdr>
            <w:top w:val="none" w:sz="0" w:space="0" w:color="auto"/>
            <w:left w:val="none" w:sz="0" w:space="0" w:color="auto"/>
            <w:bottom w:val="none" w:sz="0" w:space="0" w:color="auto"/>
            <w:right w:val="none" w:sz="0" w:space="0" w:color="auto"/>
          </w:divBdr>
        </w:div>
        <w:div w:id="807168323">
          <w:marLeft w:val="0"/>
          <w:marRight w:val="0"/>
          <w:marTop w:val="0"/>
          <w:marBottom w:val="0"/>
          <w:divBdr>
            <w:top w:val="none" w:sz="0" w:space="0" w:color="auto"/>
            <w:left w:val="none" w:sz="0" w:space="0" w:color="auto"/>
            <w:bottom w:val="none" w:sz="0" w:space="0" w:color="auto"/>
            <w:right w:val="none" w:sz="0" w:space="0" w:color="auto"/>
          </w:divBdr>
        </w:div>
        <w:div w:id="1228877661">
          <w:marLeft w:val="0"/>
          <w:marRight w:val="0"/>
          <w:marTop w:val="0"/>
          <w:marBottom w:val="0"/>
          <w:divBdr>
            <w:top w:val="none" w:sz="0" w:space="0" w:color="auto"/>
            <w:left w:val="none" w:sz="0" w:space="0" w:color="auto"/>
            <w:bottom w:val="none" w:sz="0" w:space="0" w:color="auto"/>
            <w:right w:val="none" w:sz="0" w:space="0" w:color="auto"/>
          </w:divBdr>
        </w:div>
        <w:div w:id="233930016">
          <w:marLeft w:val="0"/>
          <w:marRight w:val="0"/>
          <w:marTop w:val="0"/>
          <w:marBottom w:val="0"/>
          <w:divBdr>
            <w:top w:val="none" w:sz="0" w:space="0" w:color="auto"/>
            <w:left w:val="none" w:sz="0" w:space="0" w:color="auto"/>
            <w:bottom w:val="none" w:sz="0" w:space="0" w:color="auto"/>
            <w:right w:val="none" w:sz="0" w:space="0" w:color="auto"/>
          </w:divBdr>
        </w:div>
        <w:div w:id="1686980948">
          <w:marLeft w:val="0"/>
          <w:marRight w:val="0"/>
          <w:marTop w:val="0"/>
          <w:marBottom w:val="0"/>
          <w:divBdr>
            <w:top w:val="none" w:sz="0" w:space="0" w:color="auto"/>
            <w:left w:val="none" w:sz="0" w:space="0" w:color="auto"/>
            <w:bottom w:val="none" w:sz="0" w:space="0" w:color="auto"/>
            <w:right w:val="none" w:sz="0" w:space="0" w:color="auto"/>
          </w:divBdr>
        </w:div>
        <w:div w:id="1206258551">
          <w:marLeft w:val="0"/>
          <w:marRight w:val="0"/>
          <w:marTop w:val="0"/>
          <w:marBottom w:val="0"/>
          <w:divBdr>
            <w:top w:val="none" w:sz="0" w:space="0" w:color="auto"/>
            <w:left w:val="none" w:sz="0" w:space="0" w:color="auto"/>
            <w:bottom w:val="none" w:sz="0" w:space="0" w:color="auto"/>
            <w:right w:val="none" w:sz="0" w:space="0" w:color="auto"/>
          </w:divBdr>
        </w:div>
        <w:div w:id="1341465899">
          <w:marLeft w:val="0"/>
          <w:marRight w:val="0"/>
          <w:marTop w:val="0"/>
          <w:marBottom w:val="0"/>
          <w:divBdr>
            <w:top w:val="none" w:sz="0" w:space="0" w:color="auto"/>
            <w:left w:val="none" w:sz="0" w:space="0" w:color="auto"/>
            <w:bottom w:val="none" w:sz="0" w:space="0" w:color="auto"/>
            <w:right w:val="none" w:sz="0" w:space="0" w:color="auto"/>
          </w:divBdr>
        </w:div>
        <w:div w:id="1818455933">
          <w:marLeft w:val="0"/>
          <w:marRight w:val="0"/>
          <w:marTop w:val="0"/>
          <w:marBottom w:val="0"/>
          <w:divBdr>
            <w:top w:val="none" w:sz="0" w:space="0" w:color="auto"/>
            <w:left w:val="none" w:sz="0" w:space="0" w:color="auto"/>
            <w:bottom w:val="none" w:sz="0" w:space="0" w:color="auto"/>
            <w:right w:val="none" w:sz="0" w:space="0" w:color="auto"/>
          </w:divBdr>
        </w:div>
        <w:div w:id="1034383070">
          <w:marLeft w:val="0"/>
          <w:marRight w:val="0"/>
          <w:marTop w:val="0"/>
          <w:marBottom w:val="0"/>
          <w:divBdr>
            <w:top w:val="none" w:sz="0" w:space="0" w:color="auto"/>
            <w:left w:val="none" w:sz="0" w:space="0" w:color="auto"/>
            <w:bottom w:val="none" w:sz="0" w:space="0" w:color="auto"/>
            <w:right w:val="none" w:sz="0" w:space="0" w:color="auto"/>
          </w:divBdr>
        </w:div>
        <w:div w:id="1641764823">
          <w:marLeft w:val="0"/>
          <w:marRight w:val="0"/>
          <w:marTop w:val="0"/>
          <w:marBottom w:val="0"/>
          <w:divBdr>
            <w:top w:val="none" w:sz="0" w:space="0" w:color="auto"/>
            <w:left w:val="none" w:sz="0" w:space="0" w:color="auto"/>
            <w:bottom w:val="none" w:sz="0" w:space="0" w:color="auto"/>
            <w:right w:val="none" w:sz="0" w:space="0" w:color="auto"/>
          </w:divBdr>
        </w:div>
        <w:div w:id="2080051432">
          <w:marLeft w:val="0"/>
          <w:marRight w:val="0"/>
          <w:marTop w:val="0"/>
          <w:marBottom w:val="0"/>
          <w:divBdr>
            <w:top w:val="none" w:sz="0" w:space="0" w:color="auto"/>
            <w:left w:val="none" w:sz="0" w:space="0" w:color="auto"/>
            <w:bottom w:val="none" w:sz="0" w:space="0" w:color="auto"/>
            <w:right w:val="none" w:sz="0" w:space="0" w:color="auto"/>
          </w:divBdr>
        </w:div>
        <w:div w:id="353656046">
          <w:marLeft w:val="0"/>
          <w:marRight w:val="0"/>
          <w:marTop w:val="0"/>
          <w:marBottom w:val="0"/>
          <w:divBdr>
            <w:top w:val="none" w:sz="0" w:space="0" w:color="auto"/>
            <w:left w:val="none" w:sz="0" w:space="0" w:color="auto"/>
            <w:bottom w:val="none" w:sz="0" w:space="0" w:color="auto"/>
            <w:right w:val="none" w:sz="0" w:space="0" w:color="auto"/>
          </w:divBdr>
        </w:div>
        <w:div w:id="840387439">
          <w:marLeft w:val="0"/>
          <w:marRight w:val="0"/>
          <w:marTop w:val="0"/>
          <w:marBottom w:val="0"/>
          <w:divBdr>
            <w:top w:val="none" w:sz="0" w:space="0" w:color="auto"/>
            <w:left w:val="none" w:sz="0" w:space="0" w:color="auto"/>
            <w:bottom w:val="none" w:sz="0" w:space="0" w:color="auto"/>
            <w:right w:val="none" w:sz="0" w:space="0" w:color="auto"/>
          </w:divBdr>
        </w:div>
        <w:div w:id="270282089">
          <w:marLeft w:val="0"/>
          <w:marRight w:val="0"/>
          <w:marTop w:val="0"/>
          <w:marBottom w:val="0"/>
          <w:divBdr>
            <w:top w:val="none" w:sz="0" w:space="0" w:color="auto"/>
            <w:left w:val="none" w:sz="0" w:space="0" w:color="auto"/>
            <w:bottom w:val="none" w:sz="0" w:space="0" w:color="auto"/>
            <w:right w:val="none" w:sz="0" w:space="0" w:color="auto"/>
          </w:divBdr>
        </w:div>
        <w:div w:id="909147009">
          <w:marLeft w:val="0"/>
          <w:marRight w:val="0"/>
          <w:marTop w:val="0"/>
          <w:marBottom w:val="0"/>
          <w:divBdr>
            <w:top w:val="none" w:sz="0" w:space="0" w:color="auto"/>
            <w:left w:val="none" w:sz="0" w:space="0" w:color="auto"/>
            <w:bottom w:val="none" w:sz="0" w:space="0" w:color="auto"/>
            <w:right w:val="none" w:sz="0" w:space="0" w:color="auto"/>
          </w:divBdr>
        </w:div>
        <w:div w:id="1110974046">
          <w:marLeft w:val="0"/>
          <w:marRight w:val="0"/>
          <w:marTop w:val="0"/>
          <w:marBottom w:val="0"/>
          <w:divBdr>
            <w:top w:val="none" w:sz="0" w:space="0" w:color="auto"/>
            <w:left w:val="none" w:sz="0" w:space="0" w:color="auto"/>
            <w:bottom w:val="none" w:sz="0" w:space="0" w:color="auto"/>
            <w:right w:val="none" w:sz="0" w:space="0" w:color="auto"/>
          </w:divBdr>
        </w:div>
        <w:div w:id="327514443">
          <w:marLeft w:val="0"/>
          <w:marRight w:val="0"/>
          <w:marTop w:val="0"/>
          <w:marBottom w:val="0"/>
          <w:divBdr>
            <w:top w:val="none" w:sz="0" w:space="0" w:color="auto"/>
            <w:left w:val="none" w:sz="0" w:space="0" w:color="auto"/>
            <w:bottom w:val="none" w:sz="0" w:space="0" w:color="auto"/>
            <w:right w:val="none" w:sz="0" w:space="0" w:color="auto"/>
          </w:divBdr>
        </w:div>
        <w:div w:id="1762602518">
          <w:marLeft w:val="0"/>
          <w:marRight w:val="0"/>
          <w:marTop w:val="0"/>
          <w:marBottom w:val="0"/>
          <w:divBdr>
            <w:top w:val="none" w:sz="0" w:space="0" w:color="auto"/>
            <w:left w:val="none" w:sz="0" w:space="0" w:color="auto"/>
            <w:bottom w:val="none" w:sz="0" w:space="0" w:color="auto"/>
            <w:right w:val="none" w:sz="0" w:space="0" w:color="auto"/>
          </w:divBdr>
        </w:div>
        <w:div w:id="643774389">
          <w:marLeft w:val="0"/>
          <w:marRight w:val="0"/>
          <w:marTop w:val="0"/>
          <w:marBottom w:val="0"/>
          <w:divBdr>
            <w:top w:val="none" w:sz="0" w:space="0" w:color="auto"/>
            <w:left w:val="none" w:sz="0" w:space="0" w:color="auto"/>
            <w:bottom w:val="none" w:sz="0" w:space="0" w:color="auto"/>
            <w:right w:val="none" w:sz="0" w:space="0" w:color="auto"/>
          </w:divBdr>
        </w:div>
        <w:div w:id="1060134202">
          <w:marLeft w:val="0"/>
          <w:marRight w:val="0"/>
          <w:marTop w:val="0"/>
          <w:marBottom w:val="0"/>
          <w:divBdr>
            <w:top w:val="none" w:sz="0" w:space="0" w:color="auto"/>
            <w:left w:val="none" w:sz="0" w:space="0" w:color="auto"/>
            <w:bottom w:val="none" w:sz="0" w:space="0" w:color="auto"/>
            <w:right w:val="none" w:sz="0" w:space="0" w:color="auto"/>
          </w:divBdr>
        </w:div>
        <w:div w:id="733550189">
          <w:marLeft w:val="0"/>
          <w:marRight w:val="0"/>
          <w:marTop w:val="0"/>
          <w:marBottom w:val="0"/>
          <w:divBdr>
            <w:top w:val="none" w:sz="0" w:space="0" w:color="auto"/>
            <w:left w:val="none" w:sz="0" w:space="0" w:color="auto"/>
            <w:bottom w:val="none" w:sz="0" w:space="0" w:color="auto"/>
            <w:right w:val="none" w:sz="0" w:space="0" w:color="auto"/>
          </w:divBdr>
        </w:div>
        <w:div w:id="1886404536">
          <w:marLeft w:val="0"/>
          <w:marRight w:val="0"/>
          <w:marTop w:val="0"/>
          <w:marBottom w:val="0"/>
          <w:divBdr>
            <w:top w:val="none" w:sz="0" w:space="0" w:color="auto"/>
            <w:left w:val="none" w:sz="0" w:space="0" w:color="auto"/>
            <w:bottom w:val="none" w:sz="0" w:space="0" w:color="auto"/>
            <w:right w:val="none" w:sz="0" w:space="0" w:color="auto"/>
          </w:divBdr>
        </w:div>
        <w:div w:id="2111267353">
          <w:marLeft w:val="0"/>
          <w:marRight w:val="0"/>
          <w:marTop w:val="0"/>
          <w:marBottom w:val="0"/>
          <w:divBdr>
            <w:top w:val="none" w:sz="0" w:space="0" w:color="auto"/>
            <w:left w:val="none" w:sz="0" w:space="0" w:color="auto"/>
            <w:bottom w:val="none" w:sz="0" w:space="0" w:color="auto"/>
            <w:right w:val="none" w:sz="0" w:space="0" w:color="auto"/>
          </w:divBdr>
        </w:div>
        <w:div w:id="1049864">
          <w:marLeft w:val="0"/>
          <w:marRight w:val="0"/>
          <w:marTop w:val="0"/>
          <w:marBottom w:val="0"/>
          <w:divBdr>
            <w:top w:val="none" w:sz="0" w:space="0" w:color="auto"/>
            <w:left w:val="none" w:sz="0" w:space="0" w:color="auto"/>
            <w:bottom w:val="none" w:sz="0" w:space="0" w:color="auto"/>
            <w:right w:val="none" w:sz="0" w:space="0" w:color="auto"/>
          </w:divBdr>
        </w:div>
        <w:div w:id="510141758">
          <w:marLeft w:val="0"/>
          <w:marRight w:val="0"/>
          <w:marTop w:val="0"/>
          <w:marBottom w:val="0"/>
          <w:divBdr>
            <w:top w:val="none" w:sz="0" w:space="0" w:color="auto"/>
            <w:left w:val="none" w:sz="0" w:space="0" w:color="auto"/>
            <w:bottom w:val="none" w:sz="0" w:space="0" w:color="auto"/>
            <w:right w:val="none" w:sz="0" w:space="0" w:color="auto"/>
          </w:divBdr>
        </w:div>
      </w:divsChild>
    </w:div>
    <w:div w:id="1487284454">
      <w:bodyDiv w:val="1"/>
      <w:marLeft w:val="0"/>
      <w:marRight w:val="0"/>
      <w:marTop w:val="0"/>
      <w:marBottom w:val="0"/>
      <w:divBdr>
        <w:top w:val="none" w:sz="0" w:space="0" w:color="auto"/>
        <w:left w:val="none" w:sz="0" w:space="0" w:color="auto"/>
        <w:bottom w:val="none" w:sz="0" w:space="0" w:color="auto"/>
        <w:right w:val="none" w:sz="0" w:space="0" w:color="auto"/>
      </w:divBdr>
      <w:divsChild>
        <w:div w:id="1861746814">
          <w:marLeft w:val="0"/>
          <w:marRight w:val="0"/>
          <w:marTop w:val="0"/>
          <w:marBottom w:val="0"/>
          <w:divBdr>
            <w:top w:val="none" w:sz="0" w:space="0" w:color="auto"/>
            <w:left w:val="none" w:sz="0" w:space="0" w:color="auto"/>
            <w:bottom w:val="none" w:sz="0" w:space="0" w:color="auto"/>
            <w:right w:val="none" w:sz="0" w:space="0" w:color="auto"/>
          </w:divBdr>
          <w:divsChild>
            <w:div w:id="1779133117">
              <w:marLeft w:val="0"/>
              <w:marRight w:val="0"/>
              <w:marTop w:val="100"/>
              <w:marBottom w:val="100"/>
              <w:divBdr>
                <w:top w:val="none" w:sz="0" w:space="0" w:color="auto"/>
                <w:left w:val="none" w:sz="0" w:space="0" w:color="auto"/>
                <w:bottom w:val="none" w:sz="0" w:space="0" w:color="auto"/>
                <w:right w:val="none" w:sz="0" w:space="0" w:color="auto"/>
              </w:divBdr>
              <w:divsChild>
                <w:div w:id="125704173">
                  <w:marLeft w:val="0"/>
                  <w:marRight w:val="0"/>
                  <w:marTop w:val="0"/>
                  <w:marBottom w:val="0"/>
                  <w:divBdr>
                    <w:top w:val="none" w:sz="0" w:space="0" w:color="auto"/>
                    <w:left w:val="none" w:sz="0" w:space="0" w:color="auto"/>
                    <w:bottom w:val="none" w:sz="0" w:space="0" w:color="auto"/>
                    <w:right w:val="none" w:sz="0" w:space="0" w:color="auto"/>
                  </w:divBdr>
                  <w:divsChild>
                    <w:div w:id="337855059">
                      <w:marLeft w:val="0"/>
                      <w:marRight w:val="0"/>
                      <w:marTop w:val="0"/>
                      <w:marBottom w:val="0"/>
                      <w:divBdr>
                        <w:top w:val="none" w:sz="0" w:space="0" w:color="auto"/>
                        <w:left w:val="none" w:sz="0" w:space="0" w:color="auto"/>
                        <w:bottom w:val="none" w:sz="0" w:space="0" w:color="auto"/>
                        <w:right w:val="none" w:sz="0" w:space="0" w:color="auto"/>
                      </w:divBdr>
                      <w:divsChild>
                        <w:div w:id="2049867252">
                          <w:marLeft w:val="0"/>
                          <w:marRight w:val="0"/>
                          <w:marTop w:val="0"/>
                          <w:marBottom w:val="0"/>
                          <w:divBdr>
                            <w:top w:val="none" w:sz="0" w:space="0" w:color="auto"/>
                            <w:left w:val="none" w:sz="0" w:space="0" w:color="auto"/>
                            <w:bottom w:val="none" w:sz="0" w:space="0" w:color="auto"/>
                            <w:right w:val="none" w:sz="0" w:space="0" w:color="auto"/>
                          </w:divBdr>
                          <w:divsChild>
                            <w:div w:id="833843127">
                              <w:marLeft w:val="0"/>
                              <w:marRight w:val="0"/>
                              <w:marTop w:val="0"/>
                              <w:marBottom w:val="0"/>
                              <w:divBdr>
                                <w:top w:val="none" w:sz="0" w:space="0" w:color="auto"/>
                                <w:left w:val="none" w:sz="0" w:space="0" w:color="auto"/>
                                <w:bottom w:val="none" w:sz="0" w:space="0" w:color="auto"/>
                                <w:right w:val="none" w:sz="0" w:space="0" w:color="auto"/>
                              </w:divBdr>
                              <w:divsChild>
                                <w:div w:id="986980232">
                                  <w:marLeft w:val="0"/>
                                  <w:marRight w:val="0"/>
                                  <w:marTop w:val="0"/>
                                  <w:marBottom w:val="0"/>
                                  <w:divBdr>
                                    <w:top w:val="none" w:sz="0" w:space="0" w:color="auto"/>
                                    <w:left w:val="none" w:sz="0" w:space="0" w:color="auto"/>
                                    <w:bottom w:val="none" w:sz="0" w:space="0" w:color="auto"/>
                                    <w:right w:val="none" w:sz="0" w:space="0" w:color="auto"/>
                                  </w:divBdr>
                                  <w:divsChild>
                                    <w:div w:id="252206755">
                                      <w:marLeft w:val="0"/>
                                      <w:marRight w:val="0"/>
                                      <w:marTop w:val="0"/>
                                      <w:marBottom w:val="0"/>
                                      <w:divBdr>
                                        <w:top w:val="none" w:sz="0" w:space="0" w:color="auto"/>
                                        <w:left w:val="none" w:sz="0" w:space="0" w:color="auto"/>
                                        <w:bottom w:val="none" w:sz="0" w:space="0" w:color="auto"/>
                                        <w:right w:val="none" w:sz="0" w:space="0" w:color="auto"/>
                                      </w:divBdr>
                                      <w:divsChild>
                                        <w:div w:id="18174093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761756136">
      <w:bodyDiv w:val="1"/>
      <w:marLeft w:val="0"/>
      <w:marRight w:val="0"/>
      <w:marTop w:val="0"/>
      <w:marBottom w:val="0"/>
      <w:divBdr>
        <w:top w:val="none" w:sz="0" w:space="0" w:color="auto"/>
        <w:left w:val="none" w:sz="0" w:space="0" w:color="auto"/>
        <w:bottom w:val="none" w:sz="0" w:space="0" w:color="auto"/>
        <w:right w:val="none" w:sz="0" w:space="0" w:color="auto"/>
      </w:divBdr>
    </w:div>
    <w:div w:id="1878197625">
      <w:bodyDiv w:val="1"/>
      <w:marLeft w:val="0"/>
      <w:marRight w:val="0"/>
      <w:marTop w:val="0"/>
      <w:marBottom w:val="0"/>
      <w:divBdr>
        <w:top w:val="none" w:sz="0" w:space="0" w:color="auto"/>
        <w:left w:val="none" w:sz="0" w:space="0" w:color="auto"/>
        <w:bottom w:val="none" w:sz="0" w:space="0" w:color="auto"/>
        <w:right w:val="none" w:sz="0" w:space="0" w:color="auto"/>
      </w:divBdr>
      <w:divsChild>
        <w:div w:id="1267231271">
          <w:marLeft w:val="0"/>
          <w:marRight w:val="0"/>
          <w:marTop w:val="0"/>
          <w:marBottom w:val="0"/>
          <w:divBdr>
            <w:top w:val="none" w:sz="0" w:space="0" w:color="auto"/>
            <w:left w:val="none" w:sz="0" w:space="0" w:color="auto"/>
            <w:bottom w:val="none" w:sz="0" w:space="0" w:color="auto"/>
            <w:right w:val="none" w:sz="0" w:space="0" w:color="auto"/>
          </w:divBdr>
          <w:divsChild>
            <w:div w:id="991758121">
              <w:marLeft w:val="0"/>
              <w:marRight w:val="0"/>
              <w:marTop w:val="100"/>
              <w:marBottom w:val="100"/>
              <w:divBdr>
                <w:top w:val="none" w:sz="0" w:space="0" w:color="auto"/>
                <w:left w:val="none" w:sz="0" w:space="0" w:color="auto"/>
                <w:bottom w:val="none" w:sz="0" w:space="0" w:color="auto"/>
                <w:right w:val="none" w:sz="0" w:space="0" w:color="auto"/>
              </w:divBdr>
              <w:divsChild>
                <w:div w:id="697509779">
                  <w:marLeft w:val="0"/>
                  <w:marRight w:val="0"/>
                  <w:marTop w:val="0"/>
                  <w:marBottom w:val="0"/>
                  <w:divBdr>
                    <w:top w:val="none" w:sz="0" w:space="0" w:color="auto"/>
                    <w:left w:val="none" w:sz="0" w:space="0" w:color="auto"/>
                    <w:bottom w:val="none" w:sz="0" w:space="0" w:color="auto"/>
                    <w:right w:val="none" w:sz="0" w:space="0" w:color="auto"/>
                  </w:divBdr>
                  <w:divsChild>
                    <w:div w:id="1345937085">
                      <w:marLeft w:val="0"/>
                      <w:marRight w:val="0"/>
                      <w:marTop w:val="0"/>
                      <w:marBottom w:val="0"/>
                      <w:divBdr>
                        <w:top w:val="none" w:sz="0" w:space="0" w:color="auto"/>
                        <w:left w:val="none" w:sz="0" w:space="0" w:color="auto"/>
                        <w:bottom w:val="none" w:sz="0" w:space="0" w:color="auto"/>
                        <w:right w:val="none" w:sz="0" w:space="0" w:color="auto"/>
                      </w:divBdr>
                      <w:divsChild>
                        <w:div w:id="1151404135">
                          <w:marLeft w:val="0"/>
                          <w:marRight w:val="0"/>
                          <w:marTop w:val="0"/>
                          <w:marBottom w:val="0"/>
                          <w:divBdr>
                            <w:top w:val="none" w:sz="0" w:space="0" w:color="auto"/>
                            <w:left w:val="none" w:sz="0" w:space="0" w:color="auto"/>
                            <w:bottom w:val="none" w:sz="0" w:space="0" w:color="auto"/>
                            <w:right w:val="none" w:sz="0" w:space="0" w:color="auto"/>
                          </w:divBdr>
                          <w:divsChild>
                            <w:div w:id="2031101076">
                              <w:marLeft w:val="0"/>
                              <w:marRight w:val="0"/>
                              <w:marTop w:val="0"/>
                              <w:marBottom w:val="0"/>
                              <w:divBdr>
                                <w:top w:val="none" w:sz="0" w:space="0" w:color="auto"/>
                                <w:left w:val="none" w:sz="0" w:space="0" w:color="auto"/>
                                <w:bottom w:val="none" w:sz="0" w:space="0" w:color="auto"/>
                                <w:right w:val="none" w:sz="0" w:space="0" w:color="auto"/>
                              </w:divBdr>
                              <w:divsChild>
                                <w:div w:id="1898516227">
                                  <w:marLeft w:val="0"/>
                                  <w:marRight w:val="0"/>
                                  <w:marTop w:val="0"/>
                                  <w:marBottom w:val="0"/>
                                  <w:divBdr>
                                    <w:top w:val="none" w:sz="0" w:space="0" w:color="auto"/>
                                    <w:left w:val="none" w:sz="0" w:space="0" w:color="auto"/>
                                    <w:bottom w:val="none" w:sz="0" w:space="0" w:color="auto"/>
                                    <w:right w:val="none" w:sz="0" w:space="0" w:color="auto"/>
                                  </w:divBdr>
                                  <w:divsChild>
                                    <w:div w:id="606348837">
                                      <w:marLeft w:val="0"/>
                                      <w:marRight w:val="0"/>
                                      <w:marTop w:val="0"/>
                                      <w:marBottom w:val="0"/>
                                      <w:divBdr>
                                        <w:top w:val="none" w:sz="0" w:space="0" w:color="auto"/>
                                        <w:left w:val="none" w:sz="0" w:space="0" w:color="auto"/>
                                        <w:bottom w:val="none" w:sz="0" w:space="0" w:color="auto"/>
                                        <w:right w:val="none" w:sz="0" w:space="0" w:color="auto"/>
                                      </w:divBdr>
                                      <w:divsChild>
                                        <w:div w:id="243807070">
                                          <w:marLeft w:val="0"/>
                                          <w:marRight w:val="0"/>
                                          <w:marTop w:val="0"/>
                                          <w:marBottom w:val="0"/>
                                          <w:divBdr>
                                            <w:top w:val="none" w:sz="0" w:space="0" w:color="auto"/>
                                            <w:left w:val="none" w:sz="0" w:space="0" w:color="auto"/>
                                            <w:bottom w:val="none" w:sz="0" w:space="0" w:color="auto"/>
                                            <w:right w:val="none" w:sz="0" w:space="0" w:color="auto"/>
                                          </w:divBdr>
                                          <w:divsChild>
                                            <w:div w:id="156893878">
                                              <w:marLeft w:val="0"/>
                                              <w:marRight w:val="0"/>
                                              <w:marTop w:val="36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zi.gov.si/fileadmin/mzi.gov.si/pageuploads/%20Dpomorstvo_splosno/MSC.97_73_.pdf" TargetMode="External"/><Relationship Id="rId14" Type="http://schemas.openxmlformats.org/officeDocument/2006/relationships/footer" Target="footer2.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34AD6A7-906F-4EAD-9F81-B25141C45FD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6313</Words>
  <Characters>35985</Characters>
  <Application>Microsoft Office Word</Application>
  <DocSecurity>0</DocSecurity>
  <Lines>299</Lines>
  <Paragraphs>84</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42214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Alenka Andrijasic</dc:creator>
  <cp:lastModifiedBy>Andreja Verk Završnik</cp:lastModifiedBy>
  <cp:revision>2</cp:revision>
  <cp:lastPrinted>2018-10-08T14:05:00Z</cp:lastPrinted>
  <dcterms:created xsi:type="dcterms:W3CDTF">2019-07-17T08:22:00Z</dcterms:created>
  <dcterms:modified xsi:type="dcterms:W3CDTF">2019-07-17T08:22:00Z</dcterms:modified>
</cp:coreProperties>
</file>