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1F96" w:rsidRPr="009E14AD" w:rsidRDefault="009E14AD" w:rsidP="009E14AD">
      <w:pPr>
        <w:spacing w:after="0" w:line="260" w:lineRule="atLeast"/>
        <w:jc w:val="right"/>
        <w:rPr>
          <w:rFonts w:ascii="Arial" w:eastAsia="Arial" w:hAnsi="Arial" w:cs="Arial"/>
          <w:bCs/>
          <w:sz w:val="20"/>
          <w:szCs w:val="20"/>
        </w:rPr>
      </w:pPr>
      <w:r w:rsidRPr="009E14AD">
        <w:rPr>
          <w:rFonts w:ascii="Arial" w:eastAsia="Arial" w:hAnsi="Arial" w:cs="Arial"/>
          <w:bCs/>
          <w:sz w:val="20"/>
          <w:szCs w:val="20"/>
        </w:rPr>
        <w:t>OSNUTEK</w:t>
      </w:r>
    </w:p>
    <w:p w:rsidR="009E14AD" w:rsidRDefault="009E14AD" w:rsidP="009E14AD">
      <w:pPr>
        <w:spacing w:after="0" w:line="260" w:lineRule="atLeast"/>
        <w:jc w:val="right"/>
        <w:rPr>
          <w:rFonts w:ascii="Arial" w:eastAsia="Arial" w:hAnsi="Arial" w:cs="Arial"/>
          <w:b/>
          <w:bCs/>
          <w:sz w:val="20"/>
          <w:szCs w:val="20"/>
        </w:rPr>
      </w:pPr>
    </w:p>
    <w:p w:rsidR="00DC1F96" w:rsidRDefault="00C05DEC">
      <w:pPr>
        <w:spacing w:after="0" w:line="260" w:lineRule="atLeast"/>
        <w:jc w:val="center"/>
        <w:rPr>
          <w:rFonts w:ascii="Arial" w:eastAsia="Arial" w:hAnsi="Arial" w:cs="Arial"/>
          <w:b/>
          <w:bCs/>
          <w:sz w:val="20"/>
          <w:szCs w:val="20"/>
        </w:rPr>
      </w:pPr>
      <w:r>
        <w:rPr>
          <w:rFonts w:ascii="Arial" w:hAnsi="Arial"/>
          <w:b/>
          <w:bCs/>
          <w:sz w:val="20"/>
          <w:szCs w:val="20"/>
        </w:rPr>
        <w:t xml:space="preserve">ZAKON </w:t>
      </w:r>
    </w:p>
    <w:p w:rsidR="00DC1F96" w:rsidRDefault="00C05DEC">
      <w:pPr>
        <w:spacing w:after="0" w:line="260" w:lineRule="atLeast"/>
        <w:jc w:val="center"/>
        <w:rPr>
          <w:rFonts w:ascii="Arial" w:eastAsia="Arial" w:hAnsi="Arial" w:cs="Arial"/>
          <w:b/>
          <w:bCs/>
          <w:sz w:val="20"/>
          <w:szCs w:val="20"/>
        </w:rPr>
      </w:pPr>
      <w:r>
        <w:rPr>
          <w:rFonts w:ascii="Arial" w:hAnsi="Arial"/>
          <w:b/>
          <w:bCs/>
          <w:sz w:val="20"/>
          <w:szCs w:val="20"/>
        </w:rPr>
        <w:t xml:space="preserve">O </w:t>
      </w:r>
      <w:r w:rsidR="00A003A9">
        <w:rPr>
          <w:rFonts w:ascii="Arial" w:hAnsi="Arial"/>
          <w:b/>
          <w:bCs/>
          <w:sz w:val="20"/>
          <w:szCs w:val="20"/>
        </w:rPr>
        <w:t>NADZORU</w:t>
      </w:r>
      <w:r w:rsidR="006F7DBC">
        <w:rPr>
          <w:rFonts w:ascii="Arial" w:hAnsi="Arial"/>
          <w:b/>
          <w:bCs/>
          <w:sz w:val="20"/>
          <w:szCs w:val="20"/>
        </w:rPr>
        <w:t xml:space="preserve"> VESOLJSKIH DEJAVNOSTI</w:t>
      </w:r>
    </w:p>
    <w:p w:rsidR="00DC1F96" w:rsidRDefault="00DC1F96">
      <w:pPr>
        <w:spacing w:after="0" w:line="260" w:lineRule="atLeast"/>
        <w:jc w:val="center"/>
        <w:rPr>
          <w:rFonts w:ascii="Arial" w:eastAsia="Arial" w:hAnsi="Arial" w:cs="Arial"/>
          <w:b/>
          <w:bCs/>
          <w:sz w:val="20"/>
          <w:szCs w:val="20"/>
        </w:rPr>
      </w:pPr>
    </w:p>
    <w:p w:rsidR="00DC1F96" w:rsidRDefault="00C05DEC">
      <w:pPr>
        <w:spacing w:after="0" w:line="260" w:lineRule="atLeast"/>
        <w:jc w:val="center"/>
        <w:rPr>
          <w:rFonts w:ascii="Arial" w:eastAsia="Arial" w:hAnsi="Arial" w:cs="Arial"/>
          <w:b/>
          <w:bCs/>
          <w:sz w:val="20"/>
          <w:szCs w:val="20"/>
        </w:rPr>
      </w:pPr>
      <w:r>
        <w:rPr>
          <w:rFonts w:ascii="Arial" w:hAnsi="Arial"/>
          <w:sz w:val="20"/>
          <w:szCs w:val="20"/>
        </w:rPr>
        <w:t>I. SPLOŠNE DOLOČBE</w:t>
      </w:r>
    </w:p>
    <w:p w:rsidR="00DC1F96" w:rsidRDefault="00DC1F96">
      <w:pPr>
        <w:spacing w:after="0" w:line="260" w:lineRule="atLeast"/>
        <w:jc w:val="center"/>
        <w:rPr>
          <w:rFonts w:ascii="Arial" w:eastAsia="Arial" w:hAnsi="Arial" w:cs="Arial"/>
          <w:b/>
          <w:bCs/>
          <w:sz w:val="20"/>
          <w:szCs w:val="20"/>
        </w:rPr>
      </w:pPr>
    </w:p>
    <w:p w:rsidR="00DC1F96" w:rsidRDefault="00C05DEC">
      <w:pPr>
        <w:numPr>
          <w:ilvl w:val="0"/>
          <w:numId w:val="2"/>
        </w:numPr>
        <w:spacing w:after="0" w:line="260" w:lineRule="atLeast"/>
        <w:jc w:val="center"/>
        <w:rPr>
          <w:rFonts w:ascii="Arial" w:hAnsi="Arial"/>
          <w:b/>
          <w:bCs/>
          <w:sz w:val="20"/>
          <w:szCs w:val="20"/>
        </w:rPr>
      </w:pPr>
      <w:r>
        <w:rPr>
          <w:rFonts w:ascii="Arial" w:hAnsi="Arial"/>
          <w:b/>
          <w:bCs/>
          <w:sz w:val="20"/>
          <w:szCs w:val="20"/>
        </w:rPr>
        <w:t>člen</w:t>
      </w:r>
    </w:p>
    <w:p w:rsidR="00DC1F96" w:rsidRDefault="00C05DEC">
      <w:pPr>
        <w:spacing w:after="0" w:line="260" w:lineRule="atLeast"/>
        <w:ind w:left="720"/>
        <w:jc w:val="center"/>
        <w:rPr>
          <w:rFonts w:ascii="Arial" w:eastAsia="Arial" w:hAnsi="Arial" w:cs="Arial"/>
          <w:b/>
          <w:bCs/>
          <w:sz w:val="20"/>
          <w:szCs w:val="20"/>
        </w:rPr>
      </w:pPr>
      <w:r>
        <w:rPr>
          <w:rFonts w:ascii="Arial" w:hAnsi="Arial"/>
          <w:b/>
          <w:bCs/>
          <w:sz w:val="20"/>
          <w:szCs w:val="20"/>
        </w:rPr>
        <w:t>(vsebina zakona)</w:t>
      </w:r>
    </w:p>
    <w:p w:rsidR="00DC1F96" w:rsidRDefault="00DC1F96">
      <w:pPr>
        <w:spacing w:after="0" w:line="260" w:lineRule="atLeast"/>
        <w:ind w:left="720"/>
        <w:rPr>
          <w:rFonts w:ascii="Arial" w:eastAsia="Arial" w:hAnsi="Arial" w:cs="Arial"/>
          <w:b/>
          <w:bCs/>
        </w:rPr>
      </w:pPr>
    </w:p>
    <w:p w:rsidR="00132CFA" w:rsidRDefault="00132CFA" w:rsidP="00F960C3">
      <w:pPr>
        <w:spacing w:after="0" w:line="260" w:lineRule="atLeast"/>
        <w:ind w:left="360"/>
        <w:jc w:val="both"/>
        <w:rPr>
          <w:rFonts w:ascii="Arial" w:eastAsia="Arial" w:hAnsi="Arial" w:cs="Arial"/>
          <w:b/>
          <w:bCs/>
          <w:sz w:val="20"/>
          <w:szCs w:val="20"/>
        </w:rPr>
      </w:pPr>
      <w:r w:rsidRPr="006D49D5">
        <w:rPr>
          <w:rFonts w:ascii="Arial" w:hAnsi="Arial" w:cs="Arial"/>
          <w:sz w:val="20"/>
          <w:szCs w:val="20"/>
        </w:rPr>
        <w:t>Ta zakon določa pogoje za izdajo dovoljenj</w:t>
      </w:r>
      <w:r w:rsidR="00843C16">
        <w:rPr>
          <w:rFonts w:ascii="Arial" w:hAnsi="Arial" w:cs="Arial"/>
          <w:sz w:val="20"/>
          <w:szCs w:val="20"/>
        </w:rPr>
        <w:t>a</w:t>
      </w:r>
      <w:r w:rsidRPr="006D49D5">
        <w:rPr>
          <w:rFonts w:ascii="Arial" w:hAnsi="Arial" w:cs="Arial"/>
          <w:sz w:val="20"/>
          <w:szCs w:val="20"/>
        </w:rPr>
        <w:t xml:space="preserve"> </w:t>
      </w:r>
      <w:r w:rsidR="00843C16">
        <w:rPr>
          <w:rFonts w:ascii="Arial" w:hAnsi="Arial" w:cs="Arial"/>
          <w:sz w:val="20"/>
          <w:szCs w:val="20"/>
        </w:rPr>
        <w:t>za izvajanje vesoljske dejavnosti, ureja registracijo vesoljskih objektov</w:t>
      </w:r>
      <w:r w:rsidRPr="006D49D5">
        <w:rPr>
          <w:rFonts w:ascii="Arial" w:hAnsi="Arial" w:cs="Arial"/>
          <w:sz w:val="20"/>
          <w:szCs w:val="20"/>
        </w:rPr>
        <w:t xml:space="preserve">, </w:t>
      </w:r>
      <w:r w:rsidR="003E5DB0">
        <w:rPr>
          <w:rFonts w:ascii="Arial" w:hAnsi="Arial" w:cs="Arial"/>
          <w:sz w:val="20"/>
          <w:szCs w:val="20"/>
        </w:rPr>
        <w:t xml:space="preserve">določa </w:t>
      </w:r>
      <w:r w:rsidRPr="006D49D5">
        <w:rPr>
          <w:rFonts w:ascii="Arial" w:hAnsi="Arial" w:cs="Arial"/>
          <w:sz w:val="20"/>
          <w:szCs w:val="20"/>
        </w:rPr>
        <w:t>organe za izdajo dovoljenj</w:t>
      </w:r>
      <w:r w:rsidR="003E5DB0">
        <w:rPr>
          <w:rFonts w:ascii="Arial" w:hAnsi="Arial" w:cs="Arial"/>
          <w:sz w:val="20"/>
          <w:szCs w:val="20"/>
        </w:rPr>
        <w:t>a</w:t>
      </w:r>
      <w:r w:rsidRPr="006D49D5">
        <w:rPr>
          <w:rFonts w:ascii="Arial" w:hAnsi="Arial" w:cs="Arial"/>
          <w:sz w:val="20"/>
          <w:szCs w:val="20"/>
        </w:rPr>
        <w:t xml:space="preserve">, registracijo in nadzor nad registriranimi vesoljskimi objekti ter pristojnosti teh organov, in določa sankcije za prekrške, storjene pri izvajanju tega zakona. </w:t>
      </w:r>
    </w:p>
    <w:p w:rsidR="00DC1F96" w:rsidRDefault="00DC1F96">
      <w:pPr>
        <w:spacing w:after="0" w:line="260" w:lineRule="atLeast"/>
        <w:ind w:left="720"/>
        <w:rPr>
          <w:rFonts w:ascii="Arial" w:eastAsia="Arial" w:hAnsi="Arial" w:cs="Arial"/>
          <w:b/>
          <w:bCs/>
          <w:sz w:val="20"/>
          <w:szCs w:val="20"/>
        </w:rPr>
      </w:pPr>
    </w:p>
    <w:p w:rsidR="00DC1F96" w:rsidRDefault="00C05DEC">
      <w:pPr>
        <w:numPr>
          <w:ilvl w:val="0"/>
          <w:numId w:val="2"/>
        </w:numPr>
        <w:spacing w:after="0" w:line="260" w:lineRule="atLeast"/>
        <w:jc w:val="center"/>
        <w:rPr>
          <w:rFonts w:ascii="Arial" w:hAnsi="Arial"/>
          <w:b/>
          <w:bCs/>
          <w:sz w:val="20"/>
          <w:szCs w:val="20"/>
        </w:rPr>
      </w:pPr>
      <w:r>
        <w:rPr>
          <w:rFonts w:ascii="Arial" w:hAnsi="Arial"/>
          <w:b/>
          <w:bCs/>
          <w:sz w:val="20"/>
          <w:szCs w:val="20"/>
        </w:rPr>
        <w:t>člen</w:t>
      </w:r>
      <w:r>
        <w:rPr>
          <w:rFonts w:ascii="Arial Unicode MS" w:hAnsi="Arial Unicode MS"/>
          <w:sz w:val="20"/>
          <w:szCs w:val="20"/>
        </w:rPr>
        <w:br/>
      </w:r>
      <w:r>
        <w:rPr>
          <w:rFonts w:ascii="Arial" w:hAnsi="Arial"/>
          <w:b/>
          <w:bCs/>
          <w:sz w:val="20"/>
          <w:szCs w:val="20"/>
        </w:rPr>
        <w:t>(področje uporabe)</w:t>
      </w:r>
    </w:p>
    <w:p w:rsidR="00DC1F96" w:rsidRDefault="00DC1F96">
      <w:pPr>
        <w:spacing w:after="0" w:line="260" w:lineRule="atLeast"/>
        <w:jc w:val="center"/>
        <w:rPr>
          <w:rFonts w:ascii="Arial" w:eastAsia="Arial" w:hAnsi="Arial" w:cs="Arial"/>
          <w:b/>
          <w:bCs/>
          <w:sz w:val="20"/>
          <w:szCs w:val="20"/>
        </w:rPr>
      </w:pPr>
    </w:p>
    <w:p w:rsidR="00DC1F96" w:rsidRDefault="00C05DEC">
      <w:pPr>
        <w:numPr>
          <w:ilvl w:val="0"/>
          <w:numId w:val="4"/>
        </w:numPr>
        <w:spacing w:after="0" w:line="260" w:lineRule="atLeast"/>
        <w:jc w:val="both"/>
        <w:rPr>
          <w:rFonts w:ascii="Arial" w:hAnsi="Arial"/>
          <w:sz w:val="20"/>
          <w:szCs w:val="20"/>
        </w:rPr>
      </w:pPr>
      <w:r>
        <w:rPr>
          <w:rFonts w:ascii="Arial" w:hAnsi="Arial"/>
          <w:sz w:val="20"/>
          <w:szCs w:val="20"/>
        </w:rPr>
        <w:t>Ta zakon se uporablja za vesoljske dejavnosti, ki se izvajajo na območju Republike Slovenije</w:t>
      </w:r>
      <w:r w:rsidR="00BE479C">
        <w:rPr>
          <w:rFonts w:ascii="Arial" w:hAnsi="Arial"/>
          <w:sz w:val="20"/>
          <w:szCs w:val="20"/>
        </w:rPr>
        <w:t>,</w:t>
      </w:r>
      <w:r>
        <w:rPr>
          <w:rFonts w:ascii="Arial" w:hAnsi="Arial"/>
          <w:sz w:val="20"/>
          <w:szCs w:val="20"/>
        </w:rPr>
        <w:t xml:space="preserve"> in vesoljske objekte, vpisane v </w:t>
      </w:r>
      <w:r w:rsidR="003E5DB0">
        <w:rPr>
          <w:rFonts w:ascii="Arial" w:hAnsi="Arial"/>
          <w:sz w:val="20"/>
          <w:szCs w:val="20"/>
        </w:rPr>
        <w:t xml:space="preserve">slovenski </w:t>
      </w:r>
      <w:r>
        <w:rPr>
          <w:rFonts w:ascii="Arial" w:hAnsi="Arial"/>
          <w:sz w:val="20"/>
          <w:szCs w:val="20"/>
        </w:rPr>
        <w:t xml:space="preserve">register. </w:t>
      </w:r>
    </w:p>
    <w:p w:rsidR="00DC1F96" w:rsidRDefault="00DC1F96">
      <w:pPr>
        <w:spacing w:after="0" w:line="260" w:lineRule="atLeast"/>
        <w:ind w:left="360"/>
        <w:jc w:val="both"/>
        <w:rPr>
          <w:rFonts w:ascii="Arial" w:eastAsia="Arial" w:hAnsi="Arial" w:cs="Arial"/>
          <w:sz w:val="20"/>
          <w:szCs w:val="20"/>
        </w:rPr>
      </w:pPr>
    </w:p>
    <w:p w:rsidR="00DC1F96" w:rsidRDefault="00C05DEC">
      <w:pPr>
        <w:numPr>
          <w:ilvl w:val="0"/>
          <w:numId w:val="4"/>
        </w:numPr>
        <w:spacing w:after="0" w:line="260" w:lineRule="atLeast"/>
        <w:jc w:val="both"/>
        <w:rPr>
          <w:rFonts w:ascii="Arial" w:hAnsi="Arial"/>
          <w:sz w:val="20"/>
          <w:szCs w:val="20"/>
        </w:rPr>
      </w:pPr>
      <w:proofErr w:type="spellStart"/>
      <w:r>
        <w:rPr>
          <w:rFonts w:ascii="Arial" w:hAnsi="Arial"/>
          <w:sz w:val="20"/>
          <w:szCs w:val="20"/>
        </w:rPr>
        <w:t>Neglede</w:t>
      </w:r>
      <w:proofErr w:type="spellEnd"/>
      <w:r>
        <w:rPr>
          <w:rFonts w:ascii="Arial" w:hAnsi="Arial"/>
          <w:sz w:val="20"/>
          <w:szCs w:val="20"/>
        </w:rPr>
        <w:t xml:space="preserve"> na prejšnji odstavek se zakon uporablja tudi za vesoljske dejavnosti zunaj območja Republike Slovenije, če se nanašajo na vesoljski objekt in se izvajajo:</w:t>
      </w:r>
    </w:p>
    <w:p w:rsidR="00DC1F96" w:rsidRDefault="00C05DEC">
      <w:pPr>
        <w:spacing w:after="0" w:line="260" w:lineRule="atLeast"/>
        <w:ind w:left="360"/>
        <w:jc w:val="both"/>
        <w:rPr>
          <w:rFonts w:ascii="Arial" w:eastAsia="Arial" w:hAnsi="Arial" w:cs="Arial"/>
          <w:sz w:val="20"/>
          <w:szCs w:val="20"/>
        </w:rPr>
      </w:pPr>
      <w:r>
        <w:rPr>
          <w:rFonts w:ascii="Arial" w:hAnsi="Arial"/>
          <w:sz w:val="20"/>
          <w:szCs w:val="20"/>
        </w:rPr>
        <w:t xml:space="preserve">- na plovilu ali zrakoplovu, </w:t>
      </w:r>
      <w:r w:rsidR="00BE479C">
        <w:rPr>
          <w:rFonts w:ascii="Arial" w:hAnsi="Arial"/>
          <w:sz w:val="20"/>
          <w:szCs w:val="20"/>
        </w:rPr>
        <w:t xml:space="preserve">registriranem </w:t>
      </w:r>
      <w:r>
        <w:rPr>
          <w:rFonts w:ascii="Arial" w:hAnsi="Arial"/>
          <w:sz w:val="20"/>
          <w:szCs w:val="20"/>
        </w:rPr>
        <w:t xml:space="preserve"> v Republiki Sloveniji, ali</w:t>
      </w:r>
    </w:p>
    <w:p w:rsidR="00DC1F96" w:rsidRDefault="00C05DEC">
      <w:pPr>
        <w:spacing w:after="0" w:line="260" w:lineRule="atLeast"/>
        <w:ind w:left="360"/>
        <w:jc w:val="both"/>
        <w:rPr>
          <w:rFonts w:ascii="Arial" w:eastAsia="Arial" w:hAnsi="Arial" w:cs="Arial"/>
          <w:sz w:val="20"/>
          <w:szCs w:val="20"/>
        </w:rPr>
      </w:pPr>
      <w:r>
        <w:rPr>
          <w:rFonts w:ascii="Arial" w:hAnsi="Arial"/>
          <w:sz w:val="20"/>
          <w:szCs w:val="20"/>
        </w:rPr>
        <w:t>- s strani državljana Republike Slovenije ali pravne osebe s sedežem v Republiki Sloveniji.</w:t>
      </w:r>
    </w:p>
    <w:p w:rsidR="00DC1F96" w:rsidRDefault="00DC1F96">
      <w:pPr>
        <w:spacing w:after="0" w:line="260" w:lineRule="atLeast"/>
        <w:jc w:val="both"/>
        <w:rPr>
          <w:rFonts w:ascii="Arial" w:eastAsia="Arial" w:hAnsi="Arial" w:cs="Arial"/>
          <w:sz w:val="20"/>
          <w:szCs w:val="20"/>
        </w:rPr>
      </w:pPr>
    </w:p>
    <w:p w:rsidR="00DC1F96" w:rsidRDefault="00DC1F96">
      <w:pPr>
        <w:spacing w:after="0" w:line="260" w:lineRule="atLeast"/>
        <w:jc w:val="center"/>
        <w:rPr>
          <w:rFonts w:ascii="Arial" w:eastAsia="Arial" w:hAnsi="Arial" w:cs="Arial"/>
          <w:sz w:val="20"/>
          <w:szCs w:val="20"/>
        </w:rPr>
      </w:pPr>
    </w:p>
    <w:p w:rsidR="00DC1F96" w:rsidRDefault="00DC1F96">
      <w:pPr>
        <w:spacing w:after="0" w:line="260" w:lineRule="atLeast"/>
        <w:jc w:val="center"/>
        <w:rPr>
          <w:rFonts w:ascii="Arial" w:eastAsia="Arial" w:hAnsi="Arial" w:cs="Arial"/>
          <w:b/>
          <w:bCs/>
          <w:sz w:val="20"/>
          <w:szCs w:val="20"/>
        </w:rPr>
      </w:pPr>
    </w:p>
    <w:p w:rsidR="00DC1F96" w:rsidRDefault="00C05DEC">
      <w:pPr>
        <w:numPr>
          <w:ilvl w:val="0"/>
          <w:numId w:val="5"/>
        </w:numPr>
        <w:spacing w:after="0" w:line="260" w:lineRule="atLeast"/>
        <w:jc w:val="center"/>
        <w:rPr>
          <w:rFonts w:ascii="Arial" w:hAnsi="Arial"/>
          <w:b/>
          <w:bCs/>
          <w:sz w:val="20"/>
          <w:szCs w:val="20"/>
        </w:rPr>
      </w:pPr>
      <w:r>
        <w:rPr>
          <w:rFonts w:ascii="Arial" w:hAnsi="Arial"/>
          <w:b/>
          <w:bCs/>
          <w:sz w:val="20"/>
          <w:szCs w:val="20"/>
        </w:rPr>
        <w:t>člen</w:t>
      </w:r>
      <w:r>
        <w:rPr>
          <w:rFonts w:ascii="Arial Unicode MS" w:hAnsi="Arial Unicode MS"/>
          <w:sz w:val="20"/>
          <w:szCs w:val="20"/>
        </w:rPr>
        <w:br/>
      </w:r>
      <w:r>
        <w:rPr>
          <w:rFonts w:ascii="Arial" w:hAnsi="Arial"/>
          <w:b/>
          <w:bCs/>
          <w:sz w:val="20"/>
          <w:szCs w:val="20"/>
        </w:rPr>
        <w:t>(pomen izrazov)</w:t>
      </w:r>
    </w:p>
    <w:p w:rsidR="00DC1F96" w:rsidRDefault="00DC1F96">
      <w:pPr>
        <w:spacing w:after="0" w:line="260" w:lineRule="atLeast"/>
        <w:jc w:val="both"/>
        <w:rPr>
          <w:rFonts w:ascii="Arial" w:eastAsia="Arial" w:hAnsi="Arial" w:cs="Arial"/>
          <w:sz w:val="20"/>
          <w:szCs w:val="20"/>
        </w:rPr>
      </w:pPr>
    </w:p>
    <w:p w:rsidR="00DC1F96" w:rsidRDefault="00C05DEC">
      <w:pPr>
        <w:spacing w:after="0" w:line="260" w:lineRule="atLeast"/>
        <w:jc w:val="both"/>
        <w:rPr>
          <w:rFonts w:ascii="Arial" w:eastAsia="Arial" w:hAnsi="Arial" w:cs="Arial"/>
          <w:sz w:val="20"/>
          <w:szCs w:val="20"/>
        </w:rPr>
      </w:pPr>
      <w:r>
        <w:rPr>
          <w:rFonts w:ascii="Arial" w:hAnsi="Arial"/>
          <w:sz w:val="20"/>
          <w:szCs w:val="20"/>
        </w:rPr>
        <w:t>Izrazi, uporabljeni v tem zakonu, imajo naslednji pomen:</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 xml:space="preserve">»vesoljski objekt«: objekt, izstreljen v vesolje, ali objekt, namenjen izstrelitvi v vesolje, vključno </w:t>
      </w:r>
      <w:r w:rsidR="008E7D6F">
        <w:rPr>
          <w:rFonts w:ascii="Arial" w:hAnsi="Arial"/>
          <w:sz w:val="20"/>
          <w:szCs w:val="20"/>
        </w:rPr>
        <w:t>s posameznimi deli tega objekta</w:t>
      </w:r>
      <w:r>
        <w:rPr>
          <w:rFonts w:ascii="Arial" w:hAnsi="Arial"/>
          <w:sz w:val="20"/>
          <w:szCs w:val="20"/>
        </w:rPr>
        <w:t>, ki je bodisi združen ali ločen od ostalih sestavnih delov</w:t>
      </w:r>
      <w:r w:rsidR="000B4DDA">
        <w:rPr>
          <w:rFonts w:ascii="Arial" w:hAnsi="Arial"/>
          <w:sz w:val="20"/>
          <w:szCs w:val="20"/>
        </w:rPr>
        <w:t xml:space="preserve">, in objekt, </w:t>
      </w:r>
      <w:r w:rsidR="008E7D6F">
        <w:rPr>
          <w:rFonts w:ascii="Arial" w:hAnsi="Arial"/>
          <w:sz w:val="20"/>
          <w:szCs w:val="20"/>
        </w:rPr>
        <w:t>zgrajen v vesolju</w:t>
      </w:r>
      <w:r w:rsidR="000B4DDA">
        <w:rPr>
          <w:rFonts w:ascii="Arial" w:hAnsi="Arial"/>
          <w:sz w:val="20"/>
          <w:szCs w:val="20"/>
        </w:rPr>
        <w:t>,</w:t>
      </w:r>
      <w:r w:rsidR="00A649B8">
        <w:rPr>
          <w:rFonts w:ascii="Arial" w:hAnsi="Arial"/>
          <w:sz w:val="20"/>
          <w:szCs w:val="20"/>
        </w:rPr>
        <w:t xml:space="preserve"> ali plovilo izstrelitve</w:t>
      </w:r>
      <w:r w:rsidR="00BA3043">
        <w:rPr>
          <w:rFonts w:ascii="Arial" w:hAnsi="Arial"/>
          <w:sz w:val="20"/>
          <w:szCs w:val="20"/>
        </w:rPr>
        <w:t xml:space="preserve"> in njegovi deli</w:t>
      </w:r>
      <w:r>
        <w:rPr>
          <w:rFonts w:ascii="Arial" w:hAnsi="Arial"/>
          <w:sz w:val="20"/>
          <w:szCs w:val="20"/>
        </w:rPr>
        <w:t>;</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 xml:space="preserve">»vesoljska dejavnost«: izstrelitev vesoljskega objekta v vesolje, upravljanje in operativni nadzor nad vesoljskim objektom </w:t>
      </w:r>
      <w:r w:rsidR="000240BA">
        <w:rPr>
          <w:rFonts w:ascii="Arial" w:hAnsi="Arial"/>
          <w:sz w:val="20"/>
          <w:szCs w:val="20"/>
        </w:rPr>
        <w:t>vesolju</w:t>
      </w:r>
      <w:r>
        <w:rPr>
          <w:rFonts w:ascii="Arial" w:hAnsi="Arial"/>
          <w:sz w:val="20"/>
          <w:szCs w:val="20"/>
        </w:rPr>
        <w:t xml:space="preserve"> in morebitna nadzorovana vrnitev vesoljskega objekta na Zemljo; </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»prenehanje vesoljske dejavnosti«: nadzorovan zaključek upravljanja vesoljskega objekta v vesolju in/ali njegova vrnitev na Zemljo, vključno s postopki za omejevanje nastanka vesoljskih odpadkov (»</w:t>
      </w:r>
      <w:proofErr w:type="spellStart"/>
      <w:r>
        <w:rPr>
          <w:rFonts w:ascii="Arial" w:hAnsi="Arial"/>
          <w:sz w:val="20"/>
          <w:szCs w:val="20"/>
        </w:rPr>
        <w:t>end</w:t>
      </w:r>
      <w:proofErr w:type="spellEnd"/>
      <w:r>
        <w:rPr>
          <w:rFonts w:ascii="Arial" w:hAnsi="Arial"/>
          <w:sz w:val="20"/>
          <w:szCs w:val="20"/>
        </w:rPr>
        <w:t>-</w:t>
      </w:r>
      <w:proofErr w:type="spellStart"/>
      <w:r>
        <w:rPr>
          <w:rFonts w:ascii="Arial" w:hAnsi="Arial"/>
          <w:sz w:val="20"/>
          <w:szCs w:val="20"/>
        </w:rPr>
        <w:t>of</w:t>
      </w:r>
      <w:proofErr w:type="spellEnd"/>
      <w:r>
        <w:rPr>
          <w:rFonts w:ascii="Arial" w:hAnsi="Arial"/>
          <w:sz w:val="20"/>
          <w:szCs w:val="20"/>
        </w:rPr>
        <w:t>-</w:t>
      </w:r>
      <w:proofErr w:type="spellStart"/>
      <w:r>
        <w:rPr>
          <w:rFonts w:ascii="Arial" w:hAnsi="Arial"/>
          <w:sz w:val="20"/>
          <w:szCs w:val="20"/>
        </w:rPr>
        <w:t>life</w:t>
      </w:r>
      <w:proofErr w:type="spellEnd"/>
      <w:r>
        <w:rPr>
          <w:rFonts w:ascii="Arial" w:hAnsi="Arial"/>
          <w:sz w:val="20"/>
          <w:szCs w:val="20"/>
        </w:rPr>
        <w:t>« postopki);</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»vesoljski odpadki«: vesoljski objekti, ki ostanejo v vesolju po prenehanju vesoljske dejavnosti ali kot posledica vesoljske dejavnosti</w:t>
      </w:r>
      <w:r w:rsidR="000B4DDA">
        <w:rPr>
          <w:rFonts w:ascii="Arial" w:hAnsi="Arial"/>
          <w:sz w:val="20"/>
          <w:szCs w:val="20"/>
        </w:rPr>
        <w:t>,</w:t>
      </w:r>
      <w:r>
        <w:rPr>
          <w:rFonts w:ascii="Arial" w:hAnsi="Arial"/>
          <w:sz w:val="20"/>
          <w:szCs w:val="20"/>
        </w:rPr>
        <w:t xml:space="preserve"> ali objekti, ki se nenadzorovano vrnejo na Zemljo;</w:t>
      </w:r>
    </w:p>
    <w:p w:rsidR="00DC1F96" w:rsidRPr="00CD7E35" w:rsidRDefault="00C05DEC">
      <w:pPr>
        <w:numPr>
          <w:ilvl w:val="0"/>
          <w:numId w:val="7"/>
        </w:numPr>
        <w:spacing w:after="0" w:line="260" w:lineRule="atLeast"/>
        <w:jc w:val="both"/>
        <w:rPr>
          <w:rFonts w:ascii="Arial" w:hAnsi="Arial"/>
          <w:sz w:val="20"/>
          <w:szCs w:val="20"/>
        </w:rPr>
      </w:pPr>
      <w:r w:rsidRPr="00CD7E35">
        <w:rPr>
          <w:rFonts w:ascii="Arial" w:hAnsi="Arial"/>
          <w:sz w:val="20"/>
          <w:szCs w:val="20"/>
        </w:rPr>
        <w:t>»plovilo izstrelitve«: nosilna raketa ali drugo namensko plovilo, s katerim se vesoljski objekt izstreli v vesolje;</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»upravljavec«: fizična oseba ali pravna oseba javnega ali zasebnega prava, pristojna oziroma pooblaščena za izvajanje vesoljskih dejavnosti, ki izvaja ali ima namen izvajati vesoljsko dejavnost;</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»lastnik vesoljskega objekta«: fizična oseba ali pravna oseba javnega ali zasebnega prava, ki je v registru vpisana kot lastnik vesoljskega objekta;</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 xml:space="preserve">»ITU«: Mednarodna telekomunikacijska zveza; </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»UNOOSA«: Urad Združenih narodov za vesoljske zadeve;</w:t>
      </w:r>
    </w:p>
    <w:p w:rsidR="00DC1F96" w:rsidRDefault="00C05DEC">
      <w:pPr>
        <w:numPr>
          <w:ilvl w:val="0"/>
          <w:numId w:val="8"/>
        </w:numPr>
        <w:spacing w:after="0" w:line="260" w:lineRule="atLeast"/>
        <w:jc w:val="both"/>
        <w:rPr>
          <w:rFonts w:ascii="Arial" w:hAnsi="Arial"/>
          <w:sz w:val="20"/>
          <w:szCs w:val="20"/>
        </w:rPr>
      </w:pPr>
      <w:r>
        <w:rPr>
          <w:rFonts w:ascii="Arial" w:hAnsi="Arial"/>
          <w:sz w:val="20"/>
          <w:szCs w:val="20"/>
        </w:rPr>
        <w:lastRenderedPageBreak/>
        <w:t xml:space="preserve"> »COPUOS«:</w:t>
      </w:r>
      <w:r>
        <w:t xml:space="preserve"> </w:t>
      </w:r>
      <w:r>
        <w:rPr>
          <w:rFonts w:ascii="Arial" w:hAnsi="Arial"/>
          <w:sz w:val="20"/>
          <w:szCs w:val="20"/>
        </w:rPr>
        <w:t>Odbor Združenih narodov za miroljubno uporabo vesolja;</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 xml:space="preserve">»register«: </w:t>
      </w:r>
      <w:r w:rsidR="0014754C">
        <w:rPr>
          <w:rFonts w:ascii="Arial" w:hAnsi="Arial"/>
          <w:sz w:val="20"/>
          <w:szCs w:val="20"/>
        </w:rPr>
        <w:t>s</w:t>
      </w:r>
      <w:r>
        <w:rPr>
          <w:rFonts w:ascii="Arial" w:hAnsi="Arial"/>
          <w:sz w:val="20"/>
          <w:szCs w:val="20"/>
        </w:rPr>
        <w:t>lovenski register vesoljskih objektov;</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 xml:space="preserve">»registrirani vesoljski objekt«: vesoljski objekt, vpisan v </w:t>
      </w:r>
      <w:r w:rsidR="0014754C">
        <w:rPr>
          <w:rFonts w:ascii="Arial" w:hAnsi="Arial"/>
          <w:sz w:val="20"/>
          <w:szCs w:val="20"/>
        </w:rPr>
        <w:t xml:space="preserve">slovenski </w:t>
      </w:r>
      <w:r>
        <w:rPr>
          <w:rFonts w:ascii="Arial" w:hAnsi="Arial"/>
          <w:sz w:val="20"/>
          <w:szCs w:val="20"/>
        </w:rPr>
        <w:t>register vesoljskih objektov;</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»ministrstvo«: ministrstvo, pristojno za tehnologijo;</w:t>
      </w:r>
    </w:p>
    <w:p w:rsidR="00DC1F96" w:rsidRDefault="00C05DEC">
      <w:pPr>
        <w:numPr>
          <w:ilvl w:val="0"/>
          <w:numId w:val="7"/>
        </w:numPr>
        <w:spacing w:after="0" w:line="260" w:lineRule="atLeast"/>
        <w:jc w:val="both"/>
        <w:rPr>
          <w:rFonts w:ascii="Arial" w:hAnsi="Arial"/>
          <w:sz w:val="20"/>
          <w:szCs w:val="20"/>
        </w:rPr>
      </w:pPr>
      <w:r>
        <w:rPr>
          <w:rFonts w:ascii="Arial" w:hAnsi="Arial"/>
          <w:sz w:val="20"/>
          <w:szCs w:val="20"/>
        </w:rPr>
        <w:t>»minister«: minister, pristojen za tehnologijo.</w:t>
      </w:r>
    </w:p>
    <w:p w:rsidR="00DC1F96" w:rsidRDefault="00DC1F96">
      <w:pPr>
        <w:spacing w:after="0" w:line="260" w:lineRule="atLeast"/>
        <w:jc w:val="both"/>
        <w:rPr>
          <w:rFonts w:ascii="Arial" w:eastAsia="Arial" w:hAnsi="Arial" w:cs="Arial"/>
          <w:sz w:val="20"/>
          <w:szCs w:val="20"/>
        </w:rPr>
      </w:pPr>
    </w:p>
    <w:p w:rsidR="00DC1F96" w:rsidRDefault="00C05DEC">
      <w:pPr>
        <w:spacing w:after="0" w:line="260" w:lineRule="atLeast"/>
        <w:jc w:val="center"/>
        <w:rPr>
          <w:rFonts w:ascii="Arial" w:eastAsia="Arial" w:hAnsi="Arial" w:cs="Arial"/>
          <w:sz w:val="20"/>
          <w:szCs w:val="20"/>
        </w:rPr>
      </w:pPr>
      <w:r>
        <w:rPr>
          <w:rFonts w:ascii="Arial" w:hAnsi="Arial"/>
          <w:sz w:val="20"/>
          <w:szCs w:val="20"/>
        </w:rPr>
        <w:t xml:space="preserve">II. DOVOLJENJE ZA VESOLJSKO DEJAVNOST </w:t>
      </w:r>
    </w:p>
    <w:p w:rsidR="00DC1F96" w:rsidRDefault="00DC1F96">
      <w:pPr>
        <w:spacing w:after="0" w:line="260" w:lineRule="atLeast"/>
        <w:jc w:val="center"/>
        <w:rPr>
          <w:rFonts w:ascii="Arial" w:eastAsia="Arial" w:hAnsi="Arial" w:cs="Arial"/>
          <w:b/>
          <w:bCs/>
          <w:sz w:val="20"/>
          <w:szCs w:val="20"/>
        </w:rPr>
      </w:pPr>
    </w:p>
    <w:p w:rsidR="001F03A5" w:rsidRDefault="001F03A5">
      <w:pPr>
        <w:spacing w:after="0" w:line="260" w:lineRule="atLeast"/>
        <w:jc w:val="center"/>
        <w:rPr>
          <w:rFonts w:ascii="Arial" w:eastAsia="Arial" w:hAnsi="Arial" w:cs="Arial"/>
          <w:b/>
          <w:bCs/>
          <w:sz w:val="20"/>
          <w:szCs w:val="20"/>
        </w:rPr>
      </w:pPr>
    </w:p>
    <w:p w:rsidR="00DC1F96" w:rsidRDefault="00C05DEC">
      <w:pPr>
        <w:numPr>
          <w:ilvl w:val="0"/>
          <w:numId w:val="9"/>
        </w:numPr>
        <w:spacing w:after="0" w:line="260" w:lineRule="atLeast"/>
        <w:jc w:val="center"/>
        <w:rPr>
          <w:rFonts w:ascii="Arial" w:hAnsi="Arial"/>
          <w:b/>
          <w:bCs/>
          <w:sz w:val="20"/>
          <w:szCs w:val="20"/>
        </w:rPr>
      </w:pPr>
      <w:r>
        <w:rPr>
          <w:rFonts w:ascii="Arial" w:hAnsi="Arial"/>
          <w:b/>
          <w:bCs/>
          <w:sz w:val="20"/>
          <w:szCs w:val="20"/>
        </w:rPr>
        <w:t>člen</w:t>
      </w:r>
    </w:p>
    <w:p w:rsidR="00DC1F96" w:rsidRDefault="00C05DEC">
      <w:pPr>
        <w:spacing w:after="0" w:line="260" w:lineRule="atLeast"/>
        <w:ind w:left="720"/>
        <w:jc w:val="center"/>
        <w:rPr>
          <w:rFonts w:ascii="Arial" w:eastAsia="Arial" w:hAnsi="Arial" w:cs="Arial"/>
          <w:b/>
          <w:bCs/>
          <w:sz w:val="20"/>
          <w:szCs w:val="20"/>
        </w:rPr>
      </w:pPr>
      <w:r>
        <w:rPr>
          <w:rFonts w:ascii="Arial" w:hAnsi="Arial"/>
          <w:b/>
          <w:bCs/>
          <w:sz w:val="20"/>
          <w:szCs w:val="20"/>
        </w:rPr>
        <w:t>(dovoljenje)</w:t>
      </w:r>
    </w:p>
    <w:p w:rsidR="00DC1F96" w:rsidRDefault="00DC1F96">
      <w:pPr>
        <w:spacing w:after="0" w:line="260" w:lineRule="atLeast"/>
        <w:jc w:val="center"/>
        <w:rPr>
          <w:rFonts w:ascii="Arial" w:eastAsia="Arial" w:hAnsi="Arial" w:cs="Arial"/>
          <w:b/>
          <w:bCs/>
          <w:sz w:val="20"/>
          <w:szCs w:val="20"/>
        </w:rPr>
      </w:pPr>
    </w:p>
    <w:p w:rsidR="00DC1F96" w:rsidRDefault="00C05DEC">
      <w:pPr>
        <w:numPr>
          <w:ilvl w:val="0"/>
          <w:numId w:val="11"/>
        </w:numPr>
        <w:spacing w:after="0" w:line="260" w:lineRule="atLeast"/>
        <w:jc w:val="both"/>
        <w:rPr>
          <w:rFonts w:ascii="Arial" w:hAnsi="Arial"/>
          <w:sz w:val="20"/>
          <w:szCs w:val="20"/>
        </w:rPr>
      </w:pPr>
      <w:r>
        <w:rPr>
          <w:rFonts w:ascii="Arial" w:hAnsi="Arial"/>
          <w:sz w:val="20"/>
          <w:szCs w:val="20"/>
        </w:rPr>
        <w:t xml:space="preserve">Za izvajanje vesoljske dejavnosti je potrebno dovoljenje, ki ga izda ministrstvo na zahtevo vlagatelja. </w:t>
      </w:r>
    </w:p>
    <w:p w:rsidR="00DC1F96" w:rsidRDefault="00DC1F96">
      <w:pPr>
        <w:spacing w:after="0" w:line="260" w:lineRule="atLeast"/>
        <w:ind w:left="360"/>
        <w:jc w:val="both"/>
        <w:rPr>
          <w:rFonts w:ascii="Arial" w:eastAsia="Arial" w:hAnsi="Arial" w:cs="Arial"/>
          <w:sz w:val="20"/>
          <w:szCs w:val="20"/>
        </w:rPr>
      </w:pPr>
    </w:p>
    <w:p w:rsidR="00DC1F96" w:rsidRDefault="00C05DEC">
      <w:pPr>
        <w:numPr>
          <w:ilvl w:val="0"/>
          <w:numId w:val="11"/>
        </w:numPr>
        <w:spacing w:after="0" w:line="260" w:lineRule="atLeast"/>
        <w:jc w:val="both"/>
        <w:rPr>
          <w:rFonts w:ascii="Arial" w:hAnsi="Arial"/>
          <w:sz w:val="20"/>
          <w:szCs w:val="20"/>
        </w:rPr>
      </w:pPr>
      <w:r>
        <w:rPr>
          <w:rFonts w:ascii="Arial" w:hAnsi="Arial"/>
          <w:sz w:val="20"/>
          <w:szCs w:val="20"/>
        </w:rPr>
        <w:t>Vlagatelj zahteve za izdajo dovoljenja je lahko upravljavec ali lastnik vesoljskega objekta.</w:t>
      </w:r>
    </w:p>
    <w:p w:rsidR="00DC1F96" w:rsidRDefault="00DC1F96">
      <w:pPr>
        <w:spacing w:after="0" w:line="260" w:lineRule="atLeast"/>
        <w:jc w:val="both"/>
        <w:rPr>
          <w:rFonts w:ascii="Arial" w:eastAsia="Arial" w:hAnsi="Arial" w:cs="Arial"/>
          <w:sz w:val="20"/>
          <w:szCs w:val="20"/>
        </w:rPr>
      </w:pPr>
    </w:p>
    <w:p w:rsidR="00DC1F96" w:rsidRDefault="00C05DEC">
      <w:pPr>
        <w:numPr>
          <w:ilvl w:val="0"/>
          <w:numId w:val="11"/>
        </w:numPr>
        <w:spacing w:after="0" w:line="260" w:lineRule="atLeast"/>
        <w:jc w:val="both"/>
        <w:rPr>
          <w:rFonts w:ascii="Arial" w:hAnsi="Arial"/>
          <w:sz w:val="20"/>
          <w:szCs w:val="20"/>
        </w:rPr>
      </w:pPr>
      <w:r>
        <w:rPr>
          <w:rFonts w:ascii="Arial" w:hAnsi="Arial"/>
          <w:sz w:val="20"/>
          <w:szCs w:val="20"/>
        </w:rPr>
        <w:t>Postopek za izdajo dovoljenja se vodi kot upravna zadeva po določbah zakona, ki ureja splošni upravni postopek, če ni s tem zakonom določeno drugače.</w:t>
      </w:r>
    </w:p>
    <w:p w:rsidR="00DF50DB" w:rsidRDefault="00DF50DB" w:rsidP="00DF50DB">
      <w:pPr>
        <w:spacing w:after="0" w:line="260" w:lineRule="atLeast"/>
        <w:ind w:left="360"/>
        <w:jc w:val="both"/>
        <w:rPr>
          <w:rFonts w:ascii="Arial" w:hAnsi="Arial"/>
          <w:sz w:val="20"/>
          <w:szCs w:val="20"/>
        </w:rPr>
      </w:pPr>
    </w:p>
    <w:p w:rsidR="00DC1F96" w:rsidRDefault="00DC1F96">
      <w:pPr>
        <w:spacing w:after="0" w:line="260" w:lineRule="atLeast"/>
        <w:ind w:left="720"/>
        <w:rPr>
          <w:rFonts w:ascii="Arial" w:eastAsia="Arial" w:hAnsi="Arial" w:cs="Arial"/>
          <w:b/>
          <w:bCs/>
          <w:sz w:val="20"/>
          <w:szCs w:val="20"/>
        </w:rPr>
      </w:pPr>
    </w:p>
    <w:p w:rsidR="001F03A5" w:rsidRDefault="001F03A5">
      <w:pPr>
        <w:spacing w:after="0" w:line="260" w:lineRule="atLeast"/>
        <w:ind w:left="720"/>
        <w:rPr>
          <w:rFonts w:ascii="Arial" w:eastAsia="Arial" w:hAnsi="Arial" w:cs="Arial"/>
          <w:b/>
          <w:bCs/>
          <w:sz w:val="20"/>
          <w:szCs w:val="20"/>
        </w:rPr>
      </w:pPr>
    </w:p>
    <w:p w:rsidR="00DC1F96" w:rsidRDefault="00C05DEC">
      <w:pPr>
        <w:numPr>
          <w:ilvl w:val="0"/>
          <w:numId w:val="12"/>
        </w:numPr>
        <w:spacing w:after="0" w:line="260" w:lineRule="atLeast"/>
        <w:jc w:val="center"/>
        <w:rPr>
          <w:rFonts w:ascii="Arial" w:hAnsi="Arial"/>
          <w:b/>
          <w:bCs/>
          <w:sz w:val="20"/>
          <w:szCs w:val="20"/>
        </w:rPr>
      </w:pPr>
      <w:r>
        <w:rPr>
          <w:rFonts w:ascii="Arial" w:hAnsi="Arial"/>
          <w:b/>
          <w:bCs/>
          <w:sz w:val="20"/>
          <w:szCs w:val="20"/>
        </w:rPr>
        <w:t>člen</w:t>
      </w:r>
    </w:p>
    <w:p w:rsidR="00DC1F96" w:rsidRDefault="00C05DEC">
      <w:pPr>
        <w:spacing w:after="0" w:line="260" w:lineRule="atLeast"/>
        <w:jc w:val="center"/>
        <w:rPr>
          <w:rFonts w:ascii="Arial" w:eastAsia="Arial" w:hAnsi="Arial" w:cs="Arial"/>
          <w:b/>
          <w:bCs/>
          <w:sz w:val="20"/>
          <w:szCs w:val="20"/>
        </w:rPr>
      </w:pPr>
      <w:r>
        <w:rPr>
          <w:rFonts w:ascii="Arial" w:hAnsi="Arial"/>
          <w:b/>
          <w:bCs/>
          <w:sz w:val="20"/>
          <w:szCs w:val="20"/>
        </w:rPr>
        <w:t>(pogoji za izdajo dovoljenja)</w:t>
      </w:r>
    </w:p>
    <w:p w:rsidR="00DC1F96" w:rsidRDefault="00DC1F96">
      <w:pPr>
        <w:spacing w:after="0" w:line="260" w:lineRule="atLeast"/>
        <w:jc w:val="both"/>
        <w:rPr>
          <w:rFonts w:ascii="Arial" w:eastAsia="Arial" w:hAnsi="Arial" w:cs="Arial"/>
          <w:sz w:val="20"/>
          <w:szCs w:val="20"/>
        </w:rPr>
      </w:pPr>
    </w:p>
    <w:p w:rsidR="00DC1F96" w:rsidRDefault="00C05DEC">
      <w:pPr>
        <w:numPr>
          <w:ilvl w:val="0"/>
          <w:numId w:val="14"/>
        </w:numPr>
        <w:spacing w:after="0" w:line="260" w:lineRule="atLeast"/>
        <w:jc w:val="both"/>
        <w:rPr>
          <w:rFonts w:ascii="Arial" w:eastAsia="Arial" w:hAnsi="Arial" w:cs="Arial"/>
          <w:sz w:val="20"/>
          <w:szCs w:val="20"/>
        </w:rPr>
      </w:pPr>
      <w:bookmarkStart w:id="0" w:name="OLE_LINK1"/>
      <w:r>
        <w:rPr>
          <w:rFonts w:ascii="Arial" w:hAnsi="Arial"/>
          <w:sz w:val="20"/>
          <w:szCs w:val="20"/>
        </w:rPr>
        <w:t>D</w:t>
      </w:r>
      <w:bookmarkStart w:id="1" w:name="OLE_LINK2"/>
      <w:bookmarkEnd w:id="0"/>
      <w:r>
        <w:rPr>
          <w:rFonts w:ascii="Arial" w:hAnsi="Arial"/>
          <w:sz w:val="20"/>
          <w:szCs w:val="20"/>
        </w:rPr>
        <w:t>ovoljenje iz prejšnjega člena se izda, če so izpolnjeni naslednji pogoji:</w:t>
      </w:r>
    </w:p>
    <w:p w:rsidR="00DC1F96" w:rsidRDefault="00C05DEC">
      <w:pPr>
        <w:numPr>
          <w:ilvl w:val="0"/>
          <w:numId w:val="16"/>
        </w:numPr>
        <w:spacing w:after="0" w:line="260" w:lineRule="atLeast"/>
        <w:jc w:val="both"/>
        <w:rPr>
          <w:rFonts w:ascii="Arial" w:hAnsi="Arial"/>
          <w:sz w:val="20"/>
          <w:szCs w:val="20"/>
        </w:rPr>
      </w:pPr>
      <w:r>
        <w:rPr>
          <w:rFonts w:ascii="Arial" w:hAnsi="Arial"/>
          <w:sz w:val="20"/>
          <w:szCs w:val="20"/>
        </w:rPr>
        <w:t>upravljavec ima kvalifikacije, tehnično znanje in finančna sredstva za opravljanje vesoljske dejavnosti;</w:t>
      </w:r>
    </w:p>
    <w:p w:rsidR="00DC1F96" w:rsidRDefault="00C05DEC">
      <w:pPr>
        <w:numPr>
          <w:ilvl w:val="0"/>
          <w:numId w:val="16"/>
        </w:numPr>
        <w:spacing w:after="0" w:line="260" w:lineRule="atLeast"/>
        <w:jc w:val="both"/>
        <w:rPr>
          <w:rFonts w:ascii="Arial" w:hAnsi="Arial"/>
          <w:sz w:val="20"/>
          <w:szCs w:val="20"/>
        </w:rPr>
      </w:pPr>
      <w:r>
        <w:rPr>
          <w:rFonts w:ascii="Arial" w:hAnsi="Arial"/>
          <w:sz w:val="20"/>
          <w:szCs w:val="20"/>
        </w:rPr>
        <w:t>vesoljska dejavnost dosega standarde in smernice, določene v skladu s sprejetimi mednarodnimi standardi in smernicami o varnosti in tehnologiji razvitimi znotraj Evropske vesoljske agencije, UNOOSA in COPUOS, ter z drugimi mednarodnimi standardi in smernicami</w:t>
      </w:r>
      <w:r w:rsidR="008E7D6F">
        <w:rPr>
          <w:rFonts w:ascii="Arial" w:hAnsi="Arial"/>
          <w:sz w:val="20"/>
          <w:szCs w:val="20"/>
        </w:rPr>
        <w:t xml:space="preserve"> na področju vesoljske dejavnosti;</w:t>
      </w:r>
    </w:p>
    <w:p w:rsidR="00DC1F96" w:rsidRDefault="00C05DEC">
      <w:pPr>
        <w:numPr>
          <w:ilvl w:val="0"/>
          <w:numId w:val="16"/>
        </w:numPr>
        <w:spacing w:after="0" w:line="260" w:lineRule="atLeast"/>
        <w:jc w:val="both"/>
        <w:rPr>
          <w:rFonts w:ascii="Arial" w:hAnsi="Arial"/>
          <w:sz w:val="20"/>
          <w:szCs w:val="20"/>
        </w:rPr>
      </w:pPr>
      <w:r>
        <w:rPr>
          <w:rFonts w:ascii="Arial" w:hAnsi="Arial"/>
          <w:sz w:val="20"/>
          <w:szCs w:val="20"/>
        </w:rPr>
        <w:t>vlagatelj zahteve predloži oceno tveganja vesoljske dejavnosti, iz katere izhaja, da vesoljska dejavnost ne bo predstavljala nevarnosti za javni red, varnost ljudi in njihovega premoženja in ne bo vplivala na javno zdravje</w:t>
      </w:r>
      <w:r w:rsidR="00D857A1">
        <w:rPr>
          <w:rFonts w:ascii="Arial" w:hAnsi="Arial"/>
          <w:sz w:val="20"/>
          <w:szCs w:val="20"/>
        </w:rPr>
        <w:t>,</w:t>
      </w:r>
      <w:r>
        <w:rPr>
          <w:rFonts w:ascii="Arial" w:hAnsi="Arial"/>
          <w:sz w:val="20"/>
          <w:szCs w:val="20"/>
        </w:rPr>
        <w:t xml:space="preserve"> okolje</w:t>
      </w:r>
      <w:r w:rsidR="00D857A1">
        <w:rPr>
          <w:rFonts w:ascii="Arial" w:hAnsi="Arial"/>
          <w:sz w:val="20"/>
          <w:szCs w:val="20"/>
        </w:rPr>
        <w:t xml:space="preserve"> in civilno letalstvo</w:t>
      </w:r>
      <w:r>
        <w:rPr>
          <w:rFonts w:ascii="Arial" w:hAnsi="Arial"/>
          <w:sz w:val="20"/>
          <w:szCs w:val="20"/>
        </w:rPr>
        <w:t>;</w:t>
      </w:r>
    </w:p>
    <w:p w:rsidR="00DC1F96" w:rsidRDefault="00D94B84" w:rsidP="00D94B84">
      <w:pPr>
        <w:spacing w:after="0" w:line="260" w:lineRule="atLeast"/>
        <w:ind w:left="709" w:hanging="283"/>
        <w:jc w:val="both"/>
        <w:rPr>
          <w:rFonts w:ascii="Arial" w:hAnsi="Arial"/>
          <w:sz w:val="20"/>
          <w:szCs w:val="20"/>
        </w:rPr>
      </w:pPr>
      <w:r>
        <w:rPr>
          <w:rFonts w:ascii="Arial" w:hAnsi="Arial"/>
          <w:sz w:val="20"/>
          <w:szCs w:val="20"/>
        </w:rPr>
        <w:t xml:space="preserve">č)  </w:t>
      </w:r>
      <w:r w:rsidR="00C05DEC">
        <w:rPr>
          <w:rFonts w:ascii="Arial" w:hAnsi="Arial"/>
          <w:sz w:val="20"/>
          <w:szCs w:val="20"/>
        </w:rPr>
        <w:t>vesoljska dejavnost ni v nasprotju z nacionalno varnostjo in obveznostmi Republike Slovenije v skladu z mednarodnim pravom ter interesi slovenske zunanje politike na tem področju;</w:t>
      </w:r>
    </w:p>
    <w:p w:rsidR="00DC1F96" w:rsidRDefault="00C05DEC">
      <w:pPr>
        <w:numPr>
          <w:ilvl w:val="0"/>
          <w:numId w:val="16"/>
        </w:numPr>
        <w:spacing w:after="0" w:line="260" w:lineRule="atLeast"/>
        <w:jc w:val="both"/>
        <w:rPr>
          <w:rFonts w:ascii="Arial" w:hAnsi="Arial"/>
          <w:sz w:val="20"/>
          <w:szCs w:val="20"/>
        </w:rPr>
      </w:pPr>
      <w:r>
        <w:rPr>
          <w:rFonts w:ascii="Arial" w:hAnsi="Arial"/>
          <w:sz w:val="20"/>
          <w:szCs w:val="20"/>
        </w:rPr>
        <w:t xml:space="preserve">vesoljska dejavnost predvideva vse ukrepe za omejevanje nastanka vesoljskih odpadkov v skladu s Smernicami ZN za zmanjševanje vesoljskih odpadkov ter za omejevanje škodljivih okoljskih učinkov na Zemlji, v vesolju in/ali škodljivih sprememb v atmosferi; </w:t>
      </w:r>
    </w:p>
    <w:p w:rsidR="00DC1F96" w:rsidRDefault="00C05DEC">
      <w:pPr>
        <w:numPr>
          <w:ilvl w:val="0"/>
          <w:numId w:val="16"/>
        </w:numPr>
        <w:spacing w:after="0" w:line="260" w:lineRule="atLeast"/>
        <w:jc w:val="both"/>
        <w:rPr>
          <w:rFonts w:ascii="Arial" w:hAnsi="Arial"/>
          <w:sz w:val="20"/>
          <w:szCs w:val="20"/>
        </w:rPr>
      </w:pPr>
      <w:r>
        <w:rPr>
          <w:rFonts w:ascii="Arial" w:hAnsi="Arial"/>
          <w:sz w:val="20"/>
          <w:szCs w:val="20"/>
        </w:rPr>
        <w:t xml:space="preserve">izpolnjene so zahteve glede zavarovanja v skladu s </w:t>
      </w:r>
      <w:r w:rsidR="00D64B0B">
        <w:rPr>
          <w:rFonts w:ascii="Arial" w:hAnsi="Arial"/>
          <w:sz w:val="20"/>
          <w:szCs w:val="20"/>
        </w:rPr>
        <w:t xml:space="preserve">četrtim, </w:t>
      </w:r>
      <w:r w:rsidR="00D94B84">
        <w:rPr>
          <w:rFonts w:ascii="Arial" w:hAnsi="Arial"/>
          <w:sz w:val="20"/>
          <w:szCs w:val="20"/>
        </w:rPr>
        <w:t>petim</w:t>
      </w:r>
      <w:r>
        <w:rPr>
          <w:rFonts w:ascii="Arial" w:hAnsi="Arial"/>
          <w:sz w:val="20"/>
          <w:szCs w:val="20"/>
        </w:rPr>
        <w:t xml:space="preserve"> </w:t>
      </w:r>
      <w:r w:rsidR="00D64B0B">
        <w:rPr>
          <w:rFonts w:ascii="Arial" w:hAnsi="Arial"/>
          <w:sz w:val="20"/>
          <w:szCs w:val="20"/>
        </w:rPr>
        <w:t xml:space="preserve">ali šestim </w:t>
      </w:r>
      <w:r>
        <w:rPr>
          <w:rFonts w:ascii="Arial" w:hAnsi="Arial"/>
          <w:sz w:val="20"/>
          <w:szCs w:val="20"/>
        </w:rPr>
        <w:t>odstavkom tega člena.</w:t>
      </w:r>
    </w:p>
    <w:p w:rsidR="00BA3043" w:rsidRDefault="00BA3043" w:rsidP="00BA3043">
      <w:pPr>
        <w:spacing w:after="0" w:line="260" w:lineRule="atLeast"/>
        <w:jc w:val="both"/>
        <w:rPr>
          <w:rFonts w:ascii="Arial" w:hAnsi="Arial"/>
          <w:sz w:val="20"/>
          <w:szCs w:val="20"/>
        </w:rPr>
      </w:pPr>
    </w:p>
    <w:p w:rsidR="00BA3043" w:rsidRPr="000240BA" w:rsidRDefault="00BA3043" w:rsidP="00BA3043">
      <w:pPr>
        <w:pStyle w:val="Odstavekseznama"/>
        <w:spacing w:after="0" w:line="260" w:lineRule="atLeast"/>
        <w:ind w:left="360"/>
        <w:jc w:val="both"/>
        <w:rPr>
          <w:rFonts w:ascii="Arial" w:hAnsi="Arial"/>
          <w:sz w:val="20"/>
          <w:szCs w:val="20"/>
        </w:rPr>
      </w:pPr>
    </w:p>
    <w:p w:rsidR="00DC1F96" w:rsidRPr="000240BA" w:rsidRDefault="00F21A20" w:rsidP="00420F36">
      <w:pPr>
        <w:numPr>
          <w:ilvl w:val="0"/>
          <w:numId w:val="17"/>
        </w:numPr>
        <w:spacing w:after="0" w:line="260" w:lineRule="atLeast"/>
        <w:jc w:val="both"/>
        <w:rPr>
          <w:rFonts w:ascii="Arial" w:hAnsi="Arial"/>
          <w:sz w:val="20"/>
          <w:szCs w:val="20"/>
        </w:rPr>
      </w:pPr>
      <w:r w:rsidRPr="000240BA">
        <w:rPr>
          <w:rFonts w:ascii="Arial" w:hAnsi="Arial"/>
          <w:sz w:val="20"/>
          <w:szCs w:val="20"/>
        </w:rPr>
        <w:t>V kolikor izpolnjevanje pogojev</w:t>
      </w:r>
      <w:r w:rsidR="0014394C" w:rsidRPr="000240BA">
        <w:rPr>
          <w:rFonts w:ascii="Arial" w:hAnsi="Arial"/>
          <w:sz w:val="20"/>
          <w:szCs w:val="20"/>
        </w:rPr>
        <w:t xml:space="preserve"> </w:t>
      </w:r>
      <w:r w:rsidR="000242FA" w:rsidRPr="000240BA">
        <w:rPr>
          <w:rFonts w:ascii="Arial" w:hAnsi="Arial"/>
          <w:sz w:val="20"/>
          <w:szCs w:val="20"/>
        </w:rPr>
        <w:t xml:space="preserve">iz točk </w:t>
      </w:r>
      <w:r w:rsidR="00A14FC3" w:rsidRPr="000240BA">
        <w:rPr>
          <w:rFonts w:ascii="Arial" w:hAnsi="Arial"/>
          <w:sz w:val="20"/>
          <w:szCs w:val="20"/>
        </w:rPr>
        <w:t xml:space="preserve">b), c), </w:t>
      </w:r>
      <w:r w:rsidR="00263033">
        <w:rPr>
          <w:rFonts w:ascii="Arial" w:hAnsi="Arial"/>
          <w:sz w:val="20"/>
          <w:szCs w:val="20"/>
        </w:rPr>
        <w:t xml:space="preserve">č) in </w:t>
      </w:r>
      <w:r w:rsidR="00A14FC3" w:rsidRPr="000240BA">
        <w:rPr>
          <w:rFonts w:ascii="Arial" w:hAnsi="Arial"/>
          <w:sz w:val="20"/>
          <w:szCs w:val="20"/>
        </w:rPr>
        <w:t xml:space="preserve">d) </w:t>
      </w:r>
      <w:r w:rsidR="0014394C" w:rsidRPr="000240BA">
        <w:rPr>
          <w:rFonts w:ascii="Arial" w:hAnsi="Arial"/>
          <w:sz w:val="20"/>
          <w:szCs w:val="20"/>
        </w:rPr>
        <w:t>iz prvega odstavka</w:t>
      </w:r>
      <w:r w:rsidR="000242FA" w:rsidRPr="000240BA">
        <w:rPr>
          <w:rFonts w:ascii="Arial" w:hAnsi="Arial"/>
          <w:sz w:val="20"/>
          <w:szCs w:val="20"/>
        </w:rPr>
        <w:t xml:space="preserve"> tega člena</w:t>
      </w:r>
      <w:r w:rsidRPr="000240BA">
        <w:rPr>
          <w:rFonts w:ascii="Arial" w:hAnsi="Arial"/>
          <w:sz w:val="20"/>
          <w:szCs w:val="20"/>
        </w:rPr>
        <w:t xml:space="preserve"> ni </w:t>
      </w:r>
      <w:r w:rsidR="00A14FC3" w:rsidRPr="000240BA">
        <w:rPr>
          <w:rFonts w:ascii="Arial" w:hAnsi="Arial"/>
          <w:sz w:val="20"/>
          <w:szCs w:val="20"/>
        </w:rPr>
        <w:t xml:space="preserve">mogoče ugotoviti </w:t>
      </w:r>
      <w:r w:rsidR="00420F36" w:rsidRPr="000240BA">
        <w:rPr>
          <w:rFonts w:ascii="Arial" w:hAnsi="Arial"/>
          <w:sz w:val="20"/>
          <w:szCs w:val="20"/>
        </w:rPr>
        <w:t xml:space="preserve">na podlagi dejstev in dokazov, ki jih je navedel oziroma predložil vlagatelj v svoji </w:t>
      </w:r>
      <w:r w:rsidR="00C91CF6" w:rsidRPr="000240BA">
        <w:rPr>
          <w:rFonts w:ascii="Arial" w:hAnsi="Arial"/>
          <w:sz w:val="20"/>
          <w:szCs w:val="20"/>
        </w:rPr>
        <w:t>zahtev</w:t>
      </w:r>
      <w:r w:rsidR="00420F36" w:rsidRPr="000240BA">
        <w:rPr>
          <w:rFonts w:ascii="Arial" w:hAnsi="Arial"/>
          <w:sz w:val="20"/>
          <w:szCs w:val="20"/>
        </w:rPr>
        <w:t>i, ali na podlagi splošno znanih dejstev oziroma dejstev, ki so organu znana</w:t>
      </w:r>
      <w:r w:rsidRPr="000240BA">
        <w:rPr>
          <w:rFonts w:ascii="Arial" w:hAnsi="Arial"/>
          <w:sz w:val="20"/>
          <w:szCs w:val="20"/>
        </w:rPr>
        <w:t xml:space="preserve">, ministrstvo </w:t>
      </w:r>
      <w:r w:rsidR="00C05DEC" w:rsidRPr="000240BA">
        <w:rPr>
          <w:rFonts w:ascii="Arial" w:hAnsi="Arial"/>
          <w:sz w:val="20"/>
          <w:szCs w:val="20"/>
        </w:rPr>
        <w:t>pred izdajo dovoljenja zahteva mnenje glede izpolnjevanja pogojev od pristojnih organov</w:t>
      </w:r>
      <w:r w:rsidRPr="000240BA">
        <w:rPr>
          <w:rFonts w:ascii="Arial" w:hAnsi="Arial"/>
          <w:sz w:val="20"/>
          <w:szCs w:val="20"/>
        </w:rPr>
        <w:t>:</w:t>
      </w:r>
    </w:p>
    <w:p w:rsidR="00DC1F96" w:rsidRDefault="00C05DEC" w:rsidP="00132CFA">
      <w:pPr>
        <w:numPr>
          <w:ilvl w:val="1"/>
          <w:numId w:val="14"/>
        </w:numPr>
        <w:spacing w:after="0" w:line="260" w:lineRule="atLeast"/>
        <w:jc w:val="both"/>
        <w:rPr>
          <w:rFonts w:ascii="Arial" w:hAnsi="Arial"/>
          <w:sz w:val="20"/>
          <w:szCs w:val="20"/>
        </w:rPr>
      </w:pPr>
      <w:r w:rsidRPr="000240BA">
        <w:rPr>
          <w:rFonts w:ascii="Arial" w:hAnsi="Arial"/>
          <w:sz w:val="20"/>
          <w:szCs w:val="20"/>
        </w:rPr>
        <w:t>glede pogoja, da vesoljska dejavnost ne bo predstavljala nevarnosti za javni red, varnost ljudi in njihovega premoženja ter da vesoljska dejavnost ni v nasprotju z</w:t>
      </w:r>
      <w:r>
        <w:rPr>
          <w:rFonts w:ascii="Arial" w:hAnsi="Arial"/>
          <w:sz w:val="20"/>
          <w:szCs w:val="20"/>
        </w:rPr>
        <w:t xml:space="preserve"> nacionalno varnostjo</w:t>
      </w:r>
      <w:r w:rsidR="003E5DB0">
        <w:rPr>
          <w:rFonts w:ascii="Arial" w:hAnsi="Arial"/>
          <w:sz w:val="20"/>
          <w:szCs w:val="20"/>
        </w:rPr>
        <w:t>,</w:t>
      </w:r>
      <w:r>
        <w:rPr>
          <w:rFonts w:ascii="Arial" w:hAnsi="Arial"/>
          <w:sz w:val="20"/>
          <w:szCs w:val="20"/>
        </w:rPr>
        <w:t xml:space="preserve"> poda mnenje ministrstvo</w:t>
      </w:r>
      <w:r w:rsidR="001A4415">
        <w:rPr>
          <w:rFonts w:ascii="Arial" w:hAnsi="Arial"/>
          <w:sz w:val="20"/>
          <w:szCs w:val="20"/>
        </w:rPr>
        <w:t>,</w:t>
      </w:r>
      <w:r>
        <w:rPr>
          <w:rFonts w:ascii="Arial" w:hAnsi="Arial"/>
          <w:sz w:val="20"/>
          <w:szCs w:val="20"/>
        </w:rPr>
        <w:t xml:space="preserve"> pristojno za notranje zadeve</w:t>
      </w:r>
      <w:r w:rsidR="001A4415">
        <w:rPr>
          <w:rFonts w:ascii="Arial" w:hAnsi="Arial"/>
          <w:sz w:val="20"/>
          <w:szCs w:val="20"/>
        </w:rPr>
        <w:t>,</w:t>
      </w:r>
      <w:r>
        <w:rPr>
          <w:rFonts w:ascii="Arial" w:hAnsi="Arial"/>
          <w:sz w:val="20"/>
          <w:szCs w:val="20"/>
        </w:rPr>
        <w:t xml:space="preserve"> in ministrstvo</w:t>
      </w:r>
      <w:r w:rsidR="001A4415">
        <w:rPr>
          <w:rFonts w:ascii="Arial" w:hAnsi="Arial"/>
          <w:sz w:val="20"/>
          <w:szCs w:val="20"/>
        </w:rPr>
        <w:t>,</w:t>
      </w:r>
      <w:r>
        <w:rPr>
          <w:rFonts w:ascii="Arial" w:hAnsi="Arial"/>
          <w:sz w:val="20"/>
          <w:szCs w:val="20"/>
        </w:rPr>
        <w:t xml:space="preserve"> pristojno za obrambo;</w:t>
      </w:r>
    </w:p>
    <w:p w:rsidR="00DC1F96" w:rsidRDefault="00C05DEC" w:rsidP="00132CFA">
      <w:pPr>
        <w:numPr>
          <w:ilvl w:val="1"/>
          <w:numId w:val="14"/>
        </w:numPr>
        <w:spacing w:after="0" w:line="260" w:lineRule="atLeast"/>
        <w:jc w:val="both"/>
        <w:rPr>
          <w:rFonts w:ascii="Arial" w:hAnsi="Arial"/>
          <w:sz w:val="20"/>
          <w:szCs w:val="20"/>
        </w:rPr>
      </w:pPr>
      <w:r>
        <w:rPr>
          <w:rFonts w:ascii="Arial" w:hAnsi="Arial"/>
          <w:sz w:val="20"/>
          <w:szCs w:val="20"/>
        </w:rPr>
        <w:lastRenderedPageBreak/>
        <w:t>glede pogoja, da vesoljska dejavnost ne bo vplivala na javno zdravje</w:t>
      </w:r>
      <w:r w:rsidR="003E5DB0">
        <w:rPr>
          <w:rFonts w:ascii="Arial" w:hAnsi="Arial"/>
          <w:sz w:val="20"/>
          <w:szCs w:val="20"/>
        </w:rPr>
        <w:t>,</w:t>
      </w:r>
      <w:r>
        <w:rPr>
          <w:rFonts w:ascii="Arial" w:hAnsi="Arial"/>
          <w:sz w:val="20"/>
          <w:szCs w:val="20"/>
        </w:rPr>
        <w:t xml:space="preserve"> poda mnenje ministrstvo</w:t>
      </w:r>
      <w:r w:rsidR="001A4415">
        <w:rPr>
          <w:rFonts w:ascii="Arial" w:hAnsi="Arial"/>
          <w:sz w:val="20"/>
          <w:szCs w:val="20"/>
        </w:rPr>
        <w:t>,</w:t>
      </w:r>
      <w:r>
        <w:rPr>
          <w:rFonts w:ascii="Arial" w:hAnsi="Arial"/>
          <w:sz w:val="20"/>
          <w:szCs w:val="20"/>
        </w:rPr>
        <w:t xml:space="preserve"> pristojno za zdravje;</w:t>
      </w:r>
    </w:p>
    <w:p w:rsidR="00DC1F96" w:rsidRDefault="00C05DEC" w:rsidP="00132CFA">
      <w:pPr>
        <w:numPr>
          <w:ilvl w:val="1"/>
          <w:numId w:val="14"/>
        </w:numPr>
        <w:spacing w:after="0" w:line="260" w:lineRule="atLeast"/>
        <w:jc w:val="both"/>
        <w:rPr>
          <w:rFonts w:ascii="Arial" w:hAnsi="Arial"/>
          <w:sz w:val="20"/>
          <w:szCs w:val="20"/>
        </w:rPr>
      </w:pPr>
      <w:r>
        <w:rPr>
          <w:rFonts w:ascii="Arial" w:hAnsi="Arial"/>
          <w:sz w:val="20"/>
          <w:szCs w:val="20"/>
        </w:rPr>
        <w:t>glede pogoja, da vesoljska dejavnost ni v nasprotju s slovenskimi obveznostmi v skladu z mednarodnim pravom ter interesi slovenske zunanje politike na tem področju</w:t>
      </w:r>
      <w:r w:rsidR="003E5DB0">
        <w:rPr>
          <w:rFonts w:ascii="Arial" w:hAnsi="Arial"/>
          <w:sz w:val="20"/>
          <w:szCs w:val="20"/>
        </w:rPr>
        <w:t>,</w:t>
      </w:r>
      <w:r>
        <w:rPr>
          <w:rFonts w:ascii="Arial" w:hAnsi="Arial"/>
          <w:sz w:val="20"/>
          <w:szCs w:val="20"/>
        </w:rPr>
        <w:t xml:space="preserve"> poda mnenje ministrstvo</w:t>
      </w:r>
      <w:r w:rsidR="001A4415">
        <w:rPr>
          <w:rFonts w:ascii="Arial" w:hAnsi="Arial"/>
          <w:sz w:val="20"/>
          <w:szCs w:val="20"/>
        </w:rPr>
        <w:t>,</w:t>
      </w:r>
      <w:r>
        <w:rPr>
          <w:rFonts w:ascii="Arial" w:hAnsi="Arial"/>
          <w:sz w:val="20"/>
          <w:szCs w:val="20"/>
        </w:rPr>
        <w:t xml:space="preserve"> pristojno za zunanje zadeve;</w:t>
      </w:r>
    </w:p>
    <w:p w:rsidR="00DC1F96" w:rsidRDefault="00132CFA" w:rsidP="00132CFA">
      <w:pPr>
        <w:spacing w:after="0" w:line="240" w:lineRule="atLeast"/>
        <w:ind w:left="709" w:hanging="709"/>
        <w:jc w:val="both"/>
        <w:rPr>
          <w:rFonts w:ascii="Arial" w:hAnsi="Arial"/>
          <w:sz w:val="20"/>
          <w:szCs w:val="20"/>
        </w:rPr>
      </w:pPr>
      <w:r>
        <w:rPr>
          <w:rFonts w:ascii="Arial" w:hAnsi="Arial"/>
          <w:sz w:val="20"/>
          <w:szCs w:val="20"/>
        </w:rPr>
        <w:t xml:space="preserve">       </w:t>
      </w:r>
      <w:r w:rsidR="00D94B84">
        <w:rPr>
          <w:rFonts w:ascii="Arial" w:hAnsi="Arial"/>
          <w:sz w:val="20"/>
          <w:szCs w:val="20"/>
        </w:rPr>
        <w:t>č</w:t>
      </w:r>
      <w:r>
        <w:rPr>
          <w:rFonts w:ascii="Arial" w:hAnsi="Arial"/>
          <w:sz w:val="20"/>
          <w:szCs w:val="20"/>
        </w:rPr>
        <w:t>)</w:t>
      </w:r>
      <w:r w:rsidR="00D94B84">
        <w:rPr>
          <w:rFonts w:ascii="Arial" w:hAnsi="Arial"/>
          <w:sz w:val="20"/>
          <w:szCs w:val="20"/>
        </w:rPr>
        <w:t xml:space="preserve"> </w:t>
      </w:r>
      <w:r w:rsidR="00C05DEC">
        <w:rPr>
          <w:rFonts w:ascii="Arial" w:hAnsi="Arial"/>
          <w:sz w:val="20"/>
          <w:szCs w:val="20"/>
        </w:rPr>
        <w:t>glede pogoja, da vesoljska dejavnosti predvideva vse ukrepe za omejevanje škodljivih okoljskih učinkov na Zemlji, v vesolju in/ali škodljivih sprememb v atmosferi</w:t>
      </w:r>
      <w:r w:rsidR="003E5DB0">
        <w:rPr>
          <w:rFonts w:ascii="Arial" w:hAnsi="Arial"/>
          <w:sz w:val="20"/>
          <w:szCs w:val="20"/>
        </w:rPr>
        <w:t>,</w:t>
      </w:r>
      <w:r w:rsidR="00C05DEC">
        <w:rPr>
          <w:rFonts w:ascii="Arial" w:hAnsi="Arial"/>
          <w:sz w:val="20"/>
          <w:szCs w:val="20"/>
        </w:rPr>
        <w:t xml:space="preserve"> poda mnenje ministrstvo</w:t>
      </w:r>
      <w:r w:rsidR="001A4415">
        <w:rPr>
          <w:rFonts w:ascii="Arial" w:hAnsi="Arial"/>
          <w:sz w:val="20"/>
          <w:szCs w:val="20"/>
        </w:rPr>
        <w:t>,</w:t>
      </w:r>
      <w:r w:rsidR="00C05DEC">
        <w:rPr>
          <w:rFonts w:ascii="Arial" w:hAnsi="Arial"/>
          <w:sz w:val="20"/>
          <w:szCs w:val="20"/>
        </w:rPr>
        <w:t xml:space="preserve"> pristojno za okolje</w:t>
      </w:r>
      <w:r w:rsidR="001A4415">
        <w:rPr>
          <w:rFonts w:ascii="Arial" w:hAnsi="Arial"/>
          <w:sz w:val="20"/>
          <w:szCs w:val="20"/>
        </w:rPr>
        <w:t>,</w:t>
      </w:r>
      <w:r w:rsidR="00C05DEC">
        <w:rPr>
          <w:rFonts w:ascii="Arial" w:hAnsi="Arial"/>
          <w:sz w:val="20"/>
          <w:szCs w:val="20"/>
        </w:rPr>
        <w:t xml:space="preserve"> na podlagi ocene tveganja iz </w:t>
      </w:r>
      <w:r w:rsidR="004D6BE0">
        <w:rPr>
          <w:rFonts w:ascii="Arial" w:hAnsi="Arial"/>
          <w:sz w:val="20"/>
          <w:szCs w:val="20"/>
        </w:rPr>
        <w:t>točke</w:t>
      </w:r>
      <w:r w:rsidR="001A4415">
        <w:rPr>
          <w:rFonts w:ascii="Arial" w:hAnsi="Arial"/>
          <w:sz w:val="20"/>
          <w:szCs w:val="20"/>
        </w:rPr>
        <w:t xml:space="preserve"> c) prvega odstavka </w:t>
      </w:r>
      <w:r w:rsidR="004D6BE0">
        <w:rPr>
          <w:rFonts w:ascii="Arial" w:hAnsi="Arial"/>
          <w:sz w:val="20"/>
          <w:szCs w:val="20"/>
        </w:rPr>
        <w:t xml:space="preserve"> </w:t>
      </w:r>
      <w:r w:rsidR="00D94B84">
        <w:rPr>
          <w:rFonts w:ascii="Arial" w:hAnsi="Arial"/>
          <w:sz w:val="20"/>
          <w:szCs w:val="20"/>
        </w:rPr>
        <w:t>tega člena</w:t>
      </w:r>
      <w:r w:rsidR="004D6BE0">
        <w:rPr>
          <w:rFonts w:ascii="Arial" w:hAnsi="Arial"/>
          <w:sz w:val="20"/>
          <w:szCs w:val="20"/>
        </w:rPr>
        <w:t>.</w:t>
      </w:r>
    </w:p>
    <w:p w:rsidR="00DC1F96" w:rsidRDefault="00DC1F96">
      <w:pPr>
        <w:spacing w:after="0" w:line="260" w:lineRule="atLeast"/>
        <w:ind w:left="1440"/>
        <w:jc w:val="both"/>
        <w:rPr>
          <w:rFonts w:ascii="Arial" w:eastAsia="Arial" w:hAnsi="Arial" w:cs="Arial"/>
          <w:sz w:val="20"/>
          <w:szCs w:val="20"/>
        </w:rPr>
      </w:pPr>
    </w:p>
    <w:p w:rsidR="00DC1F96" w:rsidRPr="000240BA" w:rsidRDefault="00F21A20">
      <w:pPr>
        <w:numPr>
          <w:ilvl w:val="0"/>
          <w:numId w:val="14"/>
        </w:numPr>
        <w:spacing w:after="0" w:line="260" w:lineRule="atLeast"/>
        <w:jc w:val="both"/>
        <w:rPr>
          <w:rFonts w:ascii="Arial" w:hAnsi="Arial"/>
          <w:sz w:val="20"/>
          <w:szCs w:val="20"/>
        </w:rPr>
      </w:pPr>
      <w:r w:rsidRPr="000240BA">
        <w:rPr>
          <w:rFonts w:ascii="Arial" w:hAnsi="Arial"/>
          <w:sz w:val="20"/>
          <w:szCs w:val="20"/>
        </w:rPr>
        <w:t>Če ima vesoljska dejavnost vpliv na civilno letalstvo na ozemlju Republike Slovenije, pred izdajo dovoljenja poda mnenje ministrstvo, pristojno za promet.</w:t>
      </w:r>
    </w:p>
    <w:bookmarkEnd w:id="1"/>
    <w:p w:rsidR="00DC1F96" w:rsidRDefault="00DC1F96">
      <w:pPr>
        <w:spacing w:after="0" w:line="260" w:lineRule="atLeast"/>
        <w:ind w:left="774"/>
        <w:jc w:val="both"/>
        <w:rPr>
          <w:rFonts w:ascii="Arial" w:eastAsia="Arial" w:hAnsi="Arial" w:cs="Arial"/>
          <w:sz w:val="20"/>
          <w:szCs w:val="20"/>
        </w:rPr>
      </w:pPr>
    </w:p>
    <w:p w:rsidR="00DC1F96" w:rsidRPr="00F21A20" w:rsidRDefault="00C05DEC">
      <w:pPr>
        <w:numPr>
          <w:ilvl w:val="0"/>
          <w:numId w:val="14"/>
        </w:numPr>
        <w:spacing w:after="0" w:line="260" w:lineRule="atLeast"/>
        <w:jc w:val="both"/>
        <w:rPr>
          <w:rFonts w:ascii="Arial" w:hAnsi="Arial"/>
          <w:sz w:val="20"/>
          <w:szCs w:val="20"/>
        </w:rPr>
      </w:pPr>
      <w:r w:rsidRPr="00F21A20">
        <w:rPr>
          <w:rFonts w:ascii="Arial" w:hAnsi="Arial"/>
          <w:sz w:val="20"/>
          <w:szCs w:val="20"/>
        </w:rPr>
        <w:t>Vlagatelj zahteve je pred izdajo dovoljenja dolžan skleniti zavarovanje za škodo</w:t>
      </w:r>
      <w:r w:rsidR="001A4415">
        <w:rPr>
          <w:rFonts w:ascii="Arial" w:hAnsi="Arial"/>
          <w:sz w:val="20"/>
          <w:szCs w:val="20"/>
        </w:rPr>
        <w:t>,</w:t>
      </w:r>
      <w:r w:rsidRPr="00F21A20">
        <w:rPr>
          <w:rFonts w:ascii="Arial" w:hAnsi="Arial"/>
          <w:sz w:val="20"/>
          <w:szCs w:val="20"/>
        </w:rPr>
        <w:t xml:space="preserve"> povzročeno z vesoljsko dejavnostjo, ki ga ni mogoče izključevati ali omejevati</w:t>
      </w:r>
      <w:r w:rsidR="001A4415">
        <w:rPr>
          <w:rFonts w:ascii="Arial" w:hAnsi="Arial"/>
          <w:sz w:val="20"/>
          <w:szCs w:val="20"/>
        </w:rPr>
        <w:t>,</w:t>
      </w:r>
      <w:r w:rsidRPr="00F21A20">
        <w:rPr>
          <w:rFonts w:ascii="Arial" w:hAnsi="Arial"/>
          <w:sz w:val="20"/>
          <w:szCs w:val="20"/>
        </w:rPr>
        <w:t xml:space="preserve"> in krije škodo</w:t>
      </w:r>
      <w:r w:rsidR="004D6BE0">
        <w:rPr>
          <w:rFonts w:ascii="Arial" w:hAnsi="Arial"/>
          <w:sz w:val="20"/>
          <w:szCs w:val="20"/>
        </w:rPr>
        <w:t xml:space="preserve"> najmanj v višini 60.000.000 </w:t>
      </w:r>
      <w:proofErr w:type="spellStart"/>
      <w:r w:rsidR="004D6BE0">
        <w:rPr>
          <w:rFonts w:ascii="Arial" w:hAnsi="Arial"/>
          <w:sz w:val="20"/>
          <w:szCs w:val="20"/>
        </w:rPr>
        <w:t>eurov</w:t>
      </w:r>
      <w:proofErr w:type="spellEnd"/>
      <w:r w:rsidRPr="00F21A20">
        <w:rPr>
          <w:rFonts w:ascii="Arial" w:hAnsi="Arial"/>
          <w:sz w:val="20"/>
          <w:szCs w:val="20"/>
        </w:rPr>
        <w:t xml:space="preserve"> za posamezni zavarovalni primer. </w:t>
      </w:r>
    </w:p>
    <w:p w:rsidR="00DC1F96" w:rsidRDefault="00DC1F96">
      <w:pPr>
        <w:spacing w:after="0" w:line="260" w:lineRule="atLeast"/>
        <w:ind w:left="360"/>
        <w:jc w:val="both"/>
        <w:rPr>
          <w:rFonts w:ascii="Arial" w:eastAsia="Arial" w:hAnsi="Arial" w:cs="Arial"/>
          <w:sz w:val="20"/>
          <w:szCs w:val="20"/>
        </w:rPr>
      </w:pPr>
    </w:p>
    <w:p w:rsidR="008E7D6F" w:rsidRDefault="00C05DEC">
      <w:pPr>
        <w:numPr>
          <w:ilvl w:val="0"/>
          <w:numId w:val="14"/>
        </w:numPr>
        <w:spacing w:after="0" w:line="260" w:lineRule="atLeast"/>
        <w:jc w:val="both"/>
        <w:rPr>
          <w:rFonts w:ascii="Arial" w:hAnsi="Arial"/>
          <w:sz w:val="20"/>
          <w:szCs w:val="20"/>
        </w:rPr>
      </w:pPr>
      <w:r>
        <w:rPr>
          <w:rFonts w:ascii="Arial" w:hAnsi="Arial"/>
          <w:sz w:val="20"/>
          <w:szCs w:val="20"/>
        </w:rPr>
        <w:t xml:space="preserve">Če je vesoljska dejavnost izvajana s strani pravne osebe javnega prava, če je bil razvoj vesoljskega objekta v večinskem delu financiran z javnimi sredstvi ali če bo vesoljska dejavnost prispevala k novim znanstvenim odkritjem ali tehnološkemu preboju, lahko ministrstvo ob upoštevanju vseh tveganj, kot izhajajo iz ocene tveganja iz </w:t>
      </w:r>
      <w:r w:rsidR="001A4415">
        <w:rPr>
          <w:rFonts w:ascii="Arial" w:hAnsi="Arial"/>
          <w:sz w:val="20"/>
          <w:szCs w:val="20"/>
        </w:rPr>
        <w:t>točke c) prvega odstavka tega člena</w:t>
      </w:r>
      <w:r>
        <w:rPr>
          <w:rFonts w:ascii="Arial" w:hAnsi="Arial"/>
          <w:sz w:val="20"/>
          <w:szCs w:val="20"/>
        </w:rPr>
        <w:t xml:space="preserve">, in finančnih sposobnosti upravljavca izda sklep, s katerim določi nižji znesek zavarovanja ali upravljavca oprosti zahteve glede </w:t>
      </w:r>
      <w:r w:rsidR="00A14FC3">
        <w:rPr>
          <w:rFonts w:ascii="Arial" w:hAnsi="Arial"/>
          <w:sz w:val="20"/>
          <w:szCs w:val="20"/>
        </w:rPr>
        <w:t xml:space="preserve">sklenitve </w:t>
      </w:r>
      <w:r>
        <w:rPr>
          <w:rFonts w:ascii="Arial" w:hAnsi="Arial"/>
          <w:sz w:val="20"/>
          <w:szCs w:val="20"/>
        </w:rPr>
        <w:t xml:space="preserve">zavarovanja. </w:t>
      </w:r>
    </w:p>
    <w:p w:rsidR="00DF50DB" w:rsidRDefault="00DF50DB" w:rsidP="00DF50DB">
      <w:pPr>
        <w:spacing w:after="0" w:line="260" w:lineRule="atLeast"/>
        <w:ind w:left="360"/>
        <w:jc w:val="both"/>
        <w:rPr>
          <w:rFonts w:ascii="Arial" w:hAnsi="Arial"/>
          <w:sz w:val="20"/>
          <w:szCs w:val="20"/>
        </w:rPr>
      </w:pPr>
    </w:p>
    <w:p w:rsidR="00DC1F96" w:rsidRDefault="00C05DEC" w:rsidP="00C91CF6">
      <w:pPr>
        <w:numPr>
          <w:ilvl w:val="0"/>
          <w:numId w:val="14"/>
        </w:numPr>
        <w:spacing w:after="0" w:line="260" w:lineRule="atLeast"/>
        <w:jc w:val="both"/>
        <w:rPr>
          <w:rFonts w:ascii="Arial" w:hAnsi="Arial"/>
          <w:sz w:val="20"/>
          <w:szCs w:val="20"/>
        </w:rPr>
      </w:pPr>
      <w:r>
        <w:rPr>
          <w:rFonts w:ascii="Arial" w:hAnsi="Arial"/>
          <w:sz w:val="20"/>
          <w:szCs w:val="20"/>
        </w:rPr>
        <w:t xml:space="preserve">Vlagatelj ni dolžan skleniti zavarovanja iz </w:t>
      </w:r>
      <w:r w:rsidR="003C7BAA">
        <w:rPr>
          <w:rFonts w:ascii="Arial" w:hAnsi="Arial"/>
          <w:sz w:val="20"/>
          <w:szCs w:val="20"/>
        </w:rPr>
        <w:t xml:space="preserve">četrtega odstavka tega </w:t>
      </w:r>
      <w:r>
        <w:rPr>
          <w:rFonts w:ascii="Arial" w:hAnsi="Arial"/>
          <w:sz w:val="20"/>
          <w:szCs w:val="20"/>
        </w:rPr>
        <w:t>člena, če vesoljski objekt v vesolje izstreli pravna oseba, in če</w:t>
      </w:r>
      <w:r w:rsidR="000242FA">
        <w:rPr>
          <w:rFonts w:ascii="Arial" w:hAnsi="Arial"/>
          <w:sz w:val="20"/>
          <w:szCs w:val="20"/>
        </w:rPr>
        <w:t xml:space="preserve"> že obstoječe</w:t>
      </w:r>
      <w:r>
        <w:rPr>
          <w:rFonts w:ascii="Arial" w:hAnsi="Arial"/>
          <w:sz w:val="20"/>
          <w:szCs w:val="20"/>
        </w:rPr>
        <w:t xml:space="preserve"> zavarovanje te pravne osebe krije njeno odškodninsko odgovornost in odškodninsko odgovornost države</w:t>
      </w:r>
      <w:r w:rsidR="00C91CF6">
        <w:rPr>
          <w:rFonts w:ascii="Arial" w:hAnsi="Arial"/>
          <w:sz w:val="20"/>
          <w:szCs w:val="20"/>
        </w:rPr>
        <w:t xml:space="preserve"> </w:t>
      </w:r>
      <w:r w:rsidR="00C91CF6" w:rsidRPr="00C91CF6">
        <w:rPr>
          <w:rFonts w:ascii="Arial" w:hAnsi="Arial"/>
          <w:sz w:val="20"/>
          <w:szCs w:val="20"/>
        </w:rPr>
        <w:t>za škodo</w:t>
      </w:r>
      <w:r w:rsidR="003C7BAA">
        <w:rPr>
          <w:rFonts w:ascii="Arial" w:hAnsi="Arial"/>
          <w:sz w:val="20"/>
          <w:szCs w:val="20"/>
        </w:rPr>
        <w:t>,</w:t>
      </w:r>
      <w:r w:rsidR="00C91CF6" w:rsidRPr="00C91CF6">
        <w:rPr>
          <w:rFonts w:ascii="Arial" w:hAnsi="Arial"/>
          <w:sz w:val="20"/>
          <w:szCs w:val="20"/>
        </w:rPr>
        <w:t xml:space="preserve"> povzročeno z vesoljsko dejavnostjo</w:t>
      </w:r>
      <w:r>
        <w:rPr>
          <w:rFonts w:ascii="Arial" w:hAnsi="Arial"/>
          <w:sz w:val="20"/>
          <w:szCs w:val="20"/>
        </w:rPr>
        <w:t>, najmanj v višini</w:t>
      </w:r>
      <w:r w:rsidR="003C7BAA">
        <w:rPr>
          <w:rFonts w:ascii="Arial" w:hAnsi="Arial"/>
          <w:sz w:val="20"/>
          <w:szCs w:val="20"/>
        </w:rPr>
        <w:t>,</w:t>
      </w:r>
      <w:r w:rsidR="002E688E">
        <w:rPr>
          <w:rFonts w:ascii="Arial" w:hAnsi="Arial"/>
          <w:sz w:val="20"/>
          <w:szCs w:val="20"/>
        </w:rPr>
        <w:t xml:space="preserve"> določeni v </w:t>
      </w:r>
      <w:r w:rsidR="003C7BAA">
        <w:rPr>
          <w:rFonts w:ascii="Arial" w:hAnsi="Arial"/>
          <w:sz w:val="20"/>
          <w:szCs w:val="20"/>
        </w:rPr>
        <w:t xml:space="preserve">četrtem </w:t>
      </w:r>
      <w:r w:rsidR="002E688E">
        <w:rPr>
          <w:rFonts w:ascii="Arial" w:hAnsi="Arial"/>
          <w:sz w:val="20"/>
          <w:szCs w:val="20"/>
        </w:rPr>
        <w:t>odstavku</w:t>
      </w:r>
      <w:r w:rsidR="00D94B84">
        <w:rPr>
          <w:rFonts w:ascii="Arial" w:hAnsi="Arial"/>
          <w:sz w:val="20"/>
          <w:szCs w:val="20"/>
        </w:rPr>
        <w:t xml:space="preserve"> tega člena.</w:t>
      </w:r>
    </w:p>
    <w:p w:rsidR="00DC1F96" w:rsidRDefault="00DC1F96">
      <w:pPr>
        <w:spacing w:after="0" w:line="260" w:lineRule="atLeast"/>
        <w:jc w:val="both"/>
        <w:rPr>
          <w:rFonts w:ascii="Arial" w:eastAsia="Arial" w:hAnsi="Arial" w:cs="Arial"/>
          <w:sz w:val="20"/>
          <w:szCs w:val="20"/>
        </w:rPr>
      </w:pPr>
    </w:p>
    <w:p w:rsidR="00DC1F96" w:rsidRDefault="00D94B84">
      <w:pPr>
        <w:numPr>
          <w:ilvl w:val="0"/>
          <w:numId w:val="14"/>
        </w:numPr>
        <w:spacing w:after="0" w:line="260" w:lineRule="atLeast"/>
        <w:jc w:val="both"/>
        <w:rPr>
          <w:rFonts w:ascii="Arial" w:hAnsi="Arial"/>
          <w:sz w:val="20"/>
          <w:szCs w:val="20"/>
        </w:rPr>
      </w:pPr>
      <w:r>
        <w:rPr>
          <w:rFonts w:ascii="Arial" w:hAnsi="Arial"/>
          <w:sz w:val="20"/>
          <w:szCs w:val="20"/>
        </w:rPr>
        <w:t>Vlada Republike Slovenije</w:t>
      </w:r>
      <w:r w:rsidR="00C05DEC">
        <w:rPr>
          <w:rFonts w:ascii="Arial" w:hAnsi="Arial"/>
          <w:sz w:val="20"/>
          <w:szCs w:val="20"/>
        </w:rPr>
        <w:t xml:space="preserve"> izda izvršilne predpise</w:t>
      </w:r>
      <w:r w:rsidR="003C7BAA">
        <w:rPr>
          <w:rFonts w:ascii="Arial" w:hAnsi="Arial"/>
          <w:sz w:val="20"/>
          <w:szCs w:val="20"/>
        </w:rPr>
        <w:t>,</w:t>
      </w:r>
      <w:r w:rsidR="00C05DEC">
        <w:rPr>
          <w:rFonts w:ascii="Arial" w:hAnsi="Arial"/>
          <w:sz w:val="20"/>
          <w:szCs w:val="20"/>
        </w:rPr>
        <w:t xml:space="preserve"> s katerimi se podrobneje opredelijo pogoji za i</w:t>
      </w:r>
      <w:r w:rsidR="00D86B17">
        <w:rPr>
          <w:rFonts w:ascii="Arial" w:hAnsi="Arial"/>
          <w:sz w:val="20"/>
          <w:szCs w:val="20"/>
        </w:rPr>
        <w:t xml:space="preserve">zdajo dovoljenja ter pogoji </w:t>
      </w:r>
      <w:r w:rsidR="00C05DEC">
        <w:rPr>
          <w:rFonts w:ascii="Arial" w:hAnsi="Arial"/>
          <w:sz w:val="20"/>
          <w:szCs w:val="20"/>
        </w:rPr>
        <w:t>za določitev nižjega zneska zavarovanja ali oprostitve zahteve glede podaje zavarovanja.</w:t>
      </w:r>
    </w:p>
    <w:p w:rsidR="00DC1F96" w:rsidRDefault="00DC1F96">
      <w:pPr>
        <w:spacing w:after="0" w:line="260" w:lineRule="atLeast"/>
        <w:jc w:val="both"/>
        <w:rPr>
          <w:rFonts w:ascii="Arial" w:eastAsia="Arial" w:hAnsi="Arial" w:cs="Arial"/>
          <w:sz w:val="20"/>
          <w:szCs w:val="20"/>
        </w:rPr>
      </w:pPr>
    </w:p>
    <w:p w:rsidR="002E688E" w:rsidRDefault="002E688E">
      <w:pPr>
        <w:spacing w:after="0" w:line="260" w:lineRule="atLeast"/>
        <w:jc w:val="both"/>
        <w:rPr>
          <w:rFonts w:ascii="Arial" w:eastAsia="Arial" w:hAnsi="Arial" w:cs="Arial"/>
          <w:sz w:val="20"/>
          <w:szCs w:val="20"/>
        </w:rPr>
      </w:pPr>
    </w:p>
    <w:p w:rsidR="00DC1F96" w:rsidRDefault="00C05DEC">
      <w:pPr>
        <w:numPr>
          <w:ilvl w:val="0"/>
          <w:numId w:val="18"/>
        </w:numPr>
        <w:spacing w:after="0" w:line="260" w:lineRule="atLeast"/>
        <w:jc w:val="center"/>
        <w:rPr>
          <w:rFonts w:ascii="Arial" w:hAnsi="Arial"/>
          <w:b/>
          <w:bCs/>
          <w:sz w:val="20"/>
          <w:szCs w:val="20"/>
        </w:rPr>
      </w:pPr>
      <w:r>
        <w:rPr>
          <w:rFonts w:ascii="Arial" w:hAnsi="Arial"/>
          <w:b/>
          <w:bCs/>
          <w:sz w:val="20"/>
          <w:szCs w:val="20"/>
        </w:rPr>
        <w:t>člen</w:t>
      </w:r>
    </w:p>
    <w:p w:rsidR="00DC1F96" w:rsidRDefault="00C05DEC">
      <w:pPr>
        <w:spacing w:after="0" w:line="260" w:lineRule="atLeast"/>
        <w:ind w:left="720"/>
        <w:jc w:val="center"/>
        <w:rPr>
          <w:rFonts w:ascii="Arial" w:eastAsia="Arial" w:hAnsi="Arial" w:cs="Arial"/>
          <w:b/>
          <w:bCs/>
          <w:sz w:val="20"/>
          <w:szCs w:val="20"/>
        </w:rPr>
      </w:pPr>
      <w:r>
        <w:rPr>
          <w:rFonts w:ascii="Arial" w:hAnsi="Arial"/>
          <w:b/>
          <w:bCs/>
          <w:sz w:val="20"/>
          <w:szCs w:val="20"/>
        </w:rPr>
        <w:t>(preklic dovoljenja)</w:t>
      </w:r>
    </w:p>
    <w:p w:rsidR="00DC1F96" w:rsidRDefault="00DC1F96">
      <w:pPr>
        <w:spacing w:after="0" w:line="260" w:lineRule="atLeast"/>
        <w:ind w:left="720"/>
        <w:rPr>
          <w:rFonts w:ascii="Arial" w:eastAsia="Arial" w:hAnsi="Arial" w:cs="Arial"/>
          <w:sz w:val="20"/>
          <w:szCs w:val="20"/>
        </w:rPr>
      </w:pPr>
    </w:p>
    <w:p w:rsidR="00DC1F96" w:rsidRDefault="00C05DEC">
      <w:pPr>
        <w:numPr>
          <w:ilvl w:val="0"/>
          <w:numId w:val="20"/>
        </w:numPr>
        <w:spacing w:after="0" w:line="260" w:lineRule="atLeast"/>
        <w:rPr>
          <w:rFonts w:ascii="Arial" w:hAnsi="Arial"/>
          <w:sz w:val="20"/>
          <w:szCs w:val="20"/>
        </w:rPr>
      </w:pPr>
      <w:r>
        <w:rPr>
          <w:rFonts w:ascii="Arial" w:hAnsi="Arial"/>
          <w:sz w:val="20"/>
          <w:szCs w:val="20"/>
        </w:rPr>
        <w:t>Ministrstvo lahko prekliče dovoljenje iz 4. člena tega zakona v naslednjih primerih:</w:t>
      </w:r>
    </w:p>
    <w:p w:rsidR="00DC1F96" w:rsidRDefault="00C05DEC" w:rsidP="00BD18D5">
      <w:pPr>
        <w:numPr>
          <w:ilvl w:val="1"/>
          <w:numId w:val="14"/>
        </w:numPr>
        <w:spacing w:after="0" w:line="260" w:lineRule="atLeast"/>
        <w:jc w:val="both"/>
        <w:rPr>
          <w:rFonts w:ascii="Arial" w:hAnsi="Arial"/>
          <w:sz w:val="20"/>
          <w:szCs w:val="20"/>
        </w:rPr>
      </w:pPr>
      <w:r>
        <w:rPr>
          <w:rFonts w:ascii="Arial" w:hAnsi="Arial"/>
          <w:sz w:val="20"/>
          <w:szCs w:val="20"/>
        </w:rPr>
        <w:t xml:space="preserve">če v roku </w:t>
      </w:r>
      <w:r w:rsidR="002B655C">
        <w:rPr>
          <w:rFonts w:ascii="Arial" w:hAnsi="Arial"/>
          <w:sz w:val="20"/>
          <w:szCs w:val="20"/>
        </w:rPr>
        <w:t>petih</w:t>
      </w:r>
      <w:r>
        <w:rPr>
          <w:rFonts w:ascii="Arial" w:hAnsi="Arial"/>
          <w:sz w:val="20"/>
          <w:szCs w:val="20"/>
        </w:rPr>
        <w:t xml:space="preserve"> let po izdaji dovoljenja vesoljski objekt ni izstreljen</w:t>
      </w:r>
      <w:r w:rsidR="008E7D6F">
        <w:rPr>
          <w:rFonts w:ascii="Arial" w:hAnsi="Arial"/>
          <w:sz w:val="20"/>
          <w:szCs w:val="20"/>
        </w:rPr>
        <w:t xml:space="preserve"> oziroma zgrajen</w:t>
      </w:r>
      <w:r>
        <w:rPr>
          <w:rFonts w:ascii="Arial" w:hAnsi="Arial"/>
          <w:sz w:val="20"/>
          <w:szCs w:val="20"/>
        </w:rPr>
        <w:t>;</w:t>
      </w:r>
    </w:p>
    <w:p w:rsidR="00DC1F96" w:rsidRDefault="00C05DEC" w:rsidP="00BD18D5">
      <w:pPr>
        <w:numPr>
          <w:ilvl w:val="1"/>
          <w:numId w:val="14"/>
        </w:numPr>
        <w:spacing w:after="0" w:line="260" w:lineRule="atLeast"/>
        <w:jc w:val="both"/>
        <w:rPr>
          <w:rFonts w:ascii="Arial" w:hAnsi="Arial"/>
          <w:sz w:val="20"/>
          <w:szCs w:val="20"/>
        </w:rPr>
      </w:pPr>
      <w:r>
        <w:rPr>
          <w:rFonts w:ascii="Arial" w:hAnsi="Arial"/>
          <w:sz w:val="20"/>
          <w:szCs w:val="20"/>
        </w:rPr>
        <w:t>če zahteva za izdajo</w:t>
      </w:r>
      <w:r w:rsidR="00BD18D5">
        <w:rPr>
          <w:rFonts w:ascii="Arial" w:hAnsi="Arial"/>
          <w:sz w:val="20"/>
          <w:szCs w:val="20"/>
        </w:rPr>
        <w:t xml:space="preserve"> dovoljenja ali priloge vsebuje</w:t>
      </w:r>
      <w:r w:rsidR="00C91CF6">
        <w:rPr>
          <w:rFonts w:ascii="Arial" w:hAnsi="Arial"/>
          <w:sz w:val="20"/>
          <w:szCs w:val="20"/>
        </w:rPr>
        <w:t>jo</w:t>
      </w:r>
      <w:r>
        <w:rPr>
          <w:rFonts w:ascii="Arial" w:hAnsi="Arial"/>
          <w:sz w:val="20"/>
          <w:szCs w:val="20"/>
        </w:rPr>
        <w:t xml:space="preserve"> zmotne ali nepopolne informacije, ki so bistveno vplivale na odločitev o izdaji dovoljenja;</w:t>
      </w:r>
    </w:p>
    <w:p w:rsidR="00DC1F96" w:rsidRDefault="00C05DEC" w:rsidP="00BD18D5">
      <w:pPr>
        <w:numPr>
          <w:ilvl w:val="1"/>
          <w:numId w:val="14"/>
        </w:numPr>
        <w:spacing w:after="0" w:line="260" w:lineRule="atLeast"/>
        <w:jc w:val="both"/>
        <w:rPr>
          <w:rFonts w:ascii="Arial" w:hAnsi="Arial"/>
          <w:sz w:val="20"/>
          <w:szCs w:val="20"/>
        </w:rPr>
      </w:pPr>
      <w:r>
        <w:rPr>
          <w:rFonts w:ascii="Arial" w:hAnsi="Arial"/>
          <w:sz w:val="20"/>
          <w:szCs w:val="20"/>
        </w:rPr>
        <w:t>če upravljavec ne izpolnjuje več pogojev za pridobitev dovoljenja</w:t>
      </w:r>
      <w:r w:rsidR="003C7BAA">
        <w:rPr>
          <w:rFonts w:ascii="Arial" w:hAnsi="Arial"/>
          <w:sz w:val="20"/>
          <w:szCs w:val="20"/>
        </w:rPr>
        <w:t>, navedenih v</w:t>
      </w:r>
      <w:r>
        <w:rPr>
          <w:rFonts w:ascii="Arial" w:hAnsi="Arial"/>
          <w:sz w:val="20"/>
          <w:szCs w:val="20"/>
        </w:rPr>
        <w:t xml:space="preserve"> 5. </w:t>
      </w:r>
      <w:r w:rsidR="003C7BAA">
        <w:rPr>
          <w:rFonts w:ascii="Arial" w:hAnsi="Arial"/>
          <w:sz w:val="20"/>
          <w:szCs w:val="20"/>
        </w:rPr>
        <w:t xml:space="preserve">členu </w:t>
      </w:r>
      <w:r>
        <w:rPr>
          <w:rFonts w:ascii="Arial" w:hAnsi="Arial"/>
          <w:sz w:val="20"/>
          <w:szCs w:val="20"/>
        </w:rPr>
        <w:t>tega zakona;</w:t>
      </w:r>
    </w:p>
    <w:p w:rsidR="00DC1F96" w:rsidRDefault="00263033" w:rsidP="000B4DDA">
      <w:pPr>
        <w:spacing w:after="0" w:line="260" w:lineRule="atLeast"/>
        <w:ind w:left="360"/>
        <w:jc w:val="both"/>
        <w:rPr>
          <w:rFonts w:ascii="Arial" w:hAnsi="Arial"/>
          <w:sz w:val="20"/>
          <w:szCs w:val="20"/>
        </w:rPr>
      </w:pPr>
      <w:r>
        <w:rPr>
          <w:rFonts w:ascii="Arial" w:hAnsi="Arial"/>
          <w:sz w:val="20"/>
          <w:szCs w:val="20"/>
        </w:rPr>
        <w:t>č</w:t>
      </w:r>
      <w:r w:rsidR="003C7BAA">
        <w:rPr>
          <w:rFonts w:ascii="Arial" w:hAnsi="Arial"/>
          <w:sz w:val="20"/>
          <w:szCs w:val="20"/>
        </w:rPr>
        <w:t xml:space="preserve">) </w:t>
      </w:r>
      <w:r w:rsidR="00C05DEC">
        <w:rPr>
          <w:rFonts w:ascii="Arial" w:hAnsi="Arial"/>
          <w:sz w:val="20"/>
          <w:szCs w:val="20"/>
        </w:rPr>
        <w:t xml:space="preserve">če je upravljavec namenoma ali iz hude malomarnosti kršil obveznosti ali prepovedi, določene v </w:t>
      </w:r>
      <w:r w:rsidR="000B4DDA">
        <w:rPr>
          <w:rFonts w:ascii="Arial" w:hAnsi="Arial"/>
          <w:sz w:val="20"/>
          <w:szCs w:val="20"/>
        </w:rPr>
        <w:t xml:space="preserve">               </w:t>
      </w:r>
      <w:r w:rsidR="00C05DEC">
        <w:rPr>
          <w:rFonts w:ascii="Arial" w:hAnsi="Arial"/>
          <w:sz w:val="20"/>
          <w:szCs w:val="20"/>
        </w:rPr>
        <w:t>tem zakonu ali v izdanem dovoljenju; ali</w:t>
      </w:r>
    </w:p>
    <w:p w:rsidR="00DC1F96" w:rsidRDefault="00C05DEC" w:rsidP="00BD18D5">
      <w:pPr>
        <w:numPr>
          <w:ilvl w:val="1"/>
          <w:numId w:val="14"/>
        </w:numPr>
        <w:spacing w:after="0" w:line="260" w:lineRule="atLeast"/>
        <w:jc w:val="both"/>
        <w:rPr>
          <w:rFonts w:ascii="Arial" w:hAnsi="Arial"/>
          <w:sz w:val="20"/>
          <w:szCs w:val="20"/>
        </w:rPr>
      </w:pPr>
      <w:r>
        <w:rPr>
          <w:rFonts w:ascii="Arial" w:hAnsi="Arial"/>
          <w:sz w:val="20"/>
          <w:szCs w:val="20"/>
        </w:rPr>
        <w:t>če je preklic dovoljenja nujen zaradi uresničevanja mednarodnih obveznosti Republike Slovenije.</w:t>
      </w:r>
    </w:p>
    <w:p w:rsidR="00DC1F96" w:rsidRDefault="00DC1F96">
      <w:pPr>
        <w:spacing w:after="0" w:line="260" w:lineRule="atLeast"/>
        <w:rPr>
          <w:rFonts w:ascii="Arial" w:eastAsia="Arial" w:hAnsi="Arial" w:cs="Arial"/>
          <w:sz w:val="20"/>
          <w:szCs w:val="20"/>
        </w:rPr>
      </w:pPr>
    </w:p>
    <w:p w:rsidR="00DC1F96" w:rsidRDefault="003C7BAA" w:rsidP="006250FB">
      <w:pPr>
        <w:numPr>
          <w:ilvl w:val="0"/>
          <w:numId w:val="22"/>
        </w:numPr>
        <w:spacing w:after="0" w:line="260" w:lineRule="atLeast"/>
        <w:jc w:val="both"/>
        <w:rPr>
          <w:rFonts w:ascii="Arial" w:hAnsi="Arial"/>
          <w:sz w:val="20"/>
          <w:szCs w:val="20"/>
        </w:rPr>
      </w:pPr>
      <w:r>
        <w:rPr>
          <w:rFonts w:ascii="Arial" w:hAnsi="Arial"/>
          <w:sz w:val="20"/>
          <w:szCs w:val="20"/>
        </w:rPr>
        <w:t>Če ne</w:t>
      </w:r>
      <w:r w:rsidR="00BA71DD">
        <w:rPr>
          <w:rFonts w:ascii="Arial" w:hAnsi="Arial"/>
          <w:sz w:val="20"/>
          <w:szCs w:val="20"/>
        </w:rPr>
        <w:t xml:space="preserve"> gre za nujne ukrepe v javnem interesu, ki jih ni mogoče odlašati</w:t>
      </w:r>
      <w:r w:rsidR="00C91CF6">
        <w:rPr>
          <w:rFonts w:ascii="Arial" w:hAnsi="Arial"/>
          <w:sz w:val="20"/>
          <w:szCs w:val="20"/>
        </w:rPr>
        <w:t xml:space="preserve">, </w:t>
      </w:r>
      <w:r w:rsidR="00C05DEC">
        <w:rPr>
          <w:rFonts w:ascii="Arial" w:hAnsi="Arial"/>
          <w:sz w:val="20"/>
          <w:szCs w:val="20"/>
        </w:rPr>
        <w:t xml:space="preserve"> ministrstvo odloči o preklicu dovoljenja </w:t>
      </w:r>
      <w:r w:rsidR="00C91CF6">
        <w:rPr>
          <w:rFonts w:ascii="Arial" w:hAnsi="Arial"/>
          <w:sz w:val="20"/>
          <w:szCs w:val="20"/>
        </w:rPr>
        <w:t xml:space="preserve">po izteku </w:t>
      </w:r>
      <w:r w:rsidR="002334EF">
        <w:rPr>
          <w:rFonts w:ascii="Arial" w:hAnsi="Arial"/>
          <w:sz w:val="20"/>
          <w:szCs w:val="20"/>
        </w:rPr>
        <w:t>razum</w:t>
      </w:r>
      <w:r w:rsidR="00D94B84">
        <w:rPr>
          <w:rFonts w:ascii="Arial" w:hAnsi="Arial"/>
          <w:sz w:val="20"/>
          <w:szCs w:val="20"/>
        </w:rPr>
        <w:t>nega roka</w:t>
      </w:r>
      <w:r w:rsidR="00C05DEC">
        <w:rPr>
          <w:rFonts w:ascii="Arial" w:hAnsi="Arial"/>
          <w:sz w:val="20"/>
          <w:szCs w:val="20"/>
        </w:rPr>
        <w:t xml:space="preserve">, ki ni daljši od enega leta, v katerem lahko </w:t>
      </w:r>
      <w:r w:rsidR="00C91CF6">
        <w:rPr>
          <w:rFonts w:ascii="Arial" w:hAnsi="Arial"/>
          <w:sz w:val="20"/>
          <w:szCs w:val="20"/>
        </w:rPr>
        <w:t>upravljavec</w:t>
      </w:r>
      <w:r w:rsidR="00C05DEC">
        <w:rPr>
          <w:rFonts w:ascii="Arial" w:hAnsi="Arial"/>
          <w:sz w:val="20"/>
          <w:szCs w:val="20"/>
        </w:rPr>
        <w:t xml:space="preserve"> odpravi nepravilnosti, napake, kršitve ali malomarno ravnanje. </w:t>
      </w:r>
    </w:p>
    <w:p w:rsidR="00DC1F96" w:rsidRDefault="00DC1F96">
      <w:pPr>
        <w:spacing w:after="0" w:line="260" w:lineRule="atLeast"/>
        <w:ind w:left="708"/>
        <w:jc w:val="both"/>
        <w:rPr>
          <w:rFonts w:ascii="Arial" w:eastAsia="Arial" w:hAnsi="Arial" w:cs="Arial"/>
          <w:sz w:val="20"/>
          <w:szCs w:val="20"/>
        </w:rPr>
      </w:pPr>
    </w:p>
    <w:p w:rsidR="00DC1F96" w:rsidRDefault="003C7BAA">
      <w:pPr>
        <w:numPr>
          <w:ilvl w:val="0"/>
          <w:numId w:val="20"/>
        </w:numPr>
        <w:spacing w:after="0" w:line="260" w:lineRule="atLeast"/>
        <w:jc w:val="both"/>
        <w:rPr>
          <w:rFonts w:ascii="Arial" w:hAnsi="Arial"/>
          <w:sz w:val="20"/>
          <w:szCs w:val="20"/>
        </w:rPr>
      </w:pPr>
      <w:r>
        <w:rPr>
          <w:rFonts w:ascii="Arial" w:hAnsi="Arial"/>
          <w:sz w:val="20"/>
          <w:szCs w:val="20"/>
        </w:rPr>
        <w:t>Če</w:t>
      </w:r>
      <w:r w:rsidR="00C05DEC">
        <w:rPr>
          <w:rFonts w:ascii="Arial" w:hAnsi="Arial"/>
          <w:sz w:val="20"/>
          <w:szCs w:val="20"/>
        </w:rPr>
        <w:t xml:space="preserve"> je bil vesoljski objekt že izstreljen</w:t>
      </w:r>
      <w:r w:rsidR="008E7D6F">
        <w:rPr>
          <w:rFonts w:ascii="Arial" w:hAnsi="Arial"/>
          <w:sz w:val="20"/>
          <w:szCs w:val="20"/>
        </w:rPr>
        <w:t xml:space="preserve"> oziroma zgrajen</w:t>
      </w:r>
      <w:r w:rsidR="00C05DEC">
        <w:rPr>
          <w:rFonts w:ascii="Arial" w:hAnsi="Arial"/>
          <w:sz w:val="20"/>
          <w:szCs w:val="20"/>
        </w:rPr>
        <w:t xml:space="preserve">, lahko ministrstvo v svoji odločitvi o preklicu dovoljenja upravljavcu postavi določene pogoje oziroma ukrepe, ki se nanašajo na zagotovitev </w:t>
      </w:r>
      <w:r w:rsidR="00C05DEC">
        <w:rPr>
          <w:rFonts w:ascii="Arial" w:hAnsi="Arial"/>
          <w:sz w:val="20"/>
          <w:szCs w:val="20"/>
        </w:rPr>
        <w:lastRenderedPageBreak/>
        <w:t>varnega prenehanja izvajanja vesoljskih dejavnosti. Ministrstvo tako lahko na primer od upravljavca zahteva</w:t>
      </w:r>
      <w:r w:rsidR="00D94B84">
        <w:rPr>
          <w:rFonts w:ascii="Arial" w:hAnsi="Arial"/>
          <w:sz w:val="20"/>
          <w:szCs w:val="20"/>
        </w:rPr>
        <w:t>,</w:t>
      </w:r>
      <w:r w:rsidR="00C05DEC">
        <w:rPr>
          <w:rFonts w:ascii="Arial" w:hAnsi="Arial"/>
          <w:sz w:val="20"/>
          <w:szCs w:val="20"/>
        </w:rPr>
        <w:t xml:space="preserve"> da: </w:t>
      </w:r>
    </w:p>
    <w:p w:rsidR="00DC1F96" w:rsidRDefault="00C05DEC" w:rsidP="006250FB">
      <w:pPr>
        <w:numPr>
          <w:ilvl w:val="0"/>
          <w:numId w:val="46"/>
        </w:numPr>
        <w:spacing w:after="0" w:line="260" w:lineRule="atLeast"/>
        <w:jc w:val="both"/>
        <w:rPr>
          <w:rFonts w:ascii="Arial" w:hAnsi="Arial"/>
          <w:sz w:val="20"/>
          <w:szCs w:val="20"/>
        </w:rPr>
      </w:pPr>
      <w:r>
        <w:rPr>
          <w:rFonts w:ascii="Arial" w:hAnsi="Arial"/>
          <w:sz w:val="20"/>
          <w:szCs w:val="20"/>
        </w:rPr>
        <w:t>v skladu z 9. členom tega zakona v celoti prenese vesoljske deja</w:t>
      </w:r>
      <w:r w:rsidR="00D86B17">
        <w:rPr>
          <w:rFonts w:ascii="Arial" w:hAnsi="Arial"/>
          <w:sz w:val="20"/>
          <w:szCs w:val="20"/>
        </w:rPr>
        <w:t>vnosti na drugega upravljavca z</w:t>
      </w:r>
      <w:r>
        <w:rPr>
          <w:rFonts w:ascii="Arial" w:hAnsi="Arial"/>
          <w:sz w:val="20"/>
          <w:szCs w:val="20"/>
        </w:rPr>
        <w:t xml:space="preserve"> namen</w:t>
      </w:r>
      <w:r w:rsidR="00D86B17">
        <w:rPr>
          <w:rFonts w:ascii="Arial" w:hAnsi="Arial"/>
          <w:sz w:val="20"/>
          <w:szCs w:val="20"/>
        </w:rPr>
        <w:t>om</w:t>
      </w:r>
      <w:r>
        <w:rPr>
          <w:rFonts w:ascii="Arial" w:hAnsi="Arial"/>
          <w:sz w:val="20"/>
          <w:szCs w:val="20"/>
        </w:rPr>
        <w:t xml:space="preserve"> nadaljevanja aktivnosti;</w:t>
      </w:r>
    </w:p>
    <w:p w:rsidR="00DC1F96" w:rsidRDefault="00C05DEC" w:rsidP="006250FB">
      <w:pPr>
        <w:numPr>
          <w:ilvl w:val="0"/>
          <w:numId w:val="46"/>
        </w:numPr>
        <w:spacing w:after="0" w:line="260" w:lineRule="atLeast"/>
        <w:jc w:val="both"/>
        <w:rPr>
          <w:rFonts w:ascii="Arial" w:hAnsi="Arial"/>
          <w:sz w:val="20"/>
          <w:szCs w:val="20"/>
        </w:rPr>
      </w:pPr>
      <w:r>
        <w:rPr>
          <w:rFonts w:ascii="Arial" w:hAnsi="Arial"/>
          <w:sz w:val="20"/>
          <w:szCs w:val="20"/>
        </w:rPr>
        <w:t xml:space="preserve">izvede ukrepe za odstranitev vesoljskega objekta iz orbite v atmosfero ali iz aktivnih orbit, če je to tehnično izvedljivo v konkretni situaciji. </w:t>
      </w:r>
    </w:p>
    <w:p w:rsidR="00DC1F96" w:rsidRDefault="00DC1F96">
      <w:pPr>
        <w:spacing w:after="0" w:line="260" w:lineRule="atLeast"/>
        <w:jc w:val="both"/>
        <w:rPr>
          <w:rFonts w:ascii="Arial" w:eastAsia="Arial" w:hAnsi="Arial" w:cs="Arial"/>
          <w:sz w:val="20"/>
          <w:szCs w:val="20"/>
        </w:rPr>
      </w:pPr>
    </w:p>
    <w:p w:rsidR="00DC1F96" w:rsidRDefault="00DC1F96">
      <w:pPr>
        <w:spacing w:after="0" w:line="260" w:lineRule="atLeast"/>
        <w:jc w:val="both"/>
        <w:rPr>
          <w:rFonts w:ascii="Arial" w:eastAsia="Arial" w:hAnsi="Arial" w:cs="Arial"/>
          <w:sz w:val="20"/>
          <w:szCs w:val="20"/>
        </w:rPr>
      </w:pPr>
    </w:p>
    <w:p w:rsidR="00DC1F96" w:rsidRDefault="00DC1F96">
      <w:pPr>
        <w:spacing w:after="0" w:line="260" w:lineRule="atLeast"/>
        <w:jc w:val="both"/>
        <w:rPr>
          <w:rFonts w:ascii="Arial" w:eastAsia="Arial" w:hAnsi="Arial" w:cs="Arial"/>
          <w:sz w:val="20"/>
          <w:szCs w:val="20"/>
        </w:rPr>
      </w:pPr>
    </w:p>
    <w:p w:rsidR="00DC1F96" w:rsidRDefault="00C05DEC">
      <w:pPr>
        <w:spacing w:after="0" w:line="260" w:lineRule="atLeast"/>
        <w:jc w:val="center"/>
        <w:rPr>
          <w:rFonts w:ascii="Arial" w:eastAsia="Arial" w:hAnsi="Arial" w:cs="Arial"/>
          <w:sz w:val="20"/>
          <w:szCs w:val="20"/>
        </w:rPr>
      </w:pPr>
      <w:r>
        <w:rPr>
          <w:rFonts w:ascii="Arial" w:hAnsi="Arial"/>
          <w:sz w:val="20"/>
          <w:szCs w:val="20"/>
        </w:rPr>
        <w:t>III. REGISTER VESOLJSKIH OBJEKTOV</w:t>
      </w:r>
    </w:p>
    <w:p w:rsidR="00DC1F96" w:rsidRDefault="00DC1F96">
      <w:pPr>
        <w:spacing w:after="0" w:line="260" w:lineRule="atLeast"/>
        <w:jc w:val="both"/>
        <w:rPr>
          <w:rFonts w:ascii="Arial" w:eastAsia="Arial" w:hAnsi="Arial" w:cs="Arial"/>
          <w:sz w:val="20"/>
          <w:szCs w:val="20"/>
        </w:rPr>
      </w:pPr>
    </w:p>
    <w:p w:rsidR="00DC1F96" w:rsidRDefault="00C05DEC" w:rsidP="006250FB">
      <w:pPr>
        <w:numPr>
          <w:ilvl w:val="0"/>
          <w:numId w:val="24"/>
        </w:numPr>
        <w:spacing w:after="0" w:line="260" w:lineRule="atLeast"/>
        <w:jc w:val="center"/>
        <w:rPr>
          <w:rFonts w:ascii="Arial" w:hAnsi="Arial"/>
          <w:b/>
          <w:bCs/>
          <w:sz w:val="20"/>
          <w:szCs w:val="20"/>
        </w:rPr>
      </w:pPr>
      <w:r>
        <w:rPr>
          <w:rFonts w:ascii="Arial" w:hAnsi="Arial"/>
          <w:b/>
          <w:bCs/>
          <w:sz w:val="20"/>
          <w:szCs w:val="20"/>
        </w:rPr>
        <w:t>člen</w:t>
      </w:r>
      <w:r>
        <w:rPr>
          <w:rFonts w:ascii="Arial Unicode MS" w:hAnsi="Arial Unicode MS"/>
          <w:sz w:val="20"/>
          <w:szCs w:val="20"/>
        </w:rPr>
        <w:br/>
      </w:r>
      <w:r>
        <w:rPr>
          <w:rFonts w:ascii="Arial" w:hAnsi="Arial"/>
          <w:b/>
          <w:bCs/>
          <w:sz w:val="20"/>
          <w:szCs w:val="20"/>
        </w:rPr>
        <w:t>(register)</w:t>
      </w:r>
    </w:p>
    <w:p w:rsidR="006304B8" w:rsidRDefault="006304B8" w:rsidP="006304B8">
      <w:pPr>
        <w:spacing w:after="0" w:line="260" w:lineRule="atLeast"/>
        <w:jc w:val="both"/>
        <w:rPr>
          <w:rFonts w:ascii="Arial" w:eastAsia="Arial" w:hAnsi="Arial" w:cs="Arial"/>
          <w:sz w:val="20"/>
          <w:szCs w:val="20"/>
        </w:rPr>
      </w:pPr>
    </w:p>
    <w:p w:rsidR="00DC1F96" w:rsidRPr="000240BA" w:rsidRDefault="006304B8" w:rsidP="006250FB">
      <w:pPr>
        <w:numPr>
          <w:ilvl w:val="0"/>
          <w:numId w:val="26"/>
        </w:numPr>
        <w:spacing w:after="0" w:line="260" w:lineRule="atLeast"/>
        <w:jc w:val="both"/>
        <w:rPr>
          <w:rFonts w:ascii="Arial" w:hAnsi="Arial"/>
          <w:sz w:val="20"/>
          <w:szCs w:val="20"/>
        </w:rPr>
      </w:pPr>
      <w:r w:rsidRPr="000240BA">
        <w:rPr>
          <w:rFonts w:ascii="Arial" w:hAnsi="Arial"/>
          <w:sz w:val="20"/>
          <w:szCs w:val="20"/>
        </w:rPr>
        <w:t>Republika Slovenija šteje za državo registracije, če je ves</w:t>
      </w:r>
      <w:r w:rsidR="00D94B84">
        <w:rPr>
          <w:rFonts w:ascii="Arial" w:hAnsi="Arial"/>
          <w:sz w:val="20"/>
          <w:szCs w:val="20"/>
        </w:rPr>
        <w:t>oljski objekt vpisan v register</w:t>
      </w:r>
      <w:r w:rsidR="000240BA" w:rsidRPr="000240BA">
        <w:rPr>
          <w:rFonts w:ascii="Arial" w:hAnsi="Arial"/>
          <w:sz w:val="20"/>
          <w:szCs w:val="20"/>
        </w:rPr>
        <w:t>.</w:t>
      </w:r>
    </w:p>
    <w:p w:rsidR="006304B8" w:rsidRDefault="006304B8">
      <w:pPr>
        <w:spacing w:after="0" w:line="260" w:lineRule="atLeast"/>
        <w:ind w:left="360"/>
        <w:jc w:val="both"/>
        <w:rPr>
          <w:rFonts w:ascii="Arial" w:eastAsia="Arial" w:hAnsi="Arial" w:cs="Arial"/>
          <w:sz w:val="20"/>
          <w:szCs w:val="20"/>
        </w:rPr>
      </w:pPr>
    </w:p>
    <w:p w:rsidR="00DC1F96" w:rsidRDefault="00C05DEC" w:rsidP="006250FB">
      <w:pPr>
        <w:numPr>
          <w:ilvl w:val="0"/>
          <w:numId w:val="26"/>
        </w:numPr>
        <w:spacing w:after="0" w:line="260" w:lineRule="atLeast"/>
        <w:jc w:val="both"/>
        <w:rPr>
          <w:rFonts w:ascii="Arial" w:hAnsi="Arial"/>
          <w:sz w:val="20"/>
          <w:szCs w:val="20"/>
        </w:rPr>
      </w:pPr>
      <w:r>
        <w:rPr>
          <w:rFonts w:ascii="Arial" w:hAnsi="Arial"/>
          <w:sz w:val="20"/>
          <w:szCs w:val="20"/>
        </w:rPr>
        <w:t>Register vzpostavi in vodi ministrstvo.</w:t>
      </w:r>
    </w:p>
    <w:p w:rsidR="00DC1F96" w:rsidRDefault="00DC1F96">
      <w:pPr>
        <w:spacing w:after="0" w:line="260" w:lineRule="atLeast"/>
        <w:ind w:left="360"/>
        <w:jc w:val="both"/>
        <w:rPr>
          <w:rFonts w:ascii="Arial" w:eastAsia="Arial" w:hAnsi="Arial" w:cs="Arial"/>
          <w:sz w:val="20"/>
          <w:szCs w:val="20"/>
        </w:rPr>
      </w:pPr>
    </w:p>
    <w:p w:rsidR="00DC1F96" w:rsidRDefault="00C05DEC" w:rsidP="006250FB">
      <w:pPr>
        <w:numPr>
          <w:ilvl w:val="0"/>
          <w:numId w:val="26"/>
        </w:numPr>
        <w:spacing w:after="0" w:line="260" w:lineRule="atLeast"/>
        <w:jc w:val="both"/>
        <w:rPr>
          <w:rFonts w:ascii="Arial" w:hAnsi="Arial"/>
          <w:sz w:val="20"/>
          <w:szCs w:val="20"/>
        </w:rPr>
      </w:pPr>
      <w:r>
        <w:rPr>
          <w:rFonts w:ascii="Arial" w:hAnsi="Arial"/>
          <w:sz w:val="20"/>
          <w:szCs w:val="20"/>
        </w:rPr>
        <w:t>Register je javen in se lahko vodi kot elektronska zbirka podatkov.</w:t>
      </w:r>
    </w:p>
    <w:p w:rsidR="00DC1F96" w:rsidRDefault="00DC1F96">
      <w:pPr>
        <w:spacing w:after="0" w:line="260" w:lineRule="atLeast"/>
        <w:jc w:val="both"/>
        <w:rPr>
          <w:rFonts w:ascii="Arial" w:eastAsia="Arial" w:hAnsi="Arial" w:cs="Arial"/>
          <w:sz w:val="20"/>
          <w:szCs w:val="20"/>
        </w:rPr>
      </w:pPr>
    </w:p>
    <w:p w:rsidR="00DC1F96" w:rsidRDefault="00C05DEC" w:rsidP="006250FB">
      <w:pPr>
        <w:numPr>
          <w:ilvl w:val="0"/>
          <w:numId w:val="26"/>
        </w:numPr>
        <w:spacing w:after="0" w:line="260" w:lineRule="atLeast"/>
        <w:jc w:val="both"/>
        <w:rPr>
          <w:rFonts w:ascii="Arial" w:hAnsi="Arial"/>
          <w:sz w:val="20"/>
          <w:szCs w:val="20"/>
        </w:rPr>
      </w:pPr>
      <w:r>
        <w:rPr>
          <w:rFonts w:ascii="Arial" w:hAnsi="Arial"/>
          <w:sz w:val="20"/>
          <w:szCs w:val="20"/>
        </w:rPr>
        <w:t xml:space="preserve">V </w:t>
      </w:r>
      <w:r w:rsidRPr="000240BA">
        <w:rPr>
          <w:rFonts w:ascii="Arial" w:hAnsi="Arial"/>
          <w:sz w:val="20"/>
          <w:szCs w:val="20"/>
        </w:rPr>
        <w:t xml:space="preserve">register se vpišejo </w:t>
      </w:r>
      <w:r w:rsidR="008E7D6F" w:rsidRPr="000240BA">
        <w:rPr>
          <w:rFonts w:ascii="Arial" w:hAnsi="Arial"/>
          <w:sz w:val="20"/>
          <w:szCs w:val="20"/>
        </w:rPr>
        <w:t xml:space="preserve">zgrajeni </w:t>
      </w:r>
      <w:r w:rsidR="00BA71DD" w:rsidRPr="000240BA">
        <w:rPr>
          <w:rFonts w:ascii="Arial" w:hAnsi="Arial"/>
          <w:sz w:val="20"/>
          <w:szCs w:val="20"/>
        </w:rPr>
        <w:t>ali izstreljeni</w:t>
      </w:r>
      <w:r w:rsidR="00D94B84" w:rsidRPr="00D94B84">
        <w:rPr>
          <w:rFonts w:ascii="Arial" w:hAnsi="Arial"/>
          <w:sz w:val="20"/>
          <w:szCs w:val="20"/>
        </w:rPr>
        <w:t xml:space="preserve"> </w:t>
      </w:r>
      <w:r w:rsidR="00D94B84" w:rsidRPr="000240BA">
        <w:rPr>
          <w:rFonts w:ascii="Arial" w:hAnsi="Arial"/>
          <w:sz w:val="20"/>
          <w:szCs w:val="20"/>
        </w:rPr>
        <w:t>vesoljski objekti</w:t>
      </w:r>
      <w:r w:rsidRPr="000240BA">
        <w:rPr>
          <w:rFonts w:ascii="Arial" w:hAnsi="Arial"/>
          <w:sz w:val="20"/>
          <w:szCs w:val="20"/>
        </w:rPr>
        <w:t>, za katere</w:t>
      </w:r>
      <w:r>
        <w:rPr>
          <w:rFonts w:ascii="Arial" w:hAnsi="Arial"/>
          <w:sz w:val="20"/>
          <w:szCs w:val="20"/>
        </w:rPr>
        <w:t xml:space="preserve"> je ministrstvo izdalo dovoljenje</w:t>
      </w:r>
      <w:r w:rsidR="00EB0723">
        <w:rPr>
          <w:rFonts w:ascii="Arial" w:hAnsi="Arial"/>
          <w:sz w:val="20"/>
          <w:szCs w:val="20"/>
        </w:rPr>
        <w:t>,</w:t>
      </w:r>
      <w:r>
        <w:rPr>
          <w:rFonts w:ascii="Arial" w:hAnsi="Arial"/>
          <w:sz w:val="20"/>
          <w:szCs w:val="20"/>
        </w:rPr>
        <w:t xml:space="preserve"> ali če je tako </w:t>
      </w:r>
      <w:r w:rsidRPr="000240BA">
        <w:rPr>
          <w:rFonts w:ascii="Arial" w:hAnsi="Arial"/>
          <w:sz w:val="20"/>
          <w:szCs w:val="20"/>
        </w:rPr>
        <w:t xml:space="preserve">določeno z </w:t>
      </w:r>
      <w:r w:rsidR="002D1F50" w:rsidRPr="000240BA">
        <w:rPr>
          <w:rFonts w:ascii="Arial" w:hAnsi="Arial" w:cs="Arial"/>
          <w:sz w:val="20"/>
          <w:szCs w:val="20"/>
        </w:rPr>
        <w:t>mednarodnim sporazumom</w:t>
      </w:r>
      <w:r w:rsidRPr="000240BA">
        <w:rPr>
          <w:rFonts w:ascii="Arial" w:hAnsi="Arial"/>
          <w:sz w:val="20"/>
          <w:szCs w:val="20"/>
        </w:rPr>
        <w:t>.</w:t>
      </w:r>
      <w:r>
        <w:rPr>
          <w:rFonts w:ascii="Arial" w:hAnsi="Arial"/>
          <w:sz w:val="20"/>
          <w:szCs w:val="20"/>
        </w:rPr>
        <w:t xml:space="preserve"> </w:t>
      </w:r>
    </w:p>
    <w:p w:rsidR="008E7D6F" w:rsidRDefault="008E7D6F" w:rsidP="008E7D6F">
      <w:pPr>
        <w:spacing w:after="0" w:line="260" w:lineRule="atLeast"/>
        <w:ind w:left="360"/>
        <w:jc w:val="both"/>
        <w:rPr>
          <w:rFonts w:ascii="Arial" w:hAnsi="Arial"/>
          <w:sz w:val="20"/>
          <w:szCs w:val="20"/>
        </w:rPr>
      </w:pPr>
    </w:p>
    <w:p w:rsidR="00DC1F96" w:rsidRDefault="00C05DEC" w:rsidP="006250FB">
      <w:pPr>
        <w:numPr>
          <w:ilvl w:val="0"/>
          <w:numId w:val="26"/>
        </w:numPr>
        <w:spacing w:after="0" w:line="260" w:lineRule="atLeast"/>
        <w:jc w:val="both"/>
        <w:rPr>
          <w:rFonts w:ascii="Arial" w:hAnsi="Arial"/>
          <w:sz w:val="20"/>
          <w:szCs w:val="20"/>
        </w:rPr>
      </w:pPr>
      <w:r>
        <w:rPr>
          <w:rFonts w:ascii="Arial" w:hAnsi="Arial"/>
          <w:sz w:val="20"/>
          <w:szCs w:val="20"/>
        </w:rPr>
        <w:t xml:space="preserve">Vlagatelj </w:t>
      </w:r>
      <w:r w:rsidR="00EB0723">
        <w:rPr>
          <w:rFonts w:ascii="Arial" w:hAnsi="Arial"/>
          <w:sz w:val="20"/>
          <w:szCs w:val="20"/>
        </w:rPr>
        <w:t xml:space="preserve">pri </w:t>
      </w:r>
      <w:r>
        <w:rPr>
          <w:rFonts w:ascii="Arial" w:hAnsi="Arial"/>
          <w:sz w:val="20"/>
          <w:szCs w:val="20"/>
        </w:rPr>
        <w:t>ministrstvu vloži vlogo s podatki, potrebnimi za vpis v register</w:t>
      </w:r>
      <w:r w:rsidR="00EB0723">
        <w:rPr>
          <w:rFonts w:ascii="Arial" w:hAnsi="Arial"/>
          <w:sz w:val="20"/>
          <w:szCs w:val="20"/>
        </w:rPr>
        <w:t>,</w:t>
      </w:r>
      <w:r>
        <w:rPr>
          <w:rFonts w:ascii="Arial" w:hAnsi="Arial"/>
          <w:sz w:val="20"/>
          <w:szCs w:val="20"/>
        </w:rPr>
        <w:t xml:space="preserve"> v roku </w:t>
      </w:r>
      <w:r w:rsidR="00597AEA">
        <w:rPr>
          <w:rFonts w:ascii="Arial" w:hAnsi="Arial"/>
          <w:sz w:val="20"/>
          <w:szCs w:val="20"/>
        </w:rPr>
        <w:t>dveh</w:t>
      </w:r>
      <w:r>
        <w:rPr>
          <w:rFonts w:ascii="Arial" w:hAnsi="Arial"/>
          <w:sz w:val="20"/>
          <w:szCs w:val="20"/>
        </w:rPr>
        <w:t xml:space="preserve"> mesecev po dnevu izstrelitve in izgrad</w:t>
      </w:r>
      <w:r w:rsidR="008E7D6F">
        <w:rPr>
          <w:rFonts w:ascii="Arial" w:hAnsi="Arial"/>
          <w:sz w:val="20"/>
          <w:szCs w:val="20"/>
        </w:rPr>
        <w:t>nje</w:t>
      </w:r>
      <w:r>
        <w:rPr>
          <w:rFonts w:ascii="Arial" w:hAnsi="Arial"/>
          <w:sz w:val="20"/>
          <w:szCs w:val="20"/>
        </w:rPr>
        <w:t xml:space="preserve">. Če vloge ne poda v zahtevanem roku, ga ministrstvo pozove k predložitvi vloge. </w:t>
      </w:r>
    </w:p>
    <w:p w:rsidR="00DC1F96" w:rsidRDefault="00DC1F96">
      <w:pPr>
        <w:spacing w:after="0" w:line="260" w:lineRule="atLeast"/>
        <w:ind w:left="360"/>
        <w:jc w:val="both"/>
        <w:rPr>
          <w:rFonts w:ascii="Arial" w:eastAsia="Arial" w:hAnsi="Arial" w:cs="Arial"/>
          <w:sz w:val="20"/>
          <w:szCs w:val="20"/>
        </w:rPr>
      </w:pPr>
    </w:p>
    <w:p w:rsidR="00DC1F96" w:rsidRPr="000240BA" w:rsidRDefault="007043F0" w:rsidP="006250FB">
      <w:pPr>
        <w:numPr>
          <w:ilvl w:val="0"/>
          <w:numId w:val="26"/>
        </w:numPr>
        <w:spacing w:after="0" w:line="260" w:lineRule="atLeast"/>
        <w:ind w:left="357"/>
        <w:jc w:val="both"/>
        <w:rPr>
          <w:rFonts w:ascii="Arial" w:hAnsi="Arial"/>
          <w:sz w:val="20"/>
          <w:szCs w:val="20"/>
        </w:rPr>
      </w:pPr>
      <w:r w:rsidRPr="000240BA">
        <w:rPr>
          <w:rFonts w:ascii="Arial" w:hAnsi="Arial"/>
          <w:sz w:val="20"/>
          <w:szCs w:val="20"/>
        </w:rPr>
        <w:t>V register se vpi</w:t>
      </w:r>
      <w:r w:rsidR="00090238" w:rsidRPr="000240BA">
        <w:rPr>
          <w:rFonts w:ascii="Arial" w:hAnsi="Arial"/>
          <w:sz w:val="20"/>
          <w:szCs w:val="20"/>
        </w:rPr>
        <w:t>suj</w:t>
      </w:r>
      <w:r w:rsidRPr="000240BA">
        <w:rPr>
          <w:rFonts w:ascii="Arial" w:hAnsi="Arial"/>
          <w:sz w:val="20"/>
          <w:szCs w:val="20"/>
        </w:rPr>
        <w:t>ejo naslednji podatki</w:t>
      </w:r>
      <w:r w:rsidR="006228F8" w:rsidRPr="000240BA">
        <w:rPr>
          <w:rFonts w:ascii="Arial" w:hAnsi="Arial"/>
          <w:sz w:val="20"/>
          <w:szCs w:val="20"/>
        </w:rPr>
        <w:t xml:space="preserve">, </w:t>
      </w:r>
      <w:r w:rsidR="00132CFA" w:rsidRPr="00132CFA">
        <w:rPr>
          <w:rFonts w:ascii="Arial" w:hAnsi="Arial"/>
          <w:sz w:val="20"/>
          <w:szCs w:val="20"/>
        </w:rPr>
        <w:t>kolikor</w:t>
      </w:r>
      <w:r w:rsidR="006228F8" w:rsidRPr="00132CFA">
        <w:rPr>
          <w:rFonts w:ascii="Arial" w:hAnsi="Arial"/>
          <w:sz w:val="20"/>
          <w:szCs w:val="20"/>
        </w:rPr>
        <w:t xml:space="preserve"> so uporabljivi za posamezen vesoljski objekt</w:t>
      </w:r>
      <w:r w:rsidRPr="00132CFA">
        <w:rPr>
          <w:rFonts w:ascii="Arial" w:hAnsi="Arial"/>
          <w:sz w:val="20"/>
          <w:szCs w:val="20"/>
        </w:rPr>
        <w:t>:</w:t>
      </w:r>
    </w:p>
    <w:p w:rsidR="00DC1F96" w:rsidRDefault="00C05DEC" w:rsidP="00BA3043">
      <w:pPr>
        <w:pStyle w:val="Odstavekseznama"/>
        <w:spacing w:after="0" w:line="260" w:lineRule="atLeast"/>
        <w:ind w:left="357"/>
        <w:rPr>
          <w:rFonts w:ascii="Arial" w:eastAsia="Arial" w:hAnsi="Arial" w:cs="Arial"/>
          <w:sz w:val="20"/>
          <w:szCs w:val="20"/>
        </w:rPr>
      </w:pPr>
      <w:r>
        <w:rPr>
          <w:rFonts w:ascii="Arial" w:hAnsi="Arial"/>
          <w:sz w:val="20"/>
          <w:szCs w:val="20"/>
        </w:rPr>
        <w:t>a)</w:t>
      </w:r>
      <w:r>
        <w:rPr>
          <w:rFonts w:ascii="Arial" w:hAnsi="Arial"/>
          <w:sz w:val="20"/>
          <w:szCs w:val="20"/>
        </w:rPr>
        <w:tab/>
        <w:t>ustrezna označba ali registracijska številka vesoljskega objekta in ITU frekvenčna alokacija;</w:t>
      </w:r>
    </w:p>
    <w:p w:rsidR="00DC1F96" w:rsidRDefault="00C05DEC" w:rsidP="00D857A1">
      <w:pPr>
        <w:pStyle w:val="Odstavekseznama"/>
        <w:spacing w:after="0" w:line="260" w:lineRule="atLeast"/>
        <w:ind w:left="357"/>
        <w:rPr>
          <w:rFonts w:ascii="Arial" w:eastAsia="Arial" w:hAnsi="Arial" w:cs="Arial"/>
          <w:sz w:val="20"/>
          <w:szCs w:val="20"/>
        </w:rPr>
      </w:pPr>
      <w:r>
        <w:rPr>
          <w:rFonts w:ascii="Arial" w:hAnsi="Arial"/>
          <w:sz w:val="20"/>
          <w:szCs w:val="20"/>
        </w:rPr>
        <w:t>b)</w:t>
      </w:r>
      <w:r>
        <w:rPr>
          <w:rFonts w:ascii="Arial" w:hAnsi="Arial"/>
          <w:sz w:val="20"/>
          <w:szCs w:val="20"/>
        </w:rPr>
        <w:tab/>
        <w:t>datum in ozemlje ali kraj izstrelitve ter plovilo izstrelitve;</w:t>
      </w:r>
    </w:p>
    <w:p w:rsidR="00DC1F96" w:rsidRDefault="00D94B84" w:rsidP="00D857A1">
      <w:pPr>
        <w:pStyle w:val="Odstavekseznama"/>
        <w:spacing w:after="0" w:line="260" w:lineRule="atLeast"/>
        <w:ind w:left="357"/>
        <w:rPr>
          <w:rFonts w:ascii="Arial" w:eastAsia="Arial" w:hAnsi="Arial" w:cs="Arial"/>
          <w:sz w:val="20"/>
          <w:szCs w:val="20"/>
        </w:rPr>
      </w:pPr>
      <w:r>
        <w:rPr>
          <w:rFonts w:ascii="Arial" w:hAnsi="Arial"/>
          <w:sz w:val="20"/>
          <w:szCs w:val="20"/>
        </w:rPr>
        <w:t>c)</w:t>
      </w:r>
      <w:r>
        <w:rPr>
          <w:rFonts w:ascii="Arial" w:hAnsi="Arial"/>
          <w:sz w:val="20"/>
          <w:szCs w:val="20"/>
        </w:rPr>
        <w:tab/>
        <w:t>glavni orbitalni podatki;</w:t>
      </w:r>
    </w:p>
    <w:p w:rsidR="00DC1F96" w:rsidRDefault="00C05DEC" w:rsidP="00D857A1">
      <w:pPr>
        <w:pStyle w:val="Odstavekseznama"/>
        <w:spacing w:after="0" w:line="260" w:lineRule="atLeast"/>
        <w:ind w:left="357"/>
        <w:rPr>
          <w:rFonts w:ascii="Arial" w:eastAsia="Arial" w:hAnsi="Arial" w:cs="Arial"/>
          <w:sz w:val="20"/>
          <w:szCs w:val="20"/>
        </w:rPr>
      </w:pPr>
      <w:r>
        <w:rPr>
          <w:rFonts w:ascii="Arial" w:hAnsi="Arial"/>
          <w:sz w:val="20"/>
          <w:szCs w:val="20"/>
        </w:rPr>
        <w:t>č)</w:t>
      </w:r>
      <w:r>
        <w:rPr>
          <w:rFonts w:ascii="Arial" w:hAnsi="Arial"/>
          <w:sz w:val="20"/>
          <w:szCs w:val="20"/>
        </w:rPr>
        <w:tab/>
        <w:t>namen vesoljskega objekta;</w:t>
      </w:r>
    </w:p>
    <w:p w:rsidR="00DC1F96" w:rsidRPr="00DF50DB" w:rsidRDefault="00C05DEC" w:rsidP="00D857A1">
      <w:pPr>
        <w:pStyle w:val="Odstavekseznama"/>
        <w:spacing w:after="0" w:line="260" w:lineRule="atLeast"/>
        <w:ind w:left="357"/>
        <w:rPr>
          <w:rFonts w:ascii="Arial" w:eastAsia="Arial" w:hAnsi="Arial" w:cs="Arial"/>
          <w:color w:val="auto"/>
          <w:sz w:val="20"/>
          <w:szCs w:val="20"/>
          <w:u w:color="943634"/>
        </w:rPr>
      </w:pPr>
      <w:r w:rsidRPr="00DF50DB">
        <w:rPr>
          <w:rFonts w:ascii="Arial" w:hAnsi="Arial"/>
          <w:color w:val="auto"/>
          <w:sz w:val="20"/>
          <w:szCs w:val="20"/>
        </w:rPr>
        <w:t>d</w:t>
      </w:r>
      <w:r w:rsidRPr="00DF50DB">
        <w:rPr>
          <w:rFonts w:ascii="Arial" w:hAnsi="Arial"/>
          <w:color w:val="auto"/>
          <w:sz w:val="20"/>
          <w:szCs w:val="20"/>
          <w:u w:color="943634"/>
        </w:rPr>
        <w:t>)   podatki o izdani odločbi o dodelitvi radijskih frekvenc (številka, datum in dodeljene frekvence) iz točke f) prvega odstavka 5. člena;</w:t>
      </w:r>
    </w:p>
    <w:p w:rsidR="00DC1F96" w:rsidRDefault="00C05DEC" w:rsidP="00D857A1">
      <w:pPr>
        <w:pStyle w:val="Odstavekseznama"/>
        <w:spacing w:after="0" w:line="260" w:lineRule="atLeast"/>
        <w:ind w:left="357"/>
        <w:rPr>
          <w:rFonts w:ascii="Arial" w:eastAsia="Arial" w:hAnsi="Arial" w:cs="Arial"/>
          <w:sz w:val="20"/>
          <w:szCs w:val="20"/>
        </w:rPr>
      </w:pPr>
      <w:r>
        <w:rPr>
          <w:rFonts w:ascii="Arial" w:hAnsi="Arial"/>
          <w:sz w:val="20"/>
          <w:szCs w:val="20"/>
        </w:rPr>
        <w:t>e)</w:t>
      </w:r>
      <w:r>
        <w:rPr>
          <w:rFonts w:ascii="Arial" w:hAnsi="Arial"/>
          <w:sz w:val="20"/>
          <w:szCs w:val="20"/>
        </w:rPr>
        <w:tab/>
        <w:t>ime in priimek ter naslov oziroma firma lastnika vesoljskega objekta;</w:t>
      </w:r>
    </w:p>
    <w:p w:rsidR="00DC1F96" w:rsidRDefault="00C05DEC" w:rsidP="00D857A1">
      <w:pPr>
        <w:pStyle w:val="Odstavekseznama"/>
        <w:spacing w:after="0" w:line="260" w:lineRule="atLeast"/>
        <w:ind w:left="357"/>
        <w:rPr>
          <w:rFonts w:ascii="Arial" w:eastAsia="Arial" w:hAnsi="Arial" w:cs="Arial"/>
          <w:sz w:val="20"/>
          <w:szCs w:val="20"/>
        </w:rPr>
      </w:pPr>
      <w:r>
        <w:rPr>
          <w:rFonts w:ascii="Arial" w:hAnsi="Arial"/>
          <w:sz w:val="20"/>
          <w:szCs w:val="20"/>
        </w:rPr>
        <w:t>f)</w:t>
      </w:r>
      <w:r>
        <w:rPr>
          <w:rFonts w:ascii="Arial" w:hAnsi="Arial"/>
          <w:sz w:val="20"/>
          <w:szCs w:val="20"/>
        </w:rPr>
        <w:tab/>
        <w:t>ime in priimek ter naslov oziroma firma upravljavca; in</w:t>
      </w:r>
    </w:p>
    <w:p w:rsidR="00DC1F96" w:rsidRDefault="00C05DEC" w:rsidP="000240BA">
      <w:pPr>
        <w:pStyle w:val="Odstavekseznama"/>
        <w:spacing w:after="0" w:line="260" w:lineRule="atLeast"/>
        <w:ind w:left="357"/>
        <w:rPr>
          <w:rFonts w:ascii="Arial" w:hAnsi="Arial"/>
          <w:sz w:val="20"/>
          <w:szCs w:val="20"/>
        </w:rPr>
      </w:pPr>
      <w:r>
        <w:rPr>
          <w:rFonts w:ascii="Arial" w:hAnsi="Arial"/>
          <w:sz w:val="20"/>
          <w:szCs w:val="20"/>
        </w:rPr>
        <w:t>g)</w:t>
      </w:r>
      <w:r>
        <w:rPr>
          <w:rFonts w:ascii="Arial" w:hAnsi="Arial"/>
          <w:sz w:val="20"/>
          <w:szCs w:val="20"/>
        </w:rPr>
        <w:tab/>
        <w:t>drugi podatki, ki jih določi ministrstvo, če je to potrebno zaradi tehničnega napredka, mednarodnopravnih obveznosti ali zaradi odločitev pri</w:t>
      </w:r>
      <w:r w:rsidR="000240BA">
        <w:rPr>
          <w:rFonts w:ascii="Arial" w:hAnsi="Arial"/>
          <w:sz w:val="20"/>
          <w:szCs w:val="20"/>
        </w:rPr>
        <w:t>stojnih mednarodnih organizacij;</w:t>
      </w:r>
    </w:p>
    <w:p w:rsidR="000240BA" w:rsidRDefault="000240BA" w:rsidP="000240BA">
      <w:pPr>
        <w:pStyle w:val="Odstavekseznama"/>
        <w:spacing w:after="0" w:line="260" w:lineRule="atLeast"/>
        <w:ind w:left="357"/>
        <w:rPr>
          <w:rFonts w:ascii="Arial" w:hAnsi="Arial"/>
          <w:sz w:val="20"/>
          <w:szCs w:val="20"/>
        </w:rPr>
      </w:pPr>
      <w:r w:rsidRPr="000240BA">
        <w:rPr>
          <w:rFonts w:ascii="Arial" w:hAnsi="Arial"/>
          <w:sz w:val="20"/>
          <w:szCs w:val="20"/>
        </w:rPr>
        <w:t>h)</w:t>
      </w:r>
      <w:r>
        <w:rPr>
          <w:rFonts w:ascii="Arial" w:hAnsi="Arial"/>
          <w:sz w:val="20"/>
          <w:szCs w:val="20"/>
        </w:rPr>
        <w:t xml:space="preserve">   status vesoljskega objekta.</w:t>
      </w:r>
    </w:p>
    <w:p w:rsidR="000240BA" w:rsidRPr="000240BA" w:rsidRDefault="000240BA" w:rsidP="000240BA">
      <w:pPr>
        <w:pStyle w:val="Odstavekseznama"/>
        <w:spacing w:after="0" w:line="260" w:lineRule="atLeast"/>
        <w:ind w:left="357"/>
        <w:rPr>
          <w:rFonts w:ascii="Arial" w:hAnsi="Arial"/>
          <w:sz w:val="20"/>
          <w:szCs w:val="20"/>
        </w:rPr>
      </w:pPr>
    </w:p>
    <w:p w:rsidR="00A121BF" w:rsidRPr="0064633B" w:rsidRDefault="00A121BF" w:rsidP="00A121BF">
      <w:pPr>
        <w:pBdr>
          <w:top w:val="none" w:sz="0" w:space="0" w:color="auto"/>
          <w:left w:val="none" w:sz="0" w:space="0" w:color="auto"/>
          <w:bottom w:val="none" w:sz="0" w:space="0" w:color="auto"/>
          <w:right w:val="none" w:sz="0" w:space="0" w:color="auto"/>
          <w:between w:val="none" w:sz="0" w:space="0" w:color="auto"/>
          <w:bar w:val="none" w:sz="0" w:color="auto"/>
        </w:pBdr>
        <w:spacing w:after="0" w:line="260" w:lineRule="atLeast"/>
        <w:jc w:val="both"/>
        <w:rPr>
          <w:rFonts w:ascii="Arial" w:hAnsi="Arial" w:cs="Arial"/>
          <w:color w:val="4F81BD"/>
          <w:sz w:val="20"/>
          <w:szCs w:val="20"/>
        </w:rPr>
      </w:pPr>
    </w:p>
    <w:p w:rsidR="000D0B5A" w:rsidRDefault="00A121BF" w:rsidP="006250FB">
      <w:pPr>
        <w:numPr>
          <w:ilvl w:val="0"/>
          <w:numId w:val="26"/>
        </w:numPr>
        <w:spacing w:after="0" w:line="260" w:lineRule="atLeast"/>
        <w:jc w:val="both"/>
        <w:rPr>
          <w:rFonts w:ascii="Arial" w:hAnsi="Arial"/>
          <w:sz w:val="20"/>
          <w:szCs w:val="20"/>
        </w:rPr>
      </w:pPr>
      <w:r w:rsidRPr="00A121BF">
        <w:rPr>
          <w:rFonts w:ascii="Arial" w:hAnsi="Arial"/>
          <w:sz w:val="20"/>
          <w:szCs w:val="20"/>
        </w:rPr>
        <w:t>Izbris iz registra se izvede v primeru sprejetega mednarodnega sporazuma o prenosu odgovornosti</w:t>
      </w:r>
      <w:r>
        <w:rPr>
          <w:rFonts w:ascii="Arial" w:hAnsi="Arial"/>
          <w:sz w:val="20"/>
          <w:szCs w:val="20"/>
        </w:rPr>
        <w:t>.</w:t>
      </w:r>
    </w:p>
    <w:p w:rsidR="000D0B5A" w:rsidRDefault="000D0B5A" w:rsidP="000D0B5A">
      <w:pPr>
        <w:spacing w:after="0" w:line="260" w:lineRule="atLeast"/>
        <w:ind w:left="360"/>
        <w:jc w:val="both"/>
        <w:rPr>
          <w:rFonts w:ascii="Arial" w:hAnsi="Arial"/>
          <w:sz w:val="20"/>
          <w:szCs w:val="20"/>
        </w:rPr>
      </w:pPr>
    </w:p>
    <w:p w:rsidR="00DC1F96" w:rsidRDefault="005304EF" w:rsidP="006250FB">
      <w:pPr>
        <w:numPr>
          <w:ilvl w:val="0"/>
          <w:numId w:val="26"/>
        </w:numPr>
        <w:spacing w:after="0" w:line="260" w:lineRule="atLeast"/>
        <w:jc w:val="both"/>
        <w:rPr>
          <w:rFonts w:ascii="Arial" w:hAnsi="Arial"/>
          <w:sz w:val="20"/>
          <w:szCs w:val="20"/>
        </w:rPr>
      </w:pPr>
      <w:r>
        <w:rPr>
          <w:rFonts w:ascii="Arial" w:hAnsi="Arial"/>
          <w:sz w:val="20"/>
          <w:szCs w:val="20"/>
        </w:rPr>
        <w:t>Če tako določa mednarodni sporazum, m</w:t>
      </w:r>
      <w:r w:rsidR="00C05DEC">
        <w:rPr>
          <w:rFonts w:ascii="Arial" w:hAnsi="Arial"/>
          <w:sz w:val="20"/>
          <w:szCs w:val="20"/>
        </w:rPr>
        <w:t>inistrstvo o vpisu v register in o spremembi ali dopolnitvi vpisanih registrskih podatkov nemudoma obvesti Generalni sekretariat Združenih narodov.</w:t>
      </w:r>
    </w:p>
    <w:p w:rsidR="00DC1F96" w:rsidRDefault="00DC1F96">
      <w:pPr>
        <w:spacing w:after="0" w:line="260" w:lineRule="atLeast"/>
        <w:ind w:left="360"/>
        <w:jc w:val="both"/>
        <w:rPr>
          <w:rFonts w:ascii="Arial" w:eastAsia="Arial" w:hAnsi="Arial" w:cs="Arial"/>
          <w:sz w:val="20"/>
          <w:szCs w:val="20"/>
        </w:rPr>
      </w:pPr>
    </w:p>
    <w:p w:rsidR="00DC1F96" w:rsidRDefault="003B795A" w:rsidP="006250FB">
      <w:pPr>
        <w:numPr>
          <w:ilvl w:val="0"/>
          <w:numId w:val="26"/>
        </w:numPr>
        <w:spacing w:after="0" w:line="260" w:lineRule="atLeast"/>
        <w:jc w:val="both"/>
        <w:rPr>
          <w:rFonts w:ascii="Arial" w:hAnsi="Arial"/>
          <w:sz w:val="20"/>
          <w:szCs w:val="20"/>
        </w:rPr>
      </w:pPr>
      <w:r>
        <w:rPr>
          <w:rFonts w:ascii="Arial" w:hAnsi="Arial"/>
          <w:sz w:val="20"/>
          <w:szCs w:val="20"/>
        </w:rPr>
        <w:t>Vlada Republike Slovenije</w:t>
      </w:r>
      <w:r w:rsidR="00C05DEC">
        <w:rPr>
          <w:rFonts w:ascii="Arial" w:hAnsi="Arial"/>
          <w:sz w:val="20"/>
          <w:szCs w:val="20"/>
        </w:rPr>
        <w:t xml:space="preserve"> izda </w:t>
      </w:r>
      <w:r w:rsidR="00D64B0B">
        <w:rPr>
          <w:rFonts w:ascii="Arial" w:hAnsi="Arial"/>
          <w:sz w:val="20"/>
          <w:szCs w:val="20"/>
        </w:rPr>
        <w:t>uredbo, s katero podrobneje uredi način</w:t>
      </w:r>
      <w:r w:rsidR="00C05DEC">
        <w:rPr>
          <w:rFonts w:ascii="Arial" w:hAnsi="Arial"/>
          <w:sz w:val="20"/>
          <w:szCs w:val="20"/>
        </w:rPr>
        <w:t xml:space="preserve"> vodenja registra in </w:t>
      </w:r>
      <w:r w:rsidR="00D64B0B">
        <w:rPr>
          <w:rFonts w:ascii="Arial" w:hAnsi="Arial"/>
          <w:sz w:val="20"/>
          <w:szCs w:val="20"/>
        </w:rPr>
        <w:t xml:space="preserve">postopek </w:t>
      </w:r>
      <w:r w:rsidR="00C05DEC">
        <w:rPr>
          <w:rFonts w:ascii="Arial" w:hAnsi="Arial"/>
          <w:sz w:val="20"/>
          <w:szCs w:val="20"/>
        </w:rPr>
        <w:t>registracije.</w:t>
      </w:r>
    </w:p>
    <w:p w:rsidR="001437B1" w:rsidRDefault="001437B1" w:rsidP="001437B1">
      <w:pPr>
        <w:pStyle w:val="Odstavekseznama"/>
        <w:rPr>
          <w:rFonts w:ascii="Arial" w:hAnsi="Arial"/>
          <w:sz w:val="20"/>
          <w:szCs w:val="20"/>
        </w:rPr>
      </w:pPr>
    </w:p>
    <w:p w:rsidR="001437B1" w:rsidRDefault="001437B1" w:rsidP="001437B1">
      <w:pPr>
        <w:spacing w:after="0" w:line="260" w:lineRule="atLeast"/>
        <w:ind w:left="360"/>
        <w:jc w:val="both"/>
        <w:rPr>
          <w:rFonts w:ascii="Arial" w:hAnsi="Arial"/>
          <w:sz w:val="20"/>
          <w:szCs w:val="20"/>
        </w:rPr>
      </w:pPr>
    </w:p>
    <w:p w:rsidR="001437B1" w:rsidRPr="001437B1" w:rsidRDefault="001437B1" w:rsidP="006250FB">
      <w:pPr>
        <w:numPr>
          <w:ilvl w:val="0"/>
          <w:numId w:val="28"/>
        </w:numPr>
        <w:spacing w:after="0" w:line="260" w:lineRule="atLeast"/>
        <w:jc w:val="center"/>
        <w:rPr>
          <w:rFonts w:ascii="Arial" w:hAnsi="Arial"/>
          <w:b/>
          <w:bCs/>
          <w:sz w:val="20"/>
          <w:szCs w:val="20"/>
        </w:rPr>
      </w:pPr>
      <w:r w:rsidRPr="001437B1">
        <w:rPr>
          <w:rFonts w:ascii="Arial" w:hAnsi="Arial"/>
          <w:b/>
          <w:bCs/>
          <w:sz w:val="20"/>
          <w:szCs w:val="20"/>
        </w:rPr>
        <w:t>člen</w:t>
      </w:r>
      <w:r w:rsidRPr="001437B1">
        <w:rPr>
          <w:rFonts w:ascii="Arial" w:hAnsi="Arial"/>
          <w:b/>
          <w:bCs/>
          <w:sz w:val="20"/>
          <w:szCs w:val="20"/>
        </w:rPr>
        <w:br/>
        <w:t>(varstvo osebnih podatkov v zvezi z  registracijo)</w:t>
      </w:r>
    </w:p>
    <w:p w:rsidR="001437B1" w:rsidRPr="00B8102E" w:rsidRDefault="001437B1" w:rsidP="001437B1">
      <w:pPr>
        <w:spacing w:after="0" w:line="260" w:lineRule="atLeast"/>
        <w:ind w:left="1134"/>
        <w:jc w:val="both"/>
        <w:rPr>
          <w:rFonts w:ascii="Arial" w:hAnsi="Arial" w:cs="Arial"/>
          <w:sz w:val="20"/>
          <w:szCs w:val="20"/>
        </w:rPr>
      </w:pPr>
    </w:p>
    <w:p w:rsidR="001437B1" w:rsidRPr="00B8102E" w:rsidRDefault="001437B1" w:rsidP="001437B1">
      <w:pPr>
        <w:pBdr>
          <w:top w:val="none" w:sz="0" w:space="0" w:color="auto"/>
          <w:left w:val="none" w:sz="0" w:space="0" w:color="auto"/>
          <w:bottom w:val="none" w:sz="0" w:space="0" w:color="auto"/>
          <w:right w:val="none" w:sz="0" w:space="0" w:color="auto"/>
          <w:between w:val="none" w:sz="0" w:space="0" w:color="auto"/>
          <w:bar w:val="none" w:sz="0" w:color="auto"/>
        </w:pBdr>
        <w:spacing w:after="0" w:line="260" w:lineRule="atLeast"/>
        <w:jc w:val="both"/>
        <w:rPr>
          <w:rFonts w:ascii="Arial" w:hAnsi="Arial" w:cs="Arial"/>
          <w:sz w:val="20"/>
          <w:szCs w:val="20"/>
        </w:rPr>
      </w:pPr>
      <w:r w:rsidRPr="00B8102E">
        <w:rPr>
          <w:rFonts w:ascii="Arial" w:hAnsi="Arial" w:cs="Arial"/>
          <w:sz w:val="20"/>
          <w:szCs w:val="20"/>
        </w:rPr>
        <w:t>Osebni podatki se v registru zbirajo, vodijo in obdelujejo izključno zaradi izvajanja nalog iz tega zakona</w:t>
      </w:r>
      <w:r>
        <w:rPr>
          <w:rFonts w:ascii="Arial" w:hAnsi="Arial" w:cs="Arial"/>
          <w:sz w:val="20"/>
          <w:szCs w:val="20"/>
        </w:rPr>
        <w:t xml:space="preserve"> in v skladu z </w:t>
      </w:r>
      <w:r w:rsidRPr="00F51037">
        <w:rPr>
          <w:rFonts w:ascii="Arial" w:hAnsi="Arial" w:cs="Arial"/>
          <w:sz w:val="20"/>
          <w:szCs w:val="20"/>
        </w:rPr>
        <w:t>»Uredb</w:t>
      </w:r>
      <w:r>
        <w:rPr>
          <w:rFonts w:ascii="Arial" w:hAnsi="Arial" w:cs="Arial"/>
          <w:sz w:val="20"/>
          <w:szCs w:val="20"/>
        </w:rPr>
        <w:t>o</w:t>
      </w:r>
      <w:r w:rsidRPr="00F51037">
        <w:rPr>
          <w:rFonts w:ascii="Arial" w:hAnsi="Arial" w:cs="Arial"/>
          <w:sz w:val="20"/>
          <w:szCs w:val="20"/>
        </w:rPr>
        <w:t xml:space="preserve"> (EU) 2016/679 Evropskega parlamenta in Sveta z dne 27. aprila 2016 o varstvu posameznikov pri obdelavi osebnih podatkov in o prostem pretoku takih podatkov ter o razveljavitvi Direktive 95/46/ES</w:t>
      </w:r>
      <w:r>
        <w:rPr>
          <w:rFonts w:ascii="Arial" w:hAnsi="Arial" w:cs="Arial"/>
          <w:sz w:val="20"/>
          <w:szCs w:val="20"/>
        </w:rPr>
        <w:t xml:space="preserve">« </w:t>
      </w:r>
      <w:r w:rsidR="001A4415">
        <w:rPr>
          <w:rFonts w:ascii="Arial" w:hAnsi="Arial" w:cs="Arial"/>
          <w:sz w:val="20"/>
          <w:szCs w:val="20"/>
        </w:rPr>
        <w:t xml:space="preserve">oziroma uredbo, ki </w:t>
      </w:r>
      <w:r w:rsidR="00352C43">
        <w:rPr>
          <w:rFonts w:ascii="Arial" w:hAnsi="Arial" w:cs="Arial"/>
          <w:sz w:val="20"/>
          <w:szCs w:val="20"/>
        </w:rPr>
        <w:t xml:space="preserve">bo to uredbo </w:t>
      </w:r>
      <w:r w:rsidR="001A4415">
        <w:rPr>
          <w:rFonts w:ascii="Arial" w:hAnsi="Arial" w:cs="Arial"/>
          <w:sz w:val="20"/>
          <w:szCs w:val="20"/>
        </w:rPr>
        <w:t>nadomestila, j</w:t>
      </w:r>
      <w:r>
        <w:rPr>
          <w:rFonts w:ascii="Arial" w:hAnsi="Arial" w:cs="Arial"/>
          <w:sz w:val="20"/>
          <w:szCs w:val="20"/>
        </w:rPr>
        <w:t xml:space="preserve">in </w:t>
      </w:r>
      <w:r w:rsidR="001A4415">
        <w:rPr>
          <w:rFonts w:ascii="Arial" w:hAnsi="Arial" w:cs="Arial"/>
          <w:sz w:val="20"/>
          <w:szCs w:val="20"/>
        </w:rPr>
        <w:t>zakonom, ki ureja varstvo osebnih podatkov.</w:t>
      </w:r>
    </w:p>
    <w:p w:rsidR="00DC1F96" w:rsidRDefault="00DC1F96">
      <w:pPr>
        <w:spacing w:after="0" w:line="260" w:lineRule="atLeast"/>
        <w:ind w:left="360"/>
        <w:jc w:val="both"/>
        <w:rPr>
          <w:rFonts w:ascii="Arial" w:eastAsia="Arial" w:hAnsi="Arial" w:cs="Arial"/>
          <w:sz w:val="20"/>
          <w:szCs w:val="20"/>
        </w:rPr>
      </w:pPr>
    </w:p>
    <w:p w:rsidR="00DC1F96" w:rsidRDefault="00DC1F96">
      <w:pPr>
        <w:spacing w:after="0" w:line="260" w:lineRule="atLeast"/>
        <w:ind w:left="720"/>
        <w:jc w:val="both"/>
        <w:rPr>
          <w:rFonts w:ascii="Arial" w:eastAsia="Arial" w:hAnsi="Arial" w:cs="Arial"/>
          <w:sz w:val="20"/>
          <w:szCs w:val="20"/>
        </w:rPr>
      </w:pPr>
    </w:p>
    <w:p w:rsidR="002E688E" w:rsidRDefault="002E688E">
      <w:pPr>
        <w:spacing w:after="0" w:line="260" w:lineRule="atLeast"/>
        <w:ind w:left="720"/>
        <w:jc w:val="both"/>
        <w:rPr>
          <w:rFonts w:ascii="Arial" w:eastAsia="Arial" w:hAnsi="Arial" w:cs="Arial"/>
          <w:sz w:val="20"/>
          <w:szCs w:val="20"/>
        </w:rPr>
      </w:pPr>
    </w:p>
    <w:p w:rsidR="00DC1F96" w:rsidRDefault="00C05DEC" w:rsidP="006250FB">
      <w:pPr>
        <w:numPr>
          <w:ilvl w:val="0"/>
          <w:numId w:val="28"/>
        </w:numPr>
        <w:spacing w:after="0" w:line="260" w:lineRule="atLeast"/>
        <w:jc w:val="center"/>
        <w:rPr>
          <w:rFonts w:ascii="Arial" w:hAnsi="Arial"/>
          <w:b/>
          <w:bCs/>
          <w:sz w:val="20"/>
          <w:szCs w:val="20"/>
        </w:rPr>
      </w:pPr>
      <w:r>
        <w:rPr>
          <w:rFonts w:ascii="Arial" w:hAnsi="Arial"/>
          <w:b/>
          <w:bCs/>
          <w:sz w:val="20"/>
          <w:szCs w:val="20"/>
        </w:rPr>
        <w:t>člen</w:t>
      </w:r>
      <w:r>
        <w:rPr>
          <w:rFonts w:ascii="Arial Unicode MS" w:hAnsi="Arial Unicode MS"/>
          <w:sz w:val="20"/>
          <w:szCs w:val="20"/>
        </w:rPr>
        <w:br/>
      </w:r>
      <w:r>
        <w:rPr>
          <w:rFonts w:ascii="Arial" w:hAnsi="Arial"/>
          <w:b/>
          <w:bCs/>
          <w:sz w:val="20"/>
          <w:szCs w:val="20"/>
        </w:rPr>
        <w:t>(prenos vesoljskega objekta in vesoljske dejavnosti)</w:t>
      </w:r>
    </w:p>
    <w:p w:rsidR="00DC1F96" w:rsidRDefault="00DC1F96">
      <w:pPr>
        <w:spacing w:after="0" w:line="260" w:lineRule="atLeast"/>
        <w:jc w:val="both"/>
        <w:rPr>
          <w:rFonts w:ascii="Arial" w:eastAsia="Arial" w:hAnsi="Arial" w:cs="Arial"/>
          <w:sz w:val="20"/>
          <w:szCs w:val="20"/>
        </w:rPr>
      </w:pPr>
    </w:p>
    <w:p w:rsidR="00DC1F96" w:rsidRDefault="00C05DEC" w:rsidP="006250FB">
      <w:pPr>
        <w:numPr>
          <w:ilvl w:val="0"/>
          <w:numId w:val="30"/>
        </w:numPr>
        <w:spacing w:after="0" w:line="260" w:lineRule="atLeast"/>
        <w:jc w:val="both"/>
        <w:rPr>
          <w:rFonts w:ascii="Arial" w:hAnsi="Arial"/>
          <w:sz w:val="20"/>
          <w:szCs w:val="20"/>
        </w:rPr>
      </w:pPr>
      <w:r>
        <w:rPr>
          <w:rFonts w:ascii="Arial" w:hAnsi="Arial"/>
          <w:sz w:val="20"/>
          <w:szCs w:val="20"/>
        </w:rPr>
        <w:t xml:space="preserve">Upravljavec lahko upravljanje vesoljskega objekta prenese na drugega upravljavca le s predhodnim pisnim dovoljenjem ministrstva. </w:t>
      </w:r>
    </w:p>
    <w:p w:rsidR="00DC1F96" w:rsidRDefault="00DC1F96">
      <w:pPr>
        <w:spacing w:after="0" w:line="260" w:lineRule="atLeast"/>
        <w:ind w:left="360"/>
        <w:jc w:val="both"/>
        <w:rPr>
          <w:rFonts w:ascii="Arial" w:eastAsia="Arial" w:hAnsi="Arial" w:cs="Arial"/>
          <w:sz w:val="20"/>
          <w:szCs w:val="20"/>
        </w:rPr>
      </w:pPr>
    </w:p>
    <w:p w:rsidR="00DC1F96" w:rsidRDefault="00C05DEC" w:rsidP="006250FB">
      <w:pPr>
        <w:numPr>
          <w:ilvl w:val="0"/>
          <w:numId w:val="30"/>
        </w:numPr>
        <w:spacing w:after="0" w:line="260" w:lineRule="atLeast"/>
        <w:jc w:val="both"/>
        <w:rPr>
          <w:rFonts w:ascii="Arial" w:hAnsi="Arial"/>
          <w:sz w:val="20"/>
          <w:szCs w:val="20"/>
        </w:rPr>
      </w:pPr>
      <w:r>
        <w:rPr>
          <w:rFonts w:ascii="Arial" w:hAnsi="Arial"/>
          <w:sz w:val="20"/>
          <w:szCs w:val="20"/>
        </w:rPr>
        <w:t xml:space="preserve">Predhodno pisno dovoljenje ministrstva je potrebno tudi, če se na vesoljskem objektu prenese lastninska pravica, upravljavec pa se pri tem ne zamenja. </w:t>
      </w:r>
    </w:p>
    <w:p w:rsidR="00DC1F96" w:rsidRDefault="00DC1F96">
      <w:pPr>
        <w:spacing w:after="0" w:line="260" w:lineRule="atLeast"/>
        <w:jc w:val="both"/>
        <w:rPr>
          <w:rFonts w:ascii="Arial" w:eastAsia="Arial" w:hAnsi="Arial" w:cs="Arial"/>
          <w:sz w:val="20"/>
          <w:szCs w:val="20"/>
        </w:rPr>
      </w:pPr>
    </w:p>
    <w:p w:rsidR="00DC1F96" w:rsidRDefault="00C05DEC" w:rsidP="006250FB">
      <w:pPr>
        <w:numPr>
          <w:ilvl w:val="0"/>
          <w:numId w:val="30"/>
        </w:numPr>
        <w:spacing w:after="0" w:line="260" w:lineRule="atLeast"/>
        <w:jc w:val="both"/>
        <w:rPr>
          <w:rFonts w:ascii="Arial" w:hAnsi="Arial"/>
          <w:sz w:val="20"/>
          <w:szCs w:val="20"/>
        </w:rPr>
      </w:pPr>
      <w:r>
        <w:rPr>
          <w:rFonts w:ascii="Arial" w:hAnsi="Arial"/>
          <w:sz w:val="20"/>
          <w:szCs w:val="20"/>
        </w:rPr>
        <w:t xml:space="preserve">Ministrstvo dovoli prenos upravljanja vesoljskega objekta in lastninske pravice na njem, če so smiselno izpolnjeni pogoji iz 5. člena tega zakona.   </w:t>
      </w:r>
    </w:p>
    <w:p w:rsidR="00DC1F96" w:rsidRDefault="00DC1F96">
      <w:pPr>
        <w:spacing w:after="0" w:line="260" w:lineRule="atLeast"/>
        <w:ind w:left="360"/>
        <w:jc w:val="both"/>
        <w:rPr>
          <w:rFonts w:ascii="Arial" w:eastAsia="Arial" w:hAnsi="Arial" w:cs="Arial"/>
          <w:sz w:val="20"/>
          <w:szCs w:val="20"/>
        </w:rPr>
      </w:pPr>
    </w:p>
    <w:p w:rsidR="00DC1F96" w:rsidRPr="002460D9" w:rsidRDefault="002460D9" w:rsidP="006250FB">
      <w:pPr>
        <w:numPr>
          <w:ilvl w:val="0"/>
          <w:numId w:val="30"/>
        </w:numPr>
        <w:spacing w:after="0" w:line="260" w:lineRule="atLeast"/>
        <w:jc w:val="both"/>
        <w:rPr>
          <w:rFonts w:ascii="Arial" w:hAnsi="Arial"/>
          <w:sz w:val="20"/>
          <w:szCs w:val="20"/>
          <w:highlight w:val="yellow"/>
        </w:rPr>
      </w:pPr>
      <w:r w:rsidRPr="002460D9">
        <w:rPr>
          <w:rFonts w:ascii="Arial" w:hAnsi="Arial"/>
          <w:sz w:val="20"/>
          <w:szCs w:val="20"/>
        </w:rPr>
        <w:t xml:space="preserve">Ministrstvo zavrne vlogo za izdajo dovoljenja </w:t>
      </w:r>
      <w:r w:rsidR="005874CE">
        <w:rPr>
          <w:rFonts w:ascii="Arial" w:hAnsi="Arial"/>
          <w:sz w:val="20"/>
          <w:szCs w:val="20"/>
        </w:rPr>
        <w:t xml:space="preserve">iz prvega oziroma drugega odstavka tega člena, če gre </w:t>
      </w:r>
      <w:r w:rsidRPr="002460D9">
        <w:rPr>
          <w:rFonts w:ascii="Arial" w:hAnsi="Arial"/>
          <w:sz w:val="20"/>
          <w:szCs w:val="20"/>
        </w:rPr>
        <w:t>za prenos upravljanja na upravljavca</w:t>
      </w:r>
      <w:r w:rsidR="005874CE">
        <w:rPr>
          <w:rFonts w:ascii="Arial" w:hAnsi="Arial"/>
          <w:sz w:val="20"/>
          <w:szCs w:val="20"/>
        </w:rPr>
        <w:t xml:space="preserve"> oziroma lastninske pravice na lastnika</w:t>
      </w:r>
      <w:r w:rsidRPr="002460D9">
        <w:rPr>
          <w:rFonts w:ascii="Arial" w:hAnsi="Arial"/>
          <w:sz w:val="20"/>
          <w:szCs w:val="20"/>
        </w:rPr>
        <w:t>, ki ni državljan R</w:t>
      </w:r>
      <w:r w:rsidR="003B795A">
        <w:rPr>
          <w:rFonts w:ascii="Arial" w:hAnsi="Arial"/>
          <w:sz w:val="20"/>
          <w:szCs w:val="20"/>
        </w:rPr>
        <w:t xml:space="preserve">epublike </w:t>
      </w:r>
      <w:r w:rsidRPr="002460D9">
        <w:rPr>
          <w:rFonts w:ascii="Arial" w:hAnsi="Arial"/>
          <w:sz w:val="20"/>
          <w:szCs w:val="20"/>
        </w:rPr>
        <w:t>S</w:t>
      </w:r>
      <w:r w:rsidR="003B795A">
        <w:rPr>
          <w:rFonts w:ascii="Arial" w:hAnsi="Arial"/>
          <w:sz w:val="20"/>
          <w:szCs w:val="20"/>
        </w:rPr>
        <w:t>lovenije</w:t>
      </w:r>
      <w:r w:rsidRPr="002460D9">
        <w:rPr>
          <w:rFonts w:ascii="Arial" w:hAnsi="Arial"/>
          <w:sz w:val="20"/>
          <w:szCs w:val="20"/>
        </w:rPr>
        <w:t xml:space="preserve"> ali pravna oseba s sedežem v R</w:t>
      </w:r>
      <w:r w:rsidR="003B795A">
        <w:rPr>
          <w:rFonts w:ascii="Arial" w:hAnsi="Arial"/>
          <w:sz w:val="20"/>
          <w:szCs w:val="20"/>
        </w:rPr>
        <w:t xml:space="preserve">epubliki </w:t>
      </w:r>
      <w:r w:rsidRPr="002460D9">
        <w:rPr>
          <w:rFonts w:ascii="Arial" w:hAnsi="Arial"/>
          <w:sz w:val="20"/>
          <w:szCs w:val="20"/>
        </w:rPr>
        <w:t>S</w:t>
      </w:r>
      <w:r w:rsidR="003B795A">
        <w:rPr>
          <w:rFonts w:ascii="Arial" w:hAnsi="Arial"/>
          <w:sz w:val="20"/>
          <w:szCs w:val="20"/>
        </w:rPr>
        <w:t>loveniji</w:t>
      </w:r>
      <w:r w:rsidRPr="002460D9">
        <w:rPr>
          <w:rFonts w:ascii="Arial" w:hAnsi="Arial"/>
          <w:sz w:val="20"/>
          <w:szCs w:val="20"/>
        </w:rPr>
        <w:t>, če Republika Slovenija nima z državo tega državljana ali te pravne osebe sklenjen</w:t>
      </w:r>
      <w:r w:rsidR="003B795A">
        <w:rPr>
          <w:rFonts w:ascii="Arial" w:hAnsi="Arial"/>
          <w:sz w:val="20"/>
          <w:szCs w:val="20"/>
        </w:rPr>
        <w:t>ega</w:t>
      </w:r>
      <w:r w:rsidRPr="002460D9">
        <w:rPr>
          <w:rFonts w:ascii="Arial" w:hAnsi="Arial"/>
          <w:sz w:val="20"/>
          <w:szCs w:val="20"/>
        </w:rPr>
        <w:t xml:space="preserve"> sporazum</w:t>
      </w:r>
      <w:r w:rsidR="003B795A">
        <w:rPr>
          <w:rFonts w:ascii="Arial" w:hAnsi="Arial"/>
          <w:sz w:val="20"/>
          <w:szCs w:val="20"/>
        </w:rPr>
        <w:t>a</w:t>
      </w:r>
      <w:r w:rsidRPr="002460D9">
        <w:rPr>
          <w:rFonts w:ascii="Arial" w:hAnsi="Arial"/>
          <w:sz w:val="20"/>
          <w:szCs w:val="20"/>
        </w:rPr>
        <w:t xml:space="preserve"> glede ureditve odškodninske odgovornosti v skladu s Konvencijo o mednarodni odškodninski obveznosti za škodo, ki jo povzročijo vesoljska vozila, Washington, London, Moskva, 29.3.1972, objavljena v Uradnem listu SFRJ – Mednarodne pogodbe, št. 8/77.</w:t>
      </w:r>
    </w:p>
    <w:p w:rsidR="00DC1F96" w:rsidRDefault="00DC1F96">
      <w:pPr>
        <w:spacing w:after="0" w:line="260" w:lineRule="atLeast"/>
        <w:jc w:val="both"/>
        <w:rPr>
          <w:rFonts w:ascii="Arial" w:eastAsia="Arial" w:hAnsi="Arial" w:cs="Arial"/>
          <w:sz w:val="20"/>
          <w:szCs w:val="20"/>
        </w:rPr>
      </w:pPr>
      <w:bookmarkStart w:id="2" w:name="OLE_LINK3"/>
    </w:p>
    <w:bookmarkEnd w:id="2"/>
    <w:p w:rsidR="00DC1F96" w:rsidRDefault="00DC1F96">
      <w:pPr>
        <w:spacing w:after="0" w:line="260" w:lineRule="atLeast"/>
        <w:jc w:val="both"/>
        <w:rPr>
          <w:rFonts w:ascii="Arial" w:eastAsia="Arial" w:hAnsi="Arial" w:cs="Arial"/>
          <w:sz w:val="20"/>
          <w:szCs w:val="20"/>
        </w:rPr>
      </w:pPr>
    </w:p>
    <w:p w:rsidR="00DC1F96" w:rsidRDefault="00C05DEC" w:rsidP="006250FB">
      <w:pPr>
        <w:numPr>
          <w:ilvl w:val="0"/>
          <w:numId w:val="28"/>
        </w:numPr>
        <w:spacing w:after="0" w:line="260" w:lineRule="atLeast"/>
        <w:jc w:val="center"/>
        <w:rPr>
          <w:rFonts w:ascii="Arial" w:hAnsi="Arial"/>
          <w:b/>
          <w:bCs/>
          <w:sz w:val="20"/>
          <w:szCs w:val="20"/>
        </w:rPr>
      </w:pPr>
      <w:r>
        <w:rPr>
          <w:rFonts w:ascii="Arial" w:hAnsi="Arial"/>
          <w:b/>
          <w:bCs/>
          <w:sz w:val="20"/>
          <w:szCs w:val="20"/>
        </w:rPr>
        <w:t>člen</w:t>
      </w:r>
      <w:r>
        <w:rPr>
          <w:rFonts w:ascii="Arial Unicode MS" w:hAnsi="Arial Unicode MS"/>
          <w:sz w:val="20"/>
          <w:szCs w:val="20"/>
        </w:rPr>
        <w:br/>
      </w:r>
      <w:r>
        <w:rPr>
          <w:rFonts w:ascii="Arial" w:hAnsi="Arial"/>
          <w:b/>
          <w:bCs/>
          <w:sz w:val="20"/>
          <w:szCs w:val="20"/>
        </w:rPr>
        <w:t>(obveznosti upravljavca)</w:t>
      </w:r>
    </w:p>
    <w:p w:rsidR="00DC1F96" w:rsidRDefault="00DC1F96">
      <w:pPr>
        <w:spacing w:after="0" w:line="260" w:lineRule="atLeast"/>
        <w:jc w:val="center"/>
        <w:rPr>
          <w:rFonts w:ascii="Arial" w:eastAsia="Arial" w:hAnsi="Arial" w:cs="Arial"/>
          <w:b/>
          <w:bCs/>
          <w:sz w:val="20"/>
          <w:szCs w:val="20"/>
        </w:rPr>
      </w:pPr>
    </w:p>
    <w:p w:rsidR="000C1D6F" w:rsidRPr="000C1D6F" w:rsidRDefault="00C05DEC" w:rsidP="006250FB">
      <w:pPr>
        <w:numPr>
          <w:ilvl w:val="0"/>
          <w:numId w:val="32"/>
        </w:numPr>
        <w:spacing w:after="0" w:line="260" w:lineRule="atLeast"/>
        <w:jc w:val="both"/>
        <w:rPr>
          <w:rFonts w:ascii="Arial" w:eastAsia="Arial" w:hAnsi="Arial" w:cs="Arial"/>
          <w:sz w:val="20"/>
          <w:szCs w:val="20"/>
        </w:rPr>
      </w:pPr>
      <w:r>
        <w:rPr>
          <w:rFonts w:ascii="Arial" w:hAnsi="Arial"/>
          <w:sz w:val="20"/>
          <w:szCs w:val="20"/>
        </w:rPr>
        <w:t xml:space="preserve">Upravljavec je dolžan ministrstvu letno poročati o poteku vesoljske dejavnosti za katero je prejel dovoljenje. Vsebina letnega poročila je podrobneje določena </w:t>
      </w:r>
      <w:r w:rsidR="00DB32AA">
        <w:rPr>
          <w:rFonts w:ascii="Arial" w:hAnsi="Arial"/>
          <w:sz w:val="20"/>
          <w:szCs w:val="20"/>
        </w:rPr>
        <w:t xml:space="preserve">z uredbo </w:t>
      </w:r>
      <w:r w:rsidR="000C1D6F">
        <w:rPr>
          <w:rFonts w:ascii="Arial" w:hAnsi="Arial"/>
          <w:sz w:val="20"/>
          <w:szCs w:val="20"/>
        </w:rPr>
        <w:t>iz 1</w:t>
      </w:r>
      <w:r w:rsidR="0014754C">
        <w:rPr>
          <w:rFonts w:ascii="Arial" w:hAnsi="Arial"/>
          <w:sz w:val="20"/>
          <w:szCs w:val="20"/>
        </w:rPr>
        <w:t>5</w:t>
      </w:r>
      <w:r w:rsidR="000C1D6F">
        <w:rPr>
          <w:rFonts w:ascii="Arial" w:hAnsi="Arial"/>
          <w:sz w:val="20"/>
          <w:szCs w:val="20"/>
        </w:rPr>
        <w:t>. člena tega zakona.</w:t>
      </w:r>
    </w:p>
    <w:p w:rsidR="00DC1F96" w:rsidRDefault="000C1D6F" w:rsidP="000C1D6F">
      <w:pPr>
        <w:spacing w:after="0" w:line="260" w:lineRule="atLeast"/>
        <w:ind w:left="360"/>
        <w:jc w:val="both"/>
        <w:rPr>
          <w:rFonts w:ascii="Arial" w:eastAsia="Arial" w:hAnsi="Arial" w:cs="Arial"/>
          <w:sz w:val="20"/>
          <w:szCs w:val="20"/>
        </w:rPr>
      </w:pPr>
      <w:r>
        <w:rPr>
          <w:rFonts w:ascii="Arial" w:eastAsia="Arial" w:hAnsi="Arial" w:cs="Arial"/>
          <w:sz w:val="20"/>
          <w:szCs w:val="20"/>
        </w:rPr>
        <w:t xml:space="preserve"> </w:t>
      </w:r>
    </w:p>
    <w:p w:rsidR="00DC1F96" w:rsidRDefault="00C05DEC" w:rsidP="006250FB">
      <w:pPr>
        <w:numPr>
          <w:ilvl w:val="0"/>
          <w:numId w:val="32"/>
        </w:numPr>
        <w:spacing w:after="0" w:line="260" w:lineRule="atLeast"/>
        <w:jc w:val="both"/>
        <w:rPr>
          <w:rFonts w:ascii="Arial" w:hAnsi="Arial"/>
          <w:sz w:val="20"/>
          <w:szCs w:val="20"/>
        </w:rPr>
      </w:pPr>
      <w:r>
        <w:rPr>
          <w:rFonts w:ascii="Arial" w:hAnsi="Arial"/>
          <w:sz w:val="20"/>
          <w:szCs w:val="20"/>
        </w:rPr>
        <w:t>Upravljavec je dolžan ministrstvo nemudoma pisno opozoriti na vsak dogodek ali dejstvo, ki bi lahko vplivalo na veljavnost izdanega dovoljenja, in mu pisno sporočiti vsako spremembo v zvezi z izpolnjevanjem pogojev, pod katerimi je bilo dovoljenje izdano.</w:t>
      </w:r>
    </w:p>
    <w:p w:rsidR="00DC1F96" w:rsidRDefault="00DC1F96">
      <w:pPr>
        <w:spacing w:after="0" w:line="260" w:lineRule="atLeast"/>
        <w:ind w:left="360"/>
        <w:jc w:val="both"/>
        <w:rPr>
          <w:rFonts w:ascii="Arial" w:eastAsia="Arial" w:hAnsi="Arial" w:cs="Arial"/>
          <w:sz w:val="20"/>
          <w:szCs w:val="20"/>
        </w:rPr>
      </w:pPr>
    </w:p>
    <w:p w:rsidR="00DC1F96" w:rsidRDefault="00C05DEC" w:rsidP="006250FB">
      <w:pPr>
        <w:numPr>
          <w:ilvl w:val="0"/>
          <w:numId w:val="32"/>
        </w:numPr>
        <w:spacing w:after="0" w:line="260" w:lineRule="atLeast"/>
        <w:jc w:val="both"/>
        <w:rPr>
          <w:rFonts w:ascii="Arial" w:hAnsi="Arial"/>
          <w:sz w:val="20"/>
          <w:szCs w:val="20"/>
        </w:rPr>
      </w:pPr>
      <w:r>
        <w:rPr>
          <w:rFonts w:ascii="Arial" w:hAnsi="Arial"/>
          <w:sz w:val="20"/>
          <w:szCs w:val="20"/>
        </w:rPr>
        <w:t>Upravljavec je dolžan ministrstvo nemudoma obvestiti tudi v primeru, da je prišlo do nesreče, ki ogroža varnost ljudi, okolja, vzdrževanje javnega reda in nacionalne varnosti in zagotoviti primerne ukrepe, da se preprečijo posledice v takem primeru oziroma, če posledic ni mogoče preprečiti, da se jih v čim večji možni meri omeji.</w:t>
      </w:r>
    </w:p>
    <w:p w:rsidR="00DC1F96" w:rsidRDefault="00DC1F96">
      <w:pPr>
        <w:spacing w:after="0" w:line="260" w:lineRule="atLeast"/>
        <w:ind w:left="360"/>
        <w:jc w:val="both"/>
        <w:rPr>
          <w:rFonts w:ascii="Arial" w:eastAsia="Arial" w:hAnsi="Arial" w:cs="Arial"/>
          <w:sz w:val="20"/>
          <w:szCs w:val="20"/>
        </w:rPr>
      </w:pPr>
    </w:p>
    <w:p w:rsidR="00DC1F96" w:rsidRDefault="00C05DEC" w:rsidP="006250FB">
      <w:pPr>
        <w:numPr>
          <w:ilvl w:val="0"/>
          <w:numId w:val="32"/>
        </w:numPr>
        <w:spacing w:after="0" w:line="260" w:lineRule="atLeast"/>
        <w:jc w:val="both"/>
        <w:rPr>
          <w:rFonts w:ascii="Arial" w:hAnsi="Arial"/>
          <w:sz w:val="20"/>
          <w:szCs w:val="20"/>
        </w:rPr>
      </w:pPr>
      <w:r>
        <w:rPr>
          <w:rFonts w:ascii="Arial" w:hAnsi="Arial"/>
          <w:sz w:val="20"/>
          <w:szCs w:val="20"/>
        </w:rPr>
        <w:t>Upravljavec je dolžan ministrstvu nemudoma pisno sporočiti vsako spremembo ali dopolnitev podatkov iz šestega odstavka 7. člena tega zakona</w:t>
      </w:r>
      <w:r w:rsidR="004A3AC4">
        <w:rPr>
          <w:rFonts w:ascii="Arial" w:hAnsi="Arial"/>
          <w:sz w:val="20"/>
          <w:szCs w:val="20"/>
        </w:rPr>
        <w:t>.</w:t>
      </w:r>
    </w:p>
    <w:p w:rsidR="00DC1F96" w:rsidRDefault="00DC1F96">
      <w:pPr>
        <w:spacing w:after="0" w:line="260" w:lineRule="atLeast"/>
        <w:ind w:left="360"/>
        <w:jc w:val="both"/>
        <w:rPr>
          <w:rFonts w:ascii="Arial" w:eastAsia="Arial" w:hAnsi="Arial" w:cs="Arial"/>
          <w:sz w:val="20"/>
          <w:szCs w:val="20"/>
        </w:rPr>
      </w:pPr>
    </w:p>
    <w:p w:rsidR="00DC1F96" w:rsidRDefault="00C05DEC" w:rsidP="006250FB">
      <w:pPr>
        <w:numPr>
          <w:ilvl w:val="0"/>
          <w:numId w:val="32"/>
        </w:numPr>
        <w:spacing w:after="0" w:line="260" w:lineRule="atLeast"/>
        <w:jc w:val="both"/>
        <w:rPr>
          <w:rFonts w:ascii="Arial" w:hAnsi="Arial"/>
          <w:sz w:val="20"/>
          <w:szCs w:val="20"/>
        </w:rPr>
      </w:pPr>
      <w:r>
        <w:rPr>
          <w:rFonts w:ascii="Arial" w:hAnsi="Arial"/>
          <w:sz w:val="20"/>
          <w:szCs w:val="20"/>
        </w:rPr>
        <w:t>Upravljavec je dolžan ministrstvo nemudoma pisno obvestiti o morebitnem nedelovanju ali težavah pri upravljanju vesoljskega objekta</w:t>
      </w:r>
      <w:r w:rsidR="000B503B">
        <w:rPr>
          <w:rFonts w:ascii="Arial" w:hAnsi="Arial"/>
          <w:sz w:val="20"/>
          <w:szCs w:val="20"/>
        </w:rPr>
        <w:t>,</w:t>
      </w:r>
      <w:r>
        <w:rPr>
          <w:rFonts w:ascii="Arial" w:hAnsi="Arial"/>
          <w:sz w:val="20"/>
          <w:szCs w:val="20"/>
        </w:rPr>
        <w:t xml:space="preserve"> </w:t>
      </w:r>
      <w:r w:rsidR="000B503B" w:rsidRPr="00AB00E9">
        <w:rPr>
          <w:rFonts w:ascii="Arial" w:hAnsi="Arial"/>
          <w:sz w:val="20"/>
          <w:szCs w:val="20"/>
        </w:rPr>
        <w:t>ki jih ni bilo mogoče odpraviti v razumno kratkem času</w:t>
      </w:r>
      <w:r w:rsidR="000B503B">
        <w:rPr>
          <w:rFonts w:ascii="Arial" w:hAnsi="Arial"/>
          <w:sz w:val="20"/>
          <w:szCs w:val="20"/>
        </w:rPr>
        <w:t xml:space="preserve">, </w:t>
      </w:r>
      <w:r>
        <w:rPr>
          <w:rFonts w:ascii="Arial" w:hAnsi="Arial"/>
          <w:sz w:val="20"/>
          <w:szCs w:val="20"/>
        </w:rPr>
        <w:t>oziroma o vsaki nepredvideni spremembi ali prenehanju izvajanja vesoljske dejavnosti.</w:t>
      </w:r>
    </w:p>
    <w:p w:rsidR="00DC1F96" w:rsidRDefault="00DC1F96">
      <w:pPr>
        <w:spacing w:after="0" w:line="260" w:lineRule="atLeast"/>
        <w:ind w:left="720"/>
        <w:jc w:val="both"/>
        <w:rPr>
          <w:rFonts w:ascii="Arial" w:eastAsia="Arial" w:hAnsi="Arial" w:cs="Arial"/>
          <w:sz w:val="20"/>
          <w:szCs w:val="20"/>
        </w:rPr>
      </w:pPr>
    </w:p>
    <w:p w:rsidR="00DC1F96" w:rsidRDefault="00C05DEC">
      <w:pPr>
        <w:spacing w:after="0" w:line="260" w:lineRule="atLeast"/>
        <w:jc w:val="both"/>
        <w:rPr>
          <w:rFonts w:ascii="Arial" w:eastAsia="Arial" w:hAnsi="Arial" w:cs="Arial"/>
          <w:sz w:val="20"/>
          <w:szCs w:val="20"/>
        </w:rPr>
      </w:pPr>
      <w:r>
        <w:rPr>
          <w:rFonts w:ascii="Arial" w:hAnsi="Arial"/>
          <w:sz w:val="20"/>
          <w:szCs w:val="20"/>
        </w:rPr>
        <w:t xml:space="preserve">  </w:t>
      </w:r>
    </w:p>
    <w:p w:rsidR="00DC1F96" w:rsidRDefault="00C05DEC" w:rsidP="006250FB">
      <w:pPr>
        <w:numPr>
          <w:ilvl w:val="0"/>
          <w:numId w:val="28"/>
        </w:numPr>
        <w:spacing w:after="0" w:line="260" w:lineRule="atLeast"/>
        <w:jc w:val="center"/>
        <w:rPr>
          <w:rFonts w:ascii="Arial" w:hAnsi="Arial"/>
          <w:b/>
          <w:bCs/>
          <w:sz w:val="20"/>
          <w:szCs w:val="20"/>
        </w:rPr>
      </w:pPr>
      <w:r>
        <w:rPr>
          <w:rFonts w:ascii="Arial" w:hAnsi="Arial"/>
          <w:b/>
          <w:bCs/>
          <w:sz w:val="20"/>
          <w:szCs w:val="20"/>
        </w:rPr>
        <w:lastRenderedPageBreak/>
        <w:t>člen</w:t>
      </w:r>
    </w:p>
    <w:p w:rsidR="00DC1F96" w:rsidRDefault="00C05DEC">
      <w:pPr>
        <w:spacing w:after="0" w:line="260" w:lineRule="atLeast"/>
        <w:jc w:val="center"/>
        <w:rPr>
          <w:rFonts w:ascii="Arial" w:eastAsia="Arial" w:hAnsi="Arial" w:cs="Arial"/>
          <w:b/>
          <w:bCs/>
          <w:sz w:val="20"/>
          <w:szCs w:val="20"/>
        </w:rPr>
      </w:pPr>
      <w:r>
        <w:rPr>
          <w:rFonts w:ascii="Arial" w:hAnsi="Arial"/>
          <w:b/>
          <w:bCs/>
          <w:sz w:val="20"/>
          <w:szCs w:val="20"/>
        </w:rPr>
        <w:t>(pristojni organi za nadzor)</w:t>
      </w:r>
    </w:p>
    <w:p w:rsidR="00DC1F96" w:rsidRDefault="00DC1F96">
      <w:pPr>
        <w:spacing w:after="0" w:line="260" w:lineRule="atLeast"/>
        <w:rPr>
          <w:rFonts w:ascii="Arial" w:eastAsia="Arial" w:hAnsi="Arial" w:cs="Arial"/>
          <w:sz w:val="20"/>
          <w:szCs w:val="20"/>
        </w:rPr>
      </w:pPr>
    </w:p>
    <w:p w:rsidR="00DC1F96" w:rsidRDefault="00C05DEC" w:rsidP="006250FB">
      <w:pPr>
        <w:numPr>
          <w:ilvl w:val="0"/>
          <w:numId w:val="34"/>
        </w:numPr>
        <w:spacing w:after="0" w:line="260" w:lineRule="atLeast"/>
        <w:jc w:val="both"/>
        <w:rPr>
          <w:rFonts w:ascii="Arial" w:hAnsi="Arial"/>
          <w:sz w:val="20"/>
          <w:szCs w:val="20"/>
        </w:rPr>
      </w:pPr>
      <w:r>
        <w:rPr>
          <w:rFonts w:ascii="Arial" w:hAnsi="Arial"/>
          <w:sz w:val="20"/>
          <w:szCs w:val="20"/>
        </w:rPr>
        <w:t>Za nadzor nad izvajanjem tega zakona in predpisov, izdanih na njegovi podlagi, je pristojno ministrstvo.</w:t>
      </w:r>
    </w:p>
    <w:p w:rsidR="00DC1F96" w:rsidRDefault="00DC1F96">
      <w:pPr>
        <w:spacing w:after="0" w:line="260" w:lineRule="atLeast"/>
        <w:ind w:left="360"/>
        <w:jc w:val="both"/>
        <w:rPr>
          <w:rFonts w:ascii="Arial" w:eastAsia="Arial" w:hAnsi="Arial" w:cs="Arial"/>
          <w:sz w:val="20"/>
          <w:szCs w:val="20"/>
        </w:rPr>
      </w:pPr>
    </w:p>
    <w:p w:rsidR="00DC1F96" w:rsidRDefault="00C05DEC" w:rsidP="006250FB">
      <w:pPr>
        <w:numPr>
          <w:ilvl w:val="0"/>
          <w:numId w:val="34"/>
        </w:numPr>
        <w:spacing w:after="0" w:line="260" w:lineRule="atLeast"/>
        <w:jc w:val="both"/>
        <w:rPr>
          <w:rFonts w:ascii="Arial" w:hAnsi="Arial"/>
          <w:sz w:val="20"/>
          <w:szCs w:val="20"/>
        </w:rPr>
      </w:pPr>
      <w:r>
        <w:rPr>
          <w:rFonts w:ascii="Arial" w:hAnsi="Arial"/>
          <w:sz w:val="20"/>
          <w:szCs w:val="20"/>
        </w:rPr>
        <w:t xml:space="preserve">Ministrstvo lahko kadarkoli samostojno ali s pomočjo neodvisnega strokovnjaka, če presodi, da je to potrebno, opravi pregled vesoljskega objekta in izvajanja vesoljske dejavnosti upravljavca. </w:t>
      </w:r>
    </w:p>
    <w:p w:rsidR="00DC1F96" w:rsidRDefault="00DC1F96">
      <w:pPr>
        <w:spacing w:after="0" w:line="260" w:lineRule="atLeast"/>
        <w:jc w:val="both"/>
        <w:rPr>
          <w:rFonts w:ascii="Arial" w:eastAsia="Arial" w:hAnsi="Arial" w:cs="Arial"/>
          <w:sz w:val="20"/>
          <w:szCs w:val="20"/>
        </w:rPr>
      </w:pPr>
    </w:p>
    <w:p w:rsidR="00DC1F96" w:rsidRDefault="00C05DEC" w:rsidP="006250FB">
      <w:pPr>
        <w:numPr>
          <w:ilvl w:val="0"/>
          <w:numId w:val="34"/>
        </w:numPr>
        <w:spacing w:after="0" w:line="260" w:lineRule="atLeast"/>
        <w:jc w:val="both"/>
        <w:rPr>
          <w:rFonts w:ascii="Arial" w:hAnsi="Arial"/>
          <w:sz w:val="20"/>
          <w:szCs w:val="20"/>
        </w:rPr>
      </w:pPr>
      <w:r>
        <w:rPr>
          <w:rFonts w:ascii="Arial" w:hAnsi="Arial"/>
          <w:sz w:val="20"/>
          <w:szCs w:val="20"/>
        </w:rPr>
        <w:t>Upravljavec je dolžan za namene nadzora nadzornim organom kadarkoli omogočiti dostop do poslovnih prostorov in naprav, jim dovoliti vpogled v poslovno dokumentacijo in jim sporočiti zahtevane informacije.</w:t>
      </w:r>
    </w:p>
    <w:p w:rsidR="00DC1F96" w:rsidRDefault="00DC1F96">
      <w:pPr>
        <w:spacing w:after="0" w:line="260" w:lineRule="atLeast"/>
        <w:jc w:val="both"/>
        <w:rPr>
          <w:rFonts w:ascii="Arial" w:eastAsia="Arial" w:hAnsi="Arial" w:cs="Arial"/>
          <w:sz w:val="20"/>
          <w:szCs w:val="20"/>
        </w:rPr>
      </w:pPr>
    </w:p>
    <w:p w:rsidR="00DC1F96" w:rsidRDefault="00DC1F96">
      <w:pPr>
        <w:spacing w:after="0" w:line="260" w:lineRule="atLeast"/>
        <w:ind w:left="720"/>
        <w:rPr>
          <w:rFonts w:ascii="Arial" w:eastAsia="Arial" w:hAnsi="Arial" w:cs="Arial"/>
          <w:b/>
          <w:bCs/>
          <w:sz w:val="20"/>
          <w:szCs w:val="20"/>
        </w:rPr>
      </w:pPr>
    </w:p>
    <w:p w:rsidR="00DC1F96" w:rsidRDefault="00C05DEC" w:rsidP="006250FB">
      <w:pPr>
        <w:numPr>
          <w:ilvl w:val="0"/>
          <w:numId w:val="28"/>
        </w:numPr>
        <w:spacing w:after="0" w:line="260" w:lineRule="atLeast"/>
        <w:jc w:val="center"/>
        <w:rPr>
          <w:rFonts w:ascii="Arial" w:hAnsi="Arial"/>
          <w:b/>
          <w:bCs/>
          <w:sz w:val="20"/>
          <w:szCs w:val="20"/>
        </w:rPr>
      </w:pPr>
      <w:r>
        <w:rPr>
          <w:rFonts w:ascii="Arial" w:hAnsi="Arial"/>
          <w:b/>
          <w:bCs/>
          <w:sz w:val="20"/>
          <w:szCs w:val="20"/>
        </w:rPr>
        <w:t>člen</w:t>
      </w:r>
      <w:r>
        <w:rPr>
          <w:rFonts w:ascii="Arial Unicode MS" w:hAnsi="Arial Unicode MS"/>
          <w:sz w:val="20"/>
          <w:szCs w:val="20"/>
        </w:rPr>
        <w:br/>
      </w:r>
      <w:r>
        <w:rPr>
          <w:rFonts w:ascii="Arial" w:hAnsi="Arial"/>
          <w:b/>
          <w:bCs/>
          <w:sz w:val="20"/>
          <w:szCs w:val="20"/>
        </w:rPr>
        <w:t>(odgovornost za škodo in pravica države do povrnitve škode)</w:t>
      </w:r>
    </w:p>
    <w:p w:rsidR="00DC1F96" w:rsidRDefault="00DC1F96">
      <w:pPr>
        <w:spacing w:after="0" w:line="260" w:lineRule="atLeast"/>
        <w:ind w:left="360"/>
        <w:jc w:val="both"/>
        <w:rPr>
          <w:rFonts w:ascii="Arial" w:eastAsia="Arial" w:hAnsi="Arial" w:cs="Arial"/>
          <w:sz w:val="20"/>
          <w:szCs w:val="20"/>
        </w:rPr>
      </w:pPr>
    </w:p>
    <w:p w:rsidR="00DC1F96" w:rsidRDefault="00C05DEC" w:rsidP="006250FB">
      <w:pPr>
        <w:numPr>
          <w:ilvl w:val="0"/>
          <w:numId w:val="36"/>
        </w:numPr>
        <w:spacing w:after="0" w:line="260" w:lineRule="atLeast"/>
        <w:jc w:val="both"/>
        <w:rPr>
          <w:rFonts w:ascii="Arial" w:hAnsi="Arial"/>
          <w:sz w:val="20"/>
          <w:szCs w:val="20"/>
        </w:rPr>
      </w:pPr>
      <w:r>
        <w:rPr>
          <w:rFonts w:ascii="Arial" w:hAnsi="Arial"/>
          <w:sz w:val="20"/>
          <w:szCs w:val="20"/>
        </w:rPr>
        <w:t xml:space="preserve">Upravljavec je objektivno odgovoren za škodo, ki jo povzroči vesoljski objekt na površini Zemlje ali </w:t>
      </w:r>
      <w:r w:rsidR="00DB32AA">
        <w:rPr>
          <w:rFonts w:ascii="Arial" w:hAnsi="Arial"/>
          <w:sz w:val="20"/>
          <w:szCs w:val="20"/>
        </w:rPr>
        <w:t xml:space="preserve">zrakoplovu </w:t>
      </w:r>
      <w:r>
        <w:rPr>
          <w:rFonts w:ascii="Arial" w:hAnsi="Arial"/>
          <w:sz w:val="20"/>
          <w:szCs w:val="20"/>
        </w:rPr>
        <w:t xml:space="preserve">v letu. </w:t>
      </w:r>
    </w:p>
    <w:p w:rsidR="00DC1F96" w:rsidRDefault="00DC1F96">
      <w:pPr>
        <w:spacing w:after="0" w:line="260" w:lineRule="atLeast"/>
        <w:ind w:left="360"/>
        <w:jc w:val="both"/>
        <w:rPr>
          <w:rFonts w:ascii="Arial" w:eastAsia="Arial" w:hAnsi="Arial" w:cs="Arial"/>
          <w:sz w:val="20"/>
          <w:szCs w:val="20"/>
        </w:rPr>
      </w:pPr>
    </w:p>
    <w:p w:rsidR="00DC1F96" w:rsidRPr="00015E65" w:rsidRDefault="00A309DD" w:rsidP="006250FB">
      <w:pPr>
        <w:numPr>
          <w:ilvl w:val="0"/>
          <w:numId w:val="36"/>
        </w:numPr>
        <w:spacing w:after="0" w:line="260" w:lineRule="atLeast"/>
        <w:jc w:val="both"/>
        <w:rPr>
          <w:rFonts w:ascii="Arial" w:hAnsi="Arial"/>
          <w:color w:val="auto"/>
          <w:sz w:val="20"/>
          <w:szCs w:val="20"/>
        </w:rPr>
      </w:pPr>
      <w:r w:rsidRPr="00015E65">
        <w:rPr>
          <w:rFonts w:ascii="Arial" w:hAnsi="Arial" w:cs="Arial"/>
          <w:color w:val="auto"/>
          <w:sz w:val="20"/>
          <w:szCs w:val="20"/>
        </w:rPr>
        <w:t>Upravljavec je krivdno odgovoren za škodo, ki jo vesoljski objekt povzroči v vesolju.</w:t>
      </w:r>
      <w:r w:rsidR="00C05DEC" w:rsidRPr="00015E65">
        <w:rPr>
          <w:rFonts w:ascii="Arial" w:hAnsi="Arial"/>
          <w:color w:val="auto"/>
          <w:sz w:val="20"/>
          <w:szCs w:val="20"/>
        </w:rPr>
        <w:t xml:space="preserve"> </w:t>
      </w:r>
    </w:p>
    <w:p w:rsidR="00DC1F96" w:rsidRDefault="00DC1F96">
      <w:pPr>
        <w:spacing w:after="0" w:line="260" w:lineRule="atLeast"/>
        <w:ind w:left="360"/>
        <w:jc w:val="both"/>
        <w:rPr>
          <w:rFonts w:ascii="Arial" w:eastAsia="Arial" w:hAnsi="Arial" w:cs="Arial"/>
          <w:sz w:val="20"/>
          <w:szCs w:val="20"/>
        </w:rPr>
      </w:pPr>
    </w:p>
    <w:p w:rsidR="00DC1F96" w:rsidRDefault="00C05DEC" w:rsidP="006250FB">
      <w:pPr>
        <w:numPr>
          <w:ilvl w:val="0"/>
          <w:numId w:val="36"/>
        </w:numPr>
        <w:spacing w:after="0" w:line="260" w:lineRule="atLeast"/>
        <w:jc w:val="both"/>
        <w:rPr>
          <w:rFonts w:ascii="Arial" w:hAnsi="Arial"/>
          <w:sz w:val="20"/>
          <w:szCs w:val="20"/>
        </w:rPr>
      </w:pPr>
      <w:r>
        <w:rPr>
          <w:rFonts w:ascii="Arial" w:hAnsi="Arial"/>
          <w:sz w:val="20"/>
          <w:szCs w:val="20"/>
        </w:rPr>
        <w:t>Če Republika Slovenija izplača odškodnino za škodo, ki jo je povzročil vesoljski objekt, lahko od upravljavca in lastnika uveljavlja regresni zahtevek.</w:t>
      </w:r>
    </w:p>
    <w:p w:rsidR="00DC1F96" w:rsidRDefault="00DC1F96">
      <w:pPr>
        <w:spacing w:after="0" w:line="260" w:lineRule="atLeast"/>
        <w:ind w:left="360"/>
        <w:jc w:val="both"/>
        <w:rPr>
          <w:rFonts w:ascii="Arial" w:eastAsia="Arial" w:hAnsi="Arial" w:cs="Arial"/>
          <w:sz w:val="20"/>
          <w:szCs w:val="20"/>
        </w:rPr>
      </w:pPr>
    </w:p>
    <w:p w:rsidR="00DC1F96" w:rsidRDefault="00C05DEC" w:rsidP="006250FB">
      <w:pPr>
        <w:numPr>
          <w:ilvl w:val="0"/>
          <w:numId w:val="36"/>
        </w:numPr>
        <w:spacing w:after="0" w:line="260" w:lineRule="atLeast"/>
        <w:jc w:val="both"/>
        <w:rPr>
          <w:rFonts w:ascii="Arial" w:hAnsi="Arial"/>
          <w:sz w:val="20"/>
          <w:szCs w:val="20"/>
        </w:rPr>
      </w:pPr>
      <w:r>
        <w:rPr>
          <w:rFonts w:ascii="Arial" w:hAnsi="Arial"/>
          <w:sz w:val="20"/>
          <w:szCs w:val="20"/>
        </w:rPr>
        <w:t>Pravica Republike Slovenije do regresa za škodo iz prejšnjega odstavka je omejena z minimalno skupno zavarovalno vsoto, opredeljeno v</w:t>
      </w:r>
      <w:r w:rsidR="00C26B15">
        <w:rPr>
          <w:rFonts w:ascii="Arial" w:hAnsi="Arial"/>
          <w:sz w:val="20"/>
          <w:szCs w:val="20"/>
        </w:rPr>
        <w:t xml:space="preserve"> četrtem</w:t>
      </w:r>
      <w:r w:rsidR="00DB32AA">
        <w:rPr>
          <w:rFonts w:ascii="Arial" w:hAnsi="Arial"/>
          <w:sz w:val="20"/>
          <w:szCs w:val="20"/>
        </w:rPr>
        <w:t xml:space="preserve"> </w:t>
      </w:r>
      <w:r>
        <w:rPr>
          <w:rFonts w:ascii="Arial" w:hAnsi="Arial"/>
          <w:sz w:val="20"/>
          <w:szCs w:val="20"/>
        </w:rPr>
        <w:t xml:space="preserve">odstavku 5. člena tega zakona. Ta omejitev ne velja, če upravljavec škodo povzroči namenoma ali iz velike malomarnosti, ali če je škoda posledica neupoštevanja oziroma neizpolnjevanja pogojev za izdajo dovoljenja iz 5. člena </w:t>
      </w:r>
      <w:r w:rsidR="00DB32AA">
        <w:rPr>
          <w:rFonts w:ascii="Arial" w:hAnsi="Arial"/>
          <w:sz w:val="20"/>
          <w:szCs w:val="20"/>
        </w:rPr>
        <w:t xml:space="preserve">tega zakona </w:t>
      </w:r>
      <w:r>
        <w:rPr>
          <w:rFonts w:ascii="Arial" w:hAnsi="Arial"/>
          <w:sz w:val="20"/>
          <w:szCs w:val="20"/>
        </w:rPr>
        <w:t>ali ravnanja upravljavca v nasprotju s tem zakonom.</w:t>
      </w:r>
    </w:p>
    <w:p w:rsidR="00DC1F96" w:rsidRDefault="00DC1F96">
      <w:pPr>
        <w:spacing w:after="0" w:line="260" w:lineRule="atLeast"/>
        <w:ind w:left="360"/>
        <w:jc w:val="both"/>
        <w:rPr>
          <w:rFonts w:ascii="Arial" w:eastAsia="Arial" w:hAnsi="Arial" w:cs="Arial"/>
          <w:sz w:val="20"/>
          <w:szCs w:val="20"/>
        </w:rPr>
      </w:pPr>
    </w:p>
    <w:p w:rsidR="000C1D6F" w:rsidRPr="000C1D6F" w:rsidRDefault="000C1D6F" w:rsidP="000C1D6F">
      <w:pPr>
        <w:spacing w:after="0" w:line="260" w:lineRule="atLeast"/>
        <w:ind w:left="360"/>
        <w:jc w:val="both"/>
        <w:rPr>
          <w:rFonts w:ascii="Arial" w:hAnsi="Arial"/>
          <w:sz w:val="20"/>
          <w:szCs w:val="20"/>
        </w:rPr>
      </w:pPr>
    </w:p>
    <w:p w:rsidR="000C1D6F" w:rsidRPr="000C1D6F" w:rsidRDefault="000C1D6F" w:rsidP="000C1D6F">
      <w:pPr>
        <w:pStyle w:val="Odstavekseznama"/>
        <w:spacing w:after="0" w:line="260" w:lineRule="atLeast"/>
        <w:jc w:val="both"/>
        <w:rPr>
          <w:rFonts w:ascii="Arial" w:hAnsi="Arial"/>
          <w:sz w:val="20"/>
          <w:szCs w:val="20"/>
        </w:rPr>
      </w:pPr>
    </w:p>
    <w:p w:rsidR="00DC1F96" w:rsidRDefault="00C05DEC">
      <w:pPr>
        <w:spacing w:after="0" w:line="260" w:lineRule="atLeast"/>
        <w:jc w:val="center"/>
        <w:rPr>
          <w:rFonts w:ascii="Arial" w:eastAsia="Arial" w:hAnsi="Arial" w:cs="Arial"/>
          <w:sz w:val="20"/>
          <w:szCs w:val="20"/>
        </w:rPr>
      </w:pPr>
      <w:r>
        <w:rPr>
          <w:rFonts w:ascii="Arial" w:hAnsi="Arial"/>
          <w:sz w:val="20"/>
          <w:szCs w:val="20"/>
        </w:rPr>
        <w:t>V. KAZENSKE DOLOČBE</w:t>
      </w:r>
    </w:p>
    <w:p w:rsidR="00DC1F96" w:rsidRDefault="00DC1F96">
      <w:pPr>
        <w:spacing w:after="0" w:line="260" w:lineRule="atLeast"/>
        <w:jc w:val="center"/>
        <w:rPr>
          <w:rFonts w:ascii="Arial" w:eastAsia="Arial" w:hAnsi="Arial" w:cs="Arial"/>
          <w:b/>
          <w:bCs/>
          <w:sz w:val="20"/>
          <w:szCs w:val="20"/>
        </w:rPr>
      </w:pPr>
    </w:p>
    <w:p w:rsidR="00DC1F96" w:rsidRDefault="00C05DEC" w:rsidP="006250FB">
      <w:pPr>
        <w:numPr>
          <w:ilvl w:val="0"/>
          <w:numId w:val="28"/>
        </w:numPr>
        <w:spacing w:after="0" w:line="260" w:lineRule="atLeast"/>
        <w:jc w:val="center"/>
        <w:rPr>
          <w:rFonts w:ascii="Arial" w:hAnsi="Arial"/>
          <w:b/>
          <w:bCs/>
          <w:sz w:val="20"/>
          <w:szCs w:val="20"/>
        </w:rPr>
      </w:pPr>
      <w:r>
        <w:rPr>
          <w:rFonts w:ascii="Arial" w:hAnsi="Arial"/>
          <w:b/>
          <w:bCs/>
          <w:sz w:val="20"/>
          <w:szCs w:val="20"/>
        </w:rPr>
        <w:t>člen</w:t>
      </w:r>
    </w:p>
    <w:p w:rsidR="00DC1F96" w:rsidRDefault="00C05DEC">
      <w:pPr>
        <w:spacing w:after="0" w:line="260" w:lineRule="atLeast"/>
        <w:ind w:left="720"/>
        <w:jc w:val="center"/>
        <w:rPr>
          <w:rFonts w:ascii="Arial" w:eastAsia="Arial" w:hAnsi="Arial" w:cs="Arial"/>
          <w:b/>
          <w:bCs/>
          <w:sz w:val="20"/>
          <w:szCs w:val="20"/>
        </w:rPr>
      </w:pPr>
      <w:r>
        <w:rPr>
          <w:rFonts w:ascii="Arial" w:hAnsi="Arial"/>
          <w:b/>
          <w:bCs/>
          <w:sz w:val="20"/>
          <w:szCs w:val="20"/>
        </w:rPr>
        <w:t>(prekrški)</w:t>
      </w:r>
    </w:p>
    <w:p w:rsidR="00DC1F96" w:rsidRDefault="00DC1F96">
      <w:pPr>
        <w:spacing w:after="0" w:line="260" w:lineRule="atLeast"/>
        <w:rPr>
          <w:rFonts w:ascii="Arial" w:eastAsia="Arial" w:hAnsi="Arial" w:cs="Arial"/>
          <w:sz w:val="20"/>
          <w:szCs w:val="20"/>
        </w:rPr>
      </w:pPr>
    </w:p>
    <w:p w:rsidR="00DC1F96" w:rsidRDefault="00C05DEC" w:rsidP="006250FB">
      <w:pPr>
        <w:numPr>
          <w:ilvl w:val="0"/>
          <w:numId w:val="38"/>
        </w:numPr>
        <w:spacing w:after="0" w:line="260" w:lineRule="atLeast"/>
        <w:rPr>
          <w:rFonts w:ascii="Arial" w:hAnsi="Arial"/>
          <w:sz w:val="20"/>
          <w:szCs w:val="20"/>
        </w:rPr>
      </w:pPr>
      <w:r>
        <w:rPr>
          <w:rFonts w:ascii="Arial" w:hAnsi="Arial"/>
          <w:sz w:val="20"/>
          <w:szCs w:val="20"/>
        </w:rPr>
        <w:t xml:space="preserve">Z </w:t>
      </w:r>
      <w:r w:rsidRPr="002E49B3">
        <w:rPr>
          <w:rFonts w:ascii="Arial" w:hAnsi="Arial"/>
          <w:sz w:val="20"/>
          <w:szCs w:val="20"/>
        </w:rPr>
        <w:t xml:space="preserve">globo od </w:t>
      </w:r>
      <w:r w:rsidR="00090238" w:rsidRPr="002E49B3">
        <w:rPr>
          <w:rFonts w:ascii="Arial" w:hAnsi="Arial"/>
          <w:sz w:val="20"/>
          <w:szCs w:val="20"/>
        </w:rPr>
        <w:t>2</w:t>
      </w:r>
      <w:r w:rsidR="0038357F" w:rsidRPr="002E49B3">
        <w:rPr>
          <w:rFonts w:ascii="Arial" w:hAnsi="Arial"/>
          <w:sz w:val="20"/>
          <w:szCs w:val="20"/>
        </w:rPr>
        <w:t>.</w:t>
      </w:r>
      <w:r w:rsidR="00090238" w:rsidRPr="002E49B3">
        <w:rPr>
          <w:rFonts w:ascii="Arial" w:hAnsi="Arial"/>
          <w:sz w:val="20"/>
          <w:szCs w:val="20"/>
        </w:rPr>
        <w:t>5</w:t>
      </w:r>
      <w:r w:rsidR="005D18B4" w:rsidRPr="002E49B3">
        <w:rPr>
          <w:rFonts w:ascii="Arial" w:hAnsi="Arial"/>
          <w:sz w:val="20"/>
          <w:szCs w:val="20"/>
        </w:rPr>
        <w:t xml:space="preserve">00 do </w:t>
      </w:r>
      <w:r w:rsidR="0038357F" w:rsidRPr="002E49B3">
        <w:rPr>
          <w:rFonts w:ascii="Arial" w:hAnsi="Arial"/>
          <w:sz w:val="20"/>
          <w:szCs w:val="20"/>
        </w:rPr>
        <w:t>250</w:t>
      </w:r>
      <w:r w:rsidR="005D18B4" w:rsidRPr="002E49B3">
        <w:rPr>
          <w:rFonts w:ascii="Arial" w:hAnsi="Arial"/>
          <w:sz w:val="20"/>
          <w:szCs w:val="20"/>
        </w:rPr>
        <w:t xml:space="preserve">.000 </w:t>
      </w:r>
      <w:proofErr w:type="spellStart"/>
      <w:r w:rsidR="0038357F" w:rsidRPr="002E49B3">
        <w:rPr>
          <w:rFonts w:ascii="Arial" w:hAnsi="Arial"/>
          <w:sz w:val="20"/>
          <w:szCs w:val="20"/>
        </w:rPr>
        <w:t>eurov</w:t>
      </w:r>
      <w:proofErr w:type="spellEnd"/>
      <w:r w:rsidR="0038357F">
        <w:rPr>
          <w:rFonts w:ascii="Arial" w:hAnsi="Arial"/>
          <w:sz w:val="20"/>
          <w:szCs w:val="20"/>
        </w:rPr>
        <w:t xml:space="preserve"> se kaznuje pravna oseba</w:t>
      </w:r>
      <w:r w:rsidR="005D18B4" w:rsidRPr="005D18B4">
        <w:rPr>
          <w:rFonts w:ascii="Arial" w:hAnsi="Arial"/>
          <w:sz w:val="20"/>
          <w:szCs w:val="20"/>
        </w:rPr>
        <w:t xml:space="preserve">, </w:t>
      </w:r>
      <w:r>
        <w:rPr>
          <w:rFonts w:ascii="Arial" w:hAnsi="Arial"/>
          <w:sz w:val="20"/>
          <w:szCs w:val="20"/>
        </w:rPr>
        <w:t xml:space="preserve">če: </w:t>
      </w:r>
    </w:p>
    <w:p w:rsidR="00DC1F96" w:rsidRDefault="00C05DEC" w:rsidP="006250FB">
      <w:pPr>
        <w:numPr>
          <w:ilvl w:val="0"/>
          <w:numId w:val="40"/>
        </w:numPr>
        <w:spacing w:after="0" w:line="260" w:lineRule="atLeast"/>
        <w:jc w:val="both"/>
        <w:rPr>
          <w:rFonts w:ascii="Arial" w:hAnsi="Arial"/>
          <w:sz w:val="20"/>
          <w:szCs w:val="20"/>
        </w:rPr>
      </w:pPr>
      <w:r>
        <w:rPr>
          <w:rFonts w:ascii="Arial" w:hAnsi="Arial"/>
          <w:sz w:val="20"/>
          <w:szCs w:val="20"/>
        </w:rPr>
        <w:t>izvaja vesoljsko dejavnost brez dovoljenja (prvi odstavek 4. člena) ali v nasprotju z izdanim dovoljenjem</w:t>
      </w:r>
      <w:r w:rsidR="00380422">
        <w:rPr>
          <w:rFonts w:ascii="Arial" w:hAnsi="Arial"/>
          <w:sz w:val="20"/>
          <w:szCs w:val="20"/>
        </w:rPr>
        <w:t xml:space="preserve"> </w:t>
      </w:r>
      <w:r>
        <w:rPr>
          <w:rFonts w:ascii="Arial" w:hAnsi="Arial"/>
          <w:sz w:val="20"/>
          <w:szCs w:val="20"/>
        </w:rPr>
        <w:t xml:space="preserve"> (prvi odstavek 5. člena); </w:t>
      </w:r>
    </w:p>
    <w:p w:rsidR="00DC1F96" w:rsidRDefault="00C05DEC" w:rsidP="006250FB">
      <w:pPr>
        <w:numPr>
          <w:ilvl w:val="0"/>
          <w:numId w:val="40"/>
        </w:numPr>
        <w:spacing w:after="0" w:line="260" w:lineRule="atLeast"/>
        <w:jc w:val="both"/>
        <w:rPr>
          <w:rFonts w:ascii="Arial" w:hAnsi="Arial"/>
          <w:sz w:val="20"/>
          <w:szCs w:val="20"/>
        </w:rPr>
      </w:pPr>
      <w:r>
        <w:rPr>
          <w:rFonts w:ascii="Arial" w:hAnsi="Arial"/>
          <w:sz w:val="20"/>
          <w:szCs w:val="20"/>
        </w:rPr>
        <w:t xml:space="preserve">se izkaže, da je v zahtevi namerno navajal napačne podatke, ki so bili podlaga za izdajo dovoljenja iz 5. člena; </w:t>
      </w:r>
    </w:p>
    <w:p w:rsidR="00DC1F96" w:rsidRDefault="00C05DEC" w:rsidP="006250FB">
      <w:pPr>
        <w:numPr>
          <w:ilvl w:val="0"/>
          <w:numId w:val="40"/>
        </w:numPr>
        <w:spacing w:after="0" w:line="260" w:lineRule="atLeast"/>
        <w:jc w:val="both"/>
        <w:rPr>
          <w:rFonts w:ascii="Arial" w:hAnsi="Arial"/>
          <w:sz w:val="20"/>
          <w:szCs w:val="20"/>
        </w:rPr>
      </w:pPr>
      <w:r>
        <w:rPr>
          <w:rFonts w:ascii="Arial" w:hAnsi="Arial"/>
          <w:sz w:val="20"/>
          <w:szCs w:val="20"/>
        </w:rPr>
        <w:t>če ne izvrši pogojev ali u</w:t>
      </w:r>
      <w:r w:rsidR="0046297C">
        <w:rPr>
          <w:rFonts w:ascii="Arial" w:hAnsi="Arial"/>
          <w:sz w:val="20"/>
          <w:szCs w:val="20"/>
        </w:rPr>
        <w:t>krepov določenih v odločitvi za</w:t>
      </w:r>
      <w:r>
        <w:rPr>
          <w:rFonts w:ascii="Arial" w:hAnsi="Arial"/>
          <w:sz w:val="20"/>
          <w:szCs w:val="20"/>
        </w:rPr>
        <w:t xml:space="preserve"> preklic dovoljenja (tretji odstavek 6. člena); </w:t>
      </w:r>
    </w:p>
    <w:p w:rsidR="00DC1F96" w:rsidRDefault="00263033" w:rsidP="00263033">
      <w:pPr>
        <w:spacing w:after="0" w:line="260" w:lineRule="atLeast"/>
        <w:ind w:left="709" w:hanging="283"/>
        <w:jc w:val="both"/>
        <w:rPr>
          <w:rFonts w:ascii="Arial" w:hAnsi="Arial"/>
          <w:sz w:val="20"/>
          <w:szCs w:val="20"/>
        </w:rPr>
      </w:pPr>
      <w:r>
        <w:rPr>
          <w:rFonts w:ascii="Arial" w:hAnsi="Arial"/>
          <w:sz w:val="20"/>
          <w:szCs w:val="20"/>
        </w:rPr>
        <w:t xml:space="preserve">č) </w:t>
      </w:r>
      <w:r w:rsidR="00C05DEC">
        <w:rPr>
          <w:rFonts w:ascii="Arial" w:hAnsi="Arial"/>
          <w:sz w:val="20"/>
          <w:szCs w:val="20"/>
        </w:rPr>
        <w:t>ne izpolnjuje dolžnosti vpisa v register (peti odstavek 7. člena) in obveščanja ministrstva</w:t>
      </w:r>
      <w:r w:rsidR="000C1D6F">
        <w:rPr>
          <w:rFonts w:ascii="Arial" w:hAnsi="Arial"/>
          <w:sz w:val="20"/>
          <w:szCs w:val="20"/>
        </w:rPr>
        <w:t xml:space="preserve"> oziroma registrskega organa (</w:t>
      </w:r>
      <w:r w:rsidR="001437B1">
        <w:rPr>
          <w:rFonts w:ascii="Arial" w:hAnsi="Arial"/>
          <w:sz w:val="20"/>
          <w:szCs w:val="20"/>
        </w:rPr>
        <w:t>10</w:t>
      </w:r>
      <w:r w:rsidR="00C05DEC">
        <w:rPr>
          <w:rFonts w:ascii="Arial" w:hAnsi="Arial"/>
          <w:sz w:val="20"/>
          <w:szCs w:val="20"/>
        </w:rPr>
        <w:t>. člen);</w:t>
      </w:r>
    </w:p>
    <w:p w:rsidR="00DC1F96" w:rsidRDefault="00C05DEC" w:rsidP="006250FB">
      <w:pPr>
        <w:numPr>
          <w:ilvl w:val="0"/>
          <w:numId w:val="40"/>
        </w:numPr>
        <w:spacing w:after="0" w:line="260" w:lineRule="atLeast"/>
        <w:jc w:val="both"/>
        <w:rPr>
          <w:rFonts w:ascii="Arial" w:hAnsi="Arial"/>
          <w:sz w:val="20"/>
          <w:szCs w:val="20"/>
        </w:rPr>
      </w:pPr>
      <w:r>
        <w:rPr>
          <w:rFonts w:ascii="Arial" w:hAnsi="Arial"/>
          <w:sz w:val="20"/>
          <w:szCs w:val="20"/>
        </w:rPr>
        <w:t>prenese upravljanje vesoljskega objekta na drugega upravljavca brez predhodnega pisnega dovolje</w:t>
      </w:r>
      <w:r w:rsidR="000C1D6F">
        <w:rPr>
          <w:rFonts w:ascii="Arial" w:hAnsi="Arial"/>
          <w:sz w:val="20"/>
          <w:szCs w:val="20"/>
        </w:rPr>
        <w:t xml:space="preserve">nja ministrstva (prvi odstavek </w:t>
      </w:r>
      <w:r w:rsidR="001437B1">
        <w:rPr>
          <w:rFonts w:ascii="Arial" w:hAnsi="Arial"/>
          <w:sz w:val="20"/>
          <w:szCs w:val="20"/>
        </w:rPr>
        <w:t>9</w:t>
      </w:r>
      <w:r>
        <w:rPr>
          <w:rFonts w:ascii="Arial" w:hAnsi="Arial"/>
          <w:sz w:val="20"/>
          <w:szCs w:val="20"/>
        </w:rPr>
        <w:t>. člena);</w:t>
      </w:r>
    </w:p>
    <w:p w:rsidR="00DC1F96" w:rsidRDefault="00C05DEC" w:rsidP="006250FB">
      <w:pPr>
        <w:numPr>
          <w:ilvl w:val="0"/>
          <w:numId w:val="40"/>
        </w:numPr>
        <w:spacing w:after="0" w:line="260" w:lineRule="atLeast"/>
        <w:jc w:val="both"/>
        <w:rPr>
          <w:rFonts w:ascii="Arial" w:hAnsi="Arial"/>
          <w:sz w:val="20"/>
          <w:szCs w:val="20"/>
        </w:rPr>
      </w:pPr>
      <w:r>
        <w:rPr>
          <w:rFonts w:ascii="Arial" w:hAnsi="Arial"/>
          <w:sz w:val="20"/>
          <w:szCs w:val="20"/>
        </w:rPr>
        <w:t>na vesoljskem objektu prenese lastninsko pravico brez predhodnega pisnega dovoljen</w:t>
      </w:r>
      <w:r w:rsidR="001437B1">
        <w:rPr>
          <w:rFonts w:ascii="Arial" w:hAnsi="Arial"/>
          <w:sz w:val="20"/>
          <w:szCs w:val="20"/>
        </w:rPr>
        <w:t>ja ministrstva (drugi odstavek 9</w:t>
      </w:r>
      <w:r>
        <w:rPr>
          <w:rFonts w:ascii="Arial" w:hAnsi="Arial"/>
          <w:sz w:val="20"/>
          <w:szCs w:val="20"/>
        </w:rPr>
        <w:t>. člena);</w:t>
      </w:r>
    </w:p>
    <w:p w:rsidR="00DC1F96" w:rsidRDefault="00C05DEC" w:rsidP="006250FB">
      <w:pPr>
        <w:numPr>
          <w:ilvl w:val="0"/>
          <w:numId w:val="40"/>
        </w:numPr>
        <w:spacing w:after="0" w:line="260" w:lineRule="atLeast"/>
        <w:jc w:val="both"/>
        <w:rPr>
          <w:rFonts w:ascii="Arial" w:hAnsi="Arial"/>
          <w:sz w:val="20"/>
          <w:szCs w:val="20"/>
        </w:rPr>
      </w:pPr>
      <w:r>
        <w:rPr>
          <w:rFonts w:ascii="Arial" w:hAnsi="Arial"/>
          <w:sz w:val="20"/>
          <w:szCs w:val="20"/>
        </w:rPr>
        <w:t>nadzornim organom ne omogoča dostopa ali vpogleda oziroma jim ne s</w:t>
      </w:r>
      <w:r w:rsidR="000C1D6F">
        <w:rPr>
          <w:rFonts w:ascii="Arial" w:hAnsi="Arial"/>
          <w:sz w:val="20"/>
          <w:szCs w:val="20"/>
        </w:rPr>
        <w:t>poroči zahtevanih informacij (</w:t>
      </w:r>
      <w:r w:rsidR="00352C43">
        <w:rPr>
          <w:rFonts w:ascii="Arial" w:hAnsi="Arial"/>
          <w:sz w:val="20"/>
          <w:szCs w:val="20"/>
        </w:rPr>
        <w:t xml:space="preserve">tretji odstavek </w:t>
      </w:r>
      <w:r w:rsidR="000C1D6F">
        <w:rPr>
          <w:rFonts w:ascii="Arial" w:hAnsi="Arial"/>
          <w:sz w:val="20"/>
          <w:szCs w:val="20"/>
        </w:rPr>
        <w:t>1</w:t>
      </w:r>
      <w:r w:rsidR="001437B1">
        <w:rPr>
          <w:rFonts w:ascii="Arial" w:hAnsi="Arial"/>
          <w:sz w:val="20"/>
          <w:szCs w:val="20"/>
        </w:rPr>
        <w:t>1</w:t>
      </w:r>
      <w:r>
        <w:rPr>
          <w:rFonts w:ascii="Arial" w:hAnsi="Arial"/>
          <w:sz w:val="20"/>
          <w:szCs w:val="20"/>
        </w:rPr>
        <w:t>. člen</w:t>
      </w:r>
      <w:r w:rsidR="00352C43">
        <w:rPr>
          <w:rFonts w:ascii="Arial" w:hAnsi="Arial"/>
          <w:sz w:val="20"/>
          <w:szCs w:val="20"/>
        </w:rPr>
        <w:t>a</w:t>
      </w:r>
      <w:r>
        <w:rPr>
          <w:rFonts w:ascii="Arial" w:hAnsi="Arial"/>
          <w:sz w:val="20"/>
          <w:szCs w:val="20"/>
        </w:rPr>
        <w:t>);</w:t>
      </w:r>
    </w:p>
    <w:p w:rsidR="00DC1F96" w:rsidRDefault="00C05DEC" w:rsidP="006250FB">
      <w:pPr>
        <w:numPr>
          <w:ilvl w:val="0"/>
          <w:numId w:val="40"/>
        </w:numPr>
        <w:spacing w:after="0" w:line="260" w:lineRule="atLeast"/>
        <w:jc w:val="both"/>
        <w:rPr>
          <w:rFonts w:ascii="Arial" w:hAnsi="Arial"/>
          <w:sz w:val="20"/>
          <w:szCs w:val="20"/>
        </w:rPr>
      </w:pPr>
      <w:r>
        <w:rPr>
          <w:rFonts w:ascii="Arial" w:hAnsi="Arial"/>
          <w:sz w:val="20"/>
          <w:szCs w:val="20"/>
        </w:rPr>
        <w:lastRenderedPageBreak/>
        <w:t>ne opravi ustrezne notifikacije ministrstvu in ne predloži potrebne dokumentacije (1</w:t>
      </w:r>
      <w:r w:rsidR="001437B1">
        <w:rPr>
          <w:rFonts w:ascii="Arial" w:hAnsi="Arial"/>
          <w:sz w:val="20"/>
          <w:szCs w:val="20"/>
        </w:rPr>
        <w:t>6</w:t>
      </w:r>
      <w:r>
        <w:rPr>
          <w:rFonts w:ascii="Arial" w:hAnsi="Arial"/>
          <w:sz w:val="20"/>
          <w:szCs w:val="20"/>
        </w:rPr>
        <w:t>. člen).</w:t>
      </w:r>
    </w:p>
    <w:p w:rsidR="00DC1F96" w:rsidRDefault="00DC1F96">
      <w:pPr>
        <w:spacing w:after="0" w:line="260" w:lineRule="atLeast"/>
        <w:ind w:left="348"/>
        <w:jc w:val="both"/>
        <w:rPr>
          <w:rFonts w:ascii="Arial" w:eastAsia="Arial" w:hAnsi="Arial" w:cs="Arial"/>
          <w:sz w:val="20"/>
          <w:szCs w:val="20"/>
        </w:rPr>
      </w:pPr>
    </w:p>
    <w:p w:rsidR="0038357F" w:rsidRPr="002E49B3" w:rsidRDefault="0038357F" w:rsidP="00F960C3">
      <w:pPr>
        <w:numPr>
          <w:ilvl w:val="0"/>
          <w:numId w:val="38"/>
        </w:numPr>
        <w:spacing w:after="0" w:line="260" w:lineRule="atLeast"/>
        <w:jc w:val="both"/>
        <w:rPr>
          <w:rFonts w:ascii="Arial" w:hAnsi="Arial"/>
          <w:sz w:val="20"/>
          <w:szCs w:val="20"/>
        </w:rPr>
      </w:pPr>
      <w:r w:rsidRPr="002E49B3">
        <w:rPr>
          <w:rFonts w:ascii="Arial" w:hAnsi="Arial"/>
          <w:sz w:val="20"/>
          <w:szCs w:val="20"/>
        </w:rPr>
        <w:t xml:space="preserve">Z globo od </w:t>
      </w:r>
      <w:r w:rsidR="00090238" w:rsidRPr="002E49B3">
        <w:rPr>
          <w:rFonts w:ascii="Arial" w:hAnsi="Arial"/>
          <w:sz w:val="20"/>
          <w:szCs w:val="20"/>
        </w:rPr>
        <w:t>5</w:t>
      </w:r>
      <w:r w:rsidRPr="002E49B3">
        <w:rPr>
          <w:rFonts w:ascii="Arial" w:hAnsi="Arial"/>
          <w:sz w:val="20"/>
          <w:szCs w:val="20"/>
        </w:rPr>
        <w:t xml:space="preserve">.000 do 500.000 </w:t>
      </w:r>
      <w:proofErr w:type="spellStart"/>
      <w:r w:rsidRPr="002E49B3">
        <w:rPr>
          <w:rFonts w:ascii="Arial" w:hAnsi="Arial"/>
          <w:sz w:val="20"/>
          <w:szCs w:val="20"/>
        </w:rPr>
        <w:t>eurov</w:t>
      </w:r>
      <w:proofErr w:type="spellEnd"/>
      <w:r w:rsidRPr="002E49B3">
        <w:rPr>
          <w:rFonts w:ascii="Arial" w:hAnsi="Arial"/>
          <w:sz w:val="20"/>
          <w:szCs w:val="20"/>
        </w:rPr>
        <w:t xml:space="preserve"> se za prekršek iz prejšnjega odstavka kaznuje pravna oseba, če</w:t>
      </w:r>
      <w:r w:rsidRPr="002E49B3">
        <w:t xml:space="preserve"> </w:t>
      </w:r>
      <w:r w:rsidRPr="002E49B3">
        <w:rPr>
          <w:rFonts w:ascii="Arial" w:hAnsi="Arial"/>
          <w:sz w:val="20"/>
          <w:szCs w:val="20"/>
        </w:rPr>
        <w:t xml:space="preserve">se pravna oseba po zakonu, ki ureja gospodarske družbe, šteje za srednjo ali veliko gospodarsko družbo. </w:t>
      </w:r>
    </w:p>
    <w:p w:rsidR="00DC1F96" w:rsidRPr="002E49B3" w:rsidRDefault="00DC1F96">
      <w:pPr>
        <w:spacing w:after="0" w:line="260" w:lineRule="atLeast"/>
        <w:ind w:left="1080"/>
        <w:rPr>
          <w:rFonts w:ascii="Arial" w:eastAsia="Arial" w:hAnsi="Arial" w:cs="Arial"/>
          <w:sz w:val="20"/>
          <w:szCs w:val="20"/>
        </w:rPr>
      </w:pPr>
    </w:p>
    <w:p w:rsidR="00DC1F96" w:rsidRPr="002E49B3" w:rsidRDefault="0038357F" w:rsidP="006250FB">
      <w:pPr>
        <w:numPr>
          <w:ilvl w:val="0"/>
          <w:numId w:val="41"/>
        </w:numPr>
        <w:spacing w:after="0" w:line="260" w:lineRule="atLeast"/>
        <w:jc w:val="both"/>
        <w:rPr>
          <w:rFonts w:ascii="Arial" w:hAnsi="Arial"/>
          <w:sz w:val="20"/>
          <w:szCs w:val="20"/>
        </w:rPr>
      </w:pPr>
      <w:r w:rsidRPr="002E49B3">
        <w:rPr>
          <w:rFonts w:ascii="Arial" w:hAnsi="Arial"/>
          <w:sz w:val="20"/>
          <w:szCs w:val="20"/>
        </w:rPr>
        <w:t xml:space="preserve">Z globo od  </w:t>
      </w:r>
      <w:r w:rsidR="00090238" w:rsidRPr="002E49B3">
        <w:rPr>
          <w:rFonts w:ascii="Arial" w:hAnsi="Arial"/>
          <w:sz w:val="20"/>
          <w:szCs w:val="20"/>
        </w:rPr>
        <w:t>1.5</w:t>
      </w:r>
      <w:r w:rsidR="00C05DEC" w:rsidRPr="002E49B3">
        <w:rPr>
          <w:rFonts w:ascii="Arial" w:hAnsi="Arial"/>
          <w:sz w:val="20"/>
          <w:szCs w:val="20"/>
        </w:rPr>
        <w:t xml:space="preserve">00 do </w:t>
      </w:r>
      <w:r w:rsidRPr="002E49B3">
        <w:rPr>
          <w:rFonts w:ascii="Arial" w:hAnsi="Arial"/>
          <w:sz w:val="20"/>
          <w:szCs w:val="20"/>
        </w:rPr>
        <w:t xml:space="preserve">150.000 </w:t>
      </w:r>
      <w:proofErr w:type="spellStart"/>
      <w:r w:rsidRPr="002E49B3">
        <w:rPr>
          <w:rFonts w:ascii="Arial" w:hAnsi="Arial"/>
          <w:sz w:val="20"/>
          <w:szCs w:val="20"/>
        </w:rPr>
        <w:t>eu</w:t>
      </w:r>
      <w:r w:rsidR="00C05DEC" w:rsidRPr="002E49B3">
        <w:rPr>
          <w:rFonts w:ascii="Arial" w:hAnsi="Arial"/>
          <w:sz w:val="20"/>
          <w:szCs w:val="20"/>
        </w:rPr>
        <w:t>rov</w:t>
      </w:r>
      <w:proofErr w:type="spellEnd"/>
      <w:r w:rsidR="00C05DEC" w:rsidRPr="002E49B3">
        <w:rPr>
          <w:rFonts w:ascii="Arial" w:hAnsi="Arial"/>
          <w:sz w:val="20"/>
          <w:szCs w:val="20"/>
        </w:rPr>
        <w:t xml:space="preserve"> se za prekršek iz </w:t>
      </w:r>
      <w:r w:rsidR="00C26B15" w:rsidRPr="002E49B3">
        <w:rPr>
          <w:rFonts w:ascii="Arial" w:hAnsi="Arial"/>
          <w:sz w:val="20"/>
          <w:szCs w:val="20"/>
        </w:rPr>
        <w:t>pr</w:t>
      </w:r>
      <w:r w:rsidR="00C26B15">
        <w:rPr>
          <w:rFonts w:ascii="Arial" w:hAnsi="Arial"/>
          <w:sz w:val="20"/>
          <w:szCs w:val="20"/>
        </w:rPr>
        <w:t>vega</w:t>
      </w:r>
      <w:r w:rsidR="00C26B15" w:rsidRPr="002E49B3">
        <w:rPr>
          <w:rFonts w:ascii="Arial" w:hAnsi="Arial"/>
          <w:sz w:val="20"/>
          <w:szCs w:val="20"/>
        </w:rPr>
        <w:t xml:space="preserve"> </w:t>
      </w:r>
      <w:r w:rsidR="00C05DEC" w:rsidRPr="002E49B3">
        <w:rPr>
          <w:rFonts w:ascii="Arial" w:hAnsi="Arial"/>
          <w:sz w:val="20"/>
          <w:szCs w:val="20"/>
        </w:rPr>
        <w:t xml:space="preserve">odstavka </w:t>
      </w:r>
      <w:r w:rsidR="00C26B15">
        <w:rPr>
          <w:rFonts w:ascii="Arial" w:hAnsi="Arial"/>
          <w:sz w:val="20"/>
          <w:szCs w:val="20"/>
        </w:rPr>
        <w:t xml:space="preserve">tega člena </w:t>
      </w:r>
      <w:r w:rsidR="00C05DEC" w:rsidRPr="002E49B3">
        <w:rPr>
          <w:rFonts w:ascii="Arial" w:hAnsi="Arial"/>
          <w:sz w:val="20"/>
          <w:szCs w:val="20"/>
        </w:rPr>
        <w:t xml:space="preserve">kaznuje samostojni podjetnik posameznik, posameznik, ki samostojno opravlja dejavnost oziroma posameznik – fizična oseba. </w:t>
      </w:r>
    </w:p>
    <w:p w:rsidR="00DC1F96" w:rsidRPr="002E49B3" w:rsidRDefault="00DC1F96">
      <w:pPr>
        <w:spacing w:after="0" w:line="260" w:lineRule="atLeast"/>
        <w:ind w:left="360"/>
        <w:jc w:val="both"/>
        <w:rPr>
          <w:rFonts w:ascii="Arial" w:eastAsia="Arial" w:hAnsi="Arial" w:cs="Arial"/>
          <w:sz w:val="20"/>
          <w:szCs w:val="20"/>
        </w:rPr>
      </w:pPr>
    </w:p>
    <w:p w:rsidR="00DC1F96" w:rsidRDefault="00C05DEC" w:rsidP="006250FB">
      <w:pPr>
        <w:numPr>
          <w:ilvl w:val="0"/>
          <w:numId w:val="38"/>
        </w:numPr>
        <w:spacing w:after="0" w:line="260" w:lineRule="atLeast"/>
        <w:jc w:val="both"/>
        <w:rPr>
          <w:rFonts w:ascii="Arial" w:hAnsi="Arial"/>
          <w:sz w:val="20"/>
          <w:szCs w:val="20"/>
        </w:rPr>
      </w:pPr>
      <w:r w:rsidRPr="002E49B3">
        <w:rPr>
          <w:rFonts w:ascii="Arial" w:hAnsi="Arial"/>
          <w:sz w:val="20"/>
          <w:szCs w:val="20"/>
        </w:rPr>
        <w:t xml:space="preserve">Z globo od </w:t>
      </w:r>
      <w:r w:rsidR="00090238" w:rsidRPr="002E49B3">
        <w:rPr>
          <w:rFonts w:ascii="Arial" w:hAnsi="Arial"/>
          <w:sz w:val="20"/>
          <w:szCs w:val="20"/>
        </w:rPr>
        <w:t>10</w:t>
      </w:r>
      <w:r w:rsidRPr="002E49B3">
        <w:rPr>
          <w:rFonts w:ascii="Arial" w:hAnsi="Arial"/>
          <w:sz w:val="20"/>
          <w:szCs w:val="20"/>
        </w:rPr>
        <w:t>0 do 10</w:t>
      </w:r>
      <w:r w:rsidR="00015E65" w:rsidRPr="002E49B3">
        <w:rPr>
          <w:rFonts w:ascii="Arial" w:hAnsi="Arial"/>
          <w:sz w:val="20"/>
          <w:szCs w:val="20"/>
        </w:rPr>
        <w:t xml:space="preserve">.000 </w:t>
      </w:r>
      <w:proofErr w:type="spellStart"/>
      <w:r w:rsidR="00015E65" w:rsidRPr="002E49B3">
        <w:rPr>
          <w:rFonts w:ascii="Arial" w:hAnsi="Arial"/>
          <w:sz w:val="20"/>
          <w:szCs w:val="20"/>
        </w:rPr>
        <w:t>e</w:t>
      </w:r>
      <w:r w:rsidR="0038357F" w:rsidRPr="002E49B3">
        <w:rPr>
          <w:rFonts w:ascii="Arial" w:hAnsi="Arial"/>
          <w:sz w:val="20"/>
          <w:szCs w:val="20"/>
        </w:rPr>
        <w:t>u</w:t>
      </w:r>
      <w:r w:rsidRPr="002E49B3">
        <w:rPr>
          <w:rFonts w:ascii="Arial" w:hAnsi="Arial"/>
          <w:sz w:val="20"/>
          <w:szCs w:val="20"/>
        </w:rPr>
        <w:t>rov</w:t>
      </w:r>
      <w:proofErr w:type="spellEnd"/>
      <w:r w:rsidRPr="002E49B3">
        <w:rPr>
          <w:rFonts w:ascii="Arial" w:hAnsi="Arial"/>
          <w:sz w:val="20"/>
          <w:szCs w:val="20"/>
        </w:rPr>
        <w:t xml:space="preserve"> se za</w:t>
      </w:r>
      <w:r>
        <w:rPr>
          <w:rFonts w:ascii="Arial" w:hAnsi="Arial"/>
          <w:sz w:val="20"/>
          <w:szCs w:val="20"/>
        </w:rPr>
        <w:t xml:space="preserve"> prekršek iz prvega odstavka tega člena  kaznuje tudi odgovorna oseba pravne osebe ali odgovorna oseba samostojnega podjetnika posameznika oziroma posameznika, ki samostojno opravlja dejavnost.</w:t>
      </w:r>
    </w:p>
    <w:p w:rsidR="00DC1F96" w:rsidRDefault="00DC1F96">
      <w:pPr>
        <w:spacing w:after="0" w:line="260" w:lineRule="atLeast"/>
        <w:ind w:left="720"/>
        <w:rPr>
          <w:rFonts w:ascii="Arial" w:eastAsia="Arial" w:hAnsi="Arial" w:cs="Arial"/>
          <w:sz w:val="20"/>
          <w:szCs w:val="20"/>
        </w:rPr>
      </w:pPr>
    </w:p>
    <w:p w:rsidR="00DC1F96" w:rsidRDefault="00DC1F96">
      <w:pPr>
        <w:spacing w:after="0" w:line="260" w:lineRule="atLeast"/>
        <w:ind w:left="720"/>
        <w:rPr>
          <w:rFonts w:ascii="Arial" w:eastAsia="Arial" w:hAnsi="Arial" w:cs="Arial"/>
          <w:sz w:val="20"/>
          <w:szCs w:val="20"/>
        </w:rPr>
      </w:pPr>
    </w:p>
    <w:p w:rsidR="00DC1F96" w:rsidRDefault="00C05DEC" w:rsidP="006250FB">
      <w:pPr>
        <w:numPr>
          <w:ilvl w:val="0"/>
          <w:numId w:val="28"/>
        </w:numPr>
        <w:spacing w:after="0" w:line="260" w:lineRule="atLeast"/>
        <w:jc w:val="center"/>
        <w:rPr>
          <w:rFonts w:ascii="Arial" w:hAnsi="Arial"/>
          <w:b/>
          <w:bCs/>
          <w:sz w:val="20"/>
          <w:szCs w:val="20"/>
        </w:rPr>
      </w:pPr>
      <w:r>
        <w:rPr>
          <w:rFonts w:ascii="Arial" w:hAnsi="Arial"/>
          <w:b/>
          <w:bCs/>
          <w:sz w:val="20"/>
          <w:szCs w:val="20"/>
        </w:rPr>
        <w:t>člen</w:t>
      </w:r>
      <w:r>
        <w:rPr>
          <w:rFonts w:ascii="Arial Unicode MS" w:hAnsi="Arial Unicode MS"/>
          <w:sz w:val="20"/>
          <w:szCs w:val="20"/>
        </w:rPr>
        <w:br/>
      </w:r>
      <w:r>
        <w:rPr>
          <w:rFonts w:ascii="Arial" w:hAnsi="Arial"/>
          <w:b/>
          <w:bCs/>
          <w:sz w:val="20"/>
          <w:szCs w:val="20"/>
        </w:rPr>
        <w:t xml:space="preserve">(višina globe v hitrem </w:t>
      </w:r>
      <w:proofErr w:type="spellStart"/>
      <w:r>
        <w:rPr>
          <w:rFonts w:ascii="Arial" w:hAnsi="Arial"/>
          <w:b/>
          <w:bCs/>
          <w:sz w:val="20"/>
          <w:szCs w:val="20"/>
        </w:rPr>
        <w:t>prekrškovnem</w:t>
      </w:r>
      <w:proofErr w:type="spellEnd"/>
      <w:r>
        <w:rPr>
          <w:rFonts w:ascii="Arial" w:hAnsi="Arial"/>
          <w:b/>
          <w:bCs/>
          <w:sz w:val="20"/>
          <w:szCs w:val="20"/>
        </w:rPr>
        <w:t xml:space="preserve"> postopku)</w:t>
      </w:r>
    </w:p>
    <w:p w:rsidR="00DC1F96" w:rsidRDefault="00DC1F96">
      <w:pPr>
        <w:spacing w:after="0" w:line="260" w:lineRule="atLeast"/>
        <w:rPr>
          <w:rFonts w:ascii="Arial" w:eastAsia="Arial" w:hAnsi="Arial" w:cs="Arial"/>
          <w:sz w:val="20"/>
          <w:szCs w:val="20"/>
        </w:rPr>
      </w:pPr>
    </w:p>
    <w:p w:rsidR="00DC1F96" w:rsidRDefault="00C05DEC">
      <w:pPr>
        <w:spacing w:after="0" w:line="260" w:lineRule="atLeast"/>
        <w:jc w:val="both"/>
        <w:rPr>
          <w:rFonts w:ascii="Arial" w:eastAsia="Arial" w:hAnsi="Arial" w:cs="Arial"/>
          <w:sz w:val="20"/>
          <w:szCs w:val="20"/>
        </w:rPr>
      </w:pPr>
      <w:r>
        <w:rPr>
          <w:rFonts w:ascii="Arial" w:hAnsi="Arial"/>
          <w:sz w:val="20"/>
          <w:szCs w:val="20"/>
        </w:rPr>
        <w:t>Za prekrške iz tega zakona se sme v hitrem postopku izreči globa tudi v znesku, ki je višji od najnižje predpisane globe, določene s tem zakonom.</w:t>
      </w:r>
    </w:p>
    <w:p w:rsidR="00DC1F96" w:rsidRDefault="00DC1F96">
      <w:pPr>
        <w:spacing w:after="0" w:line="260" w:lineRule="atLeast"/>
        <w:rPr>
          <w:rFonts w:ascii="Arial" w:eastAsia="Arial" w:hAnsi="Arial" w:cs="Arial"/>
          <w:sz w:val="20"/>
          <w:szCs w:val="20"/>
        </w:rPr>
      </w:pPr>
    </w:p>
    <w:p w:rsidR="00DC1F96" w:rsidRDefault="00DC1F96">
      <w:pPr>
        <w:spacing w:after="0" w:line="260" w:lineRule="atLeast"/>
        <w:rPr>
          <w:rFonts w:ascii="Arial" w:eastAsia="Arial" w:hAnsi="Arial" w:cs="Arial"/>
          <w:sz w:val="20"/>
          <w:szCs w:val="20"/>
        </w:rPr>
      </w:pPr>
    </w:p>
    <w:p w:rsidR="00DC1F96" w:rsidRDefault="00C05DEC">
      <w:pPr>
        <w:spacing w:after="0" w:line="260" w:lineRule="atLeast"/>
        <w:jc w:val="center"/>
        <w:rPr>
          <w:rFonts w:ascii="Arial" w:eastAsia="Arial" w:hAnsi="Arial" w:cs="Arial"/>
          <w:sz w:val="20"/>
          <w:szCs w:val="20"/>
        </w:rPr>
      </w:pPr>
      <w:r>
        <w:rPr>
          <w:rFonts w:ascii="Arial" w:hAnsi="Arial"/>
          <w:sz w:val="20"/>
          <w:szCs w:val="20"/>
        </w:rPr>
        <w:t xml:space="preserve">VI. </w:t>
      </w:r>
      <w:r w:rsidR="00C26B15">
        <w:rPr>
          <w:rFonts w:ascii="Arial" w:hAnsi="Arial"/>
          <w:sz w:val="20"/>
          <w:szCs w:val="20"/>
        </w:rPr>
        <w:t>PREHODN</w:t>
      </w:r>
      <w:r w:rsidR="00127D3F">
        <w:rPr>
          <w:rFonts w:ascii="Arial" w:hAnsi="Arial"/>
          <w:sz w:val="20"/>
          <w:szCs w:val="20"/>
        </w:rPr>
        <w:t>I</w:t>
      </w:r>
      <w:r w:rsidR="00C26B15">
        <w:rPr>
          <w:rFonts w:ascii="Arial" w:hAnsi="Arial"/>
          <w:sz w:val="20"/>
          <w:szCs w:val="20"/>
        </w:rPr>
        <w:t xml:space="preserve"> </w:t>
      </w:r>
      <w:r>
        <w:rPr>
          <w:rFonts w:ascii="Arial" w:hAnsi="Arial"/>
          <w:sz w:val="20"/>
          <w:szCs w:val="20"/>
        </w:rPr>
        <w:t xml:space="preserve">IN KONČNA </w:t>
      </w:r>
      <w:r w:rsidR="00C26B15">
        <w:rPr>
          <w:rFonts w:ascii="Arial" w:hAnsi="Arial"/>
          <w:sz w:val="20"/>
          <w:szCs w:val="20"/>
        </w:rPr>
        <w:t>DOLOČB</w:t>
      </w:r>
      <w:r w:rsidR="00127D3F">
        <w:rPr>
          <w:rFonts w:ascii="Arial" w:hAnsi="Arial"/>
          <w:sz w:val="20"/>
          <w:szCs w:val="20"/>
        </w:rPr>
        <w:t>A</w:t>
      </w:r>
    </w:p>
    <w:p w:rsidR="00DC1F96" w:rsidRDefault="00DC1F96">
      <w:pPr>
        <w:spacing w:after="0" w:line="260" w:lineRule="atLeast"/>
        <w:ind w:left="720"/>
        <w:rPr>
          <w:rFonts w:ascii="Arial" w:eastAsia="Arial" w:hAnsi="Arial" w:cs="Arial"/>
          <w:b/>
          <w:bCs/>
          <w:sz w:val="20"/>
          <w:szCs w:val="20"/>
        </w:rPr>
      </w:pPr>
    </w:p>
    <w:p w:rsidR="00DC1F96" w:rsidRDefault="00C05DEC">
      <w:pPr>
        <w:numPr>
          <w:ilvl w:val="0"/>
          <w:numId w:val="2"/>
        </w:numPr>
        <w:spacing w:after="0" w:line="260" w:lineRule="atLeast"/>
        <w:jc w:val="center"/>
        <w:rPr>
          <w:rFonts w:ascii="Arial" w:hAnsi="Arial"/>
          <w:b/>
          <w:bCs/>
          <w:sz w:val="20"/>
          <w:szCs w:val="20"/>
        </w:rPr>
      </w:pPr>
      <w:r>
        <w:rPr>
          <w:rFonts w:ascii="Arial" w:hAnsi="Arial"/>
          <w:b/>
          <w:bCs/>
          <w:sz w:val="20"/>
          <w:szCs w:val="20"/>
        </w:rPr>
        <w:t>člen</w:t>
      </w:r>
    </w:p>
    <w:p w:rsidR="00DC1F96" w:rsidRDefault="00C05DEC">
      <w:pPr>
        <w:spacing w:after="0" w:line="260" w:lineRule="atLeast"/>
        <w:ind w:left="360"/>
        <w:jc w:val="center"/>
        <w:rPr>
          <w:rFonts w:ascii="Arial" w:eastAsia="Arial" w:hAnsi="Arial" w:cs="Arial"/>
          <w:b/>
          <w:bCs/>
          <w:sz w:val="20"/>
          <w:szCs w:val="20"/>
        </w:rPr>
      </w:pPr>
      <w:r>
        <w:rPr>
          <w:rFonts w:ascii="Arial" w:hAnsi="Arial"/>
          <w:b/>
          <w:bCs/>
          <w:sz w:val="20"/>
          <w:szCs w:val="20"/>
        </w:rPr>
        <w:t>(podzakonski predpis)</w:t>
      </w:r>
    </w:p>
    <w:p w:rsidR="00DC1F96" w:rsidRDefault="00DC1F96">
      <w:pPr>
        <w:spacing w:after="0" w:line="260" w:lineRule="atLeast"/>
        <w:jc w:val="both"/>
        <w:rPr>
          <w:rFonts w:ascii="Arial" w:eastAsia="Arial" w:hAnsi="Arial" w:cs="Arial"/>
          <w:sz w:val="20"/>
          <w:szCs w:val="20"/>
        </w:rPr>
      </w:pPr>
    </w:p>
    <w:p w:rsidR="00DC1F96" w:rsidRDefault="00380422">
      <w:pPr>
        <w:spacing w:after="0" w:line="260" w:lineRule="atLeast"/>
        <w:jc w:val="both"/>
        <w:rPr>
          <w:rFonts w:ascii="Arial" w:eastAsia="Arial" w:hAnsi="Arial" w:cs="Arial"/>
          <w:sz w:val="20"/>
          <w:szCs w:val="20"/>
        </w:rPr>
      </w:pPr>
      <w:r>
        <w:rPr>
          <w:rFonts w:ascii="Arial" w:hAnsi="Arial"/>
          <w:sz w:val="20"/>
          <w:szCs w:val="20"/>
        </w:rPr>
        <w:t>Vlada Republike Slovenije</w:t>
      </w:r>
      <w:r w:rsidR="00C05DEC">
        <w:rPr>
          <w:rFonts w:ascii="Arial" w:hAnsi="Arial"/>
          <w:sz w:val="20"/>
          <w:szCs w:val="20"/>
        </w:rPr>
        <w:t xml:space="preserve"> v šestih mesecih po uveljavitvi tega zakona izda </w:t>
      </w:r>
      <w:r>
        <w:rPr>
          <w:rFonts w:ascii="Arial" w:hAnsi="Arial"/>
          <w:sz w:val="20"/>
          <w:szCs w:val="20"/>
        </w:rPr>
        <w:t>uredbo</w:t>
      </w:r>
      <w:r w:rsidR="00C05DEC">
        <w:rPr>
          <w:rFonts w:ascii="Arial" w:hAnsi="Arial"/>
          <w:sz w:val="20"/>
          <w:szCs w:val="20"/>
        </w:rPr>
        <w:t xml:space="preserve">, s </w:t>
      </w:r>
      <w:r>
        <w:rPr>
          <w:rFonts w:ascii="Arial" w:hAnsi="Arial"/>
          <w:sz w:val="20"/>
          <w:szCs w:val="20"/>
        </w:rPr>
        <w:t xml:space="preserve">katero </w:t>
      </w:r>
      <w:r w:rsidR="00C05DEC">
        <w:rPr>
          <w:rFonts w:ascii="Arial" w:hAnsi="Arial"/>
          <w:sz w:val="20"/>
          <w:szCs w:val="20"/>
        </w:rPr>
        <w:t>podrobneje uredi pogoje in postopek za izdajo dovoljenja iz 5. člena tega zakona</w:t>
      </w:r>
      <w:r w:rsidR="00CF0AA9">
        <w:rPr>
          <w:rFonts w:ascii="Arial" w:hAnsi="Arial"/>
          <w:sz w:val="20"/>
          <w:szCs w:val="20"/>
        </w:rPr>
        <w:t xml:space="preserve"> in</w:t>
      </w:r>
      <w:r w:rsidR="00C05DEC">
        <w:rPr>
          <w:rFonts w:ascii="Arial" w:hAnsi="Arial"/>
          <w:sz w:val="20"/>
          <w:szCs w:val="20"/>
        </w:rPr>
        <w:t xml:space="preserve"> vpis v register vesoljskih objektov iz 6. člena tega zakona </w:t>
      </w:r>
      <w:r w:rsidR="00CF0AA9">
        <w:rPr>
          <w:rFonts w:ascii="Arial" w:hAnsi="Arial"/>
          <w:sz w:val="20"/>
          <w:szCs w:val="20"/>
        </w:rPr>
        <w:t>ter</w:t>
      </w:r>
      <w:r w:rsidR="00C05DEC">
        <w:rPr>
          <w:rFonts w:ascii="Arial" w:hAnsi="Arial"/>
          <w:sz w:val="20"/>
          <w:szCs w:val="20"/>
        </w:rPr>
        <w:t xml:space="preserve"> </w:t>
      </w:r>
      <w:r>
        <w:rPr>
          <w:rFonts w:ascii="Arial" w:hAnsi="Arial"/>
          <w:sz w:val="20"/>
          <w:szCs w:val="20"/>
        </w:rPr>
        <w:t xml:space="preserve">jo </w:t>
      </w:r>
      <w:r w:rsidR="00C05DEC">
        <w:rPr>
          <w:rFonts w:ascii="Arial" w:hAnsi="Arial"/>
          <w:sz w:val="20"/>
          <w:szCs w:val="20"/>
        </w:rPr>
        <w:t>objavi v Uradnem listu Republike Slovenije.</w:t>
      </w:r>
    </w:p>
    <w:p w:rsidR="00DC1F96" w:rsidRDefault="00DC1F96">
      <w:pPr>
        <w:spacing w:after="0" w:line="260" w:lineRule="atLeast"/>
        <w:jc w:val="both"/>
        <w:rPr>
          <w:rFonts w:ascii="Arial" w:eastAsia="Arial" w:hAnsi="Arial" w:cs="Arial"/>
          <w:sz w:val="20"/>
          <w:szCs w:val="20"/>
        </w:rPr>
      </w:pPr>
    </w:p>
    <w:p w:rsidR="00DC1F96" w:rsidRDefault="00DC1F96">
      <w:pPr>
        <w:spacing w:after="0" w:line="260" w:lineRule="atLeast"/>
        <w:jc w:val="both"/>
        <w:rPr>
          <w:rFonts w:ascii="Arial" w:eastAsia="Arial" w:hAnsi="Arial" w:cs="Arial"/>
          <w:sz w:val="20"/>
          <w:szCs w:val="20"/>
        </w:rPr>
      </w:pPr>
    </w:p>
    <w:p w:rsidR="00DC1F96" w:rsidRDefault="00C05DEC">
      <w:pPr>
        <w:numPr>
          <w:ilvl w:val="0"/>
          <w:numId w:val="2"/>
        </w:numPr>
        <w:spacing w:after="0" w:line="260" w:lineRule="atLeast"/>
        <w:jc w:val="center"/>
        <w:rPr>
          <w:rFonts w:ascii="Arial" w:hAnsi="Arial"/>
          <w:b/>
          <w:bCs/>
          <w:sz w:val="20"/>
          <w:szCs w:val="20"/>
        </w:rPr>
      </w:pPr>
      <w:r>
        <w:rPr>
          <w:rFonts w:ascii="Arial" w:hAnsi="Arial"/>
          <w:b/>
          <w:bCs/>
          <w:sz w:val="20"/>
          <w:szCs w:val="20"/>
        </w:rPr>
        <w:t>člen</w:t>
      </w:r>
      <w:r>
        <w:rPr>
          <w:rFonts w:ascii="Arial Unicode MS" w:hAnsi="Arial Unicode MS"/>
          <w:sz w:val="20"/>
          <w:szCs w:val="20"/>
        </w:rPr>
        <w:br/>
      </w:r>
      <w:r>
        <w:rPr>
          <w:rFonts w:ascii="Arial" w:hAnsi="Arial"/>
          <w:b/>
          <w:bCs/>
          <w:sz w:val="20"/>
          <w:szCs w:val="20"/>
        </w:rPr>
        <w:t>(prehodna določba)</w:t>
      </w:r>
    </w:p>
    <w:p w:rsidR="00DC1F96" w:rsidRDefault="00DC1F96">
      <w:pPr>
        <w:spacing w:after="0" w:line="260" w:lineRule="atLeast"/>
        <w:rPr>
          <w:rFonts w:ascii="Arial" w:eastAsia="Arial" w:hAnsi="Arial" w:cs="Arial"/>
          <w:sz w:val="20"/>
          <w:szCs w:val="20"/>
        </w:rPr>
      </w:pPr>
    </w:p>
    <w:p w:rsidR="00DC1F96" w:rsidRDefault="00C05DEC" w:rsidP="00F960C3">
      <w:pPr>
        <w:spacing w:after="0" w:line="260" w:lineRule="atLeast"/>
        <w:jc w:val="both"/>
        <w:rPr>
          <w:rFonts w:ascii="Arial" w:eastAsia="Arial" w:hAnsi="Arial" w:cs="Arial"/>
          <w:sz w:val="20"/>
          <w:szCs w:val="20"/>
        </w:rPr>
      </w:pPr>
      <w:r>
        <w:rPr>
          <w:rFonts w:ascii="Arial" w:hAnsi="Arial"/>
          <w:sz w:val="20"/>
          <w:szCs w:val="20"/>
        </w:rPr>
        <w:t xml:space="preserve">Upravljavec mora vesoljske dejavnosti, ki jih je začel izvajati pred uveljavitvijo tega zakona, v treh mesecih od uveljavitve notificirati ministrstvu in predložiti naslednja dokazila o izpolnjevanju pogojev za njihovo izvajanje: </w:t>
      </w:r>
    </w:p>
    <w:p w:rsidR="00DC1F96" w:rsidRPr="00132CFA" w:rsidRDefault="00C05DEC" w:rsidP="00132CFA">
      <w:pPr>
        <w:pStyle w:val="Odstavekseznama"/>
        <w:numPr>
          <w:ilvl w:val="0"/>
          <w:numId w:val="51"/>
        </w:numPr>
        <w:spacing w:after="0" w:line="260" w:lineRule="atLeast"/>
        <w:jc w:val="both"/>
        <w:rPr>
          <w:rFonts w:ascii="Arial" w:hAnsi="Arial"/>
          <w:sz w:val="20"/>
          <w:szCs w:val="20"/>
        </w:rPr>
      </w:pPr>
      <w:r w:rsidRPr="00132CFA">
        <w:rPr>
          <w:rFonts w:ascii="Arial" w:hAnsi="Arial"/>
          <w:sz w:val="20"/>
          <w:szCs w:val="20"/>
        </w:rPr>
        <w:t>dokazilo, da ima kvalifikacije, tehnično znanje in finančna sredstva za opravljanje vesoljske dejavnosti;</w:t>
      </w:r>
    </w:p>
    <w:p w:rsidR="00DC1F96" w:rsidRPr="00132CFA" w:rsidRDefault="00C05DEC" w:rsidP="00132CFA">
      <w:pPr>
        <w:pStyle w:val="Odstavekseznama"/>
        <w:numPr>
          <w:ilvl w:val="0"/>
          <w:numId w:val="51"/>
        </w:numPr>
        <w:spacing w:after="0" w:line="260" w:lineRule="atLeast"/>
        <w:jc w:val="both"/>
        <w:rPr>
          <w:rFonts w:ascii="Arial" w:hAnsi="Arial"/>
          <w:sz w:val="20"/>
          <w:szCs w:val="20"/>
        </w:rPr>
      </w:pPr>
      <w:r w:rsidRPr="00132CFA">
        <w:rPr>
          <w:rFonts w:ascii="Arial" w:hAnsi="Arial"/>
          <w:sz w:val="20"/>
          <w:szCs w:val="20"/>
        </w:rPr>
        <w:t>dokazilo, da vesoljska dejavnost dosega standarde in smernice, določene v skladu s sprejetimi mednarodnimi standardi in smernicami o varnosti in tehnologiji</w:t>
      </w:r>
      <w:r w:rsidR="00DB32AA" w:rsidRPr="00132CFA">
        <w:rPr>
          <w:rFonts w:ascii="Arial" w:hAnsi="Arial"/>
          <w:sz w:val="20"/>
          <w:szCs w:val="20"/>
        </w:rPr>
        <w:t>,</w:t>
      </w:r>
      <w:r w:rsidRPr="00132CFA">
        <w:rPr>
          <w:rFonts w:ascii="Arial" w:hAnsi="Arial"/>
          <w:sz w:val="20"/>
          <w:szCs w:val="20"/>
        </w:rPr>
        <w:t xml:space="preserve"> razvitimi znotraj Evropske vesoljske agencije, UNOOSA in CUPUOS</w:t>
      </w:r>
      <w:r w:rsidR="00DB32AA" w:rsidRPr="00132CFA">
        <w:rPr>
          <w:rFonts w:ascii="Arial" w:hAnsi="Arial"/>
          <w:sz w:val="20"/>
          <w:szCs w:val="20"/>
        </w:rPr>
        <w:t>,</w:t>
      </w:r>
      <w:r w:rsidRPr="00132CFA">
        <w:rPr>
          <w:rFonts w:ascii="Arial" w:hAnsi="Arial"/>
          <w:sz w:val="20"/>
          <w:szCs w:val="20"/>
        </w:rPr>
        <w:t xml:space="preserve"> ter z </w:t>
      </w:r>
      <w:r w:rsidR="00DB32AA" w:rsidRPr="00132CFA">
        <w:rPr>
          <w:rFonts w:ascii="Arial" w:hAnsi="Arial"/>
          <w:sz w:val="20"/>
          <w:szCs w:val="20"/>
        </w:rPr>
        <w:t xml:space="preserve">mednarodnimi </w:t>
      </w:r>
      <w:r w:rsidRPr="00132CFA">
        <w:rPr>
          <w:rFonts w:ascii="Arial" w:hAnsi="Arial"/>
          <w:sz w:val="20"/>
          <w:szCs w:val="20"/>
        </w:rPr>
        <w:t>pravnimi akti na področju vesoljske dejavnosti;</w:t>
      </w:r>
    </w:p>
    <w:p w:rsidR="00DC1F96" w:rsidRPr="00132CFA" w:rsidRDefault="00C05DEC" w:rsidP="00132CFA">
      <w:pPr>
        <w:pStyle w:val="Odstavekseznama"/>
        <w:numPr>
          <w:ilvl w:val="0"/>
          <w:numId w:val="51"/>
        </w:numPr>
        <w:spacing w:after="0" w:line="260" w:lineRule="atLeast"/>
        <w:jc w:val="both"/>
        <w:rPr>
          <w:rFonts w:ascii="Arial" w:hAnsi="Arial"/>
          <w:sz w:val="20"/>
          <w:szCs w:val="20"/>
        </w:rPr>
      </w:pPr>
      <w:r w:rsidRPr="00132CFA">
        <w:rPr>
          <w:rFonts w:ascii="Arial" w:hAnsi="Arial"/>
          <w:sz w:val="20"/>
          <w:szCs w:val="20"/>
        </w:rPr>
        <w:t>oceno tveganja vesoljske dejavnosti, iz katere izhaja, da vesoljska dejavnost ne predstavlja nevarnosti za javni red, varnost ljudi in njihovega premoženja i</w:t>
      </w:r>
      <w:r w:rsidR="002E688E" w:rsidRPr="00132CFA">
        <w:rPr>
          <w:rFonts w:ascii="Arial" w:hAnsi="Arial"/>
          <w:sz w:val="20"/>
          <w:szCs w:val="20"/>
        </w:rPr>
        <w:t xml:space="preserve">n ne vpliva na javno zdravje, </w:t>
      </w:r>
      <w:r w:rsidRPr="00132CFA">
        <w:rPr>
          <w:rFonts w:ascii="Arial" w:hAnsi="Arial"/>
          <w:sz w:val="20"/>
          <w:szCs w:val="20"/>
        </w:rPr>
        <w:t>okolje</w:t>
      </w:r>
      <w:r w:rsidR="002E688E" w:rsidRPr="00132CFA">
        <w:rPr>
          <w:rFonts w:ascii="Arial" w:hAnsi="Arial"/>
          <w:sz w:val="20"/>
          <w:szCs w:val="20"/>
        </w:rPr>
        <w:t xml:space="preserve"> in civilno letalstvo</w:t>
      </w:r>
      <w:r w:rsidRPr="00132CFA">
        <w:rPr>
          <w:rFonts w:ascii="Arial" w:hAnsi="Arial"/>
          <w:sz w:val="20"/>
          <w:szCs w:val="20"/>
        </w:rPr>
        <w:t>;</w:t>
      </w:r>
    </w:p>
    <w:p w:rsidR="00DC1F96" w:rsidRPr="000B503B" w:rsidRDefault="00263033" w:rsidP="000B503B">
      <w:pPr>
        <w:spacing w:after="0" w:line="260" w:lineRule="atLeast"/>
        <w:ind w:left="360"/>
        <w:jc w:val="both"/>
        <w:rPr>
          <w:rFonts w:ascii="Arial" w:hAnsi="Arial"/>
          <w:sz w:val="20"/>
          <w:szCs w:val="20"/>
        </w:rPr>
      </w:pPr>
      <w:r w:rsidRPr="000B503B">
        <w:rPr>
          <w:rFonts w:ascii="Arial" w:hAnsi="Arial"/>
          <w:sz w:val="20"/>
          <w:szCs w:val="20"/>
        </w:rPr>
        <w:t>č</w:t>
      </w:r>
      <w:r w:rsidR="000B503B">
        <w:rPr>
          <w:rFonts w:ascii="Arial" w:hAnsi="Arial"/>
          <w:sz w:val="20"/>
          <w:szCs w:val="20"/>
        </w:rPr>
        <w:t>)</w:t>
      </w:r>
      <w:r w:rsidRPr="000B503B">
        <w:rPr>
          <w:rFonts w:ascii="Arial" w:hAnsi="Arial"/>
          <w:sz w:val="20"/>
          <w:szCs w:val="20"/>
        </w:rPr>
        <w:t xml:space="preserve">    </w:t>
      </w:r>
      <w:r w:rsidR="00C05DEC" w:rsidRPr="000B503B">
        <w:rPr>
          <w:rFonts w:ascii="Arial" w:hAnsi="Arial"/>
          <w:sz w:val="20"/>
          <w:szCs w:val="20"/>
        </w:rPr>
        <w:t>načrt ukrepanja ob možnih napakah v delovanju vesoljskega objekta;</w:t>
      </w:r>
    </w:p>
    <w:p w:rsidR="00DC1F96" w:rsidRPr="00132CFA" w:rsidRDefault="00C05DEC" w:rsidP="00132CFA">
      <w:pPr>
        <w:pStyle w:val="Odstavekseznama"/>
        <w:numPr>
          <w:ilvl w:val="0"/>
          <w:numId w:val="51"/>
        </w:numPr>
        <w:spacing w:after="0" w:line="260" w:lineRule="atLeast"/>
        <w:jc w:val="both"/>
        <w:rPr>
          <w:rFonts w:ascii="Arial" w:hAnsi="Arial"/>
          <w:sz w:val="20"/>
          <w:szCs w:val="20"/>
        </w:rPr>
      </w:pPr>
      <w:r w:rsidRPr="00132CFA">
        <w:rPr>
          <w:rFonts w:ascii="Arial" w:hAnsi="Arial"/>
          <w:sz w:val="20"/>
          <w:szCs w:val="20"/>
        </w:rPr>
        <w:t>dokazilo, da vesoljska dejavnost ni v nasprotju z nacionalno varnostjo in obveznostmi Republike Slovenije v skladu z mednarodnim pravom ter interesi slovenske zunanje politike na tem področju, ki zajema dokumentacijo o načrtovani uporabi pridobljenih podatkov, ki je skladna s pravili o varnosti osebnih podatkov, informacijo o morebitnem tovoru in informacijo o morebitnih mednarodnih partnerjih pri izvedbi vesoljske dejavnosti;</w:t>
      </w:r>
    </w:p>
    <w:p w:rsidR="00DC1F96" w:rsidRPr="00132CFA" w:rsidRDefault="00C05DEC" w:rsidP="00132CFA">
      <w:pPr>
        <w:pStyle w:val="Odstavekseznama"/>
        <w:numPr>
          <w:ilvl w:val="0"/>
          <w:numId w:val="51"/>
        </w:numPr>
        <w:spacing w:after="0" w:line="260" w:lineRule="atLeast"/>
        <w:jc w:val="both"/>
        <w:rPr>
          <w:rFonts w:ascii="Arial" w:hAnsi="Arial"/>
          <w:sz w:val="20"/>
          <w:szCs w:val="20"/>
        </w:rPr>
      </w:pPr>
      <w:r w:rsidRPr="00132CFA">
        <w:rPr>
          <w:rFonts w:ascii="Arial" w:hAnsi="Arial"/>
          <w:sz w:val="20"/>
          <w:szCs w:val="20"/>
        </w:rPr>
        <w:lastRenderedPageBreak/>
        <w:t xml:space="preserve">načrt ukrepov za omejevanje nastanka vesoljskih odpadkov v skladu s Smernicami ZN za zmanjševanje vesoljskih odpadkov ter za omejevanje škodljivih okoljskih učinkov na Zemlji, v vesolju in/ali škodljivih sprememb v atmosferi; </w:t>
      </w:r>
    </w:p>
    <w:p w:rsidR="00A22C9C" w:rsidRPr="00132CFA" w:rsidRDefault="00DB32AA" w:rsidP="00132CFA">
      <w:pPr>
        <w:pStyle w:val="Odstavekseznama"/>
        <w:numPr>
          <w:ilvl w:val="0"/>
          <w:numId w:val="51"/>
        </w:numPr>
        <w:spacing w:after="0" w:line="260" w:lineRule="atLeast"/>
        <w:jc w:val="both"/>
        <w:rPr>
          <w:rFonts w:ascii="Arial" w:hAnsi="Arial"/>
          <w:sz w:val="20"/>
          <w:szCs w:val="20"/>
        </w:rPr>
      </w:pPr>
      <w:r w:rsidRPr="00132CFA">
        <w:rPr>
          <w:rFonts w:ascii="Arial" w:hAnsi="Arial"/>
          <w:sz w:val="20"/>
          <w:szCs w:val="20"/>
        </w:rPr>
        <w:t xml:space="preserve">dokazilo o zavarovanju </w:t>
      </w:r>
      <w:r w:rsidR="00A22C9C" w:rsidRPr="00132CFA">
        <w:rPr>
          <w:rFonts w:ascii="Arial" w:hAnsi="Arial"/>
          <w:sz w:val="20"/>
          <w:szCs w:val="20"/>
        </w:rPr>
        <w:t>vesoljskega objekta</w:t>
      </w:r>
      <w:r w:rsidRPr="00132CFA">
        <w:rPr>
          <w:rFonts w:ascii="Arial" w:hAnsi="Arial"/>
          <w:sz w:val="20"/>
          <w:szCs w:val="20"/>
        </w:rPr>
        <w:t xml:space="preserve"> v skladu </w:t>
      </w:r>
      <w:r w:rsidR="00C26B15">
        <w:rPr>
          <w:rFonts w:ascii="Arial" w:hAnsi="Arial"/>
          <w:sz w:val="20"/>
          <w:szCs w:val="20"/>
        </w:rPr>
        <w:t>s tem zakonom.</w:t>
      </w:r>
    </w:p>
    <w:p w:rsidR="00DC1F96" w:rsidRDefault="00DC1F96">
      <w:pPr>
        <w:spacing w:after="0" w:line="260" w:lineRule="atLeast"/>
        <w:ind w:left="360"/>
        <w:jc w:val="both"/>
        <w:rPr>
          <w:rFonts w:ascii="Arial" w:eastAsia="Arial" w:hAnsi="Arial" w:cs="Arial"/>
          <w:sz w:val="20"/>
          <w:szCs w:val="20"/>
        </w:rPr>
      </w:pPr>
    </w:p>
    <w:p w:rsidR="00DC1F96" w:rsidRDefault="00DC1F96">
      <w:pPr>
        <w:spacing w:after="0" w:line="260" w:lineRule="atLeast"/>
        <w:jc w:val="center"/>
        <w:rPr>
          <w:rFonts w:ascii="Arial" w:eastAsia="Arial" w:hAnsi="Arial" w:cs="Arial"/>
          <w:b/>
          <w:bCs/>
          <w:sz w:val="20"/>
          <w:szCs w:val="20"/>
        </w:rPr>
      </w:pPr>
    </w:p>
    <w:p w:rsidR="00DC1F96" w:rsidRDefault="00DC1F96">
      <w:pPr>
        <w:spacing w:after="0" w:line="260" w:lineRule="atLeast"/>
        <w:jc w:val="center"/>
        <w:rPr>
          <w:rFonts w:ascii="Arial" w:eastAsia="Arial" w:hAnsi="Arial" w:cs="Arial"/>
          <w:b/>
          <w:bCs/>
          <w:sz w:val="20"/>
          <w:szCs w:val="20"/>
        </w:rPr>
      </w:pPr>
    </w:p>
    <w:p w:rsidR="00DC1F96" w:rsidRDefault="00C05DEC" w:rsidP="006250FB">
      <w:pPr>
        <w:numPr>
          <w:ilvl w:val="0"/>
          <w:numId w:val="44"/>
        </w:numPr>
        <w:spacing w:after="0" w:line="260" w:lineRule="atLeast"/>
        <w:jc w:val="center"/>
        <w:rPr>
          <w:rFonts w:ascii="Arial" w:hAnsi="Arial"/>
          <w:b/>
          <w:bCs/>
          <w:sz w:val="20"/>
          <w:szCs w:val="20"/>
        </w:rPr>
      </w:pPr>
      <w:r>
        <w:rPr>
          <w:rFonts w:ascii="Arial" w:hAnsi="Arial"/>
          <w:b/>
          <w:bCs/>
          <w:sz w:val="20"/>
          <w:szCs w:val="20"/>
        </w:rPr>
        <w:t>člen</w:t>
      </w:r>
      <w:r>
        <w:rPr>
          <w:rFonts w:ascii="Arial Unicode MS" w:hAnsi="Arial Unicode MS"/>
          <w:sz w:val="20"/>
          <w:szCs w:val="20"/>
        </w:rPr>
        <w:br/>
      </w:r>
      <w:r>
        <w:rPr>
          <w:rFonts w:ascii="Arial" w:hAnsi="Arial"/>
          <w:b/>
          <w:bCs/>
          <w:sz w:val="20"/>
          <w:szCs w:val="20"/>
        </w:rPr>
        <w:t>(začetek veljavnosti)</w:t>
      </w:r>
    </w:p>
    <w:p w:rsidR="00DC1F96" w:rsidRDefault="00DC1F96">
      <w:pPr>
        <w:spacing w:after="0" w:line="260" w:lineRule="atLeast"/>
        <w:jc w:val="both"/>
        <w:rPr>
          <w:rFonts w:ascii="Arial" w:eastAsia="Arial" w:hAnsi="Arial" w:cs="Arial"/>
          <w:sz w:val="20"/>
          <w:szCs w:val="20"/>
        </w:rPr>
      </w:pPr>
    </w:p>
    <w:p w:rsidR="00DC1F96" w:rsidRDefault="00C05DEC">
      <w:pPr>
        <w:spacing w:after="0" w:line="260" w:lineRule="atLeast"/>
        <w:jc w:val="both"/>
        <w:rPr>
          <w:rFonts w:ascii="Arial" w:eastAsia="Arial" w:hAnsi="Arial" w:cs="Arial"/>
          <w:sz w:val="20"/>
          <w:szCs w:val="20"/>
        </w:rPr>
      </w:pPr>
      <w:r>
        <w:rPr>
          <w:rFonts w:ascii="Arial" w:hAnsi="Arial"/>
          <w:sz w:val="20"/>
          <w:szCs w:val="20"/>
        </w:rPr>
        <w:t xml:space="preserve">Ta zakon začne veljati petnajsti dan po objavi v Uradnem listu Republike Slovenije. </w:t>
      </w:r>
    </w:p>
    <w:p w:rsidR="00DC1F96" w:rsidRDefault="00C05DEC">
      <w:pPr>
        <w:spacing w:after="0" w:line="260" w:lineRule="atLeast"/>
        <w:jc w:val="both"/>
        <w:rPr>
          <w:rFonts w:ascii="Arial" w:hAnsi="Arial"/>
          <w:sz w:val="20"/>
          <w:szCs w:val="20"/>
        </w:rPr>
      </w:pPr>
      <w:r>
        <w:rPr>
          <w:rFonts w:ascii="Arial" w:hAnsi="Arial"/>
          <w:sz w:val="20"/>
          <w:szCs w:val="20"/>
        </w:rPr>
        <w:t xml:space="preserve"> </w:t>
      </w:r>
    </w:p>
    <w:p w:rsidR="002E49B3" w:rsidRDefault="002E49B3">
      <w:pPr>
        <w:spacing w:after="0" w:line="260" w:lineRule="atLeast"/>
        <w:jc w:val="both"/>
        <w:rPr>
          <w:rFonts w:ascii="Arial" w:hAnsi="Arial"/>
          <w:sz w:val="20"/>
          <w:szCs w:val="20"/>
        </w:rPr>
      </w:pPr>
    </w:p>
    <w:p w:rsidR="002E49B3" w:rsidRDefault="002E49B3">
      <w:pPr>
        <w:spacing w:after="0" w:line="240" w:lineRule="auto"/>
        <w:rPr>
          <w:rFonts w:ascii="Arial" w:hAnsi="Arial"/>
          <w:sz w:val="20"/>
          <w:szCs w:val="20"/>
        </w:rPr>
      </w:pPr>
      <w:r>
        <w:rPr>
          <w:rFonts w:ascii="Arial" w:hAnsi="Arial"/>
          <w:sz w:val="20"/>
          <w:szCs w:val="20"/>
        </w:rPr>
        <w:br w:type="page"/>
      </w:r>
    </w:p>
    <w:p w:rsidR="002E49B3" w:rsidRPr="009F0C6D" w:rsidRDefault="002E49B3" w:rsidP="002E49B3">
      <w:pPr>
        <w:spacing w:after="0" w:line="260" w:lineRule="atLeast"/>
        <w:jc w:val="both"/>
        <w:rPr>
          <w:rFonts w:ascii="Arial" w:hAnsi="Arial" w:cs="Arial"/>
          <w:b/>
          <w:sz w:val="20"/>
          <w:szCs w:val="20"/>
        </w:rPr>
      </w:pPr>
    </w:p>
    <w:p w:rsidR="002E49B3" w:rsidRPr="00B8102E" w:rsidRDefault="002E49B3" w:rsidP="002E49B3">
      <w:pPr>
        <w:spacing w:after="0" w:line="260" w:lineRule="atLeast"/>
        <w:jc w:val="both"/>
        <w:rPr>
          <w:rFonts w:ascii="Arial" w:hAnsi="Arial" w:cs="Arial"/>
          <w:b/>
          <w:sz w:val="20"/>
          <w:szCs w:val="20"/>
        </w:rPr>
      </w:pPr>
      <w:r w:rsidRPr="00B8102E">
        <w:rPr>
          <w:rFonts w:ascii="Arial" w:hAnsi="Arial" w:cs="Arial"/>
          <w:b/>
          <w:sz w:val="20"/>
          <w:szCs w:val="20"/>
        </w:rPr>
        <w:t xml:space="preserve">ZAKON </w:t>
      </w:r>
      <w:r>
        <w:rPr>
          <w:rFonts w:ascii="Arial" w:hAnsi="Arial" w:cs="Arial"/>
          <w:b/>
          <w:sz w:val="20"/>
          <w:szCs w:val="20"/>
        </w:rPr>
        <w:t xml:space="preserve"> </w:t>
      </w:r>
      <w:r w:rsidRPr="00B8102E">
        <w:rPr>
          <w:rFonts w:ascii="Arial" w:hAnsi="Arial" w:cs="Arial"/>
          <w:b/>
          <w:sz w:val="20"/>
          <w:szCs w:val="20"/>
        </w:rPr>
        <w:t xml:space="preserve">O </w:t>
      </w:r>
      <w:r>
        <w:rPr>
          <w:rFonts w:ascii="Arial" w:hAnsi="Arial" w:cs="Arial"/>
          <w:b/>
          <w:sz w:val="20"/>
          <w:szCs w:val="20"/>
        </w:rPr>
        <w:t>NADZORU VESOLJSKIH DEJAVNOSTIH</w:t>
      </w:r>
    </w:p>
    <w:p w:rsidR="002E49B3" w:rsidRPr="00B8102E" w:rsidRDefault="002E49B3" w:rsidP="002E49B3">
      <w:pPr>
        <w:spacing w:after="0" w:line="260" w:lineRule="atLeast"/>
        <w:jc w:val="both"/>
        <w:rPr>
          <w:rFonts w:ascii="Arial" w:hAnsi="Arial" w:cs="Arial"/>
          <w:b/>
          <w:sz w:val="20"/>
          <w:szCs w:val="20"/>
        </w:rPr>
      </w:pPr>
    </w:p>
    <w:p w:rsidR="002E49B3" w:rsidRPr="00AD42F5" w:rsidRDefault="002E49B3" w:rsidP="002E49B3">
      <w:pPr>
        <w:spacing w:after="0" w:line="260" w:lineRule="atLeast"/>
        <w:jc w:val="both"/>
        <w:rPr>
          <w:rFonts w:ascii="Arial" w:hAnsi="Arial" w:cs="Arial"/>
          <w:b/>
          <w:sz w:val="20"/>
          <w:szCs w:val="20"/>
        </w:rPr>
      </w:pPr>
      <w:r w:rsidRPr="00AD42F5">
        <w:rPr>
          <w:rFonts w:ascii="Arial" w:hAnsi="Arial" w:cs="Arial"/>
          <w:sz w:val="20"/>
          <w:szCs w:val="20"/>
        </w:rPr>
        <w:t>I. SPLOŠNE DOLOČBE</w:t>
      </w:r>
    </w:p>
    <w:p w:rsidR="002E49B3" w:rsidRPr="00B8102E" w:rsidRDefault="002E49B3" w:rsidP="002E49B3">
      <w:pPr>
        <w:spacing w:after="0" w:line="260" w:lineRule="atLeast"/>
        <w:jc w:val="both"/>
        <w:rPr>
          <w:rFonts w:ascii="Arial" w:hAnsi="Arial" w:cs="Arial"/>
          <w:b/>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1. </w:t>
      </w:r>
      <w:r w:rsidRPr="00B8102E">
        <w:rPr>
          <w:rFonts w:ascii="Arial" w:hAnsi="Arial" w:cs="Arial"/>
          <w:b/>
          <w:sz w:val="20"/>
          <w:szCs w:val="20"/>
        </w:rPr>
        <w:t>člen</w:t>
      </w:r>
      <w:r>
        <w:rPr>
          <w:rFonts w:ascii="Arial" w:hAnsi="Arial" w:cs="Arial"/>
          <w:b/>
          <w:sz w:val="20"/>
          <w:szCs w:val="20"/>
        </w:rPr>
        <w:t xml:space="preserve">u </w:t>
      </w:r>
      <w:r w:rsidRPr="00B8102E">
        <w:rPr>
          <w:rFonts w:ascii="Arial" w:hAnsi="Arial" w:cs="Arial"/>
          <w:b/>
          <w:sz w:val="20"/>
          <w:szCs w:val="20"/>
        </w:rPr>
        <w:t>(vsebina zakona)</w:t>
      </w:r>
    </w:p>
    <w:p w:rsidR="002E49B3" w:rsidRPr="00B8102E" w:rsidRDefault="002E49B3" w:rsidP="002E49B3">
      <w:pPr>
        <w:spacing w:after="0" w:line="260" w:lineRule="atLeast"/>
        <w:ind w:left="720"/>
        <w:jc w:val="both"/>
        <w:rPr>
          <w:rFonts w:ascii="Arial" w:hAnsi="Arial" w:cs="Arial"/>
          <w:b/>
        </w:rPr>
      </w:pPr>
    </w:p>
    <w:p w:rsidR="002E49B3" w:rsidRPr="003D5251" w:rsidRDefault="002E49B3" w:rsidP="002E49B3">
      <w:pPr>
        <w:spacing w:after="0" w:line="260" w:lineRule="atLeast"/>
        <w:jc w:val="both"/>
        <w:rPr>
          <w:rFonts w:ascii="Arial" w:hAnsi="Arial" w:cs="Arial"/>
          <w:sz w:val="20"/>
          <w:szCs w:val="20"/>
        </w:rPr>
      </w:pPr>
      <w:r w:rsidRPr="003D5251">
        <w:rPr>
          <w:rFonts w:ascii="Arial" w:hAnsi="Arial" w:cs="Arial"/>
          <w:sz w:val="20"/>
          <w:szCs w:val="20"/>
        </w:rPr>
        <w:t xml:space="preserve">Slovenija je podpisnica štirih mednarodnih konvencijo na področju vesoljskih dejavnosti in sicer:   </w:t>
      </w:r>
    </w:p>
    <w:p w:rsidR="002E49B3" w:rsidRPr="003D5251" w:rsidRDefault="002E49B3" w:rsidP="006250FB">
      <w:pPr>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after="0" w:line="260" w:lineRule="atLeast"/>
        <w:jc w:val="both"/>
        <w:rPr>
          <w:rFonts w:ascii="Arial" w:hAnsi="Arial" w:cs="Arial"/>
          <w:sz w:val="20"/>
          <w:szCs w:val="20"/>
        </w:rPr>
      </w:pPr>
      <w:r w:rsidRPr="003D5251">
        <w:rPr>
          <w:rFonts w:ascii="Arial" w:hAnsi="Arial" w:cs="Arial"/>
          <w:sz w:val="20"/>
          <w:szCs w:val="20"/>
        </w:rPr>
        <w:t xml:space="preserve">Pogodbe o načelih, ki urejajo dejavnosti držav pri raziskovanju in uporabi vesolja, vključno z Luno in drugimi nebesnimi telesi, </w:t>
      </w:r>
    </w:p>
    <w:p w:rsidR="002E49B3" w:rsidRPr="003D5251" w:rsidRDefault="002E49B3" w:rsidP="006250FB">
      <w:pPr>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after="0" w:line="260" w:lineRule="atLeast"/>
        <w:jc w:val="both"/>
        <w:rPr>
          <w:rFonts w:ascii="Arial" w:hAnsi="Arial" w:cs="Arial"/>
          <w:sz w:val="20"/>
          <w:szCs w:val="20"/>
        </w:rPr>
      </w:pPr>
      <w:r w:rsidRPr="003D5251">
        <w:rPr>
          <w:rFonts w:ascii="Arial" w:hAnsi="Arial" w:cs="Arial"/>
          <w:sz w:val="20"/>
          <w:szCs w:val="20"/>
        </w:rPr>
        <w:t>Sporazuma o reševanju astronavtov, povratku teh in o vračanju predmetov izstreljenih v vesolje</w:t>
      </w:r>
    </w:p>
    <w:p w:rsidR="002E49B3" w:rsidRPr="003D5251" w:rsidRDefault="002E49B3" w:rsidP="006250FB">
      <w:pPr>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after="0" w:line="260" w:lineRule="atLeast"/>
        <w:jc w:val="both"/>
        <w:rPr>
          <w:rFonts w:ascii="Arial" w:hAnsi="Arial" w:cs="Arial"/>
          <w:sz w:val="20"/>
          <w:szCs w:val="20"/>
        </w:rPr>
      </w:pPr>
      <w:r w:rsidRPr="003D5251">
        <w:rPr>
          <w:rFonts w:ascii="Arial" w:hAnsi="Arial" w:cs="Arial"/>
          <w:sz w:val="20"/>
          <w:szCs w:val="20"/>
        </w:rPr>
        <w:t>Konvencije o mednarodni odškodninski obveznosti za škodo, ki jo povzročijo vesoljska vozila</w:t>
      </w:r>
      <w:r>
        <w:rPr>
          <w:rFonts w:ascii="Arial" w:hAnsi="Arial" w:cs="Arial"/>
          <w:sz w:val="20"/>
          <w:szCs w:val="20"/>
        </w:rPr>
        <w:t xml:space="preserve"> in</w:t>
      </w:r>
    </w:p>
    <w:p w:rsidR="002E49B3" w:rsidRPr="002E49B3" w:rsidRDefault="002E49B3" w:rsidP="006250FB">
      <w:pPr>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pacing w:after="0" w:line="260" w:lineRule="atLeast"/>
        <w:jc w:val="both"/>
        <w:rPr>
          <w:rFonts w:ascii="Arial" w:hAnsi="Arial" w:cs="Arial"/>
          <w:sz w:val="20"/>
          <w:szCs w:val="20"/>
        </w:rPr>
      </w:pPr>
      <w:r w:rsidRPr="003D5251">
        <w:rPr>
          <w:rFonts w:ascii="Arial" w:hAnsi="Arial" w:cs="Arial"/>
          <w:sz w:val="20"/>
          <w:szCs w:val="20"/>
        </w:rPr>
        <w:t xml:space="preserve">Konvencije o registriranju </w:t>
      </w:r>
      <w:r>
        <w:rPr>
          <w:rFonts w:ascii="Arial" w:hAnsi="Arial" w:cs="Arial"/>
          <w:sz w:val="20"/>
          <w:szCs w:val="20"/>
        </w:rPr>
        <w:t xml:space="preserve">v vesolje </w:t>
      </w:r>
      <w:proofErr w:type="spellStart"/>
      <w:r>
        <w:rPr>
          <w:rFonts w:ascii="Arial" w:hAnsi="Arial" w:cs="Arial"/>
          <w:sz w:val="20"/>
          <w:szCs w:val="20"/>
        </w:rPr>
        <w:t>lansiranih</w:t>
      </w:r>
      <w:proofErr w:type="spellEnd"/>
      <w:r>
        <w:rPr>
          <w:rFonts w:ascii="Arial" w:hAnsi="Arial" w:cs="Arial"/>
          <w:sz w:val="20"/>
          <w:szCs w:val="20"/>
        </w:rPr>
        <w:t xml:space="preserve"> objektov</w:t>
      </w:r>
      <w:r w:rsidRPr="002E49B3">
        <w:rPr>
          <w:rFonts w:ascii="Arial" w:hAnsi="Arial" w:cs="Arial"/>
          <w:sz w:val="20"/>
          <w:szCs w:val="20"/>
        </w:rPr>
        <w:t>.</w:t>
      </w:r>
    </w:p>
    <w:p w:rsidR="002E49B3" w:rsidRPr="003D5251" w:rsidRDefault="002E49B3" w:rsidP="002E49B3">
      <w:pPr>
        <w:spacing w:after="0" w:line="260" w:lineRule="atLeast"/>
        <w:jc w:val="both"/>
        <w:rPr>
          <w:rFonts w:ascii="Arial" w:hAnsi="Arial" w:cs="Arial"/>
          <w:sz w:val="20"/>
          <w:szCs w:val="20"/>
        </w:rPr>
      </w:pPr>
    </w:p>
    <w:p w:rsidR="002E49B3" w:rsidRPr="003D5251" w:rsidRDefault="002E49B3" w:rsidP="002E49B3">
      <w:pPr>
        <w:spacing w:after="0" w:line="260" w:lineRule="atLeast"/>
        <w:jc w:val="both"/>
        <w:rPr>
          <w:rFonts w:ascii="Arial" w:hAnsi="Arial" w:cs="Arial"/>
          <w:sz w:val="20"/>
          <w:szCs w:val="20"/>
        </w:rPr>
      </w:pPr>
      <w:r>
        <w:rPr>
          <w:rFonts w:ascii="Arial" w:hAnsi="Arial" w:cs="Arial"/>
          <w:sz w:val="20"/>
          <w:szCs w:val="20"/>
        </w:rPr>
        <w:t xml:space="preserve">6. člen </w:t>
      </w:r>
      <w:r w:rsidRPr="003D5251">
        <w:rPr>
          <w:rFonts w:ascii="Arial" w:hAnsi="Arial" w:cs="Arial"/>
          <w:sz w:val="20"/>
          <w:szCs w:val="20"/>
        </w:rPr>
        <w:t>Pogodbe o načelih, ki urejajo dejavnosti držav pri raziskovanju in uporabi vesolja, vključno z Luno in drugimi nebesnimi telesi</w:t>
      </w:r>
      <w:r>
        <w:rPr>
          <w:rFonts w:ascii="Arial" w:hAnsi="Arial" w:cs="Arial"/>
          <w:sz w:val="20"/>
          <w:szCs w:val="20"/>
        </w:rPr>
        <w:t xml:space="preserve"> določa odgovornost države za </w:t>
      </w:r>
      <w:r w:rsidRPr="003D5251">
        <w:rPr>
          <w:rFonts w:ascii="Arial" w:hAnsi="Arial" w:cs="Arial"/>
          <w:sz w:val="20"/>
          <w:szCs w:val="20"/>
        </w:rPr>
        <w:t>vesoljske dejavnosti</w:t>
      </w:r>
      <w:r>
        <w:rPr>
          <w:rFonts w:ascii="Arial" w:hAnsi="Arial" w:cs="Arial"/>
          <w:sz w:val="20"/>
          <w:szCs w:val="20"/>
        </w:rPr>
        <w:t xml:space="preserve"> </w:t>
      </w:r>
      <w:r w:rsidRPr="003D5251">
        <w:rPr>
          <w:rFonts w:ascii="Arial" w:hAnsi="Arial" w:cs="Arial"/>
          <w:sz w:val="20"/>
          <w:szCs w:val="20"/>
        </w:rPr>
        <w:t>ne glede na to ali gre za</w:t>
      </w:r>
      <w:r>
        <w:rPr>
          <w:rFonts w:ascii="Arial" w:hAnsi="Arial" w:cs="Arial"/>
          <w:sz w:val="20"/>
          <w:szCs w:val="20"/>
        </w:rPr>
        <w:t xml:space="preserve"> državno ali privatno aktivnost. Glede na to k</w:t>
      </w:r>
      <w:r w:rsidRPr="003D5251">
        <w:rPr>
          <w:rFonts w:ascii="Arial" w:hAnsi="Arial" w:cs="Arial"/>
          <w:sz w:val="20"/>
          <w:szCs w:val="20"/>
        </w:rPr>
        <w:t>onvencij</w:t>
      </w:r>
      <w:r>
        <w:rPr>
          <w:rFonts w:ascii="Arial" w:hAnsi="Arial" w:cs="Arial"/>
          <w:sz w:val="20"/>
          <w:szCs w:val="20"/>
        </w:rPr>
        <w:t>a</w:t>
      </w:r>
      <w:r w:rsidRPr="003D5251">
        <w:rPr>
          <w:rFonts w:ascii="Arial" w:hAnsi="Arial" w:cs="Arial"/>
          <w:sz w:val="20"/>
          <w:szCs w:val="20"/>
        </w:rPr>
        <w:t xml:space="preserve"> tudi nalaga državam obveznost izvajanja nadzora nad vsako vesoljsko dejavnostjo, ki se izvaja na njenem teritoriju ali s strani njenih državljanov.</w:t>
      </w:r>
    </w:p>
    <w:p w:rsidR="002E49B3" w:rsidRPr="003D5251" w:rsidRDefault="002E49B3" w:rsidP="002E49B3">
      <w:pPr>
        <w:spacing w:after="0" w:line="260" w:lineRule="atLeast"/>
        <w:jc w:val="both"/>
        <w:rPr>
          <w:rFonts w:ascii="Arial" w:hAnsi="Arial" w:cs="Arial"/>
          <w:sz w:val="20"/>
          <w:szCs w:val="20"/>
        </w:rPr>
      </w:pPr>
    </w:p>
    <w:p w:rsidR="002E49B3" w:rsidRPr="00783D06" w:rsidRDefault="002E49B3" w:rsidP="002E49B3">
      <w:pPr>
        <w:spacing w:after="0" w:line="260" w:lineRule="atLeast"/>
        <w:jc w:val="both"/>
        <w:rPr>
          <w:rFonts w:ascii="Arial" w:hAnsi="Arial" w:cs="Arial"/>
          <w:sz w:val="20"/>
          <w:szCs w:val="20"/>
        </w:rPr>
      </w:pPr>
      <w:r w:rsidRPr="003D5251">
        <w:rPr>
          <w:rFonts w:ascii="Arial" w:hAnsi="Arial" w:cs="Arial"/>
          <w:sz w:val="20"/>
          <w:szCs w:val="20"/>
        </w:rPr>
        <w:t>Na osnovi teh konvencij ta zakon ureja nadzor države nad izvajanjem vesoljskih dejavnosti in sicer določa pogoje za izdajo dovoljenja za vesoljsko dejavnost in registracijo vesoljskih objektov,</w:t>
      </w:r>
      <w:r w:rsidRPr="00783D06">
        <w:rPr>
          <w:rFonts w:ascii="Arial" w:hAnsi="Arial" w:cs="Arial"/>
          <w:sz w:val="20"/>
          <w:szCs w:val="20"/>
        </w:rPr>
        <w:t xml:space="preserve"> organe za izdajo dovoljenj, registracijo in nadzor nad registriranimi vesoljskimi objekti ter pristojnosti teh organov, vzpostavlja nacionalni register vesoljskih objektov, izstreljenih v vesolje, </w:t>
      </w:r>
      <w:bookmarkStart w:id="3" w:name="_GoBack"/>
      <w:bookmarkEnd w:id="3"/>
      <w:r w:rsidRPr="00783D06">
        <w:rPr>
          <w:rFonts w:ascii="Arial" w:hAnsi="Arial" w:cs="Arial"/>
          <w:sz w:val="20"/>
          <w:szCs w:val="20"/>
        </w:rPr>
        <w:t xml:space="preserve">in določa sankcije za prekrške, storjene pri izvajanju tega zakona. </w:t>
      </w:r>
    </w:p>
    <w:p w:rsidR="002E49B3" w:rsidRDefault="002E49B3" w:rsidP="002E49B3">
      <w:pPr>
        <w:spacing w:after="0" w:line="260" w:lineRule="atLeast"/>
        <w:jc w:val="both"/>
        <w:rPr>
          <w:rFonts w:ascii="Arial" w:hAnsi="Arial" w:cs="Arial"/>
          <w:sz w:val="20"/>
          <w:szCs w:val="20"/>
        </w:rPr>
      </w:pPr>
    </w:p>
    <w:p w:rsidR="002E49B3" w:rsidRPr="00B8102E" w:rsidRDefault="002E49B3" w:rsidP="002E49B3">
      <w:pPr>
        <w:tabs>
          <w:tab w:val="left" w:pos="3696"/>
        </w:tabs>
        <w:spacing w:after="0" w:line="260" w:lineRule="atLeast"/>
        <w:ind w:left="360"/>
        <w:jc w:val="both"/>
        <w:rPr>
          <w:rFonts w:ascii="Arial" w:hAnsi="Arial" w:cs="Arial"/>
          <w:b/>
          <w:sz w:val="20"/>
          <w:szCs w:val="20"/>
        </w:rPr>
      </w:pPr>
      <w:r>
        <w:rPr>
          <w:rFonts w:ascii="Arial" w:hAnsi="Arial" w:cs="Arial"/>
          <w:b/>
          <w:sz w:val="20"/>
          <w:szCs w:val="20"/>
        </w:rPr>
        <w:tab/>
      </w: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2. </w:t>
      </w:r>
      <w:r w:rsidRPr="00B8102E">
        <w:rPr>
          <w:rFonts w:ascii="Arial" w:hAnsi="Arial" w:cs="Arial"/>
          <w:b/>
          <w:sz w:val="20"/>
          <w:szCs w:val="20"/>
        </w:rPr>
        <w:t>člen</w:t>
      </w:r>
      <w:r>
        <w:rPr>
          <w:rFonts w:ascii="Arial" w:hAnsi="Arial" w:cs="Arial"/>
          <w:b/>
          <w:sz w:val="20"/>
          <w:szCs w:val="20"/>
        </w:rPr>
        <w:t xml:space="preserve">u </w:t>
      </w:r>
      <w:r w:rsidRPr="00B8102E">
        <w:rPr>
          <w:rFonts w:ascii="Arial" w:hAnsi="Arial" w:cs="Arial"/>
          <w:b/>
          <w:sz w:val="20"/>
          <w:szCs w:val="20"/>
        </w:rPr>
        <w:t>(področje uporabe)</w:t>
      </w:r>
    </w:p>
    <w:p w:rsidR="002E49B3" w:rsidRPr="00B8102E" w:rsidRDefault="002E49B3" w:rsidP="002E49B3">
      <w:pPr>
        <w:spacing w:after="0" w:line="260" w:lineRule="atLeast"/>
        <w:jc w:val="both"/>
        <w:rPr>
          <w:rFonts w:ascii="Arial" w:hAnsi="Arial" w:cs="Arial"/>
          <w:b/>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V tem členu je pojasnjeno kdaj se ta zakon uporablja. Uporablja se za vesoljske dejavnosti, ki se izvajajo na območju Republike Slovenije in za vesoljske objekte, ki so vpisani v register Republike Slovenije.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V skladu z načeli mednarodnega vesoljskega prava se zakon uporablja tudi za vesoljsko dejavnost, ki je izvedena zunaj območja Republike Slovenije, če je izvedena na plovilu na vodi ali zrakoplovu, ki je registrirano v Republiki Sloveniji ali če se izvajajo s strani državljana Republike Slovenije ali pravne osebe s sedežem v Republiki Sloveniji.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Zakon se bo uporabljal za izstrelitev vesoljskih objektov v zemljine orbite iz obstoječih izstrelišč vesoljskih objektov v tujini. Ta zakon ne predvideva izstrelitve vesoljskih objektov iz območja Republike Slovenije, kjer ni </w:t>
      </w:r>
      <w:r w:rsidR="006250FB">
        <w:rPr>
          <w:rFonts w:ascii="Arial" w:hAnsi="Arial" w:cs="Arial"/>
          <w:sz w:val="20"/>
          <w:szCs w:val="20"/>
        </w:rPr>
        <w:t>objektov, ki bi bili ustrezni za ta namen.</w:t>
      </w:r>
    </w:p>
    <w:p w:rsidR="002E49B3" w:rsidRPr="00182263"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p>
    <w:p w:rsidR="002E49B3" w:rsidRPr="003D5251" w:rsidRDefault="002E49B3" w:rsidP="002E49B3">
      <w:pPr>
        <w:spacing w:after="0" w:line="260" w:lineRule="atLeast"/>
        <w:jc w:val="both"/>
        <w:rPr>
          <w:rFonts w:ascii="Arial" w:hAnsi="Arial" w:cs="Arial"/>
          <w:b/>
          <w:sz w:val="20"/>
          <w:szCs w:val="20"/>
        </w:rPr>
      </w:pPr>
      <w:r>
        <w:rPr>
          <w:rFonts w:ascii="Arial" w:hAnsi="Arial" w:cs="Arial"/>
          <w:b/>
          <w:sz w:val="20"/>
          <w:szCs w:val="20"/>
        </w:rPr>
        <w:t>K 3. č</w:t>
      </w:r>
      <w:r w:rsidRPr="00B8102E">
        <w:rPr>
          <w:rFonts w:ascii="Arial" w:hAnsi="Arial" w:cs="Arial"/>
          <w:b/>
          <w:sz w:val="20"/>
          <w:szCs w:val="20"/>
        </w:rPr>
        <w:t>len</w:t>
      </w:r>
      <w:r>
        <w:rPr>
          <w:rFonts w:ascii="Arial" w:hAnsi="Arial" w:cs="Arial"/>
          <w:b/>
          <w:sz w:val="20"/>
          <w:szCs w:val="20"/>
        </w:rPr>
        <w:t xml:space="preserve">u </w:t>
      </w:r>
      <w:r w:rsidRPr="00B8102E">
        <w:rPr>
          <w:rFonts w:ascii="Arial" w:hAnsi="Arial" w:cs="Arial"/>
          <w:b/>
          <w:sz w:val="20"/>
          <w:szCs w:val="20"/>
        </w:rPr>
        <w:t>(</w:t>
      </w:r>
      <w:r w:rsidRPr="003D5251">
        <w:rPr>
          <w:rFonts w:ascii="Arial" w:hAnsi="Arial" w:cs="Arial"/>
          <w:b/>
          <w:sz w:val="20"/>
          <w:szCs w:val="20"/>
        </w:rPr>
        <w:t>pomen izrazov)</w:t>
      </w:r>
    </w:p>
    <w:p w:rsidR="002E49B3" w:rsidRPr="00B8102E" w:rsidRDefault="002E49B3" w:rsidP="002E49B3">
      <w:pPr>
        <w:spacing w:after="0" w:line="260" w:lineRule="atLeast"/>
        <w:jc w:val="both"/>
        <w:rPr>
          <w:rFonts w:ascii="Arial" w:hAnsi="Arial" w:cs="Arial"/>
          <w:b/>
          <w:sz w:val="20"/>
          <w:szCs w:val="20"/>
        </w:rPr>
      </w:pPr>
    </w:p>
    <w:p w:rsidR="002E49B3" w:rsidRPr="009943EA" w:rsidRDefault="002E49B3" w:rsidP="002E49B3">
      <w:pPr>
        <w:spacing w:after="0" w:line="260" w:lineRule="atLeast"/>
        <w:jc w:val="both"/>
        <w:rPr>
          <w:rFonts w:ascii="Arial" w:hAnsi="Arial" w:cs="Arial"/>
          <w:sz w:val="20"/>
          <w:szCs w:val="20"/>
        </w:rPr>
      </w:pPr>
      <w:r w:rsidRPr="009943EA">
        <w:rPr>
          <w:rFonts w:ascii="Arial" w:hAnsi="Arial" w:cs="Arial"/>
          <w:sz w:val="20"/>
          <w:szCs w:val="20"/>
        </w:rPr>
        <w:t>V tem členu so podrobneje definirani</w:t>
      </w:r>
      <w:r>
        <w:rPr>
          <w:rFonts w:ascii="Arial" w:hAnsi="Arial" w:cs="Arial"/>
          <w:sz w:val="20"/>
          <w:szCs w:val="20"/>
        </w:rPr>
        <w:t xml:space="preserve"> izrazi, ki jih uporabljamo na področju vesoljskega prava</w:t>
      </w:r>
      <w:r w:rsidRPr="009943EA">
        <w:rPr>
          <w:rFonts w:ascii="Arial" w:hAnsi="Arial" w:cs="Arial"/>
          <w:sz w:val="20"/>
          <w:szCs w:val="20"/>
        </w:rPr>
        <w:t xml:space="preserve">, njihova obrazložitev pa prispeva k večji preglednosti in enotnem razumevanju vsebine zakona, v </w:t>
      </w:r>
      <w:proofErr w:type="spellStart"/>
      <w:r w:rsidRPr="009943EA">
        <w:rPr>
          <w:rFonts w:ascii="Arial" w:hAnsi="Arial" w:cs="Arial"/>
          <w:sz w:val="20"/>
          <w:szCs w:val="20"/>
        </w:rPr>
        <w:t>izogib</w:t>
      </w:r>
      <w:proofErr w:type="spellEnd"/>
      <w:r w:rsidRPr="009943EA">
        <w:rPr>
          <w:rFonts w:ascii="Arial" w:hAnsi="Arial" w:cs="Arial"/>
          <w:sz w:val="20"/>
          <w:szCs w:val="20"/>
        </w:rPr>
        <w:t xml:space="preserve"> morebitnim napačnim tolmačenjem določenih izrazov. </w:t>
      </w:r>
    </w:p>
    <w:p w:rsidR="002E49B3" w:rsidRPr="00B8102E"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sz w:val="20"/>
          <w:szCs w:val="20"/>
        </w:rPr>
      </w:pPr>
    </w:p>
    <w:p w:rsidR="002E49B3" w:rsidRPr="00AD42F5" w:rsidRDefault="002E49B3" w:rsidP="002E49B3">
      <w:pPr>
        <w:spacing w:after="0" w:line="260" w:lineRule="atLeast"/>
        <w:jc w:val="both"/>
        <w:rPr>
          <w:rFonts w:ascii="Arial" w:hAnsi="Arial" w:cs="Arial"/>
          <w:sz w:val="20"/>
          <w:szCs w:val="20"/>
        </w:rPr>
      </w:pPr>
      <w:r w:rsidRPr="00AD42F5">
        <w:rPr>
          <w:rFonts w:ascii="Arial" w:hAnsi="Arial" w:cs="Arial"/>
          <w:sz w:val="20"/>
          <w:szCs w:val="20"/>
        </w:rPr>
        <w:lastRenderedPageBreak/>
        <w:t>II. DOVOLJENJ</w:t>
      </w:r>
      <w:r>
        <w:rPr>
          <w:rFonts w:ascii="Arial" w:hAnsi="Arial" w:cs="Arial"/>
          <w:sz w:val="20"/>
          <w:szCs w:val="20"/>
        </w:rPr>
        <w:t>E</w:t>
      </w:r>
      <w:r w:rsidRPr="00AD42F5">
        <w:rPr>
          <w:rFonts w:ascii="Arial" w:hAnsi="Arial" w:cs="Arial"/>
          <w:sz w:val="20"/>
          <w:szCs w:val="20"/>
        </w:rPr>
        <w:t xml:space="preserve"> ZA VESOLJSKO DEJAVNOST</w:t>
      </w:r>
      <w:r>
        <w:rPr>
          <w:rFonts w:ascii="Arial" w:hAnsi="Arial" w:cs="Arial"/>
          <w:sz w:val="20"/>
          <w:szCs w:val="20"/>
        </w:rPr>
        <w:t xml:space="preserve"> </w:t>
      </w:r>
    </w:p>
    <w:p w:rsidR="002E49B3" w:rsidRPr="00B8102E" w:rsidRDefault="002E49B3" w:rsidP="002E49B3">
      <w:pPr>
        <w:spacing w:after="0" w:line="260" w:lineRule="atLeast"/>
        <w:jc w:val="both"/>
        <w:rPr>
          <w:rFonts w:ascii="Arial" w:hAnsi="Arial" w:cs="Arial"/>
          <w:b/>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4. členu </w:t>
      </w:r>
      <w:r w:rsidRPr="00B8102E">
        <w:rPr>
          <w:rFonts w:ascii="Arial" w:hAnsi="Arial" w:cs="Arial"/>
          <w:b/>
          <w:sz w:val="20"/>
          <w:szCs w:val="20"/>
        </w:rPr>
        <w:t>(dovoljenje)</w:t>
      </w:r>
    </w:p>
    <w:p w:rsidR="002E49B3" w:rsidRDefault="002E49B3" w:rsidP="002E49B3">
      <w:pPr>
        <w:spacing w:after="0" w:line="260" w:lineRule="atLeast"/>
        <w:jc w:val="both"/>
        <w:rPr>
          <w:rFonts w:ascii="Arial" w:hAnsi="Arial" w:cs="Arial"/>
          <w:b/>
          <w:sz w:val="20"/>
          <w:szCs w:val="20"/>
        </w:rPr>
      </w:pPr>
    </w:p>
    <w:p w:rsidR="002E49B3" w:rsidRPr="007D3CB6" w:rsidRDefault="002E49B3" w:rsidP="002E49B3">
      <w:pPr>
        <w:spacing w:after="0" w:line="260" w:lineRule="atLeast"/>
        <w:jc w:val="both"/>
        <w:rPr>
          <w:rFonts w:ascii="Arial" w:hAnsi="Arial" w:cs="Arial"/>
          <w:sz w:val="20"/>
          <w:szCs w:val="20"/>
        </w:rPr>
      </w:pPr>
      <w:r w:rsidRPr="009943EA">
        <w:rPr>
          <w:rFonts w:ascii="Arial" w:hAnsi="Arial" w:cs="Arial"/>
          <w:sz w:val="20"/>
          <w:szCs w:val="20"/>
        </w:rPr>
        <w:t xml:space="preserve">Ta člen </w:t>
      </w:r>
      <w:r>
        <w:rPr>
          <w:rFonts w:ascii="Arial" w:hAnsi="Arial" w:cs="Arial"/>
          <w:sz w:val="20"/>
          <w:szCs w:val="20"/>
        </w:rPr>
        <w:t xml:space="preserve">določa, da je pred vsako izstrelitvijo vesoljskega objekta potrebno </w:t>
      </w:r>
      <w:r w:rsidRPr="007D3CB6">
        <w:rPr>
          <w:rFonts w:ascii="Arial" w:hAnsi="Arial" w:cs="Arial"/>
          <w:sz w:val="20"/>
          <w:szCs w:val="20"/>
        </w:rPr>
        <w:t xml:space="preserve">pridobiti dovoljenje, ki ga izda ministrstvo, pristojno za tehnologijo. </w:t>
      </w:r>
    </w:p>
    <w:p w:rsidR="002E49B3" w:rsidRPr="007D3CB6" w:rsidRDefault="002E49B3" w:rsidP="002E49B3">
      <w:pPr>
        <w:spacing w:after="0" w:line="260" w:lineRule="atLeast"/>
        <w:jc w:val="both"/>
        <w:rPr>
          <w:rFonts w:ascii="Arial" w:hAnsi="Arial" w:cs="Arial"/>
          <w:sz w:val="20"/>
          <w:szCs w:val="20"/>
        </w:rPr>
      </w:pPr>
    </w:p>
    <w:p w:rsidR="002E49B3" w:rsidRPr="007D3CB6" w:rsidRDefault="002E49B3" w:rsidP="002E49B3">
      <w:pPr>
        <w:spacing w:after="0" w:line="260" w:lineRule="atLeast"/>
        <w:jc w:val="both"/>
        <w:rPr>
          <w:rFonts w:ascii="Arial" w:hAnsi="Arial" w:cs="Arial"/>
          <w:sz w:val="20"/>
          <w:szCs w:val="20"/>
        </w:rPr>
      </w:pPr>
      <w:r w:rsidRPr="007D3CB6">
        <w:rPr>
          <w:rFonts w:ascii="Arial" w:hAnsi="Arial" w:cs="Arial"/>
          <w:sz w:val="20"/>
          <w:szCs w:val="20"/>
        </w:rPr>
        <w:t>Člen tudi določa, da lahko zahteva dovoljenje tako upravljavec vesoljskega objekta kot njegov lastnik, če to ni ista oseba. Dodani sta tudi razlagalni določbi, da se za vse postopke v zvezi s pridobivanjem dovoljenja uporablja zakona, ki ureja splošni upravni postopek, razen če ni s tem zakonom drugače določeno ter da zoper odločbo ali sklep ministrstva ni pritožbe.</w:t>
      </w:r>
    </w:p>
    <w:p w:rsidR="002E49B3" w:rsidRPr="00B8102E"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ind w:left="360"/>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5. </w:t>
      </w:r>
      <w:r w:rsidRPr="00B8102E">
        <w:rPr>
          <w:rFonts w:ascii="Arial" w:hAnsi="Arial" w:cs="Arial"/>
          <w:b/>
          <w:sz w:val="20"/>
          <w:szCs w:val="20"/>
        </w:rPr>
        <w:t>člen</w:t>
      </w:r>
      <w:r>
        <w:rPr>
          <w:rFonts w:ascii="Arial" w:hAnsi="Arial" w:cs="Arial"/>
          <w:b/>
          <w:sz w:val="20"/>
          <w:szCs w:val="20"/>
        </w:rPr>
        <w:t xml:space="preserve">u </w:t>
      </w:r>
      <w:r w:rsidRPr="00B8102E">
        <w:rPr>
          <w:rFonts w:ascii="Arial" w:hAnsi="Arial" w:cs="Arial"/>
          <w:b/>
          <w:sz w:val="20"/>
          <w:szCs w:val="20"/>
        </w:rPr>
        <w:t>(pogoji za izdajo dovoljenja)</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Ta člen določa pogoje, ki morajo biti izpolnjeni pred izdajo dovoljenja. Mednarodna vesoljska zakonodaja nalaga državam, da izvajajo nadzor na vesoljsko dejavnostjo, ki se izvaja v državi ali s strani državljanov. Ta nadzor mora upoštevati tako tehnične kvalifikacije izvajalca dejavnosti, kot vpliv dejavnosti na ljudi in okolje na Zemlji in v vesolju. V skladu s Smernicami ZN za zmanjševanje vesoljskih odpadkov ter za omejevanje škodljivih okoljskih učinkov na Zemlji, v vesolju in/ali škodljivih sprememb v atmosferi, mora izvajalec dejavnosti zagotoviti ustrezno prenehanje dejavnosti, na način, ki ne bo povzročilo dodatnih odpadkov v vesolju ter po svojih najboljših močeh in v skladu s trenutno veljavnimi smernicami preprečiti nastajanje odpadkov v času obratovanja vesoljskega objekta zaradi neustreznih tehničnih karakteristik.</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Pogoji, ki jih določa zakon so zato kvalifikacije, tehnično znanje in zaprta finančna konstrukcija za opravljanje vesoljske dejavnosti, kar bo ministrstvo presojalo na podlagi prejete dokumentacije v skladu s določbami iz uredbe, ki bo pripravljena na podlagi zakona.</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Glede na to, da zakon ne predvideva izvajanja izstrelitve iz območja Republike Slovenije, ne določa pogojev za izstrelitvene ploščadi. Dejavnost, ki je predvidena, da se bo izvajala v Sloveniji je izstrelitev majhnih satelitov v nizke Zemljine orbite. Sama izstrelitev bo potekala iz mednarodnih izstrelišč (Francoska Gvajana), po koncu življenjske dobe pa bodo sateliti v celoti zgoreli v atmosferi in ne bodo povzročali dodatnih vesoljskih </w:t>
      </w:r>
      <w:r w:rsidRPr="002F314E">
        <w:rPr>
          <w:rFonts w:ascii="Arial" w:hAnsi="Arial" w:cs="Arial"/>
          <w:sz w:val="20"/>
          <w:szCs w:val="20"/>
        </w:rPr>
        <w:t>odpadkov</w:t>
      </w:r>
      <w:r>
        <w:rPr>
          <w:rFonts w:ascii="Arial" w:hAnsi="Arial" w:cs="Arial"/>
          <w:sz w:val="20"/>
          <w:szCs w:val="20"/>
        </w:rPr>
        <w:t>.</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V primeru opisane vesoljske dejavnosti je smotrno, da ministrstvo na podlagi dokumentacije samo oziroma po prejemu mnenja s strani Evropske vesoljske agencije</w:t>
      </w:r>
      <w:r w:rsidR="006250FB">
        <w:rPr>
          <w:rFonts w:ascii="Arial" w:hAnsi="Arial" w:cs="Arial"/>
          <w:sz w:val="20"/>
          <w:szCs w:val="20"/>
        </w:rPr>
        <w:t xml:space="preserve"> glede tehnične ustreznosti,</w:t>
      </w:r>
      <w:r>
        <w:rPr>
          <w:rFonts w:ascii="Arial" w:hAnsi="Arial" w:cs="Arial"/>
          <w:sz w:val="20"/>
          <w:szCs w:val="20"/>
        </w:rPr>
        <w:t xml:space="preserve"> presodi izpolnjevanje pogojev iz prve točke 5. člena zakona.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Ker se področje vesoljske tehnologije hitro razvoja in pri tem prihaja do inovativnih rešitev, pa je težko napovedati vse možne oblike bodočih vesoljskih dejavnosti, zato zakon določa pristojne resorje, ki jih lahko ministrstvo pozove za mnenje v primeru, ko ni transparentno, da vesoljska dejavnost nima negativnega vpliva na javni red, varnost ljudi in premoženja, da ni v nasprotju z nacionalno varnostjo, da ne vpliva na </w:t>
      </w:r>
      <w:r w:rsidRPr="00E73007">
        <w:rPr>
          <w:rFonts w:ascii="Arial" w:hAnsi="Arial" w:cs="Arial"/>
          <w:sz w:val="20"/>
          <w:szCs w:val="20"/>
        </w:rPr>
        <w:t>javno zdravje, okolje, da ni v nasprotju z nacionalno varnostjo in obveznostmi Republike Slovenije v skladu z mednarodnim pravom ter interesi slovenske zunanje politike na tem področju. Za ta področja, ki</w:t>
      </w:r>
      <w:r>
        <w:rPr>
          <w:rFonts w:ascii="Arial" w:hAnsi="Arial" w:cs="Arial"/>
          <w:sz w:val="20"/>
          <w:szCs w:val="20"/>
        </w:rPr>
        <w:t xml:space="preserve"> sodijo v pristojnost </w:t>
      </w:r>
      <w:r w:rsidRPr="009314AD">
        <w:rPr>
          <w:rFonts w:ascii="Arial" w:hAnsi="Arial" w:cs="Arial"/>
          <w:sz w:val="20"/>
          <w:szCs w:val="20"/>
        </w:rPr>
        <w:t>m</w:t>
      </w:r>
      <w:r>
        <w:rPr>
          <w:rFonts w:ascii="Arial" w:hAnsi="Arial" w:cs="Arial"/>
          <w:sz w:val="20"/>
          <w:szCs w:val="20"/>
        </w:rPr>
        <w:t>inistrstev</w:t>
      </w:r>
      <w:r w:rsidRPr="009314AD">
        <w:rPr>
          <w:rFonts w:ascii="Arial" w:hAnsi="Arial" w:cs="Arial"/>
          <w:sz w:val="20"/>
          <w:szCs w:val="20"/>
        </w:rPr>
        <w:t xml:space="preserve"> pristojn</w:t>
      </w:r>
      <w:r>
        <w:rPr>
          <w:rFonts w:ascii="Arial" w:hAnsi="Arial" w:cs="Arial"/>
          <w:sz w:val="20"/>
          <w:szCs w:val="20"/>
        </w:rPr>
        <w:t xml:space="preserve">ih </w:t>
      </w:r>
      <w:r w:rsidRPr="009314AD">
        <w:rPr>
          <w:rFonts w:ascii="Arial" w:hAnsi="Arial" w:cs="Arial"/>
          <w:sz w:val="20"/>
          <w:szCs w:val="20"/>
        </w:rPr>
        <w:t>za notranje zadeve</w:t>
      </w:r>
      <w:r>
        <w:rPr>
          <w:rFonts w:ascii="Arial" w:hAnsi="Arial" w:cs="Arial"/>
          <w:sz w:val="20"/>
          <w:szCs w:val="20"/>
        </w:rPr>
        <w:t xml:space="preserve">, obrambo, zdravje, </w:t>
      </w:r>
      <w:r w:rsidRPr="00143B11">
        <w:rPr>
          <w:rFonts w:ascii="Arial" w:hAnsi="Arial" w:cs="Arial"/>
          <w:sz w:val="20"/>
          <w:szCs w:val="20"/>
        </w:rPr>
        <w:t xml:space="preserve">zunanje zadeve in okolje, lahko ministrstvo pred izdajo dovoljenja zaprosi pristojni resor za  mnenje glede izpolnjevanja pogojev. </w:t>
      </w:r>
    </w:p>
    <w:p w:rsidR="002E49B3" w:rsidRDefault="002E49B3" w:rsidP="002E49B3">
      <w:pPr>
        <w:spacing w:after="0" w:line="260" w:lineRule="atLeast"/>
        <w:jc w:val="both"/>
        <w:rPr>
          <w:rFonts w:ascii="Arial" w:hAnsi="Arial" w:cs="Arial"/>
          <w:sz w:val="20"/>
          <w:szCs w:val="20"/>
        </w:rPr>
      </w:pPr>
    </w:p>
    <w:p w:rsidR="002E49B3" w:rsidRPr="00143B11" w:rsidRDefault="002E49B3" w:rsidP="002E49B3">
      <w:pPr>
        <w:spacing w:after="0" w:line="260" w:lineRule="atLeast"/>
        <w:jc w:val="both"/>
        <w:rPr>
          <w:rFonts w:ascii="Arial" w:hAnsi="Arial" w:cs="Arial"/>
          <w:sz w:val="20"/>
          <w:szCs w:val="20"/>
        </w:rPr>
      </w:pPr>
      <w:r>
        <w:rPr>
          <w:rFonts w:ascii="Arial" w:hAnsi="Arial" w:cs="Arial"/>
          <w:sz w:val="20"/>
          <w:szCs w:val="20"/>
        </w:rPr>
        <w:t xml:space="preserve">V primeru, kadar bi vesoljska dejavnost lahko </w:t>
      </w:r>
      <w:r w:rsidRPr="00143B11">
        <w:rPr>
          <w:rFonts w:ascii="Arial" w:hAnsi="Arial" w:cs="Arial"/>
          <w:sz w:val="20"/>
          <w:szCs w:val="20"/>
        </w:rPr>
        <w:t>vpliv</w:t>
      </w:r>
      <w:r>
        <w:rPr>
          <w:rFonts w:ascii="Arial" w:hAnsi="Arial" w:cs="Arial"/>
          <w:sz w:val="20"/>
          <w:szCs w:val="20"/>
        </w:rPr>
        <w:t>ala</w:t>
      </w:r>
      <w:r w:rsidRPr="00143B11">
        <w:rPr>
          <w:rFonts w:ascii="Arial" w:hAnsi="Arial" w:cs="Arial"/>
          <w:sz w:val="20"/>
          <w:szCs w:val="20"/>
        </w:rPr>
        <w:t xml:space="preserve"> na civilno letalstvo na ozemlju Republike </w:t>
      </w:r>
      <w:r>
        <w:rPr>
          <w:rFonts w:ascii="Arial" w:hAnsi="Arial" w:cs="Arial"/>
          <w:sz w:val="20"/>
          <w:szCs w:val="20"/>
        </w:rPr>
        <w:t>S</w:t>
      </w:r>
      <w:r w:rsidRPr="00143B11">
        <w:rPr>
          <w:rFonts w:ascii="Arial" w:hAnsi="Arial" w:cs="Arial"/>
          <w:sz w:val="20"/>
          <w:szCs w:val="20"/>
        </w:rPr>
        <w:t>lovenije,</w:t>
      </w:r>
      <w:r>
        <w:rPr>
          <w:rFonts w:ascii="Arial" w:hAnsi="Arial" w:cs="Arial"/>
          <w:sz w:val="20"/>
          <w:szCs w:val="20"/>
        </w:rPr>
        <w:t xml:space="preserve"> mora ministrstvo </w:t>
      </w:r>
      <w:r w:rsidRPr="00143B11">
        <w:rPr>
          <w:rFonts w:ascii="Arial" w:hAnsi="Arial" w:cs="Arial"/>
          <w:sz w:val="20"/>
          <w:szCs w:val="20"/>
        </w:rPr>
        <w:t xml:space="preserve">pred izdajo dovoljenja </w:t>
      </w:r>
      <w:r>
        <w:rPr>
          <w:rFonts w:ascii="Arial" w:hAnsi="Arial" w:cs="Arial"/>
          <w:sz w:val="20"/>
          <w:szCs w:val="20"/>
        </w:rPr>
        <w:t xml:space="preserve">zaprositi za </w:t>
      </w:r>
      <w:r w:rsidRPr="00143B11">
        <w:rPr>
          <w:rFonts w:ascii="Arial" w:hAnsi="Arial" w:cs="Arial"/>
          <w:sz w:val="20"/>
          <w:szCs w:val="20"/>
        </w:rPr>
        <w:t>mnenje ministrstvo, pristojno za promet.</w:t>
      </w:r>
      <w:r>
        <w:rPr>
          <w:rFonts w:ascii="Arial" w:hAnsi="Arial" w:cs="Arial"/>
          <w:sz w:val="20"/>
          <w:szCs w:val="20"/>
        </w:rPr>
        <w:t xml:space="preserve"> Ta člen je v zakon vključen za primer, če bi ministrstvo v prihodnje prejelo zahtevo za dovoljenje za </w:t>
      </w:r>
      <w:r>
        <w:rPr>
          <w:rFonts w:ascii="Arial" w:hAnsi="Arial" w:cs="Arial"/>
          <w:sz w:val="20"/>
          <w:szCs w:val="20"/>
        </w:rPr>
        <w:lastRenderedPageBreak/>
        <w:t>vesoljsko dejavnost, ki bi vključevala tudi kakršnokoli aktivnost v zračnem prostoru Republike Slovenije.</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Izvajanje vesoljske dejavnosti je vedno povezano z določeno mero tveganja, pri čemer pa glede na mednarodno pravno ureditev za škodo, ki jo povzroči vesoljski objekt odgovarja država izstrelitve. Država zato kot en od pogojev za izdajo dovoljenja zahteva tudi sklenitev zavarovanja za tako škodo, ki bo zagotovilo, da bo lahko država v primeru nastanka škode od upravitelja ali lastnika terjala regresni zahtevek. Zavarovanje mora biti sklenjeno za škodo najmanj v višini 60.000.000 </w:t>
      </w:r>
      <w:proofErr w:type="spellStart"/>
      <w:r>
        <w:rPr>
          <w:rFonts w:ascii="Arial" w:hAnsi="Arial" w:cs="Arial"/>
          <w:sz w:val="20"/>
          <w:szCs w:val="20"/>
        </w:rPr>
        <w:t>eurov</w:t>
      </w:r>
      <w:proofErr w:type="spellEnd"/>
      <w:r>
        <w:rPr>
          <w:rFonts w:ascii="Arial" w:hAnsi="Arial" w:cs="Arial"/>
          <w:sz w:val="20"/>
          <w:szCs w:val="20"/>
        </w:rPr>
        <w:t xml:space="preserve"> za posamezni primer, kar je primerljivo z višino določeno v drugih evropskih državah.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Člen tudi določa, v katerih primerih lahko ministrstvo zavarovanje zniža ali opusti. Znižanje ali opustitev je predvidena za dejavnosti, ki so bile financirane z javnimi sredstvi ali za dejavnost, ki bo imela za posledico pomembna znanstvena odkritja ali tehnološke preboje, pri čemer pa je potrebno presoditi tveganja te dejavnosti. Različne vrste vesoljskih dejavnosti namreč predstavljajo različna tveganja, pri čemer je le-to dokaj majhno v primeru izstrelitve majhnega satelita (</w:t>
      </w:r>
      <w:proofErr w:type="spellStart"/>
      <w:r>
        <w:rPr>
          <w:rFonts w:ascii="Arial" w:hAnsi="Arial" w:cs="Arial"/>
          <w:sz w:val="20"/>
          <w:szCs w:val="20"/>
        </w:rPr>
        <w:t>mikro</w:t>
      </w:r>
      <w:proofErr w:type="spellEnd"/>
      <w:r>
        <w:rPr>
          <w:rFonts w:ascii="Arial" w:hAnsi="Arial" w:cs="Arial"/>
          <w:sz w:val="20"/>
          <w:szCs w:val="20"/>
        </w:rPr>
        <w:t xml:space="preserve"> ali </w:t>
      </w:r>
      <w:proofErr w:type="spellStart"/>
      <w:r>
        <w:rPr>
          <w:rFonts w:ascii="Arial" w:hAnsi="Arial" w:cs="Arial"/>
          <w:sz w:val="20"/>
          <w:szCs w:val="20"/>
        </w:rPr>
        <w:t>nano</w:t>
      </w:r>
      <w:proofErr w:type="spellEnd"/>
      <w:r>
        <w:rPr>
          <w:rFonts w:ascii="Arial" w:hAnsi="Arial" w:cs="Arial"/>
          <w:sz w:val="20"/>
          <w:szCs w:val="20"/>
        </w:rPr>
        <w:t xml:space="preserve"> satelita) brez lastnega pogona, ko je izstrelitev opravljena iz izstrelišča v tretji državi in s tujim plovilom izstrelitve. </w:t>
      </w:r>
    </w:p>
    <w:p w:rsidR="002E49B3"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sz w:val="20"/>
          <w:szCs w:val="20"/>
        </w:rPr>
      </w:pPr>
      <w:r>
        <w:rPr>
          <w:rFonts w:ascii="Arial" w:hAnsi="Arial" w:cs="Arial"/>
          <w:sz w:val="20"/>
          <w:szCs w:val="20"/>
        </w:rPr>
        <w:t>Prav tako zakon določa, da v primeru, da ima pravna oseba, ki izstreli vesoljski objekt, že sklenjeno zavarovanje, ki krije odškodninsko odgovornost vlagatelja in odškodninsko odgovornost države v višini najmanj 60.000.000 EUR, dodatno zavarovanje ni potrebno, s čimer se izognemo dvojnemu zavarovanju v kolikor do take situacije pride.</w:t>
      </w:r>
    </w:p>
    <w:p w:rsidR="002E49B3" w:rsidRPr="00B8102E" w:rsidRDefault="002E49B3" w:rsidP="002E49B3">
      <w:pPr>
        <w:spacing w:after="0" w:line="260" w:lineRule="atLeast"/>
        <w:ind w:left="774"/>
        <w:jc w:val="both"/>
        <w:rPr>
          <w:rFonts w:ascii="Arial" w:hAnsi="Arial" w:cs="Arial"/>
          <w:sz w:val="20"/>
          <w:szCs w:val="20"/>
        </w:rPr>
      </w:pPr>
    </w:p>
    <w:p w:rsidR="002E49B3" w:rsidRPr="00B8102E" w:rsidRDefault="002E49B3" w:rsidP="002E49B3">
      <w:pPr>
        <w:spacing w:after="0" w:line="260" w:lineRule="atLeast"/>
        <w:jc w:val="both"/>
        <w:rPr>
          <w:rFonts w:ascii="Arial" w:hAnsi="Arial" w:cs="Arial"/>
          <w:sz w:val="20"/>
          <w:szCs w:val="20"/>
        </w:rPr>
      </w:pPr>
      <w:r>
        <w:rPr>
          <w:rFonts w:ascii="Arial" w:hAnsi="Arial" w:cs="Arial"/>
          <w:sz w:val="20"/>
          <w:szCs w:val="20"/>
        </w:rPr>
        <w:t xml:space="preserve">Člen še določa, da </w:t>
      </w:r>
      <w:r w:rsidRPr="007D3CB6">
        <w:rPr>
          <w:rFonts w:ascii="Arial" w:hAnsi="Arial" w:cs="Arial"/>
          <w:sz w:val="20"/>
          <w:szCs w:val="20"/>
        </w:rPr>
        <w:t xml:space="preserve">so pogoji za izdajo dovoljenja ter pogoji in merila za določitev nižjega zneska zavarovanja ali oprostitve zahteve glede podaje zavarovanja, podrobnejše opredeljeni v izvršilnih predpisih, ki jih izda </w:t>
      </w:r>
      <w:r w:rsidR="002C1CA4">
        <w:rPr>
          <w:rFonts w:ascii="Arial" w:hAnsi="Arial" w:cs="Arial"/>
          <w:sz w:val="20"/>
          <w:szCs w:val="20"/>
        </w:rPr>
        <w:t>Vlada Republike Slovenije</w:t>
      </w:r>
      <w:r w:rsidRPr="007D3CB6">
        <w:rPr>
          <w:rFonts w:ascii="Arial" w:hAnsi="Arial" w:cs="Arial"/>
          <w:sz w:val="20"/>
          <w:szCs w:val="20"/>
        </w:rPr>
        <w:t>.</w:t>
      </w:r>
    </w:p>
    <w:p w:rsidR="002E49B3" w:rsidRDefault="002E49B3" w:rsidP="002E49B3">
      <w:pPr>
        <w:spacing w:after="0" w:line="260" w:lineRule="atLeast"/>
        <w:jc w:val="both"/>
        <w:rPr>
          <w:rFonts w:ascii="Arial" w:hAnsi="Arial" w:cs="Arial"/>
          <w:sz w:val="20"/>
          <w:szCs w:val="20"/>
        </w:rPr>
      </w:pPr>
    </w:p>
    <w:p w:rsidR="000113E2" w:rsidRPr="00B8102E" w:rsidRDefault="000113E2" w:rsidP="002E49B3">
      <w:pPr>
        <w:spacing w:after="0" w:line="260" w:lineRule="atLeast"/>
        <w:jc w:val="both"/>
        <w:rPr>
          <w:rFonts w:ascii="Arial" w:hAnsi="Arial" w:cs="Arial"/>
          <w:sz w:val="20"/>
          <w:szCs w:val="20"/>
        </w:rPr>
      </w:pPr>
    </w:p>
    <w:p w:rsidR="002E49B3" w:rsidRPr="00D07652"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6. </w:t>
      </w:r>
      <w:r w:rsidRPr="00D07652">
        <w:rPr>
          <w:rFonts w:ascii="Arial" w:hAnsi="Arial" w:cs="Arial"/>
          <w:b/>
          <w:sz w:val="20"/>
          <w:szCs w:val="20"/>
        </w:rPr>
        <w:t>člen</w:t>
      </w:r>
      <w:r>
        <w:rPr>
          <w:rFonts w:ascii="Arial" w:hAnsi="Arial" w:cs="Arial"/>
          <w:b/>
          <w:sz w:val="20"/>
          <w:szCs w:val="20"/>
        </w:rPr>
        <w:t xml:space="preserve">u </w:t>
      </w:r>
      <w:r w:rsidRPr="00D07652">
        <w:rPr>
          <w:rFonts w:ascii="Arial" w:hAnsi="Arial" w:cs="Arial"/>
          <w:b/>
          <w:sz w:val="20"/>
          <w:szCs w:val="20"/>
        </w:rPr>
        <w:t>(preklic dovoljenja)</w:t>
      </w:r>
    </w:p>
    <w:p w:rsidR="002E49B3" w:rsidRDefault="002E49B3" w:rsidP="002E49B3">
      <w:pPr>
        <w:spacing w:after="0" w:line="260" w:lineRule="atLeast"/>
        <w:ind w:left="720"/>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Ta člen opredeljuje primere, ko lahko ministrstvo dovoljenje prekliče. Do preklica dovoljenja lahko pride, kadar v roku petih let po izdaji dovoljenja vesoljski objekt iz kakršnih koli razlogov ni izstreljen. Časovno obdobje je relativno dolgo, ker so upravljavci v veliki meri odvisni od upravljavcev plovil izstrelitve in ker je zamik izstrelitev glede na predviden termin v praksi zelo pogost. Preklic dovoljenja v tem primeru pa je potreben, ker se v tem obdobju že lahko spremenijo tako tehnične zahteve, za  izstrelitev vesoljskega objekta, kot tudi druge okoliščine, ki lahko vplivajo na izdajo dovoljenja. </w:t>
      </w:r>
    </w:p>
    <w:p w:rsidR="002E49B3" w:rsidRDefault="002E49B3" w:rsidP="002E49B3">
      <w:pPr>
        <w:spacing w:after="0" w:line="260" w:lineRule="atLeast"/>
        <w:jc w:val="both"/>
        <w:rPr>
          <w:rFonts w:ascii="Arial" w:hAnsi="Arial" w:cs="Arial"/>
          <w:sz w:val="20"/>
          <w:szCs w:val="20"/>
        </w:rPr>
      </w:pPr>
    </w:p>
    <w:p w:rsidR="006250FB" w:rsidRDefault="002E49B3" w:rsidP="002E49B3">
      <w:pPr>
        <w:spacing w:after="0" w:line="260" w:lineRule="atLeast"/>
        <w:jc w:val="both"/>
        <w:rPr>
          <w:rFonts w:ascii="Arial" w:hAnsi="Arial" w:cs="Arial"/>
          <w:sz w:val="20"/>
          <w:szCs w:val="20"/>
        </w:rPr>
      </w:pPr>
      <w:r>
        <w:rPr>
          <w:rFonts w:ascii="Arial" w:hAnsi="Arial" w:cs="Arial"/>
          <w:sz w:val="20"/>
          <w:szCs w:val="20"/>
        </w:rPr>
        <w:t>Preklic dovoljenja je potreben tudi kadar zahteva za izdajo dovoljenja ali priloge vsebuje zmotne ali nepopolne informacije, ki so bistveno vplivale na odločitev o izdaji dovoljenja, če upravljavec ne izpolnjuje več pogojev za pridobitev dovoljenja in če je upravljavec namenoma ali iz hude malomarnosti kršil obveznosti ali prepovedi, kot so določene v tem zakonu.</w:t>
      </w: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 </w:t>
      </w: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Zakon daje ministrstvu možnost, da dovoljenje prekliče tudi zaradi uresničevanja mednarodnih zavez ali obveznosti Republike Slovenije, v kolikor bi prišlo v času veljave dovoljenja do takih sprememb mednarodne zakonodaje na tem področju, da bi bilo to nujno potrebno.</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Ministrstvo mora na podlagi zakona upravljavcu omogočiti, da v razumnem roku odpravi nepravilnosti, napake, kršitve ali malomarno ravnanje. Rok za odpravo mora biti v ravnovesju z zahtevnostjo potrebnih ukrepov, ne sme pa biti daljši od enega leta.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V kolikor do preklica dovoljenja pride šele po izstrelitvi vesoljskega objekta ima </w:t>
      </w:r>
      <w:r w:rsidRPr="000C5E11">
        <w:rPr>
          <w:rFonts w:ascii="Arial" w:hAnsi="Arial" w:cs="Arial"/>
          <w:sz w:val="20"/>
          <w:szCs w:val="20"/>
        </w:rPr>
        <w:t xml:space="preserve">ministrstvo </w:t>
      </w:r>
      <w:r>
        <w:rPr>
          <w:rFonts w:ascii="Arial" w:hAnsi="Arial" w:cs="Arial"/>
          <w:sz w:val="20"/>
          <w:szCs w:val="20"/>
        </w:rPr>
        <w:t xml:space="preserve">možnost, da </w:t>
      </w:r>
      <w:r w:rsidRPr="000C5E11">
        <w:rPr>
          <w:rFonts w:ascii="Arial" w:hAnsi="Arial" w:cs="Arial"/>
          <w:sz w:val="20"/>
          <w:szCs w:val="20"/>
        </w:rPr>
        <w:t>v svoji odločitvi o preklicu dovoljenja</w:t>
      </w:r>
      <w:r>
        <w:rPr>
          <w:rFonts w:ascii="Arial" w:hAnsi="Arial" w:cs="Arial"/>
          <w:sz w:val="20"/>
          <w:szCs w:val="20"/>
        </w:rPr>
        <w:t xml:space="preserve"> upravljavcu </w:t>
      </w:r>
      <w:r w:rsidRPr="00EC542B">
        <w:rPr>
          <w:rFonts w:ascii="Arial" w:hAnsi="Arial" w:cs="Arial"/>
          <w:sz w:val="20"/>
          <w:szCs w:val="20"/>
        </w:rPr>
        <w:t>postavi določene pogoje</w:t>
      </w:r>
      <w:r>
        <w:rPr>
          <w:rFonts w:ascii="Arial" w:hAnsi="Arial" w:cs="Arial"/>
          <w:sz w:val="20"/>
          <w:szCs w:val="20"/>
        </w:rPr>
        <w:t xml:space="preserve"> oziroma ukrepe</w:t>
      </w:r>
      <w:r w:rsidRPr="00EC542B">
        <w:rPr>
          <w:rFonts w:ascii="Arial" w:hAnsi="Arial" w:cs="Arial"/>
          <w:sz w:val="20"/>
          <w:szCs w:val="20"/>
        </w:rPr>
        <w:t xml:space="preserve">, ki se </w:t>
      </w:r>
      <w:r w:rsidRPr="00EC542B">
        <w:rPr>
          <w:rFonts w:ascii="Arial" w:hAnsi="Arial" w:cs="Arial"/>
          <w:sz w:val="20"/>
          <w:szCs w:val="20"/>
        </w:rPr>
        <w:lastRenderedPageBreak/>
        <w:t>nanašajo na zagotovitev varnega prenehanja izvajanja vesoljskih dejavnosti</w:t>
      </w:r>
      <w:r>
        <w:rPr>
          <w:rFonts w:ascii="Arial" w:hAnsi="Arial" w:cs="Arial"/>
          <w:sz w:val="20"/>
          <w:szCs w:val="20"/>
        </w:rPr>
        <w:t>, v kolikor je to tehnično izvedljivo</w:t>
      </w:r>
      <w:r w:rsidRPr="00EC542B">
        <w:rPr>
          <w:rFonts w:ascii="Arial" w:hAnsi="Arial" w:cs="Arial"/>
          <w:sz w:val="20"/>
          <w:szCs w:val="20"/>
        </w:rPr>
        <w:t xml:space="preserve">.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sidRPr="00EC542B">
        <w:rPr>
          <w:rFonts w:ascii="Arial" w:hAnsi="Arial" w:cs="Arial"/>
          <w:sz w:val="20"/>
          <w:szCs w:val="20"/>
        </w:rPr>
        <w:t xml:space="preserve">Ministrstvo </w:t>
      </w:r>
      <w:r>
        <w:rPr>
          <w:rFonts w:ascii="Arial" w:hAnsi="Arial" w:cs="Arial"/>
          <w:sz w:val="20"/>
          <w:szCs w:val="20"/>
        </w:rPr>
        <w:t xml:space="preserve">lahko od upravljavca zahteva, da v celoti prenese vesoljske dejavnosti na drugega upravljavca z namenom nadaljevanja aktivnosti. Ta možnost je smiselna, kadar ne bi bilo racionalno ustaviti izvajanja vesoljske dejavnosti bodisi zaradi s tem povezanih visokih stroškov bodisi zaradi tega, ker ima vesoljska dejavnost družbeno koristne učinke.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Če je tehnično izvedljivo, lahko ministrstvo od upravljavca zahteva, da ta izvede ukrepe za odstranitev vesoljskega objekta iz orbite v atmosfero ali iz aktivnih orbit. S tem se preneha izvajanje vesoljske dejavnosti in zmanjša obremenitev aktivnih orbit v vesolju v skladu s Smernicami ZN za zmanjševanje vesoljskih odpadkov ter za omejevanje škodljivih okoljskih učinkov na Zemlji, v vesolju in/ali škodljivih sprememb v atmosferi. V trenutku priprave zakonodaje je možnost uporabe takih sredstev še relativno majhna, je pa razvoj na tem področju vedno hitrejši, zato je smiselno uporabiti tako določbo v zakonu.</w:t>
      </w:r>
    </w:p>
    <w:p w:rsidR="002E49B3"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sz w:val="20"/>
          <w:szCs w:val="20"/>
        </w:rPr>
      </w:pPr>
    </w:p>
    <w:p w:rsidR="002E49B3" w:rsidRPr="00AD42F5" w:rsidRDefault="002E49B3" w:rsidP="002E49B3">
      <w:pPr>
        <w:spacing w:after="0" w:line="260" w:lineRule="atLeast"/>
        <w:jc w:val="both"/>
        <w:rPr>
          <w:rFonts w:ascii="Arial" w:hAnsi="Arial" w:cs="Arial"/>
          <w:sz w:val="20"/>
          <w:szCs w:val="20"/>
        </w:rPr>
      </w:pPr>
      <w:r w:rsidRPr="00AD42F5">
        <w:rPr>
          <w:rFonts w:ascii="Arial" w:hAnsi="Arial" w:cs="Arial"/>
          <w:sz w:val="20"/>
          <w:szCs w:val="20"/>
        </w:rPr>
        <w:t>I</w:t>
      </w:r>
      <w:r>
        <w:rPr>
          <w:rFonts w:ascii="Arial" w:hAnsi="Arial" w:cs="Arial"/>
          <w:sz w:val="20"/>
          <w:szCs w:val="20"/>
        </w:rPr>
        <w:t>I</w:t>
      </w:r>
      <w:r w:rsidRPr="00AD42F5">
        <w:rPr>
          <w:rFonts w:ascii="Arial" w:hAnsi="Arial" w:cs="Arial"/>
          <w:sz w:val="20"/>
          <w:szCs w:val="20"/>
        </w:rPr>
        <w:t xml:space="preserve">I. </w:t>
      </w:r>
      <w:r>
        <w:rPr>
          <w:rFonts w:ascii="Arial" w:hAnsi="Arial" w:cs="Arial"/>
          <w:sz w:val="20"/>
          <w:szCs w:val="20"/>
        </w:rPr>
        <w:t>REGISTER VESOLJSKIH OBJEKTOV</w:t>
      </w:r>
    </w:p>
    <w:p w:rsidR="002E49B3" w:rsidRPr="00B8102E"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7. </w:t>
      </w:r>
      <w:r w:rsidRPr="00B8102E">
        <w:rPr>
          <w:rFonts w:ascii="Arial" w:hAnsi="Arial" w:cs="Arial"/>
          <w:b/>
          <w:sz w:val="20"/>
          <w:szCs w:val="20"/>
        </w:rPr>
        <w:t>člen</w:t>
      </w:r>
      <w:r>
        <w:rPr>
          <w:rFonts w:ascii="Arial" w:hAnsi="Arial" w:cs="Arial"/>
          <w:b/>
          <w:sz w:val="20"/>
          <w:szCs w:val="20"/>
        </w:rPr>
        <w:t xml:space="preserve">u </w:t>
      </w:r>
      <w:r w:rsidRPr="00B8102E">
        <w:rPr>
          <w:rFonts w:ascii="Arial" w:hAnsi="Arial" w:cs="Arial"/>
          <w:b/>
          <w:sz w:val="20"/>
          <w:szCs w:val="20"/>
        </w:rPr>
        <w:t>(register)</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Ta člen vzpostavlja register izstreljenih vesoljskih objektov, ki ga vodi ministrstvo, pristojno za tehnologijo. Določa, da gre za javni register, ki se lahko vodi tudi elektronsko.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Člen opredeljuje, da se v register vpišejo vesoljski objekti po izstrelitvi, ki so predhodno od ministrstva prejeli dovoljenje</w:t>
      </w:r>
      <w:r w:rsidR="005376F8">
        <w:rPr>
          <w:rFonts w:ascii="Arial" w:hAnsi="Arial" w:cs="Arial"/>
          <w:sz w:val="20"/>
          <w:szCs w:val="20"/>
        </w:rPr>
        <w:t xml:space="preserve"> in v vesolju zgrajeni objekti, ki so </w:t>
      </w:r>
      <w:r w:rsidR="005376F8">
        <w:rPr>
          <w:rFonts w:ascii="Arial" w:hAnsi="Arial" w:cs="Arial"/>
          <w:sz w:val="20"/>
          <w:szCs w:val="20"/>
        </w:rPr>
        <w:t>predhodno od ministrstva prejeli dovoljenje</w:t>
      </w:r>
      <w:r w:rsidR="005376F8">
        <w:rPr>
          <w:rFonts w:ascii="Arial" w:hAnsi="Arial" w:cs="Arial"/>
          <w:sz w:val="20"/>
          <w:szCs w:val="20"/>
        </w:rPr>
        <w:t xml:space="preserve">. </w:t>
      </w:r>
      <w:r>
        <w:rPr>
          <w:rFonts w:ascii="Arial" w:hAnsi="Arial" w:cs="Arial"/>
          <w:sz w:val="20"/>
          <w:szCs w:val="20"/>
        </w:rPr>
        <w:t xml:space="preserve">V register se vpišejo tudi taki vesoljski objekti, ki jih v lastništvo oziroma obratovanje prevzamejo slovenske fizične ali pravne osebe in glede katerih je bil pred prenosom sklenjen mednarodni sporazum.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Ta člen določa tudi postopek ter rok za vpis v register. Vpis v register je predviden po izstrelitvi in </w:t>
      </w:r>
      <w:proofErr w:type="spellStart"/>
      <w:r>
        <w:rPr>
          <w:rFonts w:ascii="Arial" w:hAnsi="Arial" w:cs="Arial"/>
          <w:sz w:val="20"/>
          <w:szCs w:val="20"/>
        </w:rPr>
        <w:t>vtirjenju</w:t>
      </w:r>
      <w:proofErr w:type="spellEnd"/>
      <w:r>
        <w:rPr>
          <w:rFonts w:ascii="Arial" w:hAnsi="Arial" w:cs="Arial"/>
          <w:sz w:val="20"/>
          <w:szCs w:val="20"/>
        </w:rPr>
        <w:t xml:space="preserve"> vesoljskega objekta v stalno orbito, do česar lahko pride tudi kakšen mesec po izstrelitvi.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sz w:val="20"/>
          <w:szCs w:val="20"/>
          <w:u w:color="943634"/>
        </w:rPr>
      </w:pPr>
      <w:r>
        <w:rPr>
          <w:rFonts w:ascii="Arial" w:hAnsi="Arial" w:cs="Arial"/>
          <w:sz w:val="20"/>
          <w:szCs w:val="20"/>
        </w:rPr>
        <w:t xml:space="preserve">Člen določa potrebne podatke, ki morajo biti v register vpisani, pri čemer so podatki vpisa odvisni tudi od vrste vesoljskega objekta. V primeru satelita je potrebno vpisati vse podatke, ki se kasneje vpišejo tudi v register vesoljskih objektov pri Združenih narodih. V primeru plovila izstrelitve ali pa v vesolju izgrajenega objekta, ki ne krožita po orbiti, se vpisujejo vsi ostali podatki razen orbitalnih podatkov in v primeru, ko ne uporabljata frekvenc, tudi ne </w:t>
      </w:r>
      <w:r w:rsidRPr="00DF50DB">
        <w:rPr>
          <w:rFonts w:ascii="Arial" w:hAnsi="Arial"/>
          <w:sz w:val="20"/>
          <w:szCs w:val="20"/>
          <w:u w:color="943634"/>
        </w:rPr>
        <w:t>podatk</w:t>
      </w:r>
      <w:r>
        <w:rPr>
          <w:rFonts w:ascii="Arial" w:hAnsi="Arial"/>
          <w:sz w:val="20"/>
          <w:szCs w:val="20"/>
          <w:u w:color="943634"/>
        </w:rPr>
        <w:t>ov</w:t>
      </w:r>
      <w:r w:rsidRPr="00DF50DB">
        <w:rPr>
          <w:rFonts w:ascii="Arial" w:hAnsi="Arial"/>
          <w:sz w:val="20"/>
          <w:szCs w:val="20"/>
          <w:u w:color="943634"/>
        </w:rPr>
        <w:t xml:space="preserve"> o izdani odločbi o dodelitvi radijskih frekvenc</w:t>
      </w:r>
      <w:r>
        <w:rPr>
          <w:rFonts w:ascii="Arial" w:hAnsi="Arial"/>
          <w:sz w:val="20"/>
          <w:szCs w:val="20"/>
          <w:u w:color="943634"/>
        </w:rPr>
        <w:t xml:space="preserve">. </w:t>
      </w:r>
    </w:p>
    <w:p w:rsidR="002E49B3" w:rsidRDefault="002E49B3" w:rsidP="002E49B3">
      <w:pPr>
        <w:spacing w:after="0" w:line="260" w:lineRule="atLeast"/>
        <w:jc w:val="both"/>
        <w:rPr>
          <w:rFonts w:ascii="Arial" w:hAnsi="Arial"/>
          <w:sz w:val="20"/>
          <w:szCs w:val="20"/>
          <w:u w:color="943634"/>
        </w:rPr>
      </w:pPr>
    </w:p>
    <w:p w:rsidR="002E49B3" w:rsidRPr="00E605C2" w:rsidRDefault="002E49B3" w:rsidP="005376F8">
      <w:pPr>
        <w:spacing w:after="0" w:line="260" w:lineRule="atLeast"/>
        <w:jc w:val="both"/>
        <w:rPr>
          <w:rFonts w:ascii="Arial" w:hAnsi="Arial" w:cs="Arial"/>
          <w:sz w:val="20"/>
          <w:szCs w:val="20"/>
        </w:rPr>
      </w:pPr>
      <w:r>
        <w:rPr>
          <w:rFonts w:ascii="Arial" w:hAnsi="Arial" w:cs="Arial"/>
          <w:sz w:val="20"/>
          <w:szCs w:val="20"/>
        </w:rPr>
        <w:t xml:space="preserve">Do izbrisa iz registra pride, </w:t>
      </w:r>
      <w:r w:rsidRPr="00E605C2">
        <w:rPr>
          <w:rFonts w:ascii="Arial" w:hAnsi="Arial" w:cs="Arial"/>
          <w:sz w:val="20"/>
          <w:szCs w:val="20"/>
        </w:rPr>
        <w:t>v primeru mednarodnega sporazuma o prenosu odgovornosti</w:t>
      </w:r>
      <w:r>
        <w:rPr>
          <w:rFonts w:ascii="Arial" w:hAnsi="Arial" w:cs="Arial"/>
          <w:sz w:val="20"/>
          <w:szCs w:val="20"/>
        </w:rPr>
        <w:t>, po katerem bo vesoljski objekt v svoj register vpisala država sopodpisnica tega sporazuma.</w:t>
      </w:r>
      <w:r w:rsidRPr="00E605C2">
        <w:rPr>
          <w:rFonts w:ascii="Arial" w:hAnsi="Arial" w:cs="Arial"/>
          <w:sz w:val="20"/>
          <w:szCs w:val="20"/>
        </w:rPr>
        <w:t xml:space="preserve">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Ta člen zakona določa še posredovanj</w:t>
      </w:r>
      <w:r w:rsidR="000113E2">
        <w:rPr>
          <w:rFonts w:ascii="Arial" w:hAnsi="Arial" w:cs="Arial"/>
          <w:sz w:val="20"/>
          <w:szCs w:val="20"/>
        </w:rPr>
        <w:t>e</w:t>
      </w:r>
      <w:r>
        <w:rPr>
          <w:rFonts w:ascii="Arial" w:hAnsi="Arial" w:cs="Arial"/>
          <w:sz w:val="20"/>
          <w:szCs w:val="20"/>
        </w:rPr>
        <w:t xml:space="preserve"> </w:t>
      </w:r>
      <w:r w:rsidR="000113E2">
        <w:rPr>
          <w:rFonts w:ascii="Arial" w:hAnsi="Arial" w:cs="Arial"/>
          <w:sz w:val="20"/>
          <w:szCs w:val="20"/>
        </w:rPr>
        <w:t>podatkov</w:t>
      </w:r>
      <w:r>
        <w:rPr>
          <w:rFonts w:ascii="Arial" w:hAnsi="Arial" w:cs="Arial"/>
          <w:sz w:val="20"/>
          <w:szCs w:val="20"/>
        </w:rPr>
        <w:t xml:space="preserve"> </w:t>
      </w:r>
      <w:r w:rsidR="000113E2">
        <w:rPr>
          <w:rFonts w:ascii="Arial" w:hAnsi="Arial" w:cs="Arial"/>
          <w:sz w:val="20"/>
          <w:szCs w:val="20"/>
        </w:rPr>
        <w:t xml:space="preserve">Generalnemu sekretariatu </w:t>
      </w:r>
      <w:r>
        <w:rPr>
          <w:rFonts w:ascii="Arial" w:hAnsi="Arial" w:cs="Arial"/>
          <w:sz w:val="20"/>
          <w:szCs w:val="20"/>
        </w:rPr>
        <w:t>Združenih narodov</w:t>
      </w:r>
      <w:r w:rsidR="000113E2">
        <w:rPr>
          <w:rFonts w:ascii="Arial" w:hAnsi="Arial" w:cs="Arial"/>
          <w:sz w:val="20"/>
          <w:szCs w:val="20"/>
        </w:rPr>
        <w:t>, ki poteka v skladu z mednarodnimi običaji preko Stalnega predstavništva pri Združenih narodih.</w:t>
      </w:r>
      <w:r>
        <w:rPr>
          <w:rFonts w:ascii="Arial" w:hAnsi="Arial" w:cs="Arial"/>
          <w:sz w:val="20"/>
          <w:szCs w:val="20"/>
        </w:rPr>
        <w:t xml:space="preserve">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Člen še navaja, da se podrobneje način vodenja registra in postopek registracije opredeli v </w:t>
      </w:r>
      <w:r w:rsidR="00627039">
        <w:rPr>
          <w:rFonts w:ascii="Arial" w:hAnsi="Arial" w:cs="Arial"/>
          <w:sz w:val="20"/>
          <w:szCs w:val="20"/>
        </w:rPr>
        <w:t>uredbi, ki jo</w:t>
      </w:r>
      <w:r>
        <w:rPr>
          <w:rFonts w:ascii="Arial" w:hAnsi="Arial" w:cs="Arial"/>
          <w:sz w:val="20"/>
          <w:szCs w:val="20"/>
        </w:rPr>
        <w:t xml:space="preserve"> izda </w:t>
      </w:r>
      <w:r w:rsidR="002C1CA4">
        <w:rPr>
          <w:rFonts w:ascii="Arial" w:hAnsi="Arial" w:cs="Arial"/>
          <w:sz w:val="20"/>
          <w:szCs w:val="20"/>
        </w:rPr>
        <w:t>Vlada Republike Slovenije</w:t>
      </w:r>
      <w:r>
        <w:rPr>
          <w:rFonts w:ascii="Arial" w:hAnsi="Arial" w:cs="Arial"/>
          <w:sz w:val="20"/>
          <w:szCs w:val="20"/>
        </w:rPr>
        <w:t xml:space="preserve">. </w:t>
      </w: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  </w:t>
      </w:r>
    </w:p>
    <w:p w:rsidR="002E49B3"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8. členu </w:t>
      </w:r>
      <w:r w:rsidRPr="00B8102E">
        <w:rPr>
          <w:rFonts w:ascii="Arial" w:hAnsi="Arial" w:cs="Arial"/>
          <w:b/>
          <w:sz w:val="20"/>
          <w:szCs w:val="20"/>
        </w:rPr>
        <w:t>(varstvo osebnih podatkov v zvezi z  registracijo)</w:t>
      </w:r>
    </w:p>
    <w:p w:rsidR="002E49B3" w:rsidRDefault="002E49B3" w:rsidP="002E49B3">
      <w:pPr>
        <w:spacing w:after="0" w:line="260" w:lineRule="atLeast"/>
        <w:ind w:left="1134"/>
        <w:jc w:val="both"/>
        <w:rPr>
          <w:rFonts w:ascii="Arial" w:hAnsi="Arial" w:cs="Arial"/>
          <w:sz w:val="20"/>
          <w:szCs w:val="20"/>
        </w:rPr>
      </w:pPr>
    </w:p>
    <w:p w:rsidR="002E49B3" w:rsidRPr="00104BD7" w:rsidRDefault="002E49B3" w:rsidP="002E49B3">
      <w:pPr>
        <w:spacing w:after="0" w:line="260" w:lineRule="atLeast"/>
        <w:jc w:val="both"/>
        <w:rPr>
          <w:rFonts w:ascii="Arial" w:hAnsi="Arial" w:cs="Arial"/>
          <w:sz w:val="20"/>
          <w:szCs w:val="20"/>
        </w:rPr>
      </w:pPr>
      <w:r w:rsidRPr="00104BD7">
        <w:rPr>
          <w:rFonts w:ascii="Arial" w:hAnsi="Arial" w:cs="Arial"/>
          <w:sz w:val="20"/>
          <w:szCs w:val="20"/>
        </w:rPr>
        <w:t xml:space="preserve">V skladu z »Uredbo (EU) 2016/679 Evropskega parlamenta in Sveta z dne 27. aprila 2016 o varstvu posameznikov pri obdelavi osebnih podatkov in o prostem pretoku takih podatkov ter o razveljavitvi </w:t>
      </w:r>
      <w:r w:rsidRPr="00104BD7">
        <w:rPr>
          <w:rFonts w:ascii="Arial" w:hAnsi="Arial" w:cs="Arial"/>
          <w:sz w:val="20"/>
          <w:szCs w:val="20"/>
        </w:rPr>
        <w:lastRenderedPageBreak/>
        <w:t>Direktive 95/46/ES« ta člen podaja pravno podlago za zbiranje, vodenje in obdelavo osebnih podatkov.</w:t>
      </w:r>
      <w:r>
        <w:rPr>
          <w:rFonts w:ascii="Arial" w:hAnsi="Arial" w:cs="Arial"/>
          <w:sz w:val="20"/>
          <w:szCs w:val="20"/>
        </w:rPr>
        <w:t xml:space="preserve"> </w:t>
      </w:r>
    </w:p>
    <w:p w:rsidR="002E49B3" w:rsidRPr="00B8102E" w:rsidRDefault="002E49B3" w:rsidP="002E49B3">
      <w:pPr>
        <w:spacing w:after="0" w:line="260" w:lineRule="atLeast"/>
        <w:ind w:left="360"/>
        <w:jc w:val="both"/>
        <w:rPr>
          <w:rFonts w:ascii="Arial" w:hAnsi="Arial" w:cs="Arial"/>
          <w:sz w:val="20"/>
          <w:szCs w:val="20"/>
        </w:rPr>
      </w:pPr>
    </w:p>
    <w:p w:rsidR="002E49B3" w:rsidRPr="00B8102E" w:rsidRDefault="002E49B3" w:rsidP="002E49B3">
      <w:pPr>
        <w:spacing w:after="0" w:line="260" w:lineRule="atLeast"/>
        <w:ind w:left="720"/>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9. </w:t>
      </w:r>
      <w:r w:rsidRPr="00B8102E">
        <w:rPr>
          <w:rFonts w:ascii="Arial" w:hAnsi="Arial" w:cs="Arial"/>
          <w:b/>
          <w:sz w:val="20"/>
          <w:szCs w:val="20"/>
        </w:rPr>
        <w:t>člen</w:t>
      </w:r>
      <w:r>
        <w:rPr>
          <w:rFonts w:ascii="Arial" w:hAnsi="Arial" w:cs="Arial"/>
          <w:b/>
          <w:sz w:val="20"/>
          <w:szCs w:val="20"/>
        </w:rPr>
        <w:t xml:space="preserve">u </w:t>
      </w:r>
      <w:r w:rsidRPr="00B8102E">
        <w:rPr>
          <w:rFonts w:ascii="Arial" w:hAnsi="Arial" w:cs="Arial"/>
          <w:b/>
          <w:sz w:val="20"/>
          <w:szCs w:val="20"/>
        </w:rPr>
        <w:t>(prenos vesoljskega objekta in vesoljske dejavnosti)</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Ta člen določa, da se lahko na vesoljskem objektu prenese upravljanje ali lastninska pravica prenese le s predhodnim pisnim dovoljenjem ministrstva. To je nujno zaradi zahtev, ki jih ima država na podlagi mednarodne zakonodaje v zvezi  z nadzorom nad vesoljsko dejavnostjo. Ministrstvo tak prenos dovoli le v primeru, ko tudi nov upravljavec izpolnjuje zahteve glede kvalifikacij, finančnih sredstev, zavarovanja itd. </w:t>
      </w:r>
    </w:p>
    <w:p w:rsidR="002E49B3" w:rsidRDefault="002E49B3" w:rsidP="002E49B3">
      <w:pPr>
        <w:spacing w:after="0" w:line="260" w:lineRule="atLeast"/>
        <w:jc w:val="both"/>
        <w:rPr>
          <w:rFonts w:ascii="Arial" w:hAnsi="Arial" w:cs="Arial"/>
          <w:sz w:val="20"/>
          <w:szCs w:val="20"/>
        </w:rPr>
      </w:pPr>
    </w:p>
    <w:p w:rsidR="002E49B3" w:rsidRPr="00BE7126" w:rsidRDefault="002E49B3" w:rsidP="002E49B3">
      <w:pPr>
        <w:spacing w:after="0" w:line="260" w:lineRule="atLeast"/>
        <w:jc w:val="both"/>
        <w:rPr>
          <w:rFonts w:ascii="Arial" w:hAnsi="Arial" w:cs="Arial"/>
          <w:sz w:val="20"/>
          <w:szCs w:val="20"/>
        </w:rPr>
      </w:pPr>
      <w:r w:rsidRPr="00BE7126">
        <w:rPr>
          <w:rFonts w:ascii="Arial" w:hAnsi="Arial" w:cs="Arial"/>
          <w:sz w:val="20"/>
          <w:szCs w:val="20"/>
        </w:rPr>
        <w:t xml:space="preserve">Člen tudi </w:t>
      </w:r>
      <w:r w:rsidRPr="002E49B3">
        <w:rPr>
          <w:rFonts w:ascii="Arial" w:hAnsi="Arial" w:cs="Arial"/>
          <w:sz w:val="20"/>
          <w:szCs w:val="20"/>
        </w:rPr>
        <w:t>nudi podlago ministrstvu, da ne dovoli prenosa upravljavca</w:t>
      </w:r>
      <w:r w:rsidR="000113E2">
        <w:rPr>
          <w:rFonts w:ascii="Arial" w:hAnsi="Arial" w:cs="Arial"/>
          <w:sz w:val="20"/>
          <w:szCs w:val="20"/>
        </w:rPr>
        <w:t xml:space="preserve"> ali lastnika</w:t>
      </w:r>
      <w:r w:rsidRPr="002E49B3">
        <w:rPr>
          <w:rFonts w:ascii="Arial" w:hAnsi="Arial" w:cs="Arial"/>
          <w:sz w:val="20"/>
          <w:szCs w:val="20"/>
        </w:rPr>
        <w:t xml:space="preserve">,  kadar je ta iz druge države, ni pa bil sklenjen sporazum z zadevno državo glede ureditve odškodninske odgovornosti v skladu s Konvencijo o mednarodni odškodninski obveznosti za škodo, ki jo povzročijo vesoljska vozila, Washington, London, Moskva, 29.3.1972, objavljena v Uradnem listu SFRJ – Mednarodne pogodbe, št. 8/77. Ta možnost je v zakonu potrebna v </w:t>
      </w:r>
      <w:proofErr w:type="spellStart"/>
      <w:r w:rsidRPr="002E49B3">
        <w:rPr>
          <w:rFonts w:ascii="Arial" w:hAnsi="Arial" w:cs="Arial"/>
          <w:sz w:val="20"/>
          <w:szCs w:val="20"/>
        </w:rPr>
        <w:t>izogib</w:t>
      </w:r>
      <w:proofErr w:type="spellEnd"/>
      <w:r w:rsidRPr="002E49B3">
        <w:rPr>
          <w:rFonts w:ascii="Arial" w:hAnsi="Arial" w:cs="Arial"/>
          <w:sz w:val="20"/>
          <w:szCs w:val="20"/>
        </w:rPr>
        <w:t xml:space="preserve"> odškodninskim zahtevam do Republike Slovenije, za škodo, ki bi jo povzročil vesoljski objekt pod nadzorom tujega upravljavca</w:t>
      </w:r>
      <w:r w:rsidR="000113E2">
        <w:rPr>
          <w:rFonts w:ascii="Arial" w:hAnsi="Arial" w:cs="Arial"/>
          <w:sz w:val="20"/>
          <w:szCs w:val="20"/>
        </w:rPr>
        <w:t xml:space="preserve"> ali lastnika</w:t>
      </w:r>
      <w:r w:rsidRPr="002E49B3">
        <w:rPr>
          <w:rFonts w:ascii="Arial" w:hAnsi="Arial" w:cs="Arial"/>
          <w:sz w:val="20"/>
          <w:szCs w:val="20"/>
        </w:rPr>
        <w:t xml:space="preserve">, če bi prišlo do takega prenosa brez predhodne sklenitve </w:t>
      </w:r>
      <w:r>
        <w:rPr>
          <w:rFonts w:ascii="Arial" w:hAnsi="Arial" w:cs="Arial"/>
          <w:sz w:val="20"/>
          <w:szCs w:val="20"/>
        </w:rPr>
        <w:t>mednarodnega</w:t>
      </w:r>
      <w:r w:rsidRPr="002E49B3">
        <w:rPr>
          <w:rFonts w:ascii="Arial" w:hAnsi="Arial" w:cs="Arial"/>
          <w:sz w:val="20"/>
          <w:szCs w:val="20"/>
        </w:rPr>
        <w:t xml:space="preserve"> sporazuma.</w:t>
      </w:r>
      <w:r>
        <w:rPr>
          <w:rFonts w:ascii="Arial" w:hAnsi="Arial" w:cs="Arial"/>
          <w:sz w:val="20"/>
          <w:szCs w:val="20"/>
        </w:rPr>
        <w:t xml:space="preserve"> </w:t>
      </w:r>
    </w:p>
    <w:p w:rsidR="002E49B3" w:rsidRPr="00B8102E" w:rsidRDefault="002E49B3" w:rsidP="002E49B3">
      <w:pPr>
        <w:spacing w:after="0" w:line="260" w:lineRule="atLeast"/>
        <w:jc w:val="both"/>
        <w:rPr>
          <w:rFonts w:ascii="Arial" w:hAnsi="Arial" w:cs="Arial"/>
          <w:sz w:val="20"/>
          <w:szCs w:val="20"/>
        </w:rPr>
      </w:pPr>
      <w:bookmarkStart w:id="4" w:name="OLE_LINK4"/>
    </w:p>
    <w:bookmarkEnd w:id="4"/>
    <w:p w:rsidR="002E49B3" w:rsidRPr="00B8102E"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10. členu </w:t>
      </w:r>
      <w:r w:rsidRPr="00B8102E">
        <w:rPr>
          <w:rFonts w:ascii="Arial" w:hAnsi="Arial" w:cs="Arial"/>
          <w:b/>
          <w:sz w:val="20"/>
          <w:szCs w:val="20"/>
        </w:rPr>
        <w:t>(obveznosti upravlja</w:t>
      </w:r>
      <w:r>
        <w:rPr>
          <w:rFonts w:ascii="Arial" w:hAnsi="Arial" w:cs="Arial"/>
          <w:b/>
          <w:sz w:val="20"/>
          <w:szCs w:val="20"/>
        </w:rPr>
        <w:t>v</w:t>
      </w:r>
      <w:r w:rsidRPr="00B8102E">
        <w:rPr>
          <w:rFonts w:ascii="Arial" w:hAnsi="Arial" w:cs="Arial"/>
          <w:b/>
          <w:sz w:val="20"/>
          <w:szCs w:val="20"/>
        </w:rPr>
        <w:t>ca)</w:t>
      </w:r>
    </w:p>
    <w:p w:rsidR="002E49B3" w:rsidRDefault="002E49B3" w:rsidP="002E49B3">
      <w:pPr>
        <w:spacing w:after="0" w:line="260" w:lineRule="atLeast"/>
        <w:jc w:val="both"/>
        <w:rPr>
          <w:rFonts w:ascii="Arial" w:hAnsi="Arial" w:cs="Arial"/>
          <w:b/>
          <w:sz w:val="20"/>
          <w:szCs w:val="20"/>
        </w:rPr>
      </w:pPr>
    </w:p>
    <w:p w:rsidR="002E49B3" w:rsidRDefault="002E49B3" w:rsidP="002E49B3">
      <w:pPr>
        <w:spacing w:after="0" w:line="260" w:lineRule="atLeast"/>
        <w:jc w:val="both"/>
        <w:rPr>
          <w:rFonts w:ascii="Arial" w:hAnsi="Arial" w:cs="Arial"/>
          <w:sz w:val="20"/>
          <w:szCs w:val="20"/>
        </w:rPr>
      </w:pPr>
      <w:r w:rsidRPr="00BE7126">
        <w:rPr>
          <w:rFonts w:ascii="Arial" w:hAnsi="Arial" w:cs="Arial"/>
          <w:sz w:val="20"/>
          <w:szCs w:val="20"/>
        </w:rPr>
        <w:t>Ta člen</w:t>
      </w:r>
      <w:r>
        <w:rPr>
          <w:rFonts w:ascii="Arial" w:hAnsi="Arial" w:cs="Arial"/>
          <w:sz w:val="20"/>
          <w:szCs w:val="20"/>
        </w:rPr>
        <w:t xml:space="preserve"> določa dolžnosti upravljavca glede poročanja o poteku vesoljske dejavnosti, o sporočanju o spremembah, morebitnih nesrečah ter težavah pri upravljanju vesoljskega objekta. Pri izvajanju vesoljske dejavnosti lahko v določenih primerih pride do težav ali napak, ki lahko ogrozijo bodisi samo potek dejavnosti ali pa tudi druge vesoljske objekte. Država je v skladu z mednarodno vesoljsko zakonodajo dolžna sporočati ostalim izvajalcem vesoljskih aktivnosti o potencialnih grožnjah, ki bi jo njena aktivnost lahko pomenila zanje. </w:t>
      </w:r>
    </w:p>
    <w:p w:rsidR="002E49B3"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ind w:left="720"/>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11. členu </w:t>
      </w:r>
      <w:r w:rsidRPr="00B8102E">
        <w:rPr>
          <w:rFonts w:ascii="Arial" w:hAnsi="Arial" w:cs="Arial"/>
          <w:b/>
          <w:sz w:val="20"/>
          <w:szCs w:val="20"/>
        </w:rPr>
        <w:t>(pristojni organi za nadzor)</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Ta člen določa, da nadzor nad izvajanjem zakona in podzakonskih predpisov, izvaja ministrstvo. Hkrati člen določa, da lahko ministrstvo opravi tudi pregled vesoljskega objekta pri vlagatelju ter pregled izvajanja vesoljske dejavnosti. Tu je predvidena tudi možnost, da ministrstvo za izvedbo tega nadzora, najame neodvisnega strokovnjaka s potrebnim tehničnim znanjem. Glede na naravo dejavnosti se pregled vesoljskega objekta opravi pred izstrelitvijo, izvajanje vesoljske dejavnosti pa se izvaja kadarkoli v času izvajanja aktivnosti. Za namene nadzora mora imeti ministrstvo dostop do </w:t>
      </w:r>
      <w:r w:rsidRPr="00B8102E">
        <w:rPr>
          <w:rFonts w:ascii="Arial" w:hAnsi="Arial" w:cs="Arial"/>
          <w:sz w:val="20"/>
          <w:szCs w:val="20"/>
        </w:rPr>
        <w:t>poslovnih prostorov in naprav</w:t>
      </w:r>
      <w:r>
        <w:rPr>
          <w:rFonts w:ascii="Arial" w:hAnsi="Arial" w:cs="Arial"/>
          <w:sz w:val="20"/>
          <w:szCs w:val="20"/>
        </w:rPr>
        <w:t xml:space="preserve"> potrebnih za izvajanje dejavnosti, omogočen pa mora biti tudi </w:t>
      </w:r>
      <w:r w:rsidRPr="00B8102E">
        <w:rPr>
          <w:rFonts w:ascii="Arial" w:hAnsi="Arial" w:cs="Arial"/>
          <w:sz w:val="20"/>
          <w:szCs w:val="20"/>
        </w:rPr>
        <w:t>vpogled v poslovno dokumentacijo</w:t>
      </w:r>
      <w:r>
        <w:rPr>
          <w:rFonts w:ascii="Arial" w:hAnsi="Arial" w:cs="Arial"/>
          <w:sz w:val="20"/>
          <w:szCs w:val="20"/>
        </w:rPr>
        <w:t xml:space="preserve"> ter podane vse potrebne informacije</w:t>
      </w:r>
      <w:r w:rsidRPr="00B8102E">
        <w:rPr>
          <w:rFonts w:ascii="Arial" w:hAnsi="Arial" w:cs="Arial"/>
          <w:sz w:val="20"/>
          <w:szCs w:val="20"/>
        </w:rPr>
        <w:t>.</w:t>
      </w:r>
    </w:p>
    <w:p w:rsidR="002E49B3" w:rsidRPr="00B8102E"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ind w:left="360"/>
        <w:jc w:val="both"/>
        <w:rPr>
          <w:rFonts w:ascii="Arial" w:hAnsi="Arial" w:cs="Arial"/>
          <w:sz w:val="20"/>
          <w:szCs w:val="20"/>
        </w:rPr>
      </w:pPr>
    </w:p>
    <w:p w:rsidR="002E49B3" w:rsidRPr="00B8102E" w:rsidRDefault="002E49B3" w:rsidP="002E49B3">
      <w:pPr>
        <w:spacing w:after="0" w:line="260" w:lineRule="atLeast"/>
        <w:ind w:left="720"/>
        <w:jc w:val="both"/>
        <w:rPr>
          <w:rFonts w:ascii="Arial" w:hAnsi="Arial" w:cs="Arial"/>
          <w:b/>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12. </w:t>
      </w:r>
      <w:r w:rsidRPr="00B8102E">
        <w:rPr>
          <w:rFonts w:ascii="Arial" w:hAnsi="Arial" w:cs="Arial"/>
          <w:b/>
          <w:sz w:val="20"/>
          <w:szCs w:val="20"/>
        </w:rPr>
        <w:t>člen</w:t>
      </w:r>
      <w:r>
        <w:rPr>
          <w:rFonts w:ascii="Arial" w:hAnsi="Arial" w:cs="Arial"/>
          <w:b/>
          <w:sz w:val="20"/>
          <w:szCs w:val="20"/>
        </w:rPr>
        <w:t xml:space="preserve">u </w:t>
      </w:r>
      <w:r w:rsidRPr="00B8102E">
        <w:rPr>
          <w:rFonts w:ascii="Arial" w:hAnsi="Arial" w:cs="Arial"/>
          <w:b/>
          <w:sz w:val="20"/>
          <w:szCs w:val="20"/>
        </w:rPr>
        <w:t>(odgovornost za škodo in pravica države do povrnitve škode)</w:t>
      </w:r>
    </w:p>
    <w:p w:rsidR="002E49B3" w:rsidRPr="00F158C4" w:rsidRDefault="002E49B3" w:rsidP="002E49B3">
      <w:pPr>
        <w:spacing w:after="0" w:line="260" w:lineRule="atLeast"/>
        <w:ind w:left="360"/>
        <w:jc w:val="both"/>
        <w:rPr>
          <w:rFonts w:ascii="Arial" w:hAnsi="Arial" w:cs="Arial"/>
          <w:sz w:val="20"/>
          <w:szCs w:val="20"/>
        </w:rPr>
      </w:pPr>
    </w:p>
    <w:p w:rsidR="002E49B3" w:rsidRPr="0064633B" w:rsidRDefault="002E49B3" w:rsidP="002E49B3">
      <w:pPr>
        <w:spacing w:after="0" w:line="260" w:lineRule="atLeast"/>
        <w:jc w:val="both"/>
        <w:rPr>
          <w:rFonts w:ascii="Arial" w:hAnsi="Arial" w:cs="Arial"/>
          <w:color w:val="4F81BD"/>
          <w:sz w:val="20"/>
          <w:szCs w:val="20"/>
          <w:highlight w:val="yellow"/>
        </w:rPr>
      </w:pPr>
      <w:r w:rsidRPr="00F158C4">
        <w:rPr>
          <w:rFonts w:ascii="Arial" w:hAnsi="Arial" w:cs="Arial"/>
          <w:sz w:val="20"/>
          <w:szCs w:val="20"/>
        </w:rPr>
        <w:t xml:space="preserve">Ta člen pojasnjuje kako se obravnava odgovornost za škodo, ki nastane zaradi izvajanja vesoljske dejavnosti. </w:t>
      </w:r>
      <w:r>
        <w:rPr>
          <w:rFonts w:ascii="Arial" w:hAnsi="Arial" w:cs="Arial"/>
          <w:sz w:val="20"/>
          <w:szCs w:val="20"/>
        </w:rPr>
        <w:t>N</w:t>
      </w:r>
      <w:r w:rsidRPr="00F158C4">
        <w:rPr>
          <w:rFonts w:ascii="Arial" w:hAnsi="Arial" w:cs="Arial"/>
          <w:sz w:val="20"/>
          <w:szCs w:val="20"/>
        </w:rPr>
        <w:t>ačela mednarodnega vesoljskega prava</w:t>
      </w:r>
      <w:r>
        <w:rPr>
          <w:rFonts w:ascii="Arial" w:hAnsi="Arial" w:cs="Arial"/>
          <w:sz w:val="20"/>
          <w:szCs w:val="20"/>
        </w:rPr>
        <w:t xml:space="preserve"> ločujejo med škodo, ki je povzročena s strani vesoljskega objekta na površini Zemlje ali zrakoplova v letu ter škodo, ki jo vesoljski objekt povzroči v vesolju. V prvem primeru velja objektivna odgovornost, v drugem primeru pa se odgovornost dokazuje glede na posamezno situacijo. </w:t>
      </w:r>
    </w:p>
    <w:p w:rsidR="002E49B3" w:rsidRDefault="002E49B3" w:rsidP="002E49B3">
      <w:pPr>
        <w:spacing w:after="0" w:line="260" w:lineRule="atLeast"/>
        <w:ind w:left="360"/>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lastRenderedPageBreak/>
        <w:t xml:space="preserve">Ta člen tudi daje Republiki Sloveniji podlago, da v primeru kadar mora v skladu z mednarodnimi načeli odgovornosti </w:t>
      </w:r>
      <w:r w:rsidRPr="00D02BD6">
        <w:rPr>
          <w:rFonts w:ascii="Arial" w:hAnsi="Arial" w:cs="Arial"/>
          <w:sz w:val="20"/>
          <w:szCs w:val="20"/>
        </w:rPr>
        <w:t>Republika Slovenija izplača</w:t>
      </w:r>
      <w:r>
        <w:rPr>
          <w:rFonts w:ascii="Arial" w:hAnsi="Arial" w:cs="Arial"/>
          <w:sz w:val="20"/>
          <w:szCs w:val="20"/>
        </w:rPr>
        <w:t>ti</w:t>
      </w:r>
      <w:r w:rsidRPr="00D02BD6">
        <w:rPr>
          <w:rFonts w:ascii="Arial" w:hAnsi="Arial" w:cs="Arial"/>
          <w:sz w:val="20"/>
          <w:szCs w:val="20"/>
        </w:rPr>
        <w:t xml:space="preserve"> odškodnino za škodo, ki jo je povzročil vesoljski objekt, od upravljavca in lastni</w:t>
      </w:r>
      <w:r>
        <w:rPr>
          <w:rFonts w:ascii="Arial" w:hAnsi="Arial" w:cs="Arial"/>
          <w:sz w:val="20"/>
          <w:szCs w:val="20"/>
        </w:rPr>
        <w:t xml:space="preserve">ka uveljavlja regresni zahtevek. Višina regresnega zahtevka pa je navzgor omejena z minimalno skupno zavarovalno vsoto v višini 60.000.000 EUR. Omejitev regresnega zahtevka je vključena zaradi zaščite izvajalca vesoljske dejavnosti, s čimer Republika Slovenija spodbuja konkurenčnost in razvoj te </w:t>
      </w:r>
      <w:proofErr w:type="spellStart"/>
      <w:r>
        <w:rPr>
          <w:rFonts w:ascii="Arial" w:hAnsi="Arial" w:cs="Arial"/>
          <w:sz w:val="20"/>
          <w:szCs w:val="20"/>
        </w:rPr>
        <w:t>nišne</w:t>
      </w:r>
      <w:proofErr w:type="spellEnd"/>
      <w:r>
        <w:rPr>
          <w:rFonts w:ascii="Arial" w:hAnsi="Arial" w:cs="Arial"/>
          <w:sz w:val="20"/>
          <w:szCs w:val="20"/>
        </w:rPr>
        <w:t xml:space="preserve"> industrije.</w:t>
      </w:r>
    </w:p>
    <w:p w:rsidR="002E49B3" w:rsidRDefault="002E49B3" w:rsidP="002E49B3">
      <w:pPr>
        <w:spacing w:after="0" w:line="260" w:lineRule="atLeast"/>
        <w:ind w:left="360"/>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Ta člen pa tudi pojasnjuje primere v katerih t</w:t>
      </w:r>
      <w:r w:rsidRPr="00B8102E">
        <w:rPr>
          <w:rFonts w:ascii="Arial" w:hAnsi="Arial" w:cs="Arial"/>
          <w:sz w:val="20"/>
          <w:szCs w:val="20"/>
        </w:rPr>
        <w:t>a omejitev</w:t>
      </w:r>
      <w:r>
        <w:rPr>
          <w:rFonts w:ascii="Arial" w:hAnsi="Arial" w:cs="Arial"/>
          <w:sz w:val="20"/>
          <w:szCs w:val="20"/>
        </w:rPr>
        <w:t xml:space="preserve"> višine regresnega zahtevka </w:t>
      </w:r>
      <w:r w:rsidRPr="00B8102E">
        <w:rPr>
          <w:rFonts w:ascii="Arial" w:hAnsi="Arial" w:cs="Arial"/>
          <w:sz w:val="20"/>
          <w:szCs w:val="20"/>
        </w:rPr>
        <w:t>ne velja</w:t>
      </w:r>
      <w:r w:rsidR="000113E2">
        <w:rPr>
          <w:rFonts w:ascii="Arial" w:hAnsi="Arial" w:cs="Arial"/>
          <w:sz w:val="20"/>
          <w:szCs w:val="20"/>
        </w:rPr>
        <w:t xml:space="preserve"> in sicer, če je škoda povzročena namenoma, iz velike malomarnosti ali zaradi neizpolnjevanja pogojev za pridobitev dovoljenja ali siceršnjega ravnanja v nasprotju z določili zakona.</w:t>
      </w:r>
    </w:p>
    <w:p w:rsidR="002E49B3" w:rsidRPr="00507D90" w:rsidRDefault="002E49B3" w:rsidP="002E49B3">
      <w:pPr>
        <w:spacing w:after="0" w:line="260" w:lineRule="atLeast"/>
        <w:ind w:left="360"/>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V. </w:t>
      </w:r>
      <w:r w:rsidRPr="00071575">
        <w:rPr>
          <w:rFonts w:ascii="Arial" w:hAnsi="Arial" w:cs="Arial"/>
          <w:sz w:val="20"/>
          <w:szCs w:val="20"/>
        </w:rPr>
        <w:t>KAZENSKE DOLOČBE</w:t>
      </w:r>
    </w:p>
    <w:p w:rsidR="00627039" w:rsidRPr="00071575" w:rsidRDefault="00627039"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13. </w:t>
      </w:r>
      <w:r w:rsidRPr="00B8102E">
        <w:rPr>
          <w:rFonts w:ascii="Arial" w:hAnsi="Arial" w:cs="Arial"/>
          <w:b/>
          <w:sz w:val="20"/>
          <w:szCs w:val="20"/>
        </w:rPr>
        <w:t>člen</w:t>
      </w:r>
      <w:r>
        <w:rPr>
          <w:rFonts w:ascii="Arial" w:hAnsi="Arial" w:cs="Arial"/>
          <w:b/>
          <w:sz w:val="20"/>
          <w:szCs w:val="20"/>
        </w:rPr>
        <w:t xml:space="preserve">u </w:t>
      </w:r>
      <w:r w:rsidRPr="00B8102E">
        <w:rPr>
          <w:rFonts w:ascii="Arial" w:hAnsi="Arial" w:cs="Arial"/>
          <w:b/>
          <w:sz w:val="20"/>
          <w:szCs w:val="20"/>
        </w:rPr>
        <w:t>(prekrški)</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V tem členu so določeni prekrški pri izvajanju vesoljskih dejavnostih, katerih namen je preprečiti izvajanje vesoljske dejavnosti v nasprotju s tem zakonom ter s tem zagotoviti ustrezen nadzor države nad to dejavnostjo. Globa se zaračuna tako pravni osebi, samostojnemu </w:t>
      </w:r>
      <w:r w:rsidRPr="00E16740">
        <w:rPr>
          <w:rFonts w:ascii="Arial" w:hAnsi="Arial" w:cs="Arial"/>
          <w:sz w:val="20"/>
          <w:szCs w:val="20"/>
        </w:rPr>
        <w:t>podjetnik</w:t>
      </w:r>
      <w:r>
        <w:rPr>
          <w:rFonts w:ascii="Arial" w:hAnsi="Arial" w:cs="Arial"/>
          <w:sz w:val="20"/>
          <w:szCs w:val="20"/>
        </w:rPr>
        <w:t>u</w:t>
      </w:r>
      <w:r w:rsidRPr="00E16740">
        <w:rPr>
          <w:rFonts w:ascii="Arial" w:hAnsi="Arial" w:cs="Arial"/>
          <w:sz w:val="20"/>
          <w:szCs w:val="20"/>
        </w:rPr>
        <w:t xml:space="preserve"> posameznik</w:t>
      </w:r>
      <w:r>
        <w:rPr>
          <w:rFonts w:ascii="Arial" w:hAnsi="Arial" w:cs="Arial"/>
          <w:sz w:val="20"/>
          <w:szCs w:val="20"/>
        </w:rPr>
        <w:t>u</w:t>
      </w:r>
      <w:r w:rsidRPr="00E16740">
        <w:rPr>
          <w:rFonts w:ascii="Arial" w:hAnsi="Arial" w:cs="Arial"/>
          <w:sz w:val="20"/>
          <w:szCs w:val="20"/>
        </w:rPr>
        <w:t>, posameznik</w:t>
      </w:r>
      <w:r>
        <w:rPr>
          <w:rFonts w:ascii="Arial" w:hAnsi="Arial" w:cs="Arial"/>
          <w:sz w:val="20"/>
          <w:szCs w:val="20"/>
        </w:rPr>
        <w:t>u</w:t>
      </w:r>
      <w:r w:rsidRPr="00E16740">
        <w:rPr>
          <w:rFonts w:ascii="Arial" w:hAnsi="Arial" w:cs="Arial"/>
          <w:sz w:val="20"/>
          <w:szCs w:val="20"/>
        </w:rPr>
        <w:t>, ki samostojno opravlja dejavnost oziroma posameznik</w:t>
      </w:r>
      <w:r>
        <w:rPr>
          <w:rFonts w:ascii="Arial" w:hAnsi="Arial" w:cs="Arial"/>
          <w:sz w:val="20"/>
          <w:szCs w:val="20"/>
        </w:rPr>
        <w:t>u</w:t>
      </w:r>
      <w:r w:rsidRPr="00E16740">
        <w:rPr>
          <w:rFonts w:ascii="Arial" w:hAnsi="Arial" w:cs="Arial"/>
          <w:sz w:val="20"/>
          <w:szCs w:val="20"/>
        </w:rPr>
        <w:t xml:space="preserve"> – fizičn</w:t>
      </w:r>
      <w:r>
        <w:rPr>
          <w:rFonts w:ascii="Arial" w:hAnsi="Arial" w:cs="Arial"/>
          <w:sz w:val="20"/>
          <w:szCs w:val="20"/>
        </w:rPr>
        <w:t>i</w:t>
      </w:r>
      <w:r w:rsidRPr="00E16740">
        <w:rPr>
          <w:rFonts w:ascii="Arial" w:hAnsi="Arial" w:cs="Arial"/>
          <w:sz w:val="20"/>
          <w:szCs w:val="20"/>
        </w:rPr>
        <w:t xml:space="preserve"> oseb</w:t>
      </w:r>
      <w:r>
        <w:rPr>
          <w:rFonts w:ascii="Arial" w:hAnsi="Arial" w:cs="Arial"/>
          <w:sz w:val="20"/>
          <w:szCs w:val="20"/>
        </w:rPr>
        <w:t>i, kot tudi odgovorni</w:t>
      </w:r>
      <w:r w:rsidRPr="00B8102E">
        <w:rPr>
          <w:rFonts w:ascii="Arial" w:hAnsi="Arial" w:cs="Arial"/>
          <w:sz w:val="20"/>
          <w:szCs w:val="20"/>
        </w:rPr>
        <w:t xml:space="preserve"> oseb</w:t>
      </w:r>
      <w:r>
        <w:rPr>
          <w:rFonts w:ascii="Arial" w:hAnsi="Arial" w:cs="Arial"/>
          <w:sz w:val="20"/>
          <w:szCs w:val="20"/>
        </w:rPr>
        <w:t>i</w:t>
      </w:r>
      <w:r w:rsidRPr="00B8102E">
        <w:rPr>
          <w:rFonts w:ascii="Arial" w:hAnsi="Arial" w:cs="Arial"/>
          <w:sz w:val="20"/>
          <w:szCs w:val="20"/>
        </w:rPr>
        <w:t xml:space="preserve"> pravne osebe ali odgovor</w:t>
      </w:r>
      <w:r>
        <w:rPr>
          <w:rFonts w:ascii="Arial" w:hAnsi="Arial" w:cs="Arial"/>
          <w:sz w:val="20"/>
          <w:szCs w:val="20"/>
        </w:rPr>
        <w:t>ni</w:t>
      </w:r>
      <w:r w:rsidRPr="00B8102E">
        <w:rPr>
          <w:rFonts w:ascii="Arial" w:hAnsi="Arial" w:cs="Arial"/>
          <w:sz w:val="20"/>
          <w:szCs w:val="20"/>
        </w:rPr>
        <w:t xml:space="preserve"> oseb</w:t>
      </w:r>
      <w:r>
        <w:rPr>
          <w:rFonts w:ascii="Arial" w:hAnsi="Arial" w:cs="Arial"/>
          <w:sz w:val="20"/>
          <w:szCs w:val="20"/>
        </w:rPr>
        <w:t>i</w:t>
      </w:r>
      <w:r w:rsidRPr="00B8102E">
        <w:rPr>
          <w:rFonts w:ascii="Arial" w:hAnsi="Arial" w:cs="Arial"/>
          <w:sz w:val="20"/>
          <w:szCs w:val="20"/>
        </w:rPr>
        <w:t xml:space="preserve"> samostojnega podjetnika posameznika oziroma posameznika, ki samostojno opravlja dejavnost</w:t>
      </w:r>
      <w:r>
        <w:rPr>
          <w:rFonts w:ascii="Arial" w:hAnsi="Arial" w:cs="Arial"/>
          <w:sz w:val="20"/>
          <w:szCs w:val="20"/>
        </w:rPr>
        <w:t xml:space="preserve">. </w:t>
      </w: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Zneski glob so</w:t>
      </w:r>
      <w:r w:rsidR="000113E2">
        <w:rPr>
          <w:rFonts w:ascii="Arial" w:hAnsi="Arial" w:cs="Arial"/>
          <w:sz w:val="20"/>
          <w:szCs w:val="20"/>
        </w:rPr>
        <w:t xml:space="preserve"> postavljeni na izbrano višino</w:t>
      </w:r>
      <w:r>
        <w:rPr>
          <w:rFonts w:ascii="Arial" w:hAnsi="Arial" w:cs="Arial"/>
          <w:sz w:val="20"/>
          <w:szCs w:val="20"/>
        </w:rPr>
        <w:t>, ker ima lahko nespoštovanje določb zakona za Republiko Slovenijo velike finančne posledice, v kolikor bi se določbe kršilo z namenom izogibanju nadzora ter izvajanju vesoljske dejavnosti brez ustreznih kvalifikacij, znanj in nadzora.</w:t>
      </w:r>
    </w:p>
    <w:p w:rsidR="002E49B3"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14. </w:t>
      </w:r>
      <w:r w:rsidRPr="00B8102E">
        <w:rPr>
          <w:rFonts w:ascii="Arial" w:hAnsi="Arial" w:cs="Arial"/>
          <w:b/>
          <w:sz w:val="20"/>
          <w:szCs w:val="20"/>
        </w:rPr>
        <w:t>člen</w:t>
      </w:r>
      <w:r>
        <w:rPr>
          <w:rFonts w:ascii="Arial" w:hAnsi="Arial" w:cs="Arial"/>
          <w:b/>
          <w:sz w:val="20"/>
          <w:szCs w:val="20"/>
        </w:rPr>
        <w:t xml:space="preserve">u </w:t>
      </w:r>
      <w:r w:rsidRPr="00B8102E">
        <w:rPr>
          <w:rFonts w:ascii="Arial" w:hAnsi="Arial" w:cs="Arial"/>
          <w:b/>
          <w:sz w:val="20"/>
          <w:szCs w:val="20"/>
        </w:rPr>
        <w:t>(</w:t>
      </w:r>
      <w:r>
        <w:rPr>
          <w:rFonts w:ascii="Arial" w:hAnsi="Arial" w:cs="Arial"/>
          <w:b/>
          <w:sz w:val="20"/>
          <w:szCs w:val="20"/>
        </w:rPr>
        <w:t>vi</w:t>
      </w:r>
      <w:r w:rsidRPr="00B8102E">
        <w:rPr>
          <w:rFonts w:ascii="Arial" w:hAnsi="Arial" w:cs="Arial"/>
          <w:b/>
          <w:sz w:val="20"/>
          <w:szCs w:val="20"/>
        </w:rPr>
        <w:t xml:space="preserve">šina globe v hitrem </w:t>
      </w:r>
      <w:proofErr w:type="spellStart"/>
      <w:r w:rsidRPr="00B8102E">
        <w:rPr>
          <w:rFonts w:ascii="Arial" w:hAnsi="Arial" w:cs="Arial"/>
          <w:b/>
          <w:sz w:val="20"/>
          <w:szCs w:val="20"/>
        </w:rPr>
        <w:t>prekrškovnem</w:t>
      </w:r>
      <w:proofErr w:type="spellEnd"/>
      <w:r w:rsidRPr="00B8102E">
        <w:rPr>
          <w:rFonts w:ascii="Arial" w:hAnsi="Arial" w:cs="Arial"/>
          <w:b/>
          <w:sz w:val="20"/>
          <w:szCs w:val="20"/>
        </w:rPr>
        <w:t xml:space="preserve"> postopku)</w:t>
      </w:r>
    </w:p>
    <w:p w:rsidR="002E49B3" w:rsidRPr="00B8102E" w:rsidRDefault="002E49B3"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sz w:val="20"/>
          <w:szCs w:val="20"/>
        </w:rPr>
      </w:pPr>
      <w:r>
        <w:rPr>
          <w:rFonts w:ascii="Arial" w:hAnsi="Arial" w:cs="Arial"/>
          <w:sz w:val="20"/>
          <w:szCs w:val="20"/>
        </w:rPr>
        <w:t xml:space="preserve">Ta člen omogoča, da za kršitve po tem zakonu tudi </w:t>
      </w:r>
      <w:r w:rsidRPr="00B8102E">
        <w:rPr>
          <w:rFonts w:ascii="Arial" w:hAnsi="Arial" w:cs="Arial"/>
          <w:sz w:val="20"/>
          <w:szCs w:val="20"/>
        </w:rPr>
        <w:t>v hitrem postopku izreč</w:t>
      </w:r>
      <w:r>
        <w:rPr>
          <w:rFonts w:ascii="Arial" w:hAnsi="Arial" w:cs="Arial"/>
          <w:sz w:val="20"/>
          <w:szCs w:val="20"/>
        </w:rPr>
        <w:t xml:space="preserve">e </w:t>
      </w:r>
      <w:r w:rsidRPr="00B8102E">
        <w:rPr>
          <w:rFonts w:ascii="Arial" w:hAnsi="Arial" w:cs="Arial"/>
          <w:sz w:val="20"/>
          <w:szCs w:val="20"/>
        </w:rPr>
        <w:t>globa</w:t>
      </w:r>
      <w:r>
        <w:rPr>
          <w:rFonts w:ascii="Arial" w:hAnsi="Arial" w:cs="Arial"/>
          <w:sz w:val="20"/>
          <w:szCs w:val="20"/>
        </w:rPr>
        <w:t>, ki je višja</w:t>
      </w:r>
      <w:r w:rsidRPr="00B8102E">
        <w:rPr>
          <w:rFonts w:ascii="Arial" w:hAnsi="Arial" w:cs="Arial"/>
          <w:sz w:val="20"/>
          <w:szCs w:val="20"/>
        </w:rPr>
        <w:t xml:space="preserve"> od najnižj</w:t>
      </w:r>
      <w:r>
        <w:rPr>
          <w:rFonts w:ascii="Arial" w:hAnsi="Arial" w:cs="Arial"/>
          <w:sz w:val="20"/>
          <w:szCs w:val="20"/>
        </w:rPr>
        <w:t>e predpisane</w:t>
      </w:r>
      <w:r w:rsidRPr="00B8102E">
        <w:rPr>
          <w:rFonts w:ascii="Arial" w:hAnsi="Arial" w:cs="Arial"/>
          <w:sz w:val="20"/>
          <w:szCs w:val="20"/>
        </w:rPr>
        <w:t>.</w:t>
      </w:r>
    </w:p>
    <w:p w:rsidR="002E49B3" w:rsidRPr="00B8102E"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 xml:space="preserve">VI. </w:t>
      </w:r>
      <w:r w:rsidRPr="00071575">
        <w:rPr>
          <w:rFonts w:ascii="Arial" w:hAnsi="Arial" w:cs="Arial"/>
          <w:sz w:val="20"/>
          <w:szCs w:val="20"/>
        </w:rPr>
        <w:t>PREHODNI IN KONČNA DOLOČBA</w:t>
      </w:r>
    </w:p>
    <w:p w:rsidR="00627039" w:rsidRPr="00071575" w:rsidRDefault="00627039"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15. </w:t>
      </w:r>
      <w:r w:rsidRPr="00B8102E">
        <w:rPr>
          <w:rFonts w:ascii="Arial" w:hAnsi="Arial" w:cs="Arial"/>
          <w:b/>
          <w:sz w:val="20"/>
          <w:szCs w:val="20"/>
        </w:rPr>
        <w:t>člen</w:t>
      </w:r>
      <w:r>
        <w:rPr>
          <w:rFonts w:ascii="Arial" w:hAnsi="Arial" w:cs="Arial"/>
          <w:b/>
          <w:sz w:val="20"/>
          <w:szCs w:val="20"/>
        </w:rPr>
        <w:t xml:space="preserve">u </w:t>
      </w:r>
      <w:r w:rsidRPr="00B8102E">
        <w:rPr>
          <w:rFonts w:ascii="Arial" w:hAnsi="Arial" w:cs="Arial"/>
          <w:b/>
          <w:sz w:val="20"/>
          <w:szCs w:val="20"/>
        </w:rPr>
        <w:t>(podzakonsk</w:t>
      </w:r>
      <w:r>
        <w:rPr>
          <w:rFonts w:ascii="Arial" w:hAnsi="Arial" w:cs="Arial"/>
          <w:b/>
          <w:sz w:val="20"/>
          <w:szCs w:val="20"/>
        </w:rPr>
        <w:t>i</w:t>
      </w:r>
      <w:r w:rsidRPr="00B8102E">
        <w:rPr>
          <w:rFonts w:ascii="Arial" w:hAnsi="Arial" w:cs="Arial"/>
          <w:b/>
          <w:sz w:val="20"/>
          <w:szCs w:val="20"/>
        </w:rPr>
        <w:t xml:space="preserve"> predpis)</w:t>
      </w:r>
    </w:p>
    <w:p w:rsidR="002E49B3" w:rsidRPr="00B8102E" w:rsidRDefault="002E49B3" w:rsidP="002E49B3">
      <w:pPr>
        <w:spacing w:after="0" w:line="260" w:lineRule="atLeast"/>
        <w:jc w:val="both"/>
        <w:rPr>
          <w:rFonts w:ascii="Arial" w:hAnsi="Arial" w:cs="Arial"/>
          <w:sz w:val="20"/>
          <w:szCs w:val="20"/>
        </w:rPr>
      </w:pPr>
    </w:p>
    <w:p w:rsidR="002E49B3" w:rsidRDefault="002E49B3" w:rsidP="002E49B3">
      <w:pPr>
        <w:spacing w:after="0" w:line="260" w:lineRule="atLeast"/>
        <w:jc w:val="both"/>
        <w:rPr>
          <w:rFonts w:ascii="Arial" w:hAnsi="Arial" w:cs="Arial"/>
          <w:sz w:val="20"/>
          <w:szCs w:val="20"/>
        </w:rPr>
      </w:pPr>
      <w:r>
        <w:rPr>
          <w:rFonts w:ascii="Arial" w:hAnsi="Arial" w:cs="Arial"/>
          <w:sz w:val="20"/>
          <w:szCs w:val="20"/>
        </w:rPr>
        <w:t>Najkasneje v</w:t>
      </w:r>
      <w:r w:rsidRPr="00B8102E">
        <w:rPr>
          <w:rFonts w:ascii="Arial" w:hAnsi="Arial" w:cs="Arial"/>
          <w:sz w:val="20"/>
          <w:szCs w:val="20"/>
        </w:rPr>
        <w:t xml:space="preserve"> </w:t>
      </w:r>
      <w:r>
        <w:rPr>
          <w:rFonts w:ascii="Arial" w:hAnsi="Arial" w:cs="Arial"/>
          <w:sz w:val="20"/>
          <w:szCs w:val="20"/>
        </w:rPr>
        <w:t>šestih</w:t>
      </w:r>
      <w:r w:rsidRPr="00B8102E">
        <w:rPr>
          <w:rFonts w:ascii="Arial" w:hAnsi="Arial" w:cs="Arial"/>
          <w:sz w:val="20"/>
          <w:szCs w:val="20"/>
        </w:rPr>
        <w:t xml:space="preserve"> mesecih po uveljavitvi tega zakona </w:t>
      </w:r>
      <w:r>
        <w:rPr>
          <w:rFonts w:ascii="Arial" w:hAnsi="Arial" w:cs="Arial"/>
          <w:sz w:val="20"/>
          <w:szCs w:val="20"/>
        </w:rPr>
        <w:t xml:space="preserve">bo </w:t>
      </w:r>
      <w:r w:rsidR="002C1CA4">
        <w:rPr>
          <w:rFonts w:ascii="Arial" w:hAnsi="Arial" w:cs="Arial"/>
          <w:sz w:val="20"/>
          <w:szCs w:val="20"/>
        </w:rPr>
        <w:t>sprejeta uredba</w:t>
      </w:r>
      <w:r>
        <w:rPr>
          <w:rFonts w:ascii="Arial" w:hAnsi="Arial" w:cs="Arial"/>
          <w:sz w:val="20"/>
          <w:szCs w:val="20"/>
        </w:rPr>
        <w:t>, ki bo podrobneje določal</w:t>
      </w:r>
      <w:r w:rsidR="002C1CA4">
        <w:rPr>
          <w:rFonts w:ascii="Arial" w:hAnsi="Arial" w:cs="Arial"/>
          <w:sz w:val="20"/>
          <w:szCs w:val="20"/>
        </w:rPr>
        <w:t>a</w:t>
      </w:r>
      <w:r>
        <w:rPr>
          <w:rFonts w:ascii="Arial" w:hAnsi="Arial" w:cs="Arial"/>
          <w:sz w:val="20"/>
          <w:szCs w:val="20"/>
        </w:rPr>
        <w:t xml:space="preserve"> obrazce za vložitev vloge za izdajo dovoljenja ter vrste dokumentov, ki bodo dokazovalo izpolnjevanje pogojev, prošnjo za izjemo glede zavarovanja, vsebino letnega poročila. </w:t>
      </w:r>
    </w:p>
    <w:p w:rsidR="002E49B3" w:rsidRDefault="002E49B3" w:rsidP="002E49B3">
      <w:pPr>
        <w:spacing w:after="0" w:line="260" w:lineRule="atLeast"/>
        <w:jc w:val="both"/>
        <w:rPr>
          <w:rFonts w:ascii="Arial" w:hAnsi="Arial" w:cs="Arial"/>
          <w:sz w:val="20"/>
          <w:szCs w:val="20"/>
        </w:rPr>
      </w:pPr>
    </w:p>
    <w:p w:rsidR="002E49B3" w:rsidRPr="00B8102E" w:rsidRDefault="002C1CA4" w:rsidP="002E49B3">
      <w:pPr>
        <w:spacing w:after="0" w:line="260" w:lineRule="atLeast"/>
        <w:jc w:val="both"/>
        <w:rPr>
          <w:rFonts w:ascii="Arial" w:hAnsi="Arial" w:cs="Arial"/>
          <w:sz w:val="20"/>
          <w:szCs w:val="20"/>
        </w:rPr>
      </w:pPr>
      <w:r>
        <w:rPr>
          <w:rFonts w:ascii="Arial" w:hAnsi="Arial" w:cs="Arial"/>
          <w:sz w:val="20"/>
          <w:szCs w:val="20"/>
        </w:rPr>
        <w:t>Uredba</w:t>
      </w:r>
      <w:r w:rsidR="002E49B3">
        <w:rPr>
          <w:rFonts w:ascii="Arial" w:hAnsi="Arial" w:cs="Arial"/>
          <w:sz w:val="20"/>
          <w:szCs w:val="20"/>
        </w:rPr>
        <w:t xml:space="preserve"> bo tudi podrobneje opredelil</w:t>
      </w:r>
      <w:r>
        <w:rPr>
          <w:rFonts w:ascii="Arial" w:hAnsi="Arial" w:cs="Arial"/>
          <w:sz w:val="20"/>
          <w:szCs w:val="20"/>
        </w:rPr>
        <w:t>a</w:t>
      </w:r>
      <w:r w:rsidR="002E49B3">
        <w:rPr>
          <w:rFonts w:ascii="Arial" w:hAnsi="Arial" w:cs="Arial"/>
          <w:sz w:val="20"/>
          <w:szCs w:val="20"/>
        </w:rPr>
        <w:t xml:space="preserve"> vsebino vloge za vpis v register vesoljskih objektov, vloge za spremembo vpisa v register ter vloge za dopolnitev vpisa v register.</w:t>
      </w:r>
    </w:p>
    <w:p w:rsidR="002E49B3" w:rsidRDefault="002E49B3" w:rsidP="002E49B3">
      <w:pPr>
        <w:spacing w:after="0" w:line="260" w:lineRule="atLeast"/>
        <w:jc w:val="both"/>
        <w:rPr>
          <w:rFonts w:ascii="Arial" w:hAnsi="Arial" w:cs="Arial"/>
          <w:sz w:val="20"/>
          <w:szCs w:val="20"/>
        </w:rPr>
      </w:pPr>
    </w:p>
    <w:p w:rsidR="00627039" w:rsidRDefault="00627039" w:rsidP="002E49B3">
      <w:pPr>
        <w:spacing w:after="0" w:line="260" w:lineRule="atLeast"/>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16. </w:t>
      </w:r>
      <w:r w:rsidRPr="00B8102E">
        <w:rPr>
          <w:rFonts w:ascii="Arial" w:hAnsi="Arial" w:cs="Arial"/>
          <w:b/>
          <w:sz w:val="20"/>
          <w:szCs w:val="20"/>
        </w:rPr>
        <w:t>člen</w:t>
      </w:r>
      <w:r>
        <w:rPr>
          <w:rFonts w:ascii="Arial" w:hAnsi="Arial" w:cs="Arial"/>
          <w:b/>
          <w:sz w:val="20"/>
          <w:szCs w:val="20"/>
        </w:rPr>
        <w:t xml:space="preserve">u </w:t>
      </w:r>
      <w:r w:rsidRPr="00B8102E">
        <w:rPr>
          <w:rFonts w:ascii="Arial" w:hAnsi="Arial" w:cs="Arial"/>
          <w:b/>
          <w:sz w:val="20"/>
          <w:szCs w:val="20"/>
        </w:rPr>
        <w:t>(</w:t>
      </w:r>
      <w:r>
        <w:rPr>
          <w:rFonts w:ascii="Arial" w:hAnsi="Arial" w:cs="Arial"/>
          <w:b/>
          <w:sz w:val="20"/>
          <w:szCs w:val="20"/>
        </w:rPr>
        <w:t>preh</w:t>
      </w:r>
      <w:r w:rsidRPr="00B8102E">
        <w:rPr>
          <w:rFonts w:ascii="Arial" w:hAnsi="Arial" w:cs="Arial"/>
          <w:b/>
          <w:sz w:val="20"/>
          <w:szCs w:val="20"/>
        </w:rPr>
        <w:t>odna določba)</w:t>
      </w:r>
    </w:p>
    <w:p w:rsidR="002E49B3" w:rsidRDefault="002E49B3" w:rsidP="002E49B3">
      <w:pPr>
        <w:spacing w:after="0" w:line="260" w:lineRule="atLeast"/>
        <w:jc w:val="both"/>
        <w:rPr>
          <w:rFonts w:ascii="Arial" w:hAnsi="Arial" w:cs="Arial"/>
          <w:sz w:val="20"/>
          <w:szCs w:val="20"/>
        </w:rPr>
      </w:pPr>
    </w:p>
    <w:p w:rsidR="002E49B3" w:rsidRPr="00AF6B78" w:rsidRDefault="002E49B3" w:rsidP="002E49B3">
      <w:pPr>
        <w:spacing w:after="0" w:line="260" w:lineRule="atLeast"/>
        <w:jc w:val="both"/>
        <w:rPr>
          <w:rFonts w:ascii="Arial" w:hAnsi="Arial" w:cs="Arial"/>
          <w:strike/>
          <w:sz w:val="20"/>
          <w:szCs w:val="20"/>
        </w:rPr>
      </w:pPr>
      <w:r>
        <w:rPr>
          <w:rFonts w:ascii="Arial" w:hAnsi="Arial" w:cs="Arial"/>
          <w:sz w:val="20"/>
          <w:szCs w:val="20"/>
        </w:rPr>
        <w:t xml:space="preserve">Ta člen določa postopek notifikacije vesoljskih dejavnosti, ki so začete pred uveljavitvijo zakona z namenom, da se ta dejavnost registrira in izvede ustrezni nadzor nad njenim izvajanjem. </w:t>
      </w:r>
    </w:p>
    <w:p w:rsidR="002E49B3" w:rsidRPr="00B8102E" w:rsidRDefault="002E49B3" w:rsidP="002E49B3">
      <w:pPr>
        <w:spacing w:after="0" w:line="260" w:lineRule="atLeast"/>
        <w:ind w:left="360"/>
        <w:jc w:val="both"/>
        <w:rPr>
          <w:rFonts w:ascii="Arial" w:hAnsi="Arial" w:cs="Arial"/>
          <w:sz w:val="20"/>
          <w:szCs w:val="20"/>
        </w:rPr>
      </w:pPr>
    </w:p>
    <w:p w:rsidR="002E49B3" w:rsidRPr="00B8102E" w:rsidRDefault="002E49B3" w:rsidP="002E49B3">
      <w:pPr>
        <w:spacing w:after="0" w:line="260" w:lineRule="atLeast"/>
        <w:jc w:val="both"/>
        <w:rPr>
          <w:rFonts w:ascii="Arial" w:hAnsi="Arial" w:cs="Arial"/>
          <w:b/>
          <w:sz w:val="20"/>
          <w:szCs w:val="20"/>
        </w:rPr>
      </w:pPr>
    </w:p>
    <w:p w:rsidR="002E49B3" w:rsidRPr="00B8102E" w:rsidRDefault="002E49B3" w:rsidP="002E49B3">
      <w:pPr>
        <w:spacing w:after="0" w:line="260" w:lineRule="atLeast"/>
        <w:jc w:val="both"/>
        <w:rPr>
          <w:rFonts w:ascii="Arial" w:hAnsi="Arial" w:cs="Arial"/>
          <w:b/>
          <w:sz w:val="20"/>
          <w:szCs w:val="20"/>
        </w:rPr>
      </w:pPr>
      <w:r>
        <w:rPr>
          <w:rFonts w:ascii="Arial" w:hAnsi="Arial" w:cs="Arial"/>
          <w:b/>
          <w:sz w:val="20"/>
          <w:szCs w:val="20"/>
        </w:rPr>
        <w:t xml:space="preserve">K 17. </w:t>
      </w:r>
      <w:r w:rsidRPr="00B8102E">
        <w:rPr>
          <w:rFonts w:ascii="Arial" w:hAnsi="Arial" w:cs="Arial"/>
          <w:b/>
          <w:sz w:val="20"/>
          <w:szCs w:val="20"/>
        </w:rPr>
        <w:t>člen</w:t>
      </w:r>
      <w:r>
        <w:rPr>
          <w:rFonts w:ascii="Arial" w:hAnsi="Arial" w:cs="Arial"/>
          <w:b/>
          <w:sz w:val="20"/>
          <w:szCs w:val="20"/>
        </w:rPr>
        <w:t xml:space="preserve">u </w:t>
      </w:r>
      <w:r w:rsidRPr="00B8102E">
        <w:rPr>
          <w:rFonts w:ascii="Arial" w:hAnsi="Arial" w:cs="Arial"/>
          <w:b/>
          <w:sz w:val="20"/>
          <w:szCs w:val="20"/>
        </w:rPr>
        <w:t>(začetek veljavnosti)</w:t>
      </w:r>
    </w:p>
    <w:p w:rsidR="002E49B3" w:rsidRPr="00B8102E" w:rsidRDefault="002E49B3" w:rsidP="002E49B3">
      <w:pPr>
        <w:spacing w:after="0" w:line="260" w:lineRule="atLeast"/>
        <w:jc w:val="both"/>
        <w:rPr>
          <w:rFonts w:ascii="Arial" w:hAnsi="Arial" w:cs="Arial"/>
          <w:sz w:val="20"/>
          <w:szCs w:val="20"/>
        </w:rPr>
      </w:pPr>
    </w:p>
    <w:p w:rsidR="002E49B3" w:rsidRPr="00732845" w:rsidRDefault="002E49B3" w:rsidP="002E49B3">
      <w:pPr>
        <w:spacing w:after="0" w:line="260" w:lineRule="atLeast"/>
        <w:jc w:val="both"/>
        <w:rPr>
          <w:rFonts w:ascii="Arial" w:hAnsi="Arial" w:cs="Arial"/>
          <w:sz w:val="20"/>
          <w:szCs w:val="20"/>
        </w:rPr>
      </w:pPr>
      <w:r w:rsidRPr="00802D3B">
        <w:rPr>
          <w:rFonts w:ascii="Arial" w:hAnsi="Arial" w:cs="Arial"/>
          <w:sz w:val="20"/>
          <w:szCs w:val="20"/>
        </w:rPr>
        <w:t xml:space="preserve">Določa  se  splošni </w:t>
      </w:r>
      <w:proofErr w:type="spellStart"/>
      <w:r w:rsidRPr="00802D3B">
        <w:rPr>
          <w:rFonts w:ascii="Arial" w:hAnsi="Arial" w:cs="Arial"/>
          <w:sz w:val="20"/>
          <w:szCs w:val="20"/>
        </w:rPr>
        <w:t>vacatio</w:t>
      </w:r>
      <w:proofErr w:type="spellEnd"/>
      <w:r w:rsidRPr="00802D3B">
        <w:rPr>
          <w:rFonts w:ascii="Arial" w:hAnsi="Arial" w:cs="Arial"/>
          <w:sz w:val="20"/>
          <w:szCs w:val="20"/>
        </w:rPr>
        <w:t xml:space="preserve">  </w:t>
      </w:r>
      <w:proofErr w:type="spellStart"/>
      <w:r w:rsidRPr="00802D3B">
        <w:rPr>
          <w:rFonts w:ascii="Arial" w:hAnsi="Arial" w:cs="Arial"/>
          <w:sz w:val="20"/>
          <w:szCs w:val="20"/>
        </w:rPr>
        <w:t>legis</w:t>
      </w:r>
      <w:proofErr w:type="spellEnd"/>
      <w:r w:rsidRPr="00802D3B">
        <w:rPr>
          <w:rFonts w:ascii="Arial" w:hAnsi="Arial" w:cs="Arial"/>
          <w:sz w:val="20"/>
          <w:szCs w:val="20"/>
        </w:rPr>
        <w:t xml:space="preserve"> in  sicer  se  predlaga,  da  začne  zakon  veljati  petnajsti  dan  po  objavi  v Uradnem listu Republike Slovenije.</w:t>
      </w:r>
      <w:r w:rsidRPr="00732845">
        <w:rPr>
          <w:rFonts w:ascii="Arial" w:hAnsi="Arial" w:cs="Arial"/>
          <w:sz w:val="20"/>
          <w:szCs w:val="20"/>
        </w:rPr>
        <w:t xml:space="preserve"> </w:t>
      </w:r>
    </w:p>
    <w:p w:rsidR="002E49B3" w:rsidRPr="00732845" w:rsidRDefault="002E49B3" w:rsidP="002E49B3">
      <w:pPr>
        <w:spacing w:after="0" w:line="260" w:lineRule="atLeast"/>
        <w:jc w:val="both"/>
        <w:rPr>
          <w:rFonts w:ascii="Arial" w:hAnsi="Arial" w:cs="Arial"/>
          <w:sz w:val="20"/>
          <w:szCs w:val="20"/>
        </w:rPr>
      </w:pPr>
    </w:p>
    <w:p w:rsidR="002E49B3" w:rsidRDefault="002E49B3">
      <w:pPr>
        <w:spacing w:after="0" w:line="260" w:lineRule="atLeast"/>
        <w:jc w:val="both"/>
      </w:pPr>
    </w:p>
    <w:sectPr w:rsidR="002E49B3">
      <w:headerReference w:type="default" r:id="rId9"/>
      <w:footerReference w:type="default" r:id="rId10"/>
      <w:headerReference w:type="first" r:id="rId11"/>
      <w:footerReference w:type="first" r:id="rId12"/>
      <w:pgSz w:w="11900" w:h="16840"/>
      <w:pgMar w:top="1417" w:right="1417" w:bottom="1417" w:left="1417"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60C3" w:rsidRDefault="00F960C3">
      <w:pPr>
        <w:spacing w:after="0" w:line="240" w:lineRule="auto"/>
      </w:pPr>
      <w:r>
        <w:separator/>
      </w:r>
    </w:p>
  </w:endnote>
  <w:endnote w:type="continuationSeparator" w:id="0">
    <w:p w:rsidR="00F960C3" w:rsidRDefault="00F960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Neue">
    <w:altName w:val="Times New Roman"/>
    <w:charset w:val="00"/>
    <w:family w:val="roman"/>
    <w:pitch w:val="default"/>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60C3" w:rsidRDefault="00F960C3">
    <w:pPr>
      <w:tabs>
        <w:tab w:val="center" w:pos="4536"/>
        <w:tab w:val="right" w:pos="9046"/>
      </w:tabs>
      <w:spacing w:after="0" w:line="240" w:lineRule="auto"/>
      <w:jc w:val="center"/>
    </w:pPr>
    <w:r>
      <w:rPr>
        <w:rFonts w:ascii="Arial Unicode MS" w:hAnsi="Arial Unicode MS"/>
        <w:color w:val="006A8E"/>
        <w:sz w:val="18"/>
        <w:szCs w:val="18"/>
        <w:u w:color="006A8E"/>
      </w:rPr>
      <w:br/>
    </w:r>
    <w:r>
      <w:rPr>
        <w:color w:val="006A8E"/>
        <w:sz w:val="18"/>
        <w:szCs w:val="18"/>
        <w:u w:color="006A8E"/>
      </w:rPr>
      <w:fldChar w:fldCharType="begin"/>
    </w:r>
    <w:r>
      <w:rPr>
        <w:color w:val="006A8E"/>
        <w:sz w:val="18"/>
        <w:szCs w:val="18"/>
        <w:u w:color="006A8E"/>
      </w:rPr>
      <w:instrText xml:space="preserve"> PAGE </w:instrText>
    </w:r>
    <w:r>
      <w:rPr>
        <w:color w:val="006A8E"/>
        <w:sz w:val="18"/>
        <w:szCs w:val="18"/>
        <w:u w:color="006A8E"/>
      </w:rPr>
      <w:fldChar w:fldCharType="separate"/>
    </w:r>
    <w:r w:rsidR="00D5695B">
      <w:rPr>
        <w:noProof/>
        <w:color w:val="006A8E"/>
        <w:sz w:val="18"/>
        <w:szCs w:val="18"/>
        <w:u w:color="006A8E"/>
      </w:rPr>
      <w:t>10</w:t>
    </w:r>
    <w:r>
      <w:rPr>
        <w:color w:val="006A8E"/>
        <w:sz w:val="18"/>
        <w:szCs w:val="18"/>
        <w:u w:color="006A8E"/>
      </w:rPr>
      <w:fldChar w:fldCharType="end"/>
    </w:r>
    <w:r>
      <w:rPr>
        <w:color w:val="006A8E"/>
        <w:sz w:val="18"/>
        <w:szCs w:val="18"/>
        <w:u w:color="006A8E"/>
      </w:rPr>
      <w:t xml:space="preserve"> / </w:t>
    </w:r>
    <w:r w:rsidR="00D5695B">
      <w:fldChar w:fldCharType="begin"/>
    </w:r>
    <w:r w:rsidR="00D5695B">
      <w:instrText xml:space="preserve"> NUMPAGES </w:instrText>
    </w:r>
    <w:r w:rsidR="00D5695B">
      <w:fldChar w:fldCharType="separate"/>
    </w:r>
    <w:r w:rsidR="00D5695B">
      <w:rPr>
        <w:noProof/>
      </w:rPr>
      <w:t>15</w:t>
    </w:r>
    <w:r w:rsidR="00D5695B">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60C3" w:rsidRDefault="00F960C3">
    <w:pPr>
      <w:tabs>
        <w:tab w:val="center" w:pos="4536"/>
        <w:tab w:val="right" w:pos="9046"/>
      </w:tabs>
      <w:spacing w:after="0" w:line="240" w:lineRule="auto"/>
      <w:jc w:val="center"/>
    </w:pPr>
    <w:r>
      <w:rPr>
        <w:rFonts w:ascii="Arial Unicode MS" w:hAnsi="Arial Unicode MS"/>
        <w:color w:val="006A8E"/>
        <w:sz w:val="18"/>
        <w:szCs w:val="18"/>
        <w:u w:color="006A8E"/>
      </w:rPr>
      <w:br/>
    </w:r>
    <w:r>
      <w:rPr>
        <w:color w:val="006A8E"/>
        <w:sz w:val="18"/>
        <w:szCs w:val="18"/>
        <w:u w:color="006A8E"/>
      </w:rPr>
      <w:fldChar w:fldCharType="begin"/>
    </w:r>
    <w:r>
      <w:rPr>
        <w:color w:val="006A8E"/>
        <w:sz w:val="18"/>
        <w:szCs w:val="18"/>
        <w:u w:color="006A8E"/>
      </w:rPr>
      <w:instrText xml:space="preserve"> PAGE </w:instrText>
    </w:r>
    <w:r>
      <w:rPr>
        <w:color w:val="006A8E"/>
        <w:sz w:val="18"/>
        <w:szCs w:val="18"/>
        <w:u w:color="006A8E"/>
      </w:rPr>
      <w:fldChar w:fldCharType="separate"/>
    </w:r>
    <w:r w:rsidR="00D5695B">
      <w:rPr>
        <w:noProof/>
        <w:color w:val="006A8E"/>
        <w:sz w:val="18"/>
        <w:szCs w:val="18"/>
        <w:u w:color="006A8E"/>
      </w:rPr>
      <w:t>1</w:t>
    </w:r>
    <w:r>
      <w:rPr>
        <w:color w:val="006A8E"/>
        <w:sz w:val="18"/>
        <w:szCs w:val="18"/>
        <w:u w:color="006A8E"/>
      </w:rPr>
      <w:fldChar w:fldCharType="end"/>
    </w:r>
    <w:r>
      <w:rPr>
        <w:color w:val="006A8E"/>
        <w:sz w:val="18"/>
        <w:szCs w:val="18"/>
        <w:u w:color="006A8E"/>
      </w:rPr>
      <w:t xml:space="preserve"> / </w:t>
    </w:r>
    <w:r w:rsidR="00D5695B">
      <w:fldChar w:fldCharType="begin"/>
    </w:r>
    <w:r w:rsidR="00D5695B">
      <w:instrText xml:space="preserve"> NUMPAGES </w:instrText>
    </w:r>
    <w:r w:rsidR="00D5695B">
      <w:fldChar w:fldCharType="separate"/>
    </w:r>
    <w:r w:rsidR="00D5695B">
      <w:rPr>
        <w:noProof/>
      </w:rPr>
      <w:t>15</w:t>
    </w:r>
    <w:r w:rsidR="00D5695B">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60C3" w:rsidRDefault="00F960C3">
      <w:pPr>
        <w:spacing w:after="0" w:line="240" w:lineRule="auto"/>
      </w:pPr>
      <w:r>
        <w:separator/>
      </w:r>
    </w:p>
  </w:footnote>
  <w:footnote w:type="continuationSeparator" w:id="0">
    <w:p w:rsidR="00F960C3" w:rsidRDefault="00F960C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60C3" w:rsidRDefault="00F960C3">
    <w:pPr>
      <w:pStyle w:val="HeaderFoote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60C3" w:rsidRDefault="00F960C3">
    <w:pPr>
      <w:pStyle w:val="HeaderFoote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756C3"/>
    <w:multiLevelType w:val="hybridMultilevel"/>
    <w:tmpl w:val="637C2AE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3C373D4"/>
    <w:multiLevelType w:val="hybridMultilevel"/>
    <w:tmpl w:val="C6ECD3CA"/>
    <w:lvl w:ilvl="0" w:tplc="A7304E2A">
      <w:start w:val="1"/>
      <w:numFmt w:val="lowerLetter"/>
      <w:lvlText w:val="%1."/>
      <w:lvlJc w:val="left"/>
      <w:pPr>
        <w:tabs>
          <w:tab w:val="num" w:pos="1416"/>
        </w:tabs>
        <w:ind w:left="1440" w:hanging="360"/>
      </w:pPr>
      <w:rPr>
        <w:rFonts w:hAnsi="Arial Unicode MS" w:hint="default"/>
        <w:caps w:val="0"/>
        <w:smallCaps w:val="0"/>
        <w:strike w:val="0"/>
        <w:dstrike w:val="0"/>
        <w:outline w:val="0"/>
        <w:emboss w:val="0"/>
        <w:imprint w:val="0"/>
        <w:spacing w:val="0"/>
        <w:w w:val="100"/>
        <w:kern w:val="0"/>
        <w:position w:val="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3D94FE5"/>
    <w:multiLevelType w:val="hybridMultilevel"/>
    <w:tmpl w:val="874032B6"/>
    <w:styleLink w:val="ImportedStyle16"/>
    <w:lvl w:ilvl="0" w:tplc="F5986EBC">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AC84F6A6">
      <w:start w:val="1"/>
      <w:numFmt w:val="lowerLetter"/>
      <w:lvlText w:val="%2."/>
      <w:lvlJc w:val="left"/>
      <w:pPr>
        <w:ind w:left="1134"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C10AF26">
      <w:start w:val="1"/>
      <w:numFmt w:val="lowerRoman"/>
      <w:lvlText w:val="%3."/>
      <w:lvlJc w:val="left"/>
      <w:pPr>
        <w:ind w:left="180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BF0CB9F2">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01F46D4A">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5EC2E92">
      <w:start w:val="1"/>
      <w:numFmt w:val="lowerRoman"/>
      <w:lvlText w:val="%6."/>
      <w:lvlJc w:val="left"/>
      <w:pPr>
        <w:ind w:left="396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E0B28718">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92E27EC">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C364112">
      <w:start w:val="1"/>
      <w:numFmt w:val="lowerRoman"/>
      <w:lvlText w:val="%9."/>
      <w:lvlJc w:val="left"/>
      <w:pPr>
        <w:ind w:left="612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nsid w:val="04D17F63"/>
    <w:multiLevelType w:val="hybridMultilevel"/>
    <w:tmpl w:val="83D4FFB8"/>
    <w:lvl w:ilvl="0" w:tplc="4456F236">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52216DC"/>
    <w:multiLevelType w:val="hybridMultilevel"/>
    <w:tmpl w:val="37A891A6"/>
    <w:styleLink w:val="ImportedStyle17"/>
    <w:lvl w:ilvl="0" w:tplc="0972B2F8">
      <w:start w:val="1"/>
      <w:numFmt w:val="lowerLetter"/>
      <w:lvlText w:val="%1)"/>
      <w:lvlJc w:val="left"/>
      <w:pPr>
        <w:ind w:left="708"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59F692FA">
      <w:start w:val="1"/>
      <w:numFmt w:val="lowerLetter"/>
      <w:lvlText w:val="%2."/>
      <w:lvlJc w:val="left"/>
      <w:pPr>
        <w:ind w:left="1416" w:hanging="348"/>
      </w:pPr>
      <w:rPr>
        <w:rFonts w:hAnsi="Arial Unicode MS"/>
        <w:caps w:val="0"/>
        <w:smallCaps w:val="0"/>
        <w:strike w:val="0"/>
        <w:dstrike w:val="0"/>
        <w:outline w:val="0"/>
        <w:emboss w:val="0"/>
        <w:imprint w:val="0"/>
        <w:spacing w:val="0"/>
        <w:w w:val="100"/>
        <w:kern w:val="0"/>
        <w:position w:val="0"/>
        <w:highlight w:val="none"/>
        <w:vertAlign w:val="baseline"/>
      </w:rPr>
    </w:lvl>
    <w:lvl w:ilvl="2" w:tplc="F006B0FC">
      <w:start w:val="1"/>
      <w:numFmt w:val="lowerRoman"/>
      <w:lvlText w:val="%3."/>
      <w:lvlJc w:val="left"/>
      <w:pPr>
        <w:ind w:left="2124" w:hanging="267"/>
      </w:pPr>
      <w:rPr>
        <w:rFonts w:hAnsi="Arial Unicode MS"/>
        <w:caps w:val="0"/>
        <w:smallCaps w:val="0"/>
        <w:strike w:val="0"/>
        <w:dstrike w:val="0"/>
        <w:outline w:val="0"/>
        <w:emboss w:val="0"/>
        <w:imprint w:val="0"/>
        <w:spacing w:val="0"/>
        <w:w w:val="100"/>
        <w:kern w:val="0"/>
        <w:position w:val="0"/>
        <w:highlight w:val="none"/>
        <w:vertAlign w:val="baseline"/>
      </w:rPr>
    </w:lvl>
    <w:lvl w:ilvl="3" w:tplc="4D3206EE">
      <w:start w:val="1"/>
      <w:numFmt w:val="decimal"/>
      <w:lvlText w:val="%4."/>
      <w:lvlJc w:val="left"/>
      <w:pPr>
        <w:ind w:left="2832" w:hanging="324"/>
      </w:pPr>
      <w:rPr>
        <w:rFonts w:hAnsi="Arial Unicode MS"/>
        <w:caps w:val="0"/>
        <w:smallCaps w:val="0"/>
        <w:strike w:val="0"/>
        <w:dstrike w:val="0"/>
        <w:outline w:val="0"/>
        <w:emboss w:val="0"/>
        <w:imprint w:val="0"/>
        <w:spacing w:val="0"/>
        <w:w w:val="100"/>
        <w:kern w:val="0"/>
        <w:position w:val="0"/>
        <w:highlight w:val="none"/>
        <w:vertAlign w:val="baseline"/>
      </w:rPr>
    </w:lvl>
    <w:lvl w:ilvl="4" w:tplc="58788F7E">
      <w:start w:val="1"/>
      <w:numFmt w:val="lowerLetter"/>
      <w:lvlText w:val="%5."/>
      <w:lvlJc w:val="left"/>
      <w:pPr>
        <w:ind w:left="3540" w:hanging="312"/>
      </w:pPr>
      <w:rPr>
        <w:rFonts w:hAnsi="Arial Unicode MS"/>
        <w:caps w:val="0"/>
        <w:smallCaps w:val="0"/>
        <w:strike w:val="0"/>
        <w:dstrike w:val="0"/>
        <w:outline w:val="0"/>
        <w:emboss w:val="0"/>
        <w:imprint w:val="0"/>
        <w:spacing w:val="0"/>
        <w:w w:val="100"/>
        <w:kern w:val="0"/>
        <w:position w:val="0"/>
        <w:highlight w:val="none"/>
        <w:vertAlign w:val="baseline"/>
      </w:rPr>
    </w:lvl>
    <w:lvl w:ilvl="5" w:tplc="63A42244">
      <w:start w:val="1"/>
      <w:numFmt w:val="lowerRoman"/>
      <w:lvlText w:val="%6."/>
      <w:lvlJc w:val="left"/>
      <w:pPr>
        <w:ind w:left="4248" w:hanging="231"/>
      </w:pPr>
      <w:rPr>
        <w:rFonts w:hAnsi="Arial Unicode MS"/>
        <w:caps w:val="0"/>
        <w:smallCaps w:val="0"/>
        <w:strike w:val="0"/>
        <w:dstrike w:val="0"/>
        <w:outline w:val="0"/>
        <w:emboss w:val="0"/>
        <w:imprint w:val="0"/>
        <w:spacing w:val="0"/>
        <w:w w:val="100"/>
        <w:kern w:val="0"/>
        <w:position w:val="0"/>
        <w:highlight w:val="none"/>
        <w:vertAlign w:val="baseline"/>
      </w:rPr>
    </w:lvl>
    <w:lvl w:ilvl="6" w:tplc="CCFC66AE">
      <w:start w:val="1"/>
      <w:numFmt w:val="decimal"/>
      <w:lvlText w:val="%7."/>
      <w:lvlJc w:val="left"/>
      <w:pPr>
        <w:ind w:left="4956" w:hanging="288"/>
      </w:pPr>
      <w:rPr>
        <w:rFonts w:hAnsi="Arial Unicode MS"/>
        <w:caps w:val="0"/>
        <w:smallCaps w:val="0"/>
        <w:strike w:val="0"/>
        <w:dstrike w:val="0"/>
        <w:outline w:val="0"/>
        <w:emboss w:val="0"/>
        <w:imprint w:val="0"/>
        <w:spacing w:val="0"/>
        <w:w w:val="100"/>
        <w:kern w:val="0"/>
        <w:position w:val="0"/>
        <w:highlight w:val="none"/>
        <w:vertAlign w:val="baseline"/>
      </w:rPr>
    </w:lvl>
    <w:lvl w:ilvl="7" w:tplc="B462B2DA">
      <w:start w:val="1"/>
      <w:numFmt w:val="lowerLetter"/>
      <w:lvlText w:val="%8."/>
      <w:lvlJc w:val="left"/>
      <w:pPr>
        <w:ind w:left="5664" w:hanging="276"/>
      </w:pPr>
      <w:rPr>
        <w:rFonts w:hAnsi="Arial Unicode MS"/>
        <w:caps w:val="0"/>
        <w:smallCaps w:val="0"/>
        <w:strike w:val="0"/>
        <w:dstrike w:val="0"/>
        <w:outline w:val="0"/>
        <w:emboss w:val="0"/>
        <w:imprint w:val="0"/>
        <w:spacing w:val="0"/>
        <w:w w:val="100"/>
        <w:kern w:val="0"/>
        <w:position w:val="0"/>
        <w:highlight w:val="none"/>
        <w:vertAlign w:val="baseline"/>
      </w:rPr>
    </w:lvl>
    <w:lvl w:ilvl="8" w:tplc="FBB287C8">
      <w:start w:val="1"/>
      <w:numFmt w:val="lowerRoman"/>
      <w:lvlText w:val="%9."/>
      <w:lvlJc w:val="left"/>
      <w:pPr>
        <w:ind w:left="6372" w:hanging="1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nsid w:val="09E003A7"/>
    <w:multiLevelType w:val="hybridMultilevel"/>
    <w:tmpl w:val="BF98D86C"/>
    <w:numStyleLink w:val="ImportedStyle2"/>
  </w:abstractNum>
  <w:abstractNum w:abstractNumId="6">
    <w:nsid w:val="09E41265"/>
    <w:multiLevelType w:val="hybridMultilevel"/>
    <w:tmpl w:val="2A9ABF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0D03862"/>
    <w:multiLevelType w:val="multilevel"/>
    <w:tmpl w:val="874032B6"/>
    <w:numStyleLink w:val="ImportedStyle16"/>
  </w:abstractNum>
  <w:abstractNum w:abstractNumId="8">
    <w:nsid w:val="14547E43"/>
    <w:multiLevelType w:val="hybridMultilevel"/>
    <w:tmpl w:val="54688736"/>
    <w:styleLink w:val="ImportedStyle15"/>
    <w:lvl w:ilvl="0" w:tplc="A498D6E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1C925016">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E14E31DE">
      <w:start w:val="1"/>
      <w:numFmt w:val="lowerRoman"/>
      <w:lvlText w:val="%3."/>
      <w:lvlJc w:val="left"/>
      <w:pPr>
        <w:ind w:left="180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A14C4E90">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80281032">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9209FC4">
      <w:start w:val="1"/>
      <w:numFmt w:val="lowerRoman"/>
      <w:lvlText w:val="%6."/>
      <w:lvlJc w:val="left"/>
      <w:pPr>
        <w:ind w:left="396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9844EFE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8B4A400">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1680D0E">
      <w:start w:val="1"/>
      <w:numFmt w:val="lowerRoman"/>
      <w:lvlText w:val="%9."/>
      <w:lvlJc w:val="left"/>
      <w:pPr>
        <w:ind w:left="612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nsid w:val="1FDC00A0"/>
    <w:multiLevelType w:val="hybridMultilevel"/>
    <w:tmpl w:val="34E469F8"/>
    <w:styleLink w:val="ImportedStyle11"/>
    <w:lvl w:ilvl="0" w:tplc="E7EAA4A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5A9C7A3A">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E5E42A6">
      <w:start w:val="1"/>
      <w:numFmt w:val="lowerRoman"/>
      <w:lvlText w:val="%3."/>
      <w:lvlJc w:val="left"/>
      <w:pPr>
        <w:ind w:left="180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4102614E">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AE8CCDA">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F0CFB70">
      <w:start w:val="1"/>
      <w:numFmt w:val="lowerRoman"/>
      <w:lvlText w:val="%6."/>
      <w:lvlJc w:val="left"/>
      <w:pPr>
        <w:ind w:left="396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B204C80C">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7401D3A">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B03C6E9A">
      <w:start w:val="1"/>
      <w:numFmt w:val="lowerRoman"/>
      <w:lvlText w:val="%9."/>
      <w:lvlJc w:val="left"/>
      <w:pPr>
        <w:ind w:left="612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nsid w:val="20AF116D"/>
    <w:multiLevelType w:val="multilevel"/>
    <w:tmpl w:val="1E04E52E"/>
    <w:numStyleLink w:val="ImportedStyle6"/>
  </w:abstractNum>
  <w:abstractNum w:abstractNumId="11">
    <w:nsid w:val="26FD03DA"/>
    <w:multiLevelType w:val="hybridMultilevel"/>
    <w:tmpl w:val="BF98D86C"/>
    <w:styleLink w:val="ImportedStyle2"/>
    <w:lvl w:ilvl="0" w:tplc="570492CC">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11F2D34A">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6C960DEA">
      <w:start w:val="1"/>
      <w:numFmt w:val="lowerRoman"/>
      <w:lvlText w:val="%3."/>
      <w:lvlJc w:val="left"/>
      <w:pPr>
        <w:ind w:left="180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508C888E">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47D8902E">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6B23B4C">
      <w:start w:val="1"/>
      <w:numFmt w:val="lowerRoman"/>
      <w:lvlText w:val="%6."/>
      <w:lvlJc w:val="left"/>
      <w:pPr>
        <w:ind w:left="396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21ECC1D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B920721E">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7A8E098">
      <w:start w:val="1"/>
      <w:numFmt w:val="lowerRoman"/>
      <w:lvlText w:val="%9."/>
      <w:lvlJc w:val="left"/>
      <w:pPr>
        <w:ind w:left="612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nsid w:val="2FB26D9E"/>
    <w:multiLevelType w:val="hybridMultilevel"/>
    <w:tmpl w:val="33B61526"/>
    <w:styleLink w:val="ImportedStyle10"/>
    <w:lvl w:ilvl="0" w:tplc="BF885876">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700A470">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B0268DE">
      <w:start w:val="1"/>
      <w:numFmt w:val="lowerRoman"/>
      <w:lvlText w:val="%3."/>
      <w:lvlJc w:val="left"/>
      <w:pPr>
        <w:ind w:left="180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76D8DC3C">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70609CA8">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8E4E346">
      <w:start w:val="1"/>
      <w:numFmt w:val="lowerRoman"/>
      <w:lvlText w:val="%6."/>
      <w:lvlJc w:val="left"/>
      <w:pPr>
        <w:ind w:left="396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7144DC44">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40EE584">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A20041F8">
      <w:start w:val="1"/>
      <w:numFmt w:val="lowerRoman"/>
      <w:lvlText w:val="%9."/>
      <w:lvlJc w:val="left"/>
      <w:pPr>
        <w:ind w:left="612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nsid w:val="30F61B13"/>
    <w:multiLevelType w:val="hybridMultilevel"/>
    <w:tmpl w:val="CFA2FC70"/>
    <w:styleLink w:val="ImportedStyle13"/>
    <w:lvl w:ilvl="0" w:tplc="DB4A66AA">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07BC2B6A">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EDC426A6">
      <w:start w:val="1"/>
      <w:numFmt w:val="lowerRoman"/>
      <w:lvlText w:val="%3."/>
      <w:lvlJc w:val="left"/>
      <w:pPr>
        <w:ind w:left="180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0F12725C">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816717A">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62A5E1A">
      <w:start w:val="1"/>
      <w:numFmt w:val="lowerRoman"/>
      <w:lvlText w:val="%6."/>
      <w:lvlJc w:val="left"/>
      <w:pPr>
        <w:ind w:left="396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8D50C924">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DEFAD98A">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21C7804">
      <w:start w:val="1"/>
      <w:numFmt w:val="lowerRoman"/>
      <w:lvlText w:val="%9."/>
      <w:lvlJc w:val="left"/>
      <w:pPr>
        <w:ind w:left="612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nsid w:val="316D6CEC"/>
    <w:multiLevelType w:val="hybridMultilevel"/>
    <w:tmpl w:val="BC5808CC"/>
    <w:styleLink w:val="ImportedStyle3"/>
    <w:lvl w:ilvl="0" w:tplc="C2C20948">
      <w:start w:val="1"/>
      <w:numFmt w:val="bullet"/>
      <w:lvlText w:val="-"/>
      <w:lvlJc w:val="left"/>
      <w:pPr>
        <w:ind w:left="113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1" w:tplc="4F920D22">
      <w:start w:val="1"/>
      <w:numFmt w:val="bullet"/>
      <w:lvlText w:val="•"/>
      <w:lvlJc w:val="left"/>
      <w:pPr>
        <w:ind w:left="185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2" w:tplc="1444CA9E">
      <w:start w:val="1"/>
      <w:numFmt w:val="bullet"/>
      <w:lvlText w:val="▪"/>
      <w:lvlJc w:val="left"/>
      <w:pPr>
        <w:ind w:left="257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3" w:tplc="B01E01F0">
      <w:start w:val="1"/>
      <w:numFmt w:val="bullet"/>
      <w:lvlText w:val="•"/>
      <w:lvlJc w:val="left"/>
      <w:pPr>
        <w:ind w:left="329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4" w:tplc="C2FCB878">
      <w:start w:val="1"/>
      <w:numFmt w:val="bullet"/>
      <w:lvlText w:val="o"/>
      <w:lvlJc w:val="left"/>
      <w:pPr>
        <w:ind w:left="401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5" w:tplc="6146485A">
      <w:start w:val="1"/>
      <w:numFmt w:val="bullet"/>
      <w:lvlText w:val="▪"/>
      <w:lvlJc w:val="left"/>
      <w:pPr>
        <w:ind w:left="473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6" w:tplc="FF982652">
      <w:start w:val="1"/>
      <w:numFmt w:val="bullet"/>
      <w:lvlText w:val="•"/>
      <w:lvlJc w:val="left"/>
      <w:pPr>
        <w:ind w:left="545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7" w:tplc="5A34E7E6">
      <w:start w:val="1"/>
      <w:numFmt w:val="bullet"/>
      <w:lvlText w:val="o"/>
      <w:lvlJc w:val="left"/>
      <w:pPr>
        <w:ind w:left="617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 w:ilvl="8" w:tplc="1F38F230">
      <w:start w:val="1"/>
      <w:numFmt w:val="bullet"/>
      <w:lvlText w:val="▪"/>
      <w:lvlJc w:val="left"/>
      <w:pPr>
        <w:ind w:left="6894"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
    <w:nsid w:val="341F4F7B"/>
    <w:multiLevelType w:val="hybridMultilevel"/>
    <w:tmpl w:val="E82CA7B4"/>
    <w:styleLink w:val="ImportedStyle18"/>
    <w:lvl w:ilvl="0" w:tplc="42B471C4">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A100C74">
      <w:start w:val="1"/>
      <w:numFmt w:val="lowerLetter"/>
      <w:lvlText w:val="%2."/>
      <w:lvlJc w:val="left"/>
      <w:pPr>
        <w:ind w:left="1134"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22FA4680">
      <w:start w:val="1"/>
      <w:numFmt w:val="lowerRoman"/>
      <w:lvlText w:val="%3."/>
      <w:lvlJc w:val="left"/>
      <w:pPr>
        <w:ind w:left="180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0E564214">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448BB8A">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2320CF92">
      <w:start w:val="1"/>
      <w:numFmt w:val="lowerRoman"/>
      <w:lvlText w:val="%6."/>
      <w:lvlJc w:val="left"/>
      <w:pPr>
        <w:ind w:left="396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891C67A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E3663AEC">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E9072B0">
      <w:start w:val="1"/>
      <w:numFmt w:val="lowerRoman"/>
      <w:lvlText w:val="%9."/>
      <w:lvlJc w:val="left"/>
      <w:pPr>
        <w:ind w:left="612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6">
    <w:nsid w:val="36010D1E"/>
    <w:multiLevelType w:val="multilevel"/>
    <w:tmpl w:val="0424001D"/>
    <w:lvl w:ilvl="0">
      <w:start w:val="1"/>
      <w:numFmt w:val="decimal"/>
      <w:lvlText w:val="%1)"/>
      <w:lvlJc w:val="left"/>
      <w:pPr>
        <w:ind w:left="360" w:hanging="360"/>
      </w:pPr>
      <w:rPr>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720" w:hanging="360"/>
      </w:pPr>
      <w:rPr>
        <w:rFonts w:hint="default"/>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1080" w:hanging="360"/>
      </w:pPr>
      <w:rPr>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1440" w:hanging="360"/>
      </w:pPr>
      <w:rPr>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1800" w:hanging="360"/>
      </w:pPr>
      <w:rPr>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2160" w:hanging="360"/>
      </w:pPr>
      <w:rPr>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2520" w:hanging="360"/>
      </w:pPr>
      <w:rPr>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2880" w:hanging="360"/>
      </w:pPr>
      <w:rPr>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3240" w:hanging="360"/>
      </w:pPr>
      <w:rPr>
        <w:caps w:val="0"/>
        <w:smallCaps w:val="0"/>
        <w:strike w:val="0"/>
        <w:dstrike w:val="0"/>
        <w:outline w:val="0"/>
        <w:emboss w:val="0"/>
        <w:imprint w:val="0"/>
        <w:spacing w:val="0"/>
        <w:w w:val="100"/>
        <w:kern w:val="0"/>
        <w:position w:val="0"/>
        <w:highlight w:val="none"/>
        <w:vertAlign w:val="baseline"/>
      </w:rPr>
    </w:lvl>
  </w:abstractNum>
  <w:abstractNum w:abstractNumId="17">
    <w:nsid w:val="3AAC06DA"/>
    <w:multiLevelType w:val="hybridMultilevel"/>
    <w:tmpl w:val="1ECA7BEA"/>
    <w:styleLink w:val="ImportedStyle8"/>
    <w:lvl w:ilvl="0" w:tplc="40F8D108">
      <w:start w:val="1"/>
      <w:numFmt w:val="decimal"/>
      <w:lvlText w:val="%1."/>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C1905A3A">
      <w:start w:val="1"/>
      <w:numFmt w:val="lowerLetter"/>
      <w:lvlText w:val="%2."/>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622B7F2">
      <w:start w:val="1"/>
      <w:numFmt w:val="lowerRoman"/>
      <w:lvlText w:val="%3."/>
      <w:lvlJc w:val="left"/>
      <w:pPr>
        <w:ind w:left="252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6A00ECEA">
      <w:start w:val="1"/>
      <w:numFmt w:val="decimal"/>
      <w:lvlText w:val="%4."/>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4F82AA96">
      <w:start w:val="1"/>
      <w:numFmt w:val="lowerLetter"/>
      <w:lvlText w:val="%5."/>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790C6B4">
      <w:start w:val="1"/>
      <w:numFmt w:val="lowerRoman"/>
      <w:lvlText w:val="%6."/>
      <w:lvlJc w:val="left"/>
      <w:pPr>
        <w:ind w:left="468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A32EBA10">
      <w:start w:val="1"/>
      <w:numFmt w:val="decimal"/>
      <w:lvlText w:val="%7."/>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3C85E0E">
      <w:start w:val="1"/>
      <w:numFmt w:val="lowerLetter"/>
      <w:lvlText w:val="%8."/>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DA1A9E7E">
      <w:start w:val="1"/>
      <w:numFmt w:val="lowerRoman"/>
      <w:lvlText w:val="%9."/>
      <w:lvlJc w:val="left"/>
      <w:pPr>
        <w:ind w:left="684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8">
    <w:nsid w:val="3C140120"/>
    <w:multiLevelType w:val="hybridMultilevel"/>
    <w:tmpl w:val="E82CA7B4"/>
    <w:numStyleLink w:val="ImportedStyle18"/>
  </w:abstractNum>
  <w:abstractNum w:abstractNumId="19">
    <w:nsid w:val="3C43038E"/>
    <w:multiLevelType w:val="hybridMultilevel"/>
    <w:tmpl w:val="1E04E52E"/>
    <w:styleLink w:val="ImportedStyle6"/>
    <w:lvl w:ilvl="0" w:tplc="AB6614B0">
      <w:start w:val="1"/>
      <w:numFmt w:val="lowerLetter"/>
      <w:lvlText w:val="%1)"/>
      <w:lvlJc w:val="left"/>
      <w:pPr>
        <w:tabs>
          <w:tab w:val="num" w:pos="708"/>
        </w:tabs>
        <w:ind w:left="774"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15026F6A">
      <w:start w:val="1"/>
      <w:numFmt w:val="lowerLetter"/>
      <w:lvlText w:val="%2."/>
      <w:lvlJc w:val="left"/>
      <w:pPr>
        <w:tabs>
          <w:tab w:val="num" w:pos="1416"/>
        </w:tabs>
        <w:ind w:left="1482" w:hanging="348"/>
      </w:pPr>
      <w:rPr>
        <w:rFonts w:hAnsi="Arial Unicode MS"/>
        <w:caps w:val="0"/>
        <w:smallCaps w:val="0"/>
        <w:strike w:val="0"/>
        <w:dstrike w:val="0"/>
        <w:outline w:val="0"/>
        <w:emboss w:val="0"/>
        <w:imprint w:val="0"/>
        <w:spacing w:val="0"/>
        <w:w w:val="100"/>
        <w:kern w:val="0"/>
        <w:position w:val="0"/>
        <w:highlight w:val="none"/>
        <w:vertAlign w:val="baseline"/>
      </w:rPr>
    </w:lvl>
    <w:lvl w:ilvl="2" w:tplc="C9905540">
      <w:start w:val="1"/>
      <w:numFmt w:val="lowerRoman"/>
      <w:lvlText w:val="%3."/>
      <w:lvlJc w:val="left"/>
      <w:pPr>
        <w:tabs>
          <w:tab w:val="num" w:pos="2124"/>
        </w:tabs>
        <w:ind w:left="2190" w:hanging="267"/>
      </w:pPr>
      <w:rPr>
        <w:rFonts w:hAnsi="Arial Unicode MS"/>
        <w:caps w:val="0"/>
        <w:smallCaps w:val="0"/>
        <w:strike w:val="0"/>
        <w:dstrike w:val="0"/>
        <w:outline w:val="0"/>
        <w:emboss w:val="0"/>
        <w:imprint w:val="0"/>
        <w:spacing w:val="0"/>
        <w:w w:val="100"/>
        <w:kern w:val="0"/>
        <w:position w:val="0"/>
        <w:highlight w:val="none"/>
        <w:vertAlign w:val="baseline"/>
      </w:rPr>
    </w:lvl>
    <w:lvl w:ilvl="3" w:tplc="E0C8FE30">
      <w:start w:val="1"/>
      <w:numFmt w:val="decimal"/>
      <w:lvlText w:val="%4."/>
      <w:lvlJc w:val="left"/>
      <w:pPr>
        <w:tabs>
          <w:tab w:val="num" w:pos="2832"/>
        </w:tabs>
        <w:ind w:left="2898" w:hanging="324"/>
      </w:pPr>
      <w:rPr>
        <w:rFonts w:hAnsi="Arial Unicode MS"/>
        <w:caps w:val="0"/>
        <w:smallCaps w:val="0"/>
        <w:strike w:val="0"/>
        <w:dstrike w:val="0"/>
        <w:outline w:val="0"/>
        <w:emboss w:val="0"/>
        <w:imprint w:val="0"/>
        <w:spacing w:val="0"/>
        <w:w w:val="100"/>
        <w:kern w:val="0"/>
        <w:position w:val="0"/>
        <w:highlight w:val="none"/>
        <w:vertAlign w:val="baseline"/>
      </w:rPr>
    </w:lvl>
    <w:lvl w:ilvl="4" w:tplc="1B588374">
      <w:start w:val="1"/>
      <w:numFmt w:val="lowerLetter"/>
      <w:lvlText w:val="%5."/>
      <w:lvlJc w:val="left"/>
      <w:pPr>
        <w:tabs>
          <w:tab w:val="num" w:pos="3540"/>
        </w:tabs>
        <w:ind w:left="3606" w:hanging="312"/>
      </w:pPr>
      <w:rPr>
        <w:rFonts w:hAnsi="Arial Unicode MS"/>
        <w:caps w:val="0"/>
        <w:smallCaps w:val="0"/>
        <w:strike w:val="0"/>
        <w:dstrike w:val="0"/>
        <w:outline w:val="0"/>
        <w:emboss w:val="0"/>
        <w:imprint w:val="0"/>
        <w:spacing w:val="0"/>
        <w:w w:val="100"/>
        <w:kern w:val="0"/>
        <w:position w:val="0"/>
        <w:highlight w:val="none"/>
        <w:vertAlign w:val="baseline"/>
      </w:rPr>
    </w:lvl>
    <w:lvl w:ilvl="5" w:tplc="8E08643A">
      <w:start w:val="1"/>
      <w:numFmt w:val="lowerRoman"/>
      <w:suff w:val="nothing"/>
      <w:lvlText w:val="%6."/>
      <w:lvlJc w:val="left"/>
      <w:pPr>
        <w:ind w:left="4314" w:hanging="231"/>
      </w:pPr>
      <w:rPr>
        <w:rFonts w:hAnsi="Arial Unicode MS"/>
        <w:caps w:val="0"/>
        <w:smallCaps w:val="0"/>
        <w:strike w:val="0"/>
        <w:dstrike w:val="0"/>
        <w:outline w:val="0"/>
        <w:emboss w:val="0"/>
        <w:imprint w:val="0"/>
        <w:spacing w:val="0"/>
        <w:w w:val="100"/>
        <w:kern w:val="0"/>
        <w:position w:val="0"/>
        <w:highlight w:val="none"/>
        <w:vertAlign w:val="baseline"/>
      </w:rPr>
    </w:lvl>
    <w:lvl w:ilvl="6" w:tplc="97F88A36">
      <w:start w:val="1"/>
      <w:numFmt w:val="decimal"/>
      <w:lvlText w:val="%7."/>
      <w:lvlJc w:val="left"/>
      <w:pPr>
        <w:tabs>
          <w:tab w:val="num" w:pos="4956"/>
        </w:tabs>
        <w:ind w:left="5022" w:hanging="288"/>
      </w:pPr>
      <w:rPr>
        <w:rFonts w:hAnsi="Arial Unicode MS"/>
        <w:caps w:val="0"/>
        <w:smallCaps w:val="0"/>
        <w:strike w:val="0"/>
        <w:dstrike w:val="0"/>
        <w:outline w:val="0"/>
        <w:emboss w:val="0"/>
        <w:imprint w:val="0"/>
        <w:spacing w:val="0"/>
        <w:w w:val="100"/>
        <w:kern w:val="0"/>
        <w:position w:val="0"/>
        <w:highlight w:val="none"/>
        <w:vertAlign w:val="baseline"/>
      </w:rPr>
    </w:lvl>
    <w:lvl w:ilvl="7" w:tplc="9CD2B132">
      <w:start w:val="1"/>
      <w:numFmt w:val="lowerLetter"/>
      <w:lvlText w:val="%8."/>
      <w:lvlJc w:val="left"/>
      <w:pPr>
        <w:tabs>
          <w:tab w:val="num" w:pos="5664"/>
        </w:tabs>
        <w:ind w:left="5730" w:hanging="276"/>
      </w:pPr>
      <w:rPr>
        <w:rFonts w:hAnsi="Arial Unicode MS"/>
        <w:caps w:val="0"/>
        <w:smallCaps w:val="0"/>
        <w:strike w:val="0"/>
        <w:dstrike w:val="0"/>
        <w:outline w:val="0"/>
        <w:emboss w:val="0"/>
        <w:imprint w:val="0"/>
        <w:spacing w:val="0"/>
        <w:w w:val="100"/>
        <w:kern w:val="0"/>
        <w:position w:val="0"/>
        <w:highlight w:val="none"/>
        <w:vertAlign w:val="baseline"/>
      </w:rPr>
    </w:lvl>
    <w:lvl w:ilvl="8" w:tplc="69EAA3B4">
      <w:start w:val="1"/>
      <w:numFmt w:val="lowerRoman"/>
      <w:suff w:val="nothing"/>
      <w:lvlText w:val="%9."/>
      <w:lvlJc w:val="left"/>
      <w:pPr>
        <w:ind w:left="6438" w:hanging="1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0">
    <w:nsid w:val="42615211"/>
    <w:multiLevelType w:val="hybridMultilevel"/>
    <w:tmpl w:val="787CB6AE"/>
    <w:numStyleLink w:val="ImportedStyle12"/>
  </w:abstractNum>
  <w:abstractNum w:abstractNumId="21">
    <w:nsid w:val="49E81456"/>
    <w:multiLevelType w:val="hybridMultilevel"/>
    <w:tmpl w:val="33B61526"/>
    <w:numStyleLink w:val="ImportedStyle10"/>
  </w:abstractNum>
  <w:abstractNum w:abstractNumId="22">
    <w:nsid w:val="49F32B46"/>
    <w:multiLevelType w:val="hybridMultilevel"/>
    <w:tmpl w:val="AE78B588"/>
    <w:styleLink w:val="ImportedStyle7"/>
    <w:lvl w:ilvl="0" w:tplc="B816A68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4286A6A">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85C1AF8">
      <w:start w:val="1"/>
      <w:numFmt w:val="lowerRoman"/>
      <w:lvlText w:val="%3."/>
      <w:lvlJc w:val="left"/>
      <w:pPr>
        <w:ind w:left="180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126C3CD6">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374826C4">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77F6BE1A">
      <w:start w:val="1"/>
      <w:numFmt w:val="lowerRoman"/>
      <w:lvlText w:val="%6."/>
      <w:lvlJc w:val="left"/>
      <w:pPr>
        <w:ind w:left="396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73A04F04">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F2252A8">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6543BA2">
      <w:start w:val="1"/>
      <w:numFmt w:val="lowerRoman"/>
      <w:lvlText w:val="%9."/>
      <w:lvlJc w:val="left"/>
      <w:pPr>
        <w:ind w:left="612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3">
    <w:nsid w:val="4DBD0B11"/>
    <w:multiLevelType w:val="hybridMultilevel"/>
    <w:tmpl w:val="54688736"/>
    <w:numStyleLink w:val="ImportedStyle15"/>
  </w:abstractNum>
  <w:abstractNum w:abstractNumId="24">
    <w:nsid w:val="50F62B54"/>
    <w:multiLevelType w:val="hybridMultilevel"/>
    <w:tmpl w:val="37A891A6"/>
    <w:numStyleLink w:val="ImportedStyle17"/>
  </w:abstractNum>
  <w:abstractNum w:abstractNumId="25">
    <w:nsid w:val="52B83010"/>
    <w:multiLevelType w:val="hybridMultilevel"/>
    <w:tmpl w:val="404CEE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96A7F99"/>
    <w:multiLevelType w:val="multilevel"/>
    <w:tmpl w:val="089C911C"/>
    <w:numStyleLink w:val="ImportedStyle1"/>
  </w:abstractNum>
  <w:abstractNum w:abstractNumId="27">
    <w:nsid w:val="61455A1E"/>
    <w:multiLevelType w:val="hybridMultilevel"/>
    <w:tmpl w:val="94C6F856"/>
    <w:numStyleLink w:val="ImportedStyle14"/>
  </w:abstractNum>
  <w:abstractNum w:abstractNumId="28">
    <w:nsid w:val="62E9588A"/>
    <w:multiLevelType w:val="hybridMultilevel"/>
    <w:tmpl w:val="1488288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4571DEA"/>
    <w:multiLevelType w:val="hybridMultilevel"/>
    <w:tmpl w:val="AE78B588"/>
    <w:numStyleLink w:val="ImportedStyle7"/>
  </w:abstractNum>
  <w:abstractNum w:abstractNumId="30">
    <w:nsid w:val="676A222C"/>
    <w:multiLevelType w:val="hybridMultilevel"/>
    <w:tmpl w:val="BC5808CC"/>
    <w:numStyleLink w:val="ImportedStyle3"/>
  </w:abstractNum>
  <w:abstractNum w:abstractNumId="31">
    <w:nsid w:val="6B3E67F4"/>
    <w:multiLevelType w:val="hybridMultilevel"/>
    <w:tmpl w:val="94C6F856"/>
    <w:styleLink w:val="ImportedStyle14"/>
    <w:lvl w:ilvl="0" w:tplc="C61CCBB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A38A76C">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85C016E">
      <w:start w:val="1"/>
      <w:numFmt w:val="lowerRoman"/>
      <w:lvlText w:val="%3."/>
      <w:lvlJc w:val="left"/>
      <w:pPr>
        <w:ind w:left="180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208AA12A">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60FAB950">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6824A82">
      <w:start w:val="1"/>
      <w:numFmt w:val="lowerRoman"/>
      <w:lvlText w:val="%6."/>
      <w:lvlJc w:val="left"/>
      <w:pPr>
        <w:ind w:left="396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B8121980">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6ECBD7E">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B405232">
      <w:start w:val="1"/>
      <w:numFmt w:val="lowerRoman"/>
      <w:lvlText w:val="%9."/>
      <w:lvlJc w:val="left"/>
      <w:pPr>
        <w:ind w:left="612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2">
    <w:nsid w:val="6FD93212"/>
    <w:multiLevelType w:val="hybridMultilevel"/>
    <w:tmpl w:val="5F4C6384"/>
    <w:numStyleLink w:val="ImportedStyle4"/>
  </w:abstractNum>
  <w:abstractNum w:abstractNumId="33">
    <w:nsid w:val="714C4621"/>
    <w:multiLevelType w:val="hybridMultilevel"/>
    <w:tmpl w:val="5F4C6384"/>
    <w:styleLink w:val="ImportedStyle4"/>
    <w:lvl w:ilvl="0" w:tplc="3396685A">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FCC77D6">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7C436A2">
      <w:start w:val="1"/>
      <w:numFmt w:val="lowerRoman"/>
      <w:lvlText w:val="%3."/>
      <w:lvlJc w:val="left"/>
      <w:pPr>
        <w:ind w:left="180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4FE68ABC">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8782730">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C0E45CF2">
      <w:start w:val="1"/>
      <w:numFmt w:val="lowerRoman"/>
      <w:lvlText w:val="%6."/>
      <w:lvlJc w:val="left"/>
      <w:pPr>
        <w:ind w:left="396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2D8EFF88">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DF4E3CE">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02CA3AB4">
      <w:start w:val="1"/>
      <w:numFmt w:val="lowerRoman"/>
      <w:lvlText w:val="%9."/>
      <w:lvlJc w:val="left"/>
      <w:pPr>
        <w:ind w:left="612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4">
    <w:nsid w:val="72E33F68"/>
    <w:multiLevelType w:val="hybridMultilevel"/>
    <w:tmpl w:val="787CB6AE"/>
    <w:styleLink w:val="ImportedStyle12"/>
    <w:lvl w:ilvl="0" w:tplc="CBF89C5C">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AB24FD6">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5F0A6FDE">
      <w:start w:val="1"/>
      <w:numFmt w:val="lowerRoman"/>
      <w:lvlText w:val="%3."/>
      <w:lvlJc w:val="left"/>
      <w:pPr>
        <w:ind w:left="180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F2C61D0A">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8F2E740C">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8586F9B8">
      <w:start w:val="1"/>
      <w:numFmt w:val="lowerRoman"/>
      <w:lvlText w:val="%6."/>
      <w:lvlJc w:val="left"/>
      <w:pPr>
        <w:ind w:left="396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CAFEF108">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84A2C904">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0442C6E">
      <w:start w:val="1"/>
      <w:numFmt w:val="lowerRoman"/>
      <w:lvlText w:val="%9."/>
      <w:lvlJc w:val="left"/>
      <w:pPr>
        <w:ind w:left="612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5">
    <w:nsid w:val="74984526"/>
    <w:multiLevelType w:val="hybridMultilevel"/>
    <w:tmpl w:val="CFA2FC70"/>
    <w:numStyleLink w:val="ImportedStyle13"/>
  </w:abstractNum>
  <w:abstractNum w:abstractNumId="36">
    <w:nsid w:val="75C13566"/>
    <w:multiLevelType w:val="hybridMultilevel"/>
    <w:tmpl w:val="9D66D242"/>
    <w:styleLink w:val="ImportedStyle5"/>
    <w:lvl w:ilvl="0" w:tplc="C7A0FC52">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4D42292">
      <w:start w:val="1"/>
      <w:numFmt w:val="lowerLetter"/>
      <w:lvlText w:val="%2."/>
      <w:lvlJc w:val="left"/>
      <w:pPr>
        <w:tabs>
          <w:tab w:val="num" w:pos="1416"/>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802598C">
      <w:start w:val="1"/>
      <w:numFmt w:val="lowerRoman"/>
      <w:lvlText w:val="%3."/>
      <w:lvlJc w:val="left"/>
      <w:pPr>
        <w:tabs>
          <w:tab w:val="num" w:pos="2124"/>
        </w:tabs>
        <w:ind w:left="2148" w:hanging="279"/>
      </w:pPr>
      <w:rPr>
        <w:rFonts w:hAnsi="Arial Unicode MS"/>
        <w:caps w:val="0"/>
        <w:smallCaps w:val="0"/>
        <w:strike w:val="0"/>
        <w:dstrike w:val="0"/>
        <w:outline w:val="0"/>
        <w:emboss w:val="0"/>
        <w:imprint w:val="0"/>
        <w:spacing w:val="0"/>
        <w:w w:val="100"/>
        <w:kern w:val="0"/>
        <w:position w:val="0"/>
        <w:highlight w:val="none"/>
        <w:vertAlign w:val="baseline"/>
      </w:rPr>
    </w:lvl>
    <w:lvl w:ilvl="3" w:tplc="ACFE3004">
      <w:start w:val="1"/>
      <w:numFmt w:val="decimal"/>
      <w:lvlText w:val="%4."/>
      <w:lvlJc w:val="left"/>
      <w:pPr>
        <w:tabs>
          <w:tab w:val="num" w:pos="2832"/>
        </w:tabs>
        <w:ind w:left="2856" w:hanging="336"/>
      </w:pPr>
      <w:rPr>
        <w:rFonts w:hAnsi="Arial Unicode MS"/>
        <w:caps w:val="0"/>
        <w:smallCaps w:val="0"/>
        <w:strike w:val="0"/>
        <w:dstrike w:val="0"/>
        <w:outline w:val="0"/>
        <w:emboss w:val="0"/>
        <w:imprint w:val="0"/>
        <w:spacing w:val="0"/>
        <w:w w:val="100"/>
        <w:kern w:val="0"/>
        <w:position w:val="0"/>
        <w:highlight w:val="none"/>
        <w:vertAlign w:val="baseline"/>
      </w:rPr>
    </w:lvl>
    <w:lvl w:ilvl="4" w:tplc="4ECEB018">
      <w:start w:val="1"/>
      <w:numFmt w:val="lowerLetter"/>
      <w:lvlText w:val="%5."/>
      <w:lvlJc w:val="left"/>
      <w:pPr>
        <w:tabs>
          <w:tab w:val="num" w:pos="3540"/>
        </w:tabs>
        <w:ind w:left="3564" w:hanging="324"/>
      </w:pPr>
      <w:rPr>
        <w:rFonts w:hAnsi="Arial Unicode MS"/>
        <w:caps w:val="0"/>
        <w:smallCaps w:val="0"/>
        <w:strike w:val="0"/>
        <w:dstrike w:val="0"/>
        <w:outline w:val="0"/>
        <w:emboss w:val="0"/>
        <w:imprint w:val="0"/>
        <w:spacing w:val="0"/>
        <w:w w:val="100"/>
        <w:kern w:val="0"/>
        <w:position w:val="0"/>
        <w:highlight w:val="none"/>
        <w:vertAlign w:val="baseline"/>
      </w:rPr>
    </w:lvl>
    <w:lvl w:ilvl="5" w:tplc="FB5CB408">
      <w:start w:val="1"/>
      <w:numFmt w:val="lowerRoman"/>
      <w:lvlText w:val="%6."/>
      <w:lvlJc w:val="left"/>
      <w:pPr>
        <w:tabs>
          <w:tab w:val="num" w:pos="4248"/>
        </w:tabs>
        <w:ind w:left="4272" w:hanging="243"/>
      </w:pPr>
      <w:rPr>
        <w:rFonts w:hAnsi="Arial Unicode MS"/>
        <w:caps w:val="0"/>
        <w:smallCaps w:val="0"/>
        <w:strike w:val="0"/>
        <w:dstrike w:val="0"/>
        <w:outline w:val="0"/>
        <w:emboss w:val="0"/>
        <w:imprint w:val="0"/>
        <w:spacing w:val="0"/>
        <w:w w:val="100"/>
        <w:kern w:val="0"/>
        <w:position w:val="0"/>
        <w:highlight w:val="none"/>
        <w:vertAlign w:val="baseline"/>
      </w:rPr>
    </w:lvl>
    <w:lvl w:ilvl="6" w:tplc="3FD43DB8">
      <w:start w:val="1"/>
      <w:numFmt w:val="decimal"/>
      <w:lvlText w:val="%7."/>
      <w:lvlJc w:val="left"/>
      <w:pPr>
        <w:tabs>
          <w:tab w:val="num" w:pos="4956"/>
        </w:tabs>
        <w:ind w:left="4980" w:hanging="300"/>
      </w:pPr>
      <w:rPr>
        <w:rFonts w:hAnsi="Arial Unicode MS"/>
        <w:caps w:val="0"/>
        <w:smallCaps w:val="0"/>
        <w:strike w:val="0"/>
        <w:dstrike w:val="0"/>
        <w:outline w:val="0"/>
        <w:emboss w:val="0"/>
        <w:imprint w:val="0"/>
        <w:spacing w:val="0"/>
        <w:w w:val="100"/>
        <w:kern w:val="0"/>
        <w:position w:val="0"/>
        <w:highlight w:val="none"/>
        <w:vertAlign w:val="baseline"/>
      </w:rPr>
    </w:lvl>
    <w:lvl w:ilvl="7" w:tplc="2C2E2418">
      <w:start w:val="1"/>
      <w:numFmt w:val="lowerLetter"/>
      <w:lvlText w:val="%8."/>
      <w:lvlJc w:val="left"/>
      <w:pPr>
        <w:tabs>
          <w:tab w:val="num" w:pos="5664"/>
        </w:tabs>
        <w:ind w:left="5688" w:hanging="288"/>
      </w:pPr>
      <w:rPr>
        <w:rFonts w:hAnsi="Arial Unicode MS"/>
        <w:caps w:val="0"/>
        <w:smallCaps w:val="0"/>
        <w:strike w:val="0"/>
        <w:dstrike w:val="0"/>
        <w:outline w:val="0"/>
        <w:emboss w:val="0"/>
        <w:imprint w:val="0"/>
        <w:spacing w:val="0"/>
        <w:w w:val="100"/>
        <w:kern w:val="0"/>
        <w:position w:val="0"/>
        <w:highlight w:val="none"/>
        <w:vertAlign w:val="baseline"/>
      </w:rPr>
    </w:lvl>
    <w:lvl w:ilvl="8" w:tplc="1BF86982">
      <w:start w:val="1"/>
      <w:numFmt w:val="lowerRoman"/>
      <w:lvlText w:val="%9."/>
      <w:lvlJc w:val="left"/>
      <w:pPr>
        <w:tabs>
          <w:tab w:val="num" w:pos="6372"/>
        </w:tabs>
        <w:ind w:left="6396" w:hanging="20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7">
    <w:nsid w:val="77B81861"/>
    <w:multiLevelType w:val="hybridMultilevel"/>
    <w:tmpl w:val="089C911C"/>
    <w:styleLink w:val="ImportedStyle1"/>
    <w:lvl w:ilvl="0" w:tplc="43A21018">
      <w:start w:val="1"/>
      <w:numFmt w:val="decimal"/>
      <w:lvlText w:val="%1."/>
      <w:lvlJc w:val="left"/>
      <w:pPr>
        <w:tabs>
          <w:tab w:val="num" w:pos="708"/>
        </w:tabs>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C1A09964">
      <w:start w:val="1"/>
      <w:numFmt w:val="lowerLetter"/>
      <w:lvlText w:val="%2."/>
      <w:lvlJc w:val="left"/>
      <w:pPr>
        <w:tabs>
          <w:tab w:val="num" w:pos="1416"/>
        </w:tabs>
        <w:ind w:left="1428" w:hanging="348"/>
      </w:pPr>
      <w:rPr>
        <w:rFonts w:hAnsi="Arial Unicode MS"/>
        <w:b/>
        <w:bCs/>
        <w:caps w:val="0"/>
        <w:smallCaps w:val="0"/>
        <w:strike w:val="0"/>
        <w:dstrike w:val="0"/>
        <w:outline w:val="0"/>
        <w:emboss w:val="0"/>
        <w:imprint w:val="0"/>
        <w:spacing w:val="0"/>
        <w:w w:val="100"/>
        <w:kern w:val="0"/>
        <w:position w:val="0"/>
        <w:highlight w:val="none"/>
        <w:vertAlign w:val="baseline"/>
      </w:rPr>
    </w:lvl>
    <w:lvl w:ilvl="2" w:tplc="416E89C0">
      <w:start w:val="1"/>
      <w:numFmt w:val="lowerRoman"/>
      <w:lvlText w:val="%3."/>
      <w:lvlJc w:val="left"/>
      <w:pPr>
        <w:tabs>
          <w:tab w:val="num" w:pos="2124"/>
        </w:tabs>
        <w:ind w:left="2136" w:hanging="267"/>
      </w:pPr>
      <w:rPr>
        <w:rFonts w:hAnsi="Arial Unicode MS"/>
        <w:b/>
        <w:bCs/>
        <w:caps w:val="0"/>
        <w:smallCaps w:val="0"/>
        <w:strike w:val="0"/>
        <w:dstrike w:val="0"/>
        <w:outline w:val="0"/>
        <w:emboss w:val="0"/>
        <w:imprint w:val="0"/>
        <w:spacing w:val="0"/>
        <w:w w:val="100"/>
        <w:kern w:val="0"/>
        <w:position w:val="0"/>
        <w:highlight w:val="none"/>
        <w:vertAlign w:val="baseline"/>
      </w:rPr>
    </w:lvl>
    <w:lvl w:ilvl="3" w:tplc="05E0D2A4">
      <w:start w:val="1"/>
      <w:numFmt w:val="decimal"/>
      <w:lvlText w:val="%4."/>
      <w:lvlJc w:val="left"/>
      <w:pPr>
        <w:tabs>
          <w:tab w:val="num" w:pos="2832"/>
        </w:tabs>
        <w:ind w:left="2844" w:hanging="324"/>
      </w:pPr>
      <w:rPr>
        <w:rFonts w:hAnsi="Arial Unicode MS"/>
        <w:b/>
        <w:bCs/>
        <w:caps w:val="0"/>
        <w:smallCaps w:val="0"/>
        <w:strike w:val="0"/>
        <w:dstrike w:val="0"/>
        <w:outline w:val="0"/>
        <w:emboss w:val="0"/>
        <w:imprint w:val="0"/>
        <w:spacing w:val="0"/>
        <w:w w:val="100"/>
        <w:kern w:val="0"/>
        <w:position w:val="0"/>
        <w:highlight w:val="none"/>
        <w:vertAlign w:val="baseline"/>
      </w:rPr>
    </w:lvl>
    <w:lvl w:ilvl="4" w:tplc="912A71DC">
      <w:start w:val="1"/>
      <w:numFmt w:val="lowerLetter"/>
      <w:lvlText w:val="%5."/>
      <w:lvlJc w:val="left"/>
      <w:pPr>
        <w:tabs>
          <w:tab w:val="num" w:pos="3540"/>
        </w:tabs>
        <w:ind w:left="3552" w:hanging="312"/>
      </w:pPr>
      <w:rPr>
        <w:rFonts w:hAnsi="Arial Unicode MS"/>
        <w:b/>
        <w:bCs/>
        <w:caps w:val="0"/>
        <w:smallCaps w:val="0"/>
        <w:strike w:val="0"/>
        <w:dstrike w:val="0"/>
        <w:outline w:val="0"/>
        <w:emboss w:val="0"/>
        <w:imprint w:val="0"/>
        <w:spacing w:val="0"/>
        <w:w w:val="100"/>
        <w:kern w:val="0"/>
        <w:position w:val="0"/>
        <w:highlight w:val="none"/>
        <w:vertAlign w:val="baseline"/>
      </w:rPr>
    </w:lvl>
    <w:lvl w:ilvl="5" w:tplc="6130D6C4">
      <w:start w:val="1"/>
      <w:numFmt w:val="lowerRoman"/>
      <w:lvlText w:val="%6."/>
      <w:lvlJc w:val="left"/>
      <w:pPr>
        <w:tabs>
          <w:tab w:val="num" w:pos="4248"/>
        </w:tabs>
        <w:ind w:left="4260" w:hanging="231"/>
      </w:pPr>
      <w:rPr>
        <w:rFonts w:hAnsi="Arial Unicode MS"/>
        <w:b/>
        <w:bCs/>
        <w:caps w:val="0"/>
        <w:smallCaps w:val="0"/>
        <w:strike w:val="0"/>
        <w:dstrike w:val="0"/>
        <w:outline w:val="0"/>
        <w:emboss w:val="0"/>
        <w:imprint w:val="0"/>
        <w:spacing w:val="0"/>
        <w:w w:val="100"/>
        <w:kern w:val="0"/>
        <w:position w:val="0"/>
        <w:highlight w:val="none"/>
        <w:vertAlign w:val="baseline"/>
      </w:rPr>
    </w:lvl>
    <w:lvl w:ilvl="6" w:tplc="A948D8B2">
      <w:start w:val="1"/>
      <w:numFmt w:val="decimal"/>
      <w:lvlText w:val="%7."/>
      <w:lvlJc w:val="left"/>
      <w:pPr>
        <w:tabs>
          <w:tab w:val="num" w:pos="4956"/>
        </w:tabs>
        <w:ind w:left="4968" w:hanging="288"/>
      </w:pPr>
      <w:rPr>
        <w:rFonts w:hAnsi="Arial Unicode MS"/>
        <w:b/>
        <w:bCs/>
        <w:caps w:val="0"/>
        <w:smallCaps w:val="0"/>
        <w:strike w:val="0"/>
        <w:dstrike w:val="0"/>
        <w:outline w:val="0"/>
        <w:emboss w:val="0"/>
        <w:imprint w:val="0"/>
        <w:spacing w:val="0"/>
        <w:w w:val="100"/>
        <w:kern w:val="0"/>
        <w:position w:val="0"/>
        <w:highlight w:val="none"/>
        <w:vertAlign w:val="baseline"/>
      </w:rPr>
    </w:lvl>
    <w:lvl w:ilvl="7" w:tplc="BF744B1A">
      <w:start w:val="1"/>
      <w:numFmt w:val="lowerLetter"/>
      <w:lvlText w:val="%8."/>
      <w:lvlJc w:val="left"/>
      <w:pPr>
        <w:tabs>
          <w:tab w:val="num" w:pos="5664"/>
        </w:tabs>
        <w:ind w:left="5676" w:hanging="276"/>
      </w:pPr>
      <w:rPr>
        <w:rFonts w:hAnsi="Arial Unicode MS"/>
        <w:b/>
        <w:bCs/>
        <w:caps w:val="0"/>
        <w:smallCaps w:val="0"/>
        <w:strike w:val="0"/>
        <w:dstrike w:val="0"/>
        <w:outline w:val="0"/>
        <w:emboss w:val="0"/>
        <w:imprint w:val="0"/>
        <w:spacing w:val="0"/>
        <w:w w:val="100"/>
        <w:kern w:val="0"/>
        <w:position w:val="0"/>
        <w:highlight w:val="none"/>
        <w:vertAlign w:val="baseline"/>
      </w:rPr>
    </w:lvl>
    <w:lvl w:ilvl="8" w:tplc="99029150">
      <w:start w:val="1"/>
      <w:numFmt w:val="lowerRoman"/>
      <w:lvlText w:val="%9."/>
      <w:lvlJc w:val="left"/>
      <w:pPr>
        <w:tabs>
          <w:tab w:val="num" w:pos="6372"/>
        </w:tabs>
        <w:ind w:left="6384" w:hanging="195"/>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38">
    <w:nsid w:val="78967734"/>
    <w:multiLevelType w:val="hybridMultilevel"/>
    <w:tmpl w:val="CEFE7062"/>
    <w:styleLink w:val="ImportedStyle9"/>
    <w:lvl w:ilvl="0" w:tplc="E5F0A5A6">
      <w:start w:val="1"/>
      <w:numFmt w:val="decimal"/>
      <w:lvlText w:val="%1."/>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39E18CA">
      <w:start w:val="1"/>
      <w:numFmt w:val="lowerLetter"/>
      <w:lvlText w:val="%2."/>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4FEC7E3E">
      <w:start w:val="1"/>
      <w:numFmt w:val="lowerRoman"/>
      <w:lvlText w:val="%3."/>
      <w:lvlJc w:val="left"/>
      <w:pPr>
        <w:ind w:left="2520" w:hanging="291"/>
      </w:pPr>
      <w:rPr>
        <w:rFonts w:hAnsi="Arial Unicode MS"/>
        <w:caps w:val="0"/>
        <w:smallCaps w:val="0"/>
        <w:strike w:val="0"/>
        <w:dstrike w:val="0"/>
        <w:outline w:val="0"/>
        <w:emboss w:val="0"/>
        <w:imprint w:val="0"/>
        <w:spacing w:val="0"/>
        <w:w w:val="100"/>
        <w:kern w:val="0"/>
        <w:position w:val="0"/>
        <w:highlight w:val="none"/>
        <w:vertAlign w:val="baseline"/>
      </w:rPr>
    </w:lvl>
    <w:lvl w:ilvl="3" w:tplc="6C7A241A">
      <w:start w:val="1"/>
      <w:numFmt w:val="decimal"/>
      <w:lvlText w:val="%4."/>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45A8A9F8">
      <w:start w:val="1"/>
      <w:numFmt w:val="lowerLetter"/>
      <w:lvlText w:val="%5."/>
      <w:lvlJc w:val="left"/>
      <w:pPr>
        <w:ind w:left="396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86EA606">
      <w:start w:val="1"/>
      <w:numFmt w:val="lowerRoman"/>
      <w:lvlText w:val="%6."/>
      <w:lvlJc w:val="left"/>
      <w:pPr>
        <w:ind w:left="4680" w:hanging="291"/>
      </w:pPr>
      <w:rPr>
        <w:rFonts w:hAnsi="Arial Unicode MS"/>
        <w:caps w:val="0"/>
        <w:smallCaps w:val="0"/>
        <w:strike w:val="0"/>
        <w:dstrike w:val="0"/>
        <w:outline w:val="0"/>
        <w:emboss w:val="0"/>
        <w:imprint w:val="0"/>
        <w:spacing w:val="0"/>
        <w:w w:val="100"/>
        <w:kern w:val="0"/>
        <w:position w:val="0"/>
        <w:highlight w:val="none"/>
        <w:vertAlign w:val="baseline"/>
      </w:rPr>
    </w:lvl>
    <w:lvl w:ilvl="6" w:tplc="DE1A3DB2">
      <w:start w:val="1"/>
      <w:numFmt w:val="decimal"/>
      <w:lvlText w:val="%7."/>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0A8F056">
      <w:start w:val="1"/>
      <w:numFmt w:val="lowerLetter"/>
      <w:lvlText w:val="%8."/>
      <w:lvlJc w:val="left"/>
      <w:pPr>
        <w:ind w:left="612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B3CE6D0A">
      <w:start w:val="1"/>
      <w:numFmt w:val="lowerRoman"/>
      <w:lvlText w:val="%9."/>
      <w:lvlJc w:val="left"/>
      <w:pPr>
        <w:ind w:left="6840" w:hanging="29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9">
    <w:nsid w:val="7E2368B3"/>
    <w:multiLevelType w:val="hybridMultilevel"/>
    <w:tmpl w:val="EEF27552"/>
    <w:lvl w:ilvl="0" w:tplc="04240017">
      <w:start w:val="1"/>
      <w:numFmt w:val="lowerLetter"/>
      <w:lvlText w:val="%1."/>
      <w:lvlJc w:val="left"/>
      <w:pPr>
        <w:ind w:left="1134"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7"/>
  </w:num>
  <w:num w:numId="2">
    <w:abstractNumId w:val="26"/>
  </w:num>
  <w:num w:numId="3">
    <w:abstractNumId w:val="11"/>
  </w:num>
  <w:num w:numId="4">
    <w:abstractNumId w:val="5"/>
  </w:num>
  <w:num w:numId="5">
    <w:abstractNumId w:val="26"/>
    <w:lvlOverride w:ilvl="0">
      <w:startOverride w:val="3"/>
    </w:lvlOverride>
  </w:num>
  <w:num w:numId="6">
    <w:abstractNumId w:val="14"/>
  </w:num>
  <w:num w:numId="7">
    <w:abstractNumId w:val="30"/>
  </w:num>
  <w:num w:numId="8">
    <w:abstractNumId w:val="30"/>
    <w:lvlOverride w:ilvl="0">
      <w:lvl w:ilvl="0" w:tplc="872ABCBC">
        <w:start w:val="1"/>
        <w:numFmt w:val="bullet"/>
        <w:lvlText w:val="-"/>
        <w:lvlJc w:val="left"/>
        <w:pPr>
          <w:ind w:left="1068"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F3DAA9BE">
        <w:start w:val="1"/>
        <w:numFmt w:val="bullet"/>
        <w:lvlText w:val="•"/>
        <w:lvlJc w:val="left"/>
        <w:pPr>
          <w:ind w:left="1788"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724A153A">
        <w:start w:val="1"/>
        <w:numFmt w:val="bullet"/>
        <w:lvlText w:val="▪"/>
        <w:lvlJc w:val="left"/>
        <w:pPr>
          <w:ind w:left="2508"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A0D0E1B4">
        <w:start w:val="1"/>
        <w:numFmt w:val="bullet"/>
        <w:lvlText w:val="•"/>
        <w:lvlJc w:val="left"/>
        <w:pPr>
          <w:ind w:left="3228"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6C14A7A0">
        <w:start w:val="1"/>
        <w:numFmt w:val="bullet"/>
        <w:lvlText w:val="o"/>
        <w:lvlJc w:val="left"/>
        <w:pPr>
          <w:ind w:left="3948"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2146C3AE">
        <w:start w:val="1"/>
        <w:numFmt w:val="bullet"/>
        <w:lvlText w:val="▪"/>
        <w:lvlJc w:val="left"/>
        <w:pPr>
          <w:ind w:left="4668"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5C6292AE">
        <w:start w:val="1"/>
        <w:numFmt w:val="bullet"/>
        <w:lvlText w:val="•"/>
        <w:lvlJc w:val="left"/>
        <w:pPr>
          <w:ind w:left="5388"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132EF70">
        <w:start w:val="1"/>
        <w:numFmt w:val="bullet"/>
        <w:lvlText w:val="o"/>
        <w:lvlJc w:val="left"/>
        <w:pPr>
          <w:ind w:left="6108"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2616A218">
        <w:start w:val="1"/>
        <w:numFmt w:val="bullet"/>
        <w:lvlText w:val="▪"/>
        <w:lvlJc w:val="left"/>
        <w:pPr>
          <w:ind w:left="6828" w:hanging="36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9">
    <w:abstractNumId w:val="26"/>
    <w:lvlOverride w:ilvl="0">
      <w:startOverride w:val="4"/>
    </w:lvlOverride>
  </w:num>
  <w:num w:numId="10">
    <w:abstractNumId w:val="33"/>
  </w:num>
  <w:num w:numId="11">
    <w:abstractNumId w:val="32"/>
  </w:num>
  <w:num w:numId="12">
    <w:abstractNumId w:val="26"/>
    <w:lvlOverride w:ilvl="0">
      <w:startOverride w:val="5"/>
    </w:lvlOverride>
  </w:num>
  <w:num w:numId="13">
    <w:abstractNumId w:val="36"/>
  </w:num>
  <w:num w:numId="14">
    <w:abstractNumId w:val="16"/>
  </w:num>
  <w:num w:numId="15">
    <w:abstractNumId w:val="19"/>
  </w:num>
  <w:num w:numId="16">
    <w:abstractNumId w:val="10"/>
  </w:num>
  <w:num w:numId="17">
    <w:abstractNumId w:val="16"/>
    <w:lvlOverride w:ilvl="0">
      <w:startOverride w:val="2"/>
    </w:lvlOverride>
  </w:num>
  <w:num w:numId="18">
    <w:abstractNumId w:val="26"/>
    <w:lvlOverride w:ilvl="0">
      <w:startOverride w:val="6"/>
    </w:lvlOverride>
  </w:num>
  <w:num w:numId="19">
    <w:abstractNumId w:val="22"/>
  </w:num>
  <w:num w:numId="20">
    <w:abstractNumId w:val="29"/>
  </w:num>
  <w:num w:numId="21">
    <w:abstractNumId w:val="17"/>
  </w:num>
  <w:num w:numId="22">
    <w:abstractNumId w:val="29"/>
    <w:lvlOverride w:ilvl="0">
      <w:startOverride w:val="2"/>
    </w:lvlOverride>
  </w:num>
  <w:num w:numId="23">
    <w:abstractNumId w:val="38"/>
  </w:num>
  <w:num w:numId="24">
    <w:abstractNumId w:val="26"/>
    <w:lvlOverride w:ilvl="0">
      <w:startOverride w:val="7"/>
    </w:lvlOverride>
  </w:num>
  <w:num w:numId="25">
    <w:abstractNumId w:val="12"/>
  </w:num>
  <w:num w:numId="26">
    <w:abstractNumId w:val="21"/>
  </w:num>
  <w:num w:numId="27">
    <w:abstractNumId w:val="9"/>
  </w:num>
  <w:num w:numId="28">
    <w:abstractNumId w:val="26"/>
  </w:num>
  <w:num w:numId="29">
    <w:abstractNumId w:val="34"/>
  </w:num>
  <w:num w:numId="30">
    <w:abstractNumId w:val="20"/>
  </w:num>
  <w:num w:numId="31">
    <w:abstractNumId w:val="13"/>
  </w:num>
  <w:num w:numId="32">
    <w:abstractNumId w:val="35"/>
  </w:num>
  <w:num w:numId="33">
    <w:abstractNumId w:val="31"/>
  </w:num>
  <w:num w:numId="34">
    <w:abstractNumId w:val="27"/>
  </w:num>
  <w:num w:numId="35">
    <w:abstractNumId w:val="8"/>
  </w:num>
  <w:num w:numId="36">
    <w:abstractNumId w:val="23"/>
  </w:num>
  <w:num w:numId="37">
    <w:abstractNumId w:val="2"/>
  </w:num>
  <w:num w:numId="38">
    <w:abstractNumId w:val="7"/>
  </w:num>
  <w:num w:numId="39">
    <w:abstractNumId w:val="4"/>
  </w:num>
  <w:num w:numId="40">
    <w:abstractNumId w:val="24"/>
  </w:num>
  <w:num w:numId="41">
    <w:abstractNumId w:val="7"/>
  </w:num>
  <w:num w:numId="42">
    <w:abstractNumId w:val="15"/>
  </w:num>
  <w:num w:numId="43">
    <w:abstractNumId w:val="18"/>
  </w:num>
  <w:num w:numId="44">
    <w:abstractNumId w:val="26"/>
    <w:lvlOverride w:ilvl="0">
      <w:startOverride w:val="17"/>
    </w:lvlOverride>
  </w:num>
  <w:num w:numId="45">
    <w:abstractNumId w:val="28"/>
  </w:num>
  <w:num w:numId="46">
    <w:abstractNumId w:val="1"/>
  </w:num>
  <w:num w:numId="47">
    <w:abstractNumId w:val="25"/>
  </w:num>
  <w:num w:numId="48">
    <w:abstractNumId w:val="3"/>
  </w:num>
  <w:num w:numId="49">
    <w:abstractNumId w:val="6"/>
  </w:num>
  <w:num w:numId="50">
    <w:abstractNumId w:val="39"/>
  </w:num>
  <w:num w:numId="51">
    <w:abstractNumId w:val="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DC1F96"/>
    <w:rsid w:val="00004AEC"/>
    <w:rsid w:val="000113E2"/>
    <w:rsid w:val="000123C9"/>
    <w:rsid w:val="00015E65"/>
    <w:rsid w:val="000240BA"/>
    <w:rsid w:val="000242FA"/>
    <w:rsid w:val="000804AB"/>
    <w:rsid w:val="00090238"/>
    <w:rsid w:val="000B4DDA"/>
    <w:rsid w:val="000B503B"/>
    <w:rsid w:val="000C1D6F"/>
    <w:rsid w:val="000C41D7"/>
    <w:rsid w:val="000D0B5A"/>
    <w:rsid w:val="000D7F27"/>
    <w:rsid w:val="00127D3F"/>
    <w:rsid w:val="00132CFA"/>
    <w:rsid w:val="001437B1"/>
    <w:rsid w:val="0014394C"/>
    <w:rsid w:val="0014754C"/>
    <w:rsid w:val="00153BB8"/>
    <w:rsid w:val="001A4415"/>
    <w:rsid w:val="001F03A5"/>
    <w:rsid w:val="001F47F4"/>
    <w:rsid w:val="00226970"/>
    <w:rsid w:val="002334EF"/>
    <w:rsid w:val="0023712E"/>
    <w:rsid w:val="002460D9"/>
    <w:rsid w:val="00263033"/>
    <w:rsid w:val="002B655C"/>
    <w:rsid w:val="002C1CA4"/>
    <w:rsid w:val="002D1F50"/>
    <w:rsid w:val="002E21C5"/>
    <w:rsid w:val="002E49B3"/>
    <w:rsid w:val="002E688E"/>
    <w:rsid w:val="00326EFF"/>
    <w:rsid w:val="00342147"/>
    <w:rsid w:val="00352C43"/>
    <w:rsid w:val="003734AE"/>
    <w:rsid w:val="00380422"/>
    <w:rsid w:val="0038357F"/>
    <w:rsid w:val="003B795A"/>
    <w:rsid w:val="003C7BAA"/>
    <w:rsid w:val="003E5DB0"/>
    <w:rsid w:val="00415A25"/>
    <w:rsid w:val="00420F36"/>
    <w:rsid w:val="00440D80"/>
    <w:rsid w:val="0046297C"/>
    <w:rsid w:val="004779BC"/>
    <w:rsid w:val="004A3AC4"/>
    <w:rsid w:val="004B4593"/>
    <w:rsid w:val="004D6BE0"/>
    <w:rsid w:val="004F1475"/>
    <w:rsid w:val="00525662"/>
    <w:rsid w:val="005304EF"/>
    <w:rsid w:val="005376F8"/>
    <w:rsid w:val="00574C94"/>
    <w:rsid w:val="00586C0F"/>
    <w:rsid w:val="005874CE"/>
    <w:rsid w:val="00597AEA"/>
    <w:rsid w:val="005C40BB"/>
    <w:rsid w:val="005D18B4"/>
    <w:rsid w:val="006228F8"/>
    <w:rsid w:val="006250FB"/>
    <w:rsid w:val="00627039"/>
    <w:rsid w:val="006304B8"/>
    <w:rsid w:val="006F1E4B"/>
    <w:rsid w:val="006F60E2"/>
    <w:rsid w:val="006F7DBC"/>
    <w:rsid w:val="0070139C"/>
    <w:rsid w:val="007043F0"/>
    <w:rsid w:val="00715B44"/>
    <w:rsid w:val="007940E3"/>
    <w:rsid w:val="007E21A0"/>
    <w:rsid w:val="00843C16"/>
    <w:rsid w:val="00861E1E"/>
    <w:rsid w:val="00871D56"/>
    <w:rsid w:val="008E6D0B"/>
    <w:rsid w:val="008E7D6F"/>
    <w:rsid w:val="008E7DE2"/>
    <w:rsid w:val="008F1B7A"/>
    <w:rsid w:val="00935A51"/>
    <w:rsid w:val="00935CE1"/>
    <w:rsid w:val="00983F28"/>
    <w:rsid w:val="009E14AD"/>
    <w:rsid w:val="009F7891"/>
    <w:rsid w:val="00A003A9"/>
    <w:rsid w:val="00A121BF"/>
    <w:rsid w:val="00A14FC3"/>
    <w:rsid w:val="00A22C9C"/>
    <w:rsid w:val="00A27243"/>
    <w:rsid w:val="00A309DD"/>
    <w:rsid w:val="00A649B8"/>
    <w:rsid w:val="00A66983"/>
    <w:rsid w:val="00A72906"/>
    <w:rsid w:val="00A90F97"/>
    <w:rsid w:val="00B715BA"/>
    <w:rsid w:val="00BA2414"/>
    <w:rsid w:val="00BA3043"/>
    <w:rsid w:val="00BA6F69"/>
    <w:rsid w:val="00BA71DD"/>
    <w:rsid w:val="00BD18D5"/>
    <w:rsid w:val="00BE479C"/>
    <w:rsid w:val="00C05DEC"/>
    <w:rsid w:val="00C26B15"/>
    <w:rsid w:val="00C32112"/>
    <w:rsid w:val="00C54365"/>
    <w:rsid w:val="00C91CF6"/>
    <w:rsid w:val="00CD7E35"/>
    <w:rsid w:val="00CF0AA9"/>
    <w:rsid w:val="00D5695B"/>
    <w:rsid w:val="00D64B0B"/>
    <w:rsid w:val="00D857A1"/>
    <w:rsid w:val="00D86B17"/>
    <w:rsid w:val="00D94B84"/>
    <w:rsid w:val="00DB32AA"/>
    <w:rsid w:val="00DC1F96"/>
    <w:rsid w:val="00DD626A"/>
    <w:rsid w:val="00DF50DB"/>
    <w:rsid w:val="00E04CAD"/>
    <w:rsid w:val="00E907CD"/>
    <w:rsid w:val="00EB0723"/>
    <w:rsid w:val="00F1121B"/>
    <w:rsid w:val="00F21A20"/>
    <w:rsid w:val="00F57879"/>
    <w:rsid w:val="00F960C3"/>
    <w:rsid w:val="00FE63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sl-SI" w:eastAsia="sl-SI"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pPr>
      <w:spacing w:after="200" w:line="276" w:lineRule="auto"/>
    </w:pPr>
    <w:rPr>
      <w:rFonts w:ascii="Calibri" w:hAnsi="Calibri" w:cs="Arial Unicode MS"/>
      <w:color w:val="000000"/>
      <w:sz w:val="22"/>
      <w:szCs w:val="22"/>
      <w:u w:color="00000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numbering" w:customStyle="1" w:styleId="ImportedStyle1">
    <w:name w:val="Imported Style 1"/>
    <w:pPr>
      <w:numPr>
        <w:numId w:val="1"/>
      </w:numPr>
    </w:pPr>
  </w:style>
  <w:style w:type="numbering" w:customStyle="1" w:styleId="ImportedStyle2">
    <w:name w:val="Imported Style 2"/>
    <w:pPr>
      <w:numPr>
        <w:numId w:val="3"/>
      </w:numPr>
    </w:pPr>
  </w:style>
  <w:style w:type="numbering" w:customStyle="1" w:styleId="ImportedStyle3">
    <w:name w:val="Imported Style 3"/>
    <w:pPr>
      <w:numPr>
        <w:numId w:val="6"/>
      </w:numPr>
    </w:pPr>
  </w:style>
  <w:style w:type="paragraph" w:customStyle="1" w:styleId="Default">
    <w:name w:val="Default"/>
    <w:rPr>
      <w:rFonts w:ascii="Helvetica Neue" w:eastAsia="Helvetica Neue" w:hAnsi="Helvetica Neue" w:cs="Helvetica Neue"/>
      <w:color w:val="000000"/>
      <w:sz w:val="22"/>
      <w:szCs w:val="22"/>
    </w:rPr>
  </w:style>
  <w:style w:type="numbering" w:customStyle="1" w:styleId="ImportedStyle4">
    <w:name w:val="Imported Style 4"/>
    <w:pPr>
      <w:numPr>
        <w:numId w:val="10"/>
      </w:numPr>
    </w:pPr>
  </w:style>
  <w:style w:type="numbering" w:customStyle="1" w:styleId="ImportedStyle5">
    <w:name w:val="Imported Style 5"/>
    <w:pPr>
      <w:numPr>
        <w:numId w:val="13"/>
      </w:numPr>
    </w:pPr>
  </w:style>
  <w:style w:type="numbering" w:customStyle="1" w:styleId="ImportedStyle6">
    <w:name w:val="Imported Style 6"/>
    <w:pPr>
      <w:numPr>
        <w:numId w:val="15"/>
      </w:numPr>
    </w:pPr>
  </w:style>
  <w:style w:type="numbering" w:customStyle="1" w:styleId="ImportedStyle7">
    <w:name w:val="Imported Style 7"/>
    <w:pPr>
      <w:numPr>
        <w:numId w:val="19"/>
      </w:numPr>
    </w:pPr>
  </w:style>
  <w:style w:type="numbering" w:customStyle="1" w:styleId="ImportedStyle8">
    <w:name w:val="Imported Style 8"/>
    <w:pPr>
      <w:numPr>
        <w:numId w:val="21"/>
      </w:numPr>
    </w:pPr>
  </w:style>
  <w:style w:type="numbering" w:customStyle="1" w:styleId="ImportedStyle9">
    <w:name w:val="Imported Style 9"/>
    <w:pPr>
      <w:numPr>
        <w:numId w:val="23"/>
      </w:numPr>
    </w:pPr>
  </w:style>
  <w:style w:type="numbering" w:customStyle="1" w:styleId="ImportedStyle10">
    <w:name w:val="Imported Style 10"/>
    <w:pPr>
      <w:numPr>
        <w:numId w:val="25"/>
      </w:numPr>
    </w:pPr>
  </w:style>
  <w:style w:type="paragraph" w:styleId="Odstavekseznama">
    <w:name w:val="List Paragraph"/>
    <w:uiPriority w:val="99"/>
    <w:qFormat/>
    <w:pPr>
      <w:spacing w:after="200" w:line="276" w:lineRule="auto"/>
      <w:ind w:left="720"/>
    </w:pPr>
    <w:rPr>
      <w:rFonts w:ascii="Calibri" w:eastAsia="Calibri" w:hAnsi="Calibri" w:cs="Calibri"/>
      <w:color w:val="000000"/>
      <w:sz w:val="22"/>
      <w:szCs w:val="22"/>
      <w:u w:color="000000"/>
    </w:rPr>
  </w:style>
  <w:style w:type="numbering" w:customStyle="1" w:styleId="ImportedStyle11">
    <w:name w:val="Imported Style 11"/>
    <w:pPr>
      <w:numPr>
        <w:numId w:val="27"/>
      </w:numPr>
    </w:pPr>
  </w:style>
  <w:style w:type="numbering" w:customStyle="1" w:styleId="ImportedStyle12">
    <w:name w:val="Imported Style 12"/>
    <w:pPr>
      <w:numPr>
        <w:numId w:val="29"/>
      </w:numPr>
    </w:pPr>
  </w:style>
  <w:style w:type="numbering" w:customStyle="1" w:styleId="ImportedStyle13">
    <w:name w:val="Imported Style 13"/>
    <w:pPr>
      <w:numPr>
        <w:numId w:val="31"/>
      </w:numPr>
    </w:pPr>
  </w:style>
  <w:style w:type="numbering" w:customStyle="1" w:styleId="ImportedStyle14">
    <w:name w:val="Imported Style 14"/>
    <w:pPr>
      <w:numPr>
        <w:numId w:val="33"/>
      </w:numPr>
    </w:pPr>
  </w:style>
  <w:style w:type="numbering" w:customStyle="1" w:styleId="ImportedStyle15">
    <w:name w:val="Imported Style 15"/>
    <w:pPr>
      <w:numPr>
        <w:numId w:val="35"/>
      </w:numPr>
    </w:pPr>
  </w:style>
  <w:style w:type="numbering" w:customStyle="1" w:styleId="ImportedStyle16">
    <w:name w:val="Imported Style 16"/>
    <w:pPr>
      <w:numPr>
        <w:numId w:val="37"/>
      </w:numPr>
    </w:pPr>
  </w:style>
  <w:style w:type="numbering" w:customStyle="1" w:styleId="ImportedStyle17">
    <w:name w:val="Imported Style 17"/>
    <w:pPr>
      <w:numPr>
        <w:numId w:val="39"/>
      </w:numPr>
    </w:pPr>
  </w:style>
  <w:style w:type="numbering" w:customStyle="1" w:styleId="ImportedStyle18">
    <w:name w:val="Imported Style 18"/>
    <w:pPr>
      <w:numPr>
        <w:numId w:val="42"/>
      </w:numPr>
    </w:pPr>
  </w:style>
  <w:style w:type="paragraph" w:styleId="Pripombabesedilo">
    <w:name w:val="annotation text"/>
    <w:basedOn w:val="Navaden"/>
    <w:link w:val="PripombabesediloZnak"/>
    <w:uiPriority w:val="99"/>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rPr>
      <w:rFonts w:ascii="Calibri" w:hAnsi="Calibri" w:cs="Arial Unicode MS"/>
      <w:color w:val="000000"/>
      <w:u w:color="000000"/>
    </w:rPr>
  </w:style>
  <w:style w:type="character" w:styleId="Pripombasklic">
    <w:name w:val="annotation reference"/>
    <w:basedOn w:val="Privzetapisavaodstavka"/>
    <w:uiPriority w:val="99"/>
    <w:semiHidden/>
    <w:unhideWhenUsed/>
    <w:rPr>
      <w:sz w:val="16"/>
      <w:szCs w:val="16"/>
    </w:rPr>
  </w:style>
  <w:style w:type="paragraph" w:styleId="Besedilooblaka">
    <w:name w:val="Balloon Text"/>
    <w:basedOn w:val="Navaden"/>
    <w:link w:val="BesedilooblakaZnak"/>
    <w:uiPriority w:val="99"/>
    <w:semiHidden/>
    <w:unhideWhenUsed/>
    <w:rsid w:val="00C05DE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05DEC"/>
    <w:rPr>
      <w:rFonts w:ascii="Tahoma" w:hAnsi="Tahoma" w:cs="Tahoma"/>
      <w:color w:val="000000"/>
      <w:sz w:val="16"/>
      <w:szCs w:val="16"/>
      <w:u w:color="000000"/>
    </w:rPr>
  </w:style>
  <w:style w:type="paragraph" w:styleId="Zadevapripombe">
    <w:name w:val="annotation subject"/>
    <w:basedOn w:val="Pripombabesedilo"/>
    <w:next w:val="Pripombabesedilo"/>
    <w:link w:val="ZadevapripombeZnak"/>
    <w:uiPriority w:val="99"/>
    <w:semiHidden/>
    <w:unhideWhenUsed/>
    <w:rsid w:val="000242FA"/>
    <w:rPr>
      <w:b/>
      <w:bCs/>
    </w:rPr>
  </w:style>
  <w:style w:type="character" w:customStyle="1" w:styleId="ZadevapripombeZnak">
    <w:name w:val="Zadeva pripombe Znak"/>
    <w:basedOn w:val="PripombabesediloZnak"/>
    <w:link w:val="Zadevapripombe"/>
    <w:uiPriority w:val="99"/>
    <w:semiHidden/>
    <w:rsid w:val="000242FA"/>
    <w:rPr>
      <w:rFonts w:ascii="Calibri" w:hAnsi="Calibri" w:cs="Arial Unicode MS"/>
      <w:b/>
      <w:bCs/>
      <w:color w:val="000000"/>
      <w:u w:color="000000"/>
    </w:rPr>
  </w:style>
  <w:style w:type="paragraph" w:styleId="Revizija">
    <w:name w:val="Revision"/>
    <w:hidden/>
    <w:uiPriority w:val="99"/>
    <w:semiHidden/>
    <w:rsid w:val="00F1121B"/>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hAnsi="Calibri" w:cs="Arial Unicode MS"/>
      <w:color w:val="000000"/>
      <w:sz w:val="22"/>
      <w:szCs w:val="22"/>
      <w:u w:color="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sl-SI" w:eastAsia="sl-SI"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pPr>
      <w:spacing w:after="200" w:line="276" w:lineRule="auto"/>
    </w:pPr>
    <w:rPr>
      <w:rFonts w:ascii="Calibri" w:hAnsi="Calibri" w:cs="Arial Unicode MS"/>
      <w:color w:val="000000"/>
      <w:sz w:val="22"/>
      <w:szCs w:val="22"/>
      <w:u w:color="00000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numbering" w:customStyle="1" w:styleId="ImportedStyle1">
    <w:name w:val="Imported Style 1"/>
    <w:pPr>
      <w:numPr>
        <w:numId w:val="1"/>
      </w:numPr>
    </w:pPr>
  </w:style>
  <w:style w:type="numbering" w:customStyle="1" w:styleId="ImportedStyle2">
    <w:name w:val="Imported Style 2"/>
    <w:pPr>
      <w:numPr>
        <w:numId w:val="3"/>
      </w:numPr>
    </w:pPr>
  </w:style>
  <w:style w:type="numbering" w:customStyle="1" w:styleId="ImportedStyle3">
    <w:name w:val="Imported Style 3"/>
    <w:pPr>
      <w:numPr>
        <w:numId w:val="6"/>
      </w:numPr>
    </w:pPr>
  </w:style>
  <w:style w:type="paragraph" w:customStyle="1" w:styleId="Default">
    <w:name w:val="Default"/>
    <w:rPr>
      <w:rFonts w:ascii="Helvetica Neue" w:eastAsia="Helvetica Neue" w:hAnsi="Helvetica Neue" w:cs="Helvetica Neue"/>
      <w:color w:val="000000"/>
      <w:sz w:val="22"/>
      <w:szCs w:val="22"/>
    </w:rPr>
  </w:style>
  <w:style w:type="numbering" w:customStyle="1" w:styleId="ImportedStyle4">
    <w:name w:val="Imported Style 4"/>
    <w:pPr>
      <w:numPr>
        <w:numId w:val="10"/>
      </w:numPr>
    </w:pPr>
  </w:style>
  <w:style w:type="numbering" w:customStyle="1" w:styleId="ImportedStyle5">
    <w:name w:val="Imported Style 5"/>
    <w:pPr>
      <w:numPr>
        <w:numId w:val="13"/>
      </w:numPr>
    </w:pPr>
  </w:style>
  <w:style w:type="numbering" w:customStyle="1" w:styleId="ImportedStyle6">
    <w:name w:val="Imported Style 6"/>
    <w:pPr>
      <w:numPr>
        <w:numId w:val="15"/>
      </w:numPr>
    </w:pPr>
  </w:style>
  <w:style w:type="numbering" w:customStyle="1" w:styleId="ImportedStyle7">
    <w:name w:val="Imported Style 7"/>
    <w:pPr>
      <w:numPr>
        <w:numId w:val="19"/>
      </w:numPr>
    </w:pPr>
  </w:style>
  <w:style w:type="numbering" w:customStyle="1" w:styleId="ImportedStyle8">
    <w:name w:val="Imported Style 8"/>
    <w:pPr>
      <w:numPr>
        <w:numId w:val="21"/>
      </w:numPr>
    </w:pPr>
  </w:style>
  <w:style w:type="numbering" w:customStyle="1" w:styleId="ImportedStyle9">
    <w:name w:val="Imported Style 9"/>
    <w:pPr>
      <w:numPr>
        <w:numId w:val="23"/>
      </w:numPr>
    </w:pPr>
  </w:style>
  <w:style w:type="numbering" w:customStyle="1" w:styleId="ImportedStyle10">
    <w:name w:val="Imported Style 10"/>
    <w:pPr>
      <w:numPr>
        <w:numId w:val="25"/>
      </w:numPr>
    </w:pPr>
  </w:style>
  <w:style w:type="paragraph" w:styleId="Odstavekseznama">
    <w:name w:val="List Paragraph"/>
    <w:uiPriority w:val="99"/>
    <w:qFormat/>
    <w:pPr>
      <w:spacing w:after="200" w:line="276" w:lineRule="auto"/>
      <w:ind w:left="720"/>
    </w:pPr>
    <w:rPr>
      <w:rFonts w:ascii="Calibri" w:eastAsia="Calibri" w:hAnsi="Calibri" w:cs="Calibri"/>
      <w:color w:val="000000"/>
      <w:sz w:val="22"/>
      <w:szCs w:val="22"/>
      <w:u w:color="000000"/>
    </w:rPr>
  </w:style>
  <w:style w:type="numbering" w:customStyle="1" w:styleId="ImportedStyle11">
    <w:name w:val="Imported Style 11"/>
    <w:pPr>
      <w:numPr>
        <w:numId w:val="27"/>
      </w:numPr>
    </w:pPr>
  </w:style>
  <w:style w:type="numbering" w:customStyle="1" w:styleId="ImportedStyle12">
    <w:name w:val="Imported Style 12"/>
    <w:pPr>
      <w:numPr>
        <w:numId w:val="29"/>
      </w:numPr>
    </w:pPr>
  </w:style>
  <w:style w:type="numbering" w:customStyle="1" w:styleId="ImportedStyle13">
    <w:name w:val="Imported Style 13"/>
    <w:pPr>
      <w:numPr>
        <w:numId w:val="31"/>
      </w:numPr>
    </w:pPr>
  </w:style>
  <w:style w:type="numbering" w:customStyle="1" w:styleId="ImportedStyle14">
    <w:name w:val="Imported Style 14"/>
    <w:pPr>
      <w:numPr>
        <w:numId w:val="33"/>
      </w:numPr>
    </w:pPr>
  </w:style>
  <w:style w:type="numbering" w:customStyle="1" w:styleId="ImportedStyle15">
    <w:name w:val="Imported Style 15"/>
    <w:pPr>
      <w:numPr>
        <w:numId w:val="35"/>
      </w:numPr>
    </w:pPr>
  </w:style>
  <w:style w:type="numbering" w:customStyle="1" w:styleId="ImportedStyle16">
    <w:name w:val="Imported Style 16"/>
    <w:pPr>
      <w:numPr>
        <w:numId w:val="37"/>
      </w:numPr>
    </w:pPr>
  </w:style>
  <w:style w:type="numbering" w:customStyle="1" w:styleId="ImportedStyle17">
    <w:name w:val="Imported Style 17"/>
    <w:pPr>
      <w:numPr>
        <w:numId w:val="39"/>
      </w:numPr>
    </w:pPr>
  </w:style>
  <w:style w:type="numbering" w:customStyle="1" w:styleId="ImportedStyle18">
    <w:name w:val="Imported Style 18"/>
    <w:pPr>
      <w:numPr>
        <w:numId w:val="42"/>
      </w:numPr>
    </w:pPr>
  </w:style>
  <w:style w:type="paragraph" w:styleId="Pripombabesedilo">
    <w:name w:val="annotation text"/>
    <w:basedOn w:val="Navaden"/>
    <w:link w:val="PripombabesediloZnak"/>
    <w:uiPriority w:val="99"/>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rPr>
      <w:rFonts w:ascii="Calibri" w:hAnsi="Calibri" w:cs="Arial Unicode MS"/>
      <w:color w:val="000000"/>
      <w:u w:color="000000"/>
    </w:rPr>
  </w:style>
  <w:style w:type="character" w:styleId="Pripombasklic">
    <w:name w:val="annotation reference"/>
    <w:basedOn w:val="Privzetapisavaodstavka"/>
    <w:uiPriority w:val="99"/>
    <w:semiHidden/>
    <w:unhideWhenUsed/>
    <w:rPr>
      <w:sz w:val="16"/>
      <w:szCs w:val="16"/>
    </w:rPr>
  </w:style>
  <w:style w:type="paragraph" w:styleId="Besedilooblaka">
    <w:name w:val="Balloon Text"/>
    <w:basedOn w:val="Navaden"/>
    <w:link w:val="BesedilooblakaZnak"/>
    <w:uiPriority w:val="99"/>
    <w:semiHidden/>
    <w:unhideWhenUsed/>
    <w:rsid w:val="00C05DEC"/>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C05DEC"/>
    <w:rPr>
      <w:rFonts w:ascii="Tahoma" w:hAnsi="Tahoma" w:cs="Tahoma"/>
      <w:color w:val="000000"/>
      <w:sz w:val="16"/>
      <w:szCs w:val="16"/>
      <w:u w:color="000000"/>
    </w:rPr>
  </w:style>
  <w:style w:type="paragraph" w:styleId="Zadevapripombe">
    <w:name w:val="annotation subject"/>
    <w:basedOn w:val="Pripombabesedilo"/>
    <w:next w:val="Pripombabesedilo"/>
    <w:link w:val="ZadevapripombeZnak"/>
    <w:uiPriority w:val="99"/>
    <w:semiHidden/>
    <w:unhideWhenUsed/>
    <w:rsid w:val="000242FA"/>
    <w:rPr>
      <w:b/>
      <w:bCs/>
    </w:rPr>
  </w:style>
  <w:style w:type="character" w:customStyle="1" w:styleId="ZadevapripombeZnak">
    <w:name w:val="Zadeva pripombe Znak"/>
    <w:basedOn w:val="PripombabesediloZnak"/>
    <w:link w:val="Zadevapripombe"/>
    <w:uiPriority w:val="99"/>
    <w:semiHidden/>
    <w:rsid w:val="000242FA"/>
    <w:rPr>
      <w:rFonts w:ascii="Calibri" w:hAnsi="Calibri" w:cs="Arial Unicode MS"/>
      <w:b/>
      <w:bCs/>
      <w:color w:val="000000"/>
      <w:u w:color="000000"/>
    </w:rPr>
  </w:style>
  <w:style w:type="paragraph" w:styleId="Revizija">
    <w:name w:val="Revision"/>
    <w:hidden/>
    <w:uiPriority w:val="99"/>
    <w:semiHidden/>
    <w:rsid w:val="00F1121B"/>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hAnsi="Calibri" w:cs="Arial Unicode MS"/>
      <w:color w:val="000000"/>
      <w:sz w:val="22"/>
      <w:szCs w:val="22"/>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B9007D-FAE3-46F9-83BD-11333778A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15</Pages>
  <Words>5653</Words>
  <Characters>32224</Characters>
  <Application>Microsoft Office Word</Application>
  <DocSecurity>0</DocSecurity>
  <Lines>268</Lines>
  <Paragraphs>75</Paragraphs>
  <ScaleCrop>false</ScaleCrop>
  <HeadingPairs>
    <vt:vector size="2" baseType="variant">
      <vt:variant>
        <vt:lpstr>Naslov</vt:lpstr>
      </vt:variant>
      <vt:variant>
        <vt:i4>1</vt:i4>
      </vt:variant>
    </vt:vector>
  </HeadingPairs>
  <TitlesOfParts>
    <vt:vector size="1" baseType="lpstr">
      <vt:lpstr/>
    </vt:vector>
  </TitlesOfParts>
  <Company>Ministrstvo</Company>
  <LinksUpToDate>false</LinksUpToDate>
  <CharactersWithSpaces>37802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Mirjam Zdovc</dc:creator>
  <cp:lastModifiedBy>Mirjam Zdovc</cp:lastModifiedBy>
  <cp:revision>4</cp:revision>
  <cp:lastPrinted>2019-05-28T06:52:00Z</cp:lastPrinted>
  <dcterms:created xsi:type="dcterms:W3CDTF">2019-05-28T06:24:00Z</dcterms:created>
  <dcterms:modified xsi:type="dcterms:W3CDTF">2019-05-28T07:04:00Z</dcterms:modified>
</cp:coreProperties>
</file>