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EDCF34" w14:textId="46F1FA2B" w:rsidR="001F78C9" w:rsidRDefault="001F78C9" w:rsidP="00685FE5">
      <w:pPr>
        <w:jc w:val="right"/>
        <w:rPr>
          <w:rFonts w:ascii="Calibri" w:hAnsi="Calibri" w:cs="Calibri"/>
          <w:b/>
          <w:szCs w:val="22"/>
        </w:rPr>
      </w:pPr>
      <w:r w:rsidRPr="00320626">
        <w:rPr>
          <w:rFonts w:ascii="Calibri" w:hAnsi="Calibri" w:cs="Calibri"/>
          <w:b/>
          <w:szCs w:val="22"/>
        </w:rPr>
        <w:t>Predlog sklepa Skupščine</w:t>
      </w:r>
    </w:p>
    <w:p w14:paraId="4EAEEF0D" w14:textId="77777777" w:rsidR="00685FE5" w:rsidRPr="00320626" w:rsidRDefault="00685FE5" w:rsidP="00685FE5">
      <w:pPr>
        <w:jc w:val="right"/>
        <w:rPr>
          <w:rFonts w:ascii="Calibri" w:hAnsi="Calibri" w:cs="Calibri"/>
          <w:b/>
          <w:szCs w:val="22"/>
        </w:rPr>
      </w:pPr>
    </w:p>
    <w:p w14:paraId="7C07CC3C" w14:textId="2815AD20" w:rsidR="007A0FFD" w:rsidRDefault="001F78C9" w:rsidP="00685FE5">
      <w:pPr>
        <w:pStyle w:val="Odstavek"/>
        <w:spacing w:before="0"/>
        <w:ind w:firstLine="851"/>
        <w:rPr>
          <w:rFonts w:ascii="Calibri" w:hAnsi="Calibri" w:cs="Calibri"/>
        </w:rPr>
      </w:pPr>
      <w:r w:rsidRPr="00320626">
        <w:rPr>
          <w:rFonts w:ascii="Calibri" w:hAnsi="Calibri" w:cs="Calibri"/>
        </w:rPr>
        <w:t>Na podlagi drugega odstavka 64. člena Pravil obveznega zdravstvenega zavarovanja (Uradni list RS, št. 30/03 – prečiščeno besedilo, 35/03 – popr., 78/03, 84/04, 44/05, 86/06, 90/06 – popr., 64/07, 33/08, 7/09, 88/09, 30/11, 49/12, 106/12, 99/13 – ZSVarPre-C, 25/14 – odl. US, 25/14, 85/14, 10/17 – ZČmIS, 64/18 in xx/19) in 13. člena Statuta Zavoda za zdravstveno zavarovanje Slovenije (Uradni list RS, št. 87/01 in 1/02 – popr.) je Skupščina Zavoda za zdravstveno zavarovanje Slovenije na x. redni seji dd. mm. 2019 sprejela</w:t>
      </w:r>
    </w:p>
    <w:p w14:paraId="629F7193" w14:textId="43A9A111" w:rsidR="00685FE5" w:rsidRDefault="00685FE5" w:rsidP="00685FE5">
      <w:pPr>
        <w:pStyle w:val="Odstavek"/>
        <w:spacing w:before="0"/>
        <w:ind w:firstLine="851"/>
        <w:rPr>
          <w:rFonts w:ascii="Calibri" w:hAnsi="Calibri" w:cs="Calibri"/>
        </w:rPr>
      </w:pPr>
    </w:p>
    <w:p w14:paraId="1BE68E1E" w14:textId="77D6E718" w:rsidR="00685FE5" w:rsidRDefault="00685FE5" w:rsidP="00F75DE1">
      <w:pPr>
        <w:pStyle w:val="Odstavek"/>
        <w:spacing w:before="0"/>
        <w:ind w:firstLine="0"/>
        <w:rPr>
          <w:rFonts w:ascii="Calibri" w:hAnsi="Calibri" w:cs="Calibri"/>
        </w:rPr>
      </w:pPr>
    </w:p>
    <w:p w14:paraId="21322DA3" w14:textId="44DD6210" w:rsidR="00BD3D65" w:rsidRPr="007A0FFD" w:rsidRDefault="00BD3D65" w:rsidP="00685FE5">
      <w:pPr>
        <w:pStyle w:val="Odstavek"/>
        <w:spacing w:before="0"/>
        <w:ind w:firstLine="0"/>
        <w:jc w:val="center"/>
        <w:rPr>
          <w:rFonts w:ascii="Calibri" w:hAnsi="Calibri" w:cs="Calibri"/>
          <w:b/>
        </w:rPr>
      </w:pPr>
      <w:r w:rsidRPr="007A0FFD">
        <w:rPr>
          <w:rFonts w:ascii="Calibri" w:hAnsi="Calibri" w:cs="Calibri"/>
          <w:b/>
        </w:rPr>
        <w:t>SKLEP</w:t>
      </w:r>
    </w:p>
    <w:p w14:paraId="1D0D8AA0" w14:textId="76E6C90C" w:rsidR="00605782" w:rsidRDefault="00605782" w:rsidP="00685FE5">
      <w:pPr>
        <w:pStyle w:val="Naslovpredpisa"/>
        <w:rPr>
          <w:rFonts w:ascii="Calibri" w:hAnsi="Calibri" w:cs="Calibri"/>
        </w:rPr>
      </w:pPr>
      <w:r w:rsidRPr="00320626">
        <w:rPr>
          <w:rFonts w:ascii="Calibri" w:hAnsi="Calibri" w:cs="Calibri"/>
        </w:rPr>
        <w:t xml:space="preserve">o pogojih </w:t>
      </w:r>
      <w:r w:rsidR="004A2694" w:rsidRPr="00320626">
        <w:rPr>
          <w:rFonts w:ascii="Calibri" w:hAnsi="Calibri" w:cs="Calibri"/>
        </w:rPr>
        <w:t>za</w:t>
      </w:r>
      <w:r w:rsidRPr="00320626">
        <w:rPr>
          <w:rFonts w:ascii="Calibri" w:hAnsi="Calibri" w:cs="Calibri"/>
        </w:rPr>
        <w:t xml:space="preserve"> medicinsk</w:t>
      </w:r>
      <w:r w:rsidR="004A2694" w:rsidRPr="00320626">
        <w:rPr>
          <w:rFonts w:ascii="Calibri" w:hAnsi="Calibri" w:cs="Calibri"/>
        </w:rPr>
        <w:t>e</w:t>
      </w:r>
      <w:r w:rsidRPr="00320626">
        <w:rPr>
          <w:rFonts w:ascii="Calibri" w:hAnsi="Calibri" w:cs="Calibri"/>
        </w:rPr>
        <w:t xml:space="preserve"> pripomočk</w:t>
      </w:r>
      <w:r w:rsidR="004A2694" w:rsidRPr="00320626">
        <w:rPr>
          <w:rFonts w:ascii="Calibri" w:hAnsi="Calibri" w:cs="Calibri"/>
        </w:rPr>
        <w:t>e</w:t>
      </w:r>
      <w:r w:rsidRPr="00320626">
        <w:rPr>
          <w:rFonts w:ascii="Calibri" w:hAnsi="Calibri" w:cs="Calibri"/>
        </w:rPr>
        <w:t xml:space="preserve"> iz obveznega zdravstvenega zavarovanja</w:t>
      </w:r>
    </w:p>
    <w:p w14:paraId="0EBBBB63" w14:textId="53107957" w:rsidR="00685FE5" w:rsidRDefault="00685FE5" w:rsidP="00685FE5">
      <w:pPr>
        <w:pStyle w:val="Naslovpredpisa"/>
        <w:rPr>
          <w:rFonts w:ascii="Calibri" w:hAnsi="Calibri" w:cs="Calibri"/>
        </w:rPr>
      </w:pPr>
    </w:p>
    <w:p w14:paraId="3A0BD72C" w14:textId="77777777" w:rsidR="00685FE5" w:rsidRPr="00320626" w:rsidRDefault="00685FE5" w:rsidP="00685FE5">
      <w:pPr>
        <w:pStyle w:val="Naslovpredpisa"/>
        <w:rPr>
          <w:rFonts w:ascii="Calibri" w:hAnsi="Calibri" w:cs="Calibri"/>
        </w:rPr>
      </w:pPr>
    </w:p>
    <w:p w14:paraId="2B8BEFBF" w14:textId="52FE803E" w:rsidR="002467D0" w:rsidRDefault="002467D0" w:rsidP="00685FE5">
      <w:pPr>
        <w:pStyle w:val="Odstavek"/>
        <w:numPr>
          <w:ilvl w:val="0"/>
          <w:numId w:val="18"/>
        </w:numPr>
        <w:spacing w:before="0"/>
        <w:ind w:left="357" w:hanging="357"/>
        <w:jc w:val="center"/>
        <w:rPr>
          <w:rFonts w:ascii="Calibri" w:hAnsi="Calibri" w:cs="Calibri"/>
          <w:b/>
        </w:rPr>
      </w:pPr>
      <w:r w:rsidRPr="00320626">
        <w:rPr>
          <w:rFonts w:ascii="Calibri" w:hAnsi="Calibri" w:cs="Calibri"/>
          <w:b/>
        </w:rPr>
        <w:t>člen</w:t>
      </w:r>
    </w:p>
    <w:p w14:paraId="088AB41A" w14:textId="77777777" w:rsidR="00477A8A" w:rsidRPr="00320626" w:rsidRDefault="00477A8A" w:rsidP="00477A8A">
      <w:pPr>
        <w:pStyle w:val="Odstavek"/>
        <w:spacing w:before="0"/>
        <w:ind w:left="357" w:firstLine="0"/>
        <w:rPr>
          <w:rFonts w:ascii="Calibri" w:hAnsi="Calibri" w:cs="Calibri"/>
          <w:b/>
        </w:rPr>
      </w:pPr>
    </w:p>
    <w:p w14:paraId="32794123" w14:textId="0BBA72DD" w:rsidR="00605782" w:rsidRDefault="00605782" w:rsidP="00685FE5">
      <w:pPr>
        <w:pStyle w:val="Odstavek"/>
        <w:numPr>
          <w:ilvl w:val="0"/>
          <w:numId w:val="19"/>
        </w:numPr>
        <w:tabs>
          <w:tab w:val="left" w:pos="1276"/>
        </w:tabs>
        <w:spacing w:before="0"/>
        <w:ind w:left="0" w:firstLine="851"/>
        <w:rPr>
          <w:rFonts w:ascii="Calibri" w:hAnsi="Calibri" w:cs="Calibri"/>
        </w:rPr>
      </w:pPr>
      <w:r w:rsidRPr="0048094B">
        <w:rPr>
          <w:rFonts w:ascii="Calibri" w:hAnsi="Calibri" w:cs="Calibri"/>
        </w:rPr>
        <w:t>Ta sklep določa zdravstvena stanja in druge pogoje, pri katerih ima zavarovana oseba pravico do posameznega medicinskega pripomočka</w:t>
      </w:r>
      <w:r w:rsidR="0042772A" w:rsidRPr="0048094B">
        <w:rPr>
          <w:rFonts w:ascii="Calibri" w:hAnsi="Calibri" w:cs="Calibri"/>
        </w:rPr>
        <w:t xml:space="preserve">, ki je </w:t>
      </w:r>
      <w:r w:rsidR="00582606">
        <w:rPr>
          <w:rFonts w:ascii="Calibri" w:hAnsi="Calibri" w:cs="Calibri"/>
        </w:rPr>
        <w:t>pravica v skladu</w:t>
      </w:r>
      <w:r w:rsidR="0042772A" w:rsidRPr="0048094B">
        <w:rPr>
          <w:rFonts w:ascii="Calibri" w:hAnsi="Calibri" w:cs="Calibri"/>
        </w:rPr>
        <w:t xml:space="preserve"> s pravili, ki urejajo </w:t>
      </w:r>
      <w:r w:rsidRPr="0048094B">
        <w:rPr>
          <w:rFonts w:ascii="Calibri" w:hAnsi="Calibri" w:cs="Calibri"/>
        </w:rPr>
        <w:t>obvezn</w:t>
      </w:r>
      <w:r w:rsidR="0042772A" w:rsidRPr="0048094B">
        <w:rPr>
          <w:rFonts w:ascii="Calibri" w:hAnsi="Calibri" w:cs="Calibri"/>
        </w:rPr>
        <w:t>o</w:t>
      </w:r>
      <w:r w:rsidRPr="0048094B">
        <w:rPr>
          <w:rFonts w:ascii="Calibri" w:hAnsi="Calibri" w:cs="Calibri"/>
        </w:rPr>
        <w:t xml:space="preserve"> zdravstven</w:t>
      </w:r>
      <w:r w:rsidR="0042772A" w:rsidRPr="0048094B">
        <w:rPr>
          <w:rFonts w:ascii="Calibri" w:hAnsi="Calibri" w:cs="Calibri"/>
        </w:rPr>
        <w:t>o</w:t>
      </w:r>
      <w:r w:rsidRPr="0048094B">
        <w:rPr>
          <w:rFonts w:ascii="Calibri" w:hAnsi="Calibri" w:cs="Calibri"/>
        </w:rPr>
        <w:t xml:space="preserve"> zavarovanje (</w:t>
      </w:r>
      <w:r w:rsidR="004C7780" w:rsidRPr="0048094B">
        <w:rPr>
          <w:rFonts w:ascii="Calibri" w:hAnsi="Calibri" w:cs="Calibri"/>
        </w:rPr>
        <w:t>v nadaljnjem besedilu: pogoji za medicinsk</w:t>
      </w:r>
      <w:r w:rsidR="00DA27A7" w:rsidRPr="0048094B">
        <w:rPr>
          <w:rFonts w:ascii="Calibri" w:hAnsi="Calibri" w:cs="Calibri"/>
        </w:rPr>
        <w:t>e pripomoč</w:t>
      </w:r>
      <w:r w:rsidR="004C7780" w:rsidRPr="0048094B">
        <w:rPr>
          <w:rFonts w:ascii="Calibri" w:hAnsi="Calibri" w:cs="Calibri"/>
        </w:rPr>
        <w:t>k</w:t>
      </w:r>
      <w:r w:rsidR="00DA27A7" w:rsidRPr="0048094B">
        <w:rPr>
          <w:rFonts w:ascii="Calibri" w:hAnsi="Calibri" w:cs="Calibri"/>
        </w:rPr>
        <w:t>e</w:t>
      </w:r>
      <w:r w:rsidRPr="0048094B">
        <w:rPr>
          <w:rFonts w:ascii="Calibri" w:hAnsi="Calibri" w:cs="Calibri"/>
        </w:rPr>
        <w:t>).</w:t>
      </w:r>
    </w:p>
    <w:p w14:paraId="0AD5310D" w14:textId="77777777" w:rsidR="00685FE5" w:rsidRPr="0048094B" w:rsidRDefault="00685FE5" w:rsidP="00685FE5">
      <w:pPr>
        <w:pStyle w:val="Odstavek"/>
        <w:tabs>
          <w:tab w:val="left" w:pos="1276"/>
        </w:tabs>
        <w:spacing w:before="0"/>
        <w:ind w:left="851" w:firstLine="0"/>
        <w:rPr>
          <w:rFonts w:ascii="Calibri" w:hAnsi="Calibri" w:cs="Calibri"/>
        </w:rPr>
      </w:pPr>
    </w:p>
    <w:p w14:paraId="70C4B1E1" w14:textId="77777777" w:rsidR="002F70A1" w:rsidRDefault="0048094B" w:rsidP="00685FE5">
      <w:pPr>
        <w:pStyle w:val="Odstavek"/>
        <w:numPr>
          <w:ilvl w:val="0"/>
          <w:numId w:val="19"/>
        </w:numPr>
        <w:tabs>
          <w:tab w:val="left" w:pos="1276"/>
        </w:tabs>
        <w:spacing w:before="0"/>
        <w:ind w:left="0" w:firstLine="851"/>
        <w:rPr>
          <w:rFonts w:ascii="Calibri" w:hAnsi="Calibri" w:cs="Calibri"/>
        </w:rPr>
      </w:pPr>
      <w:r w:rsidRPr="0048094B">
        <w:rPr>
          <w:rFonts w:ascii="Calibri" w:hAnsi="Calibri" w:cs="Calibri"/>
        </w:rPr>
        <w:t xml:space="preserve">Pogoji za </w:t>
      </w:r>
      <w:r w:rsidR="009D5976">
        <w:rPr>
          <w:rFonts w:ascii="Calibri" w:hAnsi="Calibri" w:cs="Calibri"/>
        </w:rPr>
        <w:t xml:space="preserve">druge vrste </w:t>
      </w:r>
      <w:r w:rsidRPr="0048094B">
        <w:rPr>
          <w:rFonts w:ascii="Calibri" w:hAnsi="Calibri" w:cs="Calibri"/>
        </w:rPr>
        <w:t>medicinsk</w:t>
      </w:r>
      <w:r w:rsidR="009D5976">
        <w:rPr>
          <w:rFonts w:ascii="Calibri" w:hAnsi="Calibri" w:cs="Calibri"/>
        </w:rPr>
        <w:t>ih</w:t>
      </w:r>
      <w:r w:rsidRPr="0048094B">
        <w:rPr>
          <w:rFonts w:ascii="Calibri" w:hAnsi="Calibri" w:cs="Calibri"/>
        </w:rPr>
        <w:t xml:space="preserve"> pripomočk</w:t>
      </w:r>
      <w:r w:rsidR="009D5976">
        <w:rPr>
          <w:rFonts w:ascii="Calibri" w:hAnsi="Calibri" w:cs="Calibri"/>
        </w:rPr>
        <w:t>ov</w:t>
      </w:r>
      <w:r w:rsidRPr="0048094B">
        <w:rPr>
          <w:rFonts w:ascii="Calibri" w:hAnsi="Calibri" w:cs="Calibri"/>
        </w:rPr>
        <w:t>, ki niso določeni s tem sklepom</w:t>
      </w:r>
      <w:r>
        <w:rPr>
          <w:rFonts w:ascii="Calibri" w:hAnsi="Calibri" w:cs="Calibri"/>
        </w:rPr>
        <w:t>,</w:t>
      </w:r>
      <w:r w:rsidRPr="0048094B">
        <w:rPr>
          <w:rFonts w:ascii="Calibri" w:hAnsi="Calibri" w:cs="Calibri"/>
        </w:rPr>
        <w:t xml:space="preserve"> so določeni</w:t>
      </w:r>
      <w:r w:rsidR="002F70A1">
        <w:rPr>
          <w:rFonts w:ascii="Calibri" w:hAnsi="Calibri" w:cs="Calibri"/>
        </w:rPr>
        <w:t>:</w:t>
      </w:r>
    </w:p>
    <w:p w14:paraId="44E90098" w14:textId="77777777" w:rsidR="002F70A1" w:rsidRDefault="0048094B"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sidRPr="0048094B">
        <w:rPr>
          <w:rFonts w:ascii="Calibri" w:hAnsi="Calibri" w:cs="Calibri"/>
        </w:rPr>
        <w:t>s pravili, ki urejajo obvezno zdravstveno zavarovanje</w:t>
      </w:r>
      <w:r>
        <w:rPr>
          <w:rFonts w:ascii="Calibri" w:hAnsi="Calibri" w:cs="Calibri"/>
        </w:rPr>
        <w:t xml:space="preserve">, ali </w:t>
      </w:r>
    </w:p>
    <w:p w14:paraId="39C8AACD" w14:textId="734A8148" w:rsidR="0048094B" w:rsidRDefault="0048094B"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Pr>
          <w:rFonts w:ascii="Calibri" w:hAnsi="Calibri" w:cs="Calibri"/>
        </w:rPr>
        <w:t xml:space="preserve">s </w:t>
      </w:r>
      <w:r w:rsidRPr="0048094B">
        <w:rPr>
          <w:rFonts w:ascii="Calibri" w:hAnsi="Calibri" w:cs="Calibri"/>
        </w:rPr>
        <w:t>Skle</w:t>
      </w:r>
      <w:r>
        <w:rPr>
          <w:rFonts w:ascii="Calibri" w:hAnsi="Calibri" w:cs="Calibri"/>
        </w:rPr>
        <w:t xml:space="preserve">pom </w:t>
      </w:r>
      <w:r w:rsidRPr="0048094B">
        <w:rPr>
          <w:rFonts w:ascii="Calibri" w:hAnsi="Calibri" w:cs="Calibri"/>
        </w:rPr>
        <w:t xml:space="preserve">o določitvi nazivov in šifer </w:t>
      </w:r>
      <w:r w:rsidRPr="002F70A1">
        <w:rPr>
          <w:rFonts w:ascii="Calibri" w:hAnsi="Calibri" w:cs="Calibri"/>
          <w:color w:val="000000"/>
          <w:szCs w:val="22"/>
          <w:shd w:val="clear" w:color="auto" w:fill="FFFFFF"/>
        </w:rPr>
        <w:t>medicinskih</w:t>
      </w:r>
      <w:r w:rsidRPr="0048094B">
        <w:rPr>
          <w:rFonts w:ascii="Calibri" w:hAnsi="Calibri" w:cs="Calibri"/>
        </w:rPr>
        <w:t xml:space="preserve"> pripomočkov in bolezni in zdravstvenih stanj, pri katerih jim je zagotovljen posamezni medicinski pripomoček, št. 0202-94/4-2005 z dne 18. 5. 2005 (s spremembami in dopolnitvami, št. 0202-14izr/1b-2005 z dne 20. 6. 2005, 0202-52/5a-2005 z dne 21. 7. 2005, 0202-15izr/1b-2005 z dne </w:t>
      </w:r>
      <w:r w:rsidR="005626D4" w:rsidRPr="0048094B">
        <w:rPr>
          <w:rFonts w:ascii="Calibri" w:hAnsi="Calibri" w:cs="Calibri"/>
        </w:rPr>
        <w:t>8. 8. 2005</w:t>
      </w:r>
      <w:r w:rsidRPr="0048094B">
        <w:rPr>
          <w:rFonts w:ascii="Calibri" w:hAnsi="Calibri" w:cs="Calibri"/>
        </w:rPr>
        <w:t xml:space="preserve">, 0202-1/6a-2005 z dne </w:t>
      </w:r>
      <w:r w:rsidR="005626D4" w:rsidRPr="0048094B">
        <w:rPr>
          <w:rFonts w:ascii="Calibri" w:hAnsi="Calibri" w:cs="Calibri"/>
        </w:rPr>
        <w:t>23. 11. 2005</w:t>
      </w:r>
      <w:r w:rsidRPr="0048094B">
        <w:rPr>
          <w:rFonts w:ascii="Calibri" w:hAnsi="Calibri" w:cs="Calibri"/>
        </w:rPr>
        <w:t xml:space="preserve">, 0202-6/4a-2006 z dne </w:t>
      </w:r>
      <w:r w:rsidR="005626D4" w:rsidRPr="0048094B">
        <w:rPr>
          <w:rFonts w:ascii="Calibri" w:hAnsi="Calibri" w:cs="Calibri"/>
        </w:rPr>
        <w:t>28. 3. 2006</w:t>
      </w:r>
      <w:r w:rsidRPr="0048094B">
        <w:rPr>
          <w:rFonts w:ascii="Calibri" w:hAnsi="Calibri" w:cs="Calibri"/>
        </w:rPr>
        <w:t xml:space="preserve">, 0202-9/7b-2006 z dne </w:t>
      </w:r>
      <w:r w:rsidR="005626D4" w:rsidRPr="0048094B">
        <w:rPr>
          <w:rFonts w:ascii="Calibri" w:hAnsi="Calibri" w:cs="Calibri"/>
        </w:rPr>
        <w:t>28. 6. 2006</w:t>
      </w:r>
      <w:r w:rsidRPr="0048094B">
        <w:rPr>
          <w:rFonts w:ascii="Calibri" w:hAnsi="Calibri" w:cs="Calibri"/>
        </w:rPr>
        <w:t xml:space="preserve">, 0202-14/6c-2006 z dne </w:t>
      </w:r>
      <w:r w:rsidR="005626D4" w:rsidRPr="0048094B">
        <w:rPr>
          <w:rFonts w:ascii="Calibri" w:hAnsi="Calibri" w:cs="Calibri"/>
        </w:rPr>
        <w:t>15. 11. 2006</w:t>
      </w:r>
      <w:r w:rsidRPr="0048094B">
        <w:rPr>
          <w:rFonts w:ascii="Calibri" w:hAnsi="Calibri" w:cs="Calibri"/>
        </w:rPr>
        <w:t xml:space="preserve">, 9001-15/2007-DI/4 z dne </w:t>
      </w:r>
      <w:r w:rsidR="005626D4" w:rsidRPr="0048094B">
        <w:rPr>
          <w:rFonts w:ascii="Calibri" w:hAnsi="Calibri" w:cs="Calibri"/>
        </w:rPr>
        <w:t>20. 6. 2007</w:t>
      </w:r>
      <w:r w:rsidRPr="0048094B">
        <w:rPr>
          <w:rFonts w:ascii="Calibri" w:hAnsi="Calibri" w:cs="Calibri"/>
        </w:rPr>
        <w:t xml:space="preserve">, 9001-13/2008-DI/9 z dne </w:t>
      </w:r>
      <w:r w:rsidR="005626D4" w:rsidRPr="0048094B">
        <w:rPr>
          <w:rFonts w:ascii="Calibri" w:hAnsi="Calibri" w:cs="Calibri"/>
        </w:rPr>
        <w:t>24. 4. 2008</w:t>
      </w:r>
      <w:r w:rsidRPr="0048094B">
        <w:rPr>
          <w:rFonts w:ascii="Calibri" w:hAnsi="Calibri" w:cs="Calibri"/>
        </w:rPr>
        <w:t xml:space="preserve">, 9001-24/2008-DI/6 z dne </w:t>
      </w:r>
      <w:r w:rsidR="005626D4" w:rsidRPr="0048094B">
        <w:rPr>
          <w:rFonts w:ascii="Calibri" w:hAnsi="Calibri" w:cs="Calibri"/>
        </w:rPr>
        <w:t>4. 11. 2008</w:t>
      </w:r>
      <w:r w:rsidRPr="0048094B">
        <w:rPr>
          <w:rFonts w:ascii="Calibri" w:hAnsi="Calibri" w:cs="Calibri"/>
        </w:rPr>
        <w:t xml:space="preserve">, 9001-7/2009-DI/6 z dne </w:t>
      </w:r>
      <w:r w:rsidR="005626D4" w:rsidRPr="0048094B">
        <w:rPr>
          <w:rFonts w:ascii="Calibri" w:hAnsi="Calibri" w:cs="Calibri"/>
        </w:rPr>
        <w:t>18. 2. 2009</w:t>
      </w:r>
      <w:r w:rsidRPr="0048094B">
        <w:rPr>
          <w:rFonts w:ascii="Calibri" w:hAnsi="Calibri" w:cs="Calibri"/>
        </w:rPr>
        <w:t xml:space="preserve">, 9001-24/2009-DI/2 z dne </w:t>
      </w:r>
      <w:r w:rsidR="005626D4" w:rsidRPr="0048094B">
        <w:rPr>
          <w:rFonts w:ascii="Calibri" w:hAnsi="Calibri" w:cs="Calibri"/>
        </w:rPr>
        <w:t>15. 7. 2009</w:t>
      </w:r>
      <w:r w:rsidRPr="0048094B">
        <w:rPr>
          <w:rFonts w:ascii="Calibri" w:hAnsi="Calibri" w:cs="Calibri"/>
        </w:rPr>
        <w:t xml:space="preserve">, 9001-36/2009-DI/3 z dne </w:t>
      </w:r>
      <w:r w:rsidR="005626D4" w:rsidRPr="0048094B">
        <w:rPr>
          <w:rFonts w:ascii="Calibri" w:hAnsi="Calibri" w:cs="Calibri"/>
        </w:rPr>
        <w:t>3. 12. 2009</w:t>
      </w:r>
      <w:r w:rsidRPr="0048094B">
        <w:rPr>
          <w:rFonts w:ascii="Calibri" w:hAnsi="Calibri" w:cs="Calibri"/>
        </w:rPr>
        <w:t>, 9001-36/2009-DI/6 – popr. z dne 3. 12. 2009, 9001-19/2010-DI/5 z dne 16. 6. 2010, 9001-16/2011-DI/6 z dne 19. 5. 2011, 9001-27/2011-DI/14 z dne 30. 11. 2011, 9001-12/2012-DI/5 z dne 8. 11. 2012 in 9001-10/2013-DI/14 z dne 16. 10. 2013), (v nadaljnjem besedilu: Sklep o</w:t>
      </w:r>
      <w:r w:rsidRPr="00E36EFA">
        <w:rPr>
          <w:rFonts w:ascii="Calibri" w:hAnsi="Calibri" w:cs="Calibri"/>
        </w:rPr>
        <w:t xml:space="preserve"> določitvi nazivov in šifer medicinskih pripomočkov</w:t>
      </w:r>
      <w:r>
        <w:rPr>
          <w:rFonts w:ascii="Calibri" w:hAnsi="Calibri" w:cs="Calibri"/>
        </w:rPr>
        <w:t>).</w:t>
      </w:r>
    </w:p>
    <w:p w14:paraId="0C4EA03E" w14:textId="77777777" w:rsidR="00685FE5" w:rsidRPr="0048094B" w:rsidRDefault="00685FE5" w:rsidP="00685FE5">
      <w:pPr>
        <w:pStyle w:val="Odstavekseznama"/>
        <w:tabs>
          <w:tab w:val="left" w:pos="426"/>
        </w:tabs>
        <w:overflowPunct/>
        <w:autoSpaceDE/>
        <w:autoSpaceDN/>
        <w:adjustRightInd/>
        <w:ind w:left="426"/>
        <w:contextualSpacing/>
        <w:textAlignment w:val="auto"/>
        <w:rPr>
          <w:rFonts w:ascii="Calibri" w:hAnsi="Calibri" w:cs="Calibri"/>
        </w:rPr>
      </w:pPr>
    </w:p>
    <w:p w14:paraId="624D3D4F" w14:textId="3F663261" w:rsidR="002467D0" w:rsidRDefault="002467D0" w:rsidP="00685FE5">
      <w:pPr>
        <w:pStyle w:val="Odstavek"/>
        <w:numPr>
          <w:ilvl w:val="0"/>
          <w:numId w:val="18"/>
        </w:numPr>
        <w:spacing w:before="0"/>
        <w:ind w:left="357" w:hanging="357"/>
        <w:jc w:val="center"/>
        <w:rPr>
          <w:rFonts w:ascii="Calibri" w:hAnsi="Calibri" w:cs="Calibri"/>
          <w:b/>
        </w:rPr>
      </w:pPr>
      <w:r w:rsidRPr="00320626">
        <w:rPr>
          <w:rFonts w:ascii="Calibri" w:hAnsi="Calibri" w:cs="Calibri"/>
          <w:b/>
        </w:rPr>
        <w:t>člen</w:t>
      </w:r>
    </w:p>
    <w:p w14:paraId="4EA7947F" w14:textId="77777777" w:rsidR="00685FE5" w:rsidRPr="00320626" w:rsidRDefault="00685FE5" w:rsidP="00685FE5">
      <w:pPr>
        <w:pStyle w:val="Odstavek"/>
        <w:spacing w:before="0"/>
        <w:ind w:left="357" w:firstLine="0"/>
        <w:rPr>
          <w:rFonts w:ascii="Calibri" w:hAnsi="Calibri" w:cs="Calibri"/>
          <w:b/>
        </w:rPr>
      </w:pPr>
    </w:p>
    <w:p w14:paraId="4835DA70" w14:textId="77777777" w:rsidR="00605782" w:rsidRPr="00320626" w:rsidRDefault="004A2694" w:rsidP="00685FE5">
      <w:pPr>
        <w:pStyle w:val="Odstavek"/>
        <w:spacing w:before="0"/>
        <w:ind w:firstLine="851"/>
        <w:rPr>
          <w:rFonts w:ascii="Calibri" w:hAnsi="Calibri" w:cs="Calibri"/>
        </w:rPr>
      </w:pPr>
      <w:r w:rsidRPr="00320626">
        <w:rPr>
          <w:rFonts w:ascii="Calibri" w:hAnsi="Calibri" w:cs="Calibri"/>
        </w:rPr>
        <w:t>P</w:t>
      </w:r>
      <w:r w:rsidR="00605782" w:rsidRPr="00320626">
        <w:rPr>
          <w:rFonts w:ascii="Calibri" w:hAnsi="Calibri" w:cs="Calibri"/>
        </w:rPr>
        <w:t xml:space="preserve">ogoji </w:t>
      </w:r>
      <w:r w:rsidR="00DA27A7" w:rsidRPr="00320626">
        <w:rPr>
          <w:rFonts w:ascii="Calibri" w:hAnsi="Calibri" w:cs="Calibri"/>
        </w:rPr>
        <w:t>za medicinske pripomočke</w:t>
      </w:r>
      <w:r w:rsidR="00550978">
        <w:rPr>
          <w:rFonts w:ascii="Calibri" w:hAnsi="Calibri" w:cs="Calibri"/>
        </w:rPr>
        <w:t xml:space="preserve"> iz prvega odstavka prejšnjega člena</w:t>
      </w:r>
      <w:r w:rsidR="00605782" w:rsidRPr="00320626">
        <w:rPr>
          <w:rFonts w:ascii="Calibri" w:hAnsi="Calibri" w:cs="Calibri"/>
        </w:rPr>
        <w:t xml:space="preserve"> so določeni v </w:t>
      </w:r>
      <w:r w:rsidR="00DA27A7" w:rsidRPr="00320626">
        <w:rPr>
          <w:rFonts w:ascii="Calibri" w:hAnsi="Calibri" w:cs="Calibri"/>
        </w:rPr>
        <w:t>naslednjih P</w:t>
      </w:r>
      <w:r w:rsidR="00605782" w:rsidRPr="00320626">
        <w:rPr>
          <w:rFonts w:ascii="Calibri" w:hAnsi="Calibri" w:cs="Calibri"/>
        </w:rPr>
        <w:t>rilogah, ki so sestavni del tega sklepa:</w:t>
      </w:r>
    </w:p>
    <w:p w14:paraId="5509D340" w14:textId="77777777" w:rsidR="00605782" w:rsidRPr="00320626" w:rsidRDefault="00605782"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bookmarkStart w:id="0" w:name="_Hlk5872363"/>
      <w:r w:rsidRPr="00320626">
        <w:rPr>
          <w:rFonts w:ascii="Calibri" w:hAnsi="Calibri" w:cs="Calibri"/>
          <w:color w:val="000000"/>
          <w:szCs w:val="22"/>
          <w:shd w:val="clear" w:color="auto" w:fill="FFFFFF"/>
        </w:rPr>
        <w:t xml:space="preserve">Priloga 1: </w:t>
      </w:r>
      <w:r w:rsidR="00B2673A" w:rsidRPr="00320626">
        <w:rPr>
          <w:rFonts w:ascii="Calibri" w:hAnsi="Calibri" w:cs="Calibri"/>
          <w:color w:val="000000"/>
          <w:szCs w:val="22"/>
          <w:shd w:val="clear" w:color="auto" w:fill="FFFFFF"/>
        </w:rPr>
        <w:t>P</w:t>
      </w:r>
      <w:r w:rsidRPr="00320626">
        <w:rPr>
          <w:rFonts w:ascii="Calibri" w:hAnsi="Calibri" w:cs="Calibri"/>
          <w:color w:val="000000"/>
          <w:szCs w:val="22"/>
          <w:shd w:val="clear" w:color="auto" w:fill="FFFFFF"/>
        </w:rPr>
        <w:t>ogoji za medicinsk</w:t>
      </w:r>
      <w:r w:rsidR="00B2673A" w:rsidRPr="00320626">
        <w:rPr>
          <w:rFonts w:ascii="Calibri" w:hAnsi="Calibri" w:cs="Calibri"/>
          <w:color w:val="000000"/>
          <w:szCs w:val="22"/>
          <w:shd w:val="clear" w:color="auto" w:fill="FFFFFF"/>
        </w:rPr>
        <w:t xml:space="preserve">e </w:t>
      </w:r>
      <w:r w:rsidRPr="00320626">
        <w:rPr>
          <w:rFonts w:ascii="Calibri" w:hAnsi="Calibri" w:cs="Calibri"/>
          <w:color w:val="000000"/>
          <w:szCs w:val="22"/>
          <w:shd w:val="clear" w:color="auto" w:fill="FFFFFF"/>
        </w:rPr>
        <w:t>pripomočk</w:t>
      </w:r>
      <w:r w:rsidR="00B2673A" w:rsidRPr="00320626">
        <w:rPr>
          <w:rFonts w:ascii="Calibri" w:hAnsi="Calibri" w:cs="Calibri"/>
          <w:color w:val="000000"/>
          <w:szCs w:val="22"/>
          <w:shd w:val="clear" w:color="auto" w:fill="FFFFFF"/>
        </w:rPr>
        <w:t>e</w:t>
      </w:r>
      <w:r w:rsidRPr="00320626">
        <w:rPr>
          <w:rFonts w:ascii="Calibri" w:hAnsi="Calibri" w:cs="Calibri"/>
          <w:color w:val="000000"/>
          <w:szCs w:val="22"/>
          <w:shd w:val="clear" w:color="auto" w:fill="FFFFFF"/>
        </w:rPr>
        <w:t xml:space="preserve"> iz skupine Proteze udov</w:t>
      </w:r>
      <w:bookmarkEnd w:id="0"/>
      <w:r w:rsidRPr="00320626">
        <w:rPr>
          <w:rFonts w:ascii="Calibri" w:hAnsi="Calibri" w:cs="Calibri"/>
          <w:color w:val="000000"/>
          <w:szCs w:val="22"/>
          <w:shd w:val="clear" w:color="auto" w:fill="FFFFFF"/>
        </w:rPr>
        <w:t>;</w:t>
      </w:r>
    </w:p>
    <w:p w14:paraId="74FA32E9" w14:textId="049487A6" w:rsidR="00605782" w:rsidRDefault="00605782"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sidRPr="00320626">
        <w:rPr>
          <w:rFonts w:ascii="Calibri" w:hAnsi="Calibri" w:cs="Calibri"/>
          <w:color w:val="000000"/>
          <w:szCs w:val="22"/>
          <w:shd w:val="clear" w:color="auto" w:fill="FFFFFF"/>
        </w:rPr>
        <w:t xml:space="preserve">Priloga 2: </w:t>
      </w:r>
      <w:r w:rsidR="00B2673A" w:rsidRPr="00320626">
        <w:rPr>
          <w:rFonts w:ascii="Calibri" w:hAnsi="Calibri" w:cs="Calibri"/>
          <w:color w:val="000000"/>
          <w:szCs w:val="22"/>
          <w:shd w:val="clear" w:color="auto" w:fill="FFFFFF"/>
        </w:rPr>
        <w:t>Pogoji</w:t>
      </w:r>
      <w:r w:rsidRPr="00320626">
        <w:rPr>
          <w:rFonts w:ascii="Calibri" w:hAnsi="Calibri" w:cs="Calibri"/>
          <w:color w:val="000000"/>
          <w:szCs w:val="22"/>
          <w:shd w:val="clear" w:color="auto" w:fill="FFFFFF"/>
        </w:rPr>
        <w:t xml:space="preserve"> za medicinsk</w:t>
      </w:r>
      <w:r w:rsidR="00B2673A" w:rsidRPr="00320626">
        <w:rPr>
          <w:rFonts w:ascii="Calibri" w:hAnsi="Calibri" w:cs="Calibri"/>
          <w:color w:val="000000"/>
          <w:szCs w:val="22"/>
          <w:shd w:val="clear" w:color="auto" w:fill="FFFFFF"/>
        </w:rPr>
        <w:t>e</w:t>
      </w:r>
      <w:r w:rsidRPr="00320626">
        <w:rPr>
          <w:rFonts w:ascii="Calibri" w:hAnsi="Calibri" w:cs="Calibri"/>
          <w:color w:val="000000"/>
          <w:szCs w:val="22"/>
          <w:shd w:val="clear" w:color="auto" w:fill="FFFFFF"/>
        </w:rPr>
        <w:t xml:space="preserve"> pripomočk</w:t>
      </w:r>
      <w:r w:rsidR="00B2673A" w:rsidRPr="00320626">
        <w:rPr>
          <w:rFonts w:ascii="Calibri" w:hAnsi="Calibri" w:cs="Calibri"/>
          <w:color w:val="000000"/>
          <w:szCs w:val="22"/>
          <w:shd w:val="clear" w:color="auto" w:fill="FFFFFF"/>
        </w:rPr>
        <w:t>e</w:t>
      </w:r>
      <w:r w:rsidR="004D4E12">
        <w:rPr>
          <w:rFonts w:ascii="Calibri" w:hAnsi="Calibri" w:cs="Calibri"/>
          <w:color w:val="000000"/>
          <w:szCs w:val="22"/>
          <w:shd w:val="clear" w:color="auto" w:fill="FFFFFF"/>
        </w:rPr>
        <w:t xml:space="preserve"> iz skupine Ortoze;</w:t>
      </w:r>
    </w:p>
    <w:p w14:paraId="5124B09D" w14:textId="423AF007" w:rsidR="007A0FFD" w:rsidRPr="0032062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3: Pogoji za medicinske pripomočke iz skupine Ortopedska obutev;</w:t>
      </w:r>
    </w:p>
    <w:p w14:paraId="3D800DBB" w14:textId="280FDD6D" w:rsidR="00605782" w:rsidRPr="0032062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4</w:t>
      </w:r>
      <w:r w:rsidR="00605782" w:rsidRPr="00320626">
        <w:rPr>
          <w:rFonts w:ascii="Calibri" w:hAnsi="Calibri" w:cs="Calibri"/>
          <w:color w:val="000000"/>
          <w:szCs w:val="22"/>
          <w:shd w:val="clear" w:color="auto" w:fill="FFFFFF"/>
        </w:rPr>
        <w:t xml:space="preserve">: </w:t>
      </w:r>
      <w:r w:rsidR="00B2673A" w:rsidRPr="00B2673A">
        <w:rPr>
          <w:rFonts w:ascii="Calibri" w:hAnsi="Calibri" w:cs="Calibri"/>
          <w:color w:val="000000"/>
          <w:szCs w:val="22"/>
          <w:shd w:val="clear" w:color="auto" w:fill="FFFFFF"/>
        </w:rPr>
        <w:t xml:space="preserve">Pogoji za medicinske pripomočke </w:t>
      </w:r>
      <w:r w:rsidR="00605782" w:rsidRPr="00320626">
        <w:rPr>
          <w:rFonts w:ascii="Calibri" w:hAnsi="Calibri" w:cs="Calibri"/>
          <w:color w:val="000000"/>
          <w:szCs w:val="22"/>
          <w:shd w:val="clear" w:color="auto" w:fill="FFFFFF"/>
        </w:rPr>
        <w:t xml:space="preserve">iz skupine </w:t>
      </w:r>
      <w:r w:rsidR="004D4E12">
        <w:rPr>
          <w:rFonts w:ascii="Calibri" w:hAnsi="Calibri" w:cs="Calibri"/>
          <w:color w:val="000000"/>
          <w:szCs w:val="22"/>
          <w:shd w:val="clear" w:color="auto" w:fill="FFFFFF"/>
        </w:rPr>
        <w:t>Medicinski</w:t>
      </w:r>
      <w:r w:rsidR="00605782" w:rsidRPr="00320626">
        <w:rPr>
          <w:rFonts w:ascii="Calibri" w:hAnsi="Calibri" w:cs="Calibri"/>
          <w:color w:val="000000"/>
          <w:szCs w:val="22"/>
          <w:shd w:val="clear" w:color="auto" w:fill="FFFFFF"/>
        </w:rPr>
        <w:t xml:space="preserve"> pripomočki za </w:t>
      </w:r>
      <w:r w:rsidR="004A4B4A">
        <w:rPr>
          <w:rFonts w:ascii="Calibri" w:hAnsi="Calibri" w:cs="Calibri"/>
          <w:color w:val="000000"/>
          <w:szCs w:val="22"/>
          <w:shd w:val="clear" w:color="auto" w:fill="FFFFFF"/>
        </w:rPr>
        <w:t>podporo gibalnih zmožnosti</w:t>
      </w:r>
      <w:r w:rsidR="00605782" w:rsidRPr="00320626">
        <w:rPr>
          <w:rFonts w:ascii="Calibri" w:hAnsi="Calibri" w:cs="Calibri"/>
          <w:color w:val="000000"/>
          <w:szCs w:val="22"/>
          <w:shd w:val="clear" w:color="auto" w:fill="FFFFFF"/>
        </w:rPr>
        <w:t>;</w:t>
      </w:r>
    </w:p>
    <w:p w14:paraId="749B86C9" w14:textId="03AE6DA7" w:rsidR="00605782" w:rsidRPr="0032062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5</w:t>
      </w:r>
      <w:r w:rsidR="00605782" w:rsidRPr="00320626">
        <w:rPr>
          <w:rFonts w:ascii="Calibri" w:hAnsi="Calibri" w:cs="Calibri"/>
          <w:color w:val="000000"/>
          <w:szCs w:val="22"/>
          <w:shd w:val="clear" w:color="auto" w:fill="FFFFFF"/>
        </w:rPr>
        <w:t xml:space="preserve">: </w:t>
      </w:r>
      <w:r w:rsidR="00B2673A" w:rsidRPr="00B2673A">
        <w:rPr>
          <w:rFonts w:ascii="Calibri" w:hAnsi="Calibri" w:cs="Calibri"/>
          <w:color w:val="000000"/>
          <w:szCs w:val="22"/>
          <w:shd w:val="clear" w:color="auto" w:fill="FFFFFF"/>
        </w:rPr>
        <w:t xml:space="preserve">Pogoji za medicinske pripomočke </w:t>
      </w:r>
      <w:r w:rsidR="00605782" w:rsidRPr="00320626">
        <w:rPr>
          <w:rFonts w:ascii="Calibri" w:hAnsi="Calibri" w:cs="Calibri"/>
          <w:color w:val="000000"/>
          <w:szCs w:val="22"/>
          <w:shd w:val="clear" w:color="auto" w:fill="FFFFFF"/>
        </w:rPr>
        <w:t xml:space="preserve">iz skupine </w:t>
      </w:r>
      <w:r w:rsidR="004D4E12">
        <w:rPr>
          <w:rFonts w:ascii="Calibri" w:hAnsi="Calibri" w:cs="Calibri"/>
          <w:color w:val="000000"/>
          <w:szCs w:val="22"/>
          <w:shd w:val="clear" w:color="auto" w:fill="FFFFFF"/>
        </w:rPr>
        <w:t>Medicinski pripomočki za dihanje</w:t>
      </w:r>
      <w:r w:rsidR="00605782" w:rsidRPr="00320626">
        <w:rPr>
          <w:rFonts w:ascii="Calibri" w:hAnsi="Calibri" w:cs="Calibri"/>
          <w:color w:val="000000"/>
          <w:szCs w:val="22"/>
          <w:shd w:val="clear" w:color="auto" w:fill="FFFFFF"/>
        </w:rPr>
        <w:t>;</w:t>
      </w:r>
    </w:p>
    <w:p w14:paraId="0D8ED4A5" w14:textId="55B144FB" w:rsidR="00605782" w:rsidRPr="0032062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lastRenderedPageBreak/>
        <w:t>Priloga 6</w:t>
      </w:r>
      <w:r w:rsidR="00605782" w:rsidRPr="00320626">
        <w:rPr>
          <w:rFonts w:ascii="Calibri" w:hAnsi="Calibri" w:cs="Calibri"/>
          <w:color w:val="000000"/>
          <w:szCs w:val="22"/>
          <w:shd w:val="clear" w:color="auto" w:fill="FFFFFF"/>
        </w:rPr>
        <w:t xml:space="preserve">: </w:t>
      </w:r>
      <w:r w:rsidR="00B2673A" w:rsidRPr="00B2673A">
        <w:rPr>
          <w:rFonts w:ascii="Calibri" w:hAnsi="Calibri" w:cs="Calibri"/>
          <w:color w:val="000000"/>
          <w:szCs w:val="22"/>
          <w:shd w:val="clear" w:color="auto" w:fill="FFFFFF"/>
        </w:rPr>
        <w:t xml:space="preserve">Pogoji za medicinske pripomočke </w:t>
      </w:r>
      <w:r w:rsidR="00605782" w:rsidRPr="00320626">
        <w:rPr>
          <w:rFonts w:ascii="Calibri" w:hAnsi="Calibri" w:cs="Calibri"/>
          <w:color w:val="000000"/>
          <w:szCs w:val="22"/>
          <w:shd w:val="clear" w:color="auto" w:fill="FFFFFF"/>
        </w:rPr>
        <w:t xml:space="preserve">iz skupine Medicinski pripomočki pri kolostomi, ileostomi </w:t>
      </w:r>
      <w:r w:rsidR="004A4B4A">
        <w:rPr>
          <w:rFonts w:ascii="Calibri" w:hAnsi="Calibri" w:cs="Calibri"/>
          <w:color w:val="000000"/>
          <w:szCs w:val="22"/>
          <w:shd w:val="clear" w:color="auto" w:fill="FFFFFF"/>
        </w:rPr>
        <w:t>in</w:t>
      </w:r>
      <w:r w:rsidR="004A4B4A" w:rsidRPr="00320626">
        <w:rPr>
          <w:rFonts w:ascii="Calibri" w:hAnsi="Calibri" w:cs="Calibri"/>
          <w:color w:val="000000"/>
          <w:szCs w:val="22"/>
          <w:shd w:val="clear" w:color="auto" w:fill="FFFFFF"/>
        </w:rPr>
        <w:t xml:space="preserve"> </w:t>
      </w:r>
      <w:r w:rsidR="00605782" w:rsidRPr="00320626">
        <w:rPr>
          <w:rFonts w:ascii="Calibri" w:hAnsi="Calibri" w:cs="Calibri"/>
          <w:color w:val="000000"/>
          <w:szCs w:val="22"/>
          <w:shd w:val="clear" w:color="auto" w:fill="FFFFFF"/>
        </w:rPr>
        <w:t>urostomi;</w:t>
      </w:r>
    </w:p>
    <w:p w14:paraId="3B8068BA" w14:textId="1C5A9AF9" w:rsidR="00605782" w:rsidRPr="0032062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7</w:t>
      </w:r>
      <w:r w:rsidR="00605782" w:rsidRPr="00320626">
        <w:rPr>
          <w:rFonts w:ascii="Calibri" w:hAnsi="Calibri" w:cs="Calibri"/>
          <w:color w:val="000000"/>
          <w:szCs w:val="22"/>
          <w:shd w:val="clear" w:color="auto" w:fill="FFFFFF"/>
        </w:rPr>
        <w:t xml:space="preserve">: </w:t>
      </w:r>
      <w:r w:rsidR="00B2673A" w:rsidRPr="00B2673A">
        <w:rPr>
          <w:rFonts w:ascii="Calibri" w:hAnsi="Calibri" w:cs="Calibri"/>
          <w:color w:val="000000"/>
          <w:szCs w:val="22"/>
          <w:shd w:val="clear" w:color="auto" w:fill="FFFFFF"/>
        </w:rPr>
        <w:t xml:space="preserve">Pogoji za medicinske pripomočke </w:t>
      </w:r>
      <w:r w:rsidR="00605782" w:rsidRPr="00320626">
        <w:rPr>
          <w:rFonts w:ascii="Calibri" w:hAnsi="Calibri" w:cs="Calibri"/>
          <w:color w:val="000000"/>
          <w:szCs w:val="22"/>
          <w:shd w:val="clear" w:color="auto" w:fill="FFFFFF"/>
        </w:rPr>
        <w:t>iz skupine Medicinski pripomočki pri inkontinenci in težavah z odvajanjem seča;</w:t>
      </w:r>
    </w:p>
    <w:p w14:paraId="483E768B" w14:textId="143FCA77" w:rsidR="00605782" w:rsidRPr="0032062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8</w:t>
      </w:r>
      <w:r w:rsidR="00605782" w:rsidRPr="00320626">
        <w:rPr>
          <w:rFonts w:ascii="Calibri" w:hAnsi="Calibri" w:cs="Calibri"/>
          <w:color w:val="000000"/>
          <w:szCs w:val="22"/>
          <w:shd w:val="clear" w:color="auto" w:fill="FFFFFF"/>
        </w:rPr>
        <w:t xml:space="preserve">: </w:t>
      </w:r>
      <w:r w:rsidR="00B2673A" w:rsidRPr="00B2673A">
        <w:rPr>
          <w:rFonts w:ascii="Calibri" w:hAnsi="Calibri" w:cs="Calibri"/>
          <w:color w:val="000000"/>
          <w:szCs w:val="22"/>
          <w:shd w:val="clear" w:color="auto" w:fill="FFFFFF"/>
        </w:rPr>
        <w:t xml:space="preserve">Pogoji za medicinske pripomočke </w:t>
      </w:r>
      <w:r w:rsidR="00605782" w:rsidRPr="00320626">
        <w:rPr>
          <w:rFonts w:ascii="Calibri" w:hAnsi="Calibri" w:cs="Calibri"/>
          <w:color w:val="000000"/>
          <w:szCs w:val="22"/>
          <w:shd w:val="clear" w:color="auto" w:fill="FFFFFF"/>
        </w:rPr>
        <w:t xml:space="preserve">iz skupine </w:t>
      </w:r>
      <w:r w:rsidR="004D4E12">
        <w:rPr>
          <w:rFonts w:ascii="Calibri" w:hAnsi="Calibri" w:cs="Calibri"/>
          <w:color w:val="000000"/>
          <w:szCs w:val="22"/>
          <w:shd w:val="clear" w:color="auto" w:fill="FFFFFF"/>
        </w:rPr>
        <w:t>Medicinski pripomočki</w:t>
      </w:r>
      <w:r w:rsidR="00605782" w:rsidRPr="00320626">
        <w:rPr>
          <w:rFonts w:ascii="Calibri" w:hAnsi="Calibri" w:cs="Calibri"/>
          <w:color w:val="000000"/>
          <w:szCs w:val="22"/>
          <w:shd w:val="clear" w:color="auto" w:fill="FFFFFF"/>
        </w:rPr>
        <w:t xml:space="preserve"> pri </w:t>
      </w:r>
      <w:r w:rsidR="004D4E12">
        <w:rPr>
          <w:rFonts w:ascii="Calibri" w:hAnsi="Calibri" w:cs="Calibri"/>
          <w:color w:val="000000"/>
          <w:szCs w:val="22"/>
          <w:shd w:val="clear" w:color="auto" w:fill="FFFFFF"/>
        </w:rPr>
        <w:t>sladkorni</w:t>
      </w:r>
      <w:r w:rsidR="00605782" w:rsidRPr="00320626">
        <w:rPr>
          <w:rFonts w:ascii="Calibri" w:hAnsi="Calibri" w:cs="Calibri"/>
          <w:color w:val="000000"/>
          <w:szCs w:val="22"/>
          <w:shd w:val="clear" w:color="auto" w:fill="FFFFFF"/>
        </w:rPr>
        <w:t xml:space="preserve"> bolezni;</w:t>
      </w:r>
    </w:p>
    <w:p w14:paraId="4BD15D40" w14:textId="0DF89D23" w:rsidR="00605782" w:rsidRDefault="00605782"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sidRPr="00320626">
        <w:rPr>
          <w:rFonts w:ascii="Calibri" w:hAnsi="Calibri" w:cs="Calibri"/>
          <w:color w:val="000000"/>
          <w:szCs w:val="22"/>
          <w:shd w:val="clear" w:color="auto" w:fill="FFFFFF"/>
        </w:rPr>
        <w:t>Pr</w:t>
      </w:r>
      <w:r w:rsidR="007A0FFD">
        <w:rPr>
          <w:rFonts w:ascii="Calibri" w:hAnsi="Calibri" w:cs="Calibri"/>
          <w:color w:val="000000"/>
          <w:szCs w:val="22"/>
          <w:shd w:val="clear" w:color="auto" w:fill="FFFFFF"/>
        </w:rPr>
        <w:t xml:space="preserve">iloga </w:t>
      </w:r>
      <w:r w:rsidR="004A4B4A">
        <w:rPr>
          <w:rFonts w:ascii="Calibri" w:hAnsi="Calibri" w:cs="Calibri"/>
          <w:color w:val="000000"/>
          <w:szCs w:val="22"/>
          <w:shd w:val="clear" w:color="auto" w:fill="FFFFFF"/>
        </w:rPr>
        <w:t>9</w:t>
      </w:r>
      <w:r w:rsidRPr="00320626">
        <w:rPr>
          <w:rFonts w:ascii="Calibri" w:hAnsi="Calibri" w:cs="Calibri"/>
          <w:color w:val="000000"/>
          <w:szCs w:val="22"/>
          <w:shd w:val="clear" w:color="auto" w:fill="FFFFFF"/>
        </w:rPr>
        <w:t xml:space="preserve">: </w:t>
      </w:r>
      <w:r w:rsidR="00B2673A" w:rsidRPr="00B2673A">
        <w:rPr>
          <w:rFonts w:ascii="Calibri" w:hAnsi="Calibri" w:cs="Calibri"/>
          <w:color w:val="000000"/>
          <w:szCs w:val="22"/>
          <w:shd w:val="clear" w:color="auto" w:fill="FFFFFF"/>
        </w:rPr>
        <w:t xml:space="preserve">Pogoji za medicinske pripomočke </w:t>
      </w:r>
      <w:r w:rsidR="0042772A" w:rsidRPr="00320626">
        <w:rPr>
          <w:rFonts w:ascii="Calibri" w:hAnsi="Calibri" w:cs="Calibri"/>
          <w:color w:val="000000"/>
          <w:szCs w:val="22"/>
          <w:shd w:val="clear" w:color="auto" w:fill="FFFFFF"/>
        </w:rPr>
        <w:t xml:space="preserve">iz skupine </w:t>
      </w:r>
      <w:r w:rsidR="004D4E12">
        <w:rPr>
          <w:rFonts w:ascii="Calibri" w:hAnsi="Calibri" w:cs="Calibri"/>
          <w:color w:val="000000"/>
          <w:szCs w:val="22"/>
          <w:shd w:val="clear" w:color="auto" w:fill="FFFFFF"/>
        </w:rPr>
        <w:t>Medicinski pripomočki za slepe in slabovidne</w:t>
      </w:r>
      <w:r w:rsidR="0042772A" w:rsidRPr="00320626">
        <w:rPr>
          <w:rFonts w:ascii="Calibri" w:hAnsi="Calibri" w:cs="Calibri"/>
          <w:color w:val="000000"/>
          <w:szCs w:val="22"/>
          <w:shd w:val="clear" w:color="auto" w:fill="FFFFFF"/>
        </w:rPr>
        <w:t>.</w:t>
      </w:r>
    </w:p>
    <w:p w14:paraId="15B108C1" w14:textId="77777777" w:rsidR="00685FE5" w:rsidRPr="00320626" w:rsidRDefault="00685FE5" w:rsidP="00685FE5">
      <w:pPr>
        <w:pStyle w:val="Odstavekseznama"/>
        <w:tabs>
          <w:tab w:val="left" w:pos="426"/>
        </w:tabs>
        <w:overflowPunct/>
        <w:autoSpaceDE/>
        <w:autoSpaceDN/>
        <w:adjustRightInd/>
        <w:ind w:left="426"/>
        <w:contextualSpacing/>
        <w:textAlignment w:val="auto"/>
        <w:rPr>
          <w:rFonts w:ascii="Calibri" w:hAnsi="Calibri" w:cs="Calibri"/>
          <w:color w:val="000000"/>
          <w:szCs w:val="22"/>
          <w:shd w:val="clear" w:color="auto" w:fill="FFFFFF"/>
        </w:rPr>
      </w:pPr>
    </w:p>
    <w:p w14:paraId="39F337EB" w14:textId="31382042" w:rsidR="00C80E6B" w:rsidRDefault="00C80E6B" w:rsidP="00685FE5">
      <w:pPr>
        <w:pStyle w:val="Odstavek"/>
        <w:numPr>
          <w:ilvl w:val="0"/>
          <w:numId w:val="18"/>
        </w:numPr>
        <w:spacing w:before="0"/>
        <w:ind w:left="357" w:hanging="357"/>
        <w:jc w:val="center"/>
        <w:rPr>
          <w:rFonts w:ascii="Calibri" w:hAnsi="Calibri" w:cs="Calibri"/>
          <w:b/>
        </w:rPr>
      </w:pPr>
      <w:r w:rsidRPr="00A16B9C">
        <w:rPr>
          <w:rFonts w:ascii="Calibri" w:hAnsi="Calibri" w:cs="Calibri"/>
          <w:b/>
        </w:rPr>
        <w:t>člen</w:t>
      </w:r>
    </w:p>
    <w:p w14:paraId="513A5E7D" w14:textId="77777777" w:rsidR="00685FE5" w:rsidRPr="00A16B9C" w:rsidRDefault="00685FE5" w:rsidP="00685FE5">
      <w:pPr>
        <w:pStyle w:val="Odstavek"/>
        <w:spacing w:before="0"/>
        <w:ind w:left="357" w:firstLine="0"/>
        <w:rPr>
          <w:rFonts w:ascii="Calibri" w:hAnsi="Calibri" w:cs="Calibri"/>
          <w:b/>
        </w:rPr>
      </w:pPr>
    </w:p>
    <w:p w14:paraId="42B4F9C7" w14:textId="2FC76C02" w:rsidR="00C80E6B" w:rsidRDefault="004A2694" w:rsidP="00685FE5">
      <w:pPr>
        <w:pStyle w:val="Odstavek"/>
        <w:numPr>
          <w:ilvl w:val="0"/>
          <w:numId w:val="23"/>
        </w:numPr>
        <w:tabs>
          <w:tab w:val="left" w:pos="1276"/>
        </w:tabs>
        <w:spacing w:before="0"/>
        <w:ind w:left="0" w:firstLine="851"/>
        <w:rPr>
          <w:rFonts w:ascii="Calibri" w:hAnsi="Calibri" w:cs="Calibri"/>
        </w:rPr>
      </w:pPr>
      <w:r>
        <w:rPr>
          <w:rFonts w:ascii="Calibri" w:hAnsi="Calibri" w:cs="Calibri"/>
        </w:rPr>
        <w:t>P</w:t>
      </w:r>
      <w:r w:rsidR="00C80E6B" w:rsidRPr="00DA27A7">
        <w:rPr>
          <w:rFonts w:ascii="Calibri" w:hAnsi="Calibri" w:cs="Calibri"/>
        </w:rPr>
        <w:t>ogoji za medicinske pripomočke</w:t>
      </w:r>
      <w:r>
        <w:rPr>
          <w:rFonts w:ascii="Calibri" w:hAnsi="Calibri" w:cs="Calibri"/>
        </w:rPr>
        <w:t>, določeni v</w:t>
      </w:r>
      <w:r w:rsidR="00C80E6B">
        <w:rPr>
          <w:rFonts w:ascii="Calibri" w:hAnsi="Calibri" w:cs="Calibri"/>
        </w:rPr>
        <w:t xml:space="preserve"> </w:t>
      </w:r>
      <w:r w:rsidR="00C80E6B">
        <w:rPr>
          <w:rFonts w:ascii="Calibri" w:hAnsi="Calibri" w:cs="Calibri"/>
          <w:color w:val="000000"/>
          <w:shd w:val="clear" w:color="auto" w:fill="FFFFFF"/>
        </w:rPr>
        <w:t>Prilog</w:t>
      </w:r>
      <w:r>
        <w:rPr>
          <w:rFonts w:ascii="Calibri" w:hAnsi="Calibri" w:cs="Calibri"/>
          <w:color w:val="000000"/>
          <w:shd w:val="clear" w:color="auto" w:fill="FFFFFF"/>
        </w:rPr>
        <w:t>i</w:t>
      </w:r>
      <w:r w:rsidR="00C80E6B">
        <w:rPr>
          <w:rFonts w:ascii="Calibri" w:hAnsi="Calibri" w:cs="Calibri"/>
          <w:color w:val="000000"/>
          <w:shd w:val="clear" w:color="auto" w:fill="FFFFFF"/>
        </w:rPr>
        <w:t xml:space="preserve"> </w:t>
      </w:r>
      <w:r w:rsidR="007A0FFD">
        <w:rPr>
          <w:rFonts w:ascii="Calibri" w:hAnsi="Calibri" w:cs="Calibri"/>
          <w:color w:val="000000"/>
          <w:shd w:val="clear" w:color="auto" w:fill="FFFFFF"/>
        </w:rPr>
        <w:t>6</w:t>
      </w:r>
      <w:r w:rsidR="006E3E02">
        <w:rPr>
          <w:rFonts w:ascii="Calibri" w:hAnsi="Calibri" w:cs="Calibri"/>
          <w:color w:val="000000"/>
          <w:shd w:val="clear" w:color="auto" w:fill="FFFFFF"/>
        </w:rPr>
        <w:t xml:space="preserve"> tega sklepa,</w:t>
      </w:r>
      <w:r w:rsidR="00C80E6B">
        <w:rPr>
          <w:rFonts w:ascii="Calibri" w:hAnsi="Calibri" w:cs="Calibri"/>
          <w:color w:val="000000"/>
          <w:shd w:val="clear" w:color="auto" w:fill="FFFFFF"/>
        </w:rPr>
        <w:t xml:space="preserve"> se </w:t>
      </w:r>
      <w:r w:rsidR="00C80E6B" w:rsidRPr="00A16B9C">
        <w:rPr>
          <w:rFonts w:ascii="Calibri" w:hAnsi="Calibri" w:cs="Calibri"/>
        </w:rPr>
        <w:t>začnejo</w:t>
      </w:r>
      <w:r w:rsidR="00C80E6B">
        <w:rPr>
          <w:rFonts w:ascii="Calibri" w:hAnsi="Calibri" w:cs="Calibri"/>
          <w:color w:val="000000"/>
          <w:shd w:val="clear" w:color="auto" w:fill="FFFFFF"/>
        </w:rPr>
        <w:t xml:space="preserve"> uporabljati </w:t>
      </w:r>
      <w:r w:rsidR="00C80E6B" w:rsidRPr="001227AC">
        <w:rPr>
          <w:rFonts w:ascii="Calibri" w:hAnsi="Calibri" w:cs="Calibri"/>
        </w:rPr>
        <w:t>z dnem</w:t>
      </w:r>
      <w:r w:rsidR="00010422">
        <w:rPr>
          <w:rFonts w:ascii="Calibri" w:hAnsi="Calibri" w:cs="Calibri"/>
        </w:rPr>
        <w:t>, ko bodo na seznam medicinskih pripomočkov</w:t>
      </w:r>
      <w:r w:rsidR="00C80E6B" w:rsidRPr="001227AC">
        <w:rPr>
          <w:rFonts w:ascii="Calibri" w:hAnsi="Calibri" w:cs="Calibri"/>
        </w:rPr>
        <w:t xml:space="preserve"> </w:t>
      </w:r>
      <w:r w:rsidR="00010422" w:rsidRPr="001227AC">
        <w:rPr>
          <w:rFonts w:ascii="Calibri" w:hAnsi="Calibri" w:cs="Calibri"/>
        </w:rPr>
        <w:t>uvr</w:t>
      </w:r>
      <w:r w:rsidR="00010422">
        <w:rPr>
          <w:rFonts w:ascii="Calibri" w:hAnsi="Calibri" w:cs="Calibri"/>
        </w:rPr>
        <w:t>ščene</w:t>
      </w:r>
      <w:r w:rsidR="00C80E6B" w:rsidRPr="001227AC">
        <w:rPr>
          <w:rFonts w:ascii="Calibri" w:hAnsi="Calibri" w:cs="Calibri"/>
        </w:rPr>
        <w:t xml:space="preserve"> vrst</w:t>
      </w:r>
      <w:r w:rsidR="00010422">
        <w:rPr>
          <w:rFonts w:ascii="Calibri" w:hAnsi="Calibri" w:cs="Calibri"/>
        </w:rPr>
        <w:t>e</w:t>
      </w:r>
      <w:r w:rsidR="00C80E6B" w:rsidRPr="001227AC">
        <w:rPr>
          <w:rFonts w:ascii="Calibri" w:hAnsi="Calibri" w:cs="Calibri"/>
        </w:rPr>
        <w:t xml:space="preserve"> medicinskih pripomočkov iz skupine </w:t>
      </w:r>
      <w:r w:rsidRPr="004A2694">
        <w:rPr>
          <w:rFonts w:ascii="Calibri" w:hAnsi="Calibri" w:cs="Calibri"/>
          <w:color w:val="000000"/>
          <w:shd w:val="clear" w:color="auto" w:fill="FFFFFF"/>
        </w:rPr>
        <w:t xml:space="preserve">Medicinski pripomočki pri kolostomi, ileostomi </w:t>
      </w:r>
      <w:r w:rsidR="005367D9">
        <w:rPr>
          <w:rFonts w:ascii="Calibri" w:hAnsi="Calibri" w:cs="Calibri"/>
          <w:color w:val="000000"/>
          <w:shd w:val="clear" w:color="auto" w:fill="FFFFFF"/>
        </w:rPr>
        <w:t>in</w:t>
      </w:r>
      <w:r w:rsidR="005367D9" w:rsidRPr="004A2694">
        <w:rPr>
          <w:rFonts w:ascii="Calibri" w:hAnsi="Calibri" w:cs="Calibri"/>
          <w:color w:val="000000"/>
          <w:shd w:val="clear" w:color="auto" w:fill="FFFFFF"/>
        </w:rPr>
        <w:t xml:space="preserve"> </w:t>
      </w:r>
      <w:r w:rsidRPr="004A2694">
        <w:rPr>
          <w:rFonts w:ascii="Calibri" w:hAnsi="Calibri" w:cs="Calibri"/>
          <w:color w:val="000000"/>
          <w:shd w:val="clear" w:color="auto" w:fill="FFFFFF"/>
        </w:rPr>
        <w:t>urostomi</w:t>
      </w:r>
      <w:r w:rsidR="00C80E6B">
        <w:rPr>
          <w:rFonts w:ascii="Calibri" w:hAnsi="Calibri" w:cs="Calibri"/>
        </w:rPr>
        <w:t>.</w:t>
      </w:r>
    </w:p>
    <w:p w14:paraId="1087499E" w14:textId="77777777" w:rsidR="00685FE5" w:rsidRDefault="00685FE5" w:rsidP="00685FE5">
      <w:pPr>
        <w:pStyle w:val="Odstavek"/>
        <w:tabs>
          <w:tab w:val="left" w:pos="1276"/>
        </w:tabs>
        <w:spacing w:before="0"/>
        <w:ind w:left="851" w:firstLine="0"/>
        <w:rPr>
          <w:rFonts w:ascii="Calibri" w:hAnsi="Calibri" w:cs="Calibri"/>
        </w:rPr>
      </w:pPr>
    </w:p>
    <w:p w14:paraId="33DF251B" w14:textId="311FF16A" w:rsidR="00C80E6B" w:rsidRDefault="00C80E6B" w:rsidP="00685FE5">
      <w:pPr>
        <w:pStyle w:val="Odstavek"/>
        <w:numPr>
          <w:ilvl w:val="0"/>
          <w:numId w:val="23"/>
        </w:numPr>
        <w:tabs>
          <w:tab w:val="left" w:pos="1276"/>
        </w:tabs>
        <w:spacing w:before="0"/>
        <w:ind w:left="0" w:firstLine="851"/>
        <w:rPr>
          <w:rFonts w:ascii="Calibri" w:hAnsi="Calibri" w:cs="Calibri"/>
        </w:rPr>
      </w:pPr>
      <w:r>
        <w:rPr>
          <w:rFonts w:ascii="Calibri" w:hAnsi="Calibri" w:cs="Calibri"/>
        </w:rPr>
        <w:t xml:space="preserve">Do dneva iz prejšnjega odstavka se uporabljajo </w:t>
      </w:r>
      <w:r w:rsidRPr="00DA27A7">
        <w:rPr>
          <w:rFonts w:ascii="Calibri" w:hAnsi="Calibri" w:cs="Calibri"/>
        </w:rPr>
        <w:t>pogoji za medicinske pripomočke</w:t>
      </w:r>
      <w:r w:rsidR="004A2694">
        <w:rPr>
          <w:rFonts w:ascii="Calibri" w:hAnsi="Calibri" w:cs="Calibri"/>
        </w:rPr>
        <w:t xml:space="preserve">, določeni v </w:t>
      </w:r>
      <w:r w:rsidRPr="00DA27A7">
        <w:rPr>
          <w:rFonts w:ascii="Calibri" w:hAnsi="Calibri" w:cs="Calibri"/>
        </w:rPr>
        <w:t>Prilog</w:t>
      </w:r>
      <w:r w:rsidR="004A2694">
        <w:rPr>
          <w:rFonts w:ascii="Calibri" w:hAnsi="Calibri" w:cs="Calibri"/>
        </w:rPr>
        <w:t>i</w:t>
      </w:r>
      <w:r w:rsidRPr="00DA27A7">
        <w:rPr>
          <w:rFonts w:ascii="Calibri" w:hAnsi="Calibri" w:cs="Calibri"/>
        </w:rPr>
        <w:t xml:space="preserve"> </w:t>
      </w:r>
      <w:r w:rsidR="007A0FFD">
        <w:rPr>
          <w:rFonts w:ascii="Calibri" w:hAnsi="Calibri" w:cs="Calibri"/>
        </w:rPr>
        <w:t>6</w:t>
      </w:r>
      <w:r w:rsidR="00550978">
        <w:rPr>
          <w:rFonts w:ascii="Calibri" w:hAnsi="Calibri" w:cs="Calibri"/>
        </w:rPr>
        <w:t>.a</w:t>
      </w:r>
      <w:r w:rsidR="006E3E02">
        <w:rPr>
          <w:rFonts w:ascii="Calibri" w:hAnsi="Calibri" w:cs="Calibri"/>
        </w:rPr>
        <w:t xml:space="preserve">: </w:t>
      </w:r>
      <w:r w:rsidR="004A2694" w:rsidRPr="00010422">
        <w:rPr>
          <w:rFonts w:ascii="Calibri" w:hAnsi="Calibri" w:cs="Calibri"/>
        </w:rPr>
        <w:t>Pogoji za medicinske</w:t>
      </w:r>
      <w:r w:rsidRPr="00010422">
        <w:rPr>
          <w:rFonts w:ascii="Calibri" w:hAnsi="Calibri" w:cs="Calibri"/>
        </w:rPr>
        <w:t xml:space="preserve"> pripomočk</w:t>
      </w:r>
      <w:r w:rsidR="004A2694" w:rsidRPr="00010422">
        <w:rPr>
          <w:rFonts w:ascii="Calibri" w:hAnsi="Calibri" w:cs="Calibri"/>
        </w:rPr>
        <w:t>e</w:t>
      </w:r>
      <w:r w:rsidRPr="00010422">
        <w:rPr>
          <w:rFonts w:ascii="Calibri" w:hAnsi="Calibri" w:cs="Calibri"/>
        </w:rPr>
        <w:t xml:space="preserve"> iz skupine </w:t>
      </w:r>
      <w:r w:rsidR="004D4E12">
        <w:rPr>
          <w:rFonts w:ascii="Calibri" w:hAnsi="Calibri" w:cs="Calibri"/>
        </w:rPr>
        <w:t xml:space="preserve">Medicinski pripomočki pri kolostomi, ileostomi </w:t>
      </w:r>
      <w:r w:rsidR="00660942">
        <w:rPr>
          <w:rFonts w:ascii="Calibri" w:hAnsi="Calibri" w:cs="Calibri"/>
        </w:rPr>
        <w:t xml:space="preserve">in </w:t>
      </w:r>
      <w:r w:rsidR="004D4E12">
        <w:rPr>
          <w:rFonts w:ascii="Calibri" w:hAnsi="Calibri" w:cs="Calibri"/>
        </w:rPr>
        <w:t>urostomi</w:t>
      </w:r>
      <w:r w:rsidR="00550978">
        <w:rPr>
          <w:rFonts w:ascii="Calibri" w:hAnsi="Calibri" w:cs="Calibri"/>
        </w:rPr>
        <w:t xml:space="preserve"> – v prehodnem obdobju</w:t>
      </w:r>
      <w:r>
        <w:rPr>
          <w:rFonts w:ascii="Calibri" w:hAnsi="Calibri" w:cs="Calibri"/>
        </w:rPr>
        <w:t>, ki je sestavni del tega sklepa.</w:t>
      </w:r>
    </w:p>
    <w:p w14:paraId="317D4022" w14:textId="77777777" w:rsidR="00685FE5" w:rsidRDefault="00685FE5" w:rsidP="00685FE5">
      <w:pPr>
        <w:pStyle w:val="Odstavek"/>
        <w:tabs>
          <w:tab w:val="left" w:pos="1276"/>
        </w:tabs>
        <w:spacing w:before="0"/>
        <w:ind w:left="851" w:firstLine="0"/>
        <w:rPr>
          <w:rFonts w:ascii="Calibri" w:hAnsi="Calibri" w:cs="Calibri"/>
        </w:rPr>
      </w:pPr>
    </w:p>
    <w:p w14:paraId="129F402C" w14:textId="4747CB6F" w:rsidR="00010422" w:rsidRPr="00685FE5" w:rsidRDefault="00010422" w:rsidP="00685FE5">
      <w:pPr>
        <w:pStyle w:val="Odstavek"/>
        <w:numPr>
          <w:ilvl w:val="0"/>
          <w:numId w:val="23"/>
        </w:numPr>
        <w:tabs>
          <w:tab w:val="left" w:pos="1276"/>
        </w:tabs>
        <w:spacing w:before="0"/>
        <w:ind w:left="0" w:firstLine="851"/>
        <w:rPr>
          <w:rFonts w:ascii="Calibri" w:hAnsi="Calibri" w:cs="Calibri"/>
          <w:b/>
        </w:rPr>
      </w:pPr>
      <w:r>
        <w:rPr>
          <w:rFonts w:ascii="Calibri" w:hAnsi="Calibri" w:cs="Calibri"/>
        </w:rPr>
        <w:t xml:space="preserve">Z dnem iz prvega odstavka tega člena preneha veljati Priloga </w:t>
      </w:r>
      <w:r w:rsidR="00914093">
        <w:rPr>
          <w:rFonts w:ascii="Calibri" w:hAnsi="Calibri" w:cs="Calibri"/>
        </w:rPr>
        <w:t>6</w:t>
      </w:r>
      <w:r w:rsidR="00550978">
        <w:rPr>
          <w:rFonts w:ascii="Calibri" w:hAnsi="Calibri" w:cs="Calibri"/>
        </w:rPr>
        <w:t>.a</w:t>
      </w:r>
      <w:r>
        <w:rPr>
          <w:rFonts w:ascii="Calibri" w:hAnsi="Calibri" w:cs="Calibri"/>
        </w:rPr>
        <w:t xml:space="preserve"> tega sklepa.</w:t>
      </w:r>
    </w:p>
    <w:p w14:paraId="28543BFD" w14:textId="77777777" w:rsidR="00685FE5" w:rsidRPr="00FF2E18" w:rsidRDefault="00685FE5" w:rsidP="00685FE5">
      <w:pPr>
        <w:pStyle w:val="Odstavek"/>
        <w:tabs>
          <w:tab w:val="left" w:pos="1276"/>
        </w:tabs>
        <w:spacing w:before="0"/>
        <w:ind w:left="851" w:firstLine="0"/>
        <w:rPr>
          <w:rFonts w:ascii="Calibri" w:hAnsi="Calibri" w:cs="Calibri"/>
          <w:b/>
        </w:rPr>
      </w:pPr>
    </w:p>
    <w:p w14:paraId="026D96C7" w14:textId="428E2A82" w:rsidR="00C80E6B" w:rsidRDefault="00C80E6B" w:rsidP="00685FE5">
      <w:pPr>
        <w:pStyle w:val="Odstavek"/>
        <w:numPr>
          <w:ilvl w:val="0"/>
          <w:numId w:val="18"/>
        </w:numPr>
        <w:spacing w:before="0"/>
        <w:ind w:left="357" w:hanging="357"/>
        <w:jc w:val="center"/>
        <w:rPr>
          <w:rFonts w:ascii="Calibri" w:hAnsi="Calibri" w:cs="Calibri"/>
          <w:b/>
        </w:rPr>
      </w:pPr>
      <w:r w:rsidRPr="00320626">
        <w:rPr>
          <w:rFonts w:ascii="Calibri" w:hAnsi="Calibri" w:cs="Calibri"/>
          <w:b/>
        </w:rPr>
        <w:t>člen</w:t>
      </w:r>
    </w:p>
    <w:p w14:paraId="63018FA5" w14:textId="77777777" w:rsidR="00685FE5" w:rsidRPr="00320626" w:rsidRDefault="00685FE5" w:rsidP="00685FE5">
      <w:pPr>
        <w:pStyle w:val="Odstavek"/>
        <w:spacing w:before="0"/>
        <w:ind w:left="357" w:firstLine="0"/>
        <w:rPr>
          <w:rFonts w:ascii="Calibri" w:hAnsi="Calibri" w:cs="Calibri"/>
          <w:b/>
        </w:rPr>
      </w:pPr>
    </w:p>
    <w:p w14:paraId="413E0C03" w14:textId="2D121CEA" w:rsidR="009D6DD7" w:rsidRDefault="004A2694" w:rsidP="00685FE5">
      <w:pPr>
        <w:pStyle w:val="Odstavek"/>
        <w:numPr>
          <w:ilvl w:val="0"/>
          <w:numId w:val="21"/>
        </w:numPr>
        <w:tabs>
          <w:tab w:val="left" w:pos="1276"/>
        </w:tabs>
        <w:spacing w:before="0"/>
        <w:ind w:left="0" w:firstLine="851"/>
        <w:rPr>
          <w:rFonts w:ascii="Calibri" w:hAnsi="Calibri" w:cs="Calibri"/>
        </w:rPr>
      </w:pPr>
      <w:r>
        <w:rPr>
          <w:rFonts w:ascii="Calibri" w:hAnsi="Calibri" w:cs="Calibri"/>
        </w:rPr>
        <w:t>P</w:t>
      </w:r>
      <w:r w:rsidR="00DA27A7" w:rsidRPr="00DA27A7">
        <w:rPr>
          <w:rFonts w:ascii="Calibri" w:hAnsi="Calibri" w:cs="Calibri"/>
        </w:rPr>
        <w:t>ogoji za medicinske pripomočke</w:t>
      </w:r>
      <w:r>
        <w:rPr>
          <w:rFonts w:ascii="Calibri" w:hAnsi="Calibri" w:cs="Calibri"/>
        </w:rPr>
        <w:t xml:space="preserve">, določeni v </w:t>
      </w:r>
      <w:r w:rsidR="00DA27A7" w:rsidRPr="00B2673A">
        <w:rPr>
          <w:rFonts w:ascii="Calibri" w:hAnsi="Calibri" w:cs="Calibri"/>
        </w:rPr>
        <w:t>Prilog</w:t>
      </w:r>
      <w:r>
        <w:rPr>
          <w:rFonts w:ascii="Calibri" w:hAnsi="Calibri" w:cs="Calibri"/>
        </w:rPr>
        <w:t>i</w:t>
      </w:r>
      <w:r w:rsidR="00DA27A7" w:rsidRPr="00B2673A">
        <w:rPr>
          <w:rFonts w:ascii="Calibri" w:hAnsi="Calibri" w:cs="Calibri"/>
        </w:rPr>
        <w:t xml:space="preserve"> </w:t>
      </w:r>
      <w:r w:rsidR="007A0FFD">
        <w:rPr>
          <w:rFonts w:ascii="Calibri" w:hAnsi="Calibri" w:cs="Calibri"/>
        </w:rPr>
        <w:t>7</w:t>
      </w:r>
      <w:r w:rsidR="006E3E02">
        <w:rPr>
          <w:rFonts w:ascii="Calibri" w:hAnsi="Calibri" w:cs="Calibri"/>
        </w:rPr>
        <w:t xml:space="preserve"> tega sklepa</w:t>
      </w:r>
      <w:r w:rsidR="00010422">
        <w:rPr>
          <w:rFonts w:ascii="Calibri" w:hAnsi="Calibri" w:cs="Calibri"/>
        </w:rPr>
        <w:t>,</w:t>
      </w:r>
      <w:r w:rsidR="00DA27A7" w:rsidRPr="00B2673A">
        <w:rPr>
          <w:rFonts w:ascii="Calibri" w:hAnsi="Calibri" w:cs="Calibri"/>
        </w:rPr>
        <w:t xml:space="preserve"> se začnejo uporabljati </w:t>
      </w:r>
      <w:r w:rsidR="009D6DD7" w:rsidRPr="00B2673A">
        <w:rPr>
          <w:rFonts w:ascii="Calibri" w:hAnsi="Calibri" w:cs="Calibri"/>
        </w:rPr>
        <w:t>z</w:t>
      </w:r>
      <w:r w:rsidR="009D6DD7" w:rsidRPr="00DA27A7">
        <w:rPr>
          <w:rFonts w:ascii="Calibri" w:hAnsi="Calibri" w:cs="Calibri"/>
        </w:rPr>
        <w:t xml:space="preserve"> dnem</w:t>
      </w:r>
      <w:r w:rsidR="00010422">
        <w:rPr>
          <w:rFonts w:ascii="Calibri" w:hAnsi="Calibri" w:cs="Calibri"/>
        </w:rPr>
        <w:t>,</w:t>
      </w:r>
      <w:r w:rsidR="00010422" w:rsidRPr="00010422">
        <w:rPr>
          <w:rFonts w:ascii="Calibri" w:hAnsi="Calibri" w:cs="Calibri"/>
        </w:rPr>
        <w:t xml:space="preserve"> </w:t>
      </w:r>
      <w:r w:rsidR="00010422">
        <w:rPr>
          <w:rFonts w:ascii="Calibri" w:hAnsi="Calibri" w:cs="Calibri"/>
        </w:rPr>
        <w:t>ko bodo na seznam medicinskih pripomočkov</w:t>
      </w:r>
      <w:r w:rsidR="00010422" w:rsidRPr="001227AC">
        <w:rPr>
          <w:rFonts w:ascii="Calibri" w:hAnsi="Calibri" w:cs="Calibri"/>
        </w:rPr>
        <w:t xml:space="preserve"> uvr</w:t>
      </w:r>
      <w:r w:rsidR="00010422">
        <w:rPr>
          <w:rFonts w:ascii="Calibri" w:hAnsi="Calibri" w:cs="Calibri"/>
        </w:rPr>
        <w:t>ščene</w:t>
      </w:r>
      <w:r w:rsidR="00010422" w:rsidRPr="001227AC">
        <w:rPr>
          <w:rFonts w:ascii="Calibri" w:hAnsi="Calibri" w:cs="Calibri"/>
        </w:rPr>
        <w:t xml:space="preserve"> vrst</w:t>
      </w:r>
      <w:r w:rsidR="00010422">
        <w:rPr>
          <w:rFonts w:ascii="Calibri" w:hAnsi="Calibri" w:cs="Calibri"/>
        </w:rPr>
        <w:t>e</w:t>
      </w:r>
      <w:r w:rsidR="009D6DD7" w:rsidRPr="00DA27A7">
        <w:rPr>
          <w:rFonts w:ascii="Calibri" w:hAnsi="Calibri" w:cs="Calibri"/>
        </w:rPr>
        <w:t xml:space="preserve"> </w:t>
      </w:r>
      <w:r w:rsidR="00C27B11" w:rsidRPr="001227AC">
        <w:rPr>
          <w:rFonts w:ascii="Calibri" w:hAnsi="Calibri" w:cs="Calibri"/>
        </w:rPr>
        <w:t xml:space="preserve">medicinskih pripomočkov iz skupine </w:t>
      </w:r>
      <w:r w:rsidRPr="00010422">
        <w:rPr>
          <w:rFonts w:ascii="Calibri" w:hAnsi="Calibri" w:cs="Calibri"/>
        </w:rPr>
        <w:t>Medicinski pripomočki pri inkontinenci in težavah z odvajanjem seča</w:t>
      </w:r>
      <w:r w:rsidR="009D6DD7">
        <w:rPr>
          <w:rFonts w:ascii="Calibri" w:hAnsi="Calibri" w:cs="Calibri"/>
        </w:rPr>
        <w:t>.</w:t>
      </w:r>
    </w:p>
    <w:p w14:paraId="2AEBF834" w14:textId="77777777" w:rsidR="00685FE5" w:rsidRDefault="00685FE5" w:rsidP="00685FE5">
      <w:pPr>
        <w:pStyle w:val="Odstavek"/>
        <w:tabs>
          <w:tab w:val="left" w:pos="1276"/>
        </w:tabs>
        <w:spacing w:before="0"/>
        <w:ind w:left="851" w:firstLine="0"/>
        <w:rPr>
          <w:rFonts w:ascii="Calibri" w:hAnsi="Calibri" w:cs="Calibri"/>
        </w:rPr>
      </w:pPr>
    </w:p>
    <w:p w14:paraId="045FA005" w14:textId="399DA966" w:rsidR="00C80E6B" w:rsidRDefault="009D6DD7" w:rsidP="00685FE5">
      <w:pPr>
        <w:pStyle w:val="Odstavek"/>
        <w:numPr>
          <w:ilvl w:val="0"/>
          <w:numId w:val="21"/>
        </w:numPr>
        <w:tabs>
          <w:tab w:val="left" w:pos="1276"/>
        </w:tabs>
        <w:spacing w:before="0"/>
        <w:ind w:left="0" w:firstLine="851"/>
        <w:rPr>
          <w:rFonts w:ascii="Calibri" w:hAnsi="Calibri" w:cs="Calibri"/>
        </w:rPr>
      </w:pPr>
      <w:r>
        <w:rPr>
          <w:rFonts w:ascii="Calibri" w:hAnsi="Calibri" w:cs="Calibri"/>
        </w:rPr>
        <w:t xml:space="preserve">Do dneva iz prejšnjega odstavka se </w:t>
      </w:r>
      <w:r w:rsidR="00A16B9C">
        <w:rPr>
          <w:rFonts w:ascii="Calibri" w:hAnsi="Calibri" w:cs="Calibri"/>
        </w:rPr>
        <w:t xml:space="preserve">uporabljajo </w:t>
      </w:r>
      <w:r w:rsidR="00A16B9C" w:rsidRPr="00DA27A7">
        <w:rPr>
          <w:rFonts w:ascii="Calibri" w:hAnsi="Calibri" w:cs="Calibri"/>
        </w:rPr>
        <w:t>pogoji za medicinske pripomočke</w:t>
      </w:r>
      <w:r w:rsidR="004A2694">
        <w:rPr>
          <w:rFonts w:ascii="Calibri" w:hAnsi="Calibri" w:cs="Calibri"/>
        </w:rPr>
        <w:t>, določeni v</w:t>
      </w:r>
      <w:r w:rsidR="00A16B9C">
        <w:rPr>
          <w:rFonts w:ascii="Calibri" w:hAnsi="Calibri" w:cs="Calibri"/>
        </w:rPr>
        <w:t xml:space="preserve"> </w:t>
      </w:r>
      <w:r w:rsidRPr="00DA27A7">
        <w:rPr>
          <w:rFonts w:ascii="Calibri" w:hAnsi="Calibri" w:cs="Calibri"/>
        </w:rPr>
        <w:t>Prilog</w:t>
      </w:r>
      <w:r w:rsidR="004A2694">
        <w:rPr>
          <w:rFonts w:ascii="Calibri" w:hAnsi="Calibri" w:cs="Calibri"/>
        </w:rPr>
        <w:t>i</w:t>
      </w:r>
      <w:r w:rsidRPr="00DA27A7">
        <w:rPr>
          <w:rFonts w:ascii="Calibri" w:hAnsi="Calibri" w:cs="Calibri"/>
        </w:rPr>
        <w:t xml:space="preserve"> </w:t>
      </w:r>
      <w:r w:rsidR="007A0FFD">
        <w:rPr>
          <w:rFonts w:ascii="Calibri" w:hAnsi="Calibri" w:cs="Calibri"/>
        </w:rPr>
        <w:t>7</w:t>
      </w:r>
      <w:r w:rsidR="00550978">
        <w:rPr>
          <w:rFonts w:ascii="Calibri" w:hAnsi="Calibri" w:cs="Calibri"/>
        </w:rPr>
        <w:t>.a</w:t>
      </w:r>
      <w:r w:rsidR="006E3E02">
        <w:rPr>
          <w:rFonts w:ascii="Calibri" w:hAnsi="Calibri" w:cs="Calibri"/>
        </w:rPr>
        <w:t>: P</w:t>
      </w:r>
      <w:r w:rsidR="00A16B9C" w:rsidRPr="00B2673A">
        <w:rPr>
          <w:rFonts w:ascii="Calibri" w:hAnsi="Calibri" w:cs="Calibri"/>
        </w:rPr>
        <w:t>ogoji za medicinsk</w:t>
      </w:r>
      <w:r w:rsidR="00010422">
        <w:rPr>
          <w:rFonts w:ascii="Calibri" w:hAnsi="Calibri" w:cs="Calibri"/>
        </w:rPr>
        <w:t>e</w:t>
      </w:r>
      <w:r w:rsidR="00A16B9C" w:rsidRPr="00B2673A">
        <w:rPr>
          <w:rFonts w:ascii="Calibri" w:hAnsi="Calibri" w:cs="Calibri"/>
        </w:rPr>
        <w:t xml:space="preserve"> pripomočk</w:t>
      </w:r>
      <w:r w:rsidR="00010422">
        <w:rPr>
          <w:rFonts w:ascii="Calibri" w:hAnsi="Calibri" w:cs="Calibri"/>
        </w:rPr>
        <w:t>e</w:t>
      </w:r>
      <w:r w:rsidR="00A16B9C" w:rsidRPr="00B2673A">
        <w:rPr>
          <w:rFonts w:ascii="Calibri" w:hAnsi="Calibri" w:cs="Calibri"/>
        </w:rPr>
        <w:t xml:space="preserve"> iz skupine </w:t>
      </w:r>
      <w:r w:rsidR="004D4E12">
        <w:rPr>
          <w:rFonts w:ascii="Calibri" w:hAnsi="Calibri" w:cs="Calibri"/>
          <w:color w:val="000000"/>
          <w:shd w:val="clear" w:color="auto" w:fill="FFFFFF"/>
        </w:rPr>
        <w:t>Medicinski pripomočki pri inkontinenci in težavah z odvajanjem seča</w:t>
      </w:r>
      <w:r w:rsidR="00550978">
        <w:rPr>
          <w:rFonts w:ascii="Calibri" w:hAnsi="Calibri" w:cs="Calibri"/>
          <w:color w:val="000000"/>
          <w:shd w:val="clear" w:color="auto" w:fill="FFFFFF"/>
        </w:rPr>
        <w:t xml:space="preserve"> – v prehodnem obdobju</w:t>
      </w:r>
      <w:r w:rsidR="00A16B9C">
        <w:rPr>
          <w:rFonts w:ascii="Calibri" w:hAnsi="Calibri" w:cs="Calibri"/>
        </w:rPr>
        <w:t>, ki je sestavni del tega sklepa.</w:t>
      </w:r>
    </w:p>
    <w:p w14:paraId="707884F8" w14:textId="77777777" w:rsidR="00685FE5" w:rsidRPr="00010422" w:rsidRDefault="00685FE5" w:rsidP="00685FE5">
      <w:pPr>
        <w:pStyle w:val="Odstavek"/>
        <w:tabs>
          <w:tab w:val="left" w:pos="1276"/>
        </w:tabs>
        <w:spacing w:before="0"/>
        <w:ind w:left="851" w:firstLine="0"/>
        <w:rPr>
          <w:rFonts w:ascii="Calibri" w:hAnsi="Calibri" w:cs="Calibri"/>
        </w:rPr>
      </w:pPr>
    </w:p>
    <w:p w14:paraId="638A8A86" w14:textId="4DF0A5A6" w:rsidR="00010422" w:rsidRPr="00685FE5" w:rsidRDefault="00010422" w:rsidP="00685FE5">
      <w:pPr>
        <w:pStyle w:val="Odstavek"/>
        <w:numPr>
          <w:ilvl w:val="0"/>
          <w:numId w:val="21"/>
        </w:numPr>
        <w:tabs>
          <w:tab w:val="left" w:pos="1276"/>
        </w:tabs>
        <w:spacing w:before="0"/>
        <w:ind w:left="0" w:firstLine="851"/>
        <w:rPr>
          <w:rFonts w:ascii="Calibri" w:hAnsi="Calibri" w:cs="Calibri"/>
          <w:b/>
        </w:rPr>
      </w:pPr>
      <w:r>
        <w:rPr>
          <w:rFonts w:ascii="Calibri" w:hAnsi="Calibri" w:cs="Calibri"/>
        </w:rPr>
        <w:t xml:space="preserve">Z dnem iz prvega odstavka tega člena preneha veljati Priloga </w:t>
      </w:r>
      <w:r w:rsidR="00914093">
        <w:rPr>
          <w:rFonts w:ascii="Calibri" w:hAnsi="Calibri" w:cs="Calibri"/>
        </w:rPr>
        <w:t>7</w:t>
      </w:r>
      <w:r w:rsidR="00550978">
        <w:rPr>
          <w:rFonts w:ascii="Calibri" w:hAnsi="Calibri" w:cs="Calibri"/>
        </w:rPr>
        <w:t>.a</w:t>
      </w:r>
      <w:r>
        <w:rPr>
          <w:rFonts w:ascii="Calibri" w:hAnsi="Calibri" w:cs="Calibri"/>
        </w:rPr>
        <w:t xml:space="preserve"> tega sklepa.</w:t>
      </w:r>
    </w:p>
    <w:p w14:paraId="240FC30C" w14:textId="77777777" w:rsidR="00685FE5" w:rsidRPr="002F70A1" w:rsidRDefault="00685FE5" w:rsidP="00685FE5">
      <w:pPr>
        <w:pStyle w:val="Odstavek"/>
        <w:tabs>
          <w:tab w:val="left" w:pos="1276"/>
        </w:tabs>
        <w:spacing w:before="0"/>
        <w:ind w:left="851" w:firstLine="0"/>
        <w:rPr>
          <w:rFonts w:ascii="Calibri" w:hAnsi="Calibri" w:cs="Calibri"/>
          <w:b/>
        </w:rPr>
      </w:pPr>
    </w:p>
    <w:p w14:paraId="54F1250C" w14:textId="5A9212E8" w:rsidR="00DA27A7" w:rsidRDefault="00DA27A7" w:rsidP="00685FE5">
      <w:pPr>
        <w:pStyle w:val="Odstavek"/>
        <w:numPr>
          <w:ilvl w:val="0"/>
          <w:numId w:val="18"/>
        </w:numPr>
        <w:spacing w:before="0"/>
        <w:ind w:left="357" w:hanging="357"/>
        <w:jc w:val="center"/>
        <w:rPr>
          <w:rFonts w:ascii="Calibri" w:hAnsi="Calibri" w:cs="Calibri"/>
          <w:b/>
        </w:rPr>
      </w:pPr>
      <w:r w:rsidRPr="00DA27A7">
        <w:rPr>
          <w:rFonts w:ascii="Calibri" w:hAnsi="Calibri" w:cs="Calibri"/>
          <w:b/>
        </w:rPr>
        <w:t>člen</w:t>
      </w:r>
    </w:p>
    <w:p w14:paraId="30EC2F04" w14:textId="77777777" w:rsidR="00685FE5" w:rsidRPr="00DA27A7" w:rsidRDefault="00685FE5" w:rsidP="00685FE5">
      <w:pPr>
        <w:pStyle w:val="Odstavek"/>
        <w:spacing w:before="0"/>
        <w:ind w:left="357" w:firstLine="0"/>
        <w:rPr>
          <w:rFonts w:ascii="Calibri" w:hAnsi="Calibri" w:cs="Calibri"/>
          <w:b/>
        </w:rPr>
      </w:pPr>
    </w:p>
    <w:p w14:paraId="42272C8E" w14:textId="77777777" w:rsidR="00336734" w:rsidRPr="00320626" w:rsidRDefault="00336734" w:rsidP="00685FE5">
      <w:pPr>
        <w:pStyle w:val="Odstavek"/>
        <w:spacing w:before="0"/>
        <w:ind w:firstLine="851"/>
        <w:rPr>
          <w:rFonts w:ascii="Calibri" w:hAnsi="Calibri" w:cs="Calibri"/>
        </w:rPr>
      </w:pPr>
      <w:r w:rsidRPr="00320626">
        <w:rPr>
          <w:rFonts w:ascii="Calibri" w:hAnsi="Calibri" w:cs="Calibri"/>
        </w:rPr>
        <w:t>Z dnem uveljavitve tega sklepa prenehajo veljati medicinski kriteriji</w:t>
      </w:r>
      <w:r w:rsidR="00FF2E18">
        <w:rPr>
          <w:rFonts w:ascii="Calibri" w:hAnsi="Calibri" w:cs="Calibri"/>
        </w:rPr>
        <w:t>,</w:t>
      </w:r>
      <w:r w:rsidR="0084548B" w:rsidRPr="0084548B">
        <w:rPr>
          <w:rFonts w:ascii="Calibri" w:hAnsi="Calibri" w:cs="Calibri"/>
        </w:rPr>
        <w:t xml:space="preserve"> </w:t>
      </w:r>
      <w:r w:rsidR="00FF2E18" w:rsidRPr="00320626">
        <w:rPr>
          <w:rFonts w:ascii="Calibri" w:hAnsi="Calibri" w:cs="Calibri"/>
        </w:rPr>
        <w:t>določeni v Prilogi 2 Sklepa o</w:t>
      </w:r>
      <w:r w:rsidR="00FF2E18" w:rsidRPr="00E36EFA">
        <w:rPr>
          <w:rFonts w:ascii="Calibri" w:hAnsi="Calibri" w:cs="Calibri"/>
        </w:rPr>
        <w:t xml:space="preserve"> določitvi nazivov in šifer</w:t>
      </w:r>
      <w:r w:rsidR="00FF2E18">
        <w:rPr>
          <w:rFonts w:ascii="Calibri" w:hAnsi="Calibri" w:cs="Calibri"/>
        </w:rPr>
        <w:t xml:space="preserve"> medicinskih pripomočkov, </w:t>
      </w:r>
      <w:r w:rsidR="0084548B">
        <w:rPr>
          <w:rFonts w:ascii="Calibri" w:hAnsi="Calibri" w:cs="Calibri"/>
        </w:rPr>
        <w:t>za naslednje</w:t>
      </w:r>
      <w:r w:rsidR="0084548B" w:rsidRPr="00E36EFA">
        <w:rPr>
          <w:rFonts w:ascii="Calibri" w:hAnsi="Calibri" w:cs="Calibri"/>
        </w:rPr>
        <w:t xml:space="preserve"> medicinsk</w:t>
      </w:r>
      <w:r w:rsidR="0084548B">
        <w:rPr>
          <w:rFonts w:ascii="Calibri" w:hAnsi="Calibri" w:cs="Calibri"/>
        </w:rPr>
        <w:t>e</w:t>
      </w:r>
      <w:r w:rsidR="0084548B" w:rsidRPr="00E36EFA">
        <w:rPr>
          <w:rFonts w:ascii="Calibri" w:hAnsi="Calibri" w:cs="Calibri"/>
        </w:rPr>
        <w:t xml:space="preserve"> pripomočk</w:t>
      </w:r>
      <w:r w:rsidR="0084548B">
        <w:rPr>
          <w:rFonts w:ascii="Calibri" w:hAnsi="Calibri" w:cs="Calibri"/>
        </w:rPr>
        <w:t>e</w:t>
      </w:r>
      <w:r w:rsidRPr="00320626">
        <w:rPr>
          <w:rFonts w:ascii="Calibri" w:hAnsi="Calibri" w:cs="Calibri"/>
        </w:rPr>
        <w:t>:</w:t>
      </w:r>
    </w:p>
    <w:p w14:paraId="291EDFBC" w14:textId="0489134B" w:rsidR="007A0FFD"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Pr>
          <w:rFonts w:ascii="Calibri" w:hAnsi="Calibri" w:cs="Calibri"/>
        </w:rPr>
        <w:t>iz skupine Ortopedska obutev</w:t>
      </w:r>
    </w:p>
    <w:p w14:paraId="3A96C9B3" w14:textId="2196206B" w:rsidR="007A0FFD" w:rsidRPr="00320626"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posebej izdelani čevlji</w:t>
      </w:r>
      <w:r w:rsidRPr="00320626">
        <w:rPr>
          <w:rFonts w:ascii="Calibri" w:hAnsi="Calibri" w:cs="Calibri"/>
        </w:rPr>
        <w:t>,</w:t>
      </w:r>
    </w:p>
    <w:p w14:paraId="45C49851" w14:textId="3E46B5EA" w:rsidR="007A0FFD"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začasni čevelj-desni</w:t>
      </w:r>
      <w:r w:rsidRPr="00320626">
        <w:rPr>
          <w:rFonts w:ascii="Calibri" w:hAnsi="Calibri" w:cs="Calibri"/>
        </w:rPr>
        <w:t>,</w:t>
      </w:r>
    </w:p>
    <w:p w14:paraId="39BD9E83" w14:textId="4214C018" w:rsidR="007A0FFD"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začasni čevelj-levi,</w:t>
      </w:r>
    </w:p>
    <w:p w14:paraId="311A3ED9" w14:textId="7BD40C49" w:rsidR="007A0FFD"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čevelj po Schejnu do 1. leta starosti-desni,</w:t>
      </w:r>
    </w:p>
    <w:p w14:paraId="10E8436F" w14:textId="200FD711" w:rsidR="007A0FFD"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čevelj po Schejnu do 1. leta starosti-levi,</w:t>
      </w:r>
    </w:p>
    <w:p w14:paraId="1ABA7075" w14:textId="3EDC6EFB" w:rsidR="007A0FFD"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ortopedski čevlji po mavčnem odlitku,</w:t>
      </w:r>
    </w:p>
    <w:p w14:paraId="7FC55E9C" w14:textId="49AE504D" w:rsidR="007A0FFD" w:rsidRPr="007A0FFD" w:rsidRDefault="007A0FFD" w:rsidP="00685FE5">
      <w:pPr>
        <w:pStyle w:val="Odstavek"/>
        <w:numPr>
          <w:ilvl w:val="0"/>
          <w:numId w:val="22"/>
        </w:numPr>
        <w:tabs>
          <w:tab w:val="left" w:pos="426"/>
        </w:tabs>
        <w:spacing w:before="0"/>
        <w:ind w:left="567" w:hanging="567"/>
        <w:rPr>
          <w:rFonts w:ascii="Calibri" w:hAnsi="Calibri" w:cs="Calibri"/>
        </w:rPr>
      </w:pPr>
      <w:r>
        <w:rPr>
          <w:rFonts w:ascii="Calibri" w:hAnsi="Calibri" w:cs="Calibri"/>
        </w:rPr>
        <w:t>ortopedski čevlji po mavčnem odlitku-najzahtevnejši,</w:t>
      </w:r>
    </w:p>
    <w:p w14:paraId="73E50C57" w14:textId="2079E7FB" w:rsidR="00737BA6" w:rsidRPr="002F209B" w:rsidRDefault="00737BA6"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sidRPr="002F209B">
        <w:rPr>
          <w:rFonts w:ascii="Calibri" w:hAnsi="Calibri" w:cs="Calibri"/>
        </w:rPr>
        <w:t xml:space="preserve">iz skupine </w:t>
      </w:r>
      <w:r w:rsidR="002F209B" w:rsidRPr="002F209B">
        <w:rPr>
          <w:rFonts w:ascii="Calibri" w:hAnsi="Calibri" w:cs="Calibri"/>
        </w:rPr>
        <w:t>Vozički ter ostali pripomočki za gibanje, stojo in sedenje</w:t>
      </w:r>
    </w:p>
    <w:p w14:paraId="35174DC2" w14:textId="77777777" w:rsidR="00336734" w:rsidRPr="00320626" w:rsidRDefault="00336734" w:rsidP="00D833B3">
      <w:pPr>
        <w:pStyle w:val="Odstavek"/>
        <w:numPr>
          <w:ilvl w:val="0"/>
          <w:numId w:val="30"/>
        </w:numPr>
        <w:tabs>
          <w:tab w:val="left" w:pos="426"/>
        </w:tabs>
        <w:spacing w:before="0"/>
        <w:ind w:left="360"/>
        <w:rPr>
          <w:rFonts w:ascii="Calibri" w:hAnsi="Calibri" w:cs="Calibri"/>
        </w:rPr>
      </w:pPr>
      <w:r w:rsidRPr="00320626">
        <w:rPr>
          <w:rFonts w:ascii="Calibri" w:hAnsi="Calibri" w:cs="Calibri"/>
        </w:rPr>
        <w:t>bergla – 1 kom,</w:t>
      </w:r>
    </w:p>
    <w:p w14:paraId="5A0ED189" w14:textId="7A80F3AA" w:rsidR="00336734" w:rsidRDefault="00336734" w:rsidP="00D833B3">
      <w:pPr>
        <w:pStyle w:val="Odstavek"/>
        <w:numPr>
          <w:ilvl w:val="0"/>
          <w:numId w:val="30"/>
        </w:numPr>
        <w:tabs>
          <w:tab w:val="left" w:pos="426"/>
        </w:tabs>
        <w:spacing w:before="0"/>
        <w:ind w:left="357" w:hanging="357"/>
        <w:rPr>
          <w:rFonts w:ascii="Calibri" w:hAnsi="Calibri" w:cs="Calibri"/>
        </w:rPr>
      </w:pPr>
      <w:r w:rsidRPr="00320626">
        <w:rPr>
          <w:rFonts w:ascii="Calibri" w:hAnsi="Calibri" w:cs="Calibri"/>
        </w:rPr>
        <w:t>bergla – par,</w:t>
      </w:r>
    </w:p>
    <w:p w14:paraId="4010B08D" w14:textId="55B5407E" w:rsidR="00321D81" w:rsidRDefault="00321D81" w:rsidP="00D833B3">
      <w:pPr>
        <w:pStyle w:val="Odstavek"/>
        <w:numPr>
          <w:ilvl w:val="0"/>
          <w:numId w:val="31"/>
        </w:numPr>
        <w:tabs>
          <w:tab w:val="left" w:pos="426"/>
        </w:tabs>
        <w:spacing w:before="0"/>
        <w:ind w:left="0" w:firstLine="0"/>
        <w:rPr>
          <w:rFonts w:ascii="Calibri" w:hAnsi="Calibri" w:cs="Calibri"/>
        </w:rPr>
      </w:pPr>
      <w:r>
        <w:rPr>
          <w:rFonts w:ascii="Calibri" w:hAnsi="Calibri" w:cs="Calibri"/>
        </w:rPr>
        <w:t>iz skupine Električni stimulatorji in ostali aparati</w:t>
      </w:r>
    </w:p>
    <w:p w14:paraId="47EEE800" w14:textId="2E6D1595" w:rsidR="00321D81"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funkcionalni električni stimulator – enokanalni,</w:t>
      </w:r>
    </w:p>
    <w:p w14:paraId="29E1B92A" w14:textId="23A39728"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lastRenderedPageBreak/>
        <w:t>funkcionalni električni stimulator – dvokanalni,</w:t>
      </w:r>
    </w:p>
    <w:p w14:paraId="55EAB1DF" w14:textId="7E9DFBAB"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električni stimulator pri inkontinenci urina,</w:t>
      </w:r>
    </w:p>
    <w:p w14:paraId="0DCCCDFA" w14:textId="6F242064"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električni stimulator pri inkontinenci blata,</w:t>
      </w:r>
    </w:p>
    <w:p w14:paraId="57FB92F1" w14:textId="2BDFC5F4"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elektrodi za FES – samolepilni par,</w:t>
      </w:r>
    </w:p>
    <w:p w14:paraId="42B9F722" w14:textId="4CA9E00B"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elektrodi za FES – iz gaze par ali komplet,</w:t>
      </w:r>
    </w:p>
    <w:p w14:paraId="2C04E35C" w14:textId="77B2CE03"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elektrode za FES – dve samolepilni in rokavica,</w:t>
      </w:r>
    </w:p>
    <w:p w14:paraId="21963404" w14:textId="1A93140C"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elektrode za FES – dve samolepilni in nogavica,</w:t>
      </w:r>
    </w:p>
    <w:p w14:paraId="1774C75C" w14:textId="56C9398B"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elektroda za kontinenčni električni stimulator rektalna ali vaginalna,</w:t>
      </w:r>
    </w:p>
    <w:p w14:paraId="00B17519" w14:textId="01BEF3ED"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navleka za FES – električna manšeta za fiksacijo dveh elektrod iz gaze,</w:t>
      </w:r>
    </w:p>
    <w:p w14:paraId="15A08E29" w14:textId="06FCE49F"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navleka za FES – dva trakova za fiksacijo elektrod iz gaze,</w:t>
      </w:r>
    </w:p>
    <w:p w14:paraId="2EDB56BE" w14:textId="3E4DABA8"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priključni kabel za FES za elektrode,</w:t>
      </w:r>
    </w:p>
    <w:p w14:paraId="44BF2BA4" w14:textId="3D98E7EB"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priključek za FES – sinhronizacijsko stikalo s kablom,</w:t>
      </w:r>
    </w:p>
    <w:p w14:paraId="2E0600A2" w14:textId="4B55E23C"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električni razpršilec zraka – inhalator,</w:t>
      </w:r>
    </w:p>
    <w:p w14:paraId="38D4FBC1" w14:textId="4B3FEC97"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merilec pretoka zraka,</w:t>
      </w:r>
    </w:p>
    <w:p w14:paraId="6E643352" w14:textId="52F11589"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aspirator,</w:t>
      </w:r>
    </w:p>
    <w:p w14:paraId="05D40037" w14:textId="5B8684A4"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inhalator s funkcijo upora pri izdihu z masko,</w:t>
      </w:r>
    </w:p>
    <w:p w14:paraId="529B5BA6" w14:textId="0A0447EA"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inhalator s funkcijo upora pri izdihu z ustnikom,</w:t>
      </w:r>
    </w:p>
    <w:p w14:paraId="58C4F10D" w14:textId="0DD164C0" w:rsidR="008A7F26" w:rsidRDefault="008A7F26" w:rsidP="00D833B3">
      <w:pPr>
        <w:pStyle w:val="Odstavek"/>
        <w:numPr>
          <w:ilvl w:val="0"/>
          <w:numId w:val="28"/>
        </w:numPr>
        <w:tabs>
          <w:tab w:val="left" w:pos="426"/>
        </w:tabs>
        <w:spacing w:before="0"/>
        <w:ind w:left="360"/>
        <w:rPr>
          <w:rFonts w:ascii="Calibri" w:hAnsi="Calibri" w:cs="Calibri"/>
        </w:rPr>
      </w:pPr>
      <w:r>
        <w:rPr>
          <w:rFonts w:ascii="Calibri" w:hAnsi="Calibri" w:cs="Calibri"/>
        </w:rPr>
        <w:t>prenosni aspirator,</w:t>
      </w:r>
    </w:p>
    <w:p w14:paraId="30CAD668" w14:textId="77777777" w:rsidR="00C16144" w:rsidRPr="002F209B" w:rsidRDefault="00C16144" w:rsidP="00C16144">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sidRPr="002F209B">
        <w:rPr>
          <w:rFonts w:ascii="Calibri" w:hAnsi="Calibri" w:cs="Calibri"/>
        </w:rPr>
        <w:t>iz skupine Pripomočki pri umetno izpeljanem črevesju in urostomi</w:t>
      </w:r>
    </w:p>
    <w:p w14:paraId="70901A23"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pas za stomo,</w:t>
      </w:r>
    </w:p>
    <w:p w14:paraId="6347A00E"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zamašek za stomo,</w:t>
      </w:r>
    </w:p>
    <w:p w14:paraId="4DD4364A"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kožna podlaga (ploščica),</w:t>
      </w:r>
    </w:p>
    <w:p w14:paraId="6133A2BA"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irigacijski sistem s konusom,</w:t>
      </w:r>
    </w:p>
    <w:p w14:paraId="14F69E5A"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za kolostomo,</w:t>
      </w:r>
    </w:p>
    <w:p w14:paraId="5425A1EF"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stomakapa za kolostomo,</w:t>
      </w:r>
    </w:p>
    <w:p w14:paraId="42C2335A"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za ileostomo,</w:t>
      </w:r>
    </w:p>
    <w:p w14:paraId="2F38E242"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za seč za urostomo,</w:t>
      </w:r>
    </w:p>
    <w:p w14:paraId="344CBA4B"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 vgrajeno kožno podlago za kolostomo,</w:t>
      </w:r>
    </w:p>
    <w:p w14:paraId="7E93B18C"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stomakapa z vgrajeno kožno podlago za kolostomo,</w:t>
      </w:r>
    </w:p>
    <w:p w14:paraId="030F540E"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 vgrajeno kožno podlago za ileostomo,</w:t>
      </w:r>
    </w:p>
    <w:p w14:paraId="7E184ADD"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 vgrajeno kožno podlago za vgreznjeno ileostomo,</w:t>
      </w:r>
    </w:p>
    <w:p w14:paraId="04FCFFD2"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vrečka z vgrajeno kožno podlago za vgreznjeno urostomo,</w:t>
      </w:r>
    </w:p>
    <w:p w14:paraId="78EEC552"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kožna podlaga (ploščica) za vgreznjene stome,</w:t>
      </w:r>
    </w:p>
    <w:p w14:paraId="7B14D72B"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rokavnik za irigacijo za lepljenje na kožo,</w:t>
      </w:r>
    </w:p>
    <w:p w14:paraId="698F7A8A"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rokavnik za irigacijo za kožno podlago,</w:t>
      </w:r>
    </w:p>
    <w:p w14:paraId="405CEBF4"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pasta za nego stome vsaj 30 gr.,</w:t>
      </w:r>
    </w:p>
    <w:p w14:paraId="47D4D817" w14:textId="77777777" w:rsidR="00C16144" w:rsidRPr="00320626"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pasta za nego stome vsaj 60 gr.,</w:t>
      </w:r>
    </w:p>
    <w:p w14:paraId="4B72CC23" w14:textId="77777777" w:rsidR="00C16144" w:rsidRDefault="00C16144" w:rsidP="00D833B3">
      <w:pPr>
        <w:pStyle w:val="Odstavek"/>
        <w:numPr>
          <w:ilvl w:val="0"/>
          <w:numId w:val="25"/>
        </w:numPr>
        <w:tabs>
          <w:tab w:val="left" w:pos="426"/>
        </w:tabs>
        <w:spacing w:before="0"/>
        <w:ind w:left="567" w:hanging="567"/>
        <w:rPr>
          <w:rFonts w:ascii="Calibri" w:hAnsi="Calibri" w:cs="Calibri"/>
        </w:rPr>
      </w:pPr>
      <w:r w:rsidRPr="00320626">
        <w:rPr>
          <w:rFonts w:ascii="Calibri" w:hAnsi="Calibri" w:cs="Calibri"/>
        </w:rPr>
        <w:t>prah za nego stome vsaj 25</w:t>
      </w:r>
      <w:r>
        <w:rPr>
          <w:rFonts w:ascii="Calibri" w:hAnsi="Calibri" w:cs="Calibri"/>
        </w:rPr>
        <w:t xml:space="preserve"> </w:t>
      </w:r>
      <w:r w:rsidRPr="00320626">
        <w:rPr>
          <w:rFonts w:ascii="Calibri" w:hAnsi="Calibri" w:cs="Calibri"/>
        </w:rPr>
        <w:t>gr.,</w:t>
      </w:r>
    </w:p>
    <w:p w14:paraId="0E0E3621" w14:textId="77777777" w:rsidR="00C16144" w:rsidRPr="002F209B" w:rsidRDefault="00C16144" w:rsidP="00C16144">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sidRPr="002F209B">
        <w:rPr>
          <w:rFonts w:ascii="Calibri" w:hAnsi="Calibri" w:cs="Calibri"/>
        </w:rPr>
        <w:t>iz skupine Pripomočki pri težavah z odvajanjem seča</w:t>
      </w:r>
    </w:p>
    <w:p w14:paraId="523F5A8B"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vrečka za seč z izpustom 2,0 l,</w:t>
      </w:r>
    </w:p>
    <w:p w14:paraId="6381561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vrečka za seč brez izpusta 1,5 l,</w:t>
      </w:r>
    </w:p>
    <w:p w14:paraId="73CFC6A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zbiralnik za seč (urinal), 1500 ml, 1 kos,</w:t>
      </w:r>
    </w:p>
    <w:p w14:paraId="0504036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zbiralnik za seč (urinal), 800 ml, 1 kos,</w:t>
      </w:r>
    </w:p>
    <w:p w14:paraId="0602618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zbiralnik za seč (urinal), 500 ml, 1 kos,</w:t>
      </w:r>
    </w:p>
    <w:p w14:paraId="24634D5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urinal kondom navadni,</w:t>
      </w:r>
    </w:p>
    <w:p w14:paraId="109B7E7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urinal kondom latex,</w:t>
      </w:r>
    </w:p>
    <w:p w14:paraId="384E7B7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urinal kondom silikonski,</w:t>
      </w:r>
    </w:p>
    <w:p w14:paraId="35E413FF"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lepilni trak za fiksacijo urinal kondoma,</w:t>
      </w:r>
    </w:p>
    <w:p w14:paraId="09DFF036"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stalni urinski kateter silikonski za 6 tednov,</w:t>
      </w:r>
    </w:p>
    <w:p w14:paraId="6F0F0189"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stalni urinski kateter z zamaškom navadni,</w:t>
      </w:r>
    </w:p>
    <w:p w14:paraId="2DBACE45"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lastRenderedPageBreak/>
        <w:t>urinski kateter za enkratno uporabo,</w:t>
      </w:r>
    </w:p>
    <w:p w14:paraId="7287FD50"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urinski kateter s hidrofilno prevleko ali iz silikona,</w:t>
      </w:r>
    </w:p>
    <w:p w14:paraId="660DD48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nepropustne hlačke za lahko inkontinenco,</w:t>
      </w:r>
    </w:p>
    <w:p w14:paraId="3B9E4F2D"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predloga za srednjo inko.,</w:t>
      </w:r>
    </w:p>
    <w:p w14:paraId="435043EB"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moška predloga za srednjo inko., vpojnost vsaj 600 ml,</w:t>
      </w:r>
    </w:p>
    <w:p w14:paraId="794A6EA7"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predloga za težko inko., vpojnost vsaj 1000 ml,</w:t>
      </w:r>
    </w:p>
    <w:p w14:paraId="3783E62B"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50-80 cm, dnevna,</w:t>
      </w:r>
    </w:p>
    <w:p w14:paraId="5A21CFDE"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80-100 cm, dnevna,</w:t>
      </w:r>
    </w:p>
    <w:p w14:paraId="5E306617"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100-150 cm, dnevna,</w:t>
      </w:r>
    </w:p>
    <w:p w14:paraId="01C97686"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50-80 cm, nočna,</w:t>
      </w:r>
    </w:p>
    <w:p w14:paraId="28D490F4"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80-100 cm, nočna,</w:t>
      </w:r>
    </w:p>
    <w:p w14:paraId="7DC9A2CD"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100-150 cm, nočna,</w:t>
      </w:r>
    </w:p>
    <w:p w14:paraId="3B77923A"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predloga za zelo težko inko., vpojnost vsaj 2500 ml,</w:t>
      </w:r>
    </w:p>
    <w:p w14:paraId="7531895E"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50-80 cm, dnevna,</w:t>
      </w:r>
    </w:p>
    <w:p w14:paraId="086FD43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80-100 cm, dnevna,</w:t>
      </w:r>
    </w:p>
    <w:p w14:paraId="452DC9A7"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100-150 cm, dnevna,</w:t>
      </w:r>
    </w:p>
    <w:p w14:paraId="089DECEE"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50-80 cm, nočna,</w:t>
      </w:r>
    </w:p>
    <w:p w14:paraId="2D971119"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80-100 cm, nočna,</w:t>
      </w:r>
    </w:p>
    <w:p w14:paraId="1777AD1F"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100-150 cm, nočna,</w:t>
      </w:r>
    </w:p>
    <w:p w14:paraId="65394B36"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otroke do 25 kg,</w:t>
      </w:r>
    </w:p>
    <w:p w14:paraId="6207455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posteljne predloge 60x60 cm,</w:t>
      </w:r>
    </w:p>
    <w:p w14:paraId="4BFCC618"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posteljne predloge 60x90 cm,</w:t>
      </w:r>
    </w:p>
    <w:p w14:paraId="3B48613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fiksirne hlačke,</w:t>
      </w:r>
    </w:p>
    <w:p w14:paraId="62C6FE75"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predloga za srednjo inko.-zbirna nar.,</w:t>
      </w:r>
    </w:p>
    <w:p w14:paraId="071CA92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moška predloga za srednjo inko., vpojnost vsaj 600 ml-zbirna nar.,</w:t>
      </w:r>
    </w:p>
    <w:p w14:paraId="7192A837"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predloga za težko inko., vpojnost vsaj 1000 ml-zbirna nar.,</w:t>
      </w:r>
    </w:p>
    <w:p w14:paraId="224C3EC4"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50–80 cm, dnevna-zbirna nar.,</w:t>
      </w:r>
    </w:p>
    <w:p w14:paraId="6210B78C"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80–100 cm, dnevna –zbirna nar.,</w:t>
      </w:r>
    </w:p>
    <w:p w14:paraId="365E679A"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100-150 cm, dnevna-zbirna nar.,</w:t>
      </w:r>
    </w:p>
    <w:p w14:paraId="5EB94E7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50-80 cm, nočna-zbirna nar.,</w:t>
      </w:r>
    </w:p>
    <w:p w14:paraId="06033A8B"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80-100 cm, nočna-zbirna nar.,</w:t>
      </w:r>
    </w:p>
    <w:p w14:paraId="44E992C7"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težko inko.-obseg pasu od 100-150 cm, nočna-zbirna nar.,</w:t>
      </w:r>
    </w:p>
    <w:p w14:paraId="4FB0C38B"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predloga za zelo težko inko., vpojnost vsaj 2500 ml-zbirna nar.,</w:t>
      </w:r>
    </w:p>
    <w:p w14:paraId="4B4A90E0"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50-80 cm, dnevna-zbirna nar.,</w:t>
      </w:r>
    </w:p>
    <w:p w14:paraId="06A4B200"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80-100 cm, dnevna-zbirna nar.,</w:t>
      </w:r>
    </w:p>
    <w:p w14:paraId="774D6E8E"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100-150 cm, dnevna-zbirna nar.,</w:t>
      </w:r>
    </w:p>
    <w:p w14:paraId="70974581"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50-80 cm, nočna-zbirna nar.,</w:t>
      </w:r>
    </w:p>
    <w:p w14:paraId="765252E2"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80-100 cm, nočna-zbirna nar.,</w:t>
      </w:r>
    </w:p>
    <w:p w14:paraId="4F428D08"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zelo težko inko.-obseg pasu od 100-150 cm, nočna-zbirna nar.,</w:t>
      </w:r>
    </w:p>
    <w:p w14:paraId="47293928"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plenice za otroke do 25 kg-zbirna nar.,</w:t>
      </w:r>
    </w:p>
    <w:p w14:paraId="138297CA"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posteljne predloge 60x60 cm-zbirna nar.,</w:t>
      </w:r>
    </w:p>
    <w:p w14:paraId="1405D536" w14:textId="77777777" w:rsidR="00C16144" w:rsidRPr="00320626"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posteljne predloge 60x90 cm-zbirna nar. in</w:t>
      </w:r>
    </w:p>
    <w:p w14:paraId="3512E189" w14:textId="0308C917" w:rsidR="00C16144" w:rsidRPr="00C16144" w:rsidRDefault="00C16144" w:rsidP="00D833B3">
      <w:pPr>
        <w:pStyle w:val="Odstavek"/>
        <w:numPr>
          <w:ilvl w:val="0"/>
          <w:numId w:val="26"/>
        </w:numPr>
        <w:tabs>
          <w:tab w:val="left" w:pos="426"/>
        </w:tabs>
        <w:spacing w:before="0"/>
        <w:ind w:left="567" w:hanging="567"/>
        <w:rPr>
          <w:rFonts w:ascii="Calibri" w:hAnsi="Calibri" w:cs="Calibri"/>
        </w:rPr>
      </w:pPr>
      <w:r w:rsidRPr="00320626">
        <w:rPr>
          <w:rFonts w:ascii="Calibri" w:hAnsi="Calibri" w:cs="Calibri"/>
        </w:rPr>
        <w:t>fiksirne hlačke-zbirna nar.</w:t>
      </w:r>
    </w:p>
    <w:p w14:paraId="79CA5B3F" w14:textId="36D52672" w:rsidR="008A7F26" w:rsidRDefault="008A7F26" w:rsidP="00D833B3">
      <w:pPr>
        <w:pStyle w:val="Odstavek"/>
        <w:numPr>
          <w:ilvl w:val="0"/>
          <w:numId w:val="32"/>
        </w:numPr>
        <w:tabs>
          <w:tab w:val="left" w:pos="426"/>
        </w:tabs>
        <w:spacing w:before="0"/>
        <w:ind w:left="357" w:hanging="357"/>
        <w:rPr>
          <w:rFonts w:ascii="Calibri" w:hAnsi="Calibri" w:cs="Calibri"/>
        </w:rPr>
      </w:pPr>
      <w:r>
        <w:rPr>
          <w:rFonts w:ascii="Calibri" w:hAnsi="Calibri" w:cs="Calibri"/>
        </w:rPr>
        <w:t>iz skupine Kanile</w:t>
      </w:r>
    </w:p>
    <w:p w14:paraId="0E9C6F11" w14:textId="4D26E710" w:rsidR="00171706" w:rsidRDefault="00171706" w:rsidP="00D833B3">
      <w:pPr>
        <w:pStyle w:val="Odstavek"/>
        <w:numPr>
          <w:ilvl w:val="0"/>
          <w:numId w:val="29"/>
        </w:numPr>
        <w:tabs>
          <w:tab w:val="left" w:pos="426"/>
        </w:tabs>
        <w:spacing w:before="0"/>
        <w:ind w:left="360"/>
        <w:rPr>
          <w:rFonts w:ascii="Calibri" w:hAnsi="Calibri" w:cs="Calibri"/>
        </w:rPr>
      </w:pPr>
      <w:r>
        <w:rPr>
          <w:rFonts w:ascii="Calibri" w:hAnsi="Calibri" w:cs="Calibri"/>
        </w:rPr>
        <w:t>kateter za dovajanje kisika – nazalni,</w:t>
      </w:r>
    </w:p>
    <w:p w14:paraId="687B1D63" w14:textId="38B500C9" w:rsidR="00171706" w:rsidRDefault="00954CC3" w:rsidP="00D833B3">
      <w:pPr>
        <w:pStyle w:val="Odstavek"/>
        <w:numPr>
          <w:ilvl w:val="0"/>
          <w:numId w:val="29"/>
        </w:numPr>
        <w:tabs>
          <w:tab w:val="left" w:pos="426"/>
        </w:tabs>
        <w:spacing w:before="0"/>
        <w:ind w:left="360"/>
        <w:rPr>
          <w:rFonts w:ascii="Calibri" w:hAnsi="Calibri" w:cs="Calibri"/>
        </w:rPr>
      </w:pPr>
      <w:r>
        <w:rPr>
          <w:rFonts w:ascii="Calibri" w:hAnsi="Calibri" w:cs="Calibri"/>
        </w:rPr>
        <w:t>kateter za dov</w:t>
      </w:r>
      <w:r w:rsidR="00171706">
        <w:rPr>
          <w:rFonts w:ascii="Calibri" w:hAnsi="Calibri" w:cs="Calibri"/>
        </w:rPr>
        <w:t>a</w:t>
      </w:r>
      <w:r>
        <w:rPr>
          <w:rFonts w:ascii="Calibri" w:hAnsi="Calibri" w:cs="Calibri"/>
        </w:rPr>
        <w:t>ja</w:t>
      </w:r>
      <w:r w:rsidR="00171706">
        <w:rPr>
          <w:rFonts w:ascii="Calibri" w:hAnsi="Calibri" w:cs="Calibri"/>
        </w:rPr>
        <w:t>nje kisika – binazalni,</w:t>
      </w:r>
    </w:p>
    <w:p w14:paraId="42713B4D" w14:textId="47A5A480" w:rsidR="00171706" w:rsidRDefault="00171706" w:rsidP="00D833B3">
      <w:pPr>
        <w:pStyle w:val="Odstavek"/>
        <w:numPr>
          <w:ilvl w:val="0"/>
          <w:numId w:val="29"/>
        </w:numPr>
        <w:tabs>
          <w:tab w:val="left" w:pos="426"/>
        </w:tabs>
        <w:spacing w:before="0"/>
        <w:ind w:left="360"/>
        <w:rPr>
          <w:rFonts w:ascii="Calibri" w:hAnsi="Calibri" w:cs="Calibri"/>
        </w:rPr>
      </w:pPr>
      <w:r>
        <w:rPr>
          <w:rFonts w:ascii="Calibri" w:hAnsi="Calibri" w:cs="Calibri"/>
        </w:rPr>
        <w:t>kateter za dovajanje kisika za otroke do 5 let,</w:t>
      </w:r>
    </w:p>
    <w:p w14:paraId="38A48C15" w14:textId="7A819A3D" w:rsidR="00171706" w:rsidRDefault="00171706" w:rsidP="00D833B3">
      <w:pPr>
        <w:pStyle w:val="Odstavek"/>
        <w:numPr>
          <w:ilvl w:val="0"/>
          <w:numId w:val="29"/>
        </w:numPr>
        <w:tabs>
          <w:tab w:val="left" w:pos="426"/>
        </w:tabs>
        <w:spacing w:before="0"/>
        <w:ind w:left="360"/>
        <w:rPr>
          <w:rFonts w:ascii="Calibri" w:hAnsi="Calibri" w:cs="Calibri"/>
        </w:rPr>
      </w:pPr>
      <w:r>
        <w:rPr>
          <w:rFonts w:ascii="Calibri" w:hAnsi="Calibri" w:cs="Calibri"/>
        </w:rPr>
        <w:t>aspiracijski kateter,</w:t>
      </w:r>
    </w:p>
    <w:p w14:paraId="590704AE" w14:textId="331E94BD" w:rsidR="00171706" w:rsidRDefault="00171706" w:rsidP="00D833B3">
      <w:pPr>
        <w:pStyle w:val="Odstavek"/>
        <w:numPr>
          <w:ilvl w:val="0"/>
          <w:numId w:val="29"/>
        </w:numPr>
        <w:tabs>
          <w:tab w:val="left" w:pos="426"/>
        </w:tabs>
        <w:spacing w:before="0"/>
        <w:ind w:left="360"/>
        <w:rPr>
          <w:rFonts w:ascii="Calibri" w:hAnsi="Calibri" w:cs="Calibri"/>
        </w:rPr>
      </w:pPr>
      <w:r>
        <w:rPr>
          <w:rFonts w:ascii="Calibri" w:hAnsi="Calibri" w:cs="Calibri"/>
        </w:rPr>
        <w:t>nastavek z masko za dajanje zdravila,</w:t>
      </w:r>
    </w:p>
    <w:p w14:paraId="373CDB4C" w14:textId="2C01CDAD" w:rsidR="00171706" w:rsidRPr="008A7F26" w:rsidRDefault="00171706" w:rsidP="00D833B3">
      <w:pPr>
        <w:pStyle w:val="Odstavek"/>
        <w:numPr>
          <w:ilvl w:val="0"/>
          <w:numId w:val="29"/>
        </w:numPr>
        <w:tabs>
          <w:tab w:val="left" w:pos="426"/>
        </w:tabs>
        <w:spacing w:before="0"/>
        <w:ind w:left="360"/>
        <w:rPr>
          <w:rFonts w:ascii="Calibri" w:hAnsi="Calibri" w:cs="Calibri"/>
        </w:rPr>
      </w:pPr>
      <w:r>
        <w:rPr>
          <w:rFonts w:ascii="Calibri" w:hAnsi="Calibri" w:cs="Calibri"/>
        </w:rPr>
        <w:t>podaljšek za ustnik za dajanje zdravila,</w:t>
      </w:r>
    </w:p>
    <w:p w14:paraId="0589483E" w14:textId="65255DF1" w:rsidR="00737BA6" w:rsidRPr="002F209B" w:rsidRDefault="00737BA6"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rPr>
      </w:pPr>
      <w:r w:rsidRPr="002F209B">
        <w:rPr>
          <w:rFonts w:ascii="Calibri" w:hAnsi="Calibri" w:cs="Calibri"/>
        </w:rPr>
        <w:lastRenderedPageBreak/>
        <w:t xml:space="preserve">iz skupine </w:t>
      </w:r>
      <w:r w:rsidR="002F209B" w:rsidRPr="002F209B">
        <w:rPr>
          <w:rFonts w:ascii="Calibri" w:hAnsi="Calibri" w:cs="Calibri"/>
        </w:rPr>
        <w:t>Pripomočki za slepe</w:t>
      </w:r>
    </w:p>
    <w:p w14:paraId="63D81AE7" w14:textId="1BBBE040" w:rsidR="0076041C" w:rsidRDefault="0076041C" w:rsidP="00D833B3">
      <w:pPr>
        <w:pStyle w:val="Odstavek"/>
        <w:numPr>
          <w:ilvl w:val="0"/>
          <w:numId w:val="24"/>
        </w:numPr>
        <w:tabs>
          <w:tab w:val="left" w:pos="426"/>
        </w:tabs>
        <w:spacing w:before="0"/>
        <w:ind w:left="567" w:hanging="567"/>
        <w:rPr>
          <w:rFonts w:ascii="Calibri" w:hAnsi="Calibri" w:cs="Calibri"/>
        </w:rPr>
      </w:pPr>
      <w:r>
        <w:rPr>
          <w:rFonts w:ascii="Calibri" w:hAnsi="Calibri" w:cs="Calibri"/>
        </w:rPr>
        <w:t>predvajalnik zvočnih zapisov,</w:t>
      </w:r>
    </w:p>
    <w:p w14:paraId="7EA53355" w14:textId="1F1E2E04" w:rsidR="00336734" w:rsidRPr="00320626" w:rsidRDefault="00336734" w:rsidP="00D833B3">
      <w:pPr>
        <w:pStyle w:val="Odstavek"/>
        <w:numPr>
          <w:ilvl w:val="0"/>
          <w:numId w:val="24"/>
        </w:numPr>
        <w:tabs>
          <w:tab w:val="left" w:pos="426"/>
        </w:tabs>
        <w:spacing w:before="0"/>
        <w:ind w:left="567" w:hanging="567"/>
        <w:rPr>
          <w:rFonts w:ascii="Calibri" w:hAnsi="Calibri" w:cs="Calibri"/>
        </w:rPr>
      </w:pPr>
      <w:r w:rsidRPr="00320626">
        <w:rPr>
          <w:rFonts w:ascii="Calibri" w:hAnsi="Calibri" w:cs="Calibri"/>
        </w:rPr>
        <w:t>Braillov pisalni stroj,</w:t>
      </w:r>
    </w:p>
    <w:p w14:paraId="22AF48A7" w14:textId="1196C34E" w:rsidR="00336734" w:rsidRDefault="00336734" w:rsidP="00D833B3">
      <w:pPr>
        <w:pStyle w:val="Odstavek"/>
        <w:numPr>
          <w:ilvl w:val="0"/>
          <w:numId w:val="24"/>
        </w:numPr>
        <w:tabs>
          <w:tab w:val="left" w:pos="426"/>
        </w:tabs>
        <w:spacing w:before="0"/>
        <w:ind w:left="567" w:hanging="567"/>
        <w:rPr>
          <w:rFonts w:ascii="Calibri" w:hAnsi="Calibri" w:cs="Calibri"/>
        </w:rPr>
      </w:pPr>
      <w:r w:rsidRPr="00320626">
        <w:rPr>
          <w:rFonts w:ascii="Calibri" w:hAnsi="Calibri" w:cs="Calibri"/>
        </w:rPr>
        <w:t>Brajeva vrstica,</w:t>
      </w:r>
    </w:p>
    <w:p w14:paraId="5FCF48D2" w14:textId="4848F91F" w:rsidR="0076041C" w:rsidRDefault="0076041C" w:rsidP="00D833B3">
      <w:pPr>
        <w:pStyle w:val="Odstavek"/>
        <w:numPr>
          <w:ilvl w:val="0"/>
          <w:numId w:val="24"/>
        </w:numPr>
        <w:tabs>
          <w:tab w:val="left" w:pos="426"/>
        </w:tabs>
        <w:spacing w:before="0"/>
        <w:ind w:left="567" w:hanging="567"/>
        <w:rPr>
          <w:rFonts w:ascii="Calibri" w:hAnsi="Calibri" w:cs="Calibri"/>
        </w:rPr>
      </w:pPr>
      <w:r>
        <w:rPr>
          <w:rFonts w:ascii="Calibri" w:hAnsi="Calibri" w:cs="Calibri"/>
        </w:rPr>
        <w:t xml:space="preserve">bela palica </w:t>
      </w:r>
      <w:r w:rsidR="00751F80">
        <w:rPr>
          <w:rFonts w:ascii="Calibri" w:hAnsi="Calibri" w:cs="Calibri"/>
        </w:rPr>
        <w:t>za slepe,</w:t>
      </w:r>
    </w:p>
    <w:p w14:paraId="3289E424" w14:textId="12113B57" w:rsidR="00751F80" w:rsidRDefault="00751F80" w:rsidP="00D833B3">
      <w:pPr>
        <w:pStyle w:val="Odstavek"/>
        <w:numPr>
          <w:ilvl w:val="0"/>
          <w:numId w:val="24"/>
        </w:numPr>
        <w:tabs>
          <w:tab w:val="left" w:pos="426"/>
        </w:tabs>
        <w:spacing w:before="0"/>
        <w:ind w:left="567" w:hanging="567"/>
        <w:rPr>
          <w:rFonts w:ascii="Calibri" w:hAnsi="Calibri" w:cs="Calibri"/>
        </w:rPr>
      </w:pPr>
      <w:r>
        <w:rPr>
          <w:rFonts w:ascii="Calibri" w:hAnsi="Calibri" w:cs="Calibri"/>
        </w:rPr>
        <w:t>ultrazvočna palica za slepe,</w:t>
      </w:r>
    </w:p>
    <w:p w14:paraId="444DFE28" w14:textId="77777777" w:rsidR="00685FE5" w:rsidRPr="00320626" w:rsidRDefault="00685FE5" w:rsidP="00685FE5">
      <w:pPr>
        <w:pStyle w:val="Odstavek"/>
        <w:tabs>
          <w:tab w:val="left" w:pos="426"/>
        </w:tabs>
        <w:spacing w:before="0"/>
        <w:ind w:left="567" w:firstLine="0"/>
        <w:rPr>
          <w:rFonts w:ascii="Calibri" w:hAnsi="Calibri" w:cs="Calibri"/>
        </w:rPr>
      </w:pPr>
    </w:p>
    <w:p w14:paraId="10C00675" w14:textId="7F1C0EEE" w:rsidR="00336734" w:rsidRDefault="00336734" w:rsidP="00685FE5">
      <w:pPr>
        <w:pStyle w:val="Odstavek"/>
        <w:numPr>
          <w:ilvl w:val="0"/>
          <w:numId w:val="18"/>
        </w:numPr>
        <w:spacing w:before="0"/>
        <w:ind w:left="357" w:hanging="357"/>
        <w:jc w:val="center"/>
        <w:rPr>
          <w:rFonts w:ascii="Calibri" w:hAnsi="Calibri" w:cs="Calibri"/>
          <w:b/>
        </w:rPr>
      </w:pPr>
      <w:bookmarkStart w:id="1" w:name="_Hlk5871451"/>
      <w:r w:rsidRPr="00320626">
        <w:rPr>
          <w:rFonts w:ascii="Calibri" w:hAnsi="Calibri" w:cs="Calibri"/>
          <w:b/>
        </w:rPr>
        <w:t>člen</w:t>
      </w:r>
    </w:p>
    <w:p w14:paraId="7275CED2" w14:textId="77777777" w:rsidR="00685FE5" w:rsidRPr="00320626" w:rsidRDefault="00685FE5" w:rsidP="00685FE5">
      <w:pPr>
        <w:pStyle w:val="Odstavek"/>
        <w:spacing w:before="0"/>
        <w:ind w:left="357" w:firstLine="0"/>
        <w:rPr>
          <w:rFonts w:ascii="Calibri" w:hAnsi="Calibri" w:cs="Calibri"/>
          <w:b/>
        </w:rPr>
      </w:pPr>
    </w:p>
    <w:p w14:paraId="31C46D94" w14:textId="4476E51D" w:rsidR="00C70DF9" w:rsidRDefault="00E36EFA" w:rsidP="00685FE5">
      <w:pPr>
        <w:pStyle w:val="Odstavek"/>
        <w:spacing w:before="0"/>
        <w:ind w:firstLine="851"/>
        <w:rPr>
          <w:rFonts w:ascii="Calibri" w:hAnsi="Calibri" w:cs="Calibri"/>
        </w:rPr>
      </w:pPr>
      <w:r w:rsidRPr="00320626">
        <w:rPr>
          <w:rFonts w:ascii="Calibri" w:hAnsi="Calibri" w:cs="Calibri"/>
        </w:rPr>
        <w:t>M</w:t>
      </w:r>
      <w:r w:rsidR="00C70DF9" w:rsidRPr="00320626">
        <w:rPr>
          <w:rFonts w:ascii="Calibri" w:hAnsi="Calibri" w:cs="Calibri"/>
        </w:rPr>
        <w:t>edicinski kriterij</w:t>
      </w:r>
      <w:r w:rsidR="00AB7B41" w:rsidRPr="00320626">
        <w:rPr>
          <w:rFonts w:ascii="Calibri" w:hAnsi="Calibri" w:cs="Calibri"/>
        </w:rPr>
        <w:t xml:space="preserve">, ki </w:t>
      </w:r>
      <w:r w:rsidR="00C0209E">
        <w:rPr>
          <w:rFonts w:ascii="Calibri" w:hAnsi="Calibri" w:cs="Calibri"/>
        </w:rPr>
        <w:t>je</w:t>
      </w:r>
      <w:r w:rsidR="00AB7B41" w:rsidRPr="00320626">
        <w:rPr>
          <w:rFonts w:ascii="Calibri" w:hAnsi="Calibri" w:cs="Calibri"/>
        </w:rPr>
        <w:t xml:space="preserve"> </w:t>
      </w:r>
      <w:r w:rsidR="00C0209E">
        <w:rPr>
          <w:rFonts w:ascii="Calibri" w:hAnsi="Calibri" w:cs="Calibri"/>
        </w:rPr>
        <w:t>določen</w:t>
      </w:r>
      <w:r w:rsidR="0084548B" w:rsidRPr="0084548B">
        <w:rPr>
          <w:rFonts w:ascii="Calibri" w:hAnsi="Calibri" w:cs="Calibri"/>
        </w:rPr>
        <w:t xml:space="preserve"> v Prilogi 2 </w:t>
      </w:r>
      <w:r w:rsidR="0084548B" w:rsidRPr="00E36EFA">
        <w:rPr>
          <w:rFonts w:ascii="Calibri" w:hAnsi="Calibri" w:cs="Calibri"/>
        </w:rPr>
        <w:t>Sklep</w:t>
      </w:r>
      <w:r w:rsidR="0084548B">
        <w:rPr>
          <w:rFonts w:ascii="Calibri" w:hAnsi="Calibri" w:cs="Calibri"/>
        </w:rPr>
        <w:t>a</w:t>
      </w:r>
      <w:r w:rsidR="0084548B" w:rsidRPr="00E36EFA">
        <w:rPr>
          <w:rFonts w:ascii="Calibri" w:hAnsi="Calibri" w:cs="Calibri"/>
        </w:rPr>
        <w:t xml:space="preserve"> o določitvi nazivov in šifer medicinskih pripomočkov</w:t>
      </w:r>
      <w:r w:rsidR="0084548B" w:rsidRPr="0084548B">
        <w:rPr>
          <w:rFonts w:ascii="Calibri" w:hAnsi="Calibri" w:cs="Calibri"/>
        </w:rPr>
        <w:t xml:space="preserve"> </w:t>
      </w:r>
      <w:r w:rsidR="00AB7B41" w:rsidRPr="00320626">
        <w:rPr>
          <w:rFonts w:ascii="Calibri" w:hAnsi="Calibri" w:cs="Calibri"/>
        </w:rPr>
        <w:t>za</w:t>
      </w:r>
      <w:r w:rsidR="00C70DF9" w:rsidRPr="00320626">
        <w:rPr>
          <w:rFonts w:ascii="Calibri" w:hAnsi="Calibri" w:cs="Calibri"/>
        </w:rPr>
        <w:t xml:space="preserve"> medicinsk</w:t>
      </w:r>
      <w:r w:rsidR="00AB7B41" w:rsidRPr="00320626">
        <w:rPr>
          <w:rFonts w:ascii="Calibri" w:hAnsi="Calibri" w:cs="Calibri"/>
        </w:rPr>
        <w:t>i</w:t>
      </w:r>
      <w:r w:rsidR="00C70DF9" w:rsidRPr="00320626">
        <w:rPr>
          <w:rFonts w:ascii="Calibri" w:hAnsi="Calibri" w:cs="Calibri"/>
        </w:rPr>
        <w:t xml:space="preserve"> pripomoč</w:t>
      </w:r>
      <w:r w:rsidR="00AB7B41" w:rsidRPr="00320626">
        <w:rPr>
          <w:rFonts w:ascii="Calibri" w:hAnsi="Calibri" w:cs="Calibri"/>
        </w:rPr>
        <w:t>e</w:t>
      </w:r>
      <w:r w:rsidR="00C70DF9" w:rsidRPr="00320626">
        <w:rPr>
          <w:rFonts w:ascii="Calibri" w:hAnsi="Calibri" w:cs="Calibri"/>
        </w:rPr>
        <w:t>k aparat za nadomestno sporazumevanje</w:t>
      </w:r>
      <w:r w:rsidRPr="00320626">
        <w:rPr>
          <w:rFonts w:ascii="Calibri" w:hAnsi="Calibri" w:cs="Calibri"/>
        </w:rPr>
        <w:t xml:space="preserve">, se </w:t>
      </w:r>
      <w:r w:rsidR="00C70DF9" w:rsidRPr="00320626">
        <w:rPr>
          <w:rFonts w:ascii="Calibri" w:hAnsi="Calibri" w:cs="Calibri"/>
        </w:rPr>
        <w:t>uporablja do dneva iz 135. člena Sprememb in dopolnitev Pravil obveznega zdravstvenega zavarovan</w:t>
      </w:r>
      <w:r w:rsidRPr="00320626">
        <w:rPr>
          <w:rFonts w:ascii="Calibri" w:hAnsi="Calibri" w:cs="Calibri"/>
        </w:rPr>
        <w:t>ja (Uradni list RS, št. 64/18).</w:t>
      </w:r>
    </w:p>
    <w:p w14:paraId="20406A1F" w14:textId="77777777" w:rsidR="00685FE5" w:rsidRDefault="00685FE5" w:rsidP="00685FE5">
      <w:pPr>
        <w:pStyle w:val="Odstavek"/>
        <w:spacing w:before="0"/>
        <w:ind w:firstLine="851"/>
        <w:rPr>
          <w:rFonts w:ascii="Calibri" w:hAnsi="Calibri" w:cs="Calibri"/>
        </w:rPr>
      </w:pPr>
    </w:p>
    <w:p w14:paraId="56D83FEF" w14:textId="6233DFE8" w:rsidR="005F062B" w:rsidRDefault="005F062B" w:rsidP="00685FE5">
      <w:pPr>
        <w:pStyle w:val="Odstavek"/>
        <w:numPr>
          <w:ilvl w:val="0"/>
          <w:numId w:val="18"/>
        </w:numPr>
        <w:spacing w:before="0"/>
        <w:jc w:val="center"/>
        <w:rPr>
          <w:rFonts w:ascii="Calibri" w:hAnsi="Calibri" w:cs="Calibri"/>
          <w:b/>
        </w:rPr>
      </w:pPr>
      <w:r w:rsidRPr="00320626">
        <w:rPr>
          <w:rFonts w:ascii="Calibri" w:hAnsi="Calibri" w:cs="Calibri"/>
          <w:b/>
        </w:rPr>
        <w:t>člen</w:t>
      </w:r>
    </w:p>
    <w:p w14:paraId="7B21AD68" w14:textId="77777777" w:rsidR="00685FE5" w:rsidRDefault="00685FE5" w:rsidP="00685FE5">
      <w:pPr>
        <w:pStyle w:val="Odstavek"/>
        <w:spacing w:before="0"/>
        <w:ind w:left="360" w:firstLine="0"/>
        <w:rPr>
          <w:rFonts w:ascii="Calibri" w:hAnsi="Calibri" w:cs="Calibri"/>
          <w:b/>
        </w:rPr>
      </w:pPr>
    </w:p>
    <w:p w14:paraId="45C7F80E" w14:textId="56065EB9" w:rsidR="005F062B" w:rsidRDefault="005F062B" w:rsidP="00685FE5">
      <w:pPr>
        <w:pStyle w:val="Odstavek"/>
        <w:spacing w:before="0"/>
        <w:ind w:firstLine="851"/>
        <w:rPr>
          <w:rFonts w:ascii="Calibri" w:hAnsi="Calibri" w:cs="Calibri"/>
        </w:rPr>
      </w:pPr>
      <w:r w:rsidRPr="005F062B">
        <w:rPr>
          <w:rFonts w:ascii="Calibri" w:hAnsi="Calibri" w:cs="Calibri"/>
        </w:rPr>
        <w:t xml:space="preserve">Pogoji za </w:t>
      </w:r>
      <w:r w:rsidR="00A67D3C">
        <w:rPr>
          <w:rFonts w:ascii="Calibri" w:hAnsi="Calibri" w:cs="Calibri"/>
        </w:rPr>
        <w:t>medicinsk</w:t>
      </w:r>
      <w:r w:rsidR="00685FE5">
        <w:rPr>
          <w:rFonts w:ascii="Calibri" w:hAnsi="Calibri" w:cs="Calibri"/>
        </w:rPr>
        <w:t>e</w:t>
      </w:r>
      <w:r w:rsidR="00A67D3C">
        <w:rPr>
          <w:rFonts w:ascii="Calibri" w:hAnsi="Calibri" w:cs="Calibri"/>
        </w:rPr>
        <w:t xml:space="preserve"> pripomoč</w:t>
      </w:r>
      <w:r w:rsidR="00685FE5">
        <w:rPr>
          <w:rFonts w:ascii="Calibri" w:hAnsi="Calibri" w:cs="Calibri"/>
        </w:rPr>
        <w:t>ke</w:t>
      </w:r>
      <w:r w:rsidR="00A67D3C">
        <w:rPr>
          <w:rFonts w:ascii="Calibri" w:hAnsi="Calibri" w:cs="Calibri"/>
        </w:rPr>
        <w:t xml:space="preserve"> </w:t>
      </w:r>
      <w:r w:rsidRPr="005F062B">
        <w:rPr>
          <w:rFonts w:ascii="Calibri" w:hAnsi="Calibri" w:cs="Calibri"/>
        </w:rPr>
        <w:t>mobilne neprepustne hlačke</w:t>
      </w:r>
      <w:r>
        <w:rPr>
          <w:rFonts w:ascii="Calibri" w:hAnsi="Calibri" w:cs="Calibri"/>
        </w:rPr>
        <w:t xml:space="preserve"> iz skupine Medicinski pripomočki pri inkontinenci in težavah z odvajanjem seča </w:t>
      </w:r>
      <w:r w:rsidR="00685FE5">
        <w:rPr>
          <w:rFonts w:ascii="Calibri" w:hAnsi="Calibri" w:cs="Calibri"/>
        </w:rPr>
        <w:t>ter</w:t>
      </w:r>
      <w:r w:rsidR="00A67D3C">
        <w:rPr>
          <w:rFonts w:ascii="Calibri" w:hAnsi="Calibri" w:cs="Calibri"/>
        </w:rPr>
        <w:t xml:space="preserve"> </w:t>
      </w:r>
      <w:r w:rsidRPr="005F062B">
        <w:rPr>
          <w:rFonts w:ascii="Calibri" w:hAnsi="Calibri" w:cs="Calibri"/>
        </w:rPr>
        <w:t xml:space="preserve">senzor za spremljanje glukoze v medceličnini </w:t>
      </w:r>
      <w:r>
        <w:rPr>
          <w:rFonts w:ascii="Calibri" w:hAnsi="Calibri" w:cs="Calibri"/>
        </w:rPr>
        <w:t>in</w:t>
      </w:r>
      <w:r w:rsidRPr="005F062B">
        <w:rPr>
          <w:rFonts w:ascii="Calibri" w:hAnsi="Calibri" w:cs="Calibri"/>
        </w:rPr>
        <w:t xml:space="preserve"> čitalnik za spremljanje glukoze v medceličnini</w:t>
      </w:r>
      <w:r>
        <w:rPr>
          <w:rFonts w:ascii="Calibri" w:hAnsi="Calibri" w:cs="Calibri"/>
        </w:rPr>
        <w:t xml:space="preserve"> iz skupine Medicinski pripomočki pri sladkorni bolezni</w:t>
      </w:r>
      <w:r w:rsidRPr="005F062B">
        <w:rPr>
          <w:rFonts w:ascii="Calibri" w:hAnsi="Calibri" w:cs="Calibri"/>
        </w:rPr>
        <w:t xml:space="preserve"> se začnejo uporabljati šestdeset dni po uveljavitvi </w:t>
      </w:r>
      <w:r>
        <w:rPr>
          <w:rFonts w:ascii="Calibri" w:hAnsi="Calibri" w:cs="Calibri"/>
        </w:rPr>
        <w:t>tega sklepa.</w:t>
      </w:r>
    </w:p>
    <w:p w14:paraId="4D6CC76F" w14:textId="77777777" w:rsidR="00685FE5" w:rsidRPr="00320626" w:rsidRDefault="00685FE5" w:rsidP="00685FE5">
      <w:pPr>
        <w:pStyle w:val="Odstavek"/>
        <w:spacing w:before="0"/>
        <w:ind w:firstLine="0"/>
        <w:rPr>
          <w:rFonts w:ascii="Calibri" w:hAnsi="Calibri" w:cs="Calibri"/>
        </w:rPr>
      </w:pPr>
    </w:p>
    <w:p w14:paraId="57AC8DA6" w14:textId="5E431D63" w:rsidR="00C70DF9" w:rsidRDefault="00C70DF9" w:rsidP="00685FE5">
      <w:pPr>
        <w:pStyle w:val="Odstavek"/>
        <w:numPr>
          <w:ilvl w:val="0"/>
          <w:numId w:val="18"/>
        </w:numPr>
        <w:spacing w:before="0"/>
        <w:ind w:left="357" w:hanging="357"/>
        <w:jc w:val="center"/>
        <w:rPr>
          <w:rFonts w:ascii="Calibri" w:hAnsi="Calibri" w:cs="Calibri"/>
          <w:b/>
        </w:rPr>
      </w:pPr>
      <w:r w:rsidRPr="00C70DF9">
        <w:rPr>
          <w:rFonts w:ascii="Calibri" w:hAnsi="Calibri" w:cs="Calibri"/>
          <w:b/>
        </w:rPr>
        <w:t>člen</w:t>
      </w:r>
    </w:p>
    <w:p w14:paraId="4FCB4504" w14:textId="77777777" w:rsidR="001E49D9" w:rsidRPr="00C70DF9" w:rsidRDefault="001E49D9" w:rsidP="001E49D9">
      <w:pPr>
        <w:pStyle w:val="Odstavek"/>
        <w:spacing w:before="0"/>
        <w:ind w:left="357" w:firstLine="0"/>
        <w:rPr>
          <w:rFonts w:ascii="Calibri" w:hAnsi="Calibri" w:cs="Calibri"/>
          <w:b/>
        </w:rPr>
      </w:pPr>
    </w:p>
    <w:p w14:paraId="11C2ECB4" w14:textId="612BBA33" w:rsidR="00336734" w:rsidRDefault="00336734" w:rsidP="00685FE5">
      <w:pPr>
        <w:pStyle w:val="Odstavek"/>
        <w:spacing w:before="0"/>
        <w:ind w:firstLine="851"/>
        <w:rPr>
          <w:rFonts w:ascii="Calibri" w:hAnsi="Calibri" w:cs="Calibri"/>
        </w:rPr>
      </w:pPr>
      <w:r w:rsidRPr="00320626">
        <w:rPr>
          <w:rFonts w:ascii="Calibri" w:hAnsi="Calibri" w:cs="Calibri"/>
        </w:rPr>
        <w:t xml:space="preserve">Z dnem uveljavitve tega sklepa preneha veljati Sklep o določitvi zdravstvenih stanj </w:t>
      </w:r>
      <w:r w:rsidR="006264AF" w:rsidRPr="00320626">
        <w:rPr>
          <w:rFonts w:ascii="Calibri" w:hAnsi="Calibri" w:cs="Calibri"/>
        </w:rPr>
        <w:t xml:space="preserve">in drugih pogojev </w:t>
      </w:r>
      <w:r w:rsidRPr="00320626">
        <w:rPr>
          <w:rFonts w:ascii="Calibri" w:hAnsi="Calibri" w:cs="Calibri"/>
        </w:rPr>
        <w:t>za upravičenost do posameznih medicinskih pripomočkov (Uradni list RS, št. 6</w:t>
      </w:r>
      <w:r w:rsidR="006264AF" w:rsidRPr="00320626">
        <w:rPr>
          <w:rFonts w:ascii="Calibri" w:hAnsi="Calibri" w:cs="Calibri"/>
        </w:rPr>
        <w:t>4</w:t>
      </w:r>
      <w:r w:rsidRPr="00320626">
        <w:rPr>
          <w:rFonts w:ascii="Calibri" w:hAnsi="Calibri" w:cs="Calibri"/>
        </w:rPr>
        <w:t>/18).</w:t>
      </w:r>
    </w:p>
    <w:p w14:paraId="65931E4D" w14:textId="77777777" w:rsidR="00685FE5" w:rsidRPr="00320626" w:rsidRDefault="00685FE5" w:rsidP="00685FE5">
      <w:pPr>
        <w:pStyle w:val="Odstavek"/>
        <w:spacing w:before="0"/>
        <w:ind w:firstLine="0"/>
        <w:rPr>
          <w:rFonts w:ascii="Calibri" w:hAnsi="Calibri" w:cs="Calibri"/>
        </w:rPr>
      </w:pPr>
    </w:p>
    <w:bookmarkEnd w:id="1"/>
    <w:p w14:paraId="7DFF6F3B" w14:textId="4423936D" w:rsidR="00336734" w:rsidRDefault="00336734" w:rsidP="00685FE5">
      <w:pPr>
        <w:pStyle w:val="Odstavek"/>
        <w:numPr>
          <w:ilvl w:val="0"/>
          <w:numId w:val="18"/>
        </w:numPr>
        <w:spacing w:before="0"/>
        <w:ind w:left="357" w:hanging="357"/>
        <w:jc w:val="center"/>
        <w:rPr>
          <w:rFonts w:ascii="Calibri" w:hAnsi="Calibri" w:cs="Calibri"/>
          <w:b/>
        </w:rPr>
      </w:pPr>
      <w:r w:rsidRPr="00320626">
        <w:rPr>
          <w:rFonts w:ascii="Calibri" w:hAnsi="Calibri" w:cs="Calibri"/>
          <w:b/>
        </w:rPr>
        <w:t>člen</w:t>
      </w:r>
    </w:p>
    <w:p w14:paraId="23DBA8CC" w14:textId="77777777" w:rsidR="001E49D9" w:rsidRPr="00320626" w:rsidRDefault="001E49D9" w:rsidP="001E49D9">
      <w:pPr>
        <w:pStyle w:val="Odstavek"/>
        <w:spacing w:before="0"/>
        <w:ind w:left="357" w:firstLine="0"/>
        <w:rPr>
          <w:rFonts w:ascii="Calibri" w:hAnsi="Calibri" w:cs="Calibri"/>
          <w:b/>
        </w:rPr>
      </w:pPr>
    </w:p>
    <w:p w14:paraId="19D64C74" w14:textId="7EB7C0A0" w:rsidR="007A0FFD" w:rsidRDefault="00336734" w:rsidP="00685FE5">
      <w:pPr>
        <w:pStyle w:val="Odstavek"/>
        <w:spacing w:before="0"/>
        <w:ind w:firstLine="851"/>
        <w:rPr>
          <w:rFonts w:ascii="Calibri" w:hAnsi="Calibri" w:cs="Calibri"/>
        </w:rPr>
      </w:pPr>
      <w:r w:rsidRPr="00320626">
        <w:rPr>
          <w:rFonts w:ascii="Calibri" w:hAnsi="Calibri" w:cs="Calibri"/>
        </w:rPr>
        <w:t>Ta sklep se objavi v Uradnem listu Republike Slovenije, ko da nanj soglasje minister, pristojen za zdravje, in začne veljati petnajsti dan po objavi v Uradnem listu Republike Slovenije.</w:t>
      </w:r>
    </w:p>
    <w:p w14:paraId="6A65B528" w14:textId="5FF2B508" w:rsidR="00685FE5" w:rsidRDefault="00685FE5" w:rsidP="00685FE5">
      <w:pPr>
        <w:pStyle w:val="Odstavek"/>
        <w:spacing w:before="0"/>
        <w:ind w:firstLine="851"/>
        <w:rPr>
          <w:rFonts w:ascii="Calibri" w:hAnsi="Calibri" w:cs="Calibri"/>
        </w:rPr>
      </w:pPr>
    </w:p>
    <w:p w14:paraId="7D17CD38" w14:textId="77777777" w:rsidR="00685FE5" w:rsidRDefault="00685FE5" w:rsidP="00685FE5">
      <w:pPr>
        <w:pStyle w:val="Odstavek"/>
        <w:spacing w:before="0"/>
        <w:ind w:firstLine="851"/>
        <w:rPr>
          <w:rFonts w:ascii="Calibri" w:hAnsi="Calibri" w:cs="Calibri"/>
        </w:rPr>
      </w:pPr>
    </w:p>
    <w:p w14:paraId="04CCF1F7" w14:textId="7F772BBF" w:rsidR="00336734" w:rsidRPr="00320626" w:rsidRDefault="00336734" w:rsidP="00685FE5">
      <w:pPr>
        <w:pStyle w:val="Odstavek"/>
        <w:spacing w:before="0"/>
        <w:ind w:firstLine="0"/>
        <w:rPr>
          <w:rFonts w:ascii="Calibri" w:hAnsi="Calibri" w:cs="Calibri"/>
        </w:rPr>
      </w:pPr>
      <w:r w:rsidRPr="00320626">
        <w:rPr>
          <w:rFonts w:ascii="Calibri" w:hAnsi="Calibri" w:cs="Calibri"/>
        </w:rPr>
        <w:t xml:space="preserve">Št. </w:t>
      </w:r>
    </w:p>
    <w:p w14:paraId="456B390B" w14:textId="77777777" w:rsidR="00336734" w:rsidRPr="00320626" w:rsidRDefault="00336734" w:rsidP="00685FE5">
      <w:pPr>
        <w:rPr>
          <w:rFonts w:ascii="Calibri" w:hAnsi="Calibri" w:cs="Calibri"/>
          <w:szCs w:val="22"/>
        </w:rPr>
      </w:pPr>
      <w:r w:rsidRPr="00320626">
        <w:rPr>
          <w:rFonts w:ascii="Calibri" w:hAnsi="Calibri" w:cs="Calibri"/>
          <w:szCs w:val="22"/>
        </w:rPr>
        <w:t xml:space="preserve">Ljubljana, dne </w:t>
      </w:r>
    </w:p>
    <w:p w14:paraId="3D782A32" w14:textId="4D121CB1" w:rsidR="00336734" w:rsidRPr="00320626" w:rsidRDefault="00336734" w:rsidP="00685FE5">
      <w:pPr>
        <w:rPr>
          <w:rFonts w:ascii="Calibri" w:hAnsi="Calibri" w:cs="Calibri"/>
          <w:szCs w:val="22"/>
        </w:rPr>
      </w:pPr>
      <w:r w:rsidRPr="00320626">
        <w:rPr>
          <w:rFonts w:ascii="Calibri" w:hAnsi="Calibri" w:cs="Calibri"/>
          <w:szCs w:val="22"/>
        </w:rPr>
        <w:t xml:space="preserve">EVA </w:t>
      </w:r>
      <w:r w:rsidR="00FE2F70">
        <w:rPr>
          <w:rFonts w:ascii="Calibri" w:hAnsi="Calibri" w:cs="Calibri"/>
          <w:szCs w:val="22"/>
        </w:rPr>
        <w:t>2019-2711-0039</w:t>
      </w:r>
      <w:bookmarkStart w:id="2" w:name="_GoBack"/>
      <w:bookmarkEnd w:id="2"/>
    </w:p>
    <w:p w14:paraId="45F799C7" w14:textId="77777777" w:rsidR="00336734" w:rsidRPr="00320626" w:rsidRDefault="00336734" w:rsidP="00685FE5">
      <w:pPr>
        <w:ind w:left="4820" w:firstLine="1276"/>
        <w:rPr>
          <w:rFonts w:ascii="Calibri" w:hAnsi="Calibri" w:cs="Calibri"/>
          <w:szCs w:val="22"/>
        </w:rPr>
      </w:pPr>
      <w:r w:rsidRPr="00320626">
        <w:rPr>
          <w:rFonts w:ascii="Calibri" w:hAnsi="Calibri" w:cs="Calibri"/>
          <w:szCs w:val="22"/>
        </w:rPr>
        <w:t>Lučka Böhm</w:t>
      </w:r>
    </w:p>
    <w:p w14:paraId="46D34A6C" w14:textId="77777777" w:rsidR="00336734" w:rsidRPr="00320626" w:rsidRDefault="00336734" w:rsidP="00685FE5">
      <w:pPr>
        <w:ind w:left="4820" w:firstLine="850"/>
        <w:rPr>
          <w:rFonts w:ascii="Calibri" w:hAnsi="Calibri" w:cs="Calibri"/>
          <w:szCs w:val="22"/>
        </w:rPr>
      </w:pPr>
      <w:r w:rsidRPr="00320626">
        <w:rPr>
          <w:rFonts w:ascii="Calibri" w:hAnsi="Calibri" w:cs="Calibri"/>
          <w:szCs w:val="22"/>
        </w:rPr>
        <w:t>predsednica Skupščine</w:t>
      </w:r>
    </w:p>
    <w:p w14:paraId="32DAF6FD" w14:textId="77777777" w:rsidR="00336734" w:rsidRPr="00320626" w:rsidRDefault="00336734" w:rsidP="00685FE5">
      <w:pPr>
        <w:ind w:left="4820"/>
        <w:rPr>
          <w:rFonts w:ascii="Calibri" w:hAnsi="Calibri" w:cs="Calibri"/>
          <w:szCs w:val="22"/>
        </w:rPr>
      </w:pPr>
      <w:r w:rsidRPr="00320626">
        <w:rPr>
          <w:rFonts w:ascii="Calibri" w:hAnsi="Calibri" w:cs="Calibri"/>
          <w:szCs w:val="22"/>
        </w:rPr>
        <w:t>Zavoda za zdravstveno zavarovanje Slovenije</w:t>
      </w:r>
    </w:p>
    <w:p w14:paraId="1936AE5B" w14:textId="77777777" w:rsidR="00DF1E57" w:rsidRDefault="00DF1E57" w:rsidP="00685FE5">
      <w:pPr>
        <w:tabs>
          <w:tab w:val="num" w:pos="0"/>
          <w:tab w:val="left" w:pos="5812"/>
        </w:tabs>
        <w:ind w:firstLine="6237"/>
        <w:rPr>
          <w:rFonts w:ascii="Calibri" w:hAnsi="Calibri" w:cs="Calibri"/>
        </w:rPr>
      </w:pPr>
    </w:p>
    <w:p w14:paraId="15421504" w14:textId="25D5E173" w:rsidR="008A6FEC" w:rsidRPr="008A6FEC" w:rsidRDefault="008A6FEC" w:rsidP="00685FE5">
      <w:pPr>
        <w:tabs>
          <w:tab w:val="num" w:pos="0"/>
          <w:tab w:val="left" w:pos="5812"/>
        </w:tabs>
        <w:ind w:firstLine="6237"/>
        <w:rPr>
          <w:rFonts w:ascii="Calibri" w:hAnsi="Calibri" w:cs="Calibri"/>
        </w:rPr>
      </w:pPr>
      <w:r w:rsidRPr="008A6FEC">
        <w:rPr>
          <w:rFonts w:ascii="Calibri" w:hAnsi="Calibri" w:cs="Calibri"/>
        </w:rPr>
        <w:t>Soglašam!</w:t>
      </w:r>
    </w:p>
    <w:p w14:paraId="58205DD9" w14:textId="77777777" w:rsidR="00DF1E57" w:rsidRDefault="00DF1E57" w:rsidP="00685FE5">
      <w:pPr>
        <w:tabs>
          <w:tab w:val="num" w:pos="4678"/>
          <w:tab w:val="left" w:pos="6237"/>
        </w:tabs>
        <w:ind w:firstLine="6096"/>
        <w:rPr>
          <w:rFonts w:ascii="Calibri" w:hAnsi="Calibri" w:cs="Calibri"/>
        </w:rPr>
      </w:pPr>
    </w:p>
    <w:p w14:paraId="232CEA69" w14:textId="61CB87AA" w:rsidR="008A6FEC" w:rsidRPr="008A6FEC" w:rsidRDefault="008A6FEC" w:rsidP="00685FE5">
      <w:pPr>
        <w:tabs>
          <w:tab w:val="num" w:pos="4678"/>
          <w:tab w:val="left" w:pos="6237"/>
        </w:tabs>
        <w:ind w:firstLine="6096"/>
        <w:rPr>
          <w:rFonts w:ascii="Calibri" w:hAnsi="Calibri" w:cs="Calibri"/>
        </w:rPr>
      </w:pPr>
      <w:r w:rsidRPr="008A6FEC">
        <w:rPr>
          <w:rFonts w:ascii="Calibri" w:hAnsi="Calibri" w:cs="Calibri"/>
        </w:rPr>
        <w:t>Aleš Šabeder</w:t>
      </w:r>
    </w:p>
    <w:p w14:paraId="7808076F" w14:textId="19376E2D" w:rsidR="00AD57B6" w:rsidRPr="007A0FFD" w:rsidRDefault="008A6FEC" w:rsidP="00685FE5">
      <w:pPr>
        <w:tabs>
          <w:tab w:val="num" w:pos="4678"/>
          <w:tab w:val="left" w:pos="6237"/>
        </w:tabs>
        <w:ind w:firstLine="5812"/>
        <w:rPr>
          <w:rFonts w:ascii="Calibri" w:hAnsi="Calibri" w:cs="Calibri"/>
        </w:rPr>
      </w:pPr>
      <w:r w:rsidRPr="008A6FEC">
        <w:rPr>
          <w:rFonts w:ascii="Calibri" w:hAnsi="Calibri" w:cs="Calibri"/>
        </w:rPr>
        <w:t>minister za zdravje</w:t>
      </w:r>
    </w:p>
    <w:p w14:paraId="7C78154B" w14:textId="77777777" w:rsidR="00DF1E57" w:rsidRDefault="00DF1E57" w:rsidP="00685FE5">
      <w:pPr>
        <w:tabs>
          <w:tab w:val="num" w:pos="4678"/>
          <w:tab w:val="left" w:pos="6237"/>
        </w:tabs>
        <w:rPr>
          <w:rFonts w:ascii="Calibri" w:hAnsi="Calibri" w:cs="Calibri"/>
          <w:b/>
          <w:szCs w:val="22"/>
        </w:rPr>
      </w:pPr>
    </w:p>
    <w:p w14:paraId="7B9BE62F" w14:textId="4E2E1FEF" w:rsidR="00685FE5" w:rsidRDefault="00685FE5" w:rsidP="00685FE5">
      <w:pPr>
        <w:tabs>
          <w:tab w:val="num" w:pos="4678"/>
          <w:tab w:val="left" w:pos="6237"/>
        </w:tabs>
        <w:rPr>
          <w:rFonts w:ascii="Calibri" w:hAnsi="Calibri" w:cs="Calibri"/>
          <w:b/>
          <w:szCs w:val="22"/>
        </w:rPr>
      </w:pPr>
    </w:p>
    <w:p w14:paraId="7601174C" w14:textId="77777777" w:rsidR="00D05C2A" w:rsidRDefault="00D05C2A" w:rsidP="00685FE5">
      <w:pPr>
        <w:tabs>
          <w:tab w:val="num" w:pos="4678"/>
          <w:tab w:val="left" w:pos="6237"/>
        </w:tabs>
        <w:rPr>
          <w:rFonts w:ascii="Calibri" w:hAnsi="Calibri" w:cs="Calibri"/>
          <w:b/>
          <w:szCs w:val="22"/>
        </w:rPr>
      </w:pPr>
    </w:p>
    <w:p w14:paraId="7EC8F52B" w14:textId="77777777" w:rsidR="00F75DE1" w:rsidRDefault="00F75DE1" w:rsidP="00685FE5">
      <w:pPr>
        <w:tabs>
          <w:tab w:val="num" w:pos="4678"/>
          <w:tab w:val="left" w:pos="6237"/>
        </w:tabs>
        <w:rPr>
          <w:rFonts w:ascii="Calibri" w:hAnsi="Calibri" w:cs="Calibri"/>
          <w:b/>
          <w:szCs w:val="22"/>
        </w:rPr>
      </w:pPr>
    </w:p>
    <w:p w14:paraId="47ACB9BD" w14:textId="0A6C7B75" w:rsidR="001F78C9" w:rsidRPr="00737BA6" w:rsidRDefault="008A6FEC" w:rsidP="00685FE5">
      <w:pPr>
        <w:tabs>
          <w:tab w:val="num" w:pos="4678"/>
          <w:tab w:val="left" w:pos="6237"/>
        </w:tabs>
        <w:rPr>
          <w:rFonts w:ascii="Calibri" w:hAnsi="Calibri" w:cs="Calibri"/>
          <w:b/>
          <w:szCs w:val="22"/>
        </w:rPr>
      </w:pPr>
      <w:r w:rsidRPr="00737BA6">
        <w:rPr>
          <w:rFonts w:ascii="Calibri" w:hAnsi="Calibri" w:cs="Calibri"/>
          <w:b/>
          <w:szCs w:val="22"/>
        </w:rPr>
        <w:t>Priloge:</w:t>
      </w:r>
    </w:p>
    <w:p w14:paraId="485E5D3A" w14:textId="77777777" w:rsidR="00010422" w:rsidRPr="00737BA6" w:rsidRDefault="00010422" w:rsidP="00685FE5">
      <w:pPr>
        <w:pStyle w:val="Odstavekseznama"/>
        <w:numPr>
          <w:ilvl w:val="0"/>
          <w:numId w:val="20"/>
        </w:numPr>
        <w:tabs>
          <w:tab w:val="left" w:pos="426"/>
          <w:tab w:val="left" w:pos="1843"/>
        </w:tabs>
        <w:overflowPunct/>
        <w:autoSpaceDE/>
        <w:autoSpaceDN/>
        <w:adjustRightInd/>
        <w:ind w:left="426" w:hanging="426"/>
        <w:contextualSpacing/>
        <w:textAlignment w:val="auto"/>
        <w:rPr>
          <w:rFonts w:ascii="Calibri" w:hAnsi="Calibri" w:cs="Calibri"/>
          <w:color w:val="000000"/>
          <w:szCs w:val="22"/>
          <w:shd w:val="clear" w:color="auto" w:fill="FFFFFF"/>
        </w:rPr>
      </w:pPr>
      <w:r w:rsidRPr="00737BA6">
        <w:rPr>
          <w:rFonts w:ascii="Calibri" w:hAnsi="Calibri" w:cs="Calibri"/>
          <w:color w:val="000000"/>
          <w:szCs w:val="22"/>
          <w:shd w:val="clear" w:color="auto" w:fill="FFFFFF"/>
        </w:rPr>
        <w:t>Priloga 1: Pogoji za medicinske pripomočke iz skupine Proteze udov</w:t>
      </w:r>
    </w:p>
    <w:p w14:paraId="4946E201" w14:textId="77777777" w:rsidR="007A0FFD" w:rsidRDefault="00010422"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sidRPr="00737BA6">
        <w:rPr>
          <w:rFonts w:ascii="Calibri" w:hAnsi="Calibri" w:cs="Calibri"/>
          <w:color w:val="000000"/>
          <w:szCs w:val="22"/>
          <w:shd w:val="clear" w:color="auto" w:fill="FFFFFF"/>
        </w:rPr>
        <w:t>Priloga 2: Pogoji za medicinske pripomočke iz skupine Ortoze</w:t>
      </w:r>
    </w:p>
    <w:p w14:paraId="672B648B" w14:textId="6718C210" w:rsidR="00010422"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lastRenderedPageBreak/>
        <w:t>Priloga 3: Pogoji za medicinske pripomočke iz skupine Ortopedska obutev</w:t>
      </w:r>
      <w:r w:rsidR="00010422" w:rsidRPr="00737BA6">
        <w:rPr>
          <w:rFonts w:ascii="Calibri" w:hAnsi="Calibri" w:cs="Calibri"/>
          <w:color w:val="000000"/>
          <w:szCs w:val="22"/>
          <w:shd w:val="clear" w:color="auto" w:fill="FFFFFF"/>
        </w:rPr>
        <w:t xml:space="preserve"> </w:t>
      </w:r>
    </w:p>
    <w:p w14:paraId="06BD069C" w14:textId="03C9408D" w:rsidR="00010422"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4</w:t>
      </w:r>
      <w:r w:rsidR="00010422" w:rsidRPr="00737BA6">
        <w:rPr>
          <w:rFonts w:ascii="Calibri" w:hAnsi="Calibri" w:cs="Calibri"/>
          <w:color w:val="000000"/>
          <w:szCs w:val="22"/>
          <w:shd w:val="clear" w:color="auto" w:fill="FFFFFF"/>
        </w:rPr>
        <w:t xml:space="preserve">: Pogoji za medicinske pripomočke iz skupine </w:t>
      </w:r>
      <w:r w:rsidR="00C0209E">
        <w:rPr>
          <w:rFonts w:ascii="Calibri" w:hAnsi="Calibri" w:cs="Calibri"/>
          <w:color w:val="000000"/>
          <w:szCs w:val="22"/>
          <w:shd w:val="clear" w:color="auto" w:fill="FFFFFF"/>
        </w:rPr>
        <w:t>Medicinski</w:t>
      </w:r>
      <w:r w:rsidR="00010422" w:rsidRPr="00737BA6">
        <w:rPr>
          <w:rFonts w:ascii="Calibri" w:hAnsi="Calibri" w:cs="Calibri"/>
          <w:color w:val="000000"/>
          <w:szCs w:val="22"/>
          <w:shd w:val="clear" w:color="auto" w:fill="FFFFFF"/>
        </w:rPr>
        <w:t xml:space="preserve"> pripomočki za </w:t>
      </w:r>
      <w:r w:rsidR="004A4B4A">
        <w:rPr>
          <w:rFonts w:ascii="Calibri" w:hAnsi="Calibri" w:cs="Calibri"/>
          <w:color w:val="000000"/>
          <w:szCs w:val="22"/>
          <w:shd w:val="clear" w:color="auto" w:fill="FFFFFF"/>
        </w:rPr>
        <w:t>podporo gibalnih zmožnosti</w:t>
      </w:r>
    </w:p>
    <w:p w14:paraId="1CB3478C" w14:textId="5ABE1765" w:rsidR="00010422"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5</w:t>
      </w:r>
      <w:r w:rsidR="00010422" w:rsidRPr="00737BA6">
        <w:rPr>
          <w:rFonts w:ascii="Calibri" w:hAnsi="Calibri" w:cs="Calibri"/>
          <w:color w:val="000000"/>
          <w:szCs w:val="22"/>
          <w:shd w:val="clear" w:color="auto" w:fill="FFFFFF"/>
        </w:rPr>
        <w:t xml:space="preserve">: Pogoji za medicinske pripomočke iz skupine </w:t>
      </w:r>
      <w:r w:rsidR="00C0209E">
        <w:rPr>
          <w:rFonts w:ascii="Calibri" w:hAnsi="Calibri" w:cs="Calibri"/>
          <w:color w:val="000000"/>
          <w:szCs w:val="22"/>
          <w:shd w:val="clear" w:color="auto" w:fill="FFFFFF"/>
        </w:rPr>
        <w:t>Medicinski pripomočki za dihanje</w:t>
      </w:r>
    </w:p>
    <w:p w14:paraId="24CC742B" w14:textId="4994640B" w:rsidR="00010422"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6</w:t>
      </w:r>
      <w:r w:rsidR="00010422" w:rsidRPr="00737BA6">
        <w:rPr>
          <w:rFonts w:ascii="Calibri" w:hAnsi="Calibri" w:cs="Calibri"/>
          <w:color w:val="000000"/>
          <w:szCs w:val="22"/>
          <w:shd w:val="clear" w:color="auto" w:fill="FFFFFF"/>
        </w:rPr>
        <w:t xml:space="preserve">: Pogoji za medicinske pripomočke iz skupine Medicinski pripomočki pri kolostomi, ileostomi </w:t>
      </w:r>
      <w:r w:rsidR="004A4B4A">
        <w:rPr>
          <w:rFonts w:ascii="Calibri" w:hAnsi="Calibri" w:cs="Calibri"/>
          <w:color w:val="000000"/>
          <w:szCs w:val="22"/>
          <w:shd w:val="clear" w:color="auto" w:fill="FFFFFF"/>
        </w:rPr>
        <w:t>in</w:t>
      </w:r>
      <w:r w:rsidR="004A4B4A" w:rsidRPr="00737BA6">
        <w:rPr>
          <w:rFonts w:ascii="Calibri" w:hAnsi="Calibri" w:cs="Calibri"/>
          <w:color w:val="000000"/>
          <w:szCs w:val="22"/>
          <w:shd w:val="clear" w:color="auto" w:fill="FFFFFF"/>
        </w:rPr>
        <w:t xml:space="preserve"> </w:t>
      </w:r>
      <w:r w:rsidR="00010422" w:rsidRPr="00737BA6">
        <w:rPr>
          <w:rFonts w:ascii="Calibri" w:hAnsi="Calibri" w:cs="Calibri"/>
          <w:color w:val="000000"/>
          <w:szCs w:val="22"/>
          <w:shd w:val="clear" w:color="auto" w:fill="FFFFFF"/>
        </w:rPr>
        <w:t>urostomi</w:t>
      </w:r>
    </w:p>
    <w:p w14:paraId="529152D6" w14:textId="5CCED87B" w:rsidR="00550978"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rPr>
        <w:t>Priloga 6</w:t>
      </w:r>
      <w:r w:rsidR="00550978" w:rsidRPr="00737BA6">
        <w:rPr>
          <w:rFonts w:ascii="Calibri" w:hAnsi="Calibri" w:cs="Calibri"/>
        </w:rPr>
        <w:t xml:space="preserve">.a: Pogoji za medicinske pripomočke iz skupine </w:t>
      </w:r>
      <w:r w:rsidR="00C0209E">
        <w:rPr>
          <w:rFonts w:ascii="Calibri" w:hAnsi="Calibri" w:cs="Calibri"/>
        </w:rPr>
        <w:t xml:space="preserve">Medicinski pripomočki pri kolostomi, ileostomi </w:t>
      </w:r>
      <w:r w:rsidR="004A4B4A">
        <w:rPr>
          <w:rFonts w:ascii="Calibri" w:hAnsi="Calibri" w:cs="Calibri"/>
        </w:rPr>
        <w:t xml:space="preserve">in </w:t>
      </w:r>
      <w:r w:rsidR="00C0209E">
        <w:rPr>
          <w:rFonts w:ascii="Calibri" w:hAnsi="Calibri" w:cs="Calibri"/>
        </w:rPr>
        <w:t xml:space="preserve">urostomi </w:t>
      </w:r>
      <w:r w:rsidR="00550978" w:rsidRPr="00737BA6">
        <w:rPr>
          <w:rFonts w:ascii="Calibri" w:hAnsi="Calibri" w:cs="Calibri"/>
          <w:color w:val="000000"/>
          <w:shd w:val="clear" w:color="auto" w:fill="FFFFFF"/>
        </w:rPr>
        <w:t>– v prehodnem obdobju</w:t>
      </w:r>
    </w:p>
    <w:p w14:paraId="2C23C4F1" w14:textId="0E9C0437" w:rsidR="00010422"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7</w:t>
      </w:r>
      <w:r w:rsidR="00010422" w:rsidRPr="00737BA6">
        <w:rPr>
          <w:rFonts w:ascii="Calibri" w:hAnsi="Calibri" w:cs="Calibri"/>
          <w:color w:val="000000"/>
          <w:szCs w:val="22"/>
          <w:shd w:val="clear" w:color="auto" w:fill="FFFFFF"/>
        </w:rPr>
        <w:t>: Pogoji za medicinske pripomočke iz skupine Medicinski pripomočki pri inkontinenci in težavah z odvajanjem seča</w:t>
      </w:r>
    </w:p>
    <w:p w14:paraId="73472C49" w14:textId="263A72A9" w:rsidR="00550978"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rPr>
        <w:t>Priloga 7</w:t>
      </w:r>
      <w:r w:rsidR="00550978" w:rsidRPr="00737BA6">
        <w:rPr>
          <w:rFonts w:ascii="Calibri" w:hAnsi="Calibri" w:cs="Calibri"/>
        </w:rPr>
        <w:t xml:space="preserve">.a: Pogoji za medicinske pripomočke iz skupine </w:t>
      </w:r>
      <w:r w:rsidR="00C0209E">
        <w:rPr>
          <w:rFonts w:ascii="Calibri" w:hAnsi="Calibri" w:cs="Calibri"/>
          <w:color w:val="000000"/>
          <w:shd w:val="clear" w:color="auto" w:fill="FFFFFF"/>
        </w:rPr>
        <w:t xml:space="preserve">Medicinski pripomočki pri inkontinenci in težavah </w:t>
      </w:r>
      <w:r w:rsidR="00550978" w:rsidRPr="00737BA6">
        <w:rPr>
          <w:rFonts w:ascii="Calibri" w:hAnsi="Calibri" w:cs="Calibri"/>
          <w:color w:val="000000"/>
          <w:shd w:val="clear" w:color="auto" w:fill="FFFFFF"/>
        </w:rPr>
        <w:t>z odvajanjem seča – v prehodnem obdobju</w:t>
      </w:r>
    </w:p>
    <w:p w14:paraId="0C7AEB74" w14:textId="47AAC58B" w:rsidR="00010422" w:rsidRPr="00737BA6" w:rsidRDefault="007A0FFD" w:rsidP="00685FE5">
      <w:pPr>
        <w:pStyle w:val="Odstavekseznama"/>
        <w:numPr>
          <w:ilvl w:val="0"/>
          <w:numId w:val="20"/>
        </w:numPr>
        <w:tabs>
          <w:tab w:val="left" w:pos="426"/>
        </w:tabs>
        <w:overflowPunct/>
        <w:autoSpaceDE/>
        <w:autoSpaceDN/>
        <w:adjustRightInd/>
        <w:ind w:left="426" w:hanging="426"/>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t>Priloga 8</w:t>
      </w:r>
      <w:r w:rsidR="00010422" w:rsidRPr="00737BA6">
        <w:rPr>
          <w:rFonts w:ascii="Calibri" w:hAnsi="Calibri" w:cs="Calibri"/>
          <w:color w:val="000000"/>
          <w:szCs w:val="22"/>
          <w:shd w:val="clear" w:color="auto" w:fill="FFFFFF"/>
        </w:rPr>
        <w:t xml:space="preserve">: Pogoji za medicinske pripomočke iz skupine </w:t>
      </w:r>
      <w:r w:rsidR="00C0209E">
        <w:rPr>
          <w:rFonts w:ascii="Calibri" w:hAnsi="Calibri" w:cs="Calibri"/>
          <w:color w:val="000000"/>
          <w:szCs w:val="22"/>
          <w:shd w:val="clear" w:color="auto" w:fill="FFFFFF"/>
        </w:rPr>
        <w:t>Medicinski pripomočki pri</w:t>
      </w:r>
      <w:r w:rsidR="00010422" w:rsidRPr="00737BA6">
        <w:rPr>
          <w:rFonts w:ascii="Calibri" w:hAnsi="Calibri" w:cs="Calibri"/>
          <w:color w:val="000000"/>
          <w:szCs w:val="22"/>
          <w:shd w:val="clear" w:color="auto" w:fill="FFFFFF"/>
        </w:rPr>
        <w:t xml:space="preserve"> sladkorn</w:t>
      </w:r>
      <w:r w:rsidR="00C0209E">
        <w:rPr>
          <w:rFonts w:ascii="Calibri" w:hAnsi="Calibri" w:cs="Calibri"/>
          <w:color w:val="000000"/>
          <w:szCs w:val="22"/>
          <w:shd w:val="clear" w:color="auto" w:fill="FFFFFF"/>
        </w:rPr>
        <w:t>i</w:t>
      </w:r>
      <w:r w:rsidR="00010422" w:rsidRPr="00737BA6">
        <w:rPr>
          <w:rFonts w:ascii="Calibri" w:hAnsi="Calibri" w:cs="Calibri"/>
          <w:color w:val="000000"/>
          <w:szCs w:val="22"/>
          <w:shd w:val="clear" w:color="auto" w:fill="FFFFFF"/>
        </w:rPr>
        <w:t xml:space="preserve"> bolezni</w:t>
      </w:r>
    </w:p>
    <w:p w14:paraId="359889FB" w14:textId="77777777" w:rsidR="00DF1E57" w:rsidRPr="00DF1E57" w:rsidRDefault="00DF1E57" w:rsidP="00685FE5">
      <w:pPr>
        <w:pStyle w:val="Odstavekseznama"/>
        <w:numPr>
          <w:ilvl w:val="0"/>
          <w:numId w:val="20"/>
        </w:numPr>
        <w:tabs>
          <w:tab w:val="num" w:pos="4678"/>
          <w:tab w:val="left" w:pos="6237"/>
        </w:tabs>
        <w:rPr>
          <w:rFonts w:asciiTheme="minorHAnsi" w:hAnsiTheme="minorHAnsi" w:cstheme="minorHAnsi"/>
          <w:b/>
          <w:szCs w:val="22"/>
        </w:rPr>
      </w:pPr>
      <w:r>
        <w:rPr>
          <w:rFonts w:ascii="Calibri" w:hAnsi="Calibri" w:cs="Calibri"/>
          <w:color w:val="000000"/>
          <w:szCs w:val="22"/>
          <w:shd w:val="clear" w:color="auto" w:fill="FFFFFF"/>
        </w:rPr>
        <w:t xml:space="preserve"> </w:t>
      </w:r>
      <w:r w:rsidR="007A0FFD" w:rsidRPr="00DF1E57">
        <w:rPr>
          <w:rFonts w:ascii="Calibri" w:hAnsi="Calibri" w:cs="Calibri"/>
          <w:color w:val="000000"/>
          <w:szCs w:val="22"/>
          <w:shd w:val="clear" w:color="auto" w:fill="FFFFFF"/>
        </w:rPr>
        <w:t xml:space="preserve">Priloga </w:t>
      </w:r>
      <w:r w:rsidR="004A4B4A" w:rsidRPr="00DF1E57">
        <w:rPr>
          <w:rFonts w:ascii="Calibri" w:hAnsi="Calibri" w:cs="Calibri"/>
          <w:color w:val="000000"/>
          <w:szCs w:val="22"/>
          <w:shd w:val="clear" w:color="auto" w:fill="FFFFFF"/>
        </w:rPr>
        <w:t>9</w:t>
      </w:r>
      <w:r w:rsidR="00010422" w:rsidRPr="00DF1E57">
        <w:rPr>
          <w:rFonts w:ascii="Calibri" w:hAnsi="Calibri" w:cs="Calibri"/>
          <w:color w:val="000000"/>
          <w:szCs w:val="22"/>
          <w:shd w:val="clear" w:color="auto" w:fill="FFFFFF"/>
        </w:rPr>
        <w:t xml:space="preserve">: Pogoji za medicinske pripomočke iz skupine </w:t>
      </w:r>
      <w:r w:rsidR="00C0209E" w:rsidRPr="00DF1E57">
        <w:rPr>
          <w:rFonts w:ascii="Calibri" w:hAnsi="Calibri" w:cs="Calibri"/>
          <w:color w:val="000000"/>
          <w:szCs w:val="22"/>
          <w:shd w:val="clear" w:color="auto" w:fill="FFFFFF"/>
        </w:rPr>
        <w:t>Medicinski p</w:t>
      </w:r>
      <w:r w:rsidR="00010422" w:rsidRPr="00DF1E57">
        <w:rPr>
          <w:rFonts w:ascii="Calibri" w:hAnsi="Calibri" w:cs="Calibri"/>
          <w:color w:val="000000"/>
          <w:szCs w:val="22"/>
          <w:shd w:val="clear" w:color="auto" w:fill="FFFFFF"/>
        </w:rPr>
        <w:t>ripomočki za slepe</w:t>
      </w:r>
      <w:r w:rsidR="00C0209E" w:rsidRPr="00DF1E57">
        <w:rPr>
          <w:rFonts w:ascii="Calibri" w:hAnsi="Calibri" w:cs="Calibri"/>
          <w:color w:val="000000"/>
          <w:szCs w:val="22"/>
          <w:shd w:val="clear" w:color="auto" w:fill="FFFFFF"/>
        </w:rPr>
        <w:t xml:space="preserve"> in </w:t>
      </w:r>
      <w:r>
        <w:rPr>
          <w:rFonts w:ascii="Calibri" w:hAnsi="Calibri" w:cs="Calibri"/>
          <w:color w:val="000000"/>
          <w:szCs w:val="22"/>
          <w:shd w:val="clear" w:color="auto" w:fill="FFFFFF"/>
        </w:rPr>
        <w:t xml:space="preserve"> </w:t>
      </w:r>
    </w:p>
    <w:p w14:paraId="11F2CFA5" w14:textId="37F238A7" w:rsidR="00213F24" w:rsidRPr="00DF1E57" w:rsidRDefault="00DF1E57" w:rsidP="00685FE5">
      <w:pPr>
        <w:pStyle w:val="Odstavekseznama"/>
        <w:tabs>
          <w:tab w:val="num" w:pos="4678"/>
          <w:tab w:val="left" w:pos="6237"/>
        </w:tabs>
        <w:ind w:left="360"/>
        <w:rPr>
          <w:rFonts w:asciiTheme="minorHAnsi" w:hAnsiTheme="minorHAnsi" w:cstheme="minorHAnsi"/>
          <w:b/>
          <w:szCs w:val="22"/>
        </w:rPr>
      </w:pPr>
      <w:r>
        <w:rPr>
          <w:rFonts w:ascii="Calibri" w:hAnsi="Calibri" w:cs="Calibri"/>
          <w:color w:val="000000"/>
          <w:szCs w:val="22"/>
          <w:shd w:val="clear" w:color="auto" w:fill="FFFFFF"/>
        </w:rPr>
        <w:t xml:space="preserve"> </w:t>
      </w:r>
      <w:r w:rsidR="00C0209E" w:rsidRPr="00DF1E57">
        <w:rPr>
          <w:rFonts w:ascii="Calibri" w:hAnsi="Calibri" w:cs="Calibri"/>
          <w:color w:val="000000"/>
          <w:szCs w:val="22"/>
          <w:shd w:val="clear" w:color="auto" w:fill="FFFFFF"/>
        </w:rPr>
        <w:t>sl</w:t>
      </w:r>
      <w:r w:rsidR="004A4B4A" w:rsidRPr="00DF1E57">
        <w:rPr>
          <w:rFonts w:ascii="Calibri" w:hAnsi="Calibri" w:cs="Calibri"/>
          <w:color w:val="000000"/>
          <w:szCs w:val="22"/>
          <w:shd w:val="clear" w:color="auto" w:fill="FFFFFF"/>
        </w:rPr>
        <w:t>abovidne</w:t>
      </w:r>
      <w:r w:rsidR="00213F24" w:rsidRPr="00DF1E57">
        <w:rPr>
          <w:rFonts w:asciiTheme="minorHAnsi" w:hAnsiTheme="minorHAnsi" w:cstheme="minorHAnsi"/>
          <w:b/>
          <w:szCs w:val="22"/>
        </w:rPr>
        <w:t xml:space="preserve"> </w:t>
      </w:r>
    </w:p>
    <w:p w14:paraId="708E00FD" w14:textId="77777777" w:rsidR="00B72331" w:rsidRDefault="00B72331" w:rsidP="00685FE5">
      <w:pPr>
        <w:tabs>
          <w:tab w:val="num" w:pos="4678"/>
          <w:tab w:val="left" w:pos="6237"/>
        </w:tabs>
        <w:rPr>
          <w:rFonts w:asciiTheme="minorHAnsi" w:hAnsiTheme="minorHAnsi" w:cstheme="minorHAnsi"/>
          <w:b/>
          <w:szCs w:val="22"/>
        </w:rPr>
        <w:sectPr w:rsidR="00B72331" w:rsidSect="00ED6213">
          <w:headerReference w:type="default" r:id="rId28"/>
          <w:footerReference w:type="default" r:id="rId29"/>
          <w:headerReference w:type="first" r:id="rId30"/>
          <w:pgSz w:w="11907" w:h="16840" w:code="9"/>
          <w:pgMar w:top="1417" w:right="1417" w:bottom="1417" w:left="1417" w:header="283" w:footer="708" w:gutter="0"/>
          <w:cols w:space="708"/>
          <w:titlePg/>
          <w:docGrid w:linePitch="299"/>
        </w:sectPr>
      </w:pPr>
    </w:p>
    <w:p w14:paraId="12C8E9F7" w14:textId="77777777" w:rsidR="00B72331" w:rsidRPr="001D29B9" w:rsidRDefault="00B72331" w:rsidP="00B72331">
      <w:pPr>
        <w:rPr>
          <w:rFonts w:asciiTheme="minorHAnsi" w:hAnsiTheme="minorHAnsi" w:cstheme="minorHAnsi"/>
          <w:b/>
          <w:color w:val="000000"/>
          <w:shd w:val="clear" w:color="auto" w:fill="FFFFFF"/>
        </w:rPr>
      </w:pPr>
      <w:r w:rsidRPr="001D29B9">
        <w:rPr>
          <w:rFonts w:asciiTheme="minorHAnsi" w:hAnsiTheme="minorHAnsi" w:cstheme="minorHAnsi"/>
          <w:b/>
          <w:color w:val="000000"/>
          <w:shd w:val="clear" w:color="auto" w:fill="FFFFFF"/>
        </w:rPr>
        <w:lastRenderedPageBreak/>
        <w:t>Priloga 1: Pogoji za medicinske pripomočke iz skupine Proteze udov</w:t>
      </w:r>
    </w:p>
    <w:p w14:paraId="40C46C8A" w14:textId="77777777" w:rsidR="00B72331" w:rsidRPr="001D29B9" w:rsidRDefault="00B72331" w:rsidP="00B72331">
      <w:pPr>
        <w:rPr>
          <w:rFonts w:asciiTheme="minorHAnsi" w:hAnsiTheme="minorHAnsi" w:cstheme="minorHAnsi"/>
        </w:rPr>
      </w:pPr>
    </w:p>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D29B9" w14:paraId="4CB7BCD7" w14:textId="77777777" w:rsidTr="00F75DE1">
        <w:tc>
          <w:tcPr>
            <w:tcW w:w="4088" w:type="dxa"/>
            <w:shd w:val="clear" w:color="auto" w:fill="auto"/>
          </w:tcPr>
          <w:p w14:paraId="4A84D2BB" w14:textId="77777777" w:rsidR="00B72331" w:rsidRPr="001D29B9" w:rsidRDefault="00B72331" w:rsidP="00F75DE1">
            <w:pPr>
              <w:jc w:val="center"/>
              <w:rPr>
                <w:rFonts w:asciiTheme="minorHAnsi" w:hAnsiTheme="minorHAnsi" w:cstheme="minorHAnsi"/>
                <w:b/>
              </w:rPr>
            </w:pPr>
            <w:r w:rsidRPr="001D29B9">
              <w:rPr>
                <w:rFonts w:asciiTheme="minorHAnsi" w:hAnsiTheme="minorHAnsi" w:cstheme="minorHAnsi"/>
                <w:b/>
              </w:rPr>
              <w:t>MEDICINSKI PRIPOMOČKI</w:t>
            </w:r>
          </w:p>
        </w:tc>
        <w:tc>
          <w:tcPr>
            <w:tcW w:w="11109" w:type="dxa"/>
            <w:shd w:val="clear" w:color="auto" w:fill="auto"/>
          </w:tcPr>
          <w:p w14:paraId="64953FA6" w14:textId="77777777" w:rsidR="00B72331" w:rsidRPr="001D29B9" w:rsidRDefault="00B72331" w:rsidP="00F75DE1">
            <w:pPr>
              <w:jc w:val="center"/>
              <w:rPr>
                <w:rFonts w:asciiTheme="minorHAnsi" w:hAnsiTheme="minorHAnsi" w:cstheme="minorHAnsi"/>
                <w:b/>
              </w:rPr>
            </w:pPr>
            <w:r w:rsidRPr="001D29B9">
              <w:rPr>
                <w:rFonts w:asciiTheme="minorHAnsi" w:hAnsiTheme="minorHAnsi" w:cstheme="minorHAnsi"/>
                <w:b/>
              </w:rPr>
              <w:t>POGOJI</w:t>
            </w:r>
          </w:p>
        </w:tc>
      </w:tr>
      <w:tr w:rsidR="00B72331" w:rsidRPr="001D29B9" w14:paraId="7D1FBB17" w14:textId="77777777" w:rsidTr="00F75DE1">
        <w:tc>
          <w:tcPr>
            <w:tcW w:w="4088" w:type="dxa"/>
            <w:shd w:val="clear" w:color="auto" w:fill="auto"/>
          </w:tcPr>
          <w:p w14:paraId="3FD44F69" w14:textId="77777777" w:rsidR="00B72331" w:rsidRPr="001D29B9" w:rsidRDefault="00B72331" w:rsidP="00F75DE1">
            <w:pPr>
              <w:rPr>
                <w:rFonts w:asciiTheme="minorHAnsi" w:hAnsiTheme="minorHAnsi" w:cstheme="minorHAnsi"/>
              </w:rPr>
            </w:pPr>
            <w:r w:rsidRPr="001D29B9">
              <w:rPr>
                <w:rFonts w:asciiTheme="minorHAnsi" w:hAnsiTheme="minorHAnsi" w:cstheme="minorHAnsi"/>
              </w:rPr>
              <w:t>PROTEZA ZA STOPALO IZ SILIKONA – LEVA</w:t>
            </w:r>
          </w:p>
        </w:tc>
        <w:tc>
          <w:tcPr>
            <w:tcW w:w="11109" w:type="dxa"/>
            <w:shd w:val="clear" w:color="auto" w:fill="auto"/>
          </w:tcPr>
          <w:p w14:paraId="4EF737AD" w14:textId="77777777" w:rsidR="00B72331" w:rsidRPr="001D29B9" w:rsidRDefault="00B72331" w:rsidP="00F75DE1">
            <w:pPr>
              <w:rPr>
                <w:rFonts w:asciiTheme="minorHAnsi" w:hAnsiTheme="minorHAnsi" w:cstheme="minorHAnsi"/>
              </w:rPr>
            </w:pPr>
            <w:r w:rsidRPr="001D29B9">
              <w:rPr>
                <w:rFonts w:asciiTheme="minorHAnsi" w:hAnsiTheme="minorHAnsi" w:cstheme="minorHAnsi"/>
              </w:rPr>
              <w:t>Zavarovana oseba z amputacijo vsaj dveh prstov in stopalnic (transmetatarzalna ali višja transverzalna amputacija stopala).</w:t>
            </w:r>
          </w:p>
        </w:tc>
      </w:tr>
      <w:tr w:rsidR="00B72331" w:rsidRPr="001D29B9" w14:paraId="58F7B1EF" w14:textId="77777777" w:rsidTr="00F75DE1">
        <w:tc>
          <w:tcPr>
            <w:tcW w:w="4088" w:type="dxa"/>
            <w:shd w:val="clear" w:color="auto" w:fill="auto"/>
          </w:tcPr>
          <w:p w14:paraId="455959FD" w14:textId="77777777" w:rsidR="00B72331" w:rsidRPr="001D29B9" w:rsidRDefault="00B72331" w:rsidP="00F75DE1">
            <w:pPr>
              <w:rPr>
                <w:rFonts w:asciiTheme="minorHAnsi" w:hAnsiTheme="minorHAnsi" w:cstheme="minorHAnsi"/>
              </w:rPr>
            </w:pPr>
            <w:r w:rsidRPr="001D29B9">
              <w:rPr>
                <w:rFonts w:asciiTheme="minorHAnsi" w:hAnsiTheme="minorHAnsi" w:cstheme="minorHAnsi"/>
              </w:rPr>
              <w:t>PROTEZA ZA STOPALO IZ SILIKONA – DESNA</w:t>
            </w:r>
          </w:p>
        </w:tc>
        <w:tc>
          <w:tcPr>
            <w:tcW w:w="11109" w:type="dxa"/>
            <w:shd w:val="clear" w:color="auto" w:fill="auto"/>
          </w:tcPr>
          <w:p w14:paraId="0FDE29D6" w14:textId="77777777" w:rsidR="00B72331" w:rsidRPr="001D29B9" w:rsidRDefault="00B72331" w:rsidP="00F75DE1">
            <w:pPr>
              <w:rPr>
                <w:rFonts w:asciiTheme="minorHAnsi" w:hAnsiTheme="minorHAnsi" w:cstheme="minorHAnsi"/>
              </w:rPr>
            </w:pPr>
            <w:r w:rsidRPr="001D29B9">
              <w:rPr>
                <w:rFonts w:asciiTheme="minorHAnsi" w:hAnsiTheme="minorHAnsi" w:cstheme="minorHAnsi"/>
              </w:rPr>
              <w:t>Zavarovana oseba z amputacijo vsaj dveh prstov in stopalnic (transmetatarzalna ali višja transverzalna amputacija stopala).</w:t>
            </w:r>
          </w:p>
        </w:tc>
      </w:tr>
      <w:tr w:rsidR="00B72331" w:rsidRPr="001D29B9" w14:paraId="4FDB9394" w14:textId="77777777" w:rsidTr="00F75DE1">
        <w:tc>
          <w:tcPr>
            <w:tcW w:w="4088" w:type="dxa"/>
            <w:shd w:val="clear" w:color="auto" w:fill="auto"/>
          </w:tcPr>
          <w:p w14:paraId="31720AB2" w14:textId="77777777" w:rsidR="00B72331" w:rsidRPr="001D29B9" w:rsidRDefault="00B72331" w:rsidP="00F75DE1">
            <w:pPr>
              <w:rPr>
                <w:rFonts w:asciiTheme="minorHAnsi" w:hAnsiTheme="minorHAnsi" w:cstheme="minorHAnsi"/>
              </w:rPr>
            </w:pPr>
            <w:r w:rsidRPr="001D29B9">
              <w:rPr>
                <w:rFonts w:asciiTheme="minorHAnsi" w:hAnsiTheme="minorHAnsi" w:cstheme="minorHAnsi"/>
              </w:rPr>
              <w:t>NAVLEKA ZA KRN</w:t>
            </w:r>
          </w:p>
        </w:tc>
        <w:tc>
          <w:tcPr>
            <w:tcW w:w="11109" w:type="dxa"/>
            <w:shd w:val="clear" w:color="auto" w:fill="auto"/>
          </w:tcPr>
          <w:p w14:paraId="7F112594" w14:textId="77777777" w:rsidR="00B72331" w:rsidRPr="001D29B9" w:rsidRDefault="00B72331" w:rsidP="00F75DE1">
            <w:pPr>
              <w:rPr>
                <w:rFonts w:asciiTheme="minorHAnsi" w:hAnsiTheme="minorHAnsi" w:cstheme="minorHAnsi"/>
              </w:rPr>
            </w:pPr>
            <w:r w:rsidRPr="001D29B9">
              <w:rPr>
                <w:rFonts w:asciiTheme="minorHAnsi" w:hAnsiTheme="minorHAnsi" w:cstheme="minorHAnsi"/>
              </w:rPr>
              <w:t>Zavarovana oseba, ki uporablja protezo za zgornji ali spodnji ud.</w:t>
            </w:r>
          </w:p>
        </w:tc>
      </w:tr>
    </w:tbl>
    <w:p w14:paraId="35B97580" w14:textId="77777777" w:rsidR="00B72331" w:rsidRPr="001D29B9" w:rsidRDefault="00B72331" w:rsidP="00B72331">
      <w:pPr>
        <w:rPr>
          <w:rFonts w:asciiTheme="minorHAnsi" w:hAnsiTheme="minorHAnsi" w:cstheme="minorHAnsi"/>
        </w:rPr>
      </w:pPr>
    </w:p>
    <w:p w14:paraId="26DD7616" w14:textId="77777777" w:rsidR="00B72331" w:rsidRPr="001D29B9" w:rsidRDefault="00B72331" w:rsidP="00B72331">
      <w:pPr>
        <w:pStyle w:val="Odstavekseznama"/>
        <w:tabs>
          <w:tab w:val="left" w:pos="426"/>
        </w:tabs>
        <w:overflowPunct/>
        <w:autoSpaceDE/>
        <w:autoSpaceDN/>
        <w:adjustRightInd/>
        <w:ind w:left="0"/>
        <w:contextualSpacing/>
        <w:textAlignment w:val="auto"/>
        <w:rPr>
          <w:rFonts w:asciiTheme="minorHAnsi" w:hAnsiTheme="minorHAnsi" w:cstheme="minorHAnsi"/>
          <w:color w:val="000000"/>
          <w:szCs w:val="22"/>
          <w:shd w:val="clear" w:color="auto" w:fill="FFFFFF"/>
        </w:rPr>
      </w:pPr>
    </w:p>
    <w:p w14:paraId="1907E184"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5E634F48" w14:textId="77777777" w:rsidR="00B72331" w:rsidRPr="00A131ED" w:rsidRDefault="00B72331" w:rsidP="00B72331">
      <w:pPr>
        <w:rPr>
          <w:b/>
        </w:rPr>
      </w:pPr>
      <w:r w:rsidRPr="00A131ED">
        <w:rPr>
          <w:rFonts w:asciiTheme="minorHAnsi" w:hAnsiTheme="minorHAnsi" w:cstheme="minorHAnsi"/>
          <w:b/>
          <w:color w:val="000000"/>
          <w:shd w:val="clear" w:color="auto" w:fill="FFFFFF"/>
        </w:rPr>
        <w:lastRenderedPageBreak/>
        <w:t xml:space="preserve">Priloga 2: </w:t>
      </w:r>
      <w:r>
        <w:rPr>
          <w:rFonts w:asciiTheme="minorHAnsi" w:hAnsiTheme="minorHAnsi" w:cstheme="minorHAnsi"/>
          <w:b/>
          <w:color w:val="000000"/>
          <w:shd w:val="clear" w:color="auto" w:fill="FFFFFF"/>
        </w:rPr>
        <w:t>P</w:t>
      </w:r>
      <w:r w:rsidRPr="00A131ED">
        <w:rPr>
          <w:rFonts w:asciiTheme="minorHAnsi" w:hAnsiTheme="minorHAnsi" w:cstheme="minorHAnsi"/>
          <w:b/>
          <w:color w:val="000000"/>
          <w:shd w:val="clear" w:color="auto" w:fill="FFFFFF"/>
        </w:rPr>
        <w:t>ogoji za medicinsk</w:t>
      </w:r>
      <w:r>
        <w:rPr>
          <w:rFonts w:asciiTheme="minorHAnsi" w:hAnsiTheme="minorHAnsi" w:cstheme="minorHAnsi"/>
          <w:b/>
          <w:color w:val="000000"/>
          <w:shd w:val="clear" w:color="auto" w:fill="FFFFFF"/>
        </w:rPr>
        <w:t>e pripomočke iz skupine Ortoze</w:t>
      </w:r>
    </w:p>
    <w:p w14:paraId="22E55E31" w14:textId="77777777" w:rsidR="00B72331" w:rsidRDefault="00B72331" w:rsidP="00B72331"/>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007B4" w14:paraId="156A3A0D" w14:textId="77777777" w:rsidTr="00F75DE1">
        <w:tc>
          <w:tcPr>
            <w:tcW w:w="4088" w:type="dxa"/>
            <w:shd w:val="clear" w:color="auto" w:fill="auto"/>
          </w:tcPr>
          <w:p w14:paraId="545B39E4"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MEDICINSKI PRIPOMOČKI</w:t>
            </w:r>
          </w:p>
        </w:tc>
        <w:tc>
          <w:tcPr>
            <w:tcW w:w="11109" w:type="dxa"/>
            <w:shd w:val="clear" w:color="auto" w:fill="auto"/>
          </w:tcPr>
          <w:p w14:paraId="4AC8D398"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POGOJI</w:t>
            </w:r>
          </w:p>
        </w:tc>
      </w:tr>
      <w:tr w:rsidR="00B72331" w:rsidRPr="001007B4" w14:paraId="1E3BDA19" w14:textId="77777777" w:rsidTr="00F75DE1">
        <w:tc>
          <w:tcPr>
            <w:tcW w:w="15197" w:type="dxa"/>
            <w:gridSpan w:val="2"/>
            <w:shd w:val="clear" w:color="auto" w:fill="auto"/>
          </w:tcPr>
          <w:p w14:paraId="2741B14F" w14:textId="77777777" w:rsidR="00B72331" w:rsidRPr="001007B4" w:rsidRDefault="00B72331" w:rsidP="00F75DE1">
            <w:pPr>
              <w:rPr>
                <w:rFonts w:asciiTheme="minorHAnsi" w:hAnsiTheme="minorHAnsi" w:cstheme="minorHAnsi"/>
                <w:b/>
              </w:rPr>
            </w:pPr>
            <w:r>
              <w:rPr>
                <w:rFonts w:asciiTheme="minorHAnsi" w:hAnsiTheme="minorHAnsi" w:cstheme="minorHAnsi"/>
                <w:b/>
              </w:rPr>
              <w:t>Vakuumske opornice</w:t>
            </w:r>
          </w:p>
        </w:tc>
      </w:tr>
      <w:tr w:rsidR="00B72331" w:rsidRPr="001007B4" w14:paraId="0A6F5F4F" w14:textId="77777777" w:rsidTr="00F75DE1">
        <w:tc>
          <w:tcPr>
            <w:tcW w:w="4088" w:type="dxa"/>
            <w:shd w:val="clear" w:color="auto" w:fill="auto"/>
          </w:tcPr>
          <w:p w14:paraId="792AC5F9"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VAKUUMSKA OPORNICA ZA STOPALO – KRATKA GIBLJIVA – DESNA</w:t>
            </w:r>
          </w:p>
        </w:tc>
        <w:tc>
          <w:tcPr>
            <w:tcW w:w="11109" w:type="dxa"/>
            <w:shd w:val="clear" w:color="auto" w:fill="auto"/>
          </w:tcPr>
          <w:p w14:paraId="78F9D9F0"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motivirana za *aktivno zdravljenje</w:t>
            </w:r>
            <w:r>
              <w:rPr>
                <w:rFonts w:asciiTheme="minorHAnsi" w:hAnsiTheme="minorHAnsi" w:cstheme="minorHAnsi"/>
              </w:rPr>
              <w:t>:</w:t>
            </w:r>
            <w:r w:rsidRPr="001007B4">
              <w:rPr>
                <w:rFonts w:asciiTheme="minorHAnsi" w:hAnsiTheme="minorHAnsi" w:cstheme="minorHAnsi"/>
              </w:rPr>
              <w:t xml:space="preserve"> </w:t>
            </w:r>
          </w:p>
          <w:p w14:paraId="242ACF64" w14:textId="77777777" w:rsidR="00B72331"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sidRPr="00931D30">
              <w:rPr>
                <w:rFonts w:asciiTheme="minorHAnsi" w:hAnsiTheme="minorHAnsi" w:cstheme="minorHAnsi"/>
              </w:rPr>
              <w:t>rane, če gre za manjšo rano na desnem stopalu, ki je posledica nevropatije (diabetične ali druge), Charcotove artropatije ali manjšo rano stopala pri dokazani ishemiji stopala</w:t>
            </w:r>
            <w:r>
              <w:rPr>
                <w:rFonts w:asciiTheme="minorHAnsi" w:hAnsiTheme="minorHAnsi" w:cstheme="minorHAnsi"/>
              </w:rPr>
              <w:t>,</w:t>
            </w:r>
          </w:p>
          <w:p w14:paraId="1962E4E8" w14:textId="77777777" w:rsidR="00B72331"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akutne Charcotove nevroartropatije na desnem stopalu,</w:t>
            </w:r>
          </w:p>
          <w:p w14:paraId="01F446E4" w14:textId="77777777" w:rsidR="00B72331" w:rsidRPr="00931D30"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kronične Charcotove nevroartropatije brez prisotnosti rane na desnem stopalu, vendar z grozečim nastankom kronične rane.</w:t>
            </w:r>
            <w:r w:rsidRPr="00931D30">
              <w:rPr>
                <w:rFonts w:asciiTheme="minorHAnsi" w:hAnsiTheme="minorHAnsi" w:cstheme="minorHAnsi"/>
              </w:rPr>
              <w:t xml:space="preserve"> </w:t>
            </w:r>
          </w:p>
          <w:p w14:paraId="13504B8F"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*Aktivno zdravljenje pomeni, da je zavarovana oseba motivirana za dosego ciljne vrednosti glikemije, ustrezno nameščanje in nošenje vakuumske opornice.</w:t>
            </w:r>
          </w:p>
        </w:tc>
      </w:tr>
      <w:tr w:rsidR="00B72331" w:rsidRPr="001007B4" w14:paraId="79ECF54A" w14:textId="77777777" w:rsidTr="00F75DE1">
        <w:tc>
          <w:tcPr>
            <w:tcW w:w="4088" w:type="dxa"/>
            <w:shd w:val="clear" w:color="auto" w:fill="auto"/>
          </w:tcPr>
          <w:p w14:paraId="6DA80036"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VAKUUMSKA OPORNICA ZA STOPALO – KRATKA GIBLJIVA – LEVA</w:t>
            </w:r>
          </w:p>
        </w:tc>
        <w:tc>
          <w:tcPr>
            <w:tcW w:w="11109" w:type="dxa"/>
            <w:shd w:val="clear" w:color="auto" w:fill="auto"/>
          </w:tcPr>
          <w:p w14:paraId="611CFF64"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motivirana za *aktivno zdravljenje</w:t>
            </w:r>
            <w:r>
              <w:rPr>
                <w:rFonts w:asciiTheme="minorHAnsi" w:hAnsiTheme="minorHAnsi" w:cstheme="minorHAnsi"/>
              </w:rPr>
              <w:t>:</w:t>
            </w:r>
            <w:r w:rsidRPr="001007B4">
              <w:rPr>
                <w:rFonts w:asciiTheme="minorHAnsi" w:hAnsiTheme="minorHAnsi" w:cstheme="minorHAnsi"/>
              </w:rPr>
              <w:t xml:space="preserve"> </w:t>
            </w:r>
          </w:p>
          <w:p w14:paraId="307E8F33" w14:textId="77777777" w:rsidR="00B72331" w:rsidRDefault="00B72331" w:rsidP="00F75DE1">
            <w:pPr>
              <w:pStyle w:val="Odstavekseznama"/>
              <w:numPr>
                <w:ilvl w:val="0"/>
                <w:numId w:val="37"/>
              </w:numPr>
              <w:overflowPunct/>
              <w:autoSpaceDE/>
              <w:autoSpaceDN/>
              <w:adjustRightInd/>
              <w:ind w:left="360"/>
              <w:contextualSpacing/>
              <w:textAlignment w:val="auto"/>
              <w:rPr>
                <w:rFonts w:asciiTheme="minorHAnsi" w:hAnsiTheme="minorHAnsi" w:cstheme="minorHAnsi"/>
              </w:rPr>
            </w:pPr>
            <w:r w:rsidRPr="00931D30">
              <w:rPr>
                <w:rFonts w:asciiTheme="minorHAnsi" w:hAnsiTheme="minorHAnsi" w:cstheme="minorHAnsi"/>
              </w:rPr>
              <w:t>rane, če gre za manjšo rano na levem stopalu, ki je posledica nevropatije (diabetične ali druge), Charcotove artropatije ali manjšo rano stopala pri dokazani ishemiji stopala</w:t>
            </w:r>
            <w:r>
              <w:rPr>
                <w:rFonts w:asciiTheme="minorHAnsi" w:hAnsiTheme="minorHAnsi" w:cstheme="minorHAnsi"/>
              </w:rPr>
              <w:t>,</w:t>
            </w:r>
          </w:p>
          <w:p w14:paraId="02485246" w14:textId="77777777" w:rsidR="00B72331"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akutne Charcotove nevroartropatije na levem stopalu,</w:t>
            </w:r>
          </w:p>
          <w:p w14:paraId="2B890A7E" w14:textId="77777777" w:rsidR="00B72331" w:rsidRPr="00931D30"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kronične Charcotove nevroartropatije brez prisotnosti rane na levem stopalu, vendar z grozečim nastankom kronične rane.</w:t>
            </w:r>
            <w:r w:rsidRPr="00FD404F">
              <w:rPr>
                <w:rFonts w:asciiTheme="minorHAnsi" w:hAnsiTheme="minorHAnsi" w:cstheme="minorHAnsi"/>
              </w:rPr>
              <w:t xml:space="preserve"> </w:t>
            </w:r>
          </w:p>
          <w:p w14:paraId="43644D0E"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*Aktivno zdravljenje pomeni, da je zavarovana oseba motivirana za dosego ciljne vrednosti glikemije, ustrezno nameščanje in nošenje vakuumske opornice.</w:t>
            </w:r>
          </w:p>
        </w:tc>
      </w:tr>
      <w:tr w:rsidR="00B72331" w:rsidRPr="001007B4" w14:paraId="2C7F1060" w14:textId="77777777" w:rsidTr="00F75DE1">
        <w:tc>
          <w:tcPr>
            <w:tcW w:w="4088" w:type="dxa"/>
            <w:shd w:val="clear" w:color="auto" w:fill="auto"/>
          </w:tcPr>
          <w:p w14:paraId="128B049B"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VAKUUMSKA OPORNICA ZA STOPALO – VISOKA NEGIBLJIVA – DESNA</w:t>
            </w:r>
          </w:p>
        </w:tc>
        <w:tc>
          <w:tcPr>
            <w:tcW w:w="11109" w:type="dxa"/>
            <w:shd w:val="clear" w:color="auto" w:fill="auto"/>
          </w:tcPr>
          <w:p w14:paraId="7A3C775C"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motivirana za *aktivno zdravljenje</w:t>
            </w:r>
            <w:r>
              <w:rPr>
                <w:rFonts w:asciiTheme="minorHAnsi" w:hAnsiTheme="minorHAnsi" w:cstheme="minorHAnsi"/>
              </w:rPr>
              <w:t>:</w:t>
            </w:r>
            <w:r w:rsidRPr="001007B4">
              <w:rPr>
                <w:rFonts w:asciiTheme="minorHAnsi" w:hAnsiTheme="minorHAnsi" w:cstheme="minorHAnsi"/>
              </w:rPr>
              <w:t xml:space="preserve"> </w:t>
            </w:r>
          </w:p>
          <w:p w14:paraId="7CBC0871" w14:textId="77777777" w:rsidR="00B72331" w:rsidRDefault="00B72331" w:rsidP="00F75DE1">
            <w:pPr>
              <w:pStyle w:val="Odstavekseznama"/>
              <w:numPr>
                <w:ilvl w:val="0"/>
                <w:numId w:val="38"/>
              </w:numPr>
              <w:overflowPunct/>
              <w:autoSpaceDE/>
              <w:autoSpaceDN/>
              <w:adjustRightInd/>
              <w:ind w:left="360"/>
              <w:contextualSpacing/>
              <w:textAlignment w:val="auto"/>
              <w:rPr>
                <w:rFonts w:asciiTheme="minorHAnsi" w:hAnsiTheme="minorHAnsi" w:cstheme="minorHAnsi"/>
              </w:rPr>
            </w:pPr>
            <w:r w:rsidRPr="00931D30">
              <w:rPr>
                <w:rFonts w:asciiTheme="minorHAnsi" w:hAnsiTheme="minorHAnsi" w:cstheme="minorHAnsi"/>
              </w:rPr>
              <w:t>rane, če gre za večjo rano na desnem stopalu, ki je posledica nevropatije (diabetične ali druge), Charcotove artropatije ali večjo rano stopala pri dokazani ishemiji stopala</w:t>
            </w:r>
            <w:r>
              <w:rPr>
                <w:rFonts w:asciiTheme="minorHAnsi" w:hAnsiTheme="minorHAnsi" w:cstheme="minorHAnsi"/>
              </w:rPr>
              <w:t>,</w:t>
            </w:r>
          </w:p>
          <w:p w14:paraId="549CD95A" w14:textId="77777777" w:rsidR="00B72331"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akutne Charcotove nevroartropatije na desnem stopalu,</w:t>
            </w:r>
          </w:p>
          <w:p w14:paraId="204B26BE" w14:textId="77777777" w:rsidR="00B72331"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kronične Charcotove nevroartropatije brez prisotnosti rane na desnem stopalu, vendar z grozečim nastankom kronične rane,</w:t>
            </w:r>
          </w:p>
          <w:p w14:paraId="7E1A00B7" w14:textId="77777777" w:rsidR="00B72331" w:rsidRPr="00931D30"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stanja po operativni rekonstrukciji Charcotove nevroartropatije z interno fiksacijo na desnem stopalu.</w:t>
            </w:r>
            <w:r w:rsidRPr="00FD404F">
              <w:rPr>
                <w:rFonts w:asciiTheme="minorHAnsi" w:hAnsiTheme="minorHAnsi" w:cstheme="minorHAnsi"/>
              </w:rPr>
              <w:t xml:space="preserve"> </w:t>
            </w:r>
          </w:p>
          <w:p w14:paraId="469A6770"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*Aktivno zdravljenje pomeni, da je zavarovana oseba motivirana za dosego ciljne vrednosti glikemije, ustrezno nameščanje in nošenje vakuumske opornice.</w:t>
            </w:r>
          </w:p>
        </w:tc>
      </w:tr>
      <w:tr w:rsidR="00B72331" w:rsidRPr="001007B4" w14:paraId="4B619AD9" w14:textId="77777777" w:rsidTr="00F75DE1">
        <w:tc>
          <w:tcPr>
            <w:tcW w:w="4088" w:type="dxa"/>
            <w:shd w:val="clear" w:color="auto" w:fill="auto"/>
          </w:tcPr>
          <w:p w14:paraId="21A400CD"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VAKUUMSKA OPORNICA ZA STOPALO – VISOKA NEGIBLJIVA – LEVA</w:t>
            </w:r>
          </w:p>
        </w:tc>
        <w:tc>
          <w:tcPr>
            <w:tcW w:w="11109" w:type="dxa"/>
            <w:shd w:val="clear" w:color="auto" w:fill="auto"/>
          </w:tcPr>
          <w:p w14:paraId="2BBF8EB7"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motivirana za *aktivno zdravljenje</w:t>
            </w:r>
            <w:r>
              <w:rPr>
                <w:rFonts w:asciiTheme="minorHAnsi" w:hAnsiTheme="minorHAnsi" w:cstheme="minorHAnsi"/>
              </w:rPr>
              <w:t>:</w:t>
            </w:r>
            <w:r w:rsidRPr="001007B4">
              <w:rPr>
                <w:rFonts w:asciiTheme="minorHAnsi" w:hAnsiTheme="minorHAnsi" w:cstheme="minorHAnsi"/>
              </w:rPr>
              <w:t xml:space="preserve"> </w:t>
            </w:r>
          </w:p>
          <w:p w14:paraId="6ED2DEF0" w14:textId="77777777" w:rsidR="00B72331" w:rsidRPr="00931D30" w:rsidRDefault="00B72331" w:rsidP="00F75DE1">
            <w:pPr>
              <w:pStyle w:val="Odstavekseznama"/>
              <w:numPr>
                <w:ilvl w:val="0"/>
                <w:numId w:val="39"/>
              </w:numPr>
              <w:overflowPunct/>
              <w:autoSpaceDE/>
              <w:autoSpaceDN/>
              <w:adjustRightInd/>
              <w:ind w:left="360"/>
              <w:contextualSpacing/>
              <w:textAlignment w:val="auto"/>
              <w:rPr>
                <w:rFonts w:asciiTheme="minorHAnsi" w:hAnsiTheme="minorHAnsi" w:cstheme="minorHAnsi"/>
              </w:rPr>
            </w:pPr>
            <w:r w:rsidRPr="00931D30">
              <w:rPr>
                <w:rFonts w:asciiTheme="minorHAnsi" w:hAnsiTheme="minorHAnsi" w:cstheme="minorHAnsi"/>
              </w:rPr>
              <w:t>rane, če gre za večjo rano na levem stopalu, ki je posledica nevropatije (diabetične ali druge), Charcotove artropatije ali večjo rano stopala pri dokazani ishemiji stopala</w:t>
            </w:r>
            <w:r>
              <w:rPr>
                <w:rFonts w:asciiTheme="minorHAnsi" w:hAnsiTheme="minorHAnsi" w:cstheme="minorHAnsi"/>
              </w:rPr>
              <w:t>,</w:t>
            </w:r>
          </w:p>
          <w:p w14:paraId="2ABFA2F0" w14:textId="77777777" w:rsidR="00B72331" w:rsidRPr="00931D30" w:rsidRDefault="00B72331" w:rsidP="00F75DE1">
            <w:pPr>
              <w:pStyle w:val="Odstavekseznama"/>
              <w:numPr>
                <w:ilvl w:val="0"/>
                <w:numId w:val="36"/>
              </w:numPr>
              <w:overflowPunct/>
              <w:autoSpaceDE/>
              <w:autoSpaceDN/>
              <w:adjustRightInd/>
              <w:ind w:left="360"/>
              <w:contextualSpacing/>
              <w:textAlignment w:val="auto"/>
              <w:rPr>
                <w:rFonts w:asciiTheme="minorHAnsi" w:hAnsiTheme="minorHAnsi" w:cstheme="minorHAnsi"/>
              </w:rPr>
            </w:pPr>
            <w:r w:rsidRPr="00931D30">
              <w:rPr>
                <w:rFonts w:asciiTheme="minorHAnsi" w:hAnsiTheme="minorHAnsi" w:cstheme="minorHAnsi"/>
              </w:rPr>
              <w:lastRenderedPageBreak/>
              <w:t>akutne Charcotove nevroartropatije na levem stopalu,</w:t>
            </w:r>
          </w:p>
          <w:p w14:paraId="14DA8D82" w14:textId="77777777" w:rsidR="00B72331" w:rsidRDefault="00B72331" w:rsidP="00F75DE1">
            <w:pPr>
              <w:numPr>
                <w:ilvl w:val="0"/>
                <w:numId w:val="36"/>
              </w:numPr>
              <w:overflowPunct/>
              <w:autoSpaceDE/>
              <w:autoSpaceDN/>
              <w:adjustRightInd/>
              <w:ind w:left="360"/>
              <w:contextualSpacing/>
              <w:textAlignment w:val="auto"/>
              <w:rPr>
                <w:rFonts w:asciiTheme="minorHAnsi" w:hAnsiTheme="minorHAnsi" w:cstheme="minorHAnsi"/>
              </w:rPr>
            </w:pPr>
            <w:r w:rsidRPr="00931D30">
              <w:rPr>
                <w:rFonts w:asciiTheme="minorHAnsi" w:hAnsiTheme="minorHAnsi" w:cstheme="minorHAnsi"/>
              </w:rPr>
              <w:t>kronične Charcotove nevroartropatije brez prisotnosti rane na levem stopalu, vendar z grozečim nastankom kronične rane</w:t>
            </w:r>
            <w:r>
              <w:rPr>
                <w:rFonts w:asciiTheme="minorHAnsi" w:hAnsiTheme="minorHAnsi" w:cstheme="minorHAnsi"/>
              </w:rPr>
              <w:t>,</w:t>
            </w:r>
          </w:p>
          <w:p w14:paraId="1F73702C" w14:textId="77777777" w:rsidR="00B72331" w:rsidRPr="00931D30" w:rsidRDefault="00B72331" w:rsidP="00F75DE1">
            <w:pPr>
              <w:numPr>
                <w:ilvl w:val="0"/>
                <w:numId w:val="36"/>
              </w:numPr>
              <w:overflowPunct/>
              <w:autoSpaceDE/>
              <w:autoSpaceDN/>
              <w:adjustRightInd/>
              <w:ind w:left="360"/>
              <w:contextualSpacing/>
              <w:textAlignment w:val="auto"/>
              <w:rPr>
                <w:rFonts w:asciiTheme="minorHAnsi" w:hAnsiTheme="minorHAnsi" w:cstheme="minorHAnsi"/>
              </w:rPr>
            </w:pPr>
            <w:r>
              <w:rPr>
                <w:rFonts w:asciiTheme="minorHAnsi" w:hAnsiTheme="minorHAnsi" w:cstheme="minorHAnsi"/>
              </w:rPr>
              <w:t>stanja po operativni rekonstrukciji Charcotove artropatije z interno fiksacijo na levem stopalu.</w:t>
            </w:r>
            <w:r w:rsidRPr="00931D30">
              <w:rPr>
                <w:rFonts w:asciiTheme="minorHAnsi" w:hAnsiTheme="minorHAnsi" w:cstheme="minorHAnsi"/>
              </w:rPr>
              <w:t xml:space="preserve"> </w:t>
            </w:r>
          </w:p>
          <w:p w14:paraId="2AA30773"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*Aktivno zdravljenje pomeni, da je zavarovana oseba motivirana za dosego ciljne vrednosti glikemije, ustrezno nameščanje in nošenje vakuumske opornice.</w:t>
            </w:r>
          </w:p>
        </w:tc>
      </w:tr>
      <w:tr w:rsidR="00B72331" w:rsidRPr="001007B4" w14:paraId="60D6AF12" w14:textId="77777777" w:rsidTr="00F75DE1">
        <w:tc>
          <w:tcPr>
            <w:tcW w:w="4088" w:type="dxa"/>
            <w:tcBorders>
              <w:top w:val="single" w:sz="4" w:space="0" w:color="auto"/>
              <w:left w:val="single" w:sz="4" w:space="0" w:color="auto"/>
              <w:bottom w:val="single" w:sz="4" w:space="0" w:color="auto"/>
              <w:right w:val="single" w:sz="4" w:space="0" w:color="auto"/>
            </w:tcBorders>
            <w:shd w:val="clear" w:color="auto" w:fill="auto"/>
          </w:tcPr>
          <w:p w14:paraId="7A7E4906"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lastRenderedPageBreak/>
              <w:t>IZRAVNALNI PODPLAT ZA VAKUUMSKO OPORNICO ZA STOPALO</w:t>
            </w:r>
          </w:p>
        </w:tc>
        <w:tc>
          <w:tcPr>
            <w:tcW w:w="11109" w:type="dxa"/>
            <w:tcBorders>
              <w:top w:val="single" w:sz="4" w:space="0" w:color="auto"/>
              <w:left w:val="single" w:sz="4" w:space="0" w:color="auto"/>
              <w:bottom w:val="single" w:sz="4" w:space="0" w:color="auto"/>
              <w:right w:val="single" w:sz="4" w:space="0" w:color="auto"/>
            </w:tcBorders>
            <w:shd w:val="clear" w:color="auto" w:fill="auto"/>
          </w:tcPr>
          <w:p w14:paraId="59C47559"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ki ima pravico do vakuumske opornice za stopalo kratke gibljive ali visoke negibljive za eno nogo.</w:t>
            </w:r>
          </w:p>
        </w:tc>
      </w:tr>
    </w:tbl>
    <w:p w14:paraId="27073A47" w14:textId="77777777" w:rsidR="00B72331" w:rsidRPr="005B3557" w:rsidRDefault="00B72331" w:rsidP="00B72331"/>
    <w:p w14:paraId="5B538F7B"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2FB44BC9" w14:textId="77777777" w:rsidR="00B72331" w:rsidRPr="009C5344" w:rsidRDefault="00B72331" w:rsidP="00B72331">
      <w:pPr>
        <w:rPr>
          <w:rFonts w:asciiTheme="minorHAnsi" w:hAnsiTheme="minorHAnsi" w:cstheme="minorHAnsi"/>
          <w:b/>
          <w:color w:val="000000"/>
          <w:shd w:val="clear" w:color="auto" w:fill="FFFFFF"/>
        </w:rPr>
      </w:pPr>
      <w:r w:rsidRPr="009C5344">
        <w:rPr>
          <w:rFonts w:asciiTheme="minorHAnsi" w:hAnsiTheme="minorHAnsi" w:cstheme="minorHAnsi"/>
          <w:b/>
          <w:color w:val="000000"/>
          <w:shd w:val="clear" w:color="auto" w:fill="FFFFFF"/>
        </w:rPr>
        <w:lastRenderedPageBreak/>
        <w:t xml:space="preserve">Priloga 3: </w:t>
      </w:r>
      <w:r>
        <w:rPr>
          <w:rFonts w:asciiTheme="minorHAnsi" w:hAnsiTheme="minorHAnsi" w:cstheme="minorHAnsi"/>
          <w:b/>
          <w:color w:val="000000"/>
          <w:shd w:val="clear" w:color="auto" w:fill="FFFFFF"/>
        </w:rPr>
        <w:t>P</w:t>
      </w:r>
      <w:r w:rsidRPr="009C5344">
        <w:rPr>
          <w:rFonts w:asciiTheme="minorHAnsi" w:hAnsiTheme="minorHAnsi" w:cstheme="minorHAnsi"/>
          <w:b/>
          <w:color w:val="000000"/>
          <w:shd w:val="clear" w:color="auto" w:fill="FFFFFF"/>
        </w:rPr>
        <w:t>ogoji za medicinsk</w:t>
      </w:r>
      <w:r>
        <w:rPr>
          <w:rFonts w:asciiTheme="minorHAnsi" w:hAnsiTheme="minorHAnsi" w:cstheme="minorHAnsi"/>
          <w:b/>
          <w:color w:val="000000"/>
          <w:shd w:val="clear" w:color="auto" w:fill="FFFFFF"/>
        </w:rPr>
        <w:t>e</w:t>
      </w:r>
      <w:r w:rsidRPr="009C5344">
        <w:rPr>
          <w:rFonts w:asciiTheme="minorHAnsi" w:hAnsiTheme="minorHAnsi" w:cstheme="minorHAnsi"/>
          <w:b/>
          <w:color w:val="000000"/>
          <w:shd w:val="clear" w:color="auto" w:fill="FFFFFF"/>
        </w:rPr>
        <w:t xml:space="preserve"> pripomočk</w:t>
      </w:r>
      <w:r>
        <w:rPr>
          <w:rFonts w:asciiTheme="minorHAnsi" w:hAnsiTheme="minorHAnsi" w:cstheme="minorHAnsi"/>
          <w:b/>
          <w:color w:val="000000"/>
          <w:shd w:val="clear" w:color="auto" w:fill="FFFFFF"/>
        </w:rPr>
        <w:t>e</w:t>
      </w:r>
      <w:r w:rsidRPr="009C5344">
        <w:rPr>
          <w:rFonts w:asciiTheme="minorHAnsi" w:hAnsiTheme="minorHAnsi" w:cstheme="minorHAnsi"/>
          <w:b/>
          <w:color w:val="000000"/>
          <w:shd w:val="clear" w:color="auto" w:fill="FFFFFF"/>
        </w:rPr>
        <w:t xml:space="preserve"> iz skupine </w:t>
      </w:r>
      <w:r>
        <w:rPr>
          <w:rFonts w:asciiTheme="minorHAnsi" w:hAnsiTheme="minorHAnsi" w:cstheme="minorHAnsi"/>
          <w:b/>
          <w:color w:val="000000"/>
          <w:shd w:val="clear" w:color="auto" w:fill="FFFFFF"/>
        </w:rPr>
        <w:t>Ortopedska obutev</w:t>
      </w:r>
    </w:p>
    <w:p w14:paraId="32CC194A" w14:textId="77777777" w:rsidR="00B72331" w:rsidRDefault="00B72331" w:rsidP="00B72331"/>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007B4" w14:paraId="7882602A" w14:textId="77777777" w:rsidTr="00F75DE1">
        <w:tc>
          <w:tcPr>
            <w:tcW w:w="4088" w:type="dxa"/>
            <w:shd w:val="clear" w:color="auto" w:fill="auto"/>
          </w:tcPr>
          <w:p w14:paraId="5AF2F95B"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MEDICINSKI PRIPOMOČKI</w:t>
            </w:r>
          </w:p>
        </w:tc>
        <w:tc>
          <w:tcPr>
            <w:tcW w:w="11109" w:type="dxa"/>
            <w:shd w:val="clear" w:color="auto" w:fill="auto"/>
          </w:tcPr>
          <w:p w14:paraId="36551138"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POGOJI</w:t>
            </w:r>
          </w:p>
        </w:tc>
      </w:tr>
      <w:tr w:rsidR="00B72331" w:rsidRPr="001007B4" w14:paraId="67DC3770" w14:textId="77777777" w:rsidTr="00F75DE1">
        <w:tc>
          <w:tcPr>
            <w:tcW w:w="4088" w:type="dxa"/>
            <w:shd w:val="clear" w:color="auto" w:fill="auto"/>
          </w:tcPr>
          <w:p w14:paraId="3CB02EC2" w14:textId="77777777" w:rsidR="00B72331" w:rsidRPr="001007B4" w:rsidRDefault="00B72331" w:rsidP="00F75DE1">
            <w:pPr>
              <w:rPr>
                <w:rFonts w:asciiTheme="minorHAnsi" w:hAnsiTheme="minorHAnsi" w:cstheme="minorHAnsi"/>
              </w:rPr>
            </w:pPr>
            <w:r>
              <w:rPr>
                <w:rFonts w:asciiTheme="minorHAnsi" w:hAnsiTheme="minorHAnsi" w:cstheme="minorHAnsi"/>
              </w:rPr>
              <w:t>INDIVIDUALNO IZDELANI ČEVLJI</w:t>
            </w:r>
          </w:p>
        </w:tc>
        <w:tc>
          <w:tcPr>
            <w:tcW w:w="11109" w:type="dxa"/>
            <w:shd w:val="clear" w:color="auto" w:fill="auto"/>
          </w:tcPr>
          <w:p w14:paraId="4DFE99EC" w14:textId="77777777" w:rsidR="00B72331" w:rsidRPr="000F67D8" w:rsidRDefault="00B72331" w:rsidP="00F75DE1">
            <w:pPr>
              <w:pStyle w:val="tevilnatoka"/>
              <w:numPr>
                <w:ilvl w:val="0"/>
                <w:numId w:val="0"/>
              </w:numPr>
              <w:rPr>
                <w:rFonts w:asciiTheme="minorHAnsi" w:hAnsiTheme="minorHAnsi" w:cstheme="minorHAnsi"/>
              </w:rPr>
            </w:pPr>
            <w:r w:rsidRPr="000F67D8">
              <w:rPr>
                <w:rFonts w:asciiTheme="minorHAnsi" w:hAnsiTheme="minorHAnsi" w:cstheme="minorHAnsi"/>
              </w:rPr>
              <w:t>Zavarovana oseba, ki zaradi okvare stopala ne more uporabljati navadnih čevljev in za korekcijo funkcije stopala ne zadostujejo posebej izdelani vložki, ima pravico do individualno izdelanih čevljev po klasični meritvi z metrom in obrisom stopala s prilagoditvami podplata in/ali notranjega dela čevlja in/ali opetnika in/ali prednjega zgornjega dela, če:</w:t>
            </w:r>
          </w:p>
          <w:p w14:paraId="3B63DD95" w14:textId="77777777" w:rsidR="00B72331" w:rsidRPr="000F67D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 xml:space="preserve">je mlajša od 15 let in ima več kot </w:t>
            </w:r>
            <w:r>
              <w:rPr>
                <w:rFonts w:asciiTheme="minorHAnsi" w:hAnsiTheme="minorHAnsi" w:cstheme="minorHAnsi"/>
              </w:rPr>
              <w:t>1,5 cm eno nogo krajšo od druge;</w:t>
            </w:r>
          </w:p>
          <w:p w14:paraId="013877B9" w14:textId="77777777" w:rsidR="00B72331" w:rsidRPr="000F67D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 xml:space="preserve">je stara vsaj 15 let in ima eno nogo več kot 2,5 cm krajšo od druge; </w:t>
            </w:r>
          </w:p>
          <w:p w14:paraId="6E559878" w14:textId="77777777" w:rsidR="00B72331" w:rsidRPr="000F67D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 xml:space="preserve">ima zaradi izpaha, preloma ali večjih kostnih izrastkov močneje deformiran skočni sklep in stopalo, vštevši močnejšo deformacijo nožnih palcev; </w:t>
            </w:r>
          </w:p>
          <w:p w14:paraId="64C73080" w14:textId="77777777" w:rsidR="00B72331" w:rsidRPr="000F67D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 xml:space="preserve">ima prirojeno ali pridobljeno močneje dvignjeno stopalo, petno stopalo, konjsko stopalo, navznoter obrnjeno oziroma izrazito navzven obrnjeno stopalo, paralitično ali paretično stopalo; </w:t>
            </w:r>
          </w:p>
          <w:p w14:paraId="489C7C16" w14:textId="77777777" w:rsidR="00B72331" w:rsidRPr="000F67D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 xml:space="preserve">ima močno deformirane prste stopala, tako da posamezni prsti segajo čez druge prste oziroma manjkata na stopalu dva prsta ali del stopala; </w:t>
            </w:r>
          </w:p>
          <w:p w14:paraId="36512CD0" w14:textId="77777777" w:rsidR="00B72331" w:rsidRPr="000F67D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 xml:space="preserve">ima na stopalu izrazite trofične spremembe, diabetično stopalo IV. rizične skupine in z II. stopnjo deformiranosti; </w:t>
            </w:r>
          </w:p>
          <w:p w14:paraId="6330F2B7" w14:textId="77777777" w:rsidR="00B72331" w:rsidRPr="00350BA8" w:rsidRDefault="00B72331" w:rsidP="00F75DE1">
            <w:pPr>
              <w:pStyle w:val="tevilnatoka"/>
              <w:numPr>
                <w:ilvl w:val="0"/>
                <w:numId w:val="42"/>
              </w:numPr>
              <w:tabs>
                <w:tab w:val="left" w:pos="540"/>
                <w:tab w:val="left" w:pos="900"/>
              </w:tabs>
              <w:ind w:left="360"/>
              <w:rPr>
                <w:rFonts w:asciiTheme="minorHAnsi" w:hAnsiTheme="minorHAnsi" w:cstheme="minorHAnsi"/>
              </w:rPr>
            </w:pPr>
            <w:r w:rsidRPr="000F67D8">
              <w:rPr>
                <w:rFonts w:asciiTheme="minorHAnsi" w:hAnsiTheme="minorHAnsi" w:cstheme="minorHAnsi"/>
              </w:rPr>
              <w:t>ima elefantiazo.</w:t>
            </w:r>
          </w:p>
        </w:tc>
      </w:tr>
      <w:tr w:rsidR="00B72331" w:rsidRPr="001007B4" w14:paraId="4D459ECA" w14:textId="77777777" w:rsidTr="00F75DE1">
        <w:tc>
          <w:tcPr>
            <w:tcW w:w="4088" w:type="dxa"/>
            <w:shd w:val="clear" w:color="auto" w:fill="auto"/>
          </w:tcPr>
          <w:p w14:paraId="06479F2E" w14:textId="77777777" w:rsidR="00B72331" w:rsidRPr="001007B4" w:rsidRDefault="00B72331" w:rsidP="00D833B3">
            <w:pPr>
              <w:jc w:val="left"/>
              <w:rPr>
                <w:rFonts w:asciiTheme="minorHAnsi" w:hAnsiTheme="minorHAnsi" w:cstheme="minorHAnsi"/>
              </w:rPr>
            </w:pPr>
            <w:r>
              <w:rPr>
                <w:rFonts w:asciiTheme="minorHAnsi" w:hAnsiTheme="minorHAnsi" w:cstheme="minorHAnsi"/>
              </w:rPr>
              <w:t>INDIVIDUALNO IZDELANI ČEVLJI - ZAHTEVNEJŠI</w:t>
            </w:r>
          </w:p>
        </w:tc>
        <w:tc>
          <w:tcPr>
            <w:tcW w:w="11109" w:type="dxa"/>
            <w:shd w:val="clear" w:color="auto" w:fill="auto"/>
          </w:tcPr>
          <w:p w14:paraId="04B252E0" w14:textId="77777777" w:rsidR="00B72331" w:rsidRDefault="00B72331" w:rsidP="00F75DE1">
            <w:pPr>
              <w:pStyle w:val="tevilnatoka"/>
              <w:numPr>
                <w:ilvl w:val="0"/>
                <w:numId w:val="0"/>
              </w:numPr>
              <w:rPr>
                <w:rFonts w:asciiTheme="minorHAnsi" w:hAnsiTheme="minorHAnsi" w:cstheme="minorHAnsi"/>
              </w:rPr>
            </w:pPr>
            <w:r>
              <w:rPr>
                <w:rFonts w:asciiTheme="minorHAnsi" w:hAnsiTheme="minorHAnsi" w:cstheme="minorHAnsi"/>
              </w:rPr>
              <w:t>Zavarovana oseba,</w:t>
            </w:r>
            <w:r w:rsidRPr="00F700AF">
              <w:rPr>
                <w:rFonts w:asciiTheme="minorHAnsi" w:hAnsiTheme="minorHAnsi" w:cstheme="minorHAnsi"/>
              </w:rPr>
              <w:t xml:space="preserve"> pri kateri </w:t>
            </w:r>
            <w:r>
              <w:rPr>
                <w:rFonts w:asciiTheme="minorHAnsi" w:hAnsiTheme="minorHAnsi" w:cstheme="minorHAnsi"/>
              </w:rPr>
              <w:t>individualno</w:t>
            </w:r>
            <w:r w:rsidRPr="00F700AF">
              <w:rPr>
                <w:rFonts w:asciiTheme="minorHAnsi" w:hAnsiTheme="minorHAnsi" w:cstheme="minorHAnsi"/>
              </w:rPr>
              <w:t xml:space="preserve"> izdelani čevlji niso ustrezni in potrebuje </w:t>
            </w:r>
            <w:r>
              <w:rPr>
                <w:rFonts w:asciiTheme="minorHAnsi" w:hAnsiTheme="minorHAnsi" w:cstheme="minorHAnsi"/>
              </w:rPr>
              <w:t xml:space="preserve">zahtevnejše individualno izdelane </w:t>
            </w:r>
            <w:r w:rsidRPr="00F700AF">
              <w:rPr>
                <w:rFonts w:asciiTheme="minorHAnsi" w:hAnsiTheme="minorHAnsi" w:cstheme="minorHAnsi"/>
              </w:rPr>
              <w:t>čevlje</w:t>
            </w:r>
            <w:r>
              <w:rPr>
                <w:rFonts w:asciiTheme="minorHAnsi" w:hAnsiTheme="minorHAnsi" w:cstheme="minorHAnsi"/>
              </w:rPr>
              <w:t>, ki so izdelani</w:t>
            </w:r>
            <w:r w:rsidRPr="00F700AF">
              <w:rPr>
                <w:rFonts w:asciiTheme="minorHAnsi" w:hAnsiTheme="minorHAnsi" w:cstheme="minorHAnsi"/>
              </w:rPr>
              <w:t xml:space="preserve"> po mavčnem odlitku stopala ali s CAD-CAM tehnologijo, </w:t>
            </w:r>
            <w:r>
              <w:rPr>
                <w:rFonts w:asciiTheme="minorHAnsi" w:hAnsiTheme="minorHAnsi" w:cstheme="minorHAnsi"/>
              </w:rPr>
              <w:t>če:</w:t>
            </w:r>
          </w:p>
          <w:p w14:paraId="48220077" w14:textId="77777777" w:rsidR="00B72331" w:rsidRDefault="00B72331" w:rsidP="00F75DE1">
            <w:pPr>
              <w:pStyle w:val="tevilnatoka"/>
              <w:numPr>
                <w:ilvl w:val="0"/>
                <w:numId w:val="40"/>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zaradi izpaha, preloma ali večjih kostnih izrastkov zelo m</w:t>
            </w:r>
            <w:r>
              <w:rPr>
                <w:rFonts w:asciiTheme="minorHAnsi" w:hAnsiTheme="minorHAnsi" w:cstheme="minorHAnsi"/>
              </w:rPr>
              <w:t xml:space="preserve">očno </w:t>
            </w:r>
            <w:r w:rsidRPr="000F67D8">
              <w:rPr>
                <w:rFonts w:asciiTheme="minorHAnsi" w:hAnsiTheme="minorHAnsi" w:cstheme="minorHAnsi"/>
              </w:rPr>
              <w:t xml:space="preserve">deformiran skočni sklep in stopalo ter so </w:t>
            </w:r>
          </w:p>
          <w:p w14:paraId="5B78ABB2" w14:textId="77777777" w:rsidR="00B72331" w:rsidRPr="000F67D8" w:rsidRDefault="00B72331" w:rsidP="00F75DE1">
            <w:pPr>
              <w:pStyle w:val="tevilnatoka"/>
              <w:numPr>
                <w:ilvl w:val="0"/>
                <w:numId w:val="0"/>
              </w:numPr>
              <w:rPr>
                <w:rFonts w:asciiTheme="minorHAnsi" w:hAnsiTheme="minorHAnsi" w:cstheme="minorHAnsi"/>
              </w:rPr>
            </w:pPr>
            <w:r>
              <w:rPr>
                <w:rFonts w:asciiTheme="minorHAnsi" w:hAnsiTheme="minorHAnsi" w:cstheme="minorHAnsi"/>
              </w:rPr>
              <w:t xml:space="preserve">           </w:t>
            </w:r>
            <w:r w:rsidRPr="000F67D8">
              <w:rPr>
                <w:rFonts w:asciiTheme="minorHAnsi" w:hAnsiTheme="minorHAnsi" w:cstheme="minorHAnsi"/>
              </w:rPr>
              <w:t>deformacije zatrjene;</w:t>
            </w:r>
          </w:p>
          <w:p w14:paraId="3F5FBD08" w14:textId="77777777" w:rsidR="00B72331" w:rsidRPr="000F67D8" w:rsidRDefault="00B72331" w:rsidP="00F75DE1">
            <w:pPr>
              <w:pStyle w:val="tevilnatoka"/>
              <w:numPr>
                <w:ilvl w:val="0"/>
                <w:numId w:val="40"/>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močno deformirano paralitično ali paretično stopalo z </w:t>
            </w:r>
            <w:r w:rsidRPr="000F67D8">
              <w:rPr>
                <w:rFonts w:asciiTheme="minorHAnsi" w:hAnsiTheme="minorHAnsi" w:cstheme="minorHAnsi"/>
              </w:rPr>
              <w:t>zatrjenimi deformacijami;</w:t>
            </w:r>
          </w:p>
          <w:p w14:paraId="56E3AEED" w14:textId="77777777" w:rsidR="00B72331" w:rsidRDefault="00B72331" w:rsidP="00F75DE1">
            <w:pPr>
              <w:pStyle w:val="tevilnatoka"/>
              <w:numPr>
                <w:ilvl w:val="0"/>
                <w:numId w:val="40"/>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amputacijo po Lisfrancu ali Chopartu</w:t>
            </w:r>
            <w:r>
              <w:rPr>
                <w:rFonts w:asciiTheme="minorHAnsi" w:hAnsiTheme="minorHAnsi" w:cstheme="minorHAnsi"/>
              </w:rPr>
              <w:t>;</w:t>
            </w:r>
          </w:p>
          <w:p w14:paraId="77BA9DD3" w14:textId="77777777" w:rsidR="00B72331" w:rsidRPr="000F67D8" w:rsidRDefault="00B72331" w:rsidP="00F75DE1">
            <w:pPr>
              <w:pStyle w:val="tevilnatoka"/>
              <w:numPr>
                <w:ilvl w:val="0"/>
                <w:numId w:val="40"/>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w:t>
            </w:r>
            <w:r w:rsidRPr="00D30185">
              <w:rPr>
                <w:rFonts w:asciiTheme="minorHAnsi" w:hAnsiTheme="minorHAnsi" w:cstheme="minorHAnsi"/>
              </w:rPr>
              <w:t>Charcotov</w:t>
            </w:r>
            <w:r>
              <w:rPr>
                <w:rFonts w:asciiTheme="minorHAnsi" w:hAnsiTheme="minorHAnsi" w:cstheme="minorHAnsi"/>
              </w:rPr>
              <w:t>o</w:t>
            </w:r>
            <w:r w:rsidRPr="00F700AF">
              <w:rPr>
                <w:rFonts w:asciiTheme="minorHAnsi" w:hAnsiTheme="minorHAnsi" w:cstheme="minorHAnsi"/>
              </w:rPr>
              <w:t xml:space="preserve"> stopalo ali diabetično stopalo IV. rizične skupine, z </w:t>
            </w:r>
            <w:r w:rsidRPr="000F67D8">
              <w:rPr>
                <w:rFonts w:asciiTheme="minorHAnsi" w:hAnsiTheme="minorHAnsi" w:cstheme="minorHAnsi"/>
              </w:rPr>
              <w:t>II. stopnjo deformiranosti in ranami na podplatu.</w:t>
            </w:r>
          </w:p>
        </w:tc>
      </w:tr>
      <w:tr w:rsidR="00B72331" w:rsidRPr="001007B4" w14:paraId="04A3B543" w14:textId="77777777" w:rsidTr="00F75DE1">
        <w:tc>
          <w:tcPr>
            <w:tcW w:w="4088" w:type="dxa"/>
            <w:shd w:val="clear" w:color="auto" w:fill="auto"/>
          </w:tcPr>
          <w:p w14:paraId="02E97E08" w14:textId="77777777" w:rsidR="00B72331" w:rsidRPr="001007B4" w:rsidRDefault="00B72331" w:rsidP="00D833B3">
            <w:pPr>
              <w:jc w:val="left"/>
              <w:rPr>
                <w:rFonts w:asciiTheme="minorHAnsi" w:hAnsiTheme="minorHAnsi" w:cstheme="minorHAnsi"/>
              </w:rPr>
            </w:pPr>
            <w:r>
              <w:rPr>
                <w:rFonts w:asciiTheme="minorHAnsi" w:hAnsiTheme="minorHAnsi" w:cstheme="minorHAnsi"/>
              </w:rPr>
              <w:t>INDIVIDUALNO IZDELANI ČEVLJI - NAJZAHTEVNEJŠI</w:t>
            </w:r>
          </w:p>
          <w:p w14:paraId="5294B9CB" w14:textId="77777777" w:rsidR="00B72331" w:rsidRPr="001007B4" w:rsidRDefault="00B72331" w:rsidP="00F75DE1">
            <w:pPr>
              <w:rPr>
                <w:rFonts w:asciiTheme="minorHAnsi" w:hAnsiTheme="minorHAnsi" w:cstheme="minorHAnsi"/>
              </w:rPr>
            </w:pPr>
          </w:p>
          <w:p w14:paraId="2EA88621" w14:textId="77777777" w:rsidR="00B72331" w:rsidRPr="001007B4" w:rsidRDefault="00B72331" w:rsidP="00F75DE1">
            <w:pPr>
              <w:rPr>
                <w:rFonts w:asciiTheme="minorHAnsi" w:hAnsiTheme="minorHAnsi" w:cstheme="minorHAnsi"/>
              </w:rPr>
            </w:pPr>
          </w:p>
          <w:p w14:paraId="122E6141" w14:textId="77777777" w:rsidR="00B72331" w:rsidRPr="001007B4" w:rsidRDefault="00B72331" w:rsidP="00F75DE1">
            <w:pPr>
              <w:rPr>
                <w:rFonts w:asciiTheme="minorHAnsi" w:hAnsiTheme="minorHAnsi" w:cstheme="minorHAnsi"/>
              </w:rPr>
            </w:pPr>
          </w:p>
          <w:p w14:paraId="1855B61C" w14:textId="77777777" w:rsidR="00B72331" w:rsidRPr="001007B4" w:rsidRDefault="00B72331" w:rsidP="00F75DE1">
            <w:pPr>
              <w:rPr>
                <w:rFonts w:asciiTheme="minorHAnsi" w:hAnsiTheme="minorHAnsi" w:cstheme="minorHAnsi"/>
              </w:rPr>
            </w:pPr>
          </w:p>
          <w:p w14:paraId="2B380C31" w14:textId="77777777" w:rsidR="00B72331" w:rsidRPr="001007B4" w:rsidRDefault="00B72331" w:rsidP="00F75DE1">
            <w:pPr>
              <w:tabs>
                <w:tab w:val="left" w:pos="1320"/>
              </w:tabs>
              <w:rPr>
                <w:rFonts w:asciiTheme="minorHAnsi" w:hAnsiTheme="minorHAnsi" w:cstheme="minorHAnsi"/>
              </w:rPr>
            </w:pPr>
          </w:p>
        </w:tc>
        <w:tc>
          <w:tcPr>
            <w:tcW w:w="11109" w:type="dxa"/>
            <w:shd w:val="clear" w:color="auto" w:fill="auto"/>
          </w:tcPr>
          <w:p w14:paraId="20387A3C" w14:textId="77777777" w:rsidR="00B72331" w:rsidRDefault="00B72331" w:rsidP="00F75DE1">
            <w:pPr>
              <w:pStyle w:val="tevilnatoka"/>
              <w:numPr>
                <w:ilvl w:val="0"/>
                <w:numId w:val="0"/>
              </w:numPr>
              <w:rPr>
                <w:rFonts w:asciiTheme="minorHAnsi" w:hAnsiTheme="minorHAnsi" w:cstheme="minorHAnsi"/>
              </w:rPr>
            </w:pPr>
            <w:r>
              <w:rPr>
                <w:rFonts w:asciiTheme="minorHAnsi" w:hAnsiTheme="minorHAnsi" w:cstheme="minorHAnsi"/>
              </w:rPr>
              <w:t>Z</w:t>
            </w:r>
            <w:r w:rsidRPr="00F700AF">
              <w:rPr>
                <w:rFonts w:asciiTheme="minorHAnsi" w:hAnsiTheme="minorHAnsi" w:cstheme="minorHAnsi"/>
              </w:rPr>
              <w:t xml:space="preserve">avarovana oseba, pri kateri </w:t>
            </w:r>
            <w:r>
              <w:rPr>
                <w:rFonts w:asciiTheme="minorHAnsi" w:hAnsiTheme="minorHAnsi" w:cstheme="minorHAnsi"/>
              </w:rPr>
              <w:t xml:space="preserve">individualno izdelani čevlji ali zahtevnejši individualno izdelani čevlji </w:t>
            </w:r>
            <w:r w:rsidRPr="00F700AF">
              <w:rPr>
                <w:rFonts w:asciiTheme="minorHAnsi" w:hAnsiTheme="minorHAnsi" w:cstheme="minorHAnsi"/>
              </w:rPr>
              <w:t xml:space="preserve">niso ustrezni in potrebuje </w:t>
            </w:r>
            <w:r>
              <w:rPr>
                <w:rFonts w:asciiTheme="minorHAnsi" w:hAnsiTheme="minorHAnsi" w:cstheme="minorHAnsi"/>
              </w:rPr>
              <w:t>najzahtevnejše individualno izdelane</w:t>
            </w:r>
            <w:r w:rsidRPr="00F700AF">
              <w:rPr>
                <w:rFonts w:asciiTheme="minorHAnsi" w:hAnsiTheme="minorHAnsi" w:cstheme="minorHAnsi"/>
              </w:rPr>
              <w:t xml:space="preserve"> čevlje</w:t>
            </w:r>
            <w:r>
              <w:rPr>
                <w:rFonts w:asciiTheme="minorHAnsi" w:hAnsiTheme="minorHAnsi" w:cstheme="minorHAnsi"/>
              </w:rPr>
              <w:t>, ki so izdelani</w:t>
            </w:r>
            <w:r w:rsidRPr="00F700AF">
              <w:rPr>
                <w:rFonts w:asciiTheme="minorHAnsi" w:hAnsiTheme="minorHAnsi" w:cstheme="minorHAnsi"/>
              </w:rPr>
              <w:t xml:space="preserve"> po podkolenskem mavčnem odlitku ali s CAD-CAM tehnologijo, </w:t>
            </w:r>
            <w:r>
              <w:rPr>
                <w:rFonts w:asciiTheme="minorHAnsi" w:hAnsiTheme="minorHAnsi" w:cstheme="minorHAnsi"/>
              </w:rPr>
              <w:t>če</w:t>
            </w:r>
            <w:r w:rsidRPr="00F700AF">
              <w:rPr>
                <w:rFonts w:asciiTheme="minorHAnsi" w:hAnsiTheme="minorHAnsi" w:cstheme="minorHAnsi"/>
              </w:rPr>
              <w:t xml:space="preserve">: </w:t>
            </w:r>
          </w:p>
          <w:p w14:paraId="31B61FBF" w14:textId="77777777" w:rsidR="00B72331" w:rsidRDefault="00B72331" w:rsidP="00F75DE1">
            <w:pPr>
              <w:pStyle w:val="tevilnatoka"/>
              <w:numPr>
                <w:ilvl w:val="0"/>
                <w:numId w:val="41"/>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zaradi izpaha, preloma ali večjih kostnih izrastkov zelo močno </w:t>
            </w:r>
            <w:r w:rsidRPr="000F67D8">
              <w:rPr>
                <w:rFonts w:asciiTheme="minorHAnsi" w:hAnsiTheme="minorHAnsi" w:cstheme="minorHAnsi"/>
              </w:rPr>
              <w:t xml:space="preserve">deformiran skočni sklep in stopalo ter so </w:t>
            </w:r>
          </w:p>
          <w:p w14:paraId="32ECB4F5" w14:textId="77777777" w:rsidR="00B72331" w:rsidRPr="000F67D8" w:rsidRDefault="00B72331" w:rsidP="00F75DE1">
            <w:pPr>
              <w:pStyle w:val="tevilnatoka"/>
              <w:numPr>
                <w:ilvl w:val="0"/>
                <w:numId w:val="0"/>
              </w:numPr>
              <w:rPr>
                <w:rFonts w:asciiTheme="minorHAnsi" w:hAnsiTheme="minorHAnsi" w:cstheme="minorHAnsi"/>
              </w:rPr>
            </w:pPr>
            <w:r>
              <w:rPr>
                <w:rFonts w:asciiTheme="minorHAnsi" w:hAnsiTheme="minorHAnsi" w:cstheme="minorHAnsi"/>
              </w:rPr>
              <w:t xml:space="preserve">           </w:t>
            </w:r>
            <w:r w:rsidRPr="000F67D8">
              <w:rPr>
                <w:rFonts w:asciiTheme="minorHAnsi" w:hAnsiTheme="minorHAnsi" w:cstheme="minorHAnsi"/>
              </w:rPr>
              <w:t xml:space="preserve">deformacije zatrjene; </w:t>
            </w:r>
          </w:p>
          <w:p w14:paraId="3DE6FB4A" w14:textId="77777777" w:rsidR="00B72331" w:rsidRPr="000F67D8" w:rsidRDefault="00B72331" w:rsidP="00F75DE1">
            <w:pPr>
              <w:pStyle w:val="tevilnatoka"/>
              <w:numPr>
                <w:ilvl w:val="0"/>
                <w:numId w:val="41"/>
              </w:numPr>
              <w:tabs>
                <w:tab w:val="left" w:pos="540"/>
                <w:tab w:val="left" w:pos="900"/>
              </w:tabs>
              <w:ind w:left="0" w:firstLine="0"/>
              <w:rPr>
                <w:rFonts w:asciiTheme="minorHAnsi" w:hAnsiTheme="minorHAnsi" w:cstheme="minorHAnsi"/>
              </w:rPr>
            </w:pPr>
            <w:r>
              <w:rPr>
                <w:rFonts w:asciiTheme="minorHAnsi" w:hAnsiTheme="minorHAnsi" w:cstheme="minorHAnsi"/>
              </w:rPr>
              <w:t xml:space="preserve">ima </w:t>
            </w:r>
            <w:r w:rsidRPr="00F700AF">
              <w:rPr>
                <w:rFonts w:asciiTheme="minorHAnsi" w:hAnsiTheme="minorHAnsi" w:cstheme="minorHAnsi"/>
              </w:rPr>
              <w:t>močno deformirano paralitično ali paretično sto</w:t>
            </w:r>
            <w:r>
              <w:rPr>
                <w:rFonts w:asciiTheme="minorHAnsi" w:hAnsiTheme="minorHAnsi" w:cstheme="minorHAnsi"/>
              </w:rPr>
              <w:t xml:space="preserve">palo z </w:t>
            </w:r>
            <w:r w:rsidRPr="000F67D8">
              <w:rPr>
                <w:rFonts w:asciiTheme="minorHAnsi" w:hAnsiTheme="minorHAnsi" w:cstheme="minorHAnsi"/>
              </w:rPr>
              <w:t xml:space="preserve">zatrjenimi deformacijami; </w:t>
            </w:r>
          </w:p>
          <w:p w14:paraId="61430904" w14:textId="77777777" w:rsidR="00B72331" w:rsidRDefault="00B72331" w:rsidP="00F75DE1">
            <w:pPr>
              <w:pStyle w:val="tevilnatoka"/>
              <w:numPr>
                <w:ilvl w:val="0"/>
                <w:numId w:val="41"/>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amputacijo po Lisfrancu ali Chopartu</w:t>
            </w:r>
            <w:r>
              <w:rPr>
                <w:rFonts w:asciiTheme="minorHAnsi" w:hAnsiTheme="minorHAnsi" w:cstheme="minorHAnsi"/>
              </w:rPr>
              <w:t>;</w:t>
            </w:r>
            <w:r w:rsidRPr="00F700AF">
              <w:rPr>
                <w:rFonts w:asciiTheme="minorHAnsi" w:hAnsiTheme="minorHAnsi" w:cstheme="minorHAnsi"/>
              </w:rPr>
              <w:t xml:space="preserve"> </w:t>
            </w:r>
          </w:p>
          <w:p w14:paraId="63BDD510" w14:textId="77777777" w:rsidR="00B72331" w:rsidRPr="000F67D8" w:rsidRDefault="00B72331" w:rsidP="00F75DE1">
            <w:pPr>
              <w:pStyle w:val="tevilnatoka"/>
              <w:numPr>
                <w:ilvl w:val="0"/>
                <w:numId w:val="41"/>
              </w:numPr>
              <w:tabs>
                <w:tab w:val="left" w:pos="540"/>
                <w:tab w:val="left" w:pos="900"/>
              </w:tabs>
              <w:ind w:left="0" w:firstLine="0"/>
              <w:rPr>
                <w:rFonts w:asciiTheme="minorHAnsi" w:hAnsiTheme="minorHAnsi" w:cstheme="minorHAnsi"/>
              </w:rPr>
            </w:pPr>
            <w:r>
              <w:rPr>
                <w:rFonts w:asciiTheme="minorHAnsi" w:hAnsiTheme="minorHAnsi" w:cstheme="minorHAnsi"/>
              </w:rPr>
              <w:t>ima</w:t>
            </w:r>
            <w:r w:rsidRPr="00F700AF">
              <w:rPr>
                <w:rFonts w:asciiTheme="minorHAnsi" w:hAnsiTheme="minorHAnsi" w:cstheme="minorHAnsi"/>
              </w:rPr>
              <w:t xml:space="preserve"> </w:t>
            </w:r>
            <w:r w:rsidRPr="00D30185">
              <w:rPr>
                <w:rFonts w:asciiTheme="minorHAnsi" w:hAnsiTheme="minorHAnsi" w:cstheme="minorHAnsi"/>
              </w:rPr>
              <w:t>Charcotovo</w:t>
            </w:r>
            <w:r w:rsidRPr="00F700AF">
              <w:rPr>
                <w:rFonts w:asciiTheme="minorHAnsi" w:hAnsiTheme="minorHAnsi" w:cstheme="minorHAnsi"/>
              </w:rPr>
              <w:t xml:space="preserve"> stopalo ali diabetično stopalo IV. rizične skupine, z </w:t>
            </w:r>
            <w:r w:rsidRPr="000F67D8">
              <w:rPr>
                <w:rFonts w:asciiTheme="minorHAnsi" w:hAnsiTheme="minorHAnsi" w:cstheme="minorHAnsi"/>
              </w:rPr>
              <w:t>II. stopnjo deformiranosti in ranami na podplatu.</w:t>
            </w:r>
          </w:p>
        </w:tc>
      </w:tr>
      <w:tr w:rsidR="00B72331" w:rsidRPr="001007B4" w14:paraId="0B80FEA0" w14:textId="77777777" w:rsidTr="00F75DE1">
        <w:tc>
          <w:tcPr>
            <w:tcW w:w="4088" w:type="dxa"/>
            <w:shd w:val="clear" w:color="auto" w:fill="auto"/>
          </w:tcPr>
          <w:p w14:paraId="176D74C7" w14:textId="77777777" w:rsidR="00B72331" w:rsidRPr="001007B4" w:rsidRDefault="00B72331" w:rsidP="00F75DE1">
            <w:pPr>
              <w:rPr>
                <w:rFonts w:asciiTheme="minorHAnsi" w:hAnsiTheme="minorHAnsi" w:cstheme="minorHAnsi"/>
              </w:rPr>
            </w:pPr>
            <w:r>
              <w:rPr>
                <w:rFonts w:asciiTheme="minorHAnsi" w:hAnsiTheme="minorHAnsi" w:cstheme="minorHAnsi"/>
              </w:rPr>
              <w:t>ZAČASNI ČEVLJI</w:t>
            </w:r>
          </w:p>
        </w:tc>
        <w:tc>
          <w:tcPr>
            <w:tcW w:w="11109" w:type="dxa"/>
            <w:shd w:val="clear" w:color="auto" w:fill="auto"/>
          </w:tcPr>
          <w:p w14:paraId="5D25BAED" w14:textId="77777777" w:rsidR="00B72331" w:rsidRPr="00BE0F5A" w:rsidRDefault="00B72331" w:rsidP="00F75DE1">
            <w:pPr>
              <w:pStyle w:val="tevilnatoka"/>
              <w:numPr>
                <w:ilvl w:val="0"/>
                <w:numId w:val="0"/>
              </w:numPr>
              <w:rPr>
                <w:rFonts w:asciiTheme="minorHAnsi" w:hAnsiTheme="minorHAnsi" w:cstheme="minorHAnsi"/>
              </w:rPr>
            </w:pPr>
            <w:r>
              <w:rPr>
                <w:rFonts w:asciiTheme="minorHAnsi" w:hAnsiTheme="minorHAnsi" w:cstheme="minorHAnsi"/>
              </w:rPr>
              <w:t>Zavarovana</w:t>
            </w:r>
            <w:r w:rsidRPr="00F700AF">
              <w:rPr>
                <w:rFonts w:asciiTheme="minorHAnsi" w:hAnsiTheme="minorHAnsi" w:cstheme="minorHAnsi"/>
              </w:rPr>
              <w:t xml:space="preserve"> oseb</w:t>
            </w:r>
            <w:r>
              <w:rPr>
                <w:rFonts w:asciiTheme="minorHAnsi" w:hAnsiTheme="minorHAnsi" w:cstheme="minorHAnsi"/>
              </w:rPr>
              <w:t>a, ki ne more</w:t>
            </w:r>
            <w:r w:rsidRPr="00F700AF">
              <w:rPr>
                <w:rFonts w:asciiTheme="minorHAnsi" w:hAnsiTheme="minorHAnsi" w:cstheme="minorHAnsi"/>
              </w:rPr>
              <w:t xml:space="preserve"> uporabljati </w:t>
            </w:r>
            <w:r>
              <w:rPr>
                <w:rFonts w:asciiTheme="minorHAnsi" w:hAnsiTheme="minorHAnsi" w:cstheme="minorHAnsi"/>
              </w:rPr>
              <w:t>individualno</w:t>
            </w:r>
            <w:r w:rsidRPr="00F700AF">
              <w:rPr>
                <w:rFonts w:asciiTheme="minorHAnsi" w:hAnsiTheme="minorHAnsi" w:cstheme="minorHAnsi"/>
              </w:rPr>
              <w:t xml:space="preserve"> izdelanih čevljev</w:t>
            </w:r>
            <w:r>
              <w:rPr>
                <w:rFonts w:asciiTheme="minorHAnsi" w:hAnsiTheme="minorHAnsi" w:cstheme="minorHAnsi"/>
              </w:rPr>
              <w:t>,</w:t>
            </w:r>
            <w:r w:rsidRPr="00F700AF">
              <w:rPr>
                <w:rFonts w:asciiTheme="minorHAnsi" w:hAnsiTheme="minorHAnsi" w:cstheme="minorHAnsi"/>
              </w:rPr>
              <w:t xml:space="preserve"> </w:t>
            </w:r>
            <w:r>
              <w:rPr>
                <w:rFonts w:asciiTheme="minorHAnsi" w:hAnsiTheme="minorHAnsi" w:cstheme="minorHAnsi"/>
              </w:rPr>
              <w:t>če ima</w:t>
            </w:r>
            <w:r w:rsidRPr="00F700AF">
              <w:rPr>
                <w:rFonts w:asciiTheme="minorHAnsi" w:hAnsiTheme="minorHAnsi" w:cstheme="minorHAnsi"/>
              </w:rPr>
              <w:t xml:space="preserve"> diabetičn</w:t>
            </w:r>
            <w:r>
              <w:rPr>
                <w:rFonts w:asciiTheme="minorHAnsi" w:hAnsiTheme="minorHAnsi" w:cstheme="minorHAnsi"/>
              </w:rPr>
              <w:t>o</w:t>
            </w:r>
            <w:r w:rsidRPr="00F700AF">
              <w:rPr>
                <w:rFonts w:asciiTheme="minorHAnsi" w:hAnsiTheme="minorHAnsi" w:cstheme="minorHAnsi"/>
              </w:rPr>
              <w:t xml:space="preserve"> stopal</w:t>
            </w:r>
            <w:r>
              <w:rPr>
                <w:rFonts w:asciiTheme="minorHAnsi" w:hAnsiTheme="minorHAnsi" w:cstheme="minorHAnsi"/>
              </w:rPr>
              <w:t>o</w:t>
            </w:r>
            <w:r w:rsidRPr="00F700AF">
              <w:rPr>
                <w:rFonts w:asciiTheme="minorHAnsi" w:hAnsiTheme="minorHAnsi" w:cstheme="minorHAnsi"/>
              </w:rPr>
              <w:t xml:space="preserve"> IV. rizi</w:t>
            </w:r>
            <w:r>
              <w:rPr>
                <w:rFonts w:asciiTheme="minorHAnsi" w:hAnsiTheme="minorHAnsi" w:cstheme="minorHAnsi"/>
              </w:rPr>
              <w:t xml:space="preserve">čne </w:t>
            </w:r>
            <w:r w:rsidRPr="00F700AF">
              <w:rPr>
                <w:rFonts w:asciiTheme="minorHAnsi" w:hAnsiTheme="minorHAnsi" w:cstheme="minorHAnsi"/>
              </w:rPr>
              <w:t xml:space="preserve">skupine in II. </w:t>
            </w:r>
            <w:r w:rsidRPr="00F700AF">
              <w:rPr>
                <w:rFonts w:asciiTheme="minorHAnsi" w:hAnsiTheme="minorHAnsi" w:cstheme="minorHAnsi"/>
              </w:rPr>
              <w:lastRenderedPageBreak/>
              <w:t>stopnje deformiranosti. Večje rane na stopalu ali po operativnih posegih na stopalu.</w:t>
            </w:r>
          </w:p>
        </w:tc>
      </w:tr>
      <w:tr w:rsidR="00B72331" w:rsidRPr="001007B4" w14:paraId="5462D31B" w14:textId="77777777" w:rsidTr="00F75DE1">
        <w:tc>
          <w:tcPr>
            <w:tcW w:w="4088" w:type="dxa"/>
            <w:shd w:val="clear" w:color="auto" w:fill="auto"/>
          </w:tcPr>
          <w:p w14:paraId="6EB50282" w14:textId="77777777" w:rsidR="00B72331" w:rsidRDefault="00B72331" w:rsidP="00D833B3">
            <w:pPr>
              <w:jc w:val="left"/>
              <w:rPr>
                <w:rFonts w:asciiTheme="minorHAnsi" w:hAnsiTheme="minorHAnsi" w:cstheme="minorHAnsi"/>
              </w:rPr>
            </w:pPr>
            <w:r>
              <w:rPr>
                <w:rFonts w:asciiTheme="minorHAnsi" w:hAnsiTheme="minorHAnsi" w:cstheme="minorHAnsi"/>
              </w:rPr>
              <w:lastRenderedPageBreak/>
              <w:t>ORTOPEDSKI ČEVLJI PO SCHEJNU</w:t>
            </w:r>
          </w:p>
        </w:tc>
        <w:tc>
          <w:tcPr>
            <w:tcW w:w="11109" w:type="dxa"/>
            <w:shd w:val="clear" w:color="auto" w:fill="auto"/>
          </w:tcPr>
          <w:p w14:paraId="312E32E2" w14:textId="77777777" w:rsidR="00B72331" w:rsidRDefault="00B72331" w:rsidP="00F75DE1">
            <w:pPr>
              <w:pStyle w:val="tevilnatoka"/>
              <w:numPr>
                <w:ilvl w:val="0"/>
                <w:numId w:val="0"/>
              </w:numPr>
              <w:rPr>
                <w:rFonts w:asciiTheme="minorHAnsi" w:hAnsiTheme="minorHAnsi" w:cstheme="minorHAnsi"/>
              </w:rPr>
            </w:pPr>
            <w:r>
              <w:rPr>
                <w:rFonts w:asciiTheme="minorHAnsi" w:hAnsiTheme="minorHAnsi" w:cstheme="minorHAnsi"/>
              </w:rPr>
              <w:t>Zavarovana oseba, mlajša od enega leta, ki se zaradi hude deformacije stopal zdravi konzervativno</w:t>
            </w:r>
            <w:r w:rsidRPr="00615B1A">
              <w:rPr>
                <w:rFonts w:asciiTheme="minorHAnsi" w:hAnsiTheme="minorHAnsi" w:cstheme="minorHAnsi"/>
              </w:rPr>
              <w:t>.</w:t>
            </w:r>
          </w:p>
        </w:tc>
      </w:tr>
    </w:tbl>
    <w:p w14:paraId="6E4985D4" w14:textId="77777777" w:rsidR="00B72331" w:rsidRDefault="00B72331" w:rsidP="00B72331"/>
    <w:p w14:paraId="159FF9C0"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353CE53C" w14:textId="77777777" w:rsidR="00B72331" w:rsidRPr="00C16830" w:rsidRDefault="00B72331" w:rsidP="00B72331">
      <w:pPr>
        <w:rPr>
          <w:rFonts w:asciiTheme="minorHAnsi" w:hAnsiTheme="minorHAnsi" w:cstheme="minorHAnsi"/>
          <w:b/>
          <w:color w:val="000000"/>
          <w:szCs w:val="22"/>
          <w:shd w:val="clear" w:color="auto" w:fill="FFFFFF"/>
        </w:rPr>
      </w:pPr>
      <w:r w:rsidRPr="00ED08C7">
        <w:rPr>
          <w:rFonts w:asciiTheme="minorHAnsi" w:hAnsiTheme="minorHAnsi" w:cstheme="minorHAnsi"/>
          <w:b/>
          <w:color w:val="000000"/>
          <w:szCs w:val="22"/>
          <w:shd w:val="clear" w:color="auto" w:fill="FFFFFF"/>
        </w:rPr>
        <w:lastRenderedPageBreak/>
        <w:t>Priloga 4: Pogoji za medicinske pripomočk</w:t>
      </w:r>
      <w:r w:rsidRPr="00381E64">
        <w:rPr>
          <w:rFonts w:asciiTheme="minorHAnsi" w:hAnsiTheme="minorHAnsi" w:cstheme="minorHAnsi"/>
          <w:b/>
          <w:color w:val="000000"/>
          <w:szCs w:val="22"/>
          <w:shd w:val="clear" w:color="auto" w:fill="FFFFFF"/>
        </w:rPr>
        <w:t xml:space="preserve">e iz skupine </w:t>
      </w:r>
      <w:r w:rsidRPr="00C16830">
        <w:rPr>
          <w:rFonts w:asciiTheme="minorHAnsi" w:hAnsiTheme="minorHAnsi" w:cstheme="minorHAnsi"/>
          <w:b/>
          <w:color w:val="000000"/>
          <w:szCs w:val="22"/>
          <w:shd w:val="clear" w:color="auto" w:fill="FFFFFF"/>
        </w:rPr>
        <w:t>Medicinski pripomočki za podporo gibalnih zmožnosti</w:t>
      </w:r>
    </w:p>
    <w:p w14:paraId="7C330842" w14:textId="77777777" w:rsidR="00B72331" w:rsidRPr="001D29B9" w:rsidRDefault="00B72331" w:rsidP="00B72331">
      <w:pPr>
        <w:rPr>
          <w:rFonts w:asciiTheme="minorHAnsi" w:hAnsiTheme="minorHAnsi" w:cstheme="minorHAnsi"/>
          <w:szCs w:val="22"/>
        </w:rPr>
      </w:pPr>
    </w:p>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D29B9" w14:paraId="53CA0DA4" w14:textId="77777777" w:rsidTr="00F75DE1">
        <w:tc>
          <w:tcPr>
            <w:tcW w:w="4088" w:type="dxa"/>
            <w:shd w:val="clear" w:color="auto" w:fill="auto"/>
          </w:tcPr>
          <w:p w14:paraId="4CD0C788" w14:textId="77777777" w:rsidR="00B72331" w:rsidRPr="00ED08C7" w:rsidRDefault="00B72331" w:rsidP="00F75DE1">
            <w:pPr>
              <w:jc w:val="center"/>
              <w:rPr>
                <w:rFonts w:asciiTheme="minorHAnsi" w:hAnsiTheme="minorHAnsi" w:cstheme="minorHAnsi"/>
                <w:b/>
                <w:szCs w:val="22"/>
              </w:rPr>
            </w:pPr>
            <w:r w:rsidRPr="00ED08C7">
              <w:rPr>
                <w:rFonts w:asciiTheme="minorHAnsi" w:hAnsiTheme="minorHAnsi" w:cstheme="minorHAnsi"/>
                <w:b/>
                <w:szCs w:val="22"/>
              </w:rPr>
              <w:t>MEDICINSKI PRIPOMOČKI</w:t>
            </w:r>
          </w:p>
        </w:tc>
        <w:tc>
          <w:tcPr>
            <w:tcW w:w="11109" w:type="dxa"/>
            <w:shd w:val="clear" w:color="auto" w:fill="auto"/>
          </w:tcPr>
          <w:p w14:paraId="00839A7B" w14:textId="77777777" w:rsidR="00B72331" w:rsidRPr="00ED08C7" w:rsidRDefault="00B72331" w:rsidP="00F75DE1">
            <w:pPr>
              <w:jc w:val="center"/>
              <w:rPr>
                <w:rFonts w:asciiTheme="minorHAnsi" w:hAnsiTheme="minorHAnsi" w:cstheme="minorHAnsi"/>
                <w:b/>
                <w:szCs w:val="22"/>
              </w:rPr>
            </w:pPr>
            <w:r w:rsidRPr="00ED08C7">
              <w:rPr>
                <w:rFonts w:asciiTheme="minorHAnsi" w:hAnsiTheme="minorHAnsi" w:cstheme="minorHAnsi"/>
                <w:b/>
                <w:szCs w:val="22"/>
              </w:rPr>
              <w:t>POGOJI</w:t>
            </w:r>
          </w:p>
        </w:tc>
      </w:tr>
      <w:tr w:rsidR="00B72331" w:rsidRPr="001D29B9" w14:paraId="457332F9" w14:textId="77777777" w:rsidTr="00F75DE1">
        <w:tc>
          <w:tcPr>
            <w:tcW w:w="4088" w:type="dxa"/>
            <w:shd w:val="clear" w:color="auto" w:fill="auto"/>
          </w:tcPr>
          <w:p w14:paraId="097A25D3"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AKUMULATOR ZA ELEKTRIČNI SKUTER</w:t>
            </w:r>
          </w:p>
        </w:tc>
        <w:tc>
          <w:tcPr>
            <w:tcW w:w="11109" w:type="dxa"/>
            <w:shd w:val="clear" w:color="auto" w:fill="auto"/>
          </w:tcPr>
          <w:p w14:paraId="2E09B50B"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Zavarovana oseba je v breme obveznega zdravstvenega zavarovanja prejela električni skuter.</w:t>
            </w:r>
          </w:p>
        </w:tc>
      </w:tr>
      <w:tr w:rsidR="00B72331" w:rsidRPr="001D29B9" w14:paraId="1015720F" w14:textId="77777777" w:rsidTr="00F75DE1">
        <w:tc>
          <w:tcPr>
            <w:tcW w:w="4088" w:type="dxa"/>
            <w:shd w:val="clear" w:color="auto" w:fill="auto"/>
          </w:tcPr>
          <w:p w14:paraId="6F775B56"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OTROŠKI TRICIKEL</w:t>
            </w:r>
          </w:p>
        </w:tc>
        <w:tc>
          <w:tcPr>
            <w:tcW w:w="11109" w:type="dxa"/>
            <w:shd w:val="clear" w:color="auto" w:fill="auto"/>
          </w:tcPr>
          <w:p w14:paraId="50F7ED20"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Zavarovana oseba, če:</w:t>
            </w:r>
          </w:p>
          <w:p w14:paraId="5250BA44" w14:textId="77777777" w:rsidR="00B72331" w:rsidRPr="00381E64" w:rsidRDefault="00B72331" w:rsidP="00F75DE1">
            <w:pPr>
              <w:numPr>
                <w:ilvl w:val="0"/>
                <w:numId w:val="43"/>
              </w:numPr>
              <w:overflowPunct/>
              <w:autoSpaceDE/>
              <w:autoSpaceDN/>
              <w:adjustRightInd/>
              <w:ind w:left="360"/>
              <w:jc w:val="left"/>
              <w:textAlignment w:val="auto"/>
              <w:rPr>
                <w:rFonts w:asciiTheme="minorHAnsi" w:hAnsiTheme="minorHAnsi" w:cstheme="minorHAnsi"/>
                <w:szCs w:val="22"/>
              </w:rPr>
            </w:pPr>
            <w:r w:rsidRPr="00381E64">
              <w:rPr>
                <w:rFonts w:asciiTheme="minorHAnsi" w:hAnsiTheme="minorHAnsi" w:cstheme="minorHAnsi"/>
                <w:szCs w:val="22"/>
              </w:rPr>
              <w:t>gre za osebo z motorično prizadetostjo,</w:t>
            </w:r>
          </w:p>
          <w:p w14:paraId="7E06B424" w14:textId="77777777" w:rsidR="00B72331" w:rsidRPr="00C16830" w:rsidRDefault="00B72331" w:rsidP="00F75DE1">
            <w:pPr>
              <w:numPr>
                <w:ilvl w:val="0"/>
                <w:numId w:val="43"/>
              </w:numPr>
              <w:overflowPunct/>
              <w:autoSpaceDE/>
              <w:autoSpaceDN/>
              <w:adjustRightInd/>
              <w:ind w:left="360"/>
              <w:jc w:val="left"/>
              <w:textAlignment w:val="auto"/>
              <w:rPr>
                <w:rFonts w:asciiTheme="minorHAnsi" w:hAnsiTheme="minorHAnsi" w:cstheme="minorHAnsi"/>
                <w:szCs w:val="22"/>
              </w:rPr>
            </w:pPr>
            <w:r w:rsidRPr="00C16830">
              <w:rPr>
                <w:rFonts w:asciiTheme="minorHAnsi" w:hAnsiTheme="minorHAnsi" w:cstheme="minorHAnsi"/>
                <w:szCs w:val="22"/>
              </w:rPr>
              <w:t>gre za osebo, mlajšo od 15 let,</w:t>
            </w:r>
          </w:p>
          <w:p w14:paraId="6239C96E" w14:textId="77777777" w:rsidR="00B72331" w:rsidRPr="001D29B9" w:rsidRDefault="00B72331" w:rsidP="00F75DE1">
            <w:pPr>
              <w:numPr>
                <w:ilvl w:val="0"/>
                <w:numId w:val="43"/>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je zmožna voziti prilagojeni tricikel in</w:t>
            </w:r>
          </w:p>
          <w:p w14:paraId="5DF160A5" w14:textId="77777777" w:rsidR="00B72331" w:rsidRPr="001D29B9" w:rsidRDefault="00B72331" w:rsidP="00F75DE1">
            <w:pPr>
              <w:numPr>
                <w:ilvl w:val="0"/>
                <w:numId w:val="43"/>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ima v breme obveznega zdravstvenega zavarovanja pravico tudi do vozička na ročni pogon ali vozička na ročni pogon za otroka ali transportnega vozička za otroka.</w:t>
            </w:r>
          </w:p>
        </w:tc>
      </w:tr>
      <w:tr w:rsidR="00B72331" w:rsidRPr="001D29B9" w14:paraId="4BCC5876" w14:textId="77777777" w:rsidTr="00F75DE1">
        <w:tc>
          <w:tcPr>
            <w:tcW w:w="4088" w:type="dxa"/>
            <w:shd w:val="clear" w:color="auto" w:fill="auto"/>
          </w:tcPr>
          <w:p w14:paraId="21C5744E"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HODULJA ZA ZADAJŠNJI VLEK</w:t>
            </w:r>
          </w:p>
          <w:p w14:paraId="2F0B996C" w14:textId="77777777" w:rsidR="00B72331" w:rsidRPr="00ED08C7" w:rsidRDefault="00B72331" w:rsidP="00F75DE1">
            <w:pPr>
              <w:rPr>
                <w:rFonts w:asciiTheme="minorHAnsi" w:hAnsiTheme="minorHAnsi" w:cstheme="minorHAnsi"/>
                <w:szCs w:val="22"/>
              </w:rPr>
            </w:pPr>
          </w:p>
          <w:p w14:paraId="6B0989D7" w14:textId="77777777" w:rsidR="00B72331" w:rsidRPr="00381E64" w:rsidRDefault="00B72331" w:rsidP="00F75DE1">
            <w:pPr>
              <w:rPr>
                <w:rFonts w:asciiTheme="minorHAnsi" w:hAnsiTheme="minorHAnsi" w:cstheme="minorHAnsi"/>
                <w:szCs w:val="22"/>
              </w:rPr>
            </w:pPr>
          </w:p>
          <w:p w14:paraId="67F9F37D" w14:textId="77777777" w:rsidR="00B72331" w:rsidRPr="00381E64" w:rsidRDefault="00B72331" w:rsidP="00F75DE1">
            <w:pPr>
              <w:rPr>
                <w:rFonts w:asciiTheme="minorHAnsi" w:hAnsiTheme="minorHAnsi" w:cstheme="minorHAnsi"/>
                <w:szCs w:val="22"/>
              </w:rPr>
            </w:pPr>
          </w:p>
          <w:p w14:paraId="7AFF024F" w14:textId="77777777" w:rsidR="00B72331" w:rsidRPr="001D29B9" w:rsidRDefault="00B72331" w:rsidP="00F75DE1">
            <w:pPr>
              <w:rPr>
                <w:rFonts w:asciiTheme="minorHAnsi" w:hAnsiTheme="minorHAnsi" w:cstheme="minorHAnsi"/>
                <w:szCs w:val="22"/>
              </w:rPr>
            </w:pPr>
          </w:p>
          <w:p w14:paraId="2408933A" w14:textId="77777777" w:rsidR="00B72331" w:rsidRPr="001D29B9" w:rsidRDefault="00B72331" w:rsidP="00F75DE1">
            <w:pPr>
              <w:tabs>
                <w:tab w:val="left" w:pos="1320"/>
              </w:tabs>
              <w:rPr>
                <w:rFonts w:asciiTheme="minorHAnsi" w:hAnsiTheme="minorHAnsi" w:cstheme="minorHAnsi"/>
                <w:szCs w:val="22"/>
              </w:rPr>
            </w:pPr>
          </w:p>
        </w:tc>
        <w:tc>
          <w:tcPr>
            <w:tcW w:w="11109" w:type="dxa"/>
            <w:shd w:val="clear" w:color="auto" w:fill="auto"/>
          </w:tcPr>
          <w:p w14:paraId="7804DBBA"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ki je utrpela okvaro živčevja v starosti do 18 let, pri:</w:t>
            </w:r>
          </w:p>
          <w:p w14:paraId="6D6E6F98" w14:textId="77777777" w:rsidR="00B72331" w:rsidRPr="001D29B9" w:rsidRDefault="00B72331" w:rsidP="00F75DE1">
            <w:pPr>
              <w:numPr>
                <w:ilvl w:val="0"/>
                <w:numId w:val="44"/>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kognitivni zmožnosti učenja hoje in uporabe pripomočka,</w:t>
            </w:r>
          </w:p>
          <w:p w14:paraId="40BC1254" w14:textId="77777777" w:rsidR="00B72331" w:rsidRPr="001D29B9" w:rsidRDefault="00B72331" w:rsidP="00F75DE1">
            <w:pPr>
              <w:numPr>
                <w:ilvl w:val="0"/>
                <w:numId w:val="44"/>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okvari osrednjega živčevja z motnjo ravnotežja (z ali brez ataksije) ali ob okvari perifernega živčevja,</w:t>
            </w:r>
          </w:p>
          <w:p w14:paraId="0A1800F4" w14:textId="77777777" w:rsidR="00B72331" w:rsidRPr="001D29B9" w:rsidRDefault="00B72331" w:rsidP="00F75DE1">
            <w:pPr>
              <w:numPr>
                <w:ilvl w:val="0"/>
                <w:numId w:val="44"/>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zmerni do težji prizadetosti funkcije zgornjih udov,</w:t>
            </w:r>
          </w:p>
          <w:p w14:paraId="55E93B59" w14:textId="77777777" w:rsidR="00B72331" w:rsidRPr="001D29B9" w:rsidRDefault="00B72331" w:rsidP="00F75DE1">
            <w:pPr>
              <w:numPr>
                <w:ilvl w:val="0"/>
                <w:numId w:val="44"/>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zmerni do težji prizadetosti funkcije trupa in</w:t>
            </w:r>
          </w:p>
          <w:p w14:paraId="6F96B3B3" w14:textId="77777777" w:rsidR="00B72331" w:rsidRPr="001D29B9" w:rsidRDefault="00B72331" w:rsidP="00F75DE1">
            <w:pPr>
              <w:numPr>
                <w:ilvl w:val="0"/>
                <w:numId w:val="44"/>
              </w:numPr>
              <w:overflowPunct/>
              <w:autoSpaceDE/>
              <w:autoSpaceDN/>
              <w:adjustRightInd/>
              <w:ind w:left="360"/>
              <w:jc w:val="left"/>
              <w:textAlignment w:val="auto"/>
              <w:rPr>
                <w:rFonts w:asciiTheme="minorHAnsi" w:hAnsiTheme="minorHAnsi" w:cstheme="minorHAnsi"/>
                <w:szCs w:val="22"/>
              </w:rPr>
            </w:pPr>
            <w:r w:rsidRPr="001D29B9">
              <w:rPr>
                <w:rFonts w:asciiTheme="minorHAnsi" w:hAnsiTheme="minorHAnsi" w:cstheme="minorHAnsi"/>
                <w:szCs w:val="22"/>
              </w:rPr>
              <w:t>težji ali težki obliki ohromelosti mišic spodnjih udov ali delni do popolni amputaciji spodnjih udov ali hudih kontrakturah, omejitvah gibljivosti in deformacijah spodnjih udov,</w:t>
            </w:r>
          </w:p>
          <w:p w14:paraId="0378C93A"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če se s pripomočkom omogoči funkcija hoje vsaj na kratke razdalje.</w:t>
            </w:r>
          </w:p>
        </w:tc>
      </w:tr>
      <w:tr w:rsidR="00B72331" w:rsidRPr="001D29B9" w14:paraId="220D3D2E" w14:textId="77777777" w:rsidTr="00F75DE1">
        <w:tc>
          <w:tcPr>
            <w:tcW w:w="4088" w:type="dxa"/>
            <w:shd w:val="clear" w:color="auto" w:fill="auto"/>
          </w:tcPr>
          <w:p w14:paraId="796A8F04"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BERGLA</w:t>
            </w:r>
          </w:p>
        </w:tc>
        <w:tc>
          <w:tcPr>
            <w:tcW w:w="11109" w:type="dxa"/>
            <w:shd w:val="clear" w:color="auto" w:fill="auto"/>
          </w:tcPr>
          <w:p w14:paraId="07FD78BA" w14:textId="77777777" w:rsidR="00B72331" w:rsidRPr="00381E64" w:rsidRDefault="00B72331" w:rsidP="00F75DE1">
            <w:pPr>
              <w:rPr>
                <w:rFonts w:asciiTheme="minorHAnsi" w:hAnsiTheme="minorHAnsi" w:cstheme="minorHAnsi"/>
                <w:szCs w:val="22"/>
              </w:rPr>
            </w:pPr>
            <w:r w:rsidRPr="00ED08C7">
              <w:rPr>
                <w:rFonts w:asciiTheme="minorHAnsi" w:hAnsiTheme="minorHAnsi" w:cstheme="minorHAnsi"/>
                <w:szCs w:val="22"/>
              </w:rPr>
              <w:t>Pareza. Ankiloza ali kontraktura velikega sklepa spodnje okončine. Amputacija ali enakovredna prirojena pomanjkljivost spodnjega uda.</w:t>
            </w:r>
          </w:p>
        </w:tc>
      </w:tr>
      <w:tr w:rsidR="00B72331" w:rsidRPr="001D29B9" w14:paraId="63774ED6" w14:textId="77777777" w:rsidTr="00F75DE1">
        <w:tc>
          <w:tcPr>
            <w:tcW w:w="15197" w:type="dxa"/>
            <w:gridSpan w:val="2"/>
            <w:shd w:val="clear" w:color="auto" w:fill="auto"/>
          </w:tcPr>
          <w:p w14:paraId="70F0DDBB"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t xml:space="preserve">Električni stimulatorji </w:t>
            </w:r>
          </w:p>
        </w:tc>
      </w:tr>
      <w:tr w:rsidR="00B72331" w:rsidRPr="001D29B9" w14:paraId="3C434884" w14:textId="77777777" w:rsidTr="00F75DE1">
        <w:tc>
          <w:tcPr>
            <w:tcW w:w="4088" w:type="dxa"/>
            <w:shd w:val="clear" w:color="auto" w:fill="auto"/>
          </w:tcPr>
          <w:p w14:paraId="731843FA"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FUNKCIONALNI ELEKTRIČNI STIMULATOR - ENOKANALNI</w:t>
            </w:r>
          </w:p>
        </w:tc>
        <w:tc>
          <w:tcPr>
            <w:tcW w:w="11109" w:type="dxa"/>
            <w:shd w:val="clear" w:color="auto" w:fill="auto"/>
          </w:tcPr>
          <w:p w14:paraId="04F4BEA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z mišično ohromelostjo, ki ima okvaro zgornjih motoričnih nevronov in je z zunanjo kontrolo mišične skupine dokazana funkcionalnost ter je usposobljena za rokovanje z aparatom.</w:t>
            </w:r>
          </w:p>
        </w:tc>
      </w:tr>
      <w:tr w:rsidR="00B72331" w:rsidRPr="001D29B9" w14:paraId="36A1156F" w14:textId="77777777" w:rsidTr="00F75DE1">
        <w:tc>
          <w:tcPr>
            <w:tcW w:w="4088" w:type="dxa"/>
            <w:shd w:val="clear" w:color="auto" w:fill="auto"/>
          </w:tcPr>
          <w:p w14:paraId="7C41B1BD"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FUNKCIONALNI ELEKTRIČNI STIMULATOR - DVOKANALNI</w:t>
            </w:r>
          </w:p>
        </w:tc>
        <w:tc>
          <w:tcPr>
            <w:tcW w:w="11109" w:type="dxa"/>
            <w:shd w:val="clear" w:color="auto" w:fill="auto"/>
          </w:tcPr>
          <w:p w14:paraId="7F4C8BE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z mišično ohromelostjo, ki ima okvaro zgornjih motoričnih nevronov in je z zunanjo kontrolo mišične skupine dokazana funkcionalnost ter je usposobljena za rokovanje z aparatom.</w:t>
            </w:r>
          </w:p>
        </w:tc>
      </w:tr>
      <w:tr w:rsidR="00B72331" w:rsidRPr="001D29B9" w14:paraId="12C7AF11" w14:textId="77777777" w:rsidTr="00F75DE1">
        <w:tc>
          <w:tcPr>
            <w:tcW w:w="4088" w:type="dxa"/>
            <w:shd w:val="clear" w:color="auto" w:fill="auto"/>
          </w:tcPr>
          <w:p w14:paraId="5CC0136C"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ELEKTRODI ZA FES - SAMOLEPILNI PAR</w:t>
            </w:r>
          </w:p>
        </w:tc>
        <w:tc>
          <w:tcPr>
            <w:tcW w:w="11109" w:type="dxa"/>
            <w:shd w:val="clear" w:color="auto" w:fill="auto"/>
          </w:tcPr>
          <w:p w14:paraId="4FB5F6B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pri čemer je oseba upravičena do toliko vrst elektrod, to je parov ali kompletov elektrod, do kolikor kanalov FES je upravičena.</w:t>
            </w:r>
          </w:p>
        </w:tc>
      </w:tr>
      <w:tr w:rsidR="00B72331" w:rsidRPr="001D29B9" w14:paraId="093FD30E" w14:textId="77777777" w:rsidTr="00F75DE1">
        <w:tc>
          <w:tcPr>
            <w:tcW w:w="4088" w:type="dxa"/>
            <w:shd w:val="clear" w:color="auto" w:fill="auto"/>
          </w:tcPr>
          <w:p w14:paraId="1193E310"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ELEKTRODI ZA FES - IZ GAZE PAR ALI KOMPLET</w:t>
            </w:r>
          </w:p>
        </w:tc>
        <w:tc>
          <w:tcPr>
            <w:tcW w:w="11109" w:type="dxa"/>
            <w:shd w:val="clear" w:color="auto" w:fill="auto"/>
          </w:tcPr>
          <w:p w14:paraId="717AA604"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pri čemer je oseba upravičena do toliko vrst elektrod, to je parov ali kompletov elektrod, do kolikor kanalov FES je upravičena.</w:t>
            </w:r>
          </w:p>
        </w:tc>
      </w:tr>
      <w:tr w:rsidR="00B72331" w:rsidRPr="001D29B9" w14:paraId="35E5DA45" w14:textId="77777777" w:rsidTr="00F75DE1">
        <w:tc>
          <w:tcPr>
            <w:tcW w:w="4088" w:type="dxa"/>
            <w:shd w:val="clear" w:color="auto" w:fill="auto"/>
          </w:tcPr>
          <w:p w14:paraId="70906D44"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ELEKTRODE ZA FES - DVE SAMOLEPILNI IN ROKAVICA</w:t>
            </w:r>
          </w:p>
        </w:tc>
        <w:tc>
          <w:tcPr>
            <w:tcW w:w="11109" w:type="dxa"/>
            <w:shd w:val="clear" w:color="auto" w:fill="auto"/>
          </w:tcPr>
          <w:p w14:paraId="6FBCB7D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pri čemer je oseba upravičena do toliko vrst elektrod, to je parov ali kompletov elektrod, do kolikor kanalov FES je upravičena.</w:t>
            </w:r>
          </w:p>
        </w:tc>
      </w:tr>
      <w:tr w:rsidR="00B72331" w:rsidRPr="001D29B9" w14:paraId="7725C778" w14:textId="77777777" w:rsidTr="00F75DE1">
        <w:tc>
          <w:tcPr>
            <w:tcW w:w="4088" w:type="dxa"/>
            <w:shd w:val="clear" w:color="auto" w:fill="auto"/>
          </w:tcPr>
          <w:p w14:paraId="4DF36C32"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 xml:space="preserve">ELEKTRODE ZA FES - DVE SAMOLEPILNI IN </w:t>
            </w:r>
            <w:r w:rsidRPr="001D29B9">
              <w:rPr>
                <w:rFonts w:asciiTheme="minorHAnsi" w:hAnsiTheme="minorHAnsi" w:cstheme="minorHAnsi"/>
                <w:szCs w:val="22"/>
              </w:rPr>
              <w:lastRenderedPageBreak/>
              <w:t>NOGAVICA</w:t>
            </w:r>
          </w:p>
        </w:tc>
        <w:tc>
          <w:tcPr>
            <w:tcW w:w="11109" w:type="dxa"/>
            <w:shd w:val="clear" w:color="auto" w:fill="auto"/>
          </w:tcPr>
          <w:p w14:paraId="0E8A9FEC"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lastRenderedPageBreak/>
              <w:t xml:space="preserve">Upravičenost in uporaba eno ali dvokanalnega funkcionalnega električnega stimulatorja (FES), pri čemer je oseba </w:t>
            </w:r>
            <w:r w:rsidRPr="001D29B9">
              <w:rPr>
                <w:rFonts w:asciiTheme="minorHAnsi" w:hAnsiTheme="minorHAnsi" w:cstheme="minorHAnsi"/>
                <w:szCs w:val="22"/>
              </w:rPr>
              <w:lastRenderedPageBreak/>
              <w:t>upravičena do toliko vrst elektrod, to je parov ali kompletov elektrod, do kolikor kanalov FES je upravičena.</w:t>
            </w:r>
          </w:p>
        </w:tc>
      </w:tr>
      <w:tr w:rsidR="00B72331" w:rsidRPr="001D29B9" w14:paraId="77894E42" w14:textId="77777777" w:rsidTr="00F75DE1">
        <w:tc>
          <w:tcPr>
            <w:tcW w:w="4088" w:type="dxa"/>
            <w:shd w:val="clear" w:color="auto" w:fill="auto"/>
          </w:tcPr>
          <w:p w14:paraId="7F624345"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lastRenderedPageBreak/>
              <w:t>NAVLEKA ZA FES - ELEKTRIČNA MANŠETA ZA FIKSACIJO DVEH ELEKTROD IZ GAZE</w:t>
            </w:r>
          </w:p>
        </w:tc>
        <w:tc>
          <w:tcPr>
            <w:tcW w:w="11109" w:type="dxa"/>
            <w:shd w:val="clear" w:color="auto" w:fill="auto"/>
          </w:tcPr>
          <w:p w14:paraId="77BBB7D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pri čemer je oseba upravičena do navleke, če uporablja elektrode iz gaze in sicer do toliko kompletov navlek, kolikor kanalov FES uporablja.</w:t>
            </w:r>
          </w:p>
        </w:tc>
      </w:tr>
      <w:tr w:rsidR="00B72331" w:rsidRPr="001D29B9" w14:paraId="08CCA13B" w14:textId="77777777" w:rsidTr="00F75DE1">
        <w:tc>
          <w:tcPr>
            <w:tcW w:w="4088" w:type="dxa"/>
            <w:shd w:val="clear" w:color="auto" w:fill="auto"/>
          </w:tcPr>
          <w:p w14:paraId="698C23FF"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NAVLEKA ZA FES - DVA TRAKOVA ZA FIKSACIJO ELEKTROD IZ GAZE</w:t>
            </w:r>
          </w:p>
        </w:tc>
        <w:tc>
          <w:tcPr>
            <w:tcW w:w="11109" w:type="dxa"/>
            <w:shd w:val="clear" w:color="auto" w:fill="auto"/>
          </w:tcPr>
          <w:p w14:paraId="404DEEBD"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pri čemer je oseba upravičena do navleke, če uporablja elektrode iz gaze in sicer do toliko kompletov navlek, kolikor kanalov FES uporablja.</w:t>
            </w:r>
          </w:p>
        </w:tc>
      </w:tr>
      <w:tr w:rsidR="00B72331" w:rsidRPr="001D29B9" w14:paraId="188F14A8" w14:textId="77777777" w:rsidTr="00F75DE1">
        <w:tc>
          <w:tcPr>
            <w:tcW w:w="4088" w:type="dxa"/>
            <w:shd w:val="clear" w:color="auto" w:fill="auto"/>
          </w:tcPr>
          <w:p w14:paraId="2D51FC5F"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PRIKLJUČNI KABEL ZA FES ZA ELEKTRODE</w:t>
            </w:r>
          </w:p>
        </w:tc>
        <w:tc>
          <w:tcPr>
            <w:tcW w:w="11109" w:type="dxa"/>
            <w:shd w:val="clear" w:color="auto" w:fill="auto"/>
          </w:tcPr>
          <w:p w14:paraId="3D4B9B3C"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pri čemer je oseba upravičena do toliko priključkov, kolikor kanalov FES uporablja.</w:t>
            </w:r>
          </w:p>
        </w:tc>
      </w:tr>
      <w:tr w:rsidR="00B72331" w:rsidRPr="001D29B9" w14:paraId="0BF62420" w14:textId="77777777" w:rsidTr="00F75DE1">
        <w:tc>
          <w:tcPr>
            <w:tcW w:w="4088" w:type="dxa"/>
            <w:shd w:val="clear" w:color="auto" w:fill="auto"/>
          </w:tcPr>
          <w:p w14:paraId="44182BED"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PRIKLJUČEK ZA FES - SINHRONIZACIJSKO STIKALO S KABLOM</w:t>
            </w:r>
          </w:p>
        </w:tc>
        <w:tc>
          <w:tcPr>
            <w:tcW w:w="11109" w:type="dxa"/>
            <w:shd w:val="clear" w:color="auto" w:fill="auto"/>
          </w:tcPr>
          <w:p w14:paraId="6E59F41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eno ali dvokanalnega funkcionalnega električnega stimulatorja (FES), če oseba potrebuje sinhronizacijo gibov in električne stimulacije za korekcijo vzorca gibanja, pri čemer je zavarovana oseba upravičena do toliko priključkov s sinhronizacijskim stikalom, kolikor kanalov FES je treba sinhronizirati.</w:t>
            </w:r>
          </w:p>
        </w:tc>
      </w:tr>
    </w:tbl>
    <w:p w14:paraId="7CD48636" w14:textId="77777777" w:rsidR="00B72331" w:rsidRPr="001D29B9" w:rsidRDefault="00B72331" w:rsidP="00B72331">
      <w:pPr>
        <w:rPr>
          <w:rFonts w:asciiTheme="minorHAnsi" w:hAnsiTheme="minorHAnsi" w:cstheme="minorHAnsi"/>
          <w:szCs w:val="22"/>
        </w:rPr>
      </w:pPr>
    </w:p>
    <w:p w14:paraId="002DB45E"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746D193E" w14:textId="77777777" w:rsidR="00B72331" w:rsidRPr="00C16830" w:rsidRDefault="00B72331" w:rsidP="00B72331">
      <w:pPr>
        <w:rPr>
          <w:rFonts w:asciiTheme="minorHAnsi" w:hAnsiTheme="minorHAnsi" w:cstheme="minorHAnsi"/>
          <w:b/>
          <w:color w:val="000000"/>
          <w:szCs w:val="22"/>
          <w:shd w:val="clear" w:color="auto" w:fill="FFFFFF"/>
        </w:rPr>
      </w:pPr>
      <w:r w:rsidRPr="00ED08C7">
        <w:rPr>
          <w:rFonts w:asciiTheme="minorHAnsi" w:hAnsiTheme="minorHAnsi" w:cstheme="minorHAnsi"/>
          <w:b/>
          <w:color w:val="000000"/>
          <w:szCs w:val="22"/>
          <w:shd w:val="clear" w:color="auto" w:fill="FFFFFF"/>
        </w:rPr>
        <w:lastRenderedPageBreak/>
        <w:t>Priloga 5: Pogoji za medicinsk</w:t>
      </w:r>
      <w:r w:rsidRPr="00381E64">
        <w:rPr>
          <w:rFonts w:asciiTheme="minorHAnsi" w:hAnsiTheme="minorHAnsi" w:cstheme="minorHAnsi"/>
          <w:b/>
          <w:color w:val="000000"/>
          <w:szCs w:val="22"/>
          <w:shd w:val="clear" w:color="auto" w:fill="FFFFFF"/>
        </w:rPr>
        <w:t>e pripomočke</w:t>
      </w:r>
      <w:r w:rsidRPr="00C16830">
        <w:rPr>
          <w:rFonts w:asciiTheme="minorHAnsi" w:hAnsiTheme="minorHAnsi" w:cstheme="minorHAnsi"/>
          <w:b/>
          <w:color w:val="000000"/>
          <w:szCs w:val="22"/>
          <w:shd w:val="clear" w:color="auto" w:fill="FFFFFF"/>
        </w:rPr>
        <w:t xml:space="preserve"> iz skupine Medicinski pripomočki za dihanje </w:t>
      </w:r>
    </w:p>
    <w:p w14:paraId="186E47FA" w14:textId="77777777" w:rsidR="00B72331" w:rsidRPr="001D29B9" w:rsidRDefault="00B72331" w:rsidP="00B72331">
      <w:pPr>
        <w:rPr>
          <w:rFonts w:asciiTheme="minorHAnsi" w:hAnsiTheme="minorHAnsi" w:cstheme="minorHAnsi"/>
          <w:szCs w:val="22"/>
        </w:rPr>
      </w:pPr>
    </w:p>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D29B9" w14:paraId="48BC84F7" w14:textId="77777777" w:rsidTr="00F75DE1">
        <w:tc>
          <w:tcPr>
            <w:tcW w:w="4088" w:type="dxa"/>
            <w:shd w:val="clear" w:color="auto" w:fill="auto"/>
          </w:tcPr>
          <w:p w14:paraId="59CC0BA0" w14:textId="77777777" w:rsidR="00B72331" w:rsidRPr="00ED08C7" w:rsidRDefault="00B72331" w:rsidP="00F75DE1">
            <w:pPr>
              <w:jc w:val="center"/>
              <w:rPr>
                <w:rFonts w:asciiTheme="minorHAnsi" w:hAnsiTheme="minorHAnsi" w:cstheme="minorHAnsi"/>
                <w:b/>
                <w:szCs w:val="22"/>
              </w:rPr>
            </w:pPr>
            <w:r w:rsidRPr="00ED08C7">
              <w:rPr>
                <w:rFonts w:asciiTheme="minorHAnsi" w:hAnsiTheme="minorHAnsi" w:cstheme="minorHAnsi"/>
                <w:b/>
                <w:szCs w:val="22"/>
              </w:rPr>
              <w:t>MEDICINSKI PRIPOMOČKI</w:t>
            </w:r>
          </w:p>
        </w:tc>
        <w:tc>
          <w:tcPr>
            <w:tcW w:w="11109" w:type="dxa"/>
            <w:shd w:val="clear" w:color="auto" w:fill="auto"/>
          </w:tcPr>
          <w:p w14:paraId="03E6CFBF" w14:textId="77777777" w:rsidR="00B72331" w:rsidRPr="00381E64" w:rsidRDefault="00B72331" w:rsidP="00F75DE1">
            <w:pPr>
              <w:jc w:val="center"/>
              <w:rPr>
                <w:rFonts w:asciiTheme="minorHAnsi" w:hAnsiTheme="minorHAnsi" w:cstheme="minorHAnsi"/>
                <w:b/>
                <w:szCs w:val="22"/>
              </w:rPr>
            </w:pPr>
            <w:r w:rsidRPr="00381E64">
              <w:rPr>
                <w:rFonts w:asciiTheme="minorHAnsi" w:hAnsiTheme="minorHAnsi" w:cstheme="minorHAnsi"/>
                <w:b/>
                <w:szCs w:val="22"/>
              </w:rPr>
              <w:t>POGOJI</w:t>
            </w:r>
          </w:p>
        </w:tc>
      </w:tr>
      <w:tr w:rsidR="00B72331" w:rsidRPr="001D29B9" w14:paraId="2643D9B5" w14:textId="77777777" w:rsidTr="00F75DE1">
        <w:tc>
          <w:tcPr>
            <w:tcW w:w="15197" w:type="dxa"/>
            <w:gridSpan w:val="2"/>
            <w:shd w:val="clear" w:color="auto" w:fill="auto"/>
          </w:tcPr>
          <w:p w14:paraId="0345C283"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t xml:space="preserve">Medicinski pripomočki za vzdrževanje pozitivnega tlaka </w:t>
            </w:r>
          </w:p>
        </w:tc>
      </w:tr>
      <w:tr w:rsidR="00B72331" w:rsidRPr="001D29B9" w14:paraId="41FF0EF1" w14:textId="77777777" w:rsidTr="00F75DE1">
        <w:tc>
          <w:tcPr>
            <w:tcW w:w="4088" w:type="dxa"/>
            <w:shd w:val="clear" w:color="auto" w:fill="auto"/>
          </w:tcPr>
          <w:p w14:paraId="1403BE7D"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APARAT ZA VZDRŽEVANJE STALNEGA PRITISKA V DIHALNIH POTEH (CPAP)</w:t>
            </w:r>
          </w:p>
        </w:tc>
        <w:tc>
          <w:tcPr>
            <w:tcW w:w="11109" w:type="dxa"/>
            <w:shd w:val="clear" w:color="auto" w:fill="auto"/>
          </w:tcPr>
          <w:p w14:paraId="6EAF81B2" w14:textId="77777777" w:rsidR="00B72331" w:rsidRPr="00C16830" w:rsidRDefault="00B72331" w:rsidP="00F75DE1">
            <w:pPr>
              <w:rPr>
                <w:rFonts w:asciiTheme="minorHAnsi" w:hAnsiTheme="minorHAnsi" w:cstheme="minorHAnsi"/>
                <w:szCs w:val="22"/>
              </w:rPr>
            </w:pPr>
            <w:r w:rsidRPr="00381E64">
              <w:rPr>
                <w:rFonts w:asciiTheme="minorHAnsi" w:hAnsiTheme="minorHAnsi" w:cstheme="minorHAnsi"/>
                <w:szCs w:val="22"/>
              </w:rPr>
              <w:t>Zavarovana oseba, ki ima:</w:t>
            </w:r>
          </w:p>
          <w:p w14:paraId="5E0F8405" w14:textId="77777777" w:rsidR="00B72331" w:rsidRPr="00C16830" w:rsidRDefault="00B72331" w:rsidP="00F75DE1">
            <w:pPr>
              <w:numPr>
                <w:ilvl w:val="0"/>
                <w:numId w:val="49"/>
              </w:numPr>
              <w:overflowPunct/>
              <w:autoSpaceDE/>
              <w:autoSpaceDN/>
              <w:adjustRightInd/>
              <w:ind w:left="360"/>
              <w:textAlignment w:val="auto"/>
              <w:rPr>
                <w:rFonts w:asciiTheme="minorHAnsi" w:hAnsiTheme="minorHAnsi" w:cstheme="minorHAnsi"/>
                <w:szCs w:val="22"/>
              </w:rPr>
            </w:pPr>
            <w:r w:rsidRPr="00C16830">
              <w:rPr>
                <w:rFonts w:asciiTheme="minorHAnsi" w:hAnsiTheme="minorHAnsi" w:cstheme="minorHAnsi"/>
                <w:szCs w:val="22"/>
              </w:rPr>
              <w:t>*OSAS, diferenciran glede na **ICSD-3 kriterije,</w:t>
            </w:r>
          </w:p>
          <w:p w14:paraId="1448A57C" w14:textId="77777777" w:rsidR="00B72331" w:rsidRPr="001D29B9" w:rsidRDefault="00B72331" w:rsidP="00F75DE1">
            <w:pPr>
              <w:numPr>
                <w:ilvl w:val="0"/>
                <w:numId w:val="49"/>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***CSAS zaradi Cheyne-Stokesovega dihanja, definiran z ICSD-3 kriterijem, kot terapija prvega izbora,</w:t>
            </w:r>
          </w:p>
          <w:p w14:paraId="42014E94" w14:textId="77777777" w:rsidR="00B72331" w:rsidRPr="001D29B9" w:rsidRDefault="00B72331" w:rsidP="00F75DE1">
            <w:pPr>
              <w:numPr>
                <w:ilvl w:val="0"/>
                <w:numId w:val="49"/>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 xml:space="preserve">drugi kronični CSAS, definirani z ICSD-3 kriterijem, kot terapija prvega izbora ali </w:t>
            </w:r>
          </w:p>
          <w:p w14:paraId="47305703" w14:textId="77777777" w:rsidR="00B72331" w:rsidRPr="001D29B9" w:rsidRDefault="00B72331" w:rsidP="00F75DE1">
            <w:pPr>
              <w:numPr>
                <w:ilvl w:val="0"/>
                <w:numId w:val="49"/>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****OHS, definiran z ICSD-3 kriterijem, v kolikor s CPAP odpravimo apneje/hipopneje, dosežemo stabilno saturacijo s kisikom v krvi ≥ 90 % ter dosežemo normalizacijo jutranjega pCO2.</w:t>
            </w:r>
          </w:p>
          <w:p w14:paraId="2486E05D" w14:textId="77777777" w:rsidR="00B72331" w:rsidRPr="001D29B9" w:rsidRDefault="00B72331" w:rsidP="00F75DE1">
            <w:pPr>
              <w:ind w:left="360"/>
              <w:rPr>
                <w:rFonts w:asciiTheme="minorHAnsi" w:hAnsiTheme="minorHAnsi" w:cstheme="minorHAnsi"/>
                <w:szCs w:val="22"/>
              </w:rPr>
            </w:pPr>
          </w:p>
          <w:p w14:paraId="655A1431"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 xml:space="preserve">*OSAS je sindrom obstruktivne apneje v spanju (obstruktivna apneja v spanju). </w:t>
            </w:r>
          </w:p>
          <w:p w14:paraId="4BC595C9"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 xml:space="preserve">**ICSD-3 je mednarodna klasifikacija motenj spanja. </w:t>
            </w:r>
          </w:p>
          <w:p w14:paraId="76100EC4"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 xml:space="preserve">***CSAS je sindrom centralne apneje v spanju (primarne, zaradi druge bolezni ali zaradi zdravil/substanc). </w:t>
            </w:r>
          </w:p>
          <w:p w14:paraId="611371BB"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****OHS je sindrom hipoventilacije zaradi debelosti (BMI 30 ali več).</w:t>
            </w:r>
          </w:p>
        </w:tc>
      </w:tr>
      <w:tr w:rsidR="00B72331" w:rsidRPr="001D29B9" w14:paraId="45402789" w14:textId="77777777" w:rsidTr="00F75DE1">
        <w:tc>
          <w:tcPr>
            <w:tcW w:w="4088" w:type="dxa"/>
            <w:shd w:val="clear" w:color="auto" w:fill="auto"/>
          </w:tcPr>
          <w:p w14:paraId="70ECFEA0"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APARAT ZA PODPORO DIHANJU S POZITIVNIM TLAKOM OB VDIHU IN IZDIHU (BIPAP)</w:t>
            </w:r>
          </w:p>
        </w:tc>
        <w:tc>
          <w:tcPr>
            <w:tcW w:w="11109" w:type="dxa"/>
            <w:shd w:val="clear" w:color="auto" w:fill="auto"/>
          </w:tcPr>
          <w:p w14:paraId="4EF1407A" w14:textId="77777777" w:rsidR="00B72331" w:rsidRPr="001D29B9" w:rsidRDefault="00B72331" w:rsidP="00F75DE1">
            <w:pPr>
              <w:pStyle w:val="Odstavekseznama"/>
              <w:ind w:left="0"/>
              <w:rPr>
                <w:rFonts w:asciiTheme="minorHAnsi" w:hAnsiTheme="minorHAnsi" w:cstheme="minorHAnsi"/>
                <w:szCs w:val="22"/>
              </w:rPr>
            </w:pPr>
            <w:r w:rsidRPr="00381E64">
              <w:rPr>
                <w:rFonts w:asciiTheme="minorHAnsi" w:hAnsiTheme="minorHAnsi" w:cstheme="minorHAnsi"/>
                <w:szCs w:val="22"/>
              </w:rPr>
              <w:t>Zavarovana oseba z *OSAS, ki je nezadovoljivo zdravljen s CPAP-om s potrebo po zelo visokih pritiskih (&gt; 15 cm H2O) ali pri into</w:t>
            </w:r>
            <w:r w:rsidRPr="001D29B9">
              <w:rPr>
                <w:rFonts w:asciiTheme="minorHAnsi" w:hAnsiTheme="minorHAnsi" w:cstheme="minorHAnsi"/>
                <w:szCs w:val="22"/>
              </w:rPr>
              <w:t xml:space="preserve">leranci CPAP-a. </w:t>
            </w:r>
          </w:p>
          <w:p w14:paraId="18436802" w14:textId="77777777" w:rsidR="00B72331" w:rsidRPr="001D29B9" w:rsidRDefault="00B72331" w:rsidP="00F75DE1">
            <w:pPr>
              <w:pStyle w:val="Odstavekseznama"/>
              <w:ind w:left="0"/>
              <w:rPr>
                <w:rFonts w:asciiTheme="minorHAnsi" w:hAnsiTheme="minorHAnsi" w:cstheme="minorHAnsi"/>
                <w:szCs w:val="22"/>
              </w:rPr>
            </w:pPr>
          </w:p>
          <w:p w14:paraId="6CF9C67A"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*OSAS je sindrom obstruktivne apneje v spanju (obstruktivna apneja v spanju).</w:t>
            </w:r>
          </w:p>
        </w:tc>
      </w:tr>
      <w:tr w:rsidR="00B72331" w:rsidRPr="001D29B9" w14:paraId="72125B2D" w14:textId="77777777" w:rsidTr="00F75DE1">
        <w:tc>
          <w:tcPr>
            <w:tcW w:w="4088" w:type="dxa"/>
            <w:shd w:val="clear" w:color="auto" w:fill="auto"/>
          </w:tcPr>
          <w:p w14:paraId="49399E4B"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APARAT ZA PODPORO DIHANJU S POZITIVNIM TLAKOM OB VDIHU IN IZDIHU (BIPAP) – ZAHTEVEN</w:t>
            </w:r>
          </w:p>
        </w:tc>
        <w:tc>
          <w:tcPr>
            <w:tcW w:w="11109" w:type="dxa"/>
            <w:shd w:val="clear" w:color="auto" w:fill="auto"/>
          </w:tcPr>
          <w:p w14:paraId="427A6FD3"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 xml:space="preserve">Pri zavarovani osebi z/s: </w:t>
            </w:r>
          </w:p>
          <w:p w14:paraId="6E20BD8D" w14:textId="77777777" w:rsidR="00B72331" w:rsidRPr="001D29B9" w:rsidRDefault="00B72331" w:rsidP="00F75DE1">
            <w:pPr>
              <w:numPr>
                <w:ilvl w:val="0"/>
                <w:numId w:val="45"/>
              </w:numPr>
              <w:overflowPunct/>
              <w:autoSpaceDE/>
              <w:autoSpaceDN/>
              <w:adjustRightInd/>
              <w:ind w:left="360"/>
              <w:textAlignment w:val="auto"/>
              <w:rPr>
                <w:rFonts w:asciiTheme="minorHAnsi" w:hAnsiTheme="minorHAnsi" w:cstheme="minorHAnsi"/>
                <w:szCs w:val="22"/>
              </w:rPr>
            </w:pPr>
            <w:r w:rsidRPr="00C16830">
              <w:rPr>
                <w:rFonts w:asciiTheme="minorHAnsi" w:hAnsiTheme="minorHAnsi" w:cstheme="minorHAnsi"/>
                <w:szCs w:val="22"/>
              </w:rPr>
              <w:t xml:space="preserve">*OHS, definiranim z </w:t>
            </w:r>
            <w:r w:rsidRPr="00C16830">
              <w:rPr>
                <w:rFonts w:asciiTheme="minorHAnsi" w:hAnsiTheme="minorHAnsi" w:cstheme="minorHAnsi"/>
                <w:szCs w:val="22"/>
                <w:vertAlign w:val="superscript"/>
              </w:rPr>
              <w:t>**</w:t>
            </w:r>
            <w:r w:rsidRPr="00C16830">
              <w:rPr>
                <w:rFonts w:asciiTheme="minorHAnsi" w:hAnsiTheme="minorHAnsi" w:cstheme="minorHAnsi"/>
                <w:szCs w:val="22"/>
              </w:rPr>
              <w:t>ICSD-3, ki je nezadovoljivo zdravljen z visokim CPAP (&gt; 15 cm H2O), to je z vztrajajočo hipoksemijo s saturacijo s kisikom v krvi &lt; 90 % ali perzistentnimi apnejami/hipopnejami ali vztrajno hiperkapnijo v budnosti,</w:t>
            </w:r>
          </w:p>
          <w:p w14:paraId="7914CA7F" w14:textId="77777777" w:rsidR="00B72331" w:rsidRPr="001D29B9" w:rsidRDefault="00B72331" w:rsidP="00F75DE1">
            <w:pPr>
              <w:numPr>
                <w:ilvl w:val="0"/>
                <w:numId w:val="45"/>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nočno hipoventilacijo, dokazano s kapnografijo (alternativno s PAAK iz arterijske linije), če je porast pCO2 preko 7,3 kPa za ≥ 10 min, ali če pCO2 poraste za ≥ 1,33 kPa med spanjem glede na stanje v budnosti in preseže 6,7 kPa za ≥ 10 min,</w:t>
            </w:r>
          </w:p>
          <w:p w14:paraId="2DA96924" w14:textId="77777777" w:rsidR="00B72331" w:rsidRPr="001D29B9" w:rsidRDefault="00B72331" w:rsidP="00F75DE1">
            <w:pPr>
              <w:numPr>
                <w:ilvl w:val="0"/>
                <w:numId w:val="45"/>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drugimi sindromi hipoventilacije, definiranimi z ICSD-3 (npr. KOPB, kifoskolioza, živčno mišične bolezni, hipoventilacija zaradi zdravil/substanc in podobnih stanj), kjer ni potrebe po &gt; 16 h/dan ventilatorni podpori in življenje bolnika ni odvisno od ventilatorja ali</w:t>
            </w:r>
          </w:p>
          <w:p w14:paraId="57335F6C" w14:textId="77777777" w:rsidR="00B72331" w:rsidRPr="001D29B9" w:rsidRDefault="00B72331" w:rsidP="00F75DE1">
            <w:pPr>
              <w:numPr>
                <w:ilvl w:val="0"/>
                <w:numId w:val="45"/>
              </w:numPr>
              <w:overflowPunct/>
              <w:autoSpaceDE/>
              <w:autoSpaceDN/>
              <w:adjustRightInd/>
              <w:ind w:left="360"/>
              <w:textAlignment w:val="auto"/>
              <w:rPr>
                <w:rFonts w:asciiTheme="minorHAnsi" w:hAnsiTheme="minorHAnsi" w:cstheme="minorHAnsi"/>
                <w:b/>
                <w:szCs w:val="22"/>
              </w:rPr>
            </w:pPr>
            <w:r w:rsidRPr="001D29B9">
              <w:rPr>
                <w:rFonts w:asciiTheme="minorHAnsi" w:hAnsiTheme="minorHAnsi" w:cstheme="minorHAnsi"/>
                <w:szCs w:val="22"/>
              </w:rPr>
              <w:t>kroničnim ***CSAS, ki vztraja kljub ročni CPAP titraciji in optimizaciji terapije osnovne bolezni, dokazanim s polisomnografijo.</w:t>
            </w:r>
          </w:p>
          <w:p w14:paraId="68E087CD" w14:textId="77777777" w:rsidR="00B72331" w:rsidRPr="001D29B9" w:rsidRDefault="00B72331" w:rsidP="00F75DE1">
            <w:pPr>
              <w:ind w:left="360"/>
              <w:rPr>
                <w:rFonts w:asciiTheme="minorHAnsi" w:hAnsiTheme="minorHAnsi" w:cstheme="minorHAnsi"/>
                <w:b/>
                <w:szCs w:val="22"/>
              </w:rPr>
            </w:pPr>
          </w:p>
          <w:p w14:paraId="08C6ADF3"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lastRenderedPageBreak/>
              <w:t>*OHS je sindrom hipoventilacije zaradi debelosti (BMI 30 ali več).</w:t>
            </w:r>
          </w:p>
          <w:p w14:paraId="490BFB06"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 xml:space="preserve">**ICSD-3 je mednarodna klasifikacija motenj spanja. </w:t>
            </w:r>
          </w:p>
          <w:p w14:paraId="6BA9F469"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***CSAS je sindrom centralne apneje v spanju (primarne, zaradi druge bolezni ali zaradi zdravil/substanc).</w:t>
            </w:r>
          </w:p>
        </w:tc>
      </w:tr>
      <w:tr w:rsidR="00B72331" w:rsidRPr="001D29B9" w14:paraId="404A1D1E" w14:textId="77777777" w:rsidTr="00F75DE1">
        <w:tc>
          <w:tcPr>
            <w:tcW w:w="4088" w:type="dxa"/>
            <w:shd w:val="clear" w:color="auto" w:fill="auto"/>
          </w:tcPr>
          <w:p w14:paraId="4540B114"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lastRenderedPageBreak/>
              <w:t>APARAT ZA PODPORO DIHANJU S POZITIVNIM TLAKOM OB VDIHU IN IZDIHU (BIPAP) – ZELO ZAHTEVEN</w:t>
            </w:r>
          </w:p>
        </w:tc>
        <w:tc>
          <w:tcPr>
            <w:tcW w:w="11109" w:type="dxa"/>
            <w:shd w:val="clear" w:color="auto" w:fill="auto"/>
          </w:tcPr>
          <w:p w14:paraId="5DD61D1D"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w:t>
            </w:r>
          </w:p>
          <w:p w14:paraId="7A27BAFF" w14:textId="77777777" w:rsidR="00B72331" w:rsidRPr="001D29B9" w:rsidRDefault="00B72331" w:rsidP="00F75DE1">
            <w:pPr>
              <w:numPr>
                <w:ilvl w:val="0"/>
                <w:numId w:val="46"/>
              </w:numPr>
              <w:overflowPunct/>
              <w:autoSpaceDE/>
              <w:autoSpaceDN/>
              <w:adjustRightInd/>
              <w:ind w:left="360"/>
              <w:textAlignment w:val="auto"/>
              <w:rPr>
                <w:rFonts w:asciiTheme="minorHAnsi" w:hAnsiTheme="minorHAnsi" w:cstheme="minorHAnsi"/>
                <w:szCs w:val="22"/>
              </w:rPr>
            </w:pPr>
            <w:r w:rsidRPr="00C16830">
              <w:rPr>
                <w:rFonts w:asciiTheme="minorHAnsi" w:hAnsiTheme="minorHAnsi" w:cstheme="minorHAnsi"/>
                <w:szCs w:val="22"/>
              </w:rPr>
              <w:t xml:space="preserve">*CSAS, ki vztraja kljub ročni titraciji s CPAP ali z BIPAP – zahtevnim in optimizaciji terapije osnovne bolezni, dokazanim s polisomnografijo ali </w:t>
            </w:r>
          </w:p>
          <w:p w14:paraId="613DC431" w14:textId="77777777" w:rsidR="00B72331" w:rsidRPr="001D29B9" w:rsidRDefault="00B72331" w:rsidP="00F75DE1">
            <w:pPr>
              <w:numPr>
                <w:ilvl w:val="0"/>
                <w:numId w:val="46"/>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 xml:space="preserve">CSAS, ki se pojavijo zaradi CPAP ali BIPAP terapije in vztrajajo še tri mesece po uvedbi CPAP ali BIPAP. </w:t>
            </w:r>
          </w:p>
          <w:p w14:paraId="199C79E0" w14:textId="77777777" w:rsidR="00B72331" w:rsidRPr="001D29B9" w:rsidRDefault="00B72331" w:rsidP="00F75DE1">
            <w:pPr>
              <w:ind w:left="360"/>
              <w:rPr>
                <w:rFonts w:asciiTheme="minorHAnsi" w:hAnsiTheme="minorHAnsi" w:cstheme="minorHAnsi"/>
                <w:szCs w:val="22"/>
              </w:rPr>
            </w:pPr>
          </w:p>
          <w:p w14:paraId="22FC3356" w14:textId="77777777" w:rsidR="00B72331" w:rsidRPr="001D29B9" w:rsidRDefault="00B72331" w:rsidP="00F75DE1">
            <w:pPr>
              <w:pStyle w:val="Odstavekseznama"/>
              <w:ind w:left="0"/>
              <w:rPr>
                <w:rFonts w:asciiTheme="minorHAnsi" w:hAnsiTheme="minorHAnsi" w:cstheme="minorHAnsi"/>
                <w:szCs w:val="22"/>
              </w:rPr>
            </w:pPr>
            <w:r w:rsidRPr="001D29B9">
              <w:rPr>
                <w:rFonts w:asciiTheme="minorHAnsi" w:hAnsiTheme="minorHAnsi" w:cstheme="minorHAnsi"/>
                <w:szCs w:val="22"/>
              </w:rPr>
              <w:t>*CSAS je sindrom centralne apneje v spanju (primarne, zaradi druge bolezni ali zaradi zdravil/substanc).</w:t>
            </w:r>
          </w:p>
        </w:tc>
      </w:tr>
      <w:tr w:rsidR="00B72331" w:rsidRPr="001D29B9" w14:paraId="0CC7BED7" w14:textId="77777777" w:rsidTr="00F75DE1">
        <w:tc>
          <w:tcPr>
            <w:tcW w:w="4088" w:type="dxa"/>
            <w:shd w:val="clear" w:color="auto" w:fill="auto"/>
          </w:tcPr>
          <w:p w14:paraId="764BEE8C"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VENTILATOR – APARAT ZA UMETNO PREDIHAVANJE PLJUČ</w:t>
            </w:r>
          </w:p>
        </w:tc>
        <w:tc>
          <w:tcPr>
            <w:tcW w:w="11109" w:type="dxa"/>
            <w:shd w:val="clear" w:color="auto" w:fill="auto"/>
          </w:tcPr>
          <w:p w14:paraId="5A0B6B37"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stabilno kronično respiracijsko insuficienco v okviru kronične obstruktivne pljučne bolezni (KOPB) ali živčno-mišične bolezni z oslabelostjo dihalnih mišic, stara vsaj 18 let, ki ji je zagotovljena trajna nega na domu s potrebo po celodn</w:t>
            </w:r>
            <w:r w:rsidRPr="001D29B9">
              <w:rPr>
                <w:rFonts w:asciiTheme="minorHAnsi" w:hAnsiTheme="minorHAnsi" w:cstheme="minorHAnsi"/>
                <w:szCs w:val="22"/>
              </w:rPr>
              <w:t xml:space="preserve">evni asistirani ventilaciji. </w:t>
            </w:r>
          </w:p>
          <w:p w14:paraId="031D0EA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KOPB ali živčno-mišičnimi boleznimi z oslabelostjo dihalnih mišic, mlajša od 18 let, ki ji je zagotovljena trajna nega na domu s potrebo po asistirani ventilaciji.</w:t>
            </w:r>
          </w:p>
        </w:tc>
      </w:tr>
      <w:tr w:rsidR="00B72331" w:rsidRPr="001D29B9" w14:paraId="0896490E" w14:textId="77777777" w:rsidTr="00F75DE1">
        <w:tc>
          <w:tcPr>
            <w:tcW w:w="4088" w:type="dxa"/>
            <w:shd w:val="clear" w:color="auto" w:fill="auto"/>
          </w:tcPr>
          <w:p w14:paraId="65F0EAFD"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 xml:space="preserve">DIHALNI BALON </w:t>
            </w:r>
          </w:p>
          <w:p w14:paraId="6673D52C" w14:textId="77777777" w:rsidR="00B72331" w:rsidRPr="00381E64" w:rsidRDefault="00B72331" w:rsidP="00D833B3">
            <w:pPr>
              <w:jc w:val="left"/>
              <w:rPr>
                <w:rFonts w:asciiTheme="minorHAnsi" w:hAnsiTheme="minorHAnsi" w:cstheme="minorHAnsi"/>
                <w:szCs w:val="22"/>
              </w:rPr>
            </w:pPr>
          </w:p>
          <w:p w14:paraId="04C5F1C6" w14:textId="77777777" w:rsidR="00B72331" w:rsidRPr="00381E64" w:rsidRDefault="00B72331" w:rsidP="00D833B3">
            <w:pPr>
              <w:jc w:val="left"/>
              <w:rPr>
                <w:rFonts w:asciiTheme="minorHAnsi" w:hAnsiTheme="minorHAnsi" w:cstheme="minorHAnsi"/>
                <w:szCs w:val="22"/>
              </w:rPr>
            </w:pPr>
          </w:p>
          <w:p w14:paraId="38D8E4EA" w14:textId="77777777" w:rsidR="00B72331" w:rsidRPr="001D29B9" w:rsidRDefault="00B72331" w:rsidP="00D833B3">
            <w:pPr>
              <w:jc w:val="left"/>
              <w:rPr>
                <w:rFonts w:asciiTheme="minorHAnsi" w:hAnsiTheme="minorHAnsi" w:cstheme="minorHAnsi"/>
                <w:szCs w:val="22"/>
              </w:rPr>
            </w:pPr>
          </w:p>
          <w:p w14:paraId="73D2B062" w14:textId="77777777" w:rsidR="00B72331" w:rsidRPr="001D29B9" w:rsidRDefault="00B72331" w:rsidP="00D833B3">
            <w:pPr>
              <w:jc w:val="left"/>
              <w:rPr>
                <w:rFonts w:asciiTheme="minorHAnsi" w:hAnsiTheme="minorHAnsi" w:cstheme="minorHAnsi"/>
                <w:szCs w:val="22"/>
              </w:rPr>
            </w:pPr>
          </w:p>
        </w:tc>
        <w:tc>
          <w:tcPr>
            <w:tcW w:w="11109" w:type="dxa"/>
            <w:shd w:val="clear" w:color="auto" w:fill="auto"/>
          </w:tcPr>
          <w:p w14:paraId="74C59576"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ki se na domu zdravi zaradi kronične dihalne odpovedi, ima trajno traheostomo, je trajno odvisna od mehanične ventilacije pljuč in je oseba, ki zanjo skrbi, usposobljena za uporabo dihalnega balona, ter če: </w:t>
            </w:r>
          </w:p>
          <w:p w14:paraId="5B03C56E" w14:textId="77777777" w:rsidR="00B72331" w:rsidRPr="001D29B9" w:rsidRDefault="00B72331" w:rsidP="00F75DE1">
            <w:pPr>
              <w:pStyle w:val="Odstavekseznama"/>
              <w:numPr>
                <w:ilvl w:val="0"/>
                <w:numId w:val="52"/>
              </w:numPr>
              <w:overflowPunct/>
              <w:autoSpaceDE/>
              <w:autoSpaceDN/>
              <w:adjustRightInd/>
              <w:ind w:left="360"/>
              <w:contextualSpacing/>
              <w:textAlignment w:val="auto"/>
              <w:rPr>
                <w:rFonts w:asciiTheme="minorHAnsi" w:hAnsiTheme="minorHAnsi" w:cstheme="minorHAnsi"/>
                <w:szCs w:val="22"/>
              </w:rPr>
            </w:pPr>
            <w:r w:rsidRPr="001D29B9">
              <w:rPr>
                <w:rFonts w:asciiTheme="minorHAnsi" w:hAnsiTheme="minorHAnsi" w:cstheme="minorHAnsi"/>
                <w:szCs w:val="22"/>
              </w:rPr>
              <w:t xml:space="preserve">bi morebitna okvara aparata za mehanično predihavanje pljuč zahtevala takojšnje izvajanje temeljnih postopkov oživljanja ali </w:t>
            </w:r>
          </w:p>
          <w:p w14:paraId="3AB9E6A7" w14:textId="77777777" w:rsidR="00B72331" w:rsidRPr="001D29B9" w:rsidRDefault="00B72331" w:rsidP="00F75DE1">
            <w:pPr>
              <w:pStyle w:val="Odstavekseznama"/>
              <w:numPr>
                <w:ilvl w:val="0"/>
                <w:numId w:val="52"/>
              </w:numPr>
              <w:overflowPunct/>
              <w:autoSpaceDE/>
              <w:autoSpaceDN/>
              <w:adjustRightInd/>
              <w:ind w:left="360"/>
              <w:contextualSpacing/>
              <w:textAlignment w:val="auto"/>
              <w:rPr>
                <w:rFonts w:asciiTheme="minorHAnsi" w:hAnsiTheme="minorHAnsi" w:cstheme="minorHAnsi"/>
                <w:szCs w:val="22"/>
              </w:rPr>
            </w:pPr>
            <w:r w:rsidRPr="001D29B9">
              <w:rPr>
                <w:rFonts w:asciiTheme="minorHAnsi" w:hAnsiTheme="minorHAnsi" w:cstheme="minorHAnsi"/>
                <w:szCs w:val="22"/>
              </w:rPr>
              <w:t xml:space="preserve">je dihalni balon potreben za nego traheostome in toaleto spodnjih dihalnih poti. </w:t>
            </w:r>
          </w:p>
          <w:p w14:paraId="08D25868" w14:textId="77777777" w:rsidR="00B72331" w:rsidRPr="001D29B9" w:rsidRDefault="00B72331" w:rsidP="00F75DE1">
            <w:pPr>
              <w:pStyle w:val="Odstavekseznama"/>
              <w:numPr>
                <w:ilvl w:val="0"/>
                <w:numId w:val="52"/>
              </w:numPr>
              <w:overflowPunct/>
              <w:autoSpaceDE/>
              <w:autoSpaceDN/>
              <w:adjustRightInd/>
              <w:ind w:left="360"/>
              <w:contextualSpacing/>
              <w:textAlignment w:val="auto"/>
              <w:rPr>
                <w:rFonts w:asciiTheme="minorHAnsi" w:hAnsiTheme="minorHAnsi" w:cstheme="minorHAnsi"/>
                <w:szCs w:val="22"/>
              </w:rPr>
            </w:pPr>
            <w:r w:rsidRPr="001D29B9">
              <w:rPr>
                <w:rFonts w:asciiTheme="minorHAnsi" w:hAnsiTheme="minorHAnsi" w:cstheme="minorHAnsi"/>
                <w:szCs w:val="22"/>
              </w:rPr>
              <w:t>Zavarovana oseba, mlajša od 5 let, z boleznijo pljuč in traheostomo, če je oseba, ki zanjo skrbi na domu, usposobljena za uporabo dihalnega balona.</w:t>
            </w:r>
          </w:p>
        </w:tc>
      </w:tr>
      <w:tr w:rsidR="00B72331" w:rsidRPr="001D29B9" w14:paraId="48D48853" w14:textId="77777777" w:rsidTr="00F75DE1">
        <w:tc>
          <w:tcPr>
            <w:tcW w:w="15197" w:type="dxa"/>
            <w:gridSpan w:val="2"/>
            <w:shd w:val="clear" w:color="auto" w:fill="auto"/>
          </w:tcPr>
          <w:p w14:paraId="087D4534"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t xml:space="preserve">Medicinski pripomočki za čiščenje dihalnih poti </w:t>
            </w:r>
          </w:p>
        </w:tc>
      </w:tr>
      <w:tr w:rsidR="00B72331" w:rsidRPr="001D29B9" w14:paraId="2ECA0561" w14:textId="77777777" w:rsidTr="00F75DE1">
        <w:tc>
          <w:tcPr>
            <w:tcW w:w="4088" w:type="dxa"/>
            <w:shd w:val="clear" w:color="auto" w:fill="auto"/>
          </w:tcPr>
          <w:p w14:paraId="1C7EA6FB"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ELEKTRIČNI MASATOR PLJUČ</w:t>
            </w:r>
          </w:p>
        </w:tc>
        <w:tc>
          <w:tcPr>
            <w:tcW w:w="11109" w:type="dxa"/>
            <w:shd w:val="clear" w:color="auto" w:fill="auto"/>
          </w:tcPr>
          <w:p w14:paraId="41D8A1F5" w14:textId="77777777" w:rsidR="00B72331" w:rsidRPr="00381E64" w:rsidRDefault="00B72331" w:rsidP="00F75DE1">
            <w:pPr>
              <w:rPr>
                <w:rFonts w:asciiTheme="minorHAnsi" w:hAnsiTheme="minorHAnsi" w:cstheme="minorHAnsi"/>
                <w:b/>
                <w:szCs w:val="22"/>
              </w:rPr>
            </w:pPr>
            <w:r w:rsidRPr="00381E64">
              <w:rPr>
                <w:rFonts w:asciiTheme="minorHAnsi" w:hAnsiTheme="minorHAnsi" w:cstheme="minorHAnsi"/>
                <w:szCs w:val="22"/>
              </w:rPr>
              <w:t xml:space="preserve">Zavarovana oseba, ki se zdravi zaradi kronične gnojne pljučne bolezni v okviru cistične fibroze. </w:t>
            </w:r>
          </w:p>
        </w:tc>
      </w:tr>
      <w:tr w:rsidR="00B72331" w:rsidRPr="001D29B9" w14:paraId="2F48D9E8" w14:textId="77777777" w:rsidTr="00F75DE1">
        <w:tc>
          <w:tcPr>
            <w:tcW w:w="4088" w:type="dxa"/>
            <w:shd w:val="clear" w:color="auto" w:fill="auto"/>
          </w:tcPr>
          <w:p w14:paraId="173D17C2"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ASPIRATOR</w:t>
            </w:r>
          </w:p>
        </w:tc>
        <w:tc>
          <w:tcPr>
            <w:tcW w:w="11109" w:type="dxa"/>
            <w:shd w:val="clear" w:color="auto" w:fill="auto"/>
          </w:tcPr>
          <w:p w14:paraId="1DC525D3"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Nezmožnost izkašljevanja pri zavarovani osebi, ki  ji je zagotovljena trajna nega na domu.</w:t>
            </w:r>
          </w:p>
        </w:tc>
      </w:tr>
      <w:tr w:rsidR="00B72331" w:rsidRPr="001D29B9" w14:paraId="65DD10E2" w14:textId="77777777" w:rsidTr="00F75DE1">
        <w:tc>
          <w:tcPr>
            <w:tcW w:w="4088" w:type="dxa"/>
            <w:shd w:val="clear" w:color="auto" w:fill="auto"/>
          </w:tcPr>
          <w:p w14:paraId="18DC735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PRENOSNI ASPIRATOR</w:t>
            </w:r>
          </w:p>
        </w:tc>
        <w:tc>
          <w:tcPr>
            <w:tcW w:w="11109" w:type="dxa"/>
            <w:shd w:val="clear" w:color="auto" w:fill="auto"/>
          </w:tcPr>
          <w:p w14:paraId="5C41DD8B"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Otrok, ki ima trajno traheostomo, nosi endotrahealno kanilo in potrebuje večje število aspiracij dnevno. Zavarovana oseba, ki potrebuje več kot (3) tri aspiracije dnevno, je vezana na invalidski voziček in ji prenosni aspirator zagotavlja samostojno gibanje.</w:t>
            </w:r>
          </w:p>
        </w:tc>
      </w:tr>
      <w:tr w:rsidR="00B72331" w:rsidRPr="001D29B9" w14:paraId="3D421593" w14:textId="77777777" w:rsidTr="00F75DE1">
        <w:tc>
          <w:tcPr>
            <w:tcW w:w="4088" w:type="dxa"/>
            <w:shd w:val="clear" w:color="auto" w:fill="auto"/>
          </w:tcPr>
          <w:p w14:paraId="6CDDA3D0"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ASPIRACIJSKI KATETER</w:t>
            </w:r>
          </w:p>
        </w:tc>
        <w:tc>
          <w:tcPr>
            <w:tcW w:w="11109" w:type="dxa"/>
            <w:shd w:val="clear" w:color="auto" w:fill="auto"/>
          </w:tcPr>
          <w:p w14:paraId="0DE24A1E"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Uporaba aspiratorja pri negi na domu.</w:t>
            </w:r>
          </w:p>
        </w:tc>
      </w:tr>
      <w:tr w:rsidR="00B72331" w:rsidRPr="001D29B9" w14:paraId="19580F29" w14:textId="77777777" w:rsidTr="00F75DE1">
        <w:tc>
          <w:tcPr>
            <w:tcW w:w="4088" w:type="dxa"/>
            <w:shd w:val="clear" w:color="auto" w:fill="auto"/>
          </w:tcPr>
          <w:p w14:paraId="2B42767B"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MEDICINSKI PRIPOMOČEK ZA IZKAŠLJEVANJE Z OSCILIRAJOČO PEEP VALVULO</w:t>
            </w:r>
          </w:p>
        </w:tc>
        <w:tc>
          <w:tcPr>
            <w:tcW w:w="11109" w:type="dxa"/>
            <w:shd w:val="clear" w:color="auto" w:fill="auto"/>
          </w:tcPr>
          <w:p w14:paraId="2FC80A80"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mlajša od 18 let, ali zavarovana oseba, stara vsaj 18 let, ki je zbolela pred 18. letom starosti in se zdravi tudi v odrasli dobi, pri:</w:t>
            </w:r>
          </w:p>
          <w:p w14:paraId="2847A4B9" w14:textId="77777777" w:rsidR="00B72331" w:rsidRPr="00C16830" w:rsidRDefault="00B72331" w:rsidP="00F75DE1">
            <w:pPr>
              <w:pStyle w:val="Odstavekseznama"/>
              <w:numPr>
                <w:ilvl w:val="0"/>
                <w:numId w:val="53"/>
              </w:numPr>
              <w:overflowPunct/>
              <w:autoSpaceDE/>
              <w:autoSpaceDN/>
              <w:adjustRightInd/>
              <w:ind w:left="360"/>
              <w:contextualSpacing/>
              <w:textAlignment w:val="auto"/>
              <w:rPr>
                <w:rFonts w:asciiTheme="minorHAnsi" w:hAnsiTheme="minorHAnsi" w:cstheme="minorHAnsi"/>
                <w:szCs w:val="22"/>
              </w:rPr>
            </w:pPr>
            <w:r w:rsidRPr="00381E64">
              <w:rPr>
                <w:rFonts w:asciiTheme="minorHAnsi" w:hAnsiTheme="minorHAnsi" w:cstheme="minorHAnsi"/>
                <w:szCs w:val="22"/>
              </w:rPr>
              <w:t>kronični gnojni pljučni</w:t>
            </w:r>
            <w:r w:rsidRPr="00C16830">
              <w:rPr>
                <w:rFonts w:asciiTheme="minorHAnsi" w:hAnsiTheme="minorHAnsi" w:cstheme="minorHAnsi"/>
                <w:szCs w:val="22"/>
              </w:rPr>
              <w:t xml:space="preserve"> bolezni, </w:t>
            </w:r>
          </w:p>
          <w:p w14:paraId="5F8706FA" w14:textId="77777777" w:rsidR="00B72331" w:rsidRPr="001D29B9" w:rsidRDefault="00B72331" w:rsidP="00F75DE1">
            <w:pPr>
              <w:pStyle w:val="Odstavekseznama"/>
              <w:numPr>
                <w:ilvl w:val="0"/>
                <w:numId w:val="53"/>
              </w:numPr>
              <w:overflowPunct/>
              <w:autoSpaceDE/>
              <w:autoSpaceDN/>
              <w:adjustRightInd/>
              <w:ind w:left="360"/>
              <w:contextualSpacing/>
              <w:textAlignment w:val="auto"/>
              <w:rPr>
                <w:rFonts w:asciiTheme="minorHAnsi" w:hAnsiTheme="minorHAnsi" w:cstheme="minorHAnsi"/>
                <w:szCs w:val="22"/>
              </w:rPr>
            </w:pPr>
            <w:r w:rsidRPr="001D29B9">
              <w:rPr>
                <w:rFonts w:asciiTheme="minorHAnsi" w:hAnsiTheme="minorHAnsi" w:cstheme="minorHAnsi"/>
                <w:szCs w:val="22"/>
              </w:rPr>
              <w:t>bronhiektazijah,</w:t>
            </w:r>
          </w:p>
          <w:p w14:paraId="5A238062" w14:textId="77777777" w:rsidR="00B72331" w:rsidRPr="001D29B9" w:rsidRDefault="00B72331" w:rsidP="00F75DE1">
            <w:pPr>
              <w:pStyle w:val="Odstavekseznama"/>
              <w:numPr>
                <w:ilvl w:val="0"/>
                <w:numId w:val="53"/>
              </w:numPr>
              <w:overflowPunct/>
              <w:autoSpaceDE/>
              <w:autoSpaceDN/>
              <w:adjustRightInd/>
              <w:ind w:left="360"/>
              <w:contextualSpacing/>
              <w:textAlignment w:val="auto"/>
              <w:rPr>
                <w:rFonts w:asciiTheme="minorHAnsi" w:hAnsiTheme="minorHAnsi" w:cstheme="minorHAnsi"/>
                <w:szCs w:val="22"/>
              </w:rPr>
            </w:pPr>
            <w:r w:rsidRPr="001D29B9">
              <w:rPr>
                <w:rFonts w:asciiTheme="minorHAnsi" w:hAnsiTheme="minorHAnsi" w:cstheme="minorHAnsi"/>
                <w:szCs w:val="22"/>
              </w:rPr>
              <w:lastRenderedPageBreak/>
              <w:t>primarni ciliarni diskineziji ali</w:t>
            </w:r>
          </w:p>
          <w:p w14:paraId="1F010818" w14:textId="77777777" w:rsidR="00B72331" w:rsidRPr="001D29B9" w:rsidRDefault="00B72331" w:rsidP="00F75DE1">
            <w:pPr>
              <w:pStyle w:val="Odstavekseznama"/>
              <w:numPr>
                <w:ilvl w:val="0"/>
                <w:numId w:val="53"/>
              </w:numPr>
              <w:overflowPunct/>
              <w:autoSpaceDE/>
              <w:autoSpaceDN/>
              <w:adjustRightInd/>
              <w:ind w:left="360"/>
              <w:contextualSpacing/>
              <w:textAlignment w:val="auto"/>
              <w:rPr>
                <w:rFonts w:asciiTheme="minorHAnsi" w:hAnsiTheme="minorHAnsi" w:cstheme="minorHAnsi"/>
                <w:szCs w:val="22"/>
              </w:rPr>
            </w:pPr>
            <w:r w:rsidRPr="001D29B9">
              <w:rPr>
                <w:rFonts w:asciiTheme="minorHAnsi" w:hAnsiTheme="minorHAnsi" w:cstheme="minorHAnsi"/>
                <w:szCs w:val="22"/>
              </w:rPr>
              <w:t>traheomalaciji ali bronhomalaciji.</w:t>
            </w:r>
          </w:p>
          <w:p w14:paraId="05A0480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kronično pljučno boleznijo, s kroničnim produktivnim kašljem, ki traja več kot 6 tednov, in oteženim izkašljevanjem.</w:t>
            </w:r>
          </w:p>
          <w:p w14:paraId="70F8F190" w14:textId="77777777" w:rsidR="00B72331" w:rsidRPr="001D29B9" w:rsidRDefault="00B72331" w:rsidP="00F75DE1">
            <w:pPr>
              <w:rPr>
                <w:rFonts w:asciiTheme="minorHAnsi" w:hAnsiTheme="minorHAnsi" w:cstheme="minorHAnsi"/>
                <w:szCs w:val="22"/>
              </w:rPr>
            </w:pPr>
          </w:p>
        </w:tc>
      </w:tr>
      <w:tr w:rsidR="00B72331" w:rsidRPr="001D29B9" w14:paraId="6F8CC06C" w14:textId="77777777" w:rsidTr="00F75DE1">
        <w:tc>
          <w:tcPr>
            <w:tcW w:w="4088" w:type="dxa"/>
            <w:shd w:val="clear" w:color="auto" w:fill="auto"/>
          </w:tcPr>
          <w:p w14:paraId="624A5675"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lastRenderedPageBreak/>
              <w:t>MEDICINSKI PRIPOMOČEK ZA VZDRŽEVANJE POZITIVNEGA TLAKA MED IZDIHOM (PEEP VALVULA) Z MASKO</w:t>
            </w:r>
          </w:p>
          <w:p w14:paraId="58E3BA0B" w14:textId="77777777" w:rsidR="00B72331" w:rsidRPr="00381E64" w:rsidRDefault="00B72331" w:rsidP="00D833B3">
            <w:pPr>
              <w:jc w:val="left"/>
              <w:rPr>
                <w:rFonts w:asciiTheme="minorHAnsi" w:hAnsiTheme="minorHAnsi" w:cstheme="minorHAnsi"/>
                <w:szCs w:val="22"/>
              </w:rPr>
            </w:pPr>
          </w:p>
          <w:p w14:paraId="33651548" w14:textId="77777777" w:rsidR="00B72331" w:rsidRPr="001D29B9" w:rsidRDefault="00B72331" w:rsidP="00D833B3">
            <w:pPr>
              <w:jc w:val="left"/>
              <w:rPr>
                <w:rFonts w:asciiTheme="minorHAnsi" w:hAnsiTheme="minorHAnsi" w:cstheme="minorHAnsi"/>
                <w:szCs w:val="22"/>
              </w:rPr>
            </w:pPr>
          </w:p>
          <w:p w14:paraId="47EE4A77" w14:textId="77777777" w:rsidR="00B72331" w:rsidRPr="001D29B9" w:rsidRDefault="00B72331" w:rsidP="00F75DE1">
            <w:pPr>
              <w:rPr>
                <w:rFonts w:asciiTheme="minorHAnsi" w:hAnsiTheme="minorHAnsi" w:cstheme="minorHAnsi"/>
                <w:szCs w:val="22"/>
              </w:rPr>
            </w:pPr>
          </w:p>
        </w:tc>
        <w:tc>
          <w:tcPr>
            <w:tcW w:w="11109" w:type="dxa"/>
            <w:shd w:val="clear" w:color="auto" w:fill="auto"/>
          </w:tcPr>
          <w:p w14:paraId="1BAB92DF"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ki zaradi svoje starosti (otrok) ali spremljajočih prizadetosti ne more učinkovito uporabljati medicinskega pripomočka za izkašljevanje z oscilirajočo PEEP valvulo in se zdravi zaradi:</w:t>
            </w:r>
          </w:p>
          <w:p w14:paraId="202E2E1C" w14:textId="77777777" w:rsidR="00B72331" w:rsidRPr="001D29B9" w:rsidRDefault="00B72331" w:rsidP="00F75DE1">
            <w:pPr>
              <w:pStyle w:val="Odstavekseznama"/>
              <w:numPr>
                <w:ilvl w:val="0"/>
                <w:numId w:val="54"/>
              </w:numPr>
              <w:overflowPunct/>
              <w:autoSpaceDE/>
              <w:autoSpaceDN/>
              <w:adjustRightInd/>
              <w:ind w:left="465"/>
              <w:contextualSpacing/>
              <w:textAlignment w:val="auto"/>
              <w:rPr>
                <w:rFonts w:asciiTheme="minorHAnsi" w:hAnsiTheme="minorHAnsi" w:cstheme="minorHAnsi"/>
                <w:szCs w:val="22"/>
              </w:rPr>
            </w:pPr>
            <w:r w:rsidRPr="001D29B9">
              <w:rPr>
                <w:rFonts w:asciiTheme="minorHAnsi" w:hAnsiTheme="minorHAnsi" w:cstheme="minorHAnsi"/>
                <w:szCs w:val="22"/>
              </w:rPr>
              <w:t>kronične gnojne pljučne bolezni,</w:t>
            </w:r>
          </w:p>
          <w:p w14:paraId="26ABAB62" w14:textId="77777777" w:rsidR="00B72331" w:rsidRPr="001D29B9" w:rsidRDefault="00B72331" w:rsidP="00F75DE1">
            <w:pPr>
              <w:pStyle w:val="Odstavekseznama"/>
              <w:numPr>
                <w:ilvl w:val="0"/>
                <w:numId w:val="54"/>
              </w:numPr>
              <w:overflowPunct/>
              <w:autoSpaceDE/>
              <w:autoSpaceDN/>
              <w:adjustRightInd/>
              <w:ind w:left="465"/>
              <w:contextualSpacing/>
              <w:textAlignment w:val="auto"/>
              <w:rPr>
                <w:rFonts w:asciiTheme="minorHAnsi" w:hAnsiTheme="minorHAnsi" w:cstheme="minorHAnsi"/>
                <w:szCs w:val="22"/>
              </w:rPr>
            </w:pPr>
            <w:r w:rsidRPr="001D29B9">
              <w:rPr>
                <w:rFonts w:asciiTheme="minorHAnsi" w:hAnsiTheme="minorHAnsi" w:cstheme="minorHAnsi"/>
                <w:szCs w:val="22"/>
              </w:rPr>
              <w:t>bronhiektazij,</w:t>
            </w:r>
          </w:p>
          <w:p w14:paraId="22DAA5D2" w14:textId="77777777" w:rsidR="00B72331" w:rsidRPr="001D29B9" w:rsidRDefault="00B72331" w:rsidP="00F75DE1">
            <w:pPr>
              <w:pStyle w:val="Odstavekseznama"/>
              <w:numPr>
                <w:ilvl w:val="0"/>
                <w:numId w:val="54"/>
              </w:numPr>
              <w:overflowPunct/>
              <w:autoSpaceDE/>
              <w:autoSpaceDN/>
              <w:adjustRightInd/>
              <w:ind w:left="465"/>
              <w:contextualSpacing/>
              <w:textAlignment w:val="auto"/>
              <w:rPr>
                <w:rFonts w:asciiTheme="minorHAnsi" w:hAnsiTheme="minorHAnsi" w:cstheme="minorHAnsi"/>
                <w:szCs w:val="22"/>
              </w:rPr>
            </w:pPr>
            <w:r w:rsidRPr="001D29B9">
              <w:rPr>
                <w:rFonts w:asciiTheme="minorHAnsi" w:hAnsiTheme="minorHAnsi" w:cstheme="minorHAnsi"/>
                <w:szCs w:val="22"/>
              </w:rPr>
              <w:t>akutne ali kronične atelektaze pljuč ali</w:t>
            </w:r>
          </w:p>
          <w:p w14:paraId="39182D40" w14:textId="77777777" w:rsidR="00B72331" w:rsidRPr="001D29B9" w:rsidRDefault="00B72331" w:rsidP="00F75DE1">
            <w:pPr>
              <w:pStyle w:val="Odstavekseznama"/>
              <w:numPr>
                <w:ilvl w:val="0"/>
                <w:numId w:val="54"/>
              </w:numPr>
              <w:overflowPunct/>
              <w:autoSpaceDE/>
              <w:autoSpaceDN/>
              <w:adjustRightInd/>
              <w:ind w:left="465"/>
              <w:contextualSpacing/>
              <w:textAlignment w:val="auto"/>
              <w:rPr>
                <w:rFonts w:asciiTheme="minorHAnsi" w:hAnsiTheme="minorHAnsi" w:cstheme="minorHAnsi"/>
                <w:szCs w:val="22"/>
              </w:rPr>
            </w:pPr>
            <w:r w:rsidRPr="001D29B9">
              <w:rPr>
                <w:rFonts w:asciiTheme="minorHAnsi" w:hAnsiTheme="minorHAnsi" w:cstheme="minorHAnsi"/>
                <w:szCs w:val="22"/>
              </w:rPr>
              <w:t>traheomalacije ali bronhomalacije.</w:t>
            </w:r>
          </w:p>
        </w:tc>
      </w:tr>
      <w:tr w:rsidR="00B72331" w:rsidRPr="001D29B9" w14:paraId="7D529BC2" w14:textId="77777777" w:rsidTr="00F75DE1">
        <w:tc>
          <w:tcPr>
            <w:tcW w:w="4088" w:type="dxa"/>
            <w:shd w:val="clear" w:color="auto" w:fill="auto"/>
          </w:tcPr>
          <w:p w14:paraId="05BED6B7" w14:textId="77777777" w:rsidR="00B72331" w:rsidRPr="001D29B9" w:rsidRDefault="00B72331" w:rsidP="00D833B3">
            <w:pPr>
              <w:jc w:val="left"/>
              <w:rPr>
                <w:rFonts w:asciiTheme="minorHAnsi" w:hAnsiTheme="minorHAnsi" w:cstheme="minorHAnsi"/>
                <w:color w:val="000000"/>
                <w:szCs w:val="22"/>
              </w:rPr>
            </w:pPr>
            <w:r w:rsidRPr="001D29B9">
              <w:rPr>
                <w:rFonts w:asciiTheme="minorHAnsi" w:hAnsiTheme="minorHAnsi" w:cstheme="minorHAnsi"/>
                <w:color w:val="000000"/>
                <w:szCs w:val="22"/>
              </w:rPr>
              <w:t>MEDICINSKI PRIPOMOČEK ZA VZDRŽEVANJE POZITIVNEGA TLAKA MED IZDIHOM (PEEP VALVULA) Z USTNIKOM</w:t>
            </w:r>
          </w:p>
        </w:tc>
        <w:tc>
          <w:tcPr>
            <w:tcW w:w="11109" w:type="dxa"/>
            <w:shd w:val="clear" w:color="auto" w:fill="auto"/>
          </w:tcPr>
          <w:p w14:paraId="053FD81E"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Zavarovana oseba s kolapsom intratorakalnih dihalnih poti ali trajno nepredihanostjo dela pljuč.</w:t>
            </w:r>
          </w:p>
        </w:tc>
      </w:tr>
      <w:tr w:rsidR="00B72331" w:rsidRPr="001D29B9" w14:paraId="418289A5" w14:textId="77777777" w:rsidTr="00F75DE1">
        <w:tc>
          <w:tcPr>
            <w:tcW w:w="15197" w:type="dxa"/>
            <w:gridSpan w:val="2"/>
            <w:shd w:val="clear" w:color="auto" w:fill="auto"/>
          </w:tcPr>
          <w:p w14:paraId="652E6FC3"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t>Medicinski pripomočki za zdravljenje in spremljanje</w:t>
            </w:r>
          </w:p>
        </w:tc>
      </w:tr>
      <w:tr w:rsidR="00B72331" w:rsidRPr="001D29B9" w14:paraId="5D0624DE" w14:textId="77777777" w:rsidTr="00F75DE1">
        <w:tc>
          <w:tcPr>
            <w:tcW w:w="4088" w:type="dxa"/>
            <w:shd w:val="clear" w:color="auto" w:fill="auto"/>
          </w:tcPr>
          <w:p w14:paraId="47E757CE"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PULZNI OKSIMETER Z ALARMOM</w:t>
            </w:r>
          </w:p>
        </w:tc>
        <w:tc>
          <w:tcPr>
            <w:tcW w:w="11109" w:type="dxa"/>
            <w:shd w:val="clear" w:color="auto" w:fill="auto"/>
          </w:tcPr>
          <w:p w14:paraId="11206403"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 xml:space="preserve">Zavarovana oseba, mlajša od 18 let, ki se zdravi s kisikom na domu zaradi kronične dihalne odpovedi v okviru napredovane oblike cistične fibroze, intersticijske pljučne bolezni s hipoksemijo, pljučne arterijske hipertenzije, bronhopulmonalne displazije, obliterantnega bronhiolitisa ali zavarovana oseba, stara vsaj 18 let, pri kateri se zdravljenje navedenega stanja neprekinjeno nadaljuje iz obdobja pred 18. letom starosti. </w:t>
            </w:r>
          </w:p>
          <w:p w14:paraId="22A98954" w14:textId="77777777" w:rsidR="00B72331" w:rsidRPr="001D29B9" w:rsidRDefault="00B72331" w:rsidP="00F75DE1">
            <w:pPr>
              <w:rPr>
                <w:rFonts w:asciiTheme="minorHAnsi" w:hAnsiTheme="minorHAnsi" w:cstheme="minorHAnsi"/>
                <w:b/>
                <w:szCs w:val="22"/>
              </w:rPr>
            </w:pPr>
            <w:r w:rsidRPr="001D29B9">
              <w:rPr>
                <w:rFonts w:asciiTheme="minorHAnsi" w:hAnsiTheme="minorHAnsi" w:cstheme="minorHAnsi"/>
                <w:szCs w:val="22"/>
              </w:rPr>
              <w:t>Zavarovana oseba pri zdravljenju z ventilatorjem – aparatom za umetno predihavanje pljuč na domu.</w:t>
            </w:r>
          </w:p>
        </w:tc>
      </w:tr>
      <w:tr w:rsidR="00B72331" w:rsidRPr="001D29B9" w14:paraId="696771C4" w14:textId="77777777" w:rsidTr="00F75DE1">
        <w:tc>
          <w:tcPr>
            <w:tcW w:w="4088" w:type="dxa"/>
            <w:shd w:val="clear" w:color="auto" w:fill="auto"/>
          </w:tcPr>
          <w:p w14:paraId="4FC1522E"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SENZORJI ZA PULZNI OKSIMETER ZA VEČKRATNO UPORABO</w:t>
            </w:r>
          </w:p>
        </w:tc>
        <w:tc>
          <w:tcPr>
            <w:tcW w:w="11109" w:type="dxa"/>
            <w:shd w:val="clear" w:color="auto" w:fill="auto"/>
          </w:tcPr>
          <w:p w14:paraId="467AA061" w14:textId="77777777" w:rsidR="00B72331" w:rsidRPr="00381E64" w:rsidRDefault="00B72331" w:rsidP="00F75DE1">
            <w:pPr>
              <w:rPr>
                <w:rFonts w:asciiTheme="minorHAnsi" w:hAnsiTheme="minorHAnsi" w:cstheme="minorHAnsi"/>
                <w:b/>
                <w:szCs w:val="22"/>
              </w:rPr>
            </w:pPr>
            <w:r w:rsidRPr="00381E64">
              <w:rPr>
                <w:rFonts w:asciiTheme="minorHAnsi" w:hAnsiTheme="minorHAnsi" w:cstheme="minorHAnsi"/>
                <w:szCs w:val="22"/>
              </w:rPr>
              <w:t>Zavarovana oseba z zdravstvenim stanjem in ob drugih pogojih, ki določajo pravico do pulznega oksimetra.</w:t>
            </w:r>
          </w:p>
        </w:tc>
      </w:tr>
      <w:tr w:rsidR="00B72331" w:rsidRPr="001D29B9" w14:paraId="433A0C27" w14:textId="77777777" w:rsidTr="00F75DE1">
        <w:tc>
          <w:tcPr>
            <w:tcW w:w="4088" w:type="dxa"/>
            <w:shd w:val="clear" w:color="auto" w:fill="auto"/>
          </w:tcPr>
          <w:p w14:paraId="408465D0"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SENZORJI ZA PULZNI OKSIMETER ZA LEPLJENJE NA KOŽO DO 3. LETA STAROSTI</w:t>
            </w:r>
          </w:p>
        </w:tc>
        <w:tc>
          <w:tcPr>
            <w:tcW w:w="11109" w:type="dxa"/>
            <w:shd w:val="clear" w:color="auto" w:fill="auto"/>
          </w:tcPr>
          <w:p w14:paraId="3242AED6" w14:textId="77777777" w:rsidR="00B72331" w:rsidRPr="00381E64" w:rsidRDefault="00B72331" w:rsidP="00F75DE1">
            <w:pPr>
              <w:rPr>
                <w:rFonts w:asciiTheme="minorHAnsi" w:hAnsiTheme="minorHAnsi" w:cstheme="minorHAnsi"/>
                <w:b/>
                <w:szCs w:val="22"/>
              </w:rPr>
            </w:pPr>
            <w:r w:rsidRPr="00381E64">
              <w:rPr>
                <w:rFonts w:asciiTheme="minorHAnsi" w:hAnsiTheme="minorHAnsi" w:cstheme="minorHAnsi"/>
                <w:szCs w:val="22"/>
              </w:rPr>
              <w:t>Zavarovana oseba, mlajša od treh let, s pravico do pulznega oksimetra.</w:t>
            </w:r>
          </w:p>
        </w:tc>
      </w:tr>
      <w:tr w:rsidR="00B72331" w:rsidRPr="001D29B9" w14:paraId="0B19B186" w14:textId="77777777" w:rsidTr="00F75DE1">
        <w:tc>
          <w:tcPr>
            <w:tcW w:w="4088" w:type="dxa"/>
            <w:shd w:val="clear" w:color="auto" w:fill="auto"/>
          </w:tcPr>
          <w:p w14:paraId="24F107CA"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ELEKTRIČNI RAZPRŠILEC ZRAKA - INHALATOR</w:t>
            </w:r>
          </w:p>
        </w:tc>
        <w:tc>
          <w:tcPr>
            <w:tcW w:w="11109" w:type="dxa"/>
            <w:shd w:val="clear" w:color="auto" w:fill="auto"/>
          </w:tcPr>
          <w:p w14:paraId="4DC49F22"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KOPB s FEV manj kot 50% referenčne vrednosti. Mukoviscidoza. Laringektomirana oseba. Trajna traheostoma. </w:t>
            </w:r>
          </w:p>
        </w:tc>
      </w:tr>
      <w:tr w:rsidR="00B72331" w:rsidRPr="001D29B9" w14:paraId="2503B3A0" w14:textId="77777777" w:rsidTr="00F75DE1">
        <w:tc>
          <w:tcPr>
            <w:tcW w:w="4088" w:type="dxa"/>
            <w:shd w:val="clear" w:color="auto" w:fill="auto"/>
          </w:tcPr>
          <w:p w14:paraId="73BC10CF"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INHALATOR S FUNKCIJO UPORA PRI IZDIHU Z MASKO</w:t>
            </w:r>
          </w:p>
        </w:tc>
        <w:tc>
          <w:tcPr>
            <w:tcW w:w="11109" w:type="dxa"/>
            <w:shd w:val="clear" w:color="auto" w:fill="auto"/>
          </w:tcPr>
          <w:p w14:paraId="10DDB8B5"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Otroci s cistično fibrozo pljuč.</w:t>
            </w:r>
          </w:p>
        </w:tc>
      </w:tr>
      <w:tr w:rsidR="00B72331" w:rsidRPr="001D29B9" w14:paraId="4409C276" w14:textId="77777777" w:rsidTr="00F75DE1">
        <w:tc>
          <w:tcPr>
            <w:tcW w:w="4088" w:type="dxa"/>
            <w:shd w:val="clear" w:color="auto" w:fill="auto"/>
          </w:tcPr>
          <w:p w14:paraId="1A0EB9A0"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INHALATOR S FUNKCIJO UPORA PRI IZDIHU Z USTNIKOM</w:t>
            </w:r>
          </w:p>
        </w:tc>
        <w:tc>
          <w:tcPr>
            <w:tcW w:w="11109" w:type="dxa"/>
            <w:shd w:val="clear" w:color="auto" w:fill="auto"/>
          </w:tcPr>
          <w:p w14:paraId="41F3E0F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Cistična fibroza pljuč.</w:t>
            </w:r>
          </w:p>
        </w:tc>
      </w:tr>
      <w:tr w:rsidR="00B72331" w:rsidRPr="001D29B9" w14:paraId="1709C24F" w14:textId="77777777" w:rsidTr="00F75DE1">
        <w:tc>
          <w:tcPr>
            <w:tcW w:w="4088" w:type="dxa"/>
            <w:shd w:val="clear" w:color="auto" w:fill="auto"/>
          </w:tcPr>
          <w:p w14:paraId="45761031"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MERILEC PRETOKA ZRAKA</w:t>
            </w:r>
          </w:p>
        </w:tc>
        <w:tc>
          <w:tcPr>
            <w:tcW w:w="11109" w:type="dxa"/>
            <w:shd w:val="clear" w:color="auto" w:fill="auto"/>
          </w:tcPr>
          <w:p w14:paraId="5D581425"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Bronhialna astma s stalnimi dihalnimi težavami.</w:t>
            </w:r>
          </w:p>
        </w:tc>
      </w:tr>
      <w:tr w:rsidR="00B72331" w:rsidRPr="001D29B9" w14:paraId="09866DCF" w14:textId="77777777" w:rsidTr="00F75DE1">
        <w:tc>
          <w:tcPr>
            <w:tcW w:w="4088" w:type="dxa"/>
            <w:shd w:val="clear" w:color="auto" w:fill="auto"/>
          </w:tcPr>
          <w:p w14:paraId="6C7015A2"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 xml:space="preserve">NASTAVEK Z MASKO ZA DAJANJE </w:t>
            </w:r>
            <w:r w:rsidRPr="001D29B9">
              <w:rPr>
                <w:rFonts w:asciiTheme="minorHAnsi" w:hAnsiTheme="minorHAnsi" w:cstheme="minorHAnsi"/>
                <w:szCs w:val="22"/>
              </w:rPr>
              <w:lastRenderedPageBreak/>
              <w:t>ZDRAVILA</w:t>
            </w:r>
          </w:p>
        </w:tc>
        <w:tc>
          <w:tcPr>
            <w:tcW w:w="11109" w:type="dxa"/>
            <w:shd w:val="clear" w:color="auto" w:fill="auto"/>
          </w:tcPr>
          <w:p w14:paraId="22FAC5E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lastRenderedPageBreak/>
              <w:t>Bronhialna astma ali mukoviscidoza pri otrocih starih do 15 let in nezmožnosti uporabe ustnika na razpršilu.</w:t>
            </w:r>
          </w:p>
        </w:tc>
      </w:tr>
      <w:tr w:rsidR="00B72331" w:rsidRPr="001D29B9" w14:paraId="30161412" w14:textId="77777777" w:rsidTr="00F75DE1">
        <w:tc>
          <w:tcPr>
            <w:tcW w:w="4088" w:type="dxa"/>
            <w:shd w:val="clear" w:color="auto" w:fill="auto"/>
          </w:tcPr>
          <w:p w14:paraId="052F579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lastRenderedPageBreak/>
              <w:t xml:space="preserve">PODALJŠEK ZA USTNIK ZA DAJANJE ZDRAVILA </w:t>
            </w:r>
          </w:p>
        </w:tc>
        <w:tc>
          <w:tcPr>
            <w:tcW w:w="11109" w:type="dxa"/>
            <w:shd w:val="clear" w:color="auto" w:fill="auto"/>
          </w:tcPr>
          <w:p w14:paraId="0440414F"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Bronhialna astma ali mukoviscidoza pri otrocih starih do 15 let in nezmožnosti uporabe ustnika na razpršilu.</w:t>
            </w:r>
          </w:p>
        </w:tc>
      </w:tr>
      <w:tr w:rsidR="00B72331" w:rsidRPr="001D29B9" w14:paraId="35950E16" w14:textId="77777777" w:rsidTr="00F75DE1">
        <w:tc>
          <w:tcPr>
            <w:tcW w:w="15197" w:type="dxa"/>
            <w:gridSpan w:val="2"/>
            <w:shd w:val="clear" w:color="auto" w:fill="auto"/>
          </w:tcPr>
          <w:p w14:paraId="5A0CBBFF"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t>Medicinski pripomočki za dovajanje kisika</w:t>
            </w:r>
          </w:p>
        </w:tc>
      </w:tr>
      <w:tr w:rsidR="00B72331" w:rsidRPr="001D29B9" w14:paraId="2DF3604A" w14:textId="77777777" w:rsidTr="00F75DE1">
        <w:tc>
          <w:tcPr>
            <w:tcW w:w="4088" w:type="dxa"/>
            <w:shd w:val="clear" w:color="auto" w:fill="auto"/>
          </w:tcPr>
          <w:p w14:paraId="324A43C6"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KONCENTRATOR KISIKA</w:t>
            </w:r>
          </w:p>
        </w:tc>
        <w:tc>
          <w:tcPr>
            <w:tcW w:w="11109" w:type="dxa"/>
            <w:shd w:val="clear" w:color="auto" w:fill="auto"/>
          </w:tcPr>
          <w:p w14:paraId="6616DE57"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z dolgotrajno respiratorno boleznijo s tako stalno hipoksemijo, ki ima v stabilni fazi bolezni pO2 v arterijski krvi pod 7,3 kPa ali pod 7,8 kPa, pri čemer je pri slednji vrednosti:</w:t>
            </w:r>
          </w:p>
          <w:p w14:paraId="165CA086" w14:textId="77777777" w:rsidR="00B72331" w:rsidRPr="00381E64" w:rsidRDefault="00B72331" w:rsidP="00F75DE1">
            <w:pPr>
              <w:numPr>
                <w:ilvl w:val="0"/>
                <w:numId w:val="47"/>
              </w:numPr>
              <w:overflowPunct/>
              <w:autoSpaceDE/>
              <w:autoSpaceDN/>
              <w:adjustRightInd/>
              <w:ind w:left="360"/>
              <w:textAlignment w:val="auto"/>
              <w:rPr>
                <w:rFonts w:asciiTheme="minorHAnsi" w:hAnsiTheme="minorHAnsi" w:cstheme="minorHAnsi"/>
                <w:szCs w:val="22"/>
              </w:rPr>
            </w:pPr>
            <w:r w:rsidRPr="00381E64">
              <w:rPr>
                <w:rFonts w:asciiTheme="minorHAnsi" w:hAnsiTheme="minorHAnsi" w:cstheme="minorHAnsi"/>
                <w:szCs w:val="22"/>
              </w:rPr>
              <w:t xml:space="preserve">prisotna pljučna hipertenzija ali </w:t>
            </w:r>
          </w:p>
          <w:p w14:paraId="7A870440" w14:textId="77777777" w:rsidR="00B72331" w:rsidRPr="00C16830" w:rsidRDefault="00B72331" w:rsidP="00F75DE1">
            <w:pPr>
              <w:numPr>
                <w:ilvl w:val="0"/>
                <w:numId w:val="47"/>
              </w:numPr>
              <w:overflowPunct/>
              <w:autoSpaceDE/>
              <w:autoSpaceDN/>
              <w:adjustRightInd/>
              <w:ind w:left="360"/>
              <w:textAlignment w:val="auto"/>
              <w:rPr>
                <w:rFonts w:asciiTheme="minorHAnsi" w:hAnsiTheme="minorHAnsi" w:cstheme="minorHAnsi"/>
                <w:szCs w:val="22"/>
              </w:rPr>
            </w:pPr>
            <w:r w:rsidRPr="00C16830">
              <w:rPr>
                <w:rFonts w:asciiTheme="minorHAnsi" w:hAnsiTheme="minorHAnsi" w:cstheme="minorHAnsi"/>
                <w:szCs w:val="22"/>
              </w:rPr>
              <w:t>hematokrit ≥ 56 %.</w:t>
            </w:r>
          </w:p>
          <w:p w14:paraId="28BB07B5"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pri napredovanem pljučnem raku in kronični respiracijski insuficienci zaradi spremljajoče kronične obstruktivne pljučne bolezni (KOPB). </w:t>
            </w:r>
          </w:p>
          <w:p w14:paraId="2A23795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mlajša od 15 let, z dolgotrajno respiratorno boleznijo s stalno hipoksemijo.</w:t>
            </w:r>
          </w:p>
        </w:tc>
      </w:tr>
      <w:tr w:rsidR="00B72331" w:rsidRPr="001D29B9" w14:paraId="2DEC7115" w14:textId="77777777" w:rsidTr="00F75DE1">
        <w:tc>
          <w:tcPr>
            <w:tcW w:w="4088" w:type="dxa"/>
            <w:shd w:val="clear" w:color="auto" w:fill="auto"/>
          </w:tcPr>
          <w:p w14:paraId="6CC1D49E"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NAJEM IN POLNJENJE KISIKOVE JEKLENKE</w:t>
            </w:r>
          </w:p>
        </w:tc>
        <w:tc>
          <w:tcPr>
            <w:tcW w:w="11109" w:type="dxa"/>
            <w:shd w:val="clear" w:color="auto" w:fill="auto"/>
          </w:tcPr>
          <w:p w14:paraId="63069427"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z dolgotrajno respiratorno boleznijo s tako stalno hipoksemijo, ki ima v stabilni fazi bolezni pO2 v arterijski krvi pod 7,3 kPa ali pod 7,8 kPa, pri čemer je pri slednji vrednosti:</w:t>
            </w:r>
          </w:p>
          <w:p w14:paraId="0E6E8598" w14:textId="77777777" w:rsidR="00B72331" w:rsidRPr="00C16830" w:rsidRDefault="00B72331" w:rsidP="00F75DE1">
            <w:pPr>
              <w:numPr>
                <w:ilvl w:val="0"/>
                <w:numId w:val="48"/>
              </w:numPr>
              <w:overflowPunct/>
              <w:autoSpaceDE/>
              <w:autoSpaceDN/>
              <w:adjustRightInd/>
              <w:ind w:left="360"/>
              <w:textAlignment w:val="auto"/>
              <w:rPr>
                <w:rFonts w:asciiTheme="minorHAnsi" w:hAnsiTheme="minorHAnsi" w:cstheme="minorHAnsi"/>
                <w:szCs w:val="22"/>
              </w:rPr>
            </w:pPr>
            <w:r w:rsidRPr="00381E64">
              <w:rPr>
                <w:rFonts w:asciiTheme="minorHAnsi" w:hAnsiTheme="minorHAnsi" w:cstheme="minorHAnsi"/>
                <w:szCs w:val="22"/>
              </w:rPr>
              <w:t xml:space="preserve">prisotna pljučna hipertenzija ali </w:t>
            </w:r>
          </w:p>
          <w:p w14:paraId="4107E180" w14:textId="77777777" w:rsidR="00B72331" w:rsidRPr="001D29B9" w:rsidRDefault="00B72331" w:rsidP="00F75DE1">
            <w:pPr>
              <w:numPr>
                <w:ilvl w:val="0"/>
                <w:numId w:val="48"/>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hematokrit ≥ 56 %.</w:t>
            </w:r>
          </w:p>
          <w:p w14:paraId="6662B7B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pri napredovanem pljučnem raku in kronični respiracijski insuficienci zaradi spremljajoče kronične obstruktivne pljučne bolezni (KOPB). </w:t>
            </w:r>
          </w:p>
          <w:p w14:paraId="742E43D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mlajša od 15 let, z dolgotrajno respiratorno boleznijo s stalno hipoksemijo.</w:t>
            </w:r>
          </w:p>
        </w:tc>
      </w:tr>
      <w:tr w:rsidR="00B72331" w:rsidRPr="001D29B9" w14:paraId="2952B9F0" w14:textId="77777777" w:rsidTr="00F75DE1">
        <w:tc>
          <w:tcPr>
            <w:tcW w:w="4088" w:type="dxa"/>
            <w:shd w:val="clear" w:color="auto" w:fill="auto"/>
          </w:tcPr>
          <w:p w14:paraId="62BB0978"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SISTEM ZA DOVAJANJE TEKOČEGA KISIKA do 5 l/min</w:t>
            </w:r>
          </w:p>
        </w:tc>
        <w:tc>
          <w:tcPr>
            <w:tcW w:w="11109" w:type="dxa"/>
            <w:shd w:val="clear" w:color="auto" w:fill="auto"/>
          </w:tcPr>
          <w:p w14:paraId="3C672E70"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 xml:space="preserve">Zavarovana oseba z dolgotrajno respiratorno boleznijo s tako stalno hipoksemijo, ki ima v stabilni fazi bolezni pO2 v arterijski </w:t>
            </w:r>
            <w:r w:rsidRPr="00C16830">
              <w:rPr>
                <w:rFonts w:asciiTheme="minorHAnsi" w:hAnsiTheme="minorHAnsi" w:cstheme="minorHAnsi"/>
                <w:szCs w:val="22"/>
              </w:rPr>
              <w:t>krvi pod 7,3 kPa ali pod  7,8 kPa, pri čemer je pri slednji vrednosti hkrati že prisotna pljučna hipertenzija ali pa je hematokrit ≥ 56 %, če:</w:t>
            </w:r>
          </w:p>
          <w:p w14:paraId="5D6D6377" w14:textId="77777777" w:rsidR="00B72331" w:rsidRPr="001D29B9" w:rsidRDefault="00B72331" w:rsidP="00F75DE1">
            <w:pPr>
              <w:numPr>
                <w:ilvl w:val="0"/>
                <w:numId w:val="50"/>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 xml:space="preserve">je uvrščena na čakalno listo za transplantacijo pljuč, </w:t>
            </w:r>
          </w:p>
          <w:p w14:paraId="488DB1D5" w14:textId="77777777" w:rsidR="00B72331" w:rsidRPr="001D29B9" w:rsidRDefault="00B72331" w:rsidP="00F75DE1">
            <w:pPr>
              <w:numPr>
                <w:ilvl w:val="0"/>
                <w:numId w:val="50"/>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 xml:space="preserve">potrebuje odmerke kisika nad 4 litre kisika na minuto ali </w:t>
            </w:r>
          </w:p>
          <w:p w14:paraId="7EEC1DE7" w14:textId="77777777" w:rsidR="00B72331" w:rsidRPr="001D29B9" w:rsidRDefault="00B72331" w:rsidP="00F75DE1">
            <w:pPr>
              <w:numPr>
                <w:ilvl w:val="0"/>
                <w:numId w:val="50"/>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z dodatkom kisika v Shuttle testu prehodi vsaj 300 metrov,</w:t>
            </w:r>
          </w:p>
          <w:p w14:paraId="43442BD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pri navedenem stanju ima pravico do zdravljenja za eno leto. Pri dolgotrajni respiratorni bolezni s stalno hipoksemijo ima zavarovana oseba, mlajša od 15 let, pravico do zdravljenja za eno leto.</w:t>
            </w:r>
          </w:p>
        </w:tc>
      </w:tr>
      <w:tr w:rsidR="00B72331" w:rsidRPr="001D29B9" w14:paraId="1AF2D813" w14:textId="77777777" w:rsidTr="00F75DE1">
        <w:tc>
          <w:tcPr>
            <w:tcW w:w="4088" w:type="dxa"/>
            <w:shd w:val="clear" w:color="auto" w:fill="auto"/>
          </w:tcPr>
          <w:p w14:paraId="65B3F611"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SISTEM ZA DOVAJANJE TEKOČEGA KISIKA nad 5 l/min</w:t>
            </w:r>
          </w:p>
        </w:tc>
        <w:tc>
          <w:tcPr>
            <w:tcW w:w="11109" w:type="dxa"/>
            <w:shd w:val="clear" w:color="auto" w:fill="auto"/>
          </w:tcPr>
          <w:p w14:paraId="43F3C7C3"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 xml:space="preserve">Zavarovana oseba z dolgotrajno respiratorno boleznijo s tako stalno hipoksemijo, ki ima v stabilni fazi bolezni pO2 v arterijski krvi pod 7,3 kPa ali </w:t>
            </w:r>
            <w:r w:rsidRPr="00C16830">
              <w:rPr>
                <w:rFonts w:asciiTheme="minorHAnsi" w:hAnsiTheme="minorHAnsi" w:cstheme="minorHAnsi"/>
                <w:szCs w:val="22"/>
              </w:rPr>
              <w:t>pod 7,8 kPa, pri čemer je pri slednji vrednosti hkrati že prisotna pljučna hipertenzije ali pa je hematokrit ≥ 56 %, če:</w:t>
            </w:r>
          </w:p>
          <w:p w14:paraId="7A4358A8" w14:textId="77777777" w:rsidR="00B72331" w:rsidRPr="001D29B9" w:rsidRDefault="00B72331" w:rsidP="00F75DE1">
            <w:pPr>
              <w:numPr>
                <w:ilvl w:val="0"/>
                <w:numId w:val="51"/>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 xml:space="preserve">je uvrščena na čakalno listo za transplantacijo pljuč, </w:t>
            </w:r>
          </w:p>
          <w:p w14:paraId="04AD168D" w14:textId="77777777" w:rsidR="00B72331" w:rsidRPr="001D29B9" w:rsidRDefault="00B72331" w:rsidP="00F75DE1">
            <w:pPr>
              <w:numPr>
                <w:ilvl w:val="0"/>
                <w:numId w:val="51"/>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 xml:space="preserve">potrebuje odmerke kisika vsaj 5 litrov na minuto ali </w:t>
            </w:r>
          </w:p>
          <w:p w14:paraId="7F46D9E3" w14:textId="77777777" w:rsidR="00B72331" w:rsidRPr="001D29B9" w:rsidRDefault="00B72331" w:rsidP="00F75DE1">
            <w:pPr>
              <w:numPr>
                <w:ilvl w:val="0"/>
                <w:numId w:val="51"/>
              </w:numPr>
              <w:overflowPunct/>
              <w:autoSpaceDE/>
              <w:autoSpaceDN/>
              <w:adjustRightInd/>
              <w:ind w:left="360"/>
              <w:textAlignment w:val="auto"/>
              <w:rPr>
                <w:rFonts w:asciiTheme="minorHAnsi" w:hAnsiTheme="minorHAnsi" w:cstheme="minorHAnsi"/>
                <w:szCs w:val="22"/>
              </w:rPr>
            </w:pPr>
            <w:r w:rsidRPr="001D29B9">
              <w:rPr>
                <w:rFonts w:asciiTheme="minorHAnsi" w:hAnsiTheme="minorHAnsi" w:cstheme="minorHAnsi"/>
                <w:szCs w:val="22"/>
              </w:rPr>
              <w:t>z dodatkom kisika v Shuttle testu prehodi vsaj 300 metrov,</w:t>
            </w:r>
          </w:p>
          <w:p w14:paraId="5C21E24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lastRenderedPageBreak/>
              <w:t>pri navedenem stanju ima pravico do zdravljenja za eno leto. Pri dolgotrajni respiratorni bolezni s stalno hipoksemijo ima zavarovana oseba, mlajša od 15 let, pravico do zdravljenja za eno leto.</w:t>
            </w:r>
          </w:p>
        </w:tc>
      </w:tr>
      <w:tr w:rsidR="00B72331" w:rsidRPr="001D29B9" w14:paraId="0A443039" w14:textId="77777777" w:rsidTr="00F75DE1">
        <w:tc>
          <w:tcPr>
            <w:tcW w:w="4088" w:type="dxa"/>
            <w:shd w:val="clear" w:color="auto" w:fill="auto"/>
          </w:tcPr>
          <w:p w14:paraId="7158044D"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lastRenderedPageBreak/>
              <w:t>KATETER ZA DOVAJANJE KISIKA - NAZALNI</w:t>
            </w:r>
          </w:p>
        </w:tc>
        <w:tc>
          <w:tcPr>
            <w:tcW w:w="11109" w:type="dxa"/>
            <w:shd w:val="clear" w:color="auto" w:fill="auto"/>
          </w:tcPr>
          <w:p w14:paraId="58A9EF0A"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Trajno zdravljenje s kisikom na domu.</w:t>
            </w:r>
          </w:p>
        </w:tc>
      </w:tr>
      <w:tr w:rsidR="00B72331" w:rsidRPr="001D29B9" w14:paraId="44E34C2D" w14:textId="77777777" w:rsidTr="00F75DE1">
        <w:tc>
          <w:tcPr>
            <w:tcW w:w="4088" w:type="dxa"/>
            <w:shd w:val="clear" w:color="auto" w:fill="auto"/>
          </w:tcPr>
          <w:p w14:paraId="74FAA92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KATETER ZA DOVAJANJE KISIKA - BINAZALNI</w:t>
            </w:r>
          </w:p>
        </w:tc>
        <w:tc>
          <w:tcPr>
            <w:tcW w:w="11109" w:type="dxa"/>
            <w:shd w:val="clear" w:color="auto" w:fill="auto"/>
          </w:tcPr>
          <w:p w14:paraId="4F387B69"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Trajno zdravljenje s kisikom na domu.</w:t>
            </w:r>
          </w:p>
        </w:tc>
      </w:tr>
      <w:tr w:rsidR="00B72331" w:rsidRPr="001D29B9" w14:paraId="24D487FD" w14:textId="77777777" w:rsidTr="00F75DE1">
        <w:tc>
          <w:tcPr>
            <w:tcW w:w="4088" w:type="dxa"/>
            <w:shd w:val="clear" w:color="auto" w:fill="auto"/>
          </w:tcPr>
          <w:p w14:paraId="5EEE3CCD"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KATETER ZA DOVAJANJE KISIKA ZA OTROKE DO 5 LET</w:t>
            </w:r>
          </w:p>
        </w:tc>
        <w:tc>
          <w:tcPr>
            <w:tcW w:w="11109" w:type="dxa"/>
            <w:shd w:val="clear" w:color="auto" w:fill="auto"/>
          </w:tcPr>
          <w:p w14:paraId="749F783C"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Trajno zdravljenje s kisikom na domu pri otroku do 5 let starosti.</w:t>
            </w:r>
          </w:p>
        </w:tc>
      </w:tr>
    </w:tbl>
    <w:p w14:paraId="0871C7DC" w14:textId="77777777" w:rsidR="00B72331" w:rsidRDefault="00B72331" w:rsidP="00B72331"/>
    <w:p w14:paraId="100CF953" w14:textId="0C0FBE9B" w:rsidR="00B72331" w:rsidRDefault="00B72331">
      <w:pPr>
        <w:overflowPunct/>
        <w:autoSpaceDE/>
        <w:autoSpaceDN/>
        <w:adjustRightInd/>
        <w:jc w:val="left"/>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530FE7CC"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p>
    <w:p w14:paraId="5CC593AE" w14:textId="77777777" w:rsidR="00B72331" w:rsidRPr="005E168C" w:rsidRDefault="00B72331" w:rsidP="00B72331">
      <w:pPr>
        <w:rPr>
          <w:b/>
        </w:rPr>
      </w:pPr>
      <w:r>
        <w:rPr>
          <w:rFonts w:asciiTheme="minorHAnsi" w:hAnsiTheme="minorHAnsi" w:cstheme="minorHAnsi"/>
          <w:b/>
          <w:color w:val="000000"/>
          <w:shd w:val="clear" w:color="auto" w:fill="FFFFFF"/>
        </w:rPr>
        <w:t>Priloga 6</w:t>
      </w:r>
      <w:r w:rsidRPr="005E168C">
        <w:rPr>
          <w:rFonts w:asciiTheme="minorHAnsi" w:hAnsiTheme="minorHAnsi" w:cstheme="minorHAnsi"/>
          <w:b/>
          <w:color w:val="000000"/>
          <w:shd w:val="clear" w:color="auto" w:fill="FFFFFF"/>
        </w:rPr>
        <w:t xml:space="preserve">: </w:t>
      </w:r>
      <w:r>
        <w:rPr>
          <w:rFonts w:asciiTheme="minorHAnsi" w:hAnsiTheme="minorHAnsi" w:cstheme="minorHAnsi"/>
          <w:b/>
          <w:color w:val="000000"/>
          <w:shd w:val="clear" w:color="auto" w:fill="FFFFFF"/>
        </w:rPr>
        <w:t>P</w:t>
      </w:r>
      <w:r w:rsidRPr="005E168C">
        <w:rPr>
          <w:rFonts w:asciiTheme="minorHAnsi" w:hAnsiTheme="minorHAnsi" w:cstheme="minorHAnsi"/>
          <w:b/>
          <w:color w:val="000000"/>
          <w:shd w:val="clear" w:color="auto" w:fill="FFFFFF"/>
        </w:rPr>
        <w:t>ogoji za medicinsk</w:t>
      </w:r>
      <w:r>
        <w:rPr>
          <w:rFonts w:asciiTheme="minorHAnsi" w:hAnsiTheme="minorHAnsi" w:cstheme="minorHAnsi"/>
          <w:b/>
          <w:color w:val="000000"/>
          <w:shd w:val="clear" w:color="auto" w:fill="FFFFFF"/>
        </w:rPr>
        <w:t>e</w:t>
      </w:r>
      <w:r w:rsidRPr="005E168C">
        <w:rPr>
          <w:rFonts w:asciiTheme="minorHAnsi" w:hAnsiTheme="minorHAnsi" w:cstheme="minorHAnsi"/>
          <w:b/>
          <w:color w:val="000000"/>
          <w:shd w:val="clear" w:color="auto" w:fill="FFFFFF"/>
        </w:rPr>
        <w:t xml:space="preserve"> pripomočk</w:t>
      </w:r>
      <w:r>
        <w:rPr>
          <w:rFonts w:asciiTheme="minorHAnsi" w:hAnsiTheme="minorHAnsi" w:cstheme="minorHAnsi"/>
          <w:b/>
          <w:color w:val="000000"/>
          <w:shd w:val="clear" w:color="auto" w:fill="FFFFFF"/>
        </w:rPr>
        <w:t>e</w:t>
      </w:r>
      <w:r w:rsidRPr="005E168C">
        <w:rPr>
          <w:rFonts w:asciiTheme="minorHAnsi" w:hAnsiTheme="minorHAnsi" w:cstheme="minorHAnsi"/>
          <w:b/>
          <w:color w:val="000000"/>
          <w:shd w:val="clear" w:color="auto" w:fill="FFFFFF"/>
        </w:rPr>
        <w:t xml:space="preserve"> iz skupine Medicinski pripomočki pri kolostomi, ileostomi </w:t>
      </w:r>
      <w:r>
        <w:rPr>
          <w:rFonts w:asciiTheme="minorHAnsi" w:hAnsiTheme="minorHAnsi" w:cstheme="minorHAnsi"/>
          <w:b/>
          <w:color w:val="000000"/>
          <w:shd w:val="clear" w:color="auto" w:fill="FFFFFF"/>
        </w:rPr>
        <w:t>in</w:t>
      </w:r>
      <w:r w:rsidRPr="005E168C">
        <w:rPr>
          <w:rFonts w:asciiTheme="minorHAnsi" w:hAnsiTheme="minorHAnsi" w:cstheme="minorHAnsi"/>
          <w:b/>
          <w:color w:val="000000"/>
          <w:shd w:val="clear" w:color="auto" w:fill="FFFFFF"/>
        </w:rPr>
        <w:t xml:space="preserve"> urostomi</w:t>
      </w:r>
    </w:p>
    <w:p w14:paraId="22BF72B3" w14:textId="77777777" w:rsidR="00B72331" w:rsidRDefault="00B72331" w:rsidP="00B72331"/>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007B4" w14:paraId="25372ACA" w14:textId="77777777" w:rsidTr="00F75DE1">
        <w:tc>
          <w:tcPr>
            <w:tcW w:w="4088" w:type="dxa"/>
            <w:shd w:val="clear" w:color="auto" w:fill="auto"/>
          </w:tcPr>
          <w:p w14:paraId="259FF381"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MEDICINSKI PRIPOMOČKI</w:t>
            </w:r>
          </w:p>
        </w:tc>
        <w:tc>
          <w:tcPr>
            <w:tcW w:w="11109" w:type="dxa"/>
            <w:shd w:val="clear" w:color="auto" w:fill="auto"/>
          </w:tcPr>
          <w:p w14:paraId="044D515E"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POGOJI</w:t>
            </w:r>
          </w:p>
        </w:tc>
      </w:tr>
      <w:tr w:rsidR="00B72331" w:rsidRPr="001007B4" w14:paraId="236D35C7" w14:textId="77777777" w:rsidTr="00F75DE1">
        <w:tc>
          <w:tcPr>
            <w:tcW w:w="15197" w:type="dxa"/>
            <w:gridSpan w:val="2"/>
            <w:shd w:val="clear" w:color="auto" w:fill="auto"/>
          </w:tcPr>
          <w:p w14:paraId="50713E3B" w14:textId="77777777" w:rsidR="00B72331" w:rsidRPr="00BF7A1E" w:rsidRDefault="00B72331" w:rsidP="00F75DE1">
            <w:pPr>
              <w:rPr>
                <w:rFonts w:asciiTheme="minorHAnsi" w:hAnsiTheme="minorHAnsi" w:cstheme="minorHAnsi"/>
                <w:b/>
              </w:rPr>
            </w:pPr>
            <w:r w:rsidRPr="00BF7A1E">
              <w:rPr>
                <w:rFonts w:asciiTheme="minorHAnsi" w:hAnsiTheme="minorHAnsi" w:cstheme="minorHAnsi"/>
                <w:b/>
              </w:rPr>
              <w:t>Enodelne vrečke</w:t>
            </w:r>
          </w:p>
        </w:tc>
      </w:tr>
      <w:tr w:rsidR="00B72331" w:rsidRPr="005736CB" w14:paraId="6F39BBE9" w14:textId="77777777" w:rsidTr="00F75DE1">
        <w:tc>
          <w:tcPr>
            <w:tcW w:w="4088" w:type="dxa"/>
            <w:shd w:val="clear" w:color="auto" w:fill="auto"/>
          </w:tcPr>
          <w:p w14:paraId="2FB4CCB0"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VREČKA ZA KOLOSTOMO BREZ IZPUSTA</w:t>
            </w:r>
          </w:p>
        </w:tc>
        <w:tc>
          <w:tcPr>
            <w:tcW w:w="11109" w:type="dxa"/>
            <w:shd w:val="clear" w:color="auto" w:fill="auto"/>
          </w:tcPr>
          <w:p w14:paraId="461D5B05"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Kolostoma pri osebi, ki izloča formirano blato in uporablja enodelni sistem.</w:t>
            </w:r>
          </w:p>
        </w:tc>
      </w:tr>
      <w:tr w:rsidR="00B72331" w:rsidRPr="0002250A" w14:paraId="40282ADD" w14:textId="77777777" w:rsidTr="00F75DE1">
        <w:tc>
          <w:tcPr>
            <w:tcW w:w="4088" w:type="dxa"/>
            <w:shd w:val="clear" w:color="auto" w:fill="auto"/>
          </w:tcPr>
          <w:p w14:paraId="14EAC578"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VELIKA ENODELNA VREČKA ZA KOLOSTOMO BREZ IZPUSTA</w:t>
            </w:r>
          </w:p>
        </w:tc>
        <w:tc>
          <w:tcPr>
            <w:tcW w:w="11109" w:type="dxa"/>
            <w:shd w:val="clear" w:color="auto" w:fill="auto"/>
          </w:tcPr>
          <w:p w14:paraId="0DA64EC2"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Kolostoma pri osebi, ki obilno izloča formirano blato in uporablja enodelni sistem.</w:t>
            </w:r>
          </w:p>
        </w:tc>
      </w:tr>
      <w:tr w:rsidR="00B72331" w:rsidRPr="005736CB" w14:paraId="773ABFB7" w14:textId="77777777" w:rsidTr="00F75DE1">
        <w:tc>
          <w:tcPr>
            <w:tcW w:w="4088" w:type="dxa"/>
            <w:shd w:val="clear" w:color="auto" w:fill="auto"/>
          </w:tcPr>
          <w:p w14:paraId="60013793"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VREČKA ZA KOLOSTOMO BREZ IZPUSTA, KONVEKSNA</w:t>
            </w:r>
          </w:p>
        </w:tc>
        <w:tc>
          <w:tcPr>
            <w:tcW w:w="11109" w:type="dxa"/>
            <w:shd w:val="clear" w:color="auto" w:fill="auto"/>
          </w:tcPr>
          <w:p w14:paraId="29BDF3B2"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Ugreznjena kolostoma pri osebi, ki izloča formirano blato in uporablja enodelni sistem.</w:t>
            </w:r>
          </w:p>
        </w:tc>
      </w:tr>
      <w:tr w:rsidR="00B72331" w:rsidRPr="005736CB" w14:paraId="295F218E" w14:textId="77777777" w:rsidTr="00F75DE1">
        <w:tc>
          <w:tcPr>
            <w:tcW w:w="4088" w:type="dxa"/>
            <w:shd w:val="clear" w:color="auto" w:fill="auto"/>
          </w:tcPr>
          <w:p w14:paraId="23D9B755"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ČREVESNA STOMALNA VREČKA Z IZPUSTOM</w:t>
            </w:r>
          </w:p>
        </w:tc>
        <w:tc>
          <w:tcPr>
            <w:tcW w:w="11109" w:type="dxa"/>
            <w:shd w:val="clear" w:color="auto" w:fill="auto"/>
          </w:tcPr>
          <w:p w14:paraId="725B086D"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Ileostoma pri osebi, ki uporablja enodelni sistem. Kolostoma pri osebi, ki izloča delno formirano do tekoče blato in uporablja enodelni sistem.</w:t>
            </w:r>
          </w:p>
        </w:tc>
      </w:tr>
      <w:tr w:rsidR="00B72331" w:rsidRPr="005736CB" w14:paraId="1A734FF2" w14:textId="77777777" w:rsidTr="00F75DE1">
        <w:tc>
          <w:tcPr>
            <w:tcW w:w="4088" w:type="dxa"/>
            <w:shd w:val="clear" w:color="auto" w:fill="auto"/>
          </w:tcPr>
          <w:p w14:paraId="4197040D"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ČREVESNA STOMALNA VREČKA Z IZPUSTOM, KONVEKSNA</w:t>
            </w:r>
          </w:p>
        </w:tc>
        <w:tc>
          <w:tcPr>
            <w:tcW w:w="11109" w:type="dxa"/>
            <w:shd w:val="clear" w:color="auto" w:fill="auto"/>
          </w:tcPr>
          <w:p w14:paraId="59833ACA"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Ugreznjena ileostoma pri osebi, ki uporablja enodelni sistem. Ugreznjena kolostoma pri osebi, ki izloča delno formirano do tekoče blato in uporablja enodelni sistem.</w:t>
            </w:r>
          </w:p>
        </w:tc>
      </w:tr>
      <w:tr w:rsidR="00B72331" w:rsidRPr="005736CB" w14:paraId="5F152CD9" w14:textId="77777777" w:rsidTr="00F75DE1">
        <w:tc>
          <w:tcPr>
            <w:tcW w:w="4088" w:type="dxa"/>
            <w:shd w:val="clear" w:color="auto" w:fill="auto"/>
          </w:tcPr>
          <w:p w14:paraId="54CEB45B"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VELIKA ENODELNA ČREVESNA STOMALNA VREČKA Z IZPUSTOM, KONVEKSNA</w:t>
            </w:r>
          </w:p>
        </w:tc>
        <w:tc>
          <w:tcPr>
            <w:tcW w:w="11109" w:type="dxa"/>
            <w:shd w:val="clear" w:color="auto" w:fill="auto"/>
          </w:tcPr>
          <w:p w14:paraId="18E9DECD"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Ugreznjena ileostoma z večjo količino izločka pri osebi, ki uporablja enodelni sistem. Ugreznjena kolostoma pri osebi, ki izloča večjo količin delno formiranega do tekočega blata in uporablja enodelni sistem.</w:t>
            </w:r>
          </w:p>
        </w:tc>
      </w:tr>
      <w:tr w:rsidR="00B72331" w:rsidRPr="005736CB" w14:paraId="76E9E623" w14:textId="77777777" w:rsidTr="00F75DE1">
        <w:tc>
          <w:tcPr>
            <w:tcW w:w="4088" w:type="dxa"/>
            <w:shd w:val="clear" w:color="auto" w:fill="auto"/>
          </w:tcPr>
          <w:p w14:paraId="4A665A85"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VREČKA ZA UROSTOMO</w:t>
            </w:r>
          </w:p>
        </w:tc>
        <w:tc>
          <w:tcPr>
            <w:tcW w:w="11109" w:type="dxa"/>
            <w:shd w:val="clear" w:color="auto" w:fill="auto"/>
          </w:tcPr>
          <w:p w14:paraId="53AB8A6A"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Urostoma pri osebi, ki uporablja enodelni sistem.</w:t>
            </w:r>
          </w:p>
        </w:tc>
      </w:tr>
      <w:tr w:rsidR="00B72331" w:rsidRPr="0002250A" w14:paraId="24D5702B" w14:textId="77777777" w:rsidTr="00F75DE1">
        <w:tc>
          <w:tcPr>
            <w:tcW w:w="4088" w:type="dxa"/>
            <w:shd w:val="clear" w:color="auto" w:fill="auto"/>
          </w:tcPr>
          <w:p w14:paraId="062EC08F"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VELIKA ENODELNA VREČKA ZA UROSTOMO</w:t>
            </w:r>
          </w:p>
        </w:tc>
        <w:tc>
          <w:tcPr>
            <w:tcW w:w="11109" w:type="dxa"/>
            <w:shd w:val="clear" w:color="auto" w:fill="auto"/>
          </w:tcPr>
          <w:p w14:paraId="4A9DDA88"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Urostoma pri osebi, ki izloča večjo količino urina in uporablja enodelni sistem.</w:t>
            </w:r>
          </w:p>
        </w:tc>
      </w:tr>
      <w:tr w:rsidR="00B72331" w:rsidRPr="005736CB" w14:paraId="4B3ECDBD" w14:textId="77777777" w:rsidTr="00F75DE1">
        <w:tc>
          <w:tcPr>
            <w:tcW w:w="4088" w:type="dxa"/>
            <w:shd w:val="clear" w:color="auto" w:fill="auto"/>
          </w:tcPr>
          <w:p w14:paraId="2B3CF684"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VREČKA ZA UROSTOMO, KONVEKSNA</w:t>
            </w:r>
          </w:p>
        </w:tc>
        <w:tc>
          <w:tcPr>
            <w:tcW w:w="11109" w:type="dxa"/>
            <w:shd w:val="clear" w:color="auto" w:fill="auto"/>
          </w:tcPr>
          <w:p w14:paraId="5CC9F813"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Ugreznjena urostoma pri osebi, ki uporablja enodelni sistem.</w:t>
            </w:r>
          </w:p>
        </w:tc>
      </w:tr>
      <w:tr w:rsidR="00B72331" w:rsidRPr="005736CB" w14:paraId="6352296B" w14:textId="77777777" w:rsidTr="00F75DE1">
        <w:tc>
          <w:tcPr>
            <w:tcW w:w="4088" w:type="dxa"/>
            <w:shd w:val="clear" w:color="auto" w:fill="auto"/>
          </w:tcPr>
          <w:p w14:paraId="4367A786"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VELIKA ENODELNA VREČKA ZA UROSTOMO, KONVEKSNA</w:t>
            </w:r>
          </w:p>
        </w:tc>
        <w:tc>
          <w:tcPr>
            <w:tcW w:w="11109" w:type="dxa"/>
            <w:shd w:val="clear" w:color="auto" w:fill="auto"/>
          </w:tcPr>
          <w:p w14:paraId="7A928DAD"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Ugreznjena urostoma pri osebi, ki izloča večjo količino urina in uporablja enodelni sistem.</w:t>
            </w:r>
          </w:p>
        </w:tc>
      </w:tr>
      <w:tr w:rsidR="00B72331" w:rsidRPr="005736CB" w14:paraId="7E7FA328" w14:textId="77777777" w:rsidTr="00F75DE1">
        <w:tc>
          <w:tcPr>
            <w:tcW w:w="15197" w:type="dxa"/>
            <w:gridSpan w:val="2"/>
            <w:shd w:val="clear" w:color="auto" w:fill="auto"/>
          </w:tcPr>
          <w:p w14:paraId="620BEC93" w14:textId="77777777" w:rsidR="00B72331" w:rsidRPr="00BF7A1E" w:rsidRDefault="00B72331" w:rsidP="00D833B3">
            <w:pPr>
              <w:jc w:val="left"/>
              <w:rPr>
                <w:rFonts w:asciiTheme="minorHAnsi" w:hAnsiTheme="minorHAnsi" w:cstheme="minorHAnsi"/>
                <w:b/>
              </w:rPr>
            </w:pPr>
            <w:r>
              <w:rPr>
                <w:rFonts w:asciiTheme="minorHAnsi" w:hAnsiTheme="minorHAnsi" w:cstheme="minorHAnsi"/>
                <w:b/>
              </w:rPr>
              <w:t>Dvodelne vrečke</w:t>
            </w:r>
          </w:p>
        </w:tc>
      </w:tr>
      <w:tr w:rsidR="00B72331" w:rsidRPr="005736CB" w14:paraId="082D5DB5" w14:textId="77777777" w:rsidTr="00F75DE1">
        <w:tc>
          <w:tcPr>
            <w:tcW w:w="4088" w:type="dxa"/>
            <w:shd w:val="clear" w:color="auto" w:fill="auto"/>
          </w:tcPr>
          <w:p w14:paraId="01A33AFC"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OSNOVNA PLOŠČA ZA IZLOČALNO STOMO</w:t>
            </w:r>
          </w:p>
        </w:tc>
        <w:tc>
          <w:tcPr>
            <w:tcW w:w="11109" w:type="dxa"/>
            <w:shd w:val="clear" w:color="auto" w:fill="auto"/>
          </w:tcPr>
          <w:p w14:paraId="6E1A75FD"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Dvodelni sistem pri kolostomi ali ileostomi ali urostomi.</w:t>
            </w:r>
          </w:p>
        </w:tc>
      </w:tr>
      <w:tr w:rsidR="00B72331" w:rsidRPr="005736CB" w14:paraId="27A59A09" w14:textId="77777777" w:rsidTr="00F75DE1">
        <w:tc>
          <w:tcPr>
            <w:tcW w:w="4088" w:type="dxa"/>
            <w:shd w:val="clear" w:color="auto" w:fill="auto"/>
          </w:tcPr>
          <w:p w14:paraId="4F708BE5"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OSNOVNA PLOŠČA ZA IZLOČALNO STOMO, KONVEKSNA</w:t>
            </w:r>
          </w:p>
        </w:tc>
        <w:tc>
          <w:tcPr>
            <w:tcW w:w="11109" w:type="dxa"/>
            <w:shd w:val="clear" w:color="auto" w:fill="auto"/>
          </w:tcPr>
          <w:p w14:paraId="2BB3B14D"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Dvodelni sistem pri vgreznjeni kolostomi ali ileostomi ali urostomi.</w:t>
            </w:r>
          </w:p>
        </w:tc>
      </w:tr>
      <w:tr w:rsidR="00B72331" w:rsidRPr="005736CB" w14:paraId="1F5CF206" w14:textId="77777777" w:rsidTr="00F75DE1">
        <w:tc>
          <w:tcPr>
            <w:tcW w:w="4088" w:type="dxa"/>
            <w:shd w:val="clear" w:color="auto" w:fill="auto"/>
          </w:tcPr>
          <w:p w14:paraId="1713148D"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VREČKA ZA KOLOSTOMO BREZ IZPUSTA</w:t>
            </w:r>
          </w:p>
        </w:tc>
        <w:tc>
          <w:tcPr>
            <w:tcW w:w="11109" w:type="dxa"/>
            <w:shd w:val="clear" w:color="auto" w:fill="auto"/>
          </w:tcPr>
          <w:p w14:paraId="5208316D"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Kolostoma pri osebi, ki izloča formirano blato in uporablja dvodelni sistem.</w:t>
            </w:r>
          </w:p>
        </w:tc>
      </w:tr>
      <w:tr w:rsidR="00B72331" w:rsidRPr="005736CB" w14:paraId="1E161D9B" w14:textId="77777777" w:rsidTr="00F75DE1">
        <w:tc>
          <w:tcPr>
            <w:tcW w:w="4088" w:type="dxa"/>
            <w:shd w:val="clear" w:color="auto" w:fill="auto"/>
          </w:tcPr>
          <w:p w14:paraId="4BBD9856"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VELIKA VREČKA ZA KOLOSTOMO BREZ IZPUSTA</w:t>
            </w:r>
          </w:p>
        </w:tc>
        <w:tc>
          <w:tcPr>
            <w:tcW w:w="11109" w:type="dxa"/>
            <w:shd w:val="clear" w:color="auto" w:fill="auto"/>
          </w:tcPr>
          <w:p w14:paraId="4389F202"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Kolostoma pri osebi, ki izloča večjo količino formiranega blata in uporablja dvodelni sistem.</w:t>
            </w:r>
          </w:p>
        </w:tc>
      </w:tr>
      <w:tr w:rsidR="00B72331" w:rsidRPr="005736CB" w14:paraId="5AEE59B6" w14:textId="77777777" w:rsidTr="00F75DE1">
        <w:tc>
          <w:tcPr>
            <w:tcW w:w="4088" w:type="dxa"/>
            <w:shd w:val="clear" w:color="auto" w:fill="auto"/>
          </w:tcPr>
          <w:p w14:paraId="517A85D8"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ČREVESNA STOMALNA VREČKA Z IZPUSTOM</w:t>
            </w:r>
          </w:p>
        </w:tc>
        <w:tc>
          <w:tcPr>
            <w:tcW w:w="11109" w:type="dxa"/>
            <w:shd w:val="clear" w:color="auto" w:fill="auto"/>
          </w:tcPr>
          <w:p w14:paraId="646D94B2"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Ileostoma pri osebi, ki uporablja dvodelni sistem. Kolostoma pri osebi, ki izloča delno formirano do tekoče blato in uporablja enodelni sistem.</w:t>
            </w:r>
          </w:p>
        </w:tc>
      </w:tr>
      <w:tr w:rsidR="00B72331" w:rsidRPr="005736CB" w14:paraId="58E01148" w14:textId="77777777" w:rsidTr="00F75DE1">
        <w:tc>
          <w:tcPr>
            <w:tcW w:w="4088" w:type="dxa"/>
            <w:shd w:val="clear" w:color="auto" w:fill="auto"/>
          </w:tcPr>
          <w:p w14:paraId="04F48E49"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lastRenderedPageBreak/>
              <w:t>VELIKA ČREVESNA STOMALNA VREČKA Z IZPUSTOM</w:t>
            </w:r>
          </w:p>
        </w:tc>
        <w:tc>
          <w:tcPr>
            <w:tcW w:w="11109" w:type="dxa"/>
            <w:shd w:val="clear" w:color="auto" w:fill="auto"/>
          </w:tcPr>
          <w:p w14:paraId="350340F7"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Ileostoma pri osebi z večjo količino izločka, ki uporablja dvodelni sistem. Kolostoma pri osebi, ki izloča delno formirano do tekoče blato in uporablja dvodelni sistem.</w:t>
            </w:r>
          </w:p>
        </w:tc>
      </w:tr>
      <w:tr w:rsidR="00B72331" w:rsidRPr="005736CB" w14:paraId="441A7E33" w14:textId="77777777" w:rsidTr="00F75DE1">
        <w:tc>
          <w:tcPr>
            <w:tcW w:w="4088" w:type="dxa"/>
            <w:shd w:val="clear" w:color="auto" w:fill="auto"/>
          </w:tcPr>
          <w:p w14:paraId="2703D0EC"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VREČKA ZA UROSTOMO</w:t>
            </w:r>
          </w:p>
        </w:tc>
        <w:tc>
          <w:tcPr>
            <w:tcW w:w="11109" w:type="dxa"/>
            <w:shd w:val="clear" w:color="auto" w:fill="auto"/>
          </w:tcPr>
          <w:p w14:paraId="5872B870"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Urostoma pri osebi, ki uporablja dvodelni sistem.</w:t>
            </w:r>
          </w:p>
        </w:tc>
      </w:tr>
      <w:tr w:rsidR="00B72331" w:rsidRPr="005736CB" w14:paraId="4D4B722C" w14:textId="77777777" w:rsidTr="00F75DE1">
        <w:tc>
          <w:tcPr>
            <w:tcW w:w="4088" w:type="dxa"/>
            <w:shd w:val="clear" w:color="auto" w:fill="auto"/>
          </w:tcPr>
          <w:p w14:paraId="47683861"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VELIKA VREČKA ZA UROSTOMO</w:t>
            </w:r>
          </w:p>
        </w:tc>
        <w:tc>
          <w:tcPr>
            <w:tcW w:w="11109" w:type="dxa"/>
            <w:shd w:val="clear" w:color="auto" w:fill="auto"/>
          </w:tcPr>
          <w:p w14:paraId="0447B084"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Urostoma pri osebi, ki izloča večjo količino urina in uporablja dvodelni sistem.</w:t>
            </w:r>
          </w:p>
        </w:tc>
      </w:tr>
      <w:tr w:rsidR="00B72331" w:rsidRPr="005736CB" w14:paraId="462F5667" w14:textId="77777777" w:rsidTr="00F75DE1">
        <w:tc>
          <w:tcPr>
            <w:tcW w:w="15197" w:type="dxa"/>
            <w:gridSpan w:val="2"/>
            <w:shd w:val="clear" w:color="auto" w:fill="auto"/>
          </w:tcPr>
          <w:p w14:paraId="6267E0FE" w14:textId="77777777" w:rsidR="00B72331" w:rsidRPr="00BF7A1E" w:rsidRDefault="00B72331" w:rsidP="00D833B3">
            <w:pPr>
              <w:jc w:val="left"/>
              <w:rPr>
                <w:rFonts w:asciiTheme="minorHAnsi" w:hAnsiTheme="minorHAnsi" w:cstheme="minorHAnsi"/>
                <w:b/>
              </w:rPr>
            </w:pPr>
            <w:r w:rsidRPr="00BF7A1E">
              <w:rPr>
                <w:rFonts w:asciiTheme="minorHAnsi" w:hAnsiTheme="minorHAnsi" w:cstheme="minorHAnsi"/>
                <w:b/>
              </w:rPr>
              <w:t>Medicinski pripomočki za irigacijo</w:t>
            </w:r>
          </w:p>
        </w:tc>
      </w:tr>
      <w:tr w:rsidR="00B72331" w:rsidRPr="005736CB" w14:paraId="35CAB76C" w14:textId="77777777" w:rsidTr="00F75DE1">
        <w:tc>
          <w:tcPr>
            <w:tcW w:w="4088" w:type="dxa"/>
            <w:shd w:val="clear" w:color="auto" w:fill="auto"/>
          </w:tcPr>
          <w:p w14:paraId="21127700"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IRIGACIJSKI SISTEM ZA KOLOSTOMO</w:t>
            </w:r>
          </w:p>
        </w:tc>
        <w:tc>
          <w:tcPr>
            <w:tcW w:w="11109" w:type="dxa"/>
            <w:shd w:val="clear" w:color="auto" w:fill="auto"/>
          </w:tcPr>
          <w:p w14:paraId="5C6BFCB6"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Redno izvajanje postopka izpiranja debelega črevesa skozi kolostomo.</w:t>
            </w:r>
          </w:p>
        </w:tc>
      </w:tr>
      <w:tr w:rsidR="00B72331" w:rsidRPr="005736CB" w14:paraId="6904EE68" w14:textId="77777777" w:rsidTr="00F75DE1">
        <w:tc>
          <w:tcPr>
            <w:tcW w:w="4088" w:type="dxa"/>
            <w:shd w:val="clear" w:color="auto" w:fill="auto"/>
          </w:tcPr>
          <w:p w14:paraId="3CEB73E4"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ENODELNI ROKAVNIK ZA IRIGACIJO</w:t>
            </w:r>
          </w:p>
        </w:tc>
        <w:tc>
          <w:tcPr>
            <w:tcW w:w="11109" w:type="dxa"/>
            <w:shd w:val="clear" w:color="auto" w:fill="auto"/>
          </w:tcPr>
          <w:p w14:paraId="2FC9BA83"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Redno izvajanje postopka izpiranja debelega črevesa skozi kolostomo in uporabo enodelnega sistema.</w:t>
            </w:r>
          </w:p>
        </w:tc>
      </w:tr>
      <w:tr w:rsidR="00B72331" w:rsidRPr="005736CB" w14:paraId="3A04BAE1" w14:textId="77777777" w:rsidTr="00F75DE1">
        <w:tc>
          <w:tcPr>
            <w:tcW w:w="4088" w:type="dxa"/>
            <w:shd w:val="clear" w:color="auto" w:fill="auto"/>
          </w:tcPr>
          <w:p w14:paraId="7D3AFC2C"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ROKAVNIK ZA IRIGACIJO</w:t>
            </w:r>
          </w:p>
        </w:tc>
        <w:tc>
          <w:tcPr>
            <w:tcW w:w="11109" w:type="dxa"/>
            <w:shd w:val="clear" w:color="auto" w:fill="auto"/>
          </w:tcPr>
          <w:p w14:paraId="5AE90F81"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Redno izvajanje postopka izpiranja debelega črevesa skozi kolostomo.</w:t>
            </w:r>
          </w:p>
        </w:tc>
      </w:tr>
      <w:tr w:rsidR="00B72331" w:rsidRPr="005736CB" w14:paraId="221E483F" w14:textId="77777777" w:rsidTr="00F75DE1">
        <w:tc>
          <w:tcPr>
            <w:tcW w:w="4088" w:type="dxa"/>
            <w:shd w:val="clear" w:color="auto" w:fill="auto"/>
          </w:tcPr>
          <w:p w14:paraId="62821C9B"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PRITISNA PLOŠČA ZA IRIGACIJO</w:t>
            </w:r>
          </w:p>
        </w:tc>
        <w:tc>
          <w:tcPr>
            <w:tcW w:w="11109" w:type="dxa"/>
            <w:shd w:val="clear" w:color="auto" w:fill="auto"/>
          </w:tcPr>
          <w:p w14:paraId="34906277"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Redno izvajanje postopka izpiranja debelega črevesa skozi kolostomo.</w:t>
            </w:r>
          </w:p>
        </w:tc>
      </w:tr>
      <w:tr w:rsidR="00B72331" w:rsidRPr="005736CB" w14:paraId="176946E0" w14:textId="77777777" w:rsidTr="00F75DE1">
        <w:tc>
          <w:tcPr>
            <w:tcW w:w="4088" w:type="dxa"/>
            <w:shd w:val="clear" w:color="auto" w:fill="auto"/>
          </w:tcPr>
          <w:p w14:paraId="7EC66AA1"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ENODELNA STOMAKAPA</w:t>
            </w:r>
          </w:p>
        </w:tc>
        <w:tc>
          <w:tcPr>
            <w:tcW w:w="11109" w:type="dxa"/>
            <w:shd w:val="clear" w:color="auto" w:fill="auto"/>
          </w:tcPr>
          <w:p w14:paraId="1CF5A936" w14:textId="77777777" w:rsidR="00B72331" w:rsidRPr="005E168C" w:rsidRDefault="00B72331" w:rsidP="00F75DE1">
            <w:pPr>
              <w:rPr>
                <w:rFonts w:asciiTheme="minorHAnsi" w:hAnsiTheme="minorHAnsi" w:cstheme="minorHAnsi"/>
              </w:rPr>
            </w:pPr>
            <w:r>
              <w:rPr>
                <w:rFonts w:asciiTheme="minorHAnsi" w:hAnsiTheme="minorHAnsi" w:cstheme="minorHAnsi"/>
              </w:rPr>
              <w:t>R</w:t>
            </w:r>
            <w:r w:rsidRPr="005E168C">
              <w:rPr>
                <w:rFonts w:asciiTheme="minorHAnsi" w:hAnsiTheme="minorHAnsi" w:cstheme="minorHAnsi"/>
              </w:rPr>
              <w:t>edno izvajanje postopka izpiranja debelega črevesa skozi kolostomo</w:t>
            </w:r>
            <w:r>
              <w:rPr>
                <w:rFonts w:asciiTheme="minorHAnsi" w:hAnsiTheme="minorHAnsi" w:cstheme="minorHAnsi"/>
              </w:rPr>
              <w:t xml:space="preserve"> in je treba</w:t>
            </w:r>
            <w:r w:rsidRPr="005E168C">
              <w:rPr>
                <w:rFonts w:asciiTheme="minorHAnsi" w:hAnsiTheme="minorHAnsi" w:cstheme="minorHAnsi"/>
              </w:rPr>
              <w:t xml:space="preserve"> </w:t>
            </w:r>
            <w:r>
              <w:rPr>
                <w:rFonts w:asciiTheme="minorHAnsi" w:hAnsiTheme="minorHAnsi" w:cstheme="minorHAnsi"/>
              </w:rPr>
              <w:t>zaščititi</w:t>
            </w:r>
            <w:r w:rsidRPr="005E168C">
              <w:rPr>
                <w:rFonts w:asciiTheme="minorHAnsi" w:hAnsiTheme="minorHAnsi" w:cstheme="minorHAnsi"/>
              </w:rPr>
              <w:t xml:space="preserve"> stomaln</w:t>
            </w:r>
            <w:r>
              <w:rPr>
                <w:rFonts w:asciiTheme="minorHAnsi" w:hAnsiTheme="minorHAnsi" w:cstheme="minorHAnsi"/>
              </w:rPr>
              <w:t>o</w:t>
            </w:r>
            <w:r w:rsidRPr="005E168C">
              <w:rPr>
                <w:rFonts w:asciiTheme="minorHAnsi" w:hAnsiTheme="minorHAnsi" w:cstheme="minorHAnsi"/>
              </w:rPr>
              <w:t xml:space="preserve"> odprtin</w:t>
            </w:r>
            <w:r>
              <w:rPr>
                <w:rFonts w:asciiTheme="minorHAnsi" w:hAnsiTheme="minorHAnsi" w:cstheme="minorHAnsi"/>
              </w:rPr>
              <w:t>o</w:t>
            </w:r>
            <w:r w:rsidRPr="005E168C">
              <w:rPr>
                <w:rFonts w:asciiTheme="minorHAnsi" w:hAnsiTheme="minorHAnsi" w:cstheme="minorHAnsi"/>
              </w:rPr>
              <w:t xml:space="preserve"> pred škodljivimi zunanjimi vplivi .</w:t>
            </w:r>
          </w:p>
        </w:tc>
      </w:tr>
      <w:tr w:rsidR="00B72331" w:rsidRPr="005736CB" w14:paraId="273529B6" w14:textId="77777777" w:rsidTr="00F75DE1">
        <w:tc>
          <w:tcPr>
            <w:tcW w:w="4088" w:type="dxa"/>
            <w:shd w:val="clear" w:color="auto" w:fill="auto"/>
          </w:tcPr>
          <w:p w14:paraId="3CD0B313"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ČEP ZA STOMO</w:t>
            </w:r>
          </w:p>
        </w:tc>
        <w:tc>
          <w:tcPr>
            <w:tcW w:w="11109" w:type="dxa"/>
            <w:shd w:val="clear" w:color="auto" w:fill="auto"/>
          </w:tcPr>
          <w:p w14:paraId="2D72C67B" w14:textId="77777777" w:rsidR="00B72331" w:rsidRPr="005E168C" w:rsidRDefault="00B72331" w:rsidP="00F75DE1">
            <w:pPr>
              <w:rPr>
                <w:rFonts w:asciiTheme="minorHAnsi" w:hAnsiTheme="minorHAnsi" w:cstheme="minorHAnsi"/>
              </w:rPr>
            </w:pPr>
            <w:r>
              <w:rPr>
                <w:rFonts w:asciiTheme="minorHAnsi" w:hAnsiTheme="minorHAnsi" w:cstheme="minorHAnsi"/>
              </w:rPr>
              <w:t>R</w:t>
            </w:r>
            <w:r w:rsidRPr="005E168C">
              <w:rPr>
                <w:rFonts w:asciiTheme="minorHAnsi" w:hAnsiTheme="minorHAnsi" w:cstheme="minorHAnsi"/>
              </w:rPr>
              <w:t xml:space="preserve">edno izvajanje postopka izpiranja debelega črevesa skozi kolostomo </w:t>
            </w:r>
            <w:r>
              <w:rPr>
                <w:rFonts w:asciiTheme="minorHAnsi" w:hAnsiTheme="minorHAnsi" w:cstheme="minorHAnsi"/>
              </w:rPr>
              <w:t>in je treba z</w:t>
            </w:r>
            <w:r w:rsidRPr="005E168C">
              <w:rPr>
                <w:rFonts w:asciiTheme="minorHAnsi" w:hAnsiTheme="minorHAnsi" w:cstheme="minorHAnsi"/>
              </w:rPr>
              <w:t>a</w:t>
            </w:r>
            <w:r>
              <w:rPr>
                <w:rFonts w:asciiTheme="minorHAnsi" w:hAnsiTheme="minorHAnsi" w:cstheme="minorHAnsi"/>
              </w:rPr>
              <w:t>ščititi stomalno odprtino</w:t>
            </w:r>
            <w:r w:rsidRPr="005E168C">
              <w:rPr>
                <w:rFonts w:asciiTheme="minorHAnsi" w:hAnsiTheme="minorHAnsi" w:cstheme="minorHAnsi"/>
              </w:rPr>
              <w:t xml:space="preserve"> pred škodljivimi zunanjimi vplivi.</w:t>
            </w:r>
          </w:p>
        </w:tc>
      </w:tr>
      <w:tr w:rsidR="00B72331" w:rsidRPr="005736CB" w14:paraId="0ACE8EC9" w14:textId="77777777" w:rsidTr="00F75DE1">
        <w:tc>
          <w:tcPr>
            <w:tcW w:w="15197" w:type="dxa"/>
            <w:gridSpan w:val="2"/>
            <w:shd w:val="clear" w:color="auto" w:fill="auto"/>
          </w:tcPr>
          <w:p w14:paraId="3D8DFA77" w14:textId="77777777" w:rsidR="00B72331" w:rsidRPr="00BF7A1E" w:rsidRDefault="00B72331" w:rsidP="00D833B3">
            <w:pPr>
              <w:jc w:val="left"/>
              <w:rPr>
                <w:rFonts w:asciiTheme="minorHAnsi" w:hAnsiTheme="minorHAnsi" w:cstheme="minorHAnsi"/>
                <w:b/>
              </w:rPr>
            </w:pPr>
            <w:r w:rsidRPr="00BF7A1E">
              <w:rPr>
                <w:rFonts w:asciiTheme="minorHAnsi" w:hAnsiTheme="minorHAnsi" w:cstheme="minorHAnsi"/>
                <w:b/>
              </w:rPr>
              <w:t>Dodatki</w:t>
            </w:r>
          </w:p>
        </w:tc>
      </w:tr>
      <w:tr w:rsidR="00B72331" w:rsidRPr="005736CB" w14:paraId="766F260E" w14:textId="77777777" w:rsidTr="00F75DE1">
        <w:tc>
          <w:tcPr>
            <w:tcW w:w="4088" w:type="dxa"/>
            <w:shd w:val="clear" w:color="auto" w:fill="auto"/>
          </w:tcPr>
          <w:p w14:paraId="3148698C"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PAS ZA STOMO</w:t>
            </w:r>
          </w:p>
        </w:tc>
        <w:tc>
          <w:tcPr>
            <w:tcW w:w="11109" w:type="dxa"/>
            <w:shd w:val="clear" w:color="auto" w:fill="auto"/>
          </w:tcPr>
          <w:p w14:paraId="4205E000"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Kolostoma. Ileostoma. Urostoma.</w:t>
            </w:r>
          </w:p>
        </w:tc>
      </w:tr>
      <w:tr w:rsidR="00B72331" w:rsidRPr="005736CB" w14:paraId="65115F02" w14:textId="77777777" w:rsidTr="00F75DE1">
        <w:tc>
          <w:tcPr>
            <w:tcW w:w="4088" w:type="dxa"/>
            <w:shd w:val="clear" w:color="auto" w:fill="auto"/>
          </w:tcPr>
          <w:p w14:paraId="2113E0EC"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ZATESNITVENA PASTA</w:t>
            </w:r>
          </w:p>
        </w:tc>
        <w:tc>
          <w:tcPr>
            <w:tcW w:w="11109" w:type="dxa"/>
            <w:shd w:val="clear" w:color="auto" w:fill="auto"/>
          </w:tcPr>
          <w:p w14:paraId="12A87EB3"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Kolostoma. Ileostoma. Urostoma.</w:t>
            </w:r>
          </w:p>
        </w:tc>
      </w:tr>
      <w:tr w:rsidR="00B72331" w:rsidRPr="005736CB" w14:paraId="1C3CE435" w14:textId="77777777" w:rsidTr="00F75DE1">
        <w:tc>
          <w:tcPr>
            <w:tcW w:w="4088" w:type="dxa"/>
            <w:shd w:val="clear" w:color="auto" w:fill="auto"/>
          </w:tcPr>
          <w:p w14:paraId="6676C297"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PRAH ZA NEGO STOME</w:t>
            </w:r>
          </w:p>
        </w:tc>
        <w:tc>
          <w:tcPr>
            <w:tcW w:w="11109" w:type="dxa"/>
            <w:shd w:val="clear" w:color="auto" w:fill="auto"/>
          </w:tcPr>
          <w:p w14:paraId="75140626"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Razdražena koža in/ali roseče poškodbe kože okoli kolostome, ileostome ali urostome.</w:t>
            </w:r>
          </w:p>
        </w:tc>
      </w:tr>
      <w:tr w:rsidR="00B72331" w:rsidRPr="005736CB" w14:paraId="52FD20E2" w14:textId="77777777" w:rsidTr="00F75DE1">
        <w:tc>
          <w:tcPr>
            <w:tcW w:w="4088" w:type="dxa"/>
            <w:shd w:val="clear" w:color="auto" w:fill="auto"/>
          </w:tcPr>
          <w:p w14:paraId="670B773B"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ZATESNITVENI OBROČEK</w:t>
            </w:r>
          </w:p>
        </w:tc>
        <w:tc>
          <w:tcPr>
            <w:tcW w:w="11109" w:type="dxa"/>
            <w:shd w:val="clear" w:color="auto" w:fill="auto"/>
          </w:tcPr>
          <w:p w14:paraId="3DE9F231"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Poškodovana koža in zatekanje izločka pod oprijemno površino osnovne plošče in/ali kožne gube, vrzeli in druge neravne površin kože okoli kolostome, ileostome ali urostome.</w:t>
            </w:r>
          </w:p>
        </w:tc>
      </w:tr>
      <w:tr w:rsidR="00B72331" w:rsidRPr="005736CB" w14:paraId="11C0D400" w14:textId="77777777" w:rsidTr="00F75DE1">
        <w:tc>
          <w:tcPr>
            <w:tcW w:w="4088" w:type="dxa"/>
            <w:shd w:val="clear" w:color="auto" w:fill="auto"/>
          </w:tcPr>
          <w:p w14:paraId="53E36B32"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NOČNA URINSKA DRENAŽNA VREČKA</w:t>
            </w:r>
          </w:p>
        </w:tc>
        <w:tc>
          <w:tcPr>
            <w:tcW w:w="11109" w:type="dxa"/>
            <w:shd w:val="clear" w:color="auto" w:fill="auto"/>
          </w:tcPr>
          <w:p w14:paraId="569448FC"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Urostoma.</w:t>
            </w:r>
          </w:p>
        </w:tc>
      </w:tr>
      <w:tr w:rsidR="00B72331" w:rsidRPr="005736CB" w14:paraId="20E08613" w14:textId="77777777" w:rsidTr="00F75DE1">
        <w:tc>
          <w:tcPr>
            <w:tcW w:w="4088" w:type="dxa"/>
            <w:shd w:val="clear" w:color="auto" w:fill="auto"/>
          </w:tcPr>
          <w:p w14:paraId="2D91BF6B"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ZAŠČITNI FILM</w:t>
            </w:r>
          </w:p>
        </w:tc>
        <w:tc>
          <w:tcPr>
            <w:tcW w:w="11109" w:type="dxa"/>
            <w:shd w:val="clear" w:color="auto" w:fill="auto"/>
          </w:tcPr>
          <w:p w14:paraId="4B694749"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Poškodovana ali občutljiva koža okoli kolostome, ileostome ali urostome.</w:t>
            </w:r>
          </w:p>
        </w:tc>
      </w:tr>
      <w:tr w:rsidR="00B72331" w:rsidRPr="005736CB" w14:paraId="39441D09" w14:textId="77777777" w:rsidTr="00F75DE1">
        <w:tc>
          <w:tcPr>
            <w:tcW w:w="4088" w:type="dxa"/>
            <w:shd w:val="clear" w:color="auto" w:fill="auto"/>
          </w:tcPr>
          <w:p w14:paraId="60845679" w14:textId="77777777" w:rsidR="00B72331" w:rsidRPr="005E168C" w:rsidRDefault="00B72331" w:rsidP="00D833B3">
            <w:pPr>
              <w:jc w:val="left"/>
              <w:rPr>
                <w:rFonts w:asciiTheme="minorHAnsi" w:hAnsiTheme="minorHAnsi" w:cstheme="minorHAnsi"/>
              </w:rPr>
            </w:pPr>
            <w:r w:rsidRPr="005E168C">
              <w:rPr>
                <w:rFonts w:asciiTheme="minorHAnsi" w:hAnsiTheme="minorHAnsi" w:cstheme="minorHAnsi"/>
              </w:rPr>
              <w:t>ODSTRANJEVALEC LEPIL</w:t>
            </w:r>
          </w:p>
        </w:tc>
        <w:tc>
          <w:tcPr>
            <w:tcW w:w="11109" w:type="dxa"/>
            <w:shd w:val="clear" w:color="auto" w:fill="auto"/>
          </w:tcPr>
          <w:p w14:paraId="4FF65C6A" w14:textId="77777777" w:rsidR="00B72331" w:rsidRPr="005E168C" w:rsidRDefault="00B72331" w:rsidP="00F75DE1">
            <w:pPr>
              <w:rPr>
                <w:rFonts w:asciiTheme="minorHAnsi" w:hAnsiTheme="minorHAnsi" w:cstheme="minorHAnsi"/>
              </w:rPr>
            </w:pPr>
            <w:r w:rsidRPr="005E168C">
              <w:rPr>
                <w:rFonts w:asciiTheme="minorHAnsi" w:hAnsiTheme="minorHAnsi" w:cstheme="minorHAnsi"/>
              </w:rPr>
              <w:t>Poškodbe povrhnjice kože pri tanki in občutljivi koži pri  odstranjevanju pripomočkov za oskrbo kolostome, ileostome ali urostome.</w:t>
            </w:r>
          </w:p>
        </w:tc>
      </w:tr>
    </w:tbl>
    <w:p w14:paraId="051AA389" w14:textId="77777777" w:rsidR="00B72331" w:rsidRDefault="00B72331" w:rsidP="00B72331"/>
    <w:p w14:paraId="6A007A43" w14:textId="77777777" w:rsidR="00B72331" w:rsidRDefault="00B72331" w:rsidP="00B72331">
      <w:pPr>
        <w:overflowPunct/>
        <w:autoSpaceDE/>
        <w:autoSpaceDN/>
        <w:adjustRightInd/>
        <w:jc w:val="left"/>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2F5F3EB9" w14:textId="77777777" w:rsidR="00B72331" w:rsidRPr="001D29B9" w:rsidRDefault="00B72331" w:rsidP="00B72331">
      <w:pPr>
        <w:rPr>
          <w:rFonts w:asciiTheme="minorHAnsi" w:hAnsiTheme="minorHAnsi" w:cstheme="minorHAnsi"/>
          <w:b/>
          <w:szCs w:val="22"/>
        </w:rPr>
      </w:pPr>
      <w:r w:rsidRPr="00ED08C7">
        <w:rPr>
          <w:rFonts w:asciiTheme="minorHAnsi" w:hAnsiTheme="minorHAnsi" w:cstheme="minorHAnsi"/>
          <w:b/>
          <w:color w:val="000000"/>
          <w:szCs w:val="22"/>
          <w:shd w:val="clear" w:color="auto" w:fill="FFFFFF"/>
        </w:rPr>
        <w:lastRenderedPageBreak/>
        <w:t xml:space="preserve">Priloga 6.a: Pogoji za medicinske pripomočke iz skupine </w:t>
      </w:r>
      <w:r w:rsidRPr="00381E64">
        <w:rPr>
          <w:rFonts w:asciiTheme="minorHAnsi" w:hAnsiTheme="minorHAnsi" w:cstheme="minorHAnsi"/>
          <w:b/>
          <w:color w:val="000000"/>
          <w:szCs w:val="22"/>
          <w:shd w:val="clear" w:color="auto" w:fill="FFFFFF"/>
        </w:rPr>
        <w:t>Medicinski pripomočki pri kolostomi, ileostomi in urostomi – v prehodnem obdobju</w:t>
      </w:r>
    </w:p>
    <w:p w14:paraId="73F605A3" w14:textId="77777777" w:rsidR="00B72331" w:rsidRPr="001D29B9" w:rsidRDefault="00B72331" w:rsidP="00B72331">
      <w:pPr>
        <w:rPr>
          <w:rFonts w:asciiTheme="minorHAnsi" w:hAnsiTheme="minorHAnsi" w:cstheme="minorHAnsi"/>
          <w:szCs w:val="22"/>
        </w:rPr>
      </w:pPr>
    </w:p>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D29B9" w14:paraId="3C3ED430" w14:textId="77777777" w:rsidTr="00F75DE1">
        <w:tc>
          <w:tcPr>
            <w:tcW w:w="4088" w:type="dxa"/>
            <w:shd w:val="clear" w:color="auto" w:fill="auto"/>
          </w:tcPr>
          <w:p w14:paraId="40433487" w14:textId="77777777" w:rsidR="00B72331" w:rsidRPr="00ED08C7" w:rsidRDefault="00B72331" w:rsidP="00F75DE1">
            <w:pPr>
              <w:jc w:val="center"/>
              <w:rPr>
                <w:rFonts w:asciiTheme="minorHAnsi" w:hAnsiTheme="minorHAnsi" w:cstheme="minorHAnsi"/>
                <w:b/>
                <w:szCs w:val="22"/>
              </w:rPr>
            </w:pPr>
            <w:r w:rsidRPr="00ED08C7">
              <w:rPr>
                <w:rFonts w:asciiTheme="minorHAnsi" w:hAnsiTheme="minorHAnsi" w:cstheme="minorHAnsi"/>
                <w:b/>
                <w:szCs w:val="22"/>
              </w:rPr>
              <w:t>MEDICINSKI PRIPOMOČKI</w:t>
            </w:r>
          </w:p>
        </w:tc>
        <w:tc>
          <w:tcPr>
            <w:tcW w:w="11109" w:type="dxa"/>
            <w:shd w:val="clear" w:color="auto" w:fill="auto"/>
          </w:tcPr>
          <w:p w14:paraId="6D42F1B0" w14:textId="77777777" w:rsidR="00B72331" w:rsidRPr="00381E64" w:rsidRDefault="00B72331" w:rsidP="00F75DE1">
            <w:pPr>
              <w:jc w:val="center"/>
              <w:rPr>
                <w:rFonts w:asciiTheme="minorHAnsi" w:hAnsiTheme="minorHAnsi" w:cstheme="minorHAnsi"/>
                <w:b/>
                <w:szCs w:val="22"/>
              </w:rPr>
            </w:pPr>
            <w:r w:rsidRPr="00381E64">
              <w:rPr>
                <w:rFonts w:asciiTheme="minorHAnsi" w:hAnsiTheme="minorHAnsi" w:cstheme="minorHAnsi"/>
                <w:b/>
                <w:szCs w:val="22"/>
              </w:rPr>
              <w:t>POGOJI</w:t>
            </w:r>
          </w:p>
        </w:tc>
      </w:tr>
      <w:tr w:rsidR="00B72331" w:rsidRPr="001D29B9" w14:paraId="489A544A" w14:textId="77777777" w:rsidTr="00F75DE1">
        <w:trPr>
          <w:trHeight w:val="327"/>
        </w:trPr>
        <w:tc>
          <w:tcPr>
            <w:tcW w:w="15197" w:type="dxa"/>
            <w:gridSpan w:val="2"/>
            <w:shd w:val="clear" w:color="auto" w:fill="auto"/>
          </w:tcPr>
          <w:p w14:paraId="515F1AF7" w14:textId="77777777" w:rsidR="00B72331" w:rsidRPr="001D29B9" w:rsidRDefault="00B72331" w:rsidP="00F75DE1">
            <w:pPr>
              <w:rPr>
                <w:rFonts w:asciiTheme="minorHAnsi" w:hAnsiTheme="minorHAnsi" w:cstheme="minorHAnsi"/>
                <w:szCs w:val="22"/>
              </w:rPr>
            </w:pPr>
            <w:r w:rsidRPr="00ED08C7">
              <w:rPr>
                <w:rFonts w:asciiTheme="minorHAnsi" w:hAnsiTheme="minorHAnsi" w:cstheme="minorHAnsi"/>
                <w:b/>
                <w:szCs w:val="22"/>
              </w:rPr>
              <w:t>Enodelne vrečke</w:t>
            </w:r>
          </w:p>
        </w:tc>
      </w:tr>
      <w:tr w:rsidR="00B72331" w:rsidRPr="001D29B9" w14:paraId="09280325" w14:textId="77777777" w:rsidTr="00F75DE1">
        <w:tc>
          <w:tcPr>
            <w:tcW w:w="4088" w:type="dxa"/>
            <w:shd w:val="clear" w:color="auto" w:fill="auto"/>
          </w:tcPr>
          <w:p w14:paraId="63A07D90"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 VGRAJENO KOŽNO PODLAGO ZA KOLOSTOMO</w:t>
            </w:r>
          </w:p>
        </w:tc>
        <w:tc>
          <w:tcPr>
            <w:tcW w:w="11109" w:type="dxa"/>
            <w:shd w:val="clear" w:color="auto" w:fill="auto"/>
          </w:tcPr>
          <w:p w14:paraId="1EFDDF9F"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pri osebi, ki uporablja enodelni sistem.</w:t>
            </w:r>
          </w:p>
          <w:p w14:paraId="0C78963B" w14:textId="77777777" w:rsidR="00B72331" w:rsidRPr="00ED08C7" w:rsidRDefault="00B72331" w:rsidP="00F75DE1">
            <w:pPr>
              <w:rPr>
                <w:rFonts w:asciiTheme="minorHAnsi" w:hAnsiTheme="minorHAnsi" w:cstheme="minorHAnsi"/>
                <w:szCs w:val="22"/>
              </w:rPr>
            </w:pPr>
          </w:p>
        </w:tc>
      </w:tr>
      <w:tr w:rsidR="00B72331" w:rsidRPr="001D29B9" w14:paraId="20D88C83" w14:textId="77777777" w:rsidTr="00F75DE1">
        <w:tc>
          <w:tcPr>
            <w:tcW w:w="4088" w:type="dxa"/>
            <w:shd w:val="clear" w:color="auto" w:fill="auto"/>
          </w:tcPr>
          <w:p w14:paraId="5F0D4E46"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STOMAKAPA Z VGRAJENO KOŽNO PODLAGO ZA KOLOSTOMO</w:t>
            </w:r>
          </w:p>
        </w:tc>
        <w:tc>
          <w:tcPr>
            <w:tcW w:w="11109" w:type="dxa"/>
            <w:shd w:val="clear" w:color="auto" w:fill="auto"/>
          </w:tcPr>
          <w:p w14:paraId="1C80B73D"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pri osebi z redno irigacijo, ki uporablja enodelni sistem.</w:t>
            </w:r>
          </w:p>
          <w:p w14:paraId="1102508B" w14:textId="77777777" w:rsidR="00B72331" w:rsidRPr="00ED08C7" w:rsidRDefault="00B72331" w:rsidP="00F75DE1">
            <w:pPr>
              <w:rPr>
                <w:rFonts w:asciiTheme="minorHAnsi" w:hAnsiTheme="minorHAnsi" w:cstheme="minorHAnsi"/>
                <w:szCs w:val="22"/>
              </w:rPr>
            </w:pPr>
          </w:p>
        </w:tc>
      </w:tr>
      <w:tr w:rsidR="00B72331" w:rsidRPr="001D29B9" w14:paraId="26C1CC71" w14:textId="77777777" w:rsidTr="00F75DE1">
        <w:tc>
          <w:tcPr>
            <w:tcW w:w="4088" w:type="dxa"/>
            <w:shd w:val="clear" w:color="auto" w:fill="auto"/>
          </w:tcPr>
          <w:p w14:paraId="2E9330EB"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 VGRAJENO KOŽNO PODLAGO ZA ILEOSTOMO</w:t>
            </w:r>
          </w:p>
        </w:tc>
        <w:tc>
          <w:tcPr>
            <w:tcW w:w="11109" w:type="dxa"/>
            <w:shd w:val="clear" w:color="auto" w:fill="auto"/>
          </w:tcPr>
          <w:p w14:paraId="5FC86B1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Ileostoma pri osebi, ki uporablja enodelni sistem. Kolonostoma s kratkim delom debelega črevesja oz. izločanjem tekočega blata.</w:t>
            </w:r>
          </w:p>
        </w:tc>
      </w:tr>
      <w:tr w:rsidR="00B72331" w:rsidRPr="001D29B9" w14:paraId="63BF0277" w14:textId="77777777" w:rsidTr="00F75DE1">
        <w:tc>
          <w:tcPr>
            <w:tcW w:w="4088" w:type="dxa"/>
            <w:shd w:val="clear" w:color="auto" w:fill="auto"/>
          </w:tcPr>
          <w:p w14:paraId="73CCD886"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 VGRAJENO KOŽNO PODLAGO ZA VGREZNJENO ILEOSTOMO</w:t>
            </w:r>
          </w:p>
        </w:tc>
        <w:tc>
          <w:tcPr>
            <w:tcW w:w="11109" w:type="dxa"/>
            <w:shd w:val="clear" w:color="auto" w:fill="auto"/>
          </w:tcPr>
          <w:p w14:paraId="149B85D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Vgreznjena ileostoma pri osebi, ki uporablja enodelni sistem.</w:t>
            </w:r>
          </w:p>
          <w:p w14:paraId="2D6A5802" w14:textId="77777777" w:rsidR="00B72331" w:rsidRPr="00ED08C7" w:rsidRDefault="00B72331" w:rsidP="00F75DE1">
            <w:pPr>
              <w:rPr>
                <w:rFonts w:asciiTheme="minorHAnsi" w:hAnsiTheme="minorHAnsi" w:cstheme="minorHAnsi"/>
                <w:szCs w:val="22"/>
              </w:rPr>
            </w:pPr>
          </w:p>
        </w:tc>
      </w:tr>
      <w:tr w:rsidR="00B72331" w:rsidRPr="001D29B9" w14:paraId="71AD1EB3" w14:textId="77777777" w:rsidTr="00F75DE1">
        <w:tc>
          <w:tcPr>
            <w:tcW w:w="4088" w:type="dxa"/>
            <w:shd w:val="clear" w:color="auto" w:fill="auto"/>
          </w:tcPr>
          <w:p w14:paraId="31CE82D9"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 VGRAJENO KOŽNO PODLAGO ZA UROSTOMO</w:t>
            </w:r>
          </w:p>
        </w:tc>
        <w:tc>
          <w:tcPr>
            <w:tcW w:w="11109" w:type="dxa"/>
            <w:shd w:val="clear" w:color="auto" w:fill="auto"/>
          </w:tcPr>
          <w:p w14:paraId="5A7E7CB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Urostoma pri osebi, ki uporablja enodelni sistem.</w:t>
            </w:r>
          </w:p>
          <w:p w14:paraId="4183A065" w14:textId="77777777" w:rsidR="00B72331" w:rsidRPr="00ED08C7" w:rsidRDefault="00B72331" w:rsidP="00F75DE1">
            <w:pPr>
              <w:rPr>
                <w:rFonts w:asciiTheme="minorHAnsi" w:hAnsiTheme="minorHAnsi" w:cstheme="minorHAnsi"/>
                <w:szCs w:val="22"/>
              </w:rPr>
            </w:pPr>
          </w:p>
        </w:tc>
      </w:tr>
      <w:tr w:rsidR="00B72331" w:rsidRPr="001D29B9" w14:paraId="58A22152" w14:textId="77777777" w:rsidTr="00F75DE1">
        <w:tc>
          <w:tcPr>
            <w:tcW w:w="4088" w:type="dxa"/>
            <w:shd w:val="clear" w:color="auto" w:fill="auto"/>
          </w:tcPr>
          <w:p w14:paraId="197FBB55"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 VGRAJENO KOŽNO PODLAGO ZA VGREZNJENO UROSTOMO</w:t>
            </w:r>
          </w:p>
        </w:tc>
        <w:tc>
          <w:tcPr>
            <w:tcW w:w="11109" w:type="dxa"/>
            <w:shd w:val="clear" w:color="auto" w:fill="auto"/>
          </w:tcPr>
          <w:p w14:paraId="54425A8F"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Vgreznjena urostoma pri osebi, ki uporablja enodelni sistem.</w:t>
            </w:r>
          </w:p>
          <w:p w14:paraId="10990003" w14:textId="77777777" w:rsidR="00B72331" w:rsidRPr="00ED08C7" w:rsidRDefault="00B72331" w:rsidP="00F75DE1">
            <w:pPr>
              <w:rPr>
                <w:rFonts w:asciiTheme="minorHAnsi" w:hAnsiTheme="minorHAnsi" w:cstheme="minorHAnsi"/>
                <w:szCs w:val="22"/>
              </w:rPr>
            </w:pPr>
          </w:p>
        </w:tc>
      </w:tr>
      <w:tr w:rsidR="00B72331" w:rsidRPr="001D29B9" w14:paraId="1CDF3E40" w14:textId="77777777" w:rsidTr="00F75DE1">
        <w:tc>
          <w:tcPr>
            <w:tcW w:w="4088" w:type="dxa"/>
            <w:shd w:val="clear" w:color="auto" w:fill="auto"/>
          </w:tcPr>
          <w:p w14:paraId="5EE52366"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ROKAVNIK ZA IRIGACIJO ZA LEPLJENJE NA KOŽO</w:t>
            </w:r>
          </w:p>
        </w:tc>
        <w:tc>
          <w:tcPr>
            <w:tcW w:w="11109" w:type="dxa"/>
            <w:shd w:val="clear" w:color="auto" w:fill="auto"/>
          </w:tcPr>
          <w:p w14:paraId="178BED61"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z rednim izpiranjem na domu in uporabo enodelnih sistemov.</w:t>
            </w:r>
          </w:p>
          <w:p w14:paraId="6E1E563C" w14:textId="77777777" w:rsidR="00B72331" w:rsidRPr="001D29B9" w:rsidRDefault="00B72331" w:rsidP="00F75DE1">
            <w:pPr>
              <w:rPr>
                <w:rFonts w:asciiTheme="minorHAnsi" w:hAnsiTheme="minorHAnsi" w:cstheme="minorHAnsi"/>
                <w:szCs w:val="22"/>
              </w:rPr>
            </w:pPr>
          </w:p>
        </w:tc>
      </w:tr>
      <w:tr w:rsidR="00B72331" w:rsidRPr="001D29B9" w14:paraId="00A9F178" w14:textId="77777777" w:rsidTr="00F75DE1">
        <w:tc>
          <w:tcPr>
            <w:tcW w:w="15197" w:type="dxa"/>
            <w:gridSpan w:val="2"/>
            <w:shd w:val="clear" w:color="auto" w:fill="auto"/>
          </w:tcPr>
          <w:p w14:paraId="3B63D9DE" w14:textId="77777777" w:rsidR="00B72331" w:rsidRPr="001D29B9" w:rsidRDefault="00B72331" w:rsidP="00D833B3">
            <w:pPr>
              <w:jc w:val="left"/>
              <w:rPr>
                <w:rFonts w:asciiTheme="minorHAnsi" w:hAnsiTheme="minorHAnsi" w:cstheme="minorHAnsi"/>
                <w:b/>
                <w:szCs w:val="22"/>
              </w:rPr>
            </w:pPr>
            <w:r w:rsidRPr="001D29B9">
              <w:rPr>
                <w:rFonts w:asciiTheme="minorHAnsi" w:hAnsiTheme="minorHAnsi" w:cstheme="minorHAnsi"/>
                <w:b/>
                <w:szCs w:val="22"/>
              </w:rPr>
              <w:t>Dvodelne vrečke</w:t>
            </w:r>
          </w:p>
        </w:tc>
      </w:tr>
      <w:tr w:rsidR="00B72331" w:rsidRPr="001D29B9" w14:paraId="52B33B11" w14:textId="77777777" w:rsidTr="00F75DE1">
        <w:tc>
          <w:tcPr>
            <w:tcW w:w="4088" w:type="dxa"/>
            <w:shd w:val="clear" w:color="auto" w:fill="auto"/>
          </w:tcPr>
          <w:p w14:paraId="12A13794"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KOŽNA PODLAGA (PLOŠČICA)</w:t>
            </w:r>
          </w:p>
        </w:tc>
        <w:tc>
          <w:tcPr>
            <w:tcW w:w="11109" w:type="dxa"/>
            <w:shd w:val="clear" w:color="auto" w:fill="auto"/>
          </w:tcPr>
          <w:p w14:paraId="4DDDD7F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Dvodelni sistem pri: kolostomi ali ileostomi ali urostomi.</w:t>
            </w:r>
          </w:p>
        </w:tc>
      </w:tr>
      <w:tr w:rsidR="00B72331" w:rsidRPr="001D29B9" w14:paraId="6467675A" w14:textId="77777777" w:rsidTr="00F75DE1">
        <w:tc>
          <w:tcPr>
            <w:tcW w:w="4088" w:type="dxa"/>
            <w:shd w:val="clear" w:color="auto" w:fill="auto"/>
          </w:tcPr>
          <w:p w14:paraId="40EDE7F9"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ZA KOLOSTOMO</w:t>
            </w:r>
          </w:p>
        </w:tc>
        <w:tc>
          <w:tcPr>
            <w:tcW w:w="11109" w:type="dxa"/>
            <w:shd w:val="clear" w:color="auto" w:fill="auto"/>
          </w:tcPr>
          <w:p w14:paraId="01E90B6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pri osebi, ki uporablja dvodelni sistem.</w:t>
            </w:r>
          </w:p>
        </w:tc>
      </w:tr>
      <w:tr w:rsidR="00B72331" w:rsidRPr="001D29B9" w14:paraId="7D29D904" w14:textId="77777777" w:rsidTr="00F75DE1">
        <w:tc>
          <w:tcPr>
            <w:tcW w:w="4088" w:type="dxa"/>
            <w:shd w:val="clear" w:color="auto" w:fill="auto"/>
          </w:tcPr>
          <w:p w14:paraId="6DF4C7FA"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ZA ILEOSTOMO</w:t>
            </w:r>
          </w:p>
          <w:p w14:paraId="62A8C252" w14:textId="77777777" w:rsidR="00B72331" w:rsidRPr="001D29B9" w:rsidRDefault="00B72331" w:rsidP="00D833B3">
            <w:pPr>
              <w:jc w:val="left"/>
              <w:rPr>
                <w:rFonts w:asciiTheme="minorHAnsi" w:hAnsiTheme="minorHAnsi" w:cstheme="minorHAnsi"/>
                <w:szCs w:val="22"/>
              </w:rPr>
            </w:pPr>
          </w:p>
        </w:tc>
        <w:tc>
          <w:tcPr>
            <w:tcW w:w="11109" w:type="dxa"/>
            <w:shd w:val="clear" w:color="auto" w:fill="auto"/>
          </w:tcPr>
          <w:p w14:paraId="7F33B16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Ileostoma pri osebi, ki uporablja dvodelni sistem. Kolonostoma s kratkim delom debelega črevesja oz. izločanjem tekočega blata.</w:t>
            </w:r>
          </w:p>
        </w:tc>
      </w:tr>
      <w:tr w:rsidR="00B72331" w:rsidRPr="001D29B9" w14:paraId="0CF19336" w14:textId="77777777" w:rsidTr="00F75DE1">
        <w:tc>
          <w:tcPr>
            <w:tcW w:w="4088" w:type="dxa"/>
            <w:shd w:val="clear" w:color="auto" w:fill="auto"/>
          </w:tcPr>
          <w:p w14:paraId="49776092"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ZA SEČ ZA UROSTOMO</w:t>
            </w:r>
          </w:p>
        </w:tc>
        <w:tc>
          <w:tcPr>
            <w:tcW w:w="11109" w:type="dxa"/>
            <w:shd w:val="clear" w:color="auto" w:fill="auto"/>
          </w:tcPr>
          <w:p w14:paraId="03C08D1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Urostoma pri osebi, ki uporablja dvodelni sistem.</w:t>
            </w:r>
          </w:p>
        </w:tc>
      </w:tr>
      <w:tr w:rsidR="00B72331" w:rsidRPr="001D29B9" w14:paraId="24D67C86" w14:textId="77777777" w:rsidTr="00F75DE1">
        <w:tc>
          <w:tcPr>
            <w:tcW w:w="4088" w:type="dxa"/>
            <w:shd w:val="clear" w:color="auto" w:fill="auto"/>
          </w:tcPr>
          <w:p w14:paraId="2AA928A7"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KOŽNA PODLAGA (PLOŠČICA) ZA VGREZNJENE STOME</w:t>
            </w:r>
          </w:p>
        </w:tc>
        <w:tc>
          <w:tcPr>
            <w:tcW w:w="11109" w:type="dxa"/>
            <w:shd w:val="clear" w:color="auto" w:fill="auto"/>
          </w:tcPr>
          <w:p w14:paraId="368964B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Dvodelni sistem pri vgreznjeni: kolostomi ali ileostomi ali urostomi.</w:t>
            </w:r>
          </w:p>
          <w:p w14:paraId="4FE87B7E" w14:textId="77777777" w:rsidR="00B72331" w:rsidRPr="00ED08C7" w:rsidRDefault="00B72331" w:rsidP="00F75DE1">
            <w:pPr>
              <w:rPr>
                <w:rFonts w:asciiTheme="minorHAnsi" w:hAnsiTheme="minorHAnsi" w:cstheme="minorHAnsi"/>
                <w:szCs w:val="22"/>
              </w:rPr>
            </w:pPr>
          </w:p>
        </w:tc>
      </w:tr>
      <w:tr w:rsidR="00B72331" w:rsidRPr="001D29B9" w14:paraId="028F9511" w14:textId="77777777" w:rsidTr="00F75DE1">
        <w:tc>
          <w:tcPr>
            <w:tcW w:w="4088" w:type="dxa"/>
            <w:shd w:val="clear" w:color="auto" w:fill="auto"/>
          </w:tcPr>
          <w:p w14:paraId="5373DBCC"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ROKAVNIK ZA IRIGACIJO ZA KOŽNO PODLAGO</w:t>
            </w:r>
          </w:p>
        </w:tc>
        <w:tc>
          <w:tcPr>
            <w:tcW w:w="11109" w:type="dxa"/>
            <w:shd w:val="clear" w:color="auto" w:fill="auto"/>
          </w:tcPr>
          <w:p w14:paraId="1EC40704"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z rednim izpiranjem na domu in uporabo dvodelnih sistemov.</w:t>
            </w:r>
          </w:p>
          <w:p w14:paraId="614DD920" w14:textId="77777777" w:rsidR="00B72331" w:rsidRPr="00ED08C7" w:rsidRDefault="00B72331" w:rsidP="00F75DE1">
            <w:pPr>
              <w:rPr>
                <w:rFonts w:asciiTheme="minorHAnsi" w:hAnsiTheme="minorHAnsi" w:cstheme="minorHAnsi"/>
                <w:szCs w:val="22"/>
              </w:rPr>
            </w:pPr>
          </w:p>
        </w:tc>
      </w:tr>
      <w:tr w:rsidR="00B72331" w:rsidRPr="001D29B9" w14:paraId="6353667E" w14:textId="77777777" w:rsidTr="00F75DE1">
        <w:tc>
          <w:tcPr>
            <w:tcW w:w="15197" w:type="dxa"/>
            <w:gridSpan w:val="2"/>
            <w:shd w:val="clear" w:color="auto" w:fill="auto"/>
          </w:tcPr>
          <w:p w14:paraId="59566AFE" w14:textId="77777777" w:rsidR="00B72331" w:rsidRPr="001D29B9" w:rsidRDefault="00B72331" w:rsidP="00D833B3">
            <w:pPr>
              <w:jc w:val="left"/>
              <w:rPr>
                <w:rFonts w:asciiTheme="minorHAnsi" w:hAnsiTheme="minorHAnsi" w:cstheme="minorHAnsi"/>
                <w:szCs w:val="22"/>
              </w:rPr>
            </w:pPr>
            <w:r w:rsidRPr="00ED08C7">
              <w:rPr>
                <w:rFonts w:asciiTheme="minorHAnsi" w:hAnsiTheme="minorHAnsi" w:cstheme="minorHAnsi"/>
                <w:b/>
                <w:szCs w:val="22"/>
              </w:rPr>
              <w:t>Medicinski pripomočki za irigacijo</w:t>
            </w:r>
          </w:p>
        </w:tc>
      </w:tr>
      <w:tr w:rsidR="00B72331" w:rsidRPr="001D29B9" w14:paraId="32417D65" w14:textId="77777777" w:rsidTr="00F75DE1">
        <w:tc>
          <w:tcPr>
            <w:tcW w:w="4088" w:type="dxa"/>
            <w:shd w:val="clear" w:color="auto" w:fill="auto"/>
          </w:tcPr>
          <w:p w14:paraId="118FE6EA"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ZAMAŠEK ZA STOMO</w:t>
            </w:r>
          </w:p>
        </w:tc>
        <w:tc>
          <w:tcPr>
            <w:tcW w:w="11109" w:type="dxa"/>
            <w:shd w:val="clear" w:color="auto" w:fill="auto"/>
          </w:tcPr>
          <w:p w14:paraId="589A4B24"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pri osebi, ki redno izvaja irigacijo.</w:t>
            </w:r>
          </w:p>
        </w:tc>
      </w:tr>
      <w:tr w:rsidR="00B72331" w:rsidRPr="001D29B9" w14:paraId="316F17C6" w14:textId="77777777" w:rsidTr="00F75DE1">
        <w:tc>
          <w:tcPr>
            <w:tcW w:w="4088" w:type="dxa"/>
            <w:shd w:val="clear" w:color="auto" w:fill="auto"/>
          </w:tcPr>
          <w:p w14:paraId="157452F3"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IRIGACIJSKI SISTEM  S KONUSOM</w:t>
            </w:r>
          </w:p>
        </w:tc>
        <w:tc>
          <w:tcPr>
            <w:tcW w:w="11109" w:type="dxa"/>
            <w:shd w:val="clear" w:color="auto" w:fill="auto"/>
          </w:tcPr>
          <w:p w14:paraId="2A9F042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z rednim izpiranjem na domu.</w:t>
            </w:r>
          </w:p>
        </w:tc>
      </w:tr>
      <w:tr w:rsidR="00B72331" w:rsidRPr="001D29B9" w14:paraId="3A3D4C39" w14:textId="77777777" w:rsidTr="00F75DE1">
        <w:tc>
          <w:tcPr>
            <w:tcW w:w="4088" w:type="dxa"/>
            <w:shd w:val="clear" w:color="auto" w:fill="auto"/>
          </w:tcPr>
          <w:p w14:paraId="0DEFC4F9"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STOMAKAPA ZA KOLOSTOMO</w:t>
            </w:r>
          </w:p>
        </w:tc>
        <w:tc>
          <w:tcPr>
            <w:tcW w:w="11109" w:type="dxa"/>
            <w:shd w:val="clear" w:color="auto" w:fill="auto"/>
          </w:tcPr>
          <w:p w14:paraId="4264473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pri osebi, ki se redno irigira in uporablja dvodelni sistem.</w:t>
            </w:r>
          </w:p>
          <w:p w14:paraId="1C0D031E" w14:textId="77777777" w:rsidR="00B72331" w:rsidRPr="001D29B9" w:rsidRDefault="00B72331" w:rsidP="00F75DE1">
            <w:pPr>
              <w:rPr>
                <w:rFonts w:asciiTheme="minorHAnsi" w:hAnsiTheme="minorHAnsi" w:cstheme="minorHAnsi"/>
                <w:szCs w:val="22"/>
              </w:rPr>
            </w:pPr>
          </w:p>
        </w:tc>
      </w:tr>
      <w:tr w:rsidR="00B72331" w:rsidRPr="001D29B9" w14:paraId="4C32C118" w14:textId="77777777" w:rsidTr="00F75DE1">
        <w:tc>
          <w:tcPr>
            <w:tcW w:w="15197" w:type="dxa"/>
            <w:gridSpan w:val="2"/>
            <w:shd w:val="clear" w:color="auto" w:fill="auto"/>
          </w:tcPr>
          <w:p w14:paraId="5CA1F4A2" w14:textId="77777777" w:rsidR="00B72331" w:rsidRPr="001D29B9" w:rsidRDefault="00B72331" w:rsidP="00F75DE1">
            <w:pPr>
              <w:rPr>
                <w:rFonts w:asciiTheme="minorHAnsi" w:hAnsiTheme="minorHAnsi" w:cstheme="minorHAnsi"/>
                <w:szCs w:val="22"/>
              </w:rPr>
            </w:pPr>
            <w:r w:rsidRPr="00ED08C7">
              <w:rPr>
                <w:rFonts w:asciiTheme="minorHAnsi" w:hAnsiTheme="minorHAnsi" w:cstheme="minorHAnsi"/>
                <w:b/>
                <w:szCs w:val="22"/>
              </w:rPr>
              <w:lastRenderedPageBreak/>
              <w:t>Dodatki</w:t>
            </w:r>
          </w:p>
        </w:tc>
      </w:tr>
      <w:tr w:rsidR="00B72331" w:rsidRPr="001D29B9" w14:paraId="48695153" w14:textId="77777777" w:rsidTr="00F75DE1">
        <w:tc>
          <w:tcPr>
            <w:tcW w:w="4088" w:type="dxa"/>
            <w:shd w:val="clear" w:color="auto" w:fill="auto"/>
          </w:tcPr>
          <w:p w14:paraId="5226922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PAS ZA STOMO</w:t>
            </w:r>
          </w:p>
        </w:tc>
        <w:tc>
          <w:tcPr>
            <w:tcW w:w="11109" w:type="dxa"/>
            <w:shd w:val="clear" w:color="auto" w:fill="auto"/>
          </w:tcPr>
          <w:p w14:paraId="2CC2CE1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Kolostoma. Ileostoma. Urostoma. </w:t>
            </w:r>
          </w:p>
        </w:tc>
      </w:tr>
      <w:tr w:rsidR="00B72331" w:rsidRPr="001D29B9" w14:paraId="04A9061F" w14:textId="77777777" w:rsidTr="00F75DE1">
        <w:tc>
          <w:tcPr>
            <w:tcW w:w="4088" w:type="dxa"/>
            <w:shd w:val="clear" w:color="auto" w:fill="auto"/>
          </w:tcPr>
          <w:p w14:paraId="0B61B87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PASTA ZA NEGO STOME vsaj 30 gr.</w:t>
            </w:r>
          </w:p>
        </w:tc>
        <w:tc>
          <w:tcPr>
            <w:tcW w:w="11109" w:type="dxa"/>
            <w:shd w:val="clear" w:color="auto" w:fill="auto"/>
          </w:tcPr>
          <w:p w14:paraId="3EEF7D5C"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Ileostoma. Urostoma.</w:t>
            </w:r>
          </w:p>
        </w:tc>
      </w:tr>
      <w:tr w:rsidR="00B72331" w:rsidRPr="001D29B9" w14:paraId="2FD62049" w14:textId="77777777" w:rsidTr="00F75DE1">
        <w:tc>
          <w:tcPr>
            <w:tcW w:w="4088" w:type="dxa"/>
            <w:shd w:val="clear" w:color="auto" w:fill="auto"/>
          </w:tcPr>
          <w:p w14:paraId="635C829D"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PASTA ZA NEGO STOME vsaj 60 gr.</w:t>
            </w:r>
          </w:p>
        </w:tc>
        <w:tc>
          <w:tcPr>
            <w:tcW w:w="11109" w:type="dxa"/>
            <w:shd w:val="clear" w:color="auto" w:fill="auto"/>
          </w:tcPr>
          <w:p w14:paraId="6F0BB971" w14:textId="77777777" w:rsidR="00B72331" w:rsidRPr="00ED08C7" w:rsidRDefault="00B72331" w:rsidP="00F75DE1">
            <w:pPr>
              <w:rPr>
                <w:rFonts w:asciiTheme="minorHAnsi" w:hAnsiTheme="minorHAnsi" w:cstheme="minorHAnsi"/>
                <w:szCs w:val="22"/>
              </w:rPr>
            </w:pPr>
            <w:r w:rsidRPr="00ED08C7">
              <w:rPr>
                <w:rFonts w:asciiTheme="minorHAnsi" w:hAnsiTheme="minorHAnsi" w:cstheme="minorHAnsi"/>
                <w:szCs w:val="22"/>
              </w:rPr>
              <w:t>Kolostoma. Ileostoma. Urostoma.</w:t>
            </w:r>
          </w:p>
        </w:tc>
      </w:tr>
      <w:tr w:rsidR="00B72331" w:rsidRPr="001D29B9" w14:paraId="2D01F1E8" w14:textId="77777777" w:rsidTr="00F75DE1">
        <w:tc>
          <w:tcPr>
            <w:tcW w:w="4088" w:type="dxa"/>
            <w:shd w:val="clear" w:color="auto" w:fill="auto"/>
          </w:tcPr>
          <w:p w14:paraId="44A14A4A"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PRAH ZA NEGO STOME vsaj 25 gr.</w:t>
            </w:r>
          </w:p>
        </w:tc>
        <w:tc>
          <w:tcPr>
            <w:tcW w:w="11109" w:type="dxa"/>
            <w:shd w:val="clear" w:color="auto" w:fill="auto"/>
          </w:tcPr>
          <w:p w14:paraId="7AABD471"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Kolostoma. Ileostoma. Urostoma.</w:t>
            </w:r>
          </w:p>
        </w:tc>
      </w:tr>
    </w:tbl>
    <w:p w14:paraId="3EAA18B0" w14:textId="77777777" w:rsidR="00B72331" w:rsidRPr="001D29B9" w:rsidRDefault="00B72331" w:rsidP="00B72331">
      <w:pPr>
        <w:rPr>
          <w:rFonts w:asciiTheme="minorHAnsi" w:hAnsiTheme="minorHAnsi" w:cstheme="minorHAnsi"/>
          <w:szCs w:val="22"/>
        </w:rPr>
      </w:pPr>
    </w:p>
    <w:p w14:paraId="1E81F5C0" w14:textId="77777777" w:rsidR="00B72331" w:rsidRDefault="00B72331" w:rsidP="00B72331">
      <w:pPr>
        <w:overflowPunct/>
        <w:autoSpaceDE/>
        <w:autoSpaceDN/>
        <w:adjustRightInd/>
        <w:jc w:val="left"/>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7ABD8A1B" w14:textId="77777777" w:rsidR="00B72331" w:rsidRPr="001D29B9" w:rsidRDefault="00B72331" w:rsidP="00B72331">
      <w:pPr>
        <w:rPr>
          <w:rFonts w:asciiTheme="minorHAnsi" w:hAnsiTheme="minorHAnsi" w:cstheme="minorHAnsi"/>
          <w:b/>
          <w:szCs w:val="22"/>
        </w:rPr>
      </w:pPr>
      <w:r w:rsidRPr="00ED08C7">
        <w:rPr>
          <w:rFonts w:asciiTheme="minorHAnsi" w:hAnsiTheme="minorHAnsi" w:cstheme="minorHAnsi"/>
          <w:b/>
          <w:color w:val="000000"/>
          <w:szCs w:val="22"/>
          <w:shd w:val="clear" w:color="auto" w:fill="FFFFFF"/>
        </w:rPr>
        <w:lastRenderedPageBreak/>
        <w:t xml:space="preserve">Priloga 7: </w:t>
      </w:r>
      <w:r w:rsidRPr="00381E64">
        <w:rPr>
          <w:rFonts w:asciiTheme="minorHAnsi" w:hAnsiTheme="minorHAnsi" w:cstheme="minorHAnsi"/>
          <w:b/>
          <w:color w:val="000000"/>
          <w:szCs w:val="22"/>
          <w:shd w:val="clear" w:color="auto" w:fill="FFFFFF"/>
        </w:rPr>
        <w:t>Pogoji za medicinske</w:t>
      </w:r>
      <w:r w:rsidRPr="00C16830">
        <w:rPr>
          <w:rFonts w:asciiTheme="minorHAnsi" w:hAnsiTheme="minorHAnsi" w:cstheme="minorHAnsi"/>
          <w:b/>
          <w:color w:val="000000"/>
          <w:szCs w:val="22"/>
          <w:shd w:val="clear" w:color="auto" w:fill="FFFFFF"/>
        </w:rPr>
        <w:t xml:space="preserve"> pripomočk</w:t>
      </w:r>
      <w:r w:rsidRPr="001D29B9">
        <w:rPr>
          <w:rFonts w:asciiTheme="minorHAnsi" w:hAnsiTheme="minorHAnsi" w:cstheme="minorHAnsi"/>
          <w:b/>
          <w:color w:val="000000"/>
          <w:szCs w:val="22"/>
          <w:shd w:val="clear" w:color="auto" w:fill="FFFFFF"/>
        </w:rPr>
        <w:t>e iz skupine Medicinski pripomočki pri inkontinenci in težavah z odvajanjem seča</w:t>
      </w:r>
    </w:p>
    <w:p w14:paraId="54683953" w14:textId="77777777" w:rsidR="00B72331" w:rsidRPr="001D29B9" w:rsidRDefault="00B72331" w:rsidP="00B72331">
      <w:pPr>
        <w:rPr>
          <w:rFonts w:asciiTheme="minorHAnsi" w:hAnsiTheme="minorHAnsi" w:cstheme="minorHAnsi"/>
          <w:szCs w:val="22"/>
        </w:rPr>
      </w:pPr>
    </w:p>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D29B9" w14:paraId="3F319C0F" w14:textId="77777777" w:rsidTr="00F75DE1">
        <w:tc>
          <w:tcPr>
            <w:tcW w:w="4088" w:type="dxa"/>
            <w:shd w:val="clear" w:color="auto" w:fill="auto"/>
          </w:tcPr>
          <w:p w14:paraId="3D6C0762" w14:textId="77777777" w:rsidR="00B72331" w:rsidRPr="00ED08C7" w:rsidRDefault="00B72331" w:rsidP="00F75DE1">
            <w:pPr>
              <w:jc w:val="center"/>
              <w:rPr>
                <w:rFonts w:asciiTheme="minorHAnsi" w:hAnsiTheme="minorHAnsi" w:cstheme="minorHAnsi"/>
                <w:b/>
                <w:szCs w:val="22"/>
              </w:rPr>
            </w:pPr>
            <w:r w:rsidRPr="00ED08C7">
              <w:rPr>
                <w:rFonts w:asciiTheme="minorHAnsi" w:hAnsiTheme="minorHAnsi" w:cstheme="minorHAnsi"/>
                <w:b/>
                <w:szCs w:val="22"/>
              </w:rPr>
              <w:t>MEDICINSKI PRIPOMOČKI</w:t>
            </w:r>
          </w:p>
        </w:tc>
        <w:tc>
          <w:tcPr>
            <w:tcW w:w="11109" w:type="dxa"/>
            <w:shd w:val="clear" w:color="auto" w:fill="auto"/>
          </w:tcPr>
          <w:p w14:paraId="74641975" w14:textId="77777777" w:rsidR="00B72331" w:rsidRPr="00381E64" w:rsidRDefault="00B72331" w:rsidP="00F75DE1">
            <w:pPr>
              <w:jc w:val="center"/>
              <w:rPr>
                <w:rFonts w:asciiTheme="minorHAnsi" w:hAnsiTheme="minorHAnsi" w:cstheme="minorHAnsi"/>
                <w:b/>
                <w:szCs w:val="22"/>
              </w:rPr>
            </w:pPr>
            <w:r w:rsidRPr="00381E64">
              <w:rPr>
                <w:rFonts w:asciiTheme="minorHAnsi" w:hAnsiTheme="minorHAnsi" w:cstheme="minorHAnsi"/>
                <w:b/>
                <w:szCs w:val="22"/>
              </w:rPr>
              <w:t>POGOJI</w:t>
            </w:r>
          </w:p>
        </w:tc>
      </w:tr>
      <w:tr w:rsidR="00B72331" w:rsidRPr="001D29B9" w14:paraId="4E38C743" w14:textId="77777777" w:rsidTr="00F75DE1">
        <w:tc>
          <w:tcPr>
            <w:tcW w:w="15197" w:type="dxa"/>
            <w:gridSpan w:val="2"/>
            <w:shd w:val="clear" w:color="auto" w:fill="auto"/>
          </w:tcPr>
          <w:p w14:paraId="6D3CBD58"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t>Medicinski pripomočki za katetrizacijo in urinali</w:t>
            </w:r>
          </w:p>
        </w:tc>
      </w:tr>
      <w:tr w:rsidR="00B72331" w:rsidRPr="001D29B9" w14:paraId="41F8F926" w14:textId="77777777" w:rsidTr="00F75DE1">
        <w:tc>
          <w:tcPr>
            <w:tcW w:w="4088" w:type="dxa"/>
            <w:shd w:val="clear" w:color="auto" w:fill="auto"/>
          </w:tcPr>
          <w:p w14:paraId="73413D90"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VREČKA ZA SEČ z izpustom 2,0 l</w:t>
            </w:r>
          </w:p>
        </w:tc>
        <w:tc>
          <w:tcPr>
            <w:tcW w:w="11109" w:type="dxa"/>
            <w:shd w:val="clear" w:color="auto" w:fill="auto"/>
          </w:tcPr>
          <w:p w14:paraId="28E3B08E"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pri kateri uporablja stalni urinski kateter.</w:t>
            </w:r>
          </w:p>
        </w:tc>
      </w:tr>
      <w:tr w:rsidR="00B72331" w:rsidRPr="001D29B9" w14:paraId="01E93909" w14:textId="77777777" w:rsidTr="00F75DE1">
        <w:tc>
          <w:tcPr>
            <w:tcW w:w="4088" w:type="dxa"/>
            <w:shd w:val="clear" w:color="auto" w:fill="auto"/>
          </w:tcPr>
          <w:p w14:paraId="077AFE2D"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ZBIRALNIK ZA SEČ (URINAL), 1500 ml</w:t>
            </w:r>
          </w:p>
        </w:tc>
        <w:tc>
          <w:tcPr>
            <w:tcW w:w="11109" w:type="dxa"/>
            <w:shd w:val="clear" w:color="auto" w:fill="auto"/>
          </w:tcPr>
          <w:p w14:paraId="1475AFE2"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pri kateri uporablja urinal kondome.</w:t>
            </w:r>
          </w:p>
        </w:tc>
      </w:tr>
      <w:tr w:rsidR="00B72331" w:rsidRPr="001D29B9" w14:paraId="1EAC30ED" w14:textId="77777777" w:rsidTr="00F75DE1">
        <w:tc>
          <w:tcPr>
            <w:tcW w:w="4088" w:type="dxa"/>
            <w:shd w:val="clear" w:color="auto" w:fill="auto"/>
          </w:tcPr>
          <w:p w14:paraId="6B3DD021"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ZBIRALNIK ZA SEČ (URINAL), 800 ml</w:t>
            </w:r>
          </w:p>
        </w:tc>
        <w:tc>
          <w:tcPr>
            <w:tcW w:w="11109" w:type="dxa"/>
            <w:shd w:val="clear" w:color="auto" w:fill="auto"/>
          </w:tcPr>
          <w:p w14:paraId="3D66753B"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pri kateri uporablja urinal kondome.</w:t>
            </w:r>
          </w:p>
        </w:tc>
      </w:tr>
      <w:tr w:rsidR="00B72331" w:rsidRPr="001D29B9" w14:paraId="73254351" w14:textId="77777777" w:rsidTr="00F75DE1">
        <w:tc>
          <w:tcPr>
            <w:tcW w:w="4088" w:type="dxa"/>
            <w:shd w:val="clear" w:color="auto" w:fill="auto"/>
          </w:tcPr>
          <w:p w14:paraId="4EDDBB6E"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ZBIRALNIK ZA SEČ (URINAL), 500 ml</w:t>
            </w:r>
          </w:p>
        </w:tc>
        <w:tc>
          <w:tcPr>
            <w:tcW w:w="11109" w:type="dxa"/>
            <w:shd w:val="clear" w:color="auto" w:fill="auto"/>
          </w:tcPr>
          <w:p w14:paraId="2B6C41CE"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pri kateri uporablja urinal kondome.</w:t>
            </w:r>
          </w:p>
        </w:tc>
      </w:tr>
      <w:tr w:rsidR="00B72331" w:rsidRPr="001D29B9" w14:paraId="52682E3F" w14:textId="77777777" w:rsidTr="00F75DE1">
        <w:tc>
          <w:tcPr>
            <w:tcW w:w="4088" w:type="dxa"/>
            <w:shd w:val="clear" w:color="auto" w:fill="auto"/>
          </w:tcPr>
          <w:p w14:paraId="77945F34"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ZBIRALNIK ZA SEČ (URINAL), 350 ml</w:t>
            </w:r>
          </w:p>
        </w:tc>
        <w:tc>
          <w:tcPr>
            <w:tcW w:w="11109" w:type="dxa"/>
            <w:shd w:val="clear" w:color="auto" w:fill="auto"/>
          </w:tcPr>
          <w:p w14:paraId="12153392"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pri kateri uporablja urinal kondome.</w:t>
            </w:r>
          </w:p>
        </w:tc>
      </w:tr>
      <w:tr w:rsidR="00B72331" w:rsidRPr="001D29B9" w14:paraId="5E0737DF" w14:textId="77777777" w:rsidTr="00F75DE1">
        <w:tc>
          <w:tcPr>
            <w:tcW w:w="4088" w:type="dxa"/>
            <w:shd w:val="clear" w:color="auto" w:fill="auto"/>
          </w:tcPr>
          <w:p w14:paraId="01C3084C"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URINAL KONDOM LATEKS</w:t>
            </w:r>
          </w:p>
        </w:tc>
        <w:tc>
          <w:tcPr>
            <w:tcW w:w="11109" w:type="dxa"/>
            <w:shd w:val="clear" w:color="auto" w:fill="auto"/>
          </w:tcPr>
          <w:p w14:paraId="3222042E"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w:t>
            </w:r>
          </w:p>
        </w:tc>
      </w:tr>
      <w:tr w:rsidR="00B72331" w:rsidRPr="001D29B9" w14:paraId="3AA19B2F" w14:textId="77777777" w:rsidTr="00F75DE1">
        <w:tc>
          <w:tcPr>
            <w:tcW w:w="4088" w:type="dxa"/>
            <w:shd w:val="clear" w:color="auto" w:fill="auto"/>
          </w:tcPr>
          <w:p w14:paraId="55F74AB7"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URINAL KONDOM SILIKONSKI</w:t>
            </w:r>
          </w:p>
        </w:tc>
        <w:tc>
          <w:tcPr>
            <w:tcW w:w="11109" w:type="dxa"/>
            <w:shd w:val="clear" w:color="auto" w:fill="auto"/>
          </w:tcPr>
          <w:p w14:paraId="0AFA2D1E"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w:t>
            </w:r>
          </w:p>
        </w:tc>
      </w:tr>
      <w:tr w:rsidR="00B72331" w:rsidRPr="001D29B9" w14:paraId="483E0F42" w14:textId="77777777" w:rsidTr="00F75DE1">
        <w:tc>
          <w:tcPr>
            <w:tcW w:w="4088" w:type="dxa"/>
            <w:shd w:val="clear" w:color="auto" w:fill="auto"/>
          </w:tcPr>
          <w:p w14:paraId="64CB3842"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STALNI URINSKI KATETER SILIKONSKI za 6 tednov</w:t>
            </w:r>
          </w:p>
        </w:tc>
        <w:tc>
          <w:tcPr>
            <w:tcW w:w="11109" w:type="dxa"/>
            <w:shd w:val="clear" w:color="auto" w:fill="auto"/>
          </w:tcPr>
          <w:p w14:paraId="633A222D"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w:t>
            </w:r>
          </w:p>
        </w:tc>
      </w:tr>
      <w:tr w:rsidR="00B72331" w:rsidRPr="001D29B9" w14:paraId="01D20537" w14:textId="77777777" w:rsidTr="00F75DE1">
        <w:tc>
          <w:tcPr>
            <w:tcW w:w="4088" w:type="dxa"/>
            <w:shd w:val="clear" w:color="auto" w:fill="auto"/>
          </w:tcPr>
          <w:p w14:paraId="0FDC3AEF"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URINSKI KATETER ZA ENKRATNO UPORABO</w:t>
            </w:r>
          </w:p>
        </w:tc>
        <w:tc>
          <w:tcPr>
            <w:tcW w:w="11109" w:type="dxa"/>
            <w:shd w:val="clear" w:color="auto" w:fill="auto"/>
          </w:tcPr>
          <w:p w14:paraId="0ECDA224"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stenozo uretre. Zavarovana oseba z motnjo v izpraznjevanju sečnega mehurja (nevrogeni mehur, infravezikalna odtočna motnja).</w:t>
            </w:r>
          </w:p>
        </w:tc>
      </w:tr>
      <w:tr w:rsidR="00B72331" w:rsidRPr="001D29B9" w14:paraId="2D0A01F1" w14:textId="77777777" w:rsidTr="00F75DE1">
        <w:tc>
          <w:tcPr>
            <w:tcW w:w="4088" w:type="dxa"/>
            <w:shd w:val="clear" w:color="auto" w:fill="auto"/>
          </w:tcPr>
          <w:p w14:paraId="711EC30E"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URINSKI KATETER S HIDROFILNO PREVLEKO ALI IZ SILIKONA</w:t>
            </w:r>
          </w:p>
        </w:tc>
        <w:tc>
          <w:tcPr>
            <w:tcW w:w="11109" w:type="dxa"/>
            <w:shd w:val="clear" w:color="auto" w:fill="auto"/>
          </w:tcPr>
          <w:p w14:paraId="442DD325"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stenozo uretre. Zavarovana oseba z motnjo v izpraznjevanju sečnega mehurja (nevrogeni mehur, infravezikalna odtočna motnja).</w:t>
            </w:r>
          </w:p>
        </w:tc>
      </w:tr>
      <w:tr w:rsidR="00B72331" w:rsidRPr="001D29B9" w14:paraId="492C7D19" w14:textId="77777777" w:rsidTr="00F75DE1">
        <w:tc>
          <w:tcPr>
            <w:tcW w:w="4088" w:type="dxa"/>
            <w:shd w:val="clear" w:color="auto" w:fill="auto"/>
          </w:tcPr>
          <w:p w14:paraId="73F949AC"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URINSKI KATETER S HIDROFILNO PREVLEKO ALI IZ SILIKONA  IN Z VODNO VREČKO</w:t>
            </w:r>
          </w:p>
        </w:tc>
        <w:tc>
          <w:tcPr>
            <w:tcW w:w="11109" w:type="dxa"/>
            <w:shd w:val="clear" w:color="auto" w:fill="auto"/>
          </w:tcPr>
          <w:p w14:paraId="3D8C447E"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stenozo uretre. Zavarovana oseba z motnjo v izpraznjevanju sečnega mehurja (nevrogeni mehur, infravezikalna odtočna motnja).</w:t>
            </w:r>
          </w:p>
        </w:tc>
      </w:tr>
      <w:tr w:rsidR="00B72331" w:rsidRPr="001D29B9" w14:paraId="78C48C76" w14:textId="77777777" w:rsidTr="00F75DE1">
        <w:tc>
          <w:tcPr>
            <w:tcW w:w="15197" w:type="dxa"/>
            <w:gridSpan w:val="2"/>
            <w:shd w:val="clear" w:color="auto" w:fill="auto"/>
          </w:tcPr>
          <w:p w14:paraId="4AC8146E" w14:textId="77777777" w:rsidR="00B72331" w:rsidRPr="00ED08C7" w:rsidRDefault="00B72331" w:rsidP="00D833B3">
            <w:pPr>
              <w:jc w:val="left"/>
              <w:rPr>
                <w:rFonts w:asciiTheme="minorHAnsi" w:hAnsiTheme="minorHAnsi" w:cstheme="minorHAnsi"/>
                <w:b/>
                <w:szCs w:val="22"/>
              </w:rPr>
            </w:pPr>
            <w:r w:rsidRPr="00ED08C7">
              <w:rPr>
                <w:rFonts w:asciiTheme="minorHAnsi" w:hAnsiTheme="minorHAnsi" w:cstheme="minorHAnsi"/>
                <w:b/>
                <w:szCs w:val="22"/>
              </w:rPr>
              <w:t>Neprepustne hlačke</w:t>
            </w:r>
          </w:p>
        </w:tc>
      </w:tr>
      <w:tr w:rsidR="00B72331" w:rsidRPr="001D29B9" w14:paraId="5F13A083" w14:textId="77777777" w:rsidTr="00F75DE1">
        <w:tc>
          <w:tcPr>
            <w:tcW w:w="4088" w:type="dxa"/>
            <w:shd w:val="clear" w:color="auto" w:fill="auto"/>
          </w:tcPr>
          <w:p w14:paraId="274D762B"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NEPREPUSTNE HLAČKE ZA LAHKO INKONTINENCO</w:t>
            </w:r>
          </w:p>
        </w:tc>
        <w:tc>
          <w:tcPr>
            <w:tcW w:w="11109" w:type="dxa"/>
            <w:shd w:val="clear" w:color="auto" w:fill="auto"/>
          </w:tcPr>
          <w:p w14:paraId="61BB074B" w14:textId="77777777" w:rsidR="00B72331" w:rsidRPr="00C16830" w:rsidRDefault="00B72331" w:rsidP="00F75DE1">
            <w:pPr>
              <w:rPr>
                <w:rFonts w:asciiTheme="minorHAnsi" w:hAnsiTheme="minorHAnsi" w:cstheme="minorHAnsi"/>
                <w:szCs w:val="22"/>
              </w:rPr>
            </w:pPr>
            <w:r w:rsidRPr="00381E64">
              <w:rPr>
                <w:rFonts w:asciiTheme="minorHAnsi" w:hAnsiTheme="minorHAnsi" w:cstheme="minorHAnsi"/>
                <w:szCs w:val="22"/>
              </w:rPr>
              <w:t>Zavarovana oseba z inkontinenco urina, pri kateri lahko še delno zadržuje urin.</w:t>
            </w:r>
          </w:p>
        </w:tc>
      </w:tr>
      <w:tr w:rsidR="00B72331" w:rsidRPr="001D29B9" w14:paraId="631001C5" w14:textId="77777777" w:rsidTr="00F75DE1">
        <w:tc>
          <w:tcPr>
            <w:tcW w:w="4088" w:type="dxa"/>
            <w:shd w:val="clear" w:color="auto" w:fill="auto"/>
          </w:tcPr>
          <w:p w14:paraId="0F019A62" w14:textId="77777777" w:rsidR="00B72331" w:rsidRPr="001D29B9"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w:t>
            </w:r>
            <w:r w:rsidRPr="001D29B9">
              <w:rPr>
                <w:rFonts w:asciiTheme="minorHAnsi" w:hAnsiTheme="minorHAnsi" w:cstheme="minorHAnsi"/>
                <w:szCs w:val="22"/>
              </w:rPr>
              <w:t>do 65 cm</w:t>
            </w:r>
          </w:p>
        </w:tc>
        <w:tc>
          <w:tcPr>
            <w:tcW w:w="11109" w:type="dxa"/>
            <w:shd w:val="clear" w:color="auto" w:fill="auto"/>
          </w:tcPr>
          <w:p w14:paraId="4B8C5E71"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0D29F93B" w14:textId="77777777" w:rsidTr="00F75DE1">
        <w:tc>
          <w:tcPr>
            <w:tcW w:w="4088" w:type="dxa"/>
            <w:shd w:val="clear" w:color="auto" w:fill="auto"/>
          </w:tcPr>
          <w:p w14:paraId="7820D1E8" w14:textId="77777777" w:rsidR="00B72331" w:rsidRPr="001D29B9"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50–90 cm</w:t>
            </w:r>
          </w:p>
        </w:tc>
        <w:tc>
          <w:tcPr>
            <w:tcW w:w="11109" w:type="dxa"/>
            <w:shd w:val="clear" w:color="auto" w:fill="auto"/>
          </w:tcPr>
          <w:p w14:paraId="1E21AE5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42A813A3" w14:textId="77777777" w:rsidTr="00F75DE1">
        <w:tc>
          <w:tcPr>
            <w:tcW w:w="4088" w:type="dxa"/>
            <w:shd w:val="clear" w:color="auto" w:fill="auto"/>
          </w:tcPr>
          <w:p w14:paraId="1E4AF3B3"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80–110 cm</w:t>
            </w:r>
          </w:p>
        </w:tc>
        <w:tc>
          <w:tcPr>
            <w:tcW w:w="11109" w:type="dxa"/>
            <w:shd w:val="clear" w:color="auto" w:fill="auto"/>
          </w:tcPr>
          <w:p w14:paraId="3C73D466"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7CFB61F5" w14:textId="77777777" w:rsidTr="00F75DE1">
        <w:tc>
          <w:tcPr>
            <w:tcW w:w="4088" w:type="dxa"/>
            <w:shd w:val="clear" w:color="auto" w:fill="auto"/>
          </w:tcPr>
          <w:p w14:paraId="4506321A"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100–150 cm</w:t>
            </w:r>
          </w:p>
        </w:tc>
        <w:tc>
          <w:tcPr>
            <w:tcW w:w="11109" w:type="dxa"/>
            <w:shd w:val="clear" w:color="auto" w:fill="auto"/>
          </w:tcPr>
          <w:p w14:paraId="19BCD9C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6F02BCA7" w14:textId="77777777" w:rsidTr="00F75DE1">
        <w:tc>
          <w:tcPr>
            <w:tcW w:w="4088" w:type="dxa"/>
            <w:shd w:val="clear" w:color="auto" w:fill="auto"/>
          </w:tcPr>
          <w:p w14:paraId="52E9FCD2"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w:t>
            </w:r>
            <w:r w:rsidRPr="00381E64">
              <w:rPr>
                <w:rFonts w:asciiTheme="minorHAnsi" w:hAnsiTheme="minorHAnsi" w:cstheme="minorHAnsi"/>
                <w:szCs w:val="22"/>
              </w:rPr>
              <w:lastRenderedPageBreak/>
              <w:t>pasu več kot 150 cm</w:t>
            </w:r>
          </w:p>
        </w:tc>
        <w:tc>
          <w:tcPr>
            <w:tcW w:w="11109" w:type="dxa"/>
            <w:shd w:val="clear" w:color="auto" w:fill="auto"/>
          </w:tcPr>
          <w:p w14:paraId="7594F83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lastRenderedPageBreak/>
              <w:t>Zavarovana oseba s pravico do predlog ali hlačnih predlog.</w:t>
            </w:r>
          </w:p>
        </w:tc>
      </w:tr>
      <w:tr w:rsidR="00B72331" w:rsidRPr="001D29B9" w14:paraId="0C9520A1" w14:textId="77777777" w:rsidTr="00F75DE1">
        <w:tc>
          <w:tcPr>
            <w:tcW w:w="15197" w:type="dxa"/>
            <w:gridSpan w:val="2"/>
            <w:shd w:val="clear" w:color="auto" w:fill="auto"/>
          </w:tcPr>
          <w:p w14:paraId="570C43E2" w14:textId="77777777" w:rsidR="00B72331" w:rsidRPr="00ED08C7" w:rsidRDefault="00B72331" w:rsidP="00F75DE1">
            <w:pPr>
              <w:rPr>
                <w:rFonts w:asciiTheme="minorHAnsi" w:hAnsiTheme="minorHAnsi" w:cstheme="minorHAnsi"/>
                <w:b/>
                <w:szCs w:val="22"/>
              </w:rPr>
            </w:pPr>
            <w:r w:rsidRPr="00ED08C7">
              <w:rPr>
                <w:rFonts w:asciiTheme="minorHAnsi" w:hAnsiTheme="minorHAnsi" w:cstheme="minorHAnsi"/>
                <w:b/>
                <w:szCs w:val="22"/>
              </w:rPr>
              <w:lastRenderedPageBreak/>
              <w:t>Predloge, hlačne predloge (plenice) in posteljne predloge za nego na domu</w:t>
            </w:r>
          </w:p>
        </w:tc>
      </w:tr>
      <w:tr w:rsidR="00B72331" w:rsidRPr="001D29B9" w14:paraId="1167740B" w14:textId="77777777" w:rsidTr="00F75DE1">
        <w:tc>
          <w:tcPr>
            <w:tcW w:w="4088" w:type="dxa"/>
            <w:shd w:val="clear" w:color="auto" w:fill="auto"/>
          </w:tcPr>
          <w:p w14:paraId="501166B3"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PREDLOGA ZA SREDNJO INKONTINENCO</w:t>
            </w:r>
          </w:p>
        </w:tc>
        <w:tc>
          <w:tcPr>
            <w:tcW w:w="11109" w:type="dxa"/>
            <w:shd w:val="clear" w:color="auto" w:fill="auto"/>
          </w:tcPr>
          <w:p w14:paraId="469DD34B"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sicer s popolno urinsko inkontinenco, vendar s suhimi intervali (najpogosteje v razmaku od ene do treh ur), torej lahko še delno zadržuje urin</w:t>
            </w:r>
            <w:r w:rsidRPr="001D29B9">
              <w:rPr>
                <w:rFonts w:asciiTheme="minorHAnsi" w:hAnsiTheme="minorHAnsi" w:cstheme="minorHAnsi"/>
                <w:szCs w:val="22"/>
              </w:rPr>
              <w:t>, ima pravico do največ 90 kosov. Zavarovana oseba z delno inkontinenco blata ima pravico do največ 90 kosov na mesec.</w:t>
            </w:r>
          </w:p>
          <w:p w14:paraId="2FBFBE29" w14:textId="77777777" w:rsidR="00B72331" w:rsidRPr="001D29B9" w:rsidRDefault="00B72331" w:rsidP="00F75DE1">
            <w:pPr>
              <w:rPr>
                <w:rFonts w:asciiTheme="minorHAnsi" w:hAnsiTheme="minorHAnsi" w:cstheme="minorHAnsi"/>
                <w:szCs w:val="22"/>
              </w:rPr>
            </w:pPr>
          </w:p>
          <w:p w14:paraId="69EF0388"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4C633C48" w14:textId="77777777" w:rsidTr="00F75DE1">
        <w:tc>
          <w:tcPr>
            <w:tcW w:w="4088" w:type="dxa"/>
            <w:shd w:val="clear" w:color="auto" w:fill="auto"/>
          </w:tcPr>
          <w:p w14:paraId="48DB723B"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MOŠKA PREDLOGA ZA SREDNJO INKONTINENCO</w:t>
            </w:r>
          </w:p>
        </w:tc>
        <w:tc>
          <w:tcPr>
            <w:tcW w:w="11109" w:type="dxa"/>
            <w:shd w:val="clear" w:color="auto" w:fill="auto"/>
          </w:tcPr>
          <w:p w14:paraId="25BA3008"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sicer s popolno urinsko inkontinenco, vendar s suhimi intervali (najpogosteje v razmaku od ene do treh ur), torej lahko še delno zadržuje urin</w:t>
            </w:r>
            <w:r w:rsidRPr="001D29B9">
              <w:rPr>
                <w:rFonts w:asciiTheme="minorHAnsi" w:hAnsiTheme="minorHAnsi" w:cstheme="minorHAnsi"/>
                <w:szCs w:val="22"/>
              </w:rPr>
              <w:t>, ima pravico do največ 90 kosov na mesec.</w:t>
            </w:r>
          </w:p>
          <w:p w14:paraId="72D15A47" w14:textId="77777777" w:rsidR="00B72331" w:rsidRPr="001D29B9" w:rsidRDefault="00B72331" w:rsidP="00F75DE1">
            <w:pPr>
              <w:rPr>
                <w:rFonts w:asciiTheme="minorHAnsi" w:hAnsiTheme="minorHAnsi" w:cstheme="minorHAnsi"/>
                <w:szCs w:val="22"/>
              </w:rPr>
            </w:pPr>
          </w:p>
          <w:p w14:paraId="6481388C"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11C02743" w14:textId="77777777" w:rsidTr="00F75DE1">
        <w:tc>
          <w:tcPr>
            <w:tcW w:w="4088" w:type="dxa"/>
            <w:shd w:val="clear" w:color="auto" w:fill="auto"/>
          </w:tcPr>
          <w:p w14:paraId="160C85CD"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MOŠKA PREDLOGA – ŽEPEK ZA SREDNJO INKONTINENCO</w:t>
            </w:r>
          </w:p>
        </w:tc>
        <w:tc>
          <w:tcPr>
            <w:tcW w:w="11109" w:type="dxa"/>
            <w:shd w:val="clear" w:color="auto" w:fill="auto"/>
          </w:tcPr>
          <w:p w14:paraId="7975D5AC"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sicer s popolno urinsko inkontinenco, vendar s suhimi intervali (najpogosteje v razmaku od ene do treh ur), torej lahko še delno zadržuje urin</w:t>
            </w:r>
            <w:r w:rsidRPr="001D29B9">
              <w:rPr>
                <w:rFonts w:asciiTheme="minorHAnsi" w:hAnsiTheme="minorHAnsi" w:cstheme="minorHAnsi"/>
                <w:szCs w:val="22"/>
              </w:rPr>
              <w:t>, ima pravico do največ 90 kosov.</w:t>
            </w:r>
          </w:p>
          <w:p w14:paraId="38931D46" w14:textId="77777777" w:rsidR="00B72331" w:rsidRPr="001D29B9" w:rsidRDefault="00B72331" w:rsidP="00F75DE1">
            <w:pPr>
              <w:rPr>
                <w:rFonts w:asciiTheme="minorHAnsi" w:hAnsiTheme="minorHAnsi" w:cstheme="minorHAnsi"/>
                <w:szCs w:val="22"/>
              </w:rPr>
            </w:pPr>
          </w:p>
          <w:p w14:paraId="7ED6CE95"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3B008945" w14:textId="77777777" w:rsidTr="00F75DE1">
        <w:tc>
          <w:tcPr>
            <w:tcW w:w="4088" w:type="dxa"/>
            <w:shd w:val="clear" w:color="auto" w:fill="auto"/>
          </w:tcPr>
          <w:p w14:paraId="13AEF602" w14:textId="77777777" w:rsidR="00B72331" w:rsidRPr="00ED08C7"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PREDLOGA ZA TEŽKO INKONTINENCO</w:t>
            </w:r>
          </w:p>
        </w:tc>
        <w:tc>
          <w:tcPr>
            <w:tcW w:w="11109" w:type="dxa"/>
            <w:shd w:val="clear" w:color="auto" w:fill="auto"/>
          </w:tcPr>
          <w:p w14:paraId="3A2054D6"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ima pravico do največ 90 kosov. Zavarovana oseba s popolno bolezensko inkontinenco urina in delno inkontinenco blata</w:t>
            </w:r>
            <w:r w:rsidRPr="001D29B9">
              <w:rPr>
                <w:rFonts w:asciiTheme="minorHAnsi" w:hAnsiTheme="minorHAnsi" w:cstheme="minorHAnsi"/>
                <w:szCs w:val="22"/>
              </w:rPr>
              <w:t xml:space="preserve"> ima pravico do največ 90 kosov na mesec.</w:t>
            </w:r>
          </w:p>
          <w:p w14:paraId="056372BB" w14:textId="77777777" w:rsidR="00B72331" w:rsidRPr="001D29B9" w:rsidRDefault="00B72331" w:rsidP="00F75DE1">
            <w:pPr>
              <w:rPr>
                <w:rFonts w:asciiTheme="minorHAnsi" w:hAnsiTheme="minorHAnsi" w:cstheme="minorHAnsi"/>
                <w:szCs w:val="22"/>
              </w:rPr>
            </w:pPr>
          </w:p>
          <w:p w14:paraId="5335335E"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299AE79" w14:textId="77777777" w:rsidTr="00F75DE1">
        <w:tc>
          <w:tcPr>
            <w:tcW w:w="4088" w:type="dxa"/>
            <w:shd w:val="clear" w:color="auto" w:fill="auto"/>
          </w:tcPr>
          <w:p w14:paraId="1E9EFA07" w14:textId="77777777" w:rsidR="00B72331" w:rsidRPr="00ED08C7"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PREDLOGA ZA ZELO TEŽKO INKONTINENCO</w:t>
            </w:r>
          </w:p>
        </w:tc>
        <w:tc>
          <w:tcPr>
            <w:tcW w:w="11109" w:type="dxa"/>
            <w:shd w:val="clear" w:color="auto" w:fill="auto"/>
          </w:tcPr>
          <w:p w14:paraId="53EAAFD7" w14:textId="77777777" w:rsidR="00B72331" w:rsidRPr="00C16830"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blata ima pravico do največ 90 kosov na mesec</w:t>
            </w:r>
            <w:r w:rsidRPr="00C16830">
              <w:rPr>
                <w:rFonts w:asciiTheme="minorHAnsi" w:hAnsiTheme="minorHAnsi" w:cstheme="minorHAnsi"/>
                <w:szCs w:val="22"/>
              </w:rPr>
              <w:t>.</w:t>
            </w:r>
          </w:p>
          <w:p w14:paraId="6D68A804" w14:textId="77777777" w:rsidR="00B72331" w:rsidRPr="001D29B9" w:rsidRDefault="00B72331" w:rsidP="00F75DE1">
            <w:pPr>
              <w:rPr>
                <w:rFonts w:asciiTheme="minorHAnsi" w:hAnsiTheme="minorHAnsi" w:cstheme="minorHAnsi"/>
                <w:szCs w:val="22"/>
              </w:rPr>
            </w:pPr>
          </w:p>
          <w:p w14:paraId="63028448"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2DEDF86B" w14:textId="77777777" w:rsidTr="00F75DE1">
        <w:tc>
          <w:tcPr>
            <w:tcW w:w="4088" w:type="dxa"/>
            <w:shd w:val="clear" w:color="auto" w:fill="auto"/>
          </w:tcPr>
          <w:p w14:paraId="0CC73C84" w14:textId="77777777" w:rsidR="00B72331" w:rsidRPr="00ED08C7"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PREDLOGA ZA FEKALNO INKONTINENCO</w:t>
            </w:r>
          </w:p>
        </w:tc>
        <w:tc>
          <w:tcPr>
            <w:tcW w:w="11109" w:type="dxa"/>
            <w:shd w:val="clear" w:color="auto" w:fill="auto"/>
          </w:tcPr>
          <w:p w14:paraId="52693E70" w14:textId="77777777" w:rsidR="00B72331" w:rsidRPr="00C16830" w:rsidRDefault="00B72331" w:rsidP="00F75DE1">
            <w:pPr>
              <w:rPr>
                <w:rFonts w:asciiTheme="minorHAnsi" w:hAnsiTheme="minorHAnsi" w:cstheme="minorHAnsi"/>
                <w:szCs w:val="22"/>
              </w:rPr>
            </w:pPr>
            <w:r w:rsidRPr="00381E64">
              <w:rPr>
                <w:rFonts w:asciiTheme="minorHAnsi" w:hAnsiTheme="minorHAnsi" w:cstheme="minorHAnsi"/>
                <w:szCs w:val="22"/>
              </w:rPr>
              <w:t>*Zavarovana oseba z delno do popolno inkontinenco blata ima pravico do največ 90 kosov na mesec</w:t>
            </w:r>
            <w:r w:rsidRPr="00C16830">
              <w:rPr>
                <w:rFonts w:asciiTheme="minorHAnsi" w:hAnsiTheme="minorHAnsi" w:cstheme="minorHAnsi"/>
                <w:szCs w:val="22"/>
              </w:rPr>
              <w:t>.</w:t>
            </w:r>
          </w:p>
          <w:p w14:paraId="2A8D2827" w14:textId="77777777" w:rsidR="00B72331" w:rsidRPr="001D29B9" w:rsidRDefault="00B72331" w:rsidP="00F75DE1">
            <w:pPr>
              <w:rPr>
                <w:rFonts w:asciiTheme="minorHAnsi" w:hAnsiTheme="minorHAnsi" w:cstheme="minorHAnsi"/>
                <w:szCs w:val="22"/>
              </w:rPr>
            </w:pPr>
          </w:p>
          <w:p w14:paraId="044A355E"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5237C8DD" w14:textId="77777777" w:rsidTr="00F75DE1">
        <w:tc>
          <w:tcPr>
            <w:tcW w:w="4088" w:type="dxa"/>
            <w:shd w:val="clear" w:color="auto" w:fill="auto"/>
          </w:tcPr>
          <w:p w14:paraId="1D5FED3A" w14:textId="77777777" w:rsidR="00B72331" w:rsidRPr="001D29B9"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 ZELO TEŽKO INKONTINENCO – obseg pasu </w:t>
            </w:r>
            <w:r w:rsidRPr="00381E64">
              <w:rPr>
                <w:rFonts w:asciiTheme="minorHAnsi" w:hAnsiTheme="minorHAnsi" w:cstheme="minorHAnsi"/>
                <w:szCs w:val="22"/>
              </w:rPr>
              <w:t xml:space="preserve">do 65 </w:t>
            </w:r>
            <w:r w:rsidRPr="00381E64">
              <w:rPr>
                <w:rFonts w:asciiTheme="minorHAnsi" w:hAnsiTheme="minorHAnsi" w:cstheme="minorHAnsi"/>
                <w:szCs w:val="22"/>
              </w:rPr>
              <w:lastRenderedPageBreak/>
              <w:t>cm, dnevna</w:t>
            </w:r>
            <w:r w:rsidRPr="001D29B9">
              <w:rPr>
                <w:rFonts w:asciiTheme="minorHAnsi" w:hAnsiTheme="minorHAnsi" w:cstheme="minorHAnsi"/>
                <w:szCs w:val="22"/>
              </w:rPr>
              <w:t xml:space="preserve"> in nočna  </w:t>
            </w:r>
          </w:p>
        </w:tc>
        <w:tc>
          <w:tcPr>
            <w:tcW w:w="11109" w:type="dxa"/>
            <w:shd w:val="clear" w:color="auto" w:fill="auto"/>
          </w:tcPr>
          <w:p w14:paraId="041C8112"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lastRenderedPageBreak/>
              <w:t>*Zavarovana oseba z inkontinenco urina in blata, stara nad 4,5 let, z obsegom pasu, manjšim od 65 cm (telesne mere mladostnika), ima pravico do največ 90 kosov na mesec.</w:t>
            </w:r>
          </w:p>
          <w:p w14:paraId="54904F74" w14:textId="77777777" w:rsidR="00B72331" w:rsidRPr="001D29B9" w:rsidRDefault="00B72331" w:rsidP="00F75DE1">
            <w:pPr>
              <w:rPr>
                <w:rFonts w:asciiTheme="minorHAnsi" w:hAnsiTheme="minorHAnsi" w:cstheme="minorHAnsi"/>
                <w:szCs w:val="22"/>
              </w:rPr>
            </w:pPr>
          </w:p>
          <w:p w14:paraId="3F44ECA8"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209E09F9" w14:textId="77777777" w:rsidTr="00F75DE1">
        <w:tc>
          <w:tcPr>
            <w:tcW w:w="4088" w:type="dxa"/>
            <w:shd w:val="clear" w:color="auto" w:fill="auto"/>
          </w:tcPr>
          <w:p w14:paraId="4121AC56"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lastRenderedPageBreak/>
              <w:t xml:space="preserve">HLAČNA PREDLOGA ZA TEŽKO IN ZELO TEŽKO INKONTINENCO – obseg pasu 50–90 cm, dnevna  </w:t>
            </w:r>
          </w:p>
        </w:tc>
        <w:tc>
          <w:tcPr>
            <w:tcW w:w="11109" w:type="dxa"/>
            <w:shd w:val="clear" w:color="auto" w:fill="auto"/>
          </w:tcPr>
          <w:p w14:paraId="43DD4838"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do popolno inkontinenco blata, stara nad 4,5 let, z obsegom pasu od 50 do 90 cm</w:t>
            </w:r>
            <w:r w:rsidRPr="001D29B9">
              <w:rPr>
                <w:rFonts w:asciiTheme="minorHAnsi" w:hAnsiTheme="minorHAnsi" w:cstheme="minorHAnsi"/>
                <w:szCs w:val="22"/>
              </w:rPr>
              <w:t>, ima pravico do največ 90 kosov na mesec.</w:t>
            </w:r>
          </w:p>
          <w:p w14:paraId="1B28522E" w14:textId="77777777" w:rsidR="00B72331" w:rsidRPr="001D29B9" w:rsidRDefault="00B72331" w:rsidP="00F75DE1">
            <w:pPr>
              <w:rPr>
                <w:rFonts w:asciiTheme="minorHAnsi" w:hAnsiTheme="minorHAnsi" w:cstheme="minorHAnsi"/>
                <w:szCs w:val="22"/>
              </w:rPr>
            </w:pPr>
          </w:p>
          <w:p w14:paraId="74E56D46"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69A41E47" w14:textId="77777777" w:rsidTr="00F75DE1">
        <w:tc>
          <w:tcPr>
            <w:tcW w:w="4088" w:type="dxa"/>
            <w:shd w:val="clear" w:color="auto" w:fill="auto"/>
          </w:tcPr>
          <w:p w14:paraId="69F14C87"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 ZELO TEŽKO INKONTINENCO – obseg pasu 50–90 cm, nočna  </w:t>
            </w:r>
          </w:p>
        </w:tc>
        <w:tc>
          <w:tcPr>
            <w:tcW w:w="11109" w:type="dxa"/>
            <w:shd w:val="clear" w:color="auto" w:fill="auto"/>
          </w:tcPr>
          <w:p w14:paraId="6911C449"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do popolno inkontinenco blata, stara nad 4,5 let, z obsegom pasu od 50 do 90 cm</w:t>
            </w:r>
            <w:r w:rsidRPr="001D29B9">
              <w:rPr>
                <w:rFonts w:asciiTheme="minorHAnsi" w:hAnsiTheme="minorHAnsi" w:cstheme="minorHAnsi"/>
                <w:szCs w:val="22"/>
              </w:rPr>
              <w:t>, ima pravico do največ 30 kosov na mesec</w:t>
            </w:r>
          </w:p>
        </w:tc>
      </w:tr>
      <w:tr w:rsidR="00B72331" w:rsidRPr="001D29B9" w14:paraId="51B31623" w14:textId="77777777" w:rsidTr="00F75DE1">
        <w:tc>
          <w:tcPr>
            <w:tcW w:w="4088" w:type="dxa"/>
            <w:shd w:val="clear" w:color="auto" w:fill="auto"/>
          </w:tcPr>
          <w:p w14:paraId="582A6A00"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INKONTINENCO – obseg pasu 80–110 cm, dnevna  </w:t>
            </w:r>
          </w:p>
        </w:tc>
        <w:tc>
          <w:tcPr>
            <w:tcW w:w="11109" w:type="dxa"/>
            <w:shd w:val="clear" w:color="auto" w:fill="auto"/>
          </w:tcPr>
          <w:p w14:paraId="6E316487"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inkontinenco blata, stara nad 4,5 let, z obsegom pasu od 80 do 110 cm</w:t>
            </w:r>
            <w:r w:rsidRPr="001D29B9">
              <w:rPr>
                <w:rFonts w:asciiTheme="minorHAnsi" w:hAnsiTheme="minorHAnsi" w:cstheme="minorHAnsi"/>
                <w:szCs w:val="22"/>
              </w:rPr>
              <w:t>, ima pravico do največ 90 kosov na mesec.</w:t>
            </w:r>
          </w:p>
          <w:p w14:paraId="77EA89C6" w14:textId="77777777" w:rsidR="00B72331" w:rsidRPr="001D29B9" w:rsidRDefault="00B72331" w:rsidP="00F75DE1">
            <w:pPr>
              <w:rPr>
                <w:rFonts w:asciiTheme="minorHAnsi" w:hAnsiTheme="minorHAnsi" w:cstheme="minorHAnsi"/>
                <w:szCs w:val="22"/>
              </w:rPr>
            </w:pPr>
          </w:p>
          <w:p w14:paraId="7BB45F25"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58322AFD" w14:textId="77777777" w:rsidTr="00F75DE1">
        <w:tc>
          <w:tcPr>
            <w:tcW w:w="4088" w:type="dxa"/>
            <w:shd w:val="clear" w:color="auto" w:fill="auto"/>
          </w:tcPr>
          <w:p w14:paraId="5E6514C1"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INKONTINENCO – obseg pasu 80–110 cm, nočna  </w:t>
            </w:r>
          </w:p>
        </w:tc>
        <w:tc>
          <w:tcPr>
            <w:tcW w:w="11109" w:type="dxa"/>
            <w:shd w:val="clear" w:color="auto" w:fill="auto"/>
          </w:tcPr>
          <w:p w14:paraId="66DA1A5C"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inkontinenco blata, stara nad 4,5 let, z obsegom pasu od 80 do 110 cm</w:t>
            </w:r>
            <w:r w:rsidRPr="001D29B9">
              <w:rPr>
                <w:rFonts w:asciiTheme="minorHAnsi" w:hAnsiTheme="minorHAnsi" w:cstheme="minorHAnsi"/>
                <w:szCs w:val="22"/>
              </w:rPr>
              <w:t>, ima pravico do največ 30 kosov na mesec.</w:t>
            </w:r>
          </w:p>
        </w:tc>
      </w:tr>
      <w:tr w:rsidR="00B72331" w:rsidRPr="001D29B9" w14:paraId="45B8A2E6" w14:textId="77777777" w:rsidTr="00F75DE1">
        <w:tc>
          <w:tcPr>
            <w:tcW w:w="4088" w:type="dxa"/>
            <w:shd w:val="clear" w:color="auto" w:fill="auto"/>
          </w:tcPr>
          <w:p w14:paraId="17A81783"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INKONTINENCO – obseg pasu 100–150 cm, dnevna  </w:t>
            </w:r>
          </w:p>
        </w:tc>
        <w:tc>
          <w:tcPr>
            <w:tcW w:w="11109" w:type="dxa"/>
            <w:shd w:val="clear" w:color="auto" w:fill="auto"/>
          </w:tcPr>
          <w:p w14:paraId="269AA9C6"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inkontinenco blata, stara nad 4,5 let, z obsegom pasu od 100 do 150 cm</w:t>
            </w:r>
            <w:r w:rsidRPr="001D29B9">
              <w:rPr>
                <w:rFonts w:asciiTheme="minorHAnsi" w:hAnsiTheme="minorHAnsi" w:cstheme="minorHAnsi"/>
                <w:szCs w:val="22"/>
              </w:rPr>
              <w:t>, ima pravico do največ 90 kosov na mesec.</w:t>
            </w:r>
          </w:p>
          <w:p w14:paraId="166FD8B7" w14:textId="77777777" w:rsidR="00B72331" w:rsidRPr="001D29B9" w:rsidRDefault="00B72331" w:rsidP="00F75DE1">
            <w:pPr>
              <w:rPr>
                <w:rFonts w:asciiTheme="minorHAnsi" w:hAnsiTheme="minorHAnsi" w:cstheme="minorHAnsi"/>
                <w:szCs w:val="22"/>
              </w:rPr>
            </w:pPr>
          </w:p>
          <w:p w14:paraId="5BD99868"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4201FCEE" w14:textId="77777777" w:rsidTr="00F75DE1">
        <w:tc>
          <w:tcPr>
            <w:tcW w:w="4088" w:type="dxa"/>
            <w:shd w:val="clear" w:color="auto" w:fill="auto"/>
          </w:tcPr>
          <w:p w14:paraId="574E3894"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INKONTINENCO – obseg pasu 100–150 cm, nočna  </w:t>
            </w:r>
          </w:p>
        </w:tc>
        <w:tc>
          <w:tcPr>
            <w:tcW w:w="11109" w:type="dxa"/>
            <w:shd w:val="clear" w:color="auto" w:fill="auto"/>
          </w:tcPr>
          <w:p w14:paraId="6EDD7C99"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inkontinenco blata, stara nad 4,5 let, z obsegom pasu od 100 do 150 cm</w:t>
            </w:r>
            <w:r w:rsidRPr="001D29B9">
              <w:rPr>
                <w:rFonts w:asciiTheme="minorHAnsi" w:hAnsiTheme="minorHAnsi" w:cstheme="minorHAnsi"/>
                <w:szCs w:val="22"/>
              </w:rPr>
              <w:t>, ima pravico do največ 30 kosov na mesec.</w:t>
            </w:r>
          </w:p>
        </w:tc>
      </w:tr>
      <w:tr w:rsidR="00B72331" w:rsidRPr="001D29B9" w14:paraId="23A5AFEA" w14:textId="77777777" w:rsidTr="00F75DE1">
        <w:tc>
          <w:tcPr>
            <w:tcW w:w="4088" w:type="dxa"/>
            <w:shd w:val="clear" w:color="auto" w:fill="auto"/>
          </w:tcPr>
          <w:p w14:paraId="61512055"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HLAČNA PREDLOGA ZA ZELO TEŽKO INKONTINENCO – obseg pasu 80–110 cm, dnevna</w:t>
            </w:r>
          </w:p>
        </w:tc>
        <w:tc>
          <w:tcPr>
            <w:tcW w:w="11109" w:type="dxa"/>
            <w:shd w:val="clear" w:color="auto" w:fill="auto"/>
          </w:tcPr>
          <w:p w14:paraId="00524FF9"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 xml:space="preserve">*Zavarovana oseba s popolno inkontinenco urina in blata, </w:t>
            </w:r>
            <w:r w:rsidRPr="00C16830">
              <w:rPr>
                <w:rFonts w:asciiTheme="minorHAnsi" w:hAnsiTheme="minorHAnsi" w:cstheme="minorHAnsi"/>
                <w:szCs w:val="22"/>
              </w:rPr>
              <w:t>stara nad 4,5 let, z obsegom pasu od 80 do 110 cm, ima pravico do največ 90 kosov na mesec</w:t>
            </w:r>
            <w:r w:rsidRPr="001D29B9">
              <w:rPr>
                <w:rFonts w:asciiTheme="minorHAnsi" w:hAnsiTheme="minorHAnsi" w:cstheme="minorHAnsi"/>
                <w:szCs w:val="22"/>
              </w:rPr>
              <w:t>.</w:t>
            </w:r>
          </w:p>
          <w:p w14:paraId="70D2B6EE" w14:textId="77777777" w:rsidR="00B72331" w:rsidRPr="001D29B9" w:rsidRDefault="00B72331" w:rsidP="00F75DE1">
            <w:pPr>
              <w:rPr>
                <w:rFonts w:asciiTheme="minorHAnsi" w:hAnsiTheme="minorHAnsi" w:cstheme="minorHAnsi"/>
                <w:szCs w:val="22"/>
              </w:rPr>
            </w:pPr>
          </w:p>
          <w:p w14:paraId="5EC0C07F"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0D74FB33" w14:textId="77777777" w:rsidTr="00F75DE1">
        <w:tc>
          <w:tcPr>
            <w:tcW w:w="4088" w:type="dxa"/>
            <w:shd w:val="clear" w:color="auto" w:fill="auto"/>
          </w:tcPr>
          <w:p w14:paraId="265A6D70"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ZELO TEŽKO </w:t>
            </w:r>
            <w:r w:rsidRPr="00ED08C7">
              <w:rPr>
                <w:rFonts w:asciiTheme="minorHAnsi" w:hAnsiTheme="minorHAnsi" w:cstheme="minorHAnsi"/>
                <w:szCs w:val="22"/>
              </w:rPr>
              <w:lastRenderedPageBreak/>
              <w:t>INKONTINENCO – obseg pasu 80–110 cm, nočna</w:t>
            </w:r>
          </w:p>
        </w:tc>
        <w:tc>
          <w:tcPr>
            <w:tcW w:w="11109" w:type="dxa"/>
            <w:shd w:val="clear" w:color="auto" w:fill="auto"/>
          </w:tcPr>
          <w:p w14:paraId="76253BD3"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lastRenderedPageBreak/>
              <w:t>Zavarovana oseba s popolno inkontinenco urina in blata, stara nad 4,5 let, z obsegom pasu od 80 do 110 cm</w:t>
            </w:r>
            <w:r w:rsidRPr="00C16830">
              <w:rPr>
                <w:rFonts w:asciiTheme="minorHAnsi" w:hAnsiTheme="minorHAnsi" w:cstheme="minorHAnsi"/>
                <w:szCs w:val="22"/>
              </w:rPr>
              <w:t xml:space="preserve">, ima pravico </w:t>
            </w:r>
            <w:r w:rsidRPr="00C16830">
              <w:rPr>
                <w:rFonts w:asciiTheme="minorHAnsi" w:hAnsiTheme="minorHAnsi" w:cstheme="minorHAnsi"/>
                <w:szCs w:val="22"/>
              </w:rPr>
              <w:lastRenderedPageBreak/>
              <w:t>do največ 30 kosov na mesec</w:t>
            </w:r>
            <w:r w:rsidRPr="001D29B9">
              <w:rPr>
                <w:rFonts w:asciiTheme="minorHAnsi" w:hAnsiTheme="minorHAnsi" w:cstheme="minorHAnsi"/>
                <w:szCs w:val="22"/>
              </w:rPr>
              <w:t>.</w:t>
            </w:r>
          </w:p>
        </w:tc>
      </w:tr>
      <w:tr w:rsidR="00B72331" w:rsidRPr="001D29B9" w14:paraId="708B37C8" w14:textId="77777777" w:rsidTr="00F75DE1">
        <w:tc>
          <w:tcPr>
            <w:tcW w:w="4088" w:type="dxa"/>
            <w:shd w:val="clear" w:color="auto" w:fill="auto"/>
          </w:tcPr>
          <w:p w14:paraId="5BD59C95"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lastRenderedPageBreak/>
              <w:t>HLAČNA PREDLOGA ZA ZELO TEŽKO INKONTINENCO – obseg pasu 100–150 cm, dnevna</w:t>
            </w:r>
          </w:p>
        </w:tc>
        <w:tc>
          <w:tcPr>
            <w:tcW w:w="11109" w:type="dxa"/>
            <w:shd w:val="clear" w:color="auto" w:fill="auto"/>
          </w:tcPr>
          <w:p w14:paraId="2CE4DDCA"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w:t>
            </w:r>
            <w:r w:rsidRPr="00C16830">
              <w:rPr>
                <w:rFonts w:asciiTheme="minorHAnsi" w:hAnsiTheme="minorHAnsi" w:cstheme="minorHAnsi"/>
                <w:szCs w:val="22"/>
              </w:rPr>
              <w:t xml:space="preserve"> urina in blata, stara nad 4,5 let, z obsegom pasu od 100 do 150 cm, ima pravico do največ 90 kosov na mesec</w:t>
            </w:r>
            <w:r w:rsidRPr="001D29B9">
              <w:rPr>
                <w:rFonts w:asciiTheme="minorHAnsi" w:hAnsiTheme="minorHAnsi" w:cstheme="minorHAnsi"/>
                <w:szCs w:val="22"/>
              </w:rPr>
              <w:t>.</w:t>
            </w:r>
          </w:p>
          <w:p w14:paraId="631D6A2B" w14:textId="77777777" w:rsidR="00B72331" w:rsidRPr="001D29B9" w:rsidRDefault="00B72331" w:rsidP="00F75DE1">
            <w:pPr>
              <w:rPr>
                <w:rFonts w:asciiTheme="minorHAnsi" w:hAnsiTheme="minorHAnsi" w:cstheme="minorHAnsi"/>
                <w:szCs w:val="22"/>
              </w:rPr>
            </w:pPr>
          </w:p>
          <w:p w14:paraId="7A7EE103"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5089631A" w14:textId="77777777" w:rsidTr="00F75DE1">
        <w:tc>
          <w:tcPr>
            <w:tcW w:w="4088" w:type="dxa"/>
            <w:shd w:val="clear" w:color="auto" w:fill="auto"/>
          </w:tcPr>
          <w:p w14:paraId="27E7F210"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HLAČNA PREDLOGA ZA ZELO TEŽKO INKONTINENCO – obseg pasu 100–150 cm, nočna</w:t>
            </w:r>
          </w:p>
        </w:tc>
        <w:tc>
          <w:tcPr>
            <w:tcW w:w="11109" w:type="dxa"/>
            <w:shd w:val="clear" w:color="auto" w:fill="auto"/>
          </w:tcPr>
          <w:p w14:paraId="083E13C7"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blata, stara nad 4,5 let, z obsegom pasu od 100 do 150 cm</w:t>
            </w:r>
            <w:r w:rsidRPr="00C16830">
              <w:rPr>
                <w:rFonts w:asciiTheme="minorHAnsi" w:hAnsiTheme="minorHAnsi" w:cstheme="minorHAnsi"/>
                <w:szCs w:val="22"/>
              </w:rPr>
              <w:t>, ima pravico do največ 30 kosov na mesec</w:t>
            </w:r>
            <w:r w:rsidRPr="001D29B9">
              <w:rPr>
                <w:rFonts w:asciiTheme="minorHAnsi" w:hAnsiTheme="minorHAnsi" w:cstheme="minorHAnsi"/>
                <w:szCs w:val="22"/>
              </w:rPr>
              <w:t>.</w:t>
            </w:r>
          </w:p>
        </w:tc>
      </w:tr>
      <w:tr w:rsidR="00B72331" w:rsidRPr="001D29B9" w14:paraId="4FD77C66" w14:textId="77777777" w:rsidTr="00F75DE1">
        <w:tc>
          <w:tcPr>
            <w:tcW w:w="4088" w:type="dxa"/>
            <w:shd w:val="clear" w:color="auto" w:fill="auto"/>
          </w:tcPr>
          <w:p w14:paraId="41ABC3EC"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 xml:space="preserve">HLAČNA PREDLOGA ZA TEŽKO IN ZELO TEŽKO INKONTINENCO – obseg pasu več kot 150 cm, dnevna  </w:t>
            </w:r>
          </w:p>
        </w:tc>
        <w:tc>
          <w:tcPr>
            <w:tcW w:w="11109" w:type="dxa"/>
            <w:shd w:val="clear" w:color="auto" w:fill="auto"/>
          </w:tcPr>
          <w:p w14:paraId="758808A7"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 xml:space="preserve">*Zavarovana oseba s popolno inkontinenco urina in delno </w:t>
            </w:r>
            <w:r w:rsidRPr="00C16830">
              <w:rPr>
                <w:rFonts w:asciiTheme="minorHAnsi" w:hAnsiTheme="minorHAnsi" w:cstheme="minorHAnsi"/>
                <w:szCs w:val="22"/>
              </w:rPr>
              <w:t>do popolno inkontinenca blata, stara nad 4,5 let, z obsegom pasu nad 150 cm</w:t>
            </w:r>
            <w:r w:rsidRPr="001D29B9">
              <w:rPr>
                <w:rFonts w:asciiTheme="minorHAnsi" w:hAnsiTheme="minorHAnsi" w:cstheme="minorHAnsi"/>
                <w:szCs w:val="22"/>
              </w:rPr>
              <w:t>, ima pravico do največ 90 kosov na mesec.</w:t>
            </w:r>
          </w:p>
          <w:p w14:paraId="7EC0D94A" w14:textId="77777777" w:rsidR="00B72331" w:rsidRPr="001D29B9" w:rsidRDefault="00B72331" w:rsidP="00F75DE1">
            <w:pPr>
              <w:rPr>
                <w:rFonts w:asciiTheme="minorHAnsi" w:hAnsiTheme="minorHAnsi" w:cstheme="minorHAnsi"/>
                <w:szCs w:val="22"/>
              </w:rPr>
            </w:pPr>
          </w:p>
          <w:p w14:paraId="475CD801"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6D8BFF8" w14:textId="77777777" w:rsidTr="00F75DE1">
        <w:tc>
          <w:tcPr>
            <w:tcW w:w="4088" w:type="dxa"/>
            <w:shd w:val="clear" w:color="auto" w:fill="auto"/>
          </w:tcPr>
          <w:p w14:paraId="18CC2D53" w14:textId="77777777" w:rsidR="00B72331" w:rsidRPr="00381E64" w:rsidRDefault="00B72331" w:rsidP="00D833B3">
            <w:pPr>
              <w:jc w:val="left"/>
              <w:rPr>
                <w:rFonts w:asciiTheme="minorHAnsi" w:hAnsiTheme="minorHAnsi" w:cstheme="minorHAnsi"/>
                <w:color w:val="FF0000"/>
                <w:szCs w:val="22"/>
              </w:rPr>
            </w:pPr>
            <w:r w:rsidRPr="00ED08C7">
              <w:rPr>
                <w:rFonts w:asciiTheme="minorHAnsi" w:hAnsiTheme="minorHAnsi" w:cstheme="minorHAnsi"/>
                <w:szCs w:val="22"/>
              </w:rPr>
              <w:t>HLAČNA PREDLOGA ZA TEŽKO IN ZELO TEŽKO INKONTINENCO – obseg pasu več kot 150 cm, nočna</w:t>
            </w:r>
          </w:p>
        </w:tc>
        <w:tc>
          <w:tcPr>
            <w:tcW w:w="11109" w:type="dxa"/>
            <w:shd w:val="clear" w:color="auto" w:fill="auto"/>
          </w:tcPr>
          <w:p w14:paraId="6BF37B94"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Zavarovana oseba s popolno inkontinenco urina in delno do popolno inkontinenca blata, stara nad 4,5 let, z obsegom pasu nad 150 cm</w:t>
            </w:r>
            <w:r w:rsidRPr="001D29B9">
              <w:rPr>
                <w:rFonts w:asciiTheme="minorHAnsi" w:hAnsiTheme="minorHAnsi" w:cstheme="minorHAnsi"/>
                <w:szCs w:val="22"/>
              </w:rPr>
              <w:t>, ima pravico do največ 30 kosov na mesec.</w:t>
            </w:r>
          </w:p>
        </w:tc>
      </w:tr>
      <w:tr w:rsidR="00B72331" w:rsidRPr="001D29B9" w14:paraId="4DF23BE6" w14:textId="77777777" w:rsidTr="00F75DE1">
        <w:tc>
          <w:tcPr>
            <w:tcW w:w="4088" w:type="dxa"/>
            <w:shd w:val="clear" w:color="auto" w:fill="auto"/>
          </w:tcPr>
          <w:p w14:paraId="744979D0"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PLENICE ZA OTROKE DO 30 KG</w:t>
            </w:r>
          </w:p>
        </w:tc>
        <w:tc>
          <w:tcPr>
            <w:tcW w:w="11109" w:type="dxa"/>
            <w:shd w:val="clear" w:color="auto" w:fill="auto"/>
          </w:tcPr>
          <w:p w14:paraId="41D30FFB" w14:textId="77777777" w:rsidR="00B72331" w:rsidRPr="001D29B9" w:rsidRDefault="00B72331" w:rsidP="00F75DE1">
            <w:pPr>
              <w:rPr>
                <w:rFonts w:asciiTheme="minorHAnsi" w:hAnsiTheme="minorHAnsi" w:cstheme="minorHAnsi"/>
                <w:szCs w:val="22"/>
              </w:rPr>
            </w:pPr>
            <w:r w:rsidRPr="00381E64">
              <w:rPr>
                <w:rFonts w:asciiTheme="minorHAnsi" w:hAnsiTheme="minorHAnsi" w:cstheme="minorHAnsi"/>
                <w:szCs w:val="22"/>
              </w:rPr>
              <w:t xml:space="preserve">*Zavarovana oseba z inkontinenco urina ali blata, stara nad 4,5 let in mlajša od 18 let, s telesno težo do 30 kg, ima pravico do največ 90 kosov na </w:t>
            </w:r>
            <w:r w:rsidRPr="001D29B9">
              <w:rPr>
                <w:rFonts w:asciiTheme="minorHAnsi" w:hAnsiTheme="minorHAnsi" w:cstheme="minorHAnsi"/>
                <w:szCs w:val="22"/>
              </w:rPr>
              <w:t>mesec.</w:t>
            </w:r>
          </w:p>
          <w:p w14:paraId="5918EDEB" w14:textId="77777777" w:rsidR="00B72331" w:rsidRPr="001D29B9" w:rsidRDefault="00B72331" w:rsidP="00F75DE1">
            <w:pPr>
              <w:rPr>
                <w:rFonts w:asciiTheme="minorHAnsi" w:hAnsiTheme="minorHAnsi" w:cstheme="minorHAnsi"/>
                <w:szCs w:val="22"/>
              </w:rPr>
            </w:pPr>
          </w:p>
          <w:p w14:paraId="2C6C3321"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0229BB1" w14:textId="77777777" w:rsidTr="00F75DE1">
        <w:tc>
          <w:tcPr>
            <w:tcW w:w="4088" w:type="dxa"/>
            <w:shd w:val="clear" w:color="auto" w:fill="auto"/>
          </w:tcPr>
          <w:p w14:paraId="60F0C842"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POSTELJNE PODLOGE 60 x 60 cm</w:t>
            </w:r>
          </w:p>
        </w:tc>
        <w:tc>
          <w:tcPr>
            <w:tcW w:w="11109" w:type="dxa"/>
            <w:shd w:val="clear" w:color="auto" w:fill="auto"/>
          </w:tcPr>
          <w:p w14:paraId="103F86CA"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pravico do predlog ali hlačnih predlog.</w:t>
            </w:r>
          </w:p>
        </w:tc>
      </w:tr>
      <w:tr w:rsidR="00B72331" w:rsidRPr="001D29B9" w14:paraId="05228FA2" w14:textId="77777777" w:rsidTr="00F75DE1">
        <w:tc>
          <w:tcPr>
            <w:tcW w:w="4088" w:type="dxa"/>
            <w:shd w:val="clear" w:color="auto" w:fill="auto"/>
          </w:tcPr>
          <w:p w14:paraId="7ABBCADC"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POSTELJNE PODLOGE 60 x 90 cm</w:t>
            </w:r>
          </w:p>
        </w:tc>
        <w:tc>
          <w:tcPr>
            <w:tcW w:w="11109" w:type="dxa"/>
            <w:shd w:val="clear" w:color="auto" w:fill="auto"/>
          </w:tcPr>
          <w:p w14:paraId="116259FA"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pravico do predlog ali hlačnih predlog.</w:t>
            </w:r>
          </w:p>
        </w:tc>
      </w:tr>
      <w:tr w:rsidR="00B72331" w:rsidRPr="001D29B9" w14:paraId="2DED644A" w14:textId="77777777" w:rsidTr="00F75DE1">
        <w:tc>
          <w:tcPr>
            <w:tcW w:w="4088" w:type="dxa"/>
            <w:shd w:val="clear" w:color="auto" w:fill="auto"/>
          </w:tcPr>
          <w:p w14:paraId="19ECFC17" w14:textId="77777777" w:rsidR="00B72331" w:rsidRPr="00ED08C7" w:rsidRDefault="00B72331" w:rsidP="00D833B3">
            <w:pPr>
              <w:jc w:val="left"/>
              <w:rPr>
                <w:rFonts w:asciiTheme="minorHAnsi" w:hAnsiTheme="minorHAnsi" w:cstheme="minorHAnsi"/>
                <w:szCs w:val="22"/>
              </w:rPr>
            </w:pPr>
            <w:r w:rsidRPr="00ED08C7">
              <w:rPr>
                <w:rFonts w:asciiTheme="minorHAnsi" w:hAnsiTheme="minorHAnsi" w:cstheme="minorHAnsi"/>
                <w:szCs w:val="22"/>
              </w:rPr>
              <w:t>FIKSIRNE HLAČKE</w:t>
            </w:r>
          </w:p>
        </w:tc>
        <w:tc>
          <w:tcPr>
            <w:tcW w:w="11109" w:type="dxa"/>
            <w:shd w:val="clear" w:color="auto" w:fill="auto"/>
          </w:tcPr>
          <w:p w14:paraId="338FC7B6" w14:textId="77777777" w:rsidR="00B72331" w:rsidRPr="00381E64" w:rsidRDefault="00B72331" w:rsidP="00F75DE1">
            <w:pPr>
              <w:rPr>
                <w:rFonts w:asciiTheme="minorHAnsi" w:hAnsiTheme="minorHAnsi" w:cstheme="minorHAnsi"/>
                <w:szCs w:val="22"/>
              </w:rPr>
            </w:pPr>
            <w:r w:rsidRPr="00381E64">
              <w:rPr>
                <w:rFonts w:asciiTheme="minorHAnsi" w:hAnsiTheme="minorHAnsi" w:cstheme="minorHAnsi"/>
                <w:szCs w:val="22"/>
              </w:rPr>
              <w:t>Zavarovana oseba s pravico do predlog.</w:t>
            </w:r>
          </w:p>
        </w:tc>
      </w:tr>
      <w:tr w:rsidR="00B72331" w:rsidRPr="001D29B9" w14:paraId="6C8497F7" w14:textId="77777777" w:rsidTr="00F75DE1">
        <w:tc>
          <w:tcPr>
            <w:tcW w:w="15197" w:type="dxa"/>
            <w:gridSpan w:val="2"/>
            <w:shd w:val="clear" w:color="auto" w:fill="auto"/>
          </w:tcPr>
          <w:p w14:paraId="072D3631" w14:textId="77777777" w:rsidR="00B72331" w:rsidRPr="00ED08C7" w:rsidRDefault="00B72331" w:rsidP="00D833B3">
            <w:pPr>
              <w:jc w:val="left"/>
              <w:rPr>
                <w:rFonts w:asciiTheme="minorHAnsi" w:hAnsiTheme="minorHAnsi" w:cstheme="minorHAnsi"/>
                <w:b/>
                <w:szCs w:val="22"/>
              </w:rPr>
            </w:pPr>
            <w:r w:rsidRPr="00ED08C7">
              <w:rPr>
                <w:rFonts w:asciiTheme="minorHAnsi" w:hAnsiTheme="minorHAnsi" w:cstheme="minorHAnsi"/>
                <w:b/>
                <w:szCs w:val="22"/>
              </w:rPr>
              <w:t>Električni stimulatorji pri inkontinenci</w:t>
            </w:r>
          </w:p>
        </w:tc>
      </w:tr>
      <w:tr w:rsidR="00B72331" w:rsidRPr="001D29B9" w14:paraId="78AF8304" w14:textId="77777777" w:rsidTr="00F75DE1">
        <w:tc>
          <w:tcPr>
            <w:tcW w:w="4088" w:type="dxa"/>
            <w:shd w:val="clear" w:color="auto" w:fill="auto"/>
          </w:tcPr>
          <w:p w14:paraId="35C6D857"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ELEKTRIČNI STIMULATOR PRI INKONTINENCI URINA</w:t>
            </w:r>
          </w:p>
        </w:tc>
        <w:tc>
          <w:tcPr>
            <w:tcW w:w="11109" w:type="dxa"/>
            <w:shd w:val="clear" w:color="auto" w:fill="auto"/>
          </w:tcPr>
          <w:p w14:paraId="286653F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Inkontinenca urina, pri kateri je z uporabo aparata pričakovati izboljšanje funkcije sfinkterne muskulature.</w:t>
            </w:r>
          </w:p>
        </w:tc>
      </w:tr>
      <w:tr w:rsidR="00B72331" w:rsidRPr="001D29B9" w14:paraId="0B1E93BF" w14:textId="77777777" w:rsidTr="00F75DE1">
        <w:tc>
          <w:tcPr>
            <w:tcW w:w="4088" w:type="dxa"/>
            <w:shd w:val="clear" w:color="auto" w:fill="auto"/>
          </w:tcPr>
          <w:p w14:paraId="00422652"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ELEKTRIČNI STIMULATOR PRI INKONTINENCI BLATA</w:t>
            </w:r>
          </w:p>
        </w:tc>
        <w:tc>
          <w:tcPr>
            <w:tcW w:w="11109" w:type="dxa"/>
            <w:shd w:val="clear" w:color="auto" w:fill="auto"/>
          </w:tcPr>
          <w:p w14:paraId="04C4C0A1"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Inkontinenca blata, pri kateri je elektromiografsko dokazana oslabelost sfinkterskih mišic in je z uporabo aparata pričakovati izboljšanje njihove funkcije.</w:t>
            </w:r>
          </w:p>
        </w:tc>
      </w:tr>
      <w:tr w:rsidR="00B72331" w:rsidRPr="001D29B9" w14:paraId="10312FFB" w14:textId="77777777" w:rsidTr="00F75DE1">
        <w:tc>
          <w:tcPr>
            <w:tcW w:w="4088" w:type="dxa"/>
            <w:shd w:val="clear" w:color="auto" w:fill="auto"/>
          </w:tcPr>
          <w:p w14:paraId="2F16AB2A"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 xml:space="preserve">ELEKTRODA ZA KONTINENČNI ELEKTRIČNI </w:t>
            </w:r>
            <w:r w:rsidRPr="001D29B9">
              <w:rPr>
                <w:rFonts w:asciiTheme="minorHAnsi" w:hAnsiTheme="minorHAnsi" w:cstheme="minorHAnsi"/>
                <w:szCs w:val="22"/>
              </w:rPr>
              <w:lastRenderedPageBreak/>
              <w:t>STIMULATOR REKTALNA ALI VAGINALNA</w:t>
            </w:r>
          </w:p>
        </w:tc>
        <w:tc>
          <w:tcPr>
            <w:tcW w:w="11109" w:type="dxa"/>
            <w:shd w:val="clear" w:color="auto" w:fill="auto"/>
          </w:tcPr>
          <w:p w14:paraId="13B1345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lastRenderedPageBreak/>
              <w:t>Upravičenost in uporaba električnega stimulatorja pri inkontinenci urina ali blata.</w:t>
            </w:r>
          </w:p>
        </w:tc>
      </w:tr>
    </w:tbl>
    <w:p w14:paraId="4A0A6785" w14:textId="77777777" w:rsidR="00B72331" w:rsidRPr="001D29B9" w:rsidRDefault="00B72331" w:rsidP="00B72331">
      <w:pPr>
        <w:rPr>
          <w:rFonts w:asciiTheme="minorHAnsi" w:hAnsiTheme="minorHAnsi" w:cstheme="minorHAnsi"/>
          <w:szCs w:val="22"/>
        </w:rPr>
      </w:pPr>
    </w:p>
    <w:p w14:paraId="0C322569" w14:textId="77777777" w:rsidR="00B72331" w:rsidRPr="001D29B9" w:rsidRDefault="00B72331" w:rsidP="00B72331">
      <w:pPr>
        <w:rPr>
          <w:rFonts w:asciiTheme="minorHAnsi" w:hAnsiTheme="minorHAnsi" w:cstheme="minorHAnsi"/>
          <w:szCs w:val="22"/>
        </w:rPr>
      </w:pPr>
      <w:r w:rsidRPr="001D29B9">
        <w:rPr>
          <w:rFonts w:asciiTheme="minorHAnsi" w:hAnsiTheme="minorHAnsi" w:cstheme="minorHAnsi"/>
          <w:bCs/>
          <w:szCs w:val="22"/>
        </w:rPr>
        <w:t>Težka stanja¹ - uporablja se veljavna Mednarodna klasifikacija funkcioniranja, zmanjšane zmožnosti in zdravja (MKF) - splošni opisovalec z negativno lestvico, ki označuje obseg ali težo okvare.</w:t>
      </w:r>
    </w:p>
    <w:p w14:paraId="7AD1DEE5" w14:textId="77777777" w:rsidR="00B72331" w:rsidRDefault="00B72331" w:rsidP="00B72331"/>
    <w:p w14:paraId="6060E868"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p>
    <w:p w14:paraId="58DEDDC8"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073E117A"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410ADF5E"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6ACA3ACA"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4F6E415D"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2F862255"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75958F57"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3D313761"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6FC5CD7E"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6FAB90F1"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0945A5A0"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3764E2F4"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67AAA231" w14:textId="77777777" w:rsidR="00F75DE1" w:rsidRDefault="00F75DE1" w:rsidP="00F75DE1">
      <w:pPr>
        <w:overflowPunct/>
        <w:autoSpaceDE/>
        <w:autoSpaceDN/>
        <w:adjustRightInd/>
        <w:jc w:val="left"/>
        <w:textAlignment w:val="auto"/>
        <w:rPr>
          <w:rFonts w:ascii="Calibri" w:hAnsi="Calibri" w:cs="Calibri"/>
          <w:color w:val="000000"/>
          <w:szCs w:val="22"/>
          <w:shd w:val="clear" w:color="auto" w:fill="FFFFFF"/>
        </w:rPr>
      </w:pPr>
    </w:p>
    <w:p w14:paraId="636EB609"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277D3E26"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6AED80A1"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44580F54"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1457AC74"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73F68C94"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3137BA41"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5B09C1BC"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3F500CE0"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21587CDA"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414CA419" w14:textId="77777777" w:rsidR="00ED6213" w:rsidRDefault="00ED6213" w:rsidP="00F75DE1">
      <w:pPr>
        <w:overflowPunct/>
        <w:autoSpaceDE/>
        <w:autoSpaceDN/>
        <w:adjustRightInd/>
        <w:jc w:val="left"/>
        <w:textAlignment w:val="auto"/>
        <w:rPr>
          <w:rFonts w:asciiTheme="minorHAnsi" w:hAnsiTheme="minorHAnsi" w:cstheme="minorHAnsi"/>
          <w:b/>
          <w:color w:val="000000"/>
          <w:szCs w:val="22"/>
          <w:shd w:val="clear" w:color="auto" w:fill="FFFFFF"/>
        </w:rPr>
      </w:pPr>
    </w:p>
    <w:p w14:paraId="7EF781E9" w14:textId="5ABA89FD" w:rsidR="00B72331" w:rsidRPr="00F75DE1" w:rsidRDefault="00B72331" w:rsidP="00F75DE1">
      <w:pPr>
        <w:overflowPunct/>
        <w:autoSpaceDE/>
        <w:autoSpaceDN/>
        <w:adjustRightInd/>
        <w:jc w:val="left"/>
        <w:textAlignment w:val="auto"/>
        <w:rPr>
          <w:rFonts w:ascii="Calibri" w:hAnsi="Calibri" w:cs="Calibri"/>
          <w:color w:val="000000"/>
          <w:szCs w:val="22"/>
          <w:shd w:val="clear" w:color="auto" w:fill="FFFFFF"/>
        </w:rPr>
      </w:pPr>
      <w:r w:rsidRPr="00ED08C7">
        <w:rPr>
          <w:rFonts w:asciiTheme="minorHAnsi" w:hAnsiTheme="minorHAnsi" w:cstheme="minorHAnsi"/>
          <w:b/>
          <w:color w:val="000000"/>
          <w:szCs w:val="22"/>
          <w:shd w:val="clear" w:color="auto" w:fill="FFFFFF"/>
        </w:rPr>
        <w:t xml:space="preserve">Priloga 7.a: </w:t>
      </w:r>
      <w:r w:rsidRPr="00381E64">
        <w:rPr>
          <w:rFonts w:asciiTheme="minorHAnsi" w:hAnsiTheme="minorHAnsi" w:cstheme="minorHAnsi"/>
          <w:b/>
          <w:color w:val="000000"/>
          <w:szCs w:val="22"/>
          <w:shd w:val="clear" w:color="auto" w:fill="FFFFFF"/>
        </w:rPr>
        <w:t>Pogoji za medicinske</w:t>
      </w:r>
      <w:r w:rsidRPr="00C16830">
        <w:rPr>
          <w:rFonts w:asciiTheme="minorHAnsi" w:hAnsiTheme="minorHAnsi" w:cstheme="minorHAnsi"/>
          <w:b/>
          <w:color w:val="000000"/>
          <w:szCs w:val="22"/>
          <w:shd w:val="clear" w:color="auto" w:fill="FFFFFF"/>
        </w:rPr>
        <w:t xml:space="preserve"> pripomočk</w:t>
      </w:r>
      <w:r w:rsidRPr="001D29B9">
        <w:rPr>
          <w:rFonts w:asciiTheme="minorHAnsi" w:hAnsiTheme="minorHAnsi" w:cstheme="minorHAnsi"/>
          <w:b/>
          <w:color w:val="000000"/>
          <w:szCs w:val="22"/>
          <w:shd w:val="clear" w:color="auto" w:fill="FFFFFF"/>
        </w:rPr>
        <w:t>e iz skupine Medicinski pripomočki pri inkontinenci in težavah z odvajanjem seča – prehodno obdobje</w:t>
      </w:r>
    </w:p>
    <w:p w14:paraId="783FB9E9" w14:textId="77777777" w:rsidR="00B72331" w:rsidRPr="001D29B9" w:rsidRDefault="00B72331" w:rsidP="00B72331">
      <w:pPr>
        <w:rPr>
          <w:rFonts w:asciiTheme="minorHAnsi" w:hAnsiTheme="minorHAnsi" w:cstheme="minorHAnsi"/>
          <w:szCs w:val="22"/>
        </w:rPr>
      </w:pPr>
    </w:p>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7"/>
        <w:gridCol w:w="10070"/>
      </w:tblGrid>
      <w:tr w:rsidR="00B72331" w:rsidRPr="001D29B9" w14:paraId="469B620C" w14:textId="77777777" w:rsidTr="00F75DE1">
        <w:tc>
          <w:tcPr>
            <w:tcW w:w="5127" w:type="dxa"/>
            <w:shd w:val="clear" w:color="auto" w:fill="auto"/>
          </w:tcPr>
          <w:p w14:paraId="3FCC052C" w14:textId="77777777" w:rsidR="00B72331" w:rsidRPr="00ED08C7" w:rsidRDefault="00B72331" w:rsidP="00F75DE1">
            <w:pPr>
              <w:jc w:val="center"/>
              <w:rPr>
                <w:rFonts w:asciiTheme="minorHAnsi" w:hAnsiTheme="minorHAnsi" w:cstheme="minorHAnsi"/>
                <w:b/>
                <w:szCs w:val="22"/>
              </w:rPr>
            </w:pPr>
            <w:r w:rsidRPr="00ED08C7">
              <w:rPr>
                <w:rFonts w:asciiTheme="minorHAnsi" w:hAnsiTheme="minorHAnsi" w:cstheme="minorHAnsi"/>
                <w:b/>
                <w:szCs w:val="22"/>
              </w:rPr>
              <w:t>MEDICINSKI PRIPOMOČKI</w:t>
            </w:r>
          </w:p>
        </w:tc>
        <w:tc>
          <w:tcPr>
            <w:tcW w:w="10070" w:type="dxa"/>
            <w:shd w:val="clear" w:color="auto" w:fill="auto"/>
          </w:tcPr>
          <w:p w14:paraId="10EF479F" w14:textId="77777777" w:rsidR="00B72331" w:rsidRPr="00381E64" w:rsidRDefault="00B72331" w:rsidP="00F75DE1">
            <w:pPr>
              <w:jc w:val="center"/>
              <w:rPr>
                <w:rFonts w:asciiTheme="minorHAnsi" w:hAnsiTheme="minorHAnsi" w:cstheme="minorHAnsi"/>
                <w:b/>
                <w:szCs w:val="22"/>
              </w:rPr>
            </w:pPr>
            <w:r w:rsidRPr="00381E64">
              <w:rPr>
                <w:rFonts w:asciiTheme="minorHAnsi" w:hAnsiTheme="minorHAnsi" w:cstheme="minorHAnsi"/>
                <w:b/>
                <w:szCs w:val="22"/>
              </w:rPr>
              <w:t>POGOJI</w:t>
            </w:r>
          </w:p>
        </w:tc>
      </w:tr>
      <w:tr w:rsidR="00B72331" w:rsidRPr="001D29B9" w14:paraId="620B6EB2" w14:textId="77777777" w:rsidTr="00F75DE1">
        <w:tc>
          <w:tcPr>
            <w:tcW w:w="15197" w:type="dxa"/>
            <w:gridSpan w:val="2"/>
            <w:shd w:val="clear" w:color="auto" w:fill="auto"/>
          </w:tcPr>
          <w:p w14:paraId="520D448B" w14:textId="77777777" w:rsidR="00B72331" w:rsidRPr="001D29B9" w:rsidRDefault="00B72331" w:rsidP="00F75DE1">
            <w:pPr>
              <w:rPr>
                <w:rFonts w:asciiTheme="minorHAnsi" w:hAnsiTheme="minorHAnsi" w:cstheme="minorHAnsi"/>
                <w:b/>
                <w:szCs w:val="22"/>
              </w:rPr>
            </w:pPr>
            <w:r w:rsidRPr="001D29B9">
              <w:rPr>
                <w:rFonts w:asciiTheme="minorHAnsi" w:hAnsiTheme="minorHAnsi" w:cstheme="minorHAnsi"/>
                <w:b/>
                <w:szCs w:val="22"/>
              </w:rPr>
              <w:lastRenderedPageBreak/>
              <w:t>Medicinski pripomočki za katetrizacijo in urinali</w:t>
            </w:r>
          </w:p>
        </w:tc>
      </w:tr>
      <w:tr w:rsidR="00B72331" w:rsidRPr="001D29B9" w14:paraId="5A4B08E3" w14:textId="77777777" w:rsidTr="00F75DE1">
        <w:tc>
          <w:tcPr>
            <w:tcW w:w="5127" w:type="dxa"/>
            <w:shd w:val="clear" w:color="auto" w:fill="auto"/>
          </w:tcPr>
          <w:p w14:paraId="6BA29993"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ZA SEČ z izpustom 2,0 l</w:t>
            </w:r>
          </w:p>
        </w:tc>
        <w:tc>
          <w:tcPr>
            <w:tcW w:w="10070" w:type="dxa"/>
            <w:shd w:val="clear" w:color="auto" w:fill="auto"/>
          </w:tcPr>
          <w:p w14:paraId="57EA805B"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787BFC88" w14:textId="77777777" w:rsidTr="00F75DE1">
        <w:tc>
          <w:tcPr>
            <w:tcW w:w="5127" w:type="dxa"/>
            <w:shd w:val="clear" w:color="auto" w:fill="auto"/>
          </w:tcPr>
          <w:p w14:paraId="0BA0C08A"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VREČKA ZA SEČ brez izpusta 1,5 l</w:t>
            </w:r>
          </w:p>
        </w:tc>
        <w:tc>
          <w:tcPr>
            <w:tcW w:w="10070" w:type="dxa"/>
            <w:shd w:val="clear" w:color="auto" w:fill="auto"/>
          </w:tcPr>
          <w:p w14:paraId="310719F8"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0319934B" w14:textId="77777777" w:rsidTr="00F75DE1">
        <w:tc>
          <w:tcPr>
            <w:tcW w:w="5127" w:type="dxa"/>
            <w:shd w:val="clear" w:color="auto" w:fill="auto"/>
          </w:tcPr>
          <w:p w14:paraId="4793EB83"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ZBIRALNIK ZA SEČ (URINAL), 1500 ml, 1 kos</w:t>
            </w:r>
          </w:p>
        </w:tc>
        <w:tc>
          <w:tcPr>
            <w:tcW w:w="10070" w:type="dxa"/>
            <w:shd w:val="clear" w:color="auto" w:fill="auto"/>
          </w:tcPr>
          <w:p w14:paraId="10BECF0B"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7B471B68" w14:textId="77777777" w:rsidTr="00F75DE1">
        <w:tc>
          <w:tcPr>
            <w:tcW w:w="5127" w:type="dxa"/>
            <w:shd w:val="clear" w:color="auto" w:fill="auto"/>
          </w:tcPr>
          <w:p w14:paraId="073463DD"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ZBIRALNIK ZA SEČ (URINAL), 800 ml, 1 kos</w:t>
            </w:r>
          </w:p>
        </w:tc>
        <w:tc>
          <w:tcPr>
            <w:tcW w:w="10070" w:type="dxa"/>
            <w:shd w:val="clear" w:color="auto" w:fill="auto"/>
          </w:tcPr>
          <w:p w14:paraId="7FE7D0ED"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3A014E5C" w14:textId="77777777" w:rsidTr="00F75DE1">
        <w:tc>
          <w:tcPr>
            <w:tcW w:w="5127" w:type="dxa"/>
            <w:shd w:val="clear" w:color="auto" w:fill="auto"/>
          </w:tcPr>
          <w:p w14:paraId="71F3577E"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ZBIRALNIK ZA SEČ (URINAL), 500 ml, 1 kos</w:t>
            </w:r>
          </w:p>
        </w:tc>
        <w:tc>
          <w:tcPr>
            <w:tcW w:w="10070" w:type="dxa"/>
            <w:shd w:val="clear" w:color="auto" w:fill="auto"/>
          </w:tcPr>
          <w:p w14:paraId="1F708093"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5B279EB6" w14:textId="77777777" w:rsidTr="00F75DE1">
        <w:tc>
          <w:tcPr>
            <w:tcW w:w="5127" w:type="dxa"/>
            <w:shd w:val="clear" w:color="auto" w:fill="auto"/>
          </w:tcPr>
          <w:p w14:paraId="5F27F9C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URINAL KONDOM NAVADNI</w:t>
            </w:r>
          </w:p>
        </w:tc>
        <w:tc>
          <w:tcPr>
            <w:tcW w:w="10070" w:type="dxa"/>
            <w:shd w:val="clear" w:color="auto" w:fill="auto"/>
          </w:tcPr>
          <w:p w14:paraId="1BA6701C"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39C0C061" w14:textId="77777777" w:rsidTr="00F75DE1">
        <w:tc>
          <w:tcPr>
            <w:tcW w:w="5127" w:type="dxa"/>
            <w:shd w:val="clear" w:color="auto" w:fill="auto"/>
          </w:tcPr>
          <w:p w14:paraId="1A00A355"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URINAL KONDOM LATEX</w:t>
            </w:r>
          </w:p>
        </w:tc>
        <w:tc>
          <w:tcPr>
            <w:tcW w:w="10070" w:type="dxa"/>
            <w:shd w:val="clear" w:color="auto" w:fill="auto"/>
          </w:tcPr>
          <w:p w14:paraId="2586A6FB"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70545825" w14:textId="77777777" w:rsidTr="00F75DE1">
        <w:tc>
          <w:tcPr>
            <w:tcW w:w="5127" w:type="dxa"/>
            <w:shd w:val="clear" w:color="auto" w:fill="auto"/>
          </w:tcPr>
          <w:p w14:paraId="32A110DF"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URINAL KONDOM SILIKONSKI</w:t>
            </w:r>
          </w:p>
        </w:tc>
        <w:tc>
          <w:tcPr>
            <w:tcW w:w="10070" w:type="dxa"/>
            <w:shd w:val="clear" w:color="auto" w:fill="auto"/>
          </w:tcPr>
          <w:p w14:paraId="6811075D"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44D57C33" w14:textId="77777777" w:rsidTr="00F75DE1">
        <w:tc>
          <w:tcPr>
            <w:tcW w:w="5127" w:type="dxa"/>
            <w:shd w:val="clear" w:color="auto" w:fill="auto"/>
          </w:tcPr>
          <w:p w14:paraId="6EC669B7"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LEPILNI TRAK ZA FIKSACIJO URINAL KONDOMA</w:t>
            </w:r>
          </w:p>
        </w:tc>
        <w:tc>
          <w:tcPr>
            <w:tcW w:w="10070" w:type="dxa"/>
            <w:shd w:val="clear" w:color="auto" w:fill="auto"/>
          </w:tcPr>
          <w:p w14:paraId="4CD28F6F"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42ADBAB4" w14:textId="77777777" w:rsidTr="00F75DE1">
        <w:tc>
          <w:tcPr>
            <w:tcW w:w="5127" w:type="dxa"/>
            <w:shd w:val="clear" w:color="auto" w:fill="auto"/>
          </w:tcPr>
          <w:p w14:paraId="4D0A996D"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STALNI URINSKI KATETER SILIKONSKI za 6 tednov</w:t>
            </w:r>
          </w:p>
        </w:tc>
        <w:tc>
          <w:tcPr>
            <w:tcW w:w="10070" w:type="dxa"/>
            <w:shd w:val="clear" w:color="auto" w:fill="auto"/>
          </w:tcPr>
          <w:p w14:paraId="2AACCFD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2FE99E39" w14:textId="77777777" w:rsidTr="00F75DE1">
        <w:tc>
          <w:tcPr>
            <w:tcW w:w="5127" w:type="dxa"/>
            <w:shd w:val="clear" w:color="auto" w:fill="auto"/>
          </w:tcPr>
          <w:p w14:paraId="1DE05832"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STALNI URINSKI KATETER Z ZAMAŠKOM NAVADNI</w:t>
            </w:r>
          </w:p>
        </w:tc>
        <w:tc>
          <w:tcPr>
            <w:tcW w:w="10070" w:type="dxa"/>
            <w:shd w:val="clear" w:color="auto" w:fill="auto"/>
          </w:tcPr>
          <w:p w14:paraId="42A4309C"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Popolna bolezenska inkontinenca urina.</w:t>
            </w:r>
          </w:p>
        </w:tc>
      </w:tr>
      <w:tr w:rsidR="00B72331" w:rsidRPr="001D29B9" w14:paraId="640986E7" w14:textId="77777777" w:rsidTr="00F75DE1">
        <w:tc>
          <w:tcPr>
            <w:tcW w:w="5127" w:type="dxa"/>
            <w:shd w:val="clear" w:color="auto" w:fill="auto"/>
          </w:tcPr>
          <w:p w14:paraId="3067CA7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URINSKI KATETER ZA ENKRATNO UPORABO</w:t>
            </w:r>
          </w:p>
        </w:tc>
        <w:tc>
          <w:tcPr>
            <w:tcW w:w="10070" w:type="dxa"/>
            <w:shd w:val="clear" w:color="auto" w:fill="auto"/>
          </w:tcPr>
          <w:p w14:paraId="18CF4EAA"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Stenoza uretre. Motnja v izpraznjevanju sečnega mehurja (nevrogeni mehur, infravezikalna odtočna motnja).</w:t>
            </w:r>
          </w:p>
        </w:tc>
      </w:tr>
      <w:tr w:rsidR="00B72331" w:rsidRPr="001D29B9" w14:paraId="54F305B5" w14:textId="77777777" w:rsidTr="00F75DE1">
        <w:tc>
          <w:tcPr>
            <w:tcW w:w="5127" w:type="dxa"/>
            <w:shd w:val="clear" w:color="auto" w:fill="auto"/>
          </w:tcPr>
          <w:p w14:paraId="5C894021"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URINSKI KATETER S HIDROFILNO PREVLEKO ALI IZ SILIKONA</w:t>
            </w:r>
          </w:p>
        </w:tc>
        <w:tc>
          <w:tcPr>
            <w:tcW w:w="10070" w:type="dxa"/>
            <w:shd w:val="clear" w:color="auto" w:fill="auto"/>
          </w:tcPr>
          <w:p w14:paraId="186E27A1"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Stenoza uretre. Motnja v izpraznjevanju sečnega mehurja (nevrogeni mehur, infravezikalna odtočna motnja).</w:t>
            </w:r>
          </w:p>
        </w:tc>
      </w:tr>
      <w:tr w:rsidR="00B72331" w:rsidRPr="001D29B9" w14:paraId="40E551F8" w14:textId="77777777" w:rsidTr="00F75DE1">
        <w:tc>
          <w:tcPr>
            <w:tcW w:w="15197" w:type="dxa"/>
            <w:gridSpan w:val="2"/>
            <w:shd w:val="clear" w:color="auto" w:fill="auto"/>
          </w:tcPr>
          <w:p w14:paraId="0A2ECFC4" w14:textId="77777777" w:rsidR="00B72331" w:rsidRPr="001D29B9" w:rsidRDefault="00B72331" w:rsidP="00D833B3">
            <w:pPr>
              <w:jc w:val="left"/>
              <w:rPr>
                <w:rFonts w:asciiTheme="minorHAnsi" w:hAnsiTheme="minorHAnsi" w:cstheme="minorHAnsi"/>
                <w:b/>
                <w:szCs w:val="22"/>
              </w:rPr>
            </w:pPr>
            <w:r w:rsidRPr="001D29B9">
              <w:rPr>
                <w:rFonts w:asciiTheme="minorHAnsi" w:hAnsiTheme="minorHAnsi" w:cstheme="minorHAnsi"/>
                <w:b/>
                <w:szCs w:val="22"/>
              </w:rPr>
              <w:t>Neprepustne hlačke</w:t>
            </w:r>
          </w:p>
        </w:tc>
      </w:tr>
      <w:tr w:rsidR="00B72331" w:rsidRPr="001D29B9" w14:paraId="76552C44" w14:textId="77777777" w:rsidTr="00F75DE1">
        <w:tc>
          <w:tcPr>
            <w:tcW w:w="5127" w:type="dxa"/>
            <w:shd w:val="clear" w:color="auto" w:fill="auto"/>
          </w:tcPr>
          <w:p w14:paraId="388660AD"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NEPREPUSTNE HLAČKE za lahko inkontinenco</w:t>
            </w:r>
          </w:p>
        </w:tc>
        <w:tc>
          <w:tcPr>
            <w:tcW w:w="10070" w:type="dxa"/>
            <w:shd w:val="clear" w:color="auto" w:fill="auto"/>
          </w:tcPr>
          <w:p w14:paraId="16378E9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Bolezenska inkontinenca urina, pri kateri zavarovana oseba lahko še delno zadržuje urin.</w:t>
            </w:r>
          </w:p>
          <w:p w14:paraId="6C64E940" w14:textId="77777777" w:rsidR="00B72331" w:rsidRPr="00ED08C7" w:rsidRDefault="00B72331" w:rsidP="00F75DE1">
            <w:pPr>
              <w:rPr>
                <w:rFonts w:asciiTheme="minorHAnsi" w:hAnsiTheme="minorHAnsi" w:cstheme="minorHAnsi"/>
                <w:szCs w:val="22"/>
              </w:rPr>
            </w:pPr>
          </w:p>
        </w:tc>
      </w:tr>
      <w:tr w:rsidR="00B72331" w:rsidRPr="001D29B9" w14:paraId="2693A7D5" w14:textId="77777777" w:rsidTr="00F75DE1">
        <w:tc>
          <w:tcPr>
            <w:tcW w:w="5127" w:type="dxa"/>
            <w:shd w:val="clear" w:color="auto" w:fill="auto"/>
          </w:tcPr>
          <w:p w14:paraId="3C901BD3" w14:textId="77777777" w:rsidR="00B72331" w:rsidRPr="001D29B9"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w:t>
            </w:r>
            <w:r w:rsidRPr="00C16830">
              <w:rPr>
                <w:rFonts w:asciiTheme="minorHAnsi" w:hAnsiTheme="minorHAnsi" w:cstheme="minorHAnsi"/>
                <w:szCs w:val="22"/>
              </w:rPr>
              <w:t xml:space="preserve">do </w:t>
            </w:r>
            <w:r w:rsidRPr="001D29B9">
              <w:rPr>
                <w:rFonts w:asciiTheme="minorHAnsi" w:hAnsiTheme="minorHAnsi" w:cstheme="minorHAnsi"/>
                <w:szCs w:val="22"/>
              </w:rPr>
              <w:t>65 cm</w:t>
            </w:r>
          </w:p>
        </w:tc>
        <w:tc>
          <w:tcPr>
            <w:tcW w:w="10070" w:type="dxa"/>
            <w:shd w:val="clear" w:color="auto" w:fill="auto"/>
          </w:tcPr>
          <w:p w14:paraId="7F882F8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2599FC45" w14:textId="77777777" w:rsidTr="00F75DE1">
        <w:tc>
          <w:tcPr>
            <w:tcW w:w="5127" w:type="dxa"/>
            <w:shd w:val="clear" w:color="auto" w:fill="auto"/>
          </w:tcPr>
          <w:p w14:paraId="099A57F2" w14:textId="77777777" w:rsidR="00B72331" w:rsidRPr="001D29B9"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50–90 cm</w:t>
            </w:r>
          </w:p>
        </w:tc>
        <w:tc>
          <w:tcPr>
            <w:tcW w:w="10070" w:type="dxa"/>
            <w:shd w:val="clear" w:color="auto" w:fill="auto"/>
          </w:tcPr>
          <w:p w14:paraId="012C8FEC"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0A1B8750" w14:textId="77777777" w:rsidTr="00F75DE1">
        <w:tc>
          <w:tcPr>
            <w:tcW w:w="5127" w:type="dxa"/>
            <w:shd w:val="clear" w:color="auto" w:fill="auto"/>
          </w:tcPr>
          <w:p w14:paraId="1F6FAB00" w14:textId="77777777" w:rsidR="00B72331" w:rsidRPr="001D29B9"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80–110 cm</w:t>
            </w:r>
          </w:p>
        </w:tc>
        <w:tc>
          <w:tcPr>
            <w:tcW w:w="10070" w:type="dxa"/>
            <w:shd w:val="clear" w:color="auto" w:fill="auto"/>
          </w:tcPr>
          <w:p w14:paraId="19FFEC5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3630E440" w14:textId="77777777" w:rsidTr="00F75DE1">
        <w:tc>
          <w:tcPr>
            <w:tcW w:w="5127" w:type="dxa"/>
            <w:shd w:val="clear" w:color="auto" w:fill="auto"/>
          </w:tcPr>
          <w:p w14:paraId="5D22C9E3"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100–150 cm</w:t>
            </w:r>
          </w:p>
        </w:tc>
        <w:tc>
          <w:tcPr>
            <w:tcW w:w="10070" w:type="dxa"/>
            <w:shd w:val="clear" w:color="auto" w:fill="auto"/>
          </w:tcPr>
          <w:p w14:paraId="1AA7E60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00E1D040" w14:textId="77777777" w:rsidTr="00F75DE1">
        <w:tc>
          <w:tcPr>
            <w:tcW w:w="5127" w:type="dxa"/>
            <w:shd w:val="clear" w:color="auto" w:fill="auto"/>
          </w:tcPr>
          <w:p w14:paraId="0CB14431" w14:textId="77777777" w:rsidR="00B72331" w:rsidRPr="00381E64" w:rsidRDefault="00B72331" w:rsidP="00D833B3">
            <w:pPr>
              <w:jc w:val="left"/>
              <w:rPr>
                <w:rFonts w:asciiTheme="minorHAnsi" w:hAnsiTheme="minorHAnsi" w:cstheme="minorHAnsi"/>
                <w:szCs w:val="22"/>
              </w:rPr>
            </w:pPr>
            <w:r w:rsidRPr="00ED08C7">
              <w:rPr>
                <w:rFonts w:asciiTheme="minorHAnsi" w:hAnsiTheme="minorHAnsi" w:cstheme="minorHAnsi"/>
                <w:szCs w:val="22"/>
              </w:rPr>
              <w:t>MOBILNE NEPREPUSTNE HLAČKE</w:t>
            </w:r>
            <w:r w:rsidRPr="00381E64">
              <w:rPr>
                <w:rFonts w:asciiTheme="minorHAnsi" w:hAnsiTheme="minorHAnsi" w:cstheme="minorHAnsi"/>
                <w:szCs w:val="22"/>
              </w:rPr>
              <w:t xml:space="preserve"> – obseg pasu več kot 150 cm</w:t>
            </w:r>
          </w:p>
        </w:tc>
        <w:tc>
          <w:tcPr>
            <w:tcW w:w="10070" w:type="dxa"/>
            <w:shd w:val="clear" w:color="auto" w:fill="auto"/>
          </w:tcPr>
          <w:p w14:paraId="0791D695"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pravico do predlog ali hlačnih predlog.</w:t>
            </w:r>
          </w:p>
        </w:tc>
      </w:tr>
      <w:tr w:rsidR="00B72331" w:rsidRPr="001D29B9" w14:paraId="56AFDF0C" w14:textId="77777777" w:rsidTr="00F75DE1">
        <w:tc>
          <w:tcPr>
            <w:tcW w:w="15197" w:type="dxa"/>
            <w:gridSpan w:val="2"/>
            <w:shd w:val="clear" w:color="auto" w:fill="auto"/>
          </w:tcPr>
          <w:p w14:paraId="71FECA9D" w14:textId="77777777" w:rsidR="00B72331" w:rsidRPr="001D29B9" w:rsidRDefault="00B72331" w:rsidP="00F75DE1">
            <w:pPr>
              <w:rPr>
                <w:rFonts w:asciiTheme="minorHAnsi" w:hAnsiTheme="minorHAnsi" w:cstheme="minorHAnsi"/>
                <w:b/>
                <w:szCs w:val="22"/>
              </w:rPr>
            </w:pPr>
            <w:r w:rsidRPr="001D29B9">
              <w:rPr>
                <w:rFonts w:asciiTheme="minorHAnsi" w:hAnsiTheme="minorHAnsi" w:cstheme="minorHAnsi"/>
                <w:b/>
                <w:szCs w:val="22"/>
              </w:rPr>
              <w:t>Predloge, hlačne predloge (plenice) in posteljne predloge za nego na domu</w:t>
            </w:r>
          </w:p>
        </w:tc>
      </w:tr>
      <w:tr w:rsidR="00B72331" w:rsidRPr="001D29B9" w14:paraId="5F048965" w14:textId="77777777" w:rsidTr="00F75DE1">
        <w:tc>
          <w:tcPr>
            <w:tcW w:w="5127" w:type="dxa"/>
            <w:shd w:val="clear" w:color="auto" w:fill="auto"/>
          </w:tcPr>
          <w:p w14:paraId="340CB809"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PREDLOGA ZA SREDNJO INKO. </w:t>
            </w:r>
          </w:p>
        </w:tc>
        <w:tc>
          <w:tcPr>
            <w:tcW w:w="10070" w:type="dxa"/>
            <w:shd w:val="clear" w:color="auto" w:fill="auto"/>
          </w:tcPr>
          <w:p w14:paraId="66FD019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pri kateri lahko še delno zadržuje urin, ima pravico do 90 kosov na mesec. Zavarovana oseba z delno inkontinenco blata ima pravico do največ 90 kosov na mesec. </w:t>
            </w:r>
          </w:p>
          <w:p w14:paraId="1332F345" w14:textId="77777777" w:rsidR="00B72331" w:rsidRPr="001D29B9" w:rsidRDefault="00B72331" w:rsidP="00F75DE1">
            <w:pPr>
              <w:rPr>
                <w:rFonts w:asciiTheme="minorHAnsi" w:hAnsiTheme="minorHAnsi" w:cstheme="minorHAnsi"/>
                <w:szCs w:val="22"/>
              </w:rPr>
            </w:pPr>
          </w:p>
          <w:p w14:paraId="24AB69BF" w14:textId="77777777" w:rsidR="00B72331" w:rsidRPr="001D29B9" w:rsidRDefault="00B72331" w:rsidP="00F75DE1">
            <w:pPr>
              <w:rPr>
                <w:rFonts w:asciiTheme="minorHAnsi" w:hAnsiTheme="minorHAnsi" w:cstheme="minorHAnsi"/>
                <w:bCs/>
                <w:szCs w:val="22"/>
              </w:rPr>
            </w:pPr>
            <w:r w:rsidRPr="001D29B9">
              <w:rPr>
                <w:rFonts w:asciiTheme="minorHAnsi" w:hAnsiTheme="minorHAnsi" w:cstheme="minorHAnsi"/>
                <w:bCs/>
                <w:szCs w:val="22"/>
              </w:rPr>
              <w:t xml:space="preserve">Zavarovana oseba iz prvega odstavka* s pridruženimi težkimi stanji¹ ima v primeru celostnega razvojnega zaostanka, poškodbe ali bolezni živčevja ali živčno mišične bolezni pravico do največ 150 kosov na mesec. </w:t>
            </w:r>
          </w:p>
        </w:tc>
      </w:tr>
      <w:tr w:rsidR="00B72331" w:rsidRPr="001D29B9" w14:paraId="5F3460B5" w14:textId="77777777" w:rsidTr="00F75DE1">
        <w:tc>
          <w:tcPr>
            <w:tcW w:w="5127" w:type="dxa"/>
            <w:shd w:val="clear" w:color="auto" w:fill="auto"/>
          </w:tcPr>
          <w:p w14:paraId="4C17CCB2"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lastRenderedPageBreak/>
              <w:t>MOŠKA PREDLOGA ZA SREDNJO INKO., vpojnost vsaj 600 ml</w:t>
            </w:r>
          </w:p>
        </w:tc>
        <w:tc>
          <w:tcPr>
            <w:tcW w:w="10070" w:type="dxa"/>
            <w:shd w:val="clear" w:color="auto" w:fill="auto"/>
          </w:tcPr>
          <w:p w14:paraId="48149CCF"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pri kateri lahko še delno zadržuje urin, ima pravico do največ 90 kosov na mesec.</w:t>
            </w:r>
          </w:p>
          <w:p w14:paraId="59D08A5D" w14:textId="77777777" w:rsidR="00B72331" w:rsidRPr="001D29B9" w:rsidRDefault="00B72331" w:rsidP="00F75DE1">
            <w:pPr>
              <w:rPr>
                <w:rFonts w:asciiTheme="minorHAnsi" w:hAnsiTheme="minorHAnsi" w:cstheme="minorHAnsi"/>
                <w:szCs w:val="22"/>
              </w:rPr>
            </w:pPr>
          </w:p>
          <w:p w14:paraId="3058F178"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6AF64A91" w14:textId="77777777" w:rsidTr="00F75DE1">
        <w:tc>
          <w:tcPr>
            <w:tcW w:w="5127" w:type="dxa"/>
            <w:shd w:val="clear" w:color="auto" w:fill="auto"/>
          </w:tcPr>
          <w:p w14:paraId="776EF0F8"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PREDLOGA ZA TEŽKO INKO., vpojnost vsaj 1000 ml</w:t>
            </w:r>
          </w:p>
        </w:tc>
        <w:tc>
          <w:tcPr>
            <w:tcW w:w="10070" w:type="dxa"/>
            <w:shd w:val="clear" w:color="auto" w:fill="auto"/>
          </w:tcPr>
          <w:p w14:paraId="761F458A"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ima pravico do največ 90 kosov na mesec. Zavarovana oseba s popolno bolezensko inkontinenco urina in delno inkontinenco blata ima pravico do največ 90 kosov.</w:t>
            </w:r>
          </w:p>
          <w:p w14:paraId="28BBAB42" w14:textId="77777777" w:rsidR="00B72331" w:rsidRPr="001D29B9" w:rsidRDefault="00B72331" w:rsidP="00F75DE1">
            <w:pPr>
              <w:rPr>
                <w:rFonts w:asciiTheme="minorHAnsi" w:hAnsiTheme="minorHAnsi" w:cstheme="minorHAnsi"/>
                <w:szCs w:val="22"/>
              </w:rPr>
            </w:pPr>
          </w:p>
          <w:p w14:paraId="42A5BAA6"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C5A726C" w14:textId="77777777" w:rsidTr="00F75DE1">
        <w:tc>
          <w:tcPr>
            <w:tcW w:w="5127" w:type="dxa"/>
            <w:shd w:val="clear" w:color="auto" w:fill="auto"/>
          </w:tcPr>
          <w:p w14:paraId="05979BD5"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50-80cm, dnevna  </w:t>
            </w:r>
          </w:p>
        </w:tc>
        <w:tc>
          <w:tcPr>
            <w:tcW w:w="10070" w:type="dxa"/>
            <w:shd w:val="clear" w:color="auto" w:fill="auto"/>
          </w:tcPr>
          <w:p w14:paraId="2441F74C"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delno inkontinenco blata, stara nad 4,5 let in težka nad 25 kg ter z obsegom pasu od 50 do 80cm, ima pravico do največ 90 kosov na mesec.</w:t>
            </w:r>
          </w:p>
          <w:p w14:paraId="11B8EBF0" w14:textId="77777777" w:rsidR="00B72331" w:rsidRPr="001D29B9" w:rsidRDefault="00B72331" w:rsidP="00F75DE1">
            <w:pPr>
              <w:rPr>
                <w:rFonts w:asciiTheme="minorHAnsi" w:hAnsiTheme="minorHAnsi" w:cstheme="minorHAnsi"/>
                <w:szCs w:val="22"/>
              </w:rPr>
            </w:pPr>
          </w:p>
          <w:p w14:paraId="7E401B0B"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 xml:space="preserve">Zavarovana oseba iz prvega odstavka* s pridruženimi težkimi stanji¹ ima v primeru celostnega razvojnega zaostanka, poškodbe ali bolezni živčevja ali živčno mišične bolezni pravico do največ 150 kosov na mesec. </w:t>
            </w:r>
            <w:r w:rsidRPr="001D29B9">
              <w:rPr>
                <w:rFonts w:asciiTheme="minorHAnsi" w:hAnsiTheme="minorHAnsi" w:cstheme="minorHAnsi"/>
                <w:szCs w:val="22"/>
              </w:rPr>
              <w:t xml:space="preserve"> </w:t>
            </w:r>
          </w:p>
        </w:tc>
      </w:tr>
      <w:tr w:rsidR="00B72331" w:rsidRPr="001D29B9" w14:paraId="209C3CA0" w14:textId="77777777" w:rsidTr="00F75DE1">
        <w:tc>
          <w:tcPr>
            <w:tcW w:w="5127" w:type="dxa"/>
            <w:shd w:val="clear" w:color="auto" w:fill="auto"/>
          </w:tcPr>
          <w:p w14:paraId="34E49C23"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80-100cm, dnevna  </w:t>
            </w:r>
          </w:p>
        </w:tc>
        <w:tc>
          <w:tcPr>
            <w:tcW w:w="10070" w:type="dxa"/>
            <w:shd w:val="clear" w:color="auto" w:fill="auto"/>
          </w:tcPr>
          <w:p w14:paraId="4146AAC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80 do 100cm, ima pravico do največ 90 kosov na mesec. </w:t>
            </w:r>
          </w:p>
          <w:p w14:paraId="4F1279BF" w14:textId="77777777" w:rsidR="00B72331" w:rsidRPr="001D29B9" w:rsidRDefault="00B72331" w:rsidP="00F75DE1">
            <w:pPr>
              <w:rPr>
                <w:rFonts w:asciiTheme="minorHAnsi" w:hAnsiTheme="minorHAnsi" w:cstheme="minorHAnsi"/>
                <w:szCs w:val="22"/>
              </w:rPr>
            </w:pPr>
          </w:p>
          <w:p w14:paraId="12D56BFB"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BED6746" w14:textId="77777777" w:rsidTr="00F75DE1">
        <w:tc>
          <w:tcPr>
            <w:tcW w:w="5127" w:type="dxa"/>
            <w:shd w:val="clear" w:color="auto" w:fill="auto"/>
          </w:tcPr>
          <w:p w14:paraId="24CE81B2"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100-150cm, dnevna  </w:t>
            </w:r>
          </w:p>
        </w:tc>
        <w:tc>
          <w:tcPr>
            <w:tcW w:w="10070" w:type="dxa"/>
            <w:shd w:val="clear" w:color="auto" w:fill="auto"/>
          </w:tcPr>
          <w:p w14:paraId="21524CA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100 do 150cm, ima pravico do največ 90 kosov na mesec. </w:t>
            </w:r>
          </w:p>
          <w:p w14:paraId="6D5364FA" w14:textId="77777777" w:rsidR="00B72331" w:rsidRPr="001D29B9" w:rsidRDefault="00B72331" w:rsidP="00F75DE1">
            <w:pPr>
              <w:rPr>
                <w:rFonts w:asciiTheme="minorHAnsi" w:hAnsiTheme="minorHAnsi" w:cstheme="minorHAnsi"/>
                <w:szCs w:val="22"/>
              </w:rPr>
            </w:pPr>
          </w:p>
          <w:p w14:paraId="3355C182"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3809607A" w14:textId="77777777" w:rsidTr="00F75DE1">
        <w:tc>
          <w:tcPr>
            <w:tcW w:w="5127" w:type="dxa"/>
            <w:shd w:val="clear" w:color="auto" w:fill="auto"/>
          </w:tcPr>
          <w:p w14:paraId="5D9FDA78"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50-80cm, nočna  </w:t>
            </w:r>
          </w:p>
        </w:tc>
        <w:tc>
          <w:tcPr>
            <w:tcW w:w="10070" w:type="dxa"/>
            <w:shd w:val="clear" w:color="auto" w:fill="auto"/>
          </w:tcPr>
          <w:p w14:paraId="588D191D"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50 do 80cm, ima pravico do največ 30 kosov na mesec. </w:t>
            </w:r>
          </w:p>
        </w:tc>
      </w:tr>
      <w:tr w:rsidR="00B72331" w:rsidRPr="001D29B9" w14:paraId="531B9467" w14:textId="77777777" w:rsidTr="00F75DE1">
        <w:tc>
          <w:tcPr>
            <w:tcW w:w="5127" w:type="dxa"/>
            <w:shd w:val="clear" w:color="auto" w:fill="auto"/>
          </w:tcPr>
          <w:p w14:paraId="5AC6F439"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80-100cm, nočna  </w:t>
            </w:r>
          </w:p>
        </w:tc>
        <w:tc>
          <w:tcPr>
            <w:tcW w:w="10070" w:type="dxa"/>
            <w:shd w:val="clear" w:color="auto" w:fill="auto"/>
          </w:tcPr>
          <w:p w14:paraId="1D9408A0"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80 do 100cm, ima pravico do največ 30 kosov na mesec. </w:t>
            </w:r>
          </w:p>
        </w:tc>
      </w:tr>
      <w:tr w:rsidR="00B72331" w:rsidRPr="001D29B9" w14:paraId="53C0745D" w14:textId="77777777" w:rsidTr="00F75DE1">
        <w:tc>
          <w:tcPr>
            <w:tcW w:w="5127" w:type="dxa"/>
            <w:shd w:val="clear" w:color="auto" w:fill="auto"/>
          </w:tcPr>
          <w:p w14:paraId="641908AF"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lastRenderedPageBreak/>
              <w:t xml:space="preserve">PLENICE ZA TEŽKO INKO.-obseg pasu od 100-150cm, nočna  </w:t>
            </w:r>
          </w:p>
        </w:tc>
        <w:tc>
          <w:tcPr>
            <w:tcW w:w="10070" w:type="dxa"/>
            <w:shd w:val="clear" w:color="auto" w:fill="auto"/>
          </w:tcPr>
          <w:p w14:paraId="2F6F168A"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100 do 150cm, ima pravico do največ 30 kosov na mesec. </w:t>
            </w:r>
          </w:p>
        </w:tc>
      </w:tr>
      <w:tr w:rsidR="00B72331" w:rsidRPr="001D29B9" w14:paraId="1B596D83" w14:textId="77777777" w:rsidTr="00F75DE1">
        <w:tc>
          <w:tcPr>
            <w:tcW w:w="5127" w:type="dxa"/>
            <w:shd w:val="clear" w:color="auto" w:fill="auto"/>
          </w:tcPr>
          <w:p w14:paraId="193CF186"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PREDLOGA ZA ZELO TEŽKO INKO., vpojnost vsaj 2500 ml</w:t>
            </w:r>
          </w:p>
        </w:tc>
        <w:tc>
          <w:tcPr>
            <w:tcW w:w="10070" w:type="dxa"/>
            <w:shd w:val="clear" w:color="auto" w:fill="auto"/>
          </w:tcPr>
          <w:p w14:paraId="520A5E12"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 ima pravico do največ 90 kosov na mesec.</w:t>
            </w:r>
          </w:p>
          <w:p w14:paraId="72C7C1CF" w14:textId="77777777" w:rsidR="00B72331" w:rsidRPr="001D29B9" w:rsidRDefault="00B72331" w:rsidP="00F75DE1">
            <w:pPr>
              <w:rPr>
                <w:rFonts w:asciiTheme="minorHAnsi" w:hAnsiTheme="minorHAnsi" w:cstheme="minorHAnsi"/>
                <w:szCs w:val="22"/>
              </w:rPr>
            </w:pPr>
          </w:p>
          <w:p w14:paraId="74632A4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0B1BBBE5" w14:textId="77777777" w:rsidTr="00F75DE1">
        <w:tc>
          <w:tcPr>
            <w:tcW w:w="5127" w:type="dxa"/>
            <w:shd w:val="clear" w:color="auto" w:fill="auto"/>
          </w:tcPr>
          <w:p w14:paraId="50CB0957"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50-80cm, dnevna</w:t>
            </w:r>
          </w:p>
        </w:tc>
        <w:tc>
          <w:tcPr>
            <w:tcW w:w="10070" w:type="dxa"/>
            <w:shd w:val="clear" w:color="auto" w:fill="auto"/>
          </w:tcPr>
          <w:p w14:paraId="183224C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blata,stara nad 4,5 let in težka nad 25 kg ter z obsegom pasu med 50 in 80cm, ima pravico do največ 90 kosov na mesec.</w:t>
            </w:r>
          </w:p>
          <w:p w14:paraId="56B9956C" w14:textId="77777777" w:rsidR="00B72331" w:rsidRPr="001D29B9" w:rsidRDefault="00B72331" w:rsidP="00F75DE1">
            <w:pPr>
              <w:rPr>
                <w:rFonts w:asciiTheme="minorHAnsi" w:hAnsiTheme="minorHAnsi" w:cstheme="minorHAnsi"/>
                <w:szCs w:val="22"/>
              </w:rPr>
            </w:pPr>
          </w:p>
          <w:p w14:paraId="28A633BE"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 xml:space="preserve">Zavarovana oseba iz prvega odstavka* s pridruženimi težkimi stanji¹ ima v primeru celostnega razvojnega zaostanka, poškodbe ali bolezni živčevja ali živčno mišične bolezni pravico do največ 150 kosov na mesec. </w:t>
            </w:r>
            <w:r w:rsidRPr="001D29B9">
              <w:rPr>
                <w:rFonts w:asciiTheme="minorHAnsi" w:hAnsiTheme="minorHAnsi" w:cstheme="minorHAnsi"/>
                <w:szCs w:val="22"/>
              </w:rPr>
              <w:t xml:space="preserve"> </w:t>
            </w:r>
          </w:p>
        </w:tc>
      </w:tr>
      <w:tr w:rsidR="00B72331" w:rsidRPr="001D29B9" w14:paraId="2B906807" w14:textId="77777777" w:rsidTr="00F75DE1">
        <w:tc>
          <w:tcPr>
            <w:tcW w:w="5127" w:type="dxa"/>
            <w:shd w:val="clear" w:color="auto" w:fill="auto"/>
          </w:tcPr>
          <w:p w14:paraId="4203F8B0"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80-100cm, dnevna</w:t>
            </w:r>
          </w:p>
        </w:tc>
        <w:tc>
          <w:tcPr>
            <w:tcW w:w="10070" w:type="dxa"/>
            <w:shd w:val="clear" w:color="auto" w:fill="auto"/>
          </w:tcPr>
          <w:p w14:paraId="2D685021"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80 in 100cm, ima pravico do največ 90 kosov na mesec. </w:t>
            </w:r>
          </w:p>
          <w:p w14:paraId="15D6D3D0" w14:textId="77777777" w:rsidR="00B72331" w:rsidRPr="001D29B9" w:rsidRDefault="00B72331" w:rsidP="00F75DE1">
            <w:pPr>
              <w:rPr>
                <w:rFonts w:asciiTheme="minorHAnsi" w:hAnsiTheme="minorHAnsi" w:cstheme="minorHAnsi"/>
                <w:szCs w:val="22"/>
              </w:rPr>
            </w:pPr>
          </w:p>
          <w:p w14:paraId="6D889386"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E1B09C2" w14:textId="77777777" w:rsidTr="00F75DE1">
        <w:tc>
          <w:tcPr>
            <w:tcW w:w="5127" w:type="dxa"/>
            <w:shd w:val="clear" w:color="auto" w:fill="auto"/>
          </w:tcPr>
          <w:p w14:paraId="5DF3A131"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100-150cm, dnevna</w:t>
            </w:r>
          </w:p>
        </w:tc>
        <w:tc>
          <w:tcPr>
            <w:tcW w:w="10070" w:type="dxa"/>
            <w:shd w:val="clear" w:color="auto" w:fill="auto"/>
          </w:tcPr>
          <w:p w14:paraId="667BCE0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 stara nad 4,5 let in težka nad 25 kg ter z obsegom pasu med 100 in 150cm, ima pravico do največ 90 kosov na mesec.</w:t>
            </w:r>
          </w:p>
          <w:p w14:paraId="369C0510" w14:textId="77777777" w:rsidR="00B72331" w:rsidRPr="001D29B9" w:rsidRDefault="00B72331" w:rsidP="00F75DE1">
            <w:pPr>
              <w:rPr>
                <w:rFonts w:asciiTheme="minorHAnsi" w:hAnsiTheme="minorHAnsi" w:cstheme="minorHAnsi"/>
                <w:szCs w:val="22"/>
              </w:rPr>
            </w:pPr>
          </w:p>
          <w:p w14:paraId="1A7B0FD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 xml:space="preserve">Zavarovana oseba iz prvega odstavka* s pridruženimi težkimi stanji¹ ima v primeru celostnega razvojnega zaostanka, poškodbe ali bolezni živčevja ali živčno mišične bolezni pravico do največ 150 kosov na mesec. </w:t>
            </w:r>
            <w:r w:rsidRPr="001D29B9">
              <w:rPr>
                <w:rFonts w:asciiTheme="minorHAnsi" w:hAnsiTheme="minorHAnsi" w:cstheme="minorHAnsi"/>
                <w:szCs w:val="22"/>
              </w:rPr>
              <w:t xml:space="preserve"> </w:t>
            </w:r>
          </w:p>
        </w:tc>
      </w:tr>
      <w:tr w:rsidR="00B72331" w:rsidRPr="001D29B9" w14:paraId="09FC96CC" w14:textId="77777777" w:rsidTr="00F75DE1">
        <w:tc>
          <w:tcPr>
            <w:tcW w:w="5127" w:type="dxa"/>
            <w:shd w:val="clear" w:color="auto" w:fill="auto"/>
          </w:tcPr>
          <w:p w14:paraId="6E525E32"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50-80cm, nočna</w:t>
            </w:r>
          </w:p>
        </w:tc>
        <w:tc>
          <w:tcPr>
            <w:tcW w:w="10070" w:type="dxa"/>
            <w:shd w:val="clear" w:color="auto" w:fill="auto"/>
          </w:tcPr>
          <w:p w14:paraId="68F494C7"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50 in 80cm, ima pravico do največ 30 kosov na mesec. </w:t>
            </w:r>
          </w:p>
        </w:tc>
      </w:tr>
      <w:tr w:rsidR="00B72331" w:rsidRPr="001D29B9" w14:paraId="698DA4E4" w14:textId="77777777" w:rsidTr="00F75DE1">
        <w:tc>
          <w:tcPr>
            <w:tcW w:w="5127" w:type="dxa"/>
            <w:shd w:val="clear" w:color="auto" w:fill="auto"/>
          </w:tcPr>
          <w:p w14:paraId="3A31D74B"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80-100cm, nočna</w:t>
            </w:r>
          </w:p>
        </w:tc>
        <w:tc>
          <w:tcPr>
            <w:tcW w:w="10070" w:type="dxa"/>
            <w:shd w:val="clear" w:color="auto" w:fill="auto"/>
          </w:tcPr>
          <w:p w14:paraId="251D2127"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80 in 100cm, ima pravico do največ 30 kosov na mesec. </w:t>
            </w:r>
          </w:p>
        </w:tc>
      </w:tr>
      <w:tr w:rsidR="00B72331" w:rsidRPr="001D29B9" w14:paraId="3012EB6B" w14:textId="77777777" w:rsidTr="00F75DE1">
        <w:tc>
          <w:tcPr>
            <w:tcW w:w="5127" w:type="dxa"/>
            <w:shd w:val="clear" w:color="auto" w:fill="auto"/>
          </w:tcPr>
          <w:p w14:paraId="79FBA2DB"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100-150cm, nočna</w:t>
            </w:r>
          </w:p>
        </w:tc>
        <w:tc>
          <w:tcPr>
            <w:tcW w:w="10070" w:type="dxa"/>
            <w:shd w:val="clear" w:color="auto" w:fill="auto"/>
          </w:tcPr>
          <w:p w14:paraId="45A39834"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100 in 150cm, ima pravico do največ 30 kosov na mesec. </w:t>
            </w:r>
          </w:p>
        </w:tc>
      </w:tr>
      <w:tr w:rsidR="00B72331" w:rsidRPr="001D29B9" w14:paraId="2950DBCA" w14:textId="77777777" w:rsidTr="00F75DE1">
        <w:tc>
          <w:tcPr>
            <w:tcW w:w="5127" w:type="dxa"/>
            <w:shd w:val="clear" w:color="auto" w:fill="auto"/>
          </w:tcPr>
          <w:p w14:paraId="60DE2A42"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OTROKE DO 25 KG</w:t>
            </w:r>
          </w:p>
        </w:tc>
        <w:tc>
          <w:tcPr>
            <w:tcW w:w="10070" w:type="dxa"/>
            <w:shd w:val="clear" w:color="auto" w:fill="auto"/>
          </w:tcPr>
          <w:p w14:paraId="4607FD45"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z bolezensko inkontinenco urina ali blata, stara nad 4,5 let in mlajša od 18 let, telesno težo do 25 kg, ima pravico do največ 90 kosov na mesec.</w:t>
            </w:r>
          </w:p>
          <w:p w14:paraId="3B8C0AFF" w14:textId="77777777" w:rsidR="00B72331" w:rsidRPr="001D29B9" w:rsidRDefault="00B72331" w:rsidP="00F75DE1">
            <w:pPr>
              <w:rPr>
                <w:rFonts w:asciiTheme="minorHAnsi" w:hAnsiTheme="minorHAnsi" w:cstheme="minorHAnsi"/>
                <w:szCs w:val="22"/>
              </w:rPr>
            </w:pPr>
          </w:p>
          <w:p w14:paraId="068EA4B1"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1D484E68" w14:textId="77777777" w:rsidTr="00F75DE1">
        <w:tc>
          <w:tcPr>
            <w:tcW w:w="5127" w:type="dxa"/>
            <w:shd w:val="clear" w:color="auto" w:fill="auto"/>
          </w:tcPr>
          <w:p w14:paraId="1E0CA4C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lastRenderedPageBreak/>
              <w:t>POSTELJNE PREDLOGE 60x60 cm</w:t>
            </w:r>
          </w:p>
        </w:tc>
        <w:tc>
          <w:tcPr>
            <w:tcW w:w="10070" w:type="dxa"/>
            <w:shd w:val="clear" w:color="auto" w:fill="auto"/>
          </w:tcPr>
          <w:p w14:paraId="661A62AC"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ki je upravičena do plenic. </w:t>
            </w:r>
          </w:p>
        </w:tc>
      </w:tr>
      <w:tr w:rsidR="00B72331" w:rsidRPr="001D29B9" w14:paraId="40742DA3" w14:textId="77777777" w:rsidTr="00F75DE1">
        <w:tc>
          <w:tcPr>
            <w:tcW w:w="5127" w:type="dxa"/>
            <w:shd w:val="clear" w:color="auto" w:fill="auto"/>
          </w:tcPr>
          <w:p w14:paraId="79F4B12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POSTELJNE PREDLOGE 60x90 cm</w:t>
            </w:r>
          </w:p>
        </w:tc>
        <w:tc>
          <w:tcPr>
            <w:tcW w:w="10070" w:type="dxa"/>
            <w:shd w:val="clear" w:color="auto" w:fill="auto"/>
          </w:tcPr>
          <w:p w14:paraId="3B3D79BD"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ki je upravičena do plenic. </w:t>
            </w:r>
          </w:p>
        </w:tc>
      </w:tr>
      <w:tr w:rsidR="00B72331" w:rsidRPr="001D29B9" w14:paraId="0568A3F4" w14:textId="77777777" w:rsidTr="00F75DE1">
        <w:tc>
          <w:tcPr>
            <w:tcW w:w="5127" w:type="dxa"/>
            <w:shd w:val="clear" w:color="auto" w:fill="auto"/>
          </w:tcPr>
          <w:p w14:paraId="4407A839"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FIKSIRNE HLAČKE</w:t>
            </w:r>
          </w:p>
        </w:tc>
        <w:tc>
          <w:tcPr>
            <w:tcW w:w="10070" w:type="dxa"/>
            <w:shd w:val="clear" w:color="auto" w:fill="auto"/>
          </w:tcPr>
          <w:p w14:paraId="74CD5CA9"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szCs w:val="22"/>
              </w:rPr>
              <w:t>Pri upravičenosti do predlog, en kos na mesec.</w:t>
            </w:r>
          </w:p>
        </w:tc>
      </w:tr>
      <w:tr w:rsidR="00B72331" w:rsidRPr="001D29B9" w14:paraId="67350F16" w14:textId="77777777" w:rsidTr="00F75DE1">
        <w:tc>
          <w:tcPr>
            <w:tcW w:w="15197" w:type="dxa"/>
            <w:gridSpan w:val="2"/>
            <w:shd w:val="clear" w:color="auto" w:fill="auto"/>
          </w:tcPr>
          <w:p w14:paraId="1A667221" w14:textId="77777777" w:rsidR="00B72331" w:rsidRPr="001D29B9" w:rsidRDefault="00B72331" w:rsidP="00D833B3">
            <w:pPr>
              <w:jc w:val="left"/>
              <w:rPr>
                <w:rFonts w:asciiTheme="minorHAnsi" w:hAnsiTheme="minorHAnsi" w:cstheme="minorHAnsi"/>
                <w:b/>
                <w:szCs w:val="22"/>
              </w:rPr>
            </w:pPr>
            <w:r w:rsidRPr="001D29B9">
              <w:rPr>
                <w:rFonts w:asciiTheme="minorHAnsi" w:hAnsiTheme="minorHAnsi" w:cstheme="minorHAnsi"/>
                <w:b/>
                <w:szCs w:val="22"/>
              </w:rPr>
              <w:t>Predloge, hlačne predloge (plenice) in posteljne predloge v socialnih in drugih posebnih zavodih (zbirna nar.)</w:t>
            </w:r>
          </w:p>
        </w:tc>
      </w:tr>
      <w:tr w:rsidR="00B72331" w:rsidRPr="001D29B9" w14:paraId="30B95BA4" w14:textId="77777777" w:rsidTr="00F75DE1">
        <w:tc>
          <w:tcPr>
            <w:tcW w:w="5127" w:type="dxa"/>
            <w:shd w:val="clear" w:color="auto" w:fill="auto"/>
          </w:tcPr>
          <w:p w14:paraId="7990BA8C"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PREDLOGA ZA SREDNJO INKO.-ZBIRNA NAR. </w:t>
            </w:r>
          </w:p>
        </w:tc>
        <w:tc>
          <w:tcPr>
            <w:tcW w:w="10070" w:type="dxa"/>
            <w:shd w:val="clear" w:color="auto" w:fill="auto"/>
          </w:tcPr>
          <w:p w14:paraId="40517AD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pri kateri lahko še delno zadržuje urin, ima pravico do največ 90 kosov. Zavarovana oseba z delno inkontinenco blata, ima pravico do največ 90 kosov. </w:t>
            </w:r>
          </w:p>
          <w:p w14:paraId="10E2EFEA" w14:textId="77777777" w:rsidR="00B72331" w:rsidRPr="001D29B9" w:rsidRDefault="00B72331" w:rsidP="00F75DE1">
            <w:pPr>
              <w:rPr>
                <w:rFonts w:asciiTheme="minorHAnsi" w:hAnsiTheme="minorHAnsi" w:cstheme="minorHAnsi"/>
                <w:szCs w:val="22"/>
              </w:rPr>
            </w:pPr>
          </w:p>
          <w:p w14:paraId="6D1A9B01"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115CB1FD" w14:textId="77777777" w:rsidTr="00F75DE1">
        <w:tc>
          <w:tcPr>
            <w:tcW w:w="5127" w:type="dxa"/>
            <w:shd w:val="clear" w:color="auto" w:fill="auto"/>
          </w:tcPr>
          <w:p w14:paraId="51FD7A2B" w14:textId="77777777" w:rsidR="00B72331" w:rsidRPr="00ED08C7"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MOŠKA PREDLOGA ZA SREDNJO INKO., vpojnost vsaj 600 ml-ZBIRNA NAR.</w:t>
            </w:r>
          </w:p>
        </w:tc>
        <w:tc>
          <w:tcPr>
            <w:tcW w:w="10070" w:type="dxa"/>
            <w:shd w:val="clear" w:color="auto" w:fill="auto"/>
          </w:tcPr>
          <w:p w14:paraId="0444AA6D"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pri kateri lahko še delno zadržuje urin, ima pravico do največ 90 kosov.</w:t>
            </w:r>
          </w:p>
          <w:p w14:paraId="594AD32A" w14:textId="77777777" w:rsidR="00B72331" w:rsidRPr="001D29B9" w:rsidRDefault="00B72331" w:rsidP="00F75DE1">
            <w:pPr>
              <w:rPr>
                <w:rFonts w:asciiTheme="minorHAnsi" w:hAnsiTheme="minorHAnsi" w:cstheme="minorHAnsi"/>
                <w:szCs w:val="22"/>
              </w:rPr>
            </w:pPr>
          </w:p>
          <w:p w14:paraId="2693DB9C" w14:textId="77777777" w:rsidR="00B72331" w:rsidRPr="00ED08C7"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r w:rsidRPr="001D29B9">
              <w:rPr>
                <w:rFonts w:asciiTheme="minorHAnsi" w:hAnsiTheme="minorHAnsi" w:cstheme="minorHAnsi"/>
                <w:szCs w:val="22"/>
              </w:rPr>
              <w:t xml:space="preserve"> </w:t>
            </w:r>
          </w:p>
        </w:tc>
      </w:tr>
      <w:tr w:rsidR="00B72331" w:rsidRPr="001D29B9" w14:paraId="00DAA6AA" w14:textId="77777777" w:rsidTr="00F75DE1">
        <w:tc>
          <w:tcPr>
            <w:tcW w:w="5127" w:type="dxa"/>
            <w:shd w:val="clear" w:color="auto" w:fill="auto"/>
          </w:tcPr>
          <w:p w14:paraId="2C24E0DF"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PREDLOGA ZA TEŽKO INKO., vpojnost vsaj 1000 ml-ZBIRNA NAR.</w:t>
            </w:r>
          </w:p>
        </w:tc>
        <w:tc>
          <w:tcPr>
            <w:tcW w:w="10070" w:type="dxa"/>
            <w:shd w:val="clear" w:color="auto" w:fill="auto"/>
          </w:tcPr>
          <w:p w14:paraId="1DD39A1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popolna bolezensko inkontinenco urina, ima pravico do največ 90 kosov. Zavarovana oseba s popolno bolezensko inkontinenco urina in delno inkontinenco blata ima pravico do največ 90 kosov.</w:t>
            </w:r>
          </w:p>
          <w:p w14:paraId="59CA237D" w14:textId="77777777" w:rsidR="00B72331" w:rsidRPr="001D29B9" w:rsidRDefault="00B72331" w:rsidP="00F75DE1">
            <w:pPr>
              <w:rPr>
                <w:rFonts w:asciiTheme="minorHAnsi" w:hAnsiTheme="minorHAnsi" w:cstheme="minorHAnsi"/>
                <w:szCs w:val="22"/>
              </w:rPr>
            </w:pPr>
          </w:p>
          <w:p w14:paraId="3AC05DC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2CDB67E9" w14:textId="77777777" w:rsidTr="00F75DE1">
        <w:tc>
          <w:tcPr>
            <w:tcW w:w="5127" w:type="dxa"/>
            <w:shd w:val="clear" w:color="auto" w:fill="auto"/>
          </w:tcPr>
          <w:p w14:paraId="5F38758A"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50-80cm, dnevna-ZBIRNA NAR. </w:t>
            </w:r>
          </w:p>
        </w:tc>
        <w:tc>
          <w:tcPr>
            <w:tcW w:w="10070" w:type="dxa"/>
            <w:shd w:val="clear" w:color="auto" w:fill="auto"/>
          </w:tcPr>
          <w:p w14:paraId="1402084D"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delno inkontinenco blata, stara nad 4,5 let in težka nad 25 kg ter z obsegom pasu od 50 do 80cm, ima pravico do največ 90 kosov.</w:t>
            </w:r>
          </w:p>
          <w:p w14:paraId="2D0536C2" w14:textId="77777777" w:rsidR="00B72331" w:rsidRPr="001D29B9" w:rsidRDefault="00B72331" w:rsidP="00F75DE1">
            <w:pPr>
              <w:rPr>
                <w:rFonts w:asciiTheme="minorHAnsi" w:hAnsiTheme="minorHAnsi" w:cstheme="minorHAnsi"/>
                <w:szCs w:val="22"/>
              </w:rPr>
            </w:pPr>
          </w:p>
          <w:p w14:paraId="3C12809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5E1C99DB" w14:textId="77777777" w:rsidTr="00F75DE1">
        <w:tc>
          <w:tcPr>
            <w:tcW w:w="5127" w:type="dxa"/>
            <w:shd w:val="clear" w:color="auto" w:fill="auto"/>
          </w:tcPr>
          <w:p w14:paraId="782E2DAF"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80-100cm, dnevna-ZBIRNA NAR. </w:t>
            </w:r>
          </w:p>
        </w:tc>
        <w:tc>
          <w:tcPr>
            <w:tcW w:w="10070" w:type="dxa"/>
            <w:shd w:val="clear" w:color="auto" w:fill="auto"/>
          </w:tcPr>
          <w:p w14:paraId="1E9B7CD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delno inkontinenco blata, stara nad 4,5 let in težka nad 25 kg ter z obsegom pasu od 80 do 100cm, ima pravico do največ 90 kosov.</w:t>
            </w:r>
          </w:p>
          <w:p w14:paraId="4E107402" w14:textId="77777777" w:rsidR="00B72331" w:rsidRPr="001D29B9" w:rsidRDefault="00B72331" w:rsidP="00F75DE1">
            <w:pPr>
              <w:rPr>
                <w:rFonts w:asciiTheme="minorHAnsi" w:hAnsiTheme="minorHAnsi" w:cstheme="minorHAnsi"/>
                <w:szCs w:val="22"/>
              </w:rPr>
            </w:pPr>
          </w:p>
          <w:p w14:paraId="683F43E5"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45BB1266" w14:textId="77777777" w:rsidTr="00F75DE1">
        <w:tc>
          <w:tcPr>
            <w:tcW w:w="5127" w:type="dxa"/>
            <w:shd w:val="clear" w:color="auto" w:fill="auto"/>
          </w:tcPr>
          <w:p w14:paraId="0A475575"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100-150cm, dnevna-ZBIRNA NAR.  </w:t>
            </w:r>
          </w:p>
        </w:tc>
        <w:tc>
          <w:tcPr>
            <w:tcW w:w="10070" w:type="dxa"/>
            <w:shd w:val="clear" w:color="auto" w:fill="auto"/>
          </w:tcPr>
          <w:p w14:paraId="6DA61662"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delno inkontinenco blata, stara nad 4,5 let in težka nad 25 kg ter z obsegom pasu od 100 do 150cm, ima pravico do največ 90 kosov.</w:t>
            </w:r>
          </w:p>
          <w:p w14:paraId="17B5A63D" w14:textId="77777777" w:rsidR="00B72331" w:rsidRPr="001D29B9" w:rsidRDefault="00B72331" w:rsidP="00F75DE1">
            <w:pPr>
              <w:rPr>
                <w:rFonts w:asciiTheme="minorHAnsi" w:hAnsiTheme="minorHAnsi" w:cstheme="minorHAnsi"/>
                <w:szCs w:val="22"/>
              </w:rPr>
            </w:pPr>
          </w:p>
          <w:p w14:paraId="2EB736B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 xml:space="preserve">Zavarovana oseba iz prvega odstavka* s pridruženimi težkimi stanji¹ ima v primeru celostnega razvojnega </w:t>
            </w:r>
            <w:r w:rsidRPr="001D29B9">
              <w:rPr>
                <w:rFonts w:asciiTheme="minorHAnsi" w:hAnsiTheme="minorHAnsi" w:cstheme="minorHAnsi"/>
                <w:bCs/>
                <w:szCs w:val="22"/>
              </w:rPr>
              <w:lastRenderedPageBreak/>
              <w:t>zaostanka, poškodbe ali bolezni živčevja ali živčno mišične bolezni pravico do največ 150 kosov na mesec.</w:t>
            </w:r>
            <w:r w:rsidRPr="001D29B9">
              <w:rPr>
                <w:rFonts w:asciiTheme="minorHAnsi" w:hAnsiTheme="minorHAnsi" w:cstheme="minorHAnsi"/>
                <w:szCs w:val="22"/>
              </w:rPr>
              <w:t xml:space="preserve"> </w:t>
            </w:r>
          </w:p>
        </w:tc>
      </w:tr>
      <w:tr w:rsidR="00B72331" w:rsidRPr="001D29B9" w14:paraId="291E6DE8" w14:textId="77777777" w:rsidTr="00F75DE1">
        <w:tc>
          <w:tcPr>
            <w:tcW w:w="5127" w:type="dxa"/>
            <w:shd w:val="clear" w:color="auto" w:fill="auto"/>
          </w:tcPr>
          <w:p w14:paraId="34BDBFED"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lastRenderedPageBreak/>
              <w:t xml:space="preserve">PLENICE ZA TEŽKO INKO.-obseg pasu od 50-80cm, nočna-ZBIRNA NAR.  </w:t>
            </w:r>
          </w:p>
        </w:tc>
        <w:tc>
          <w:tcPr>
            <w:tcW w:w="10070" w:type="dxa"/>
            <w:shd w:val="clear" w:color="auto" w:fill="auto"/>
          </w:tcPr>
          <w:p w14:paraId="6E78BE0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50 do 80cm, ima pravico do največ 30 kosov na mesec. </w:t>
            </w:r>
          </w:p>
        </w:tc>
      </w:tr>
      <w:tr w:rsidR="00B72331" w:rsidRPr="001D29B9" w14:paraId="684FFD22" w14:textId="77777777" w:rsidTr="00F75DE1">
        <w:tc>
          <w:tcPr>
            <w:tcW w:w="5127" w:type="dxa"/>
            <w:shd w:val="clear" w:color="auto" w:fill="auto"/>
          </w:tcPr>
          <w:p w14:paraId="0F6B17A7"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80-100cm, nočna-ZBIRNA NAR. </w:t>
            </w:r>
          </w:p>
        </w:tc>
        <w:tc>
          <w:tcPr>
            <w:tcW w:w="10070" w:type="dxa"/>
            <w:shd w:val="clear" w:color="auto" w:fill="auto"/>
          </w:tcPr>
          <w:p w14:paraId="1A772841"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80 do 100cm, ima pravico do največ 30 kosov na mesec. </w:t>
            </w:r>
          </w:p>
        </w:tc>
      </w:tr>
      <w:tr w:rsidR="00B72331" w:rsidRPr="001D29B9" w14:paraId="6E64FBFF" w14:textId="77777777" w:rsidTr="00F75DE1">
        <w:tc>
          <w:tcPr>
            <w:tcW w:w="5127" w:type="dxa"/>
            <w:shd w:val="clear" w:color="auto" w:fill="auto"/>
          </w:tcPr>
          <w:p w14:paraId="5FAEF20B"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TEŽKO INKO.-obseg pasu od 100-150cm, nočna-ZBIRNA NAR.  </w:t>
            </w:r>
          </w:p>
        </w:tc>
        <w:tc>
          <w:tcPr>
            <w:tcW w:w="10070" w:type="dxa"/>
            <w:shd w:val="clear" w:color="auto" w:fill="auto"/>
          </w:tcPr>
          <w:p w14:paraId="5588710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delno inkontinenco blata, stara nad 4,5 let in težka nad 25 kg ter z obsegom pasu od 100 do 150cm, ima pravico do največ 30 kosov na mesec. </w:t>
            </w:r>
          </w:p>
        </w:tc>
      </w:tr>
      <w:tr w:rsidR="00B72331" w:rsidRPr="001D29B9" w14:paraId="0B659D2E" w14:textId="77777777" w:rsidTr="00F75DE1">
        <w:tc>
          <w:tcPr>
            <w:tcW w:w="5127" w:type="dxa"/>
            <w:shd w:val="clear" w:color="auto" w:fill="auto"/>
          </w:tcPr>
          <w:p w14:paraId="33245967"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PREDLOGA ZA ZELO TEŽKO INKO., vpojnost vsaj 2500 ml-ZBIRNA NAR.</w:t>
            </w:r>
          </w:p>
        </w:tc>
        <w:tc>
          <w:tcPr>
            <w:tcW w:w="10070" w:type="dxa"/>
            <w:shd w:val="clear" w:color="auto" w:fill="auto"/>
          </w:tcPr>
          <w:p w14:paraId="1486905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 ima pravico do največ 90 kosov.</w:t>
            </w:r>
          </w:p>
          <w:p w14:paraId="095B73B5" w14:textId="77777777" w:rsidR="00B72331" w:rsidRPr="001D29B9" w:rsidRDefault="00B72331" w:rsidP="00F75DE1">
            <w:pPr>
              <w:rPr>
                <w:rFonts w:asciiTheme="minorHAnsi" w:hAnsiTheme="minorHAnsi" w:cstheme="minorHAnsi"/>
                <w:szCs w:val="22"/>
              </w:rPr>
            </w:pPr>
          </w:p>
          <w:p w14:paraId="1472990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3BB1E57B" w14:textId="77777777" w:rsidTr="00F75DE1">
        <w:tc>
          <w:tcPr>
            <w:tcW w:w="5127" w:type="dxa"/>
            <w:shd w:val="clear" w:color="auto" w:fill="auto"/>
          </w:tcPr>
          <w:p w14:paraId="544B95F2"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 xml:space="preserve">PLENICE ZA ZELO TEŽKO INKO.-obseg pasu od 50-80cm, dnevna-ZBIRNA NAR. </w:t>
            </w:r>
          </w:p>
        </w:tc>
        <w:tc>
          <w:tcPr>
            <w:tcW w:w="10070" w:type="dxa"/>
            <w:shd w:val="clear" w:color="auto" w:fill="auto"/>
          </w:tcPr>
          <w:p w14:paraId="72C45381"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 stara nad 4,5 let in težka nad 25 kg ter z obsegom pasu med 50 in 80cm, ima pravico do največ 90 kosov.</w:t>
            </w:r>
          </w:p>
          <w:p w14:paraId="70C47FF6" w14:textId="77777777" w:rsidR="00B72331" w:rsidRPr="001D29B9" w:rsidRDefault="00B72331" w:rsidP="00F75DE1">
            <w:pPr>
              <w:rPr>
                <w:rFonts w:asciiTheme="minorHAnsi" w:hAnsiTheme="minorHAnsi" w:cstheme="minorHAnsi"/>
                <w:szCs w:val="22"/>
              </w:rPr>
            </w:pPr>
          </w:p>
          <w:p w14:paraId="3D6DE333"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r w:rsidRPr="001D29B9">
              <w:rPr>
                <w:rFonts w:asciiTheme="minorHAnsi" w:hAnsiTheme="minorHAnsi" w:cstheme="minorHAnsi"/>
                <w:szCs w:val="22"/>
              </w:rPr>
              <w:t xml:space="preserve"> </w:t>
            </w:r>
          </w:p>
        </w:tc>
      </w:tr>
      <w:tr w:rsidR="00B72331" w:rsidRPr="001D29B9" w14:paraId="0081BCF1" w14:textId="77777777" w:rsidTr="00F75DE1">
        <w:tc>
          <w:tcPr>
            <w:tcW w:w="5127" w:type="dxa"/>
            <w:shd w:val="clear" w:color="auto" w:fill="auto"/>
          </w:tcPr>
          <w:p w14:paraId="32BD843D"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80-100cm, dnevna-ZBIRNA NAR.</w:t>
            </w:r>
          </w:p>
        </w:tc>
        <w:tc>
          <w:tcPr>
            <w:tcW w:w="10070" w:type="dxa"/>
            <w:shd w:val="clear" w:color="auto" w:fill="auto"/>
          </w:tcPr>
          <w:p w14:paraId="2B86E8DC"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 stara nad 4,5 let in težka nad 25 kg ter z obsegom pasu med 80 in 100cm, ima pravico do največ 90 kosov.</w:t>
            </w:r>
          </w:p>
          <w:p w14:paraId="71A00B72" w14:textId="77777777" w:rsidR="00B72331" w:rsidRPr="001D29B9" w:rsidRDefault="00B72331" w:rsidP="00F75DE1">
            <w:pPr>
              <w:rPr>
                <w:rFonts w:asciiTheme="minorHAnsi" w:hAnsiTheme="minorHAnsi" w:cstheme="minorHAnsi"/>
                <w:szCs w:val="22"/>
              </w:rPr>
            </w:pPr>
          </w:p>
          <w:p w14:paraId="23E41837"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r w:rsidRPr="001D29B9">
              <w:rPr>
                <w:rFonts w:asciiTheme="minorHAnsi" w:hAnsiTheme="minorHAnsi" w:cstheme="minorHAnsi"/>
                <w:szCs w:val="22"/>
              </w:rPr>
              <w:t xml:space="preserve"> </w:t>
            </w:r>
          </w:p>
        </w:tc>
      </w:tr>
      <w:tr w:rsidR="00B72331" w:rsidRPr="001D29B9" w14:paraId="17723437" w14:textId="77777777" w:rsidTr="00F75DE1">
        <w:tc>
          <w:tcPr>
            <w:tcW w:w="5127" w:type="dxa"/>
            <w:shd w:val="clear" w:color="auto" w:fill="auto"/>
          </w:tcPr>
          <w:p w14:paraId="0C3A1D8E"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100-150cm, dnevna-ZBIRNA NAR.</w:t>
            </w:r>
          </w:p>
        </w:tc>
        <w:tc>
          <w:tcPr>
            <w:tcW w:w="10070" w:type="dxa"/>
            <w:shd w:val="clear" w:color="auto" w:fill="auto"/>
          </w:tcPr>
          <w:p w14:paraId="2C8C865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s popolno bolezensko inkontinenco urina in blata, stara nad 4,5 let in težka nad 25 kg ter z obsegom pasu med 100 in 150cm, ima pravico do največ 90 kosov na mesec.</w:t>
            </w:r>
          </w:p>
          <w:p w14:paraId="2609731C" w14:textId="77777777" w:rsidR="00B72331" w:rsidRPr="001D29B9" w:rsidRDefault="00B72331" w:rsidP="00F75DE1">
            <w:pPr>
              <w:rPr>
                <w:rFonts w:asciiTheme="minorHAnsi" w:hAnsiTheme="minorHAnsi" w:cstheme="minorHAnsi"/>
                <w:szCs w:val="22"/>
              </w:rPr>
            </w:pPr>
          </w:p>
          <w:p w14:paraId="5391B24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r w:rsidRPr="001D29B9">
              <w:rPr>
                <w:rFonts w:asciiTheme="minorHAnsi" w:hAnsiTheme="minorHAnsi" w:cstheme="minorHAnsi"/>
                <w:szCs w:val="22"/>
              </w:rPr>
              <w:t xml:space="preserve"> </w:t>
            </w:r>
          </w:p>
        </w:tc>
      </w:tr>
      <w:tr w:rsidR="00B72331" w:rsidRPr="001D29B9" w14:paraId="2BC55BA3" w14:textId="77777777" w:rsidTr="00F75DE1">
        <w:tc>
          <w:tcPr>
            <w:tcW w:w="5127" w:type="dxa"/>
            <w:shd w:val="clear" w:color="auto" w:fill="auto"/>
          </w:tcPr>
          <w:p w14:paraId="1349E3EC"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50-80cm, nočna-ZBIRNA NAR.</w:t>
            </w:r>
          </w:p>
        </w:tc>
        <w:tc>
          <w:tcPr>
            <w:tcW w:w="10070" w:type="dxa"/>
            <w:shd w:val="clear" w:color="auto" w:fill="auto"/>
          </w:tcPr>
          <w:p w14:paraId="14B9823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50 in 80cm, ima pravico do največ 30 kosov na mesec. </w:t>
            </w:r>
          </w:p>
        </w:tc>
      </w:tr>
      <w:tr w:rsidR="00B72331" w:rsidRPr="001D29B9" w14:paraId="5116EF43" w14:textId="77777777" w:rsidTr="00F75DE1">
        <w:tc>
          <w:tcPr>
            <w:tcW w:w="5127" w:type="dxa"/>
            <w:shd w:val="clear" w:color="auto" w:fill="auto"/>
          </w:tcPr>
          <w:p w14:paraId="4D594605"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80-100cm, nočna-ZBIRNA NAR.</w:t>
            </w:r>
          </w:p>
        </w:tc>
        <w:tc>
          <w:tcPr>
            <w:tcW w:w="10070" w:type="dxa"/>
            <w:shd w:val="clear" w:color="auto" w:fill="auto"/>
          </w:tcPr>
          <w:p w14:paraId="74E0046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80 in 100cm, ima pravico do največ 30 kosov na mesec. </w:t>
            </w:r>
          </w:p>
        </w:tc>
      </w:tr>
      <w:tr w:rsidR="00B72331" w:rsidRPr="001D29B9" w14:paraId="08916408" w14:textId="77777777" w:rsidTr="00F75DE1">
        <w:tc>
          <w:tcPr>
            <w:tcW w:w="5127" w:type="dxa"/>
            <w:shd w:val="clear" w:color="auto" w:fill="auto"/>
          </w:tcPr>
          <w:p w14:paraId="77E5CE8E"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t>PLENICE ZA ZELO TEŽKO INKO.-obseg pasu od 100-150cm, nočna-ZBIRNA NAR.</w:t>
            </w:r>
          </w:p>
        </w:tc>
        <w:tc>
          <w:tcPr>
            <w:tcW w:w="10070" w:type="dxa"/>
            <w:shd w:val="clear" w:color="auto" w:fill="auto"/>
          </w:tcPr>
          <w:p w14:paraId="4632090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s popolno bolezensko inkontinenco urina in blata, stara nad 4,5 let in težka nad 25 kg ter z obsegom pasu med 100 in 150cm, ima pravico do največ 30 kosov na mesec. </w:t>
            </w:r>
          </w:p>
        </w:tc>
      </w:tr>
      <w:tr w:rsidR="00B72331" w:rsidRPr="001D29B9" w14:paraId="1436AC01" w14:textId="77777777" w:rsidTr="00F75DE1">
        <w:tc>
          <w:tcPr>
            <w:tcW w:w="5127" w:type="dxa"/>
            <w:shd w:val="clear" w:color="auto" w:fill="auto"/>
          </w:tcPr>
          <w:p w14:paraId="4CB73E81" w14:textId="77777777" w:rsidR="00B72331" w:rsidRPr="001D29B9" w:rsidRDefault="00B72331" w:rsidP="00D833B3">
            <w:pPr>
              <w:jc w:val="left"/>
              <w:rPr>
                <w:rFonts w:asciiTheme="minorHAnsi" w:hAnsiTheme="minorHAnsi" w:cstheme="minorHAnsi"/>
                <w:color w:val="FF0000"/>
                <w:szCs w:val="22"/>
              </w:rPr>
            </w:pPr>
            <w:r w:rsidRPr="001D29B9">
              <w:rPr>
                <w:rFonts w:asciiTheme="minorHAnsi" w:hAnsiTheme="minorHAnsi" w:cstheme="minorHAnsi"/>
                <w:szCs w:val="22"/>
              </w:rPr>
              <w:lastRenderedPageBreak/>
              <w:t>PLENICE ZA OTROKE DO 25 KG-ZBIRNA NAR.</w:t>
            </w:r>
          </w:p>
        </w:tc>
        <w:tc>
          <w:tcPr>
            <w:tcW w:w="10070" w:type="dxa"/>
            <w:shd w:val="clear" w:color="auto" w:fill="auto"/>
          </w:tcPr>
          <w:p w14:paraId="2CE5AC29"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*Zavarovana oseba z bolezensko inkontinenca urina ali blata pri otrocih starih nad 4,5 let in telesno težo do 25 kg, ima pravico do največ 90 kosov na mesec.</w:t>
            </w:r>
          </w:p>
          <w:p w14:paraId="020A7DCF" w14:textId="77777777" w:rsidR="00B72331" w:rsidRPr="001D29B9" w:rsidRDefault="00B72331" w:rsidP="00F75DE1">
            <w:pPr>
              <w:rPr>
                <w:rFonts w:asciiTheme="minorHAnsi" w:hAnsiTheme="minorHAnsi" w:cstheme="minorHAnsi"/>
                <w:szCs w:val="22"/>
              </w:rPr>
            </w:pPr>
          </w:p>
          <w:p w14:paraId="67892AAA"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bCs/>
                <w:szCs w:val="22"/>
              </w:rPr>
              <w:t>Zavarovana oseba iz prvega odstavka* s pridruženimi težkimi stanji¹ ima v primeru celostnega razvojnega zaostanka, poškodbe ali bolezni živčevja ali živčno mišične bolezni pravico do največ 150 kosov na mesec.</w:t>
            </w:r>
          </w:p>
        </w:tc>
      </w:tr>
      <w:tr w:rsidR="00B72331" w:rsidRPr="001D29B9" w14:paraId="71CB58A5" w14:textId="77777777" w:rsidTr="00F75DE1">
        <w:tc>
          <w:tcPr>
            <w:tcW w:w="5127" w:type="dxa"/>
            <w:shd w:val="clear" w:color="auto" w:fill="auto"/>
          </w:tcPr>
          <w:p w14:paraId="10717097"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POSTELJNE PREDLOGE 60x60 cm-ZBIRNA NAR.</w:t>
            </w:r>
          </w:p>
        </w:tc>
        <w:tc>
          <w:tcPr>
            <w:tcW w:w="10070" w:type="dxa"/>
            <w:shd w:val="clear" w:color="auto" w:fill="auto"/>
          </w:tcPr>
          <w:p w14:paraId="6AF91C9B"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ki je upravičena do plenic. </w:t>
            </w:r>
          </w:p>
        </w:tc>
      </w:tr>
      <w:tr w:rsidR="00B72331" w:rsidRPr="001D29B9" w14:paraId="139F524D" w14:textId="77777777" w:rsidTr="00F75DE1">
        <w:tc>
          <w:tcPr>
            <w:tcW w:w="5127" w:type="dxa"/>
            <w:shd w:val="clear" w:color="auto" w:fill="auto"/>
          </w:tcPr>
          <w:p w14:paraId="2114B957"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POSTELJNE PREDLOGE 60x90 cm-ZBIRNA NAR.</w:t>
            </w:r>
          </w:p>
        </w:tc>
        <w:tc>
          <w:tcPr>
            <w:tcW w:w="10070" w:type="dxa"/>
            <w:shd w:val="clear" w:color="auto" w:fill="auto"/>
          </w:tcPr>
          <w:p w14:paraId="3316FAC6"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 xml:space="preserve">Zavarovana oseba, ki je upravičena do plenic. </w:t>
            </w:r>
          </w:p>
        </w:tc>
      </w:tr>
      <w:tr w:rsidR="00B72331" w:rsidRPr="001D29B9" w14:paraId="5777FBA5" w14:textId="77777777" w:rsidTr="00F75DE1">
        <w:tc>
          <w:tcPr>
            <w:tcW w:w="5127" w:type="dxa"/>
            <w:shd w:val="clear" w:color="auto" w:fill="auto"/>
          </w:tcPr>
          <w:p w14:paraId="62251BAD" w14:textId="77777777" w:rsidR="00B72331" w:rsidRPr="001D29B9" w:rsidRDefault="00B72331" w:rsidP="00D833B3">
            <w:pPr>
              <w:jc w:val="left"/>
              <w:rPr>
                <w:rFonts w:asciiTheme="minorHAnsi" w:hAnsiTheme="minorHAnsi" w:cstheme="minorHAnsi"/>
                <w:szCs w:val="22"/>
              </w:rPr>
            </w:pPr>
            <w:r w:rsidRPr="001D29B9">
              <w:rPr>
                <w:rFonts w:asciiTheme="minorHAnsi" w:hAnsiTheme="minorHAnsi" w:cstheme="minorHAnsi"/>
                <w:szCs w:val="22"/>
              </w:rPr>
              <w:t>FIKSIRNE HLAČKE-ZBIRNA NAR.</w:t>
            </w:r>
          </w:p>
        </w:tc>
        <w:tc>
          <w:tcPr>
            <w:tcW w:w="10070" w:type="dxa"/>
            <w:shd w:val="clear" w:color="auto" w:fill="auto"/>
          </w:tcPr>
          <w:p w14:paraId="44A3B588"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Pri upravičenosti do predlog, en kos na mesec.</w:t>
            </w:r>
          </w:p>
        </w:tc>
      </w:tr>
      <w:tr w:rsidR="00B72331" w:rsidRPr="001D29B9" w14:paraId="1411CE37" w14:textId="77777777" w:rsidTr="00F75DE1">
        <w:tc>
          <w:tcPr>
            <w:tcW w:w="15197" w:type="dxa"/>
            <w:gridSpan w:val="2"/>
            <w:shd w:val="clear" w:color="auto" w:fill="auto"/>
          </w:tcPr>
          <w:p w14:paraId="30FDCF98" w14:textId="77777777" w:rsidR="00B72331" w:rsidRPr="001D29B9" w:rsidRDefault="00B72331" w:rsidP="00D833B3">
            <w:pPr>
              <w:jc w:val="left"/>
              <w:rPr>
                <w:rFonts w:asciiTheme="minorHAnsi" w:hAnsiTheme="minorHAnsi" w:cstheme="minorHAnsi"/>
                <w:b/>
                <w:szCs w:val="22"/>
              </w:rPr>
            </w:pPr>
            <w:r w:rsidRPr="001D29B9">
              <w:rPr>
                <w:rFonts w:asciiTheme="minorHAnsi" w:hAnsiTheme="minorHAnsi" w:cstheme="minorHAnsi"/>
                <w:b/>
                <w:szCs w:val="22"/>
              </w:rPr>
              <w:t>Električni stimulatorji pri inkontinenci</w:t>
            </w:r>
          </w:p>
        </w:tc>
      </w:tr>
      <w:tr w:rsidR="00B72331" w:rsidRPr="001D29B9" w14:paraId="234EA814" w14:textId="77777777" w:rsidTr="00F75DE1">
        <w:tc>
          <w:tcPr>
            <w:tcW w:w="5127" w:type="dxa"/>
            <w:shd w:val="clear" w:color="auto" w:fill="auto"/>
          </w:tcPr>
          <w:p w14:paraId="0A20DF36"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ELEKTRIČNI STIMULATOR PRI INKONTINENCI URINA</w:t>
            </w:r>
          </w:p>
        </w:tc>
        <w:tc>
          <w:tcPr>
            <w:tcW w:w="10070" w:type="dxa"/>
            <w:shd w:val="clear" w:color="auto" w:fill="auto"/>
          </w:tcPr>
          <w:p w14:paraId="2A1FDC2E"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Inkontinenca urina, pri kateri je z uporabo aparata pričakovati izboljšanje funkcije sfinkterne muskulature.</w:t>
            </w:r>
          </w:p>
        </w:tc>
      </w:tr>
      <w:tr w:rsidR="00B72331" w:rsidRPr="001D29B9" w14:paraId="3D5561AA" w14:textId="77777777" w:rsidTr="00F75DE1">
        <w:tc>
          <w:tcPr>
            <w:tcW w:w="5127" w:type="dxa"/>
            <w:shd w:val="clear" w:color="auto" w:fill="auto"/>
          </w:tcPr>
          <w:p w14:paraId="1B92D92A" w14:textId="77777777" w:rsidR="00B72331" w:rsidRPr="00ED08C7" w:rsidRDefault="00B72331" w:rsidP="00D833B3">
            <w:pPr>
              <w:jc w:val="left"/>
              <w:rPr>
                <w:rFonts w:asciiTheme="minorHAnsi" w:hAnsiTheme="minorHAnsi" w:cstheme="minorHAnsi"/>
                <w:szCs w:val="22"/>
              </w:rPr>
            </w:pPr>
            <w:r w:rsidRPr="001D29B9">
              <w:rPr>
                <w:rFonts w:asciiTheme="minorHAnsi" w:hAnsiTheme="minorHAnsi" w:cstheme="minorHAnsi"/>
                <w:szCs w:val="22"/>
              </w:rPr>
              <w:t>ELEKTRIČNI STIMULATOR PRI INKONTINENCI BLATA</w:t>
            </w:r>
          </w:p>
        </w:tc>
        <w:tc>
          <w:tcPr>
            <w:tcW w:w="10070" w:type="dxa"/>
            <w:shd w:val="clear" w:color="auto" w:fill="auto"/>
          </w:tcPr>
          <w:p w14:paraId="6BA1E83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Inkontinenca blata, pri kateri je elektromiografsko dokazana oslabelost sfinkterskih mišic in je z uporabo aparata pričakovati izboljšanje njihove funkcije.</w:t>
            </w:r>
          </w:p>
        </w:tc>
      </w:tr>
      <w:tr w:rsidR="00B72331" w:rsidRPr="001D29B9" w14:paraId="10EEE4D0" w14:textId="77777777" w:rsidTr="00F75DE1">
        <w:tc>
          <w:tcPr>
            <w:tcW w:w="5127" w:type="dxa"/>
            <w:shd w:val="clear" w:color="auto" w:fill="auto"/>
          </w:tcPr>
          <w:p w14:paraId="0F9083B6" w14:textId="77777777" w:rsidR="00B72331" w:rsidRPr="00ED08C7" w:rsidRDefault="00B72331" w:rsidP="00F75DE1">
            <w:pPr>
              <w:jc w:val="left"/>
              <w:rPr>
                <w:rFonts w:asciiTheme="minorHAnsi" w:hAnsiTheme="minorHAnsi" w:cstheme="minorHAnsi"/>
                <w:szCs w:val="22"/>
              </w:rPr>
            </w:pPr>
            <w:r w:rsidRPr="001D29B9">
              <w:rPr>
                <w:rFonts w:asciiTheme="minorHAnsi" w:hAnsiTheme="minorHAnsi" w:cstheme="minorHAnsi"/>
                <w:szCs w:val="22"/>
              </w:rPr>
              <w:t>ELEKTRODA ZA KONTINENČNI ELEKTRIČNI STIMULATOR REKTALNA ALI VAGINALNA</w:t>
            </w:r>
          </w:p>
        </w:tc>
        <w:tc>
          <w:tcPr>
            <w:tcW w:w="10070" w:type="dxa"/>
            <w:shd w:val="clear" w:color="auto" w:fill="auto"/>
          </w:tcPr>
          <w:p w14:paraId="3619A580" w14:textId="77777777" w:rsidR="00B72331" w:rsidRPr="001D29B9" w:rsidRDefault="00B72331" w:rsidP="00F75DE1">
            <w:pPr>
              <w:rPr>
                <w:rFonts w:asciiTheme="minorHAnsi" w:hAnsiTheme="minorHAnsi" w:cstheme="minorHAnsi"/>
                <w:szCs w:val="22"/>
              </w:rPr>
            </w:pPr>
            <w:r w:rsidRPr="001D29B9">
              <w:rPr>
                <w:rFonts w:asciiTheme="minorHAnsi" w:hAnsiTheme="minorHAnsi" w:cstheme="minorHAnsi"/>
                <w:szCs w:val="22"/>
              </w:rPr>
              <w:t>Upravičenost in uporaba električnega stimulatorja pri inkontinenci urina ali blata.</w:t>
            </w:r>
          </w:p>
        </w:tc>
      </w:tr>
    </w:tbl>
    <w:p w14:paraId="43173724" w14:textId="0DBA15F2" w:rsidR="00B72331" w:rsidRPr="00F75DE1" w:rsidRDefault="00B72331" w:rsidP="00F75DE1">
      <w:pPr>
        <w:rPr>
          <w:rFonts w:asciiTheme="minorHAnsi" w:hAnsiTheme="minorHAnsi" w:cstheme="minorHAnsi"/>
          <w:szCs w:val="22"/>
        </w:rPr>
      </w:pPr>
      <w:r w:rsidRPr="00F75DE1">
        <w:rPr>
          <w:rFonts w:asciiTheme="minorHAnsi" w:hAnsiTheme="minorHAnsi" w:cstheme="minorHAnsi"/>
          <w:bCs/>
          <w:szCs w:val="22"/>
        </w:rPr>
        <w:t>Težka stanja¹ - uporablja se veljavna Mednarodna klasifikacija funkcioniranja, zmanjšane zmožnosti in zdravja (MKF) - splošni opisovalec z negativno lestvico, ki označuje obseg ali težo okvare.</w:t>
      </w:r>
    </w:p>
    <w:p w14:paraId="6CAB3ABD"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p>
    <w:p w14:paraId="7FF95C9E" w14:textId="77777777" w:rsidR="00B72331" w:rsidRDefault="00B72331" w:rsidP="00B72331">
      <w:pPr>
        <w:pStyle w:val="Odstavekseznama"/>
        <w:tabs>
          <w:tab w:val="left" w:pos="426"/>
        </w:tabs>
        <w:overflowPunct/>
        <w:autoSpaceDE/>
        <w:autoSpaceDN/>
        <w:adjustRightInd/>
        <w:ind w:left="0"/>
        <w:contextualSpacing/>
        <w:textAlignment w:val="auto"/>
        <w:rPr>
          <w:rFonts w:ascii="Calibri" w:hAnsi="Calibri" w:cs="Calibri"/>
          <w:color w:val="000000"/>
          <w:szCs w:val="22"/>
          <w:shd w:val="clear" w:color="auto" w:fill="FFFFFF"/>
        </w:rPr>
      </w:pPr>
    </w:p>
    <w:p w14:paraId="1C631243" w14:textId="77777777" w:rsidR="00B72331" w:rsidRDefault="00B72331" w:rsidP="00B72331">
      <w:pPr>
        <w:overflowPunct/>
        <w:autoSpaceDE/>
        <w:autoSpaceDN/>
        <w:adjustRightInd/>
        <w:jc w:val="left"/>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1FC0475E" w14:textId="77777777" w:rsidR="00B72331" w:rsidRPr="00972987" w:rsidRDefault="00B72331" w:rsidP="00B72331">
      <w:pPr>
        <w:rPr>
          <w:b/>
        </w:rPr>
      </w:pPr>
      <w:r w:rsidRPr="00972987">
        <w:rPr>
          <w:rFonts w:asciiTheme="minorHAnsi" w:hAnsiTheme="minorHAnsi" w:cstheme="minorHAnsi"/>
          <w:b/>
          <w:color w:val="000000"/>
          <w:shd w:val="clear" w:color="auto" w:fill="FFFFFF"/>
        </w:rPr>
        <w:lastRenderedPageBreak/>
        <w:t xml:space="preserve">Priloga </w:t>
      </w:r>
      <w:r>
        <w:rPr>
          <w:rFonts w:asciiTheme="minorHAnsi" w:hAnsiTheme="minorHAnsi" w:cstheme="minorHAnsi"/>
          <w:b/>
          <w:color w:val="000000"/>
          <w:shd w:val="clear" w:color="auto" w:fill="FFFFFF"/>
        </w:rPr>
        <w:t>8</w:t>
      </w:r>
      <w:r w:rsidRPr="00972987">
        <w:rPr>
          <w:rFonts w:asciiTheme="minorHAnsi" w:hAnsiTheme="minorHAnsi" w:cstheme="minorHAnsi"/>
          <w:b/>
          <w:color w:val="000000"/>
          <w:shd w:val="clear" w:color="auto" w:fill="FFFFFF"/>
        </w:rPr>
        <w:t xml:space="preserve">: </w:t>
      </w:r>
      <w:r>
        <w:rPr>
          <w:rFonts w:asciiTheme="minorHAnsi" w:hAnsiTheme="minorHAnsi" w:cstheme="minorHAnsi"/>
          <w:b/>
          <w:color w:val="000000"/>
          <w:shd w:val="clear" w:color="auto" w:fill="FFFFFF"/>
        </w:rPr>
        <w:t>P</w:t>
      </w:r>
      <w:r w:rsidRPr="00972987">
        <w:rPr>
          <w:rFonts w:asciiTheme="minorHAnsi" w:hAnsiTheme="minorHAnsi" w:cstheme="minorHAnsi"/>
          <w:b/>
          <w:color w:val="000000"/>
          <w:shd w:val="clear" w:color="auto" w:fill="FFFFFF"/>
        </w:rPr>
        <w:t>ogoji za medicinsk</w:t>
      </w:r>
      <w:r>
        <w:rPr>
          <w:rFonts w:asciiTheme="minorHAnsi" w:hAnsiTheme="minorHAnsi" w:cstheme="minorHAnsi"/>
          <w:b/>
          <w:color w:val="000000"/>
          <w:shd w:val="clear" w:color="auto" w:fill="FFFFFF"/>
        </w:rPr>
        <w:t>e</w:t>
      </w:r>
      <w:r w:rsidRPr="00972987">
        <w:rPr>
          <w:rFonts w:asciiTheme="minorHAnsi" w:hAnsiTheme="minorHAnsi" w:cstheme="minorHAnsi"/>
          <w:b/>
          <w:color w:val="000000"/>
          <w:shd w:val="clear" w:color="auto" w:fill="FFFFFF"/>
        </w:rPr>
        <w:t xml:space="preserve"> pripomočk</w:t>
      </w:r>
      <w:r>
        <w:rPr>
          <w:rFonts w:asciiTheme="minorHAnsi" w:hAnsiTheme="minorHAnsi" w:cstheme="minorHAnsi"/>
          <w:b/>
          <w:color w:val="000000"/>
          <w:shd w:val="clear" w:color="auto" w:fill="FFFFFF"/>
        </w:rPr>
        <w:t>e</w:t>
      </w:r>
      <w:r w:rsidRPr="00972987">
        <w:rPr>
          <w:rFonts w:asciiTheme="minorHAnsi" w:hAnsiTheme="minorHAnsi" w:cstheme="minorHAnsi"/>
          <w:b/>
          <w:color w:val="000000"/>
          <w:shd w:val="clear" w:color="auto" w:fill="FFFFFF"/>
        </w:rPr>
        <w:t xml:space="preserve"> iz skupine </w:t>
      </w:r>
      <w:r>
        <w:rPr>
          <w:rFonts w:asciiTheme="minorHAnsi" w:hAnsiTheme="minorHAnsi" w:cstheme="minorHAnsi"/>
          <w:b/>
          <w:color w:val="000000"/>
          <w:shd w:val="clear" w:color="auto" w:fill="FFFFFF"/>
        </w:rPr>
        <w:t>Medicinski pripomočki pri sladkorni</w:t>
      </w:r>
      <w:r w:rsidRPr="00972987">
        <w:rPr>
          <w:rFonts w:asciiTheme="minorHAnsi" w:hAnsiTheme="minorHAnsi" w:cstheme="minorHAnsi"/>
          <w:b/>
          <w:color w:val="000000"/>
          <w:shd w:val="clear" w:color="auto" w:fill="FFFFFF"/>
        </w:rPr>
        <w:t xml:space="preserve"> bolezni</w:t>
      </w:r>
    </w:p>
    <w:p w14:paraId="2E7EAF60" w14:textId="77777777" w:rsidR="00B72331" w:rsidRDefault="00B72331" w:rsidP="00B72331"/>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007B4" w14:paraId="3C0EFB1D" w14:textId="77777777" w:rsidTr="00F75DE1">
        <w:tc>
          <w:tcPr>
            <w:tcW w:w="4088" w:type="dxa"/>
            <w:shd w:val="clear" w:color="auto" w:fill="auto"/>
          </w:tcPr>
          <w:p w14:paraId="4D1AC1A1"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MEDICINSKI PRIPOMOČKI</w:t>
            </w:r>
          </w:p>
        </w:tc>
        <w:tc>
          <w:tcPr>
            <w:tcW w:w="11109" w:type="dxa"/>
            <w:shd w:val="clear" w:color="auto" w:fill="auto"/>
          </w:tcPr>
          <w:p w14:paraId="16830978"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POGOJI</w:t>
            </w:r>
          </w:p>
        </w:tc>
      </w:tr>
      <w:tr w:rsidR="00B72331" w:rsidRPr="001007B4" w14:paraId="790C5ABA" w14:textId="77777777" w:rsidTr="00F75DE1">
        <w:tc>
          <w:tcPr>
            <w:tcW w:w="15197" w:type="dxa"/>
            <w:gridSpan w:val="2"/>
            <w:shd w:val="clear" w:color="auto" w:fill="auto"/>
          </w:tcPr>
          <w:p w14:paraId="25C45C0E" w14:textId="77777777" w:rsidR="00B72331" w:rsidRPr="001007B4" w:rsidRDefault="00B72331" w:rsidP="00F75DE1">
            <w:pPr>
              <w:rPr>
                <w:rFonts w:asciiTheme="minorHAnsi" w:hAnsiTheme="minorHAnsi" w:cstheme="minorHAnsi"/>
                <w:b/>
              </w:rPr>
            </w:pPr>
            <w:r>
              <w:rPr>
                <w:rFonts w:asciiTheme="minorHAnsi" w:hAnsiTheme="minorHAnsi" w:cstheme="minorHAnsi"/>
                <w:b/>
              </w:rPr>
              <w:t>Določanje glukoze</w:t>
            </w:r>
          </w:p>
        </w:tc>
      </w:tr>
      <w:tr w:rsidR="00B72331" w:rsidRPr="001007B4" w14:paraId="047FE1F2" w14:textId="77777777" w:rsidTr="00F75DE1">
        <w:tc>
          <w:tcPr>
            <w:tcW w:w="4088" w:type="dxa"/>
            <w:shd w:val="clear" w:color="auto" w:fill="auto"/>
          </w:tcPr>
          <w:p w14:paraId="6A018302"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APARAT ZA DOLOČANJE GLUKOZE V KRVI</w:t>
            </w:r>
          </w:p>
        </w:tc>
        <w:tc>
          <w:tcPr>
            <w:tcW w:w="11109" w:type="dxa"/>
            <w:shd w:val="clear" w:color="auto" w:fill="auto"/>
          </w:tcPr>
          <w:p w14:paraId="570BE43A"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s sladkorno boleznijo, ki aktivno sodeluje pri zdravljenju in je usposobljena za izvajanje *samokontrole in **samo-vodenja:</w:t>
            </w:r>
          </w:p>
          <w:p w14:paraId="7E3F729D" w14:textId="77777777" w:rsidR="00B72331" w:rsidRPr="001007B4" w:rsidRDefault="00B72331" w:rsidP="00F75DE1">
            <w:pPr>
              <w:pStyle w:val="Odstavekseznama"/>
              <w:numPr>
                <w:ilvl w:val="0"/>
                <w:numId w:val="57"/>
              </w:numPr>
              <w:overflowPunct/>
              <w:autoSpaceDE/>
              <w:autoSpaceDN/>
              <w:adjustRightInd/>
              <w:ind w:left="360"/>
              <w:contextualSpacing/>
              <w:textAlignment w:val="auto"/>
              <w:rPr>
                <w:rFonts w:asciiTheme="minorHAnsi" w:hAnsiTheme="minorHAnsi" w:cstheme="minorHAnsi"/>
              </w:rPr>
            </w:pPr>
            <w:r w:rsidRPr="001007B4">
              <w:rPr>
                <w:rFonts w:asciiTheme="minorHAnsi" w:hAnsiTheme="minorHAnsi" w:cstheme="minorHAnsi"/>
              </w:rPr>
              <w:t xml:space="preserve">če se trajno zdravi z inzulinom, </w:t>
            </w:r>
          </w:p>
          <w:p w14:paraId="631CE04D" w14:textId="77777777" w:rsidR="00B72331" w:rsidRPr="001007B4" w:rsidRDefault="00B72331" w:rsidP="00F75DE1">
            <w:pPr>
              <w:pStyle w:val="Odstavekseznama"/>
              <w:numPr>
                <w:ilvl w:val="0"/>
                <w:numId w:val="57"/>
              </w:numPr>
              <w:overflowPunct/>
              <w:autoSpaceDE/>
              <w:autoSpaceDN/>
              <w:adjustRightInd/>
              <w:ind w:left="360"/>
              <w:contextualSpacing/>
              <w:textAlignment w:val="auto"/>
              <w:rPr>
                <w:rFonts w:asciiTheme="minorHAnsi" w:hAnsiTheme="minorHAnsi" w:cstheme="minorHAnsi"/>
              </w:rPr>
            </w:pPr>
            <w:r w:rsidRPr="001007B4">
              <w:rPr>
                <w:rFonts w:asciiTheme="minorHAnsi" w:hAnsiTheme="minorHAnsi" w:cstheme="minorHAnsi"/>
              </w:rPr>
              <w:t>če ima neurejeno sladkorno bolezen na kombinirani peroralni terapiji, ko začne z edukacijo za inzulinsko zdravljenje ali</w:t>
            </w:r>
          </w:p>
          <w:p w14:paraId="65D5E022" w14:textId="77777777" w:rsidR="00B72331" w:rsidRPr="001007B4" w:rsidRDefault="00B72331" w:rsidP="00F75DE1">
            <w:pPr>
              <w:pStyle w:val="Odstavekseznama"/>
              <w:numPr>
                <w:ilvl w:val="0"/>
                <w:numId w:val="57"/>
              </w:numPr>
              <w:overflowPunct/>
              <w:autoSpaceDE/>
              <w:autoSpaceDN/>
              <w:adjustRightInd/>
              <w:ind w:left="360"/>
              <w:contextualSpacing/>
              <w:textAlignment w:val="auto"/>
              <w:rPr>
                <w:rFonts w:asciiTheme="minorHAnsi" w:hAnsiTheme="minorHAnsi" w:cstheme="minorHAnsi"/>
              </w:rPr>
            </w:pPr>
            <w:r w:rsidRPr="001007B4">
              <w:rPr>
                <w:rFonts w:asciiTheme="minorHAnsi" w:hAnsiTheme="minorHAnsi" w:cstheme="minorHAnsi"/>
              </w:rPr>
              <w:t xml:space="preserve">če ima ugotovljeno sladkorno bolezen v času nosečnosti ali dojenja. </w:t>
            </w:r>
          </w:p>
          <w:p w14:paraId="59046359" w14:textId="77777777" w:rsidR="00B72331" w:rsidRDefault="00B72331" w:rsidP="00F75DE1">
            <w:pPr>
              <w:pStyle w:val="Odstavekseznama"/>
              <w:ind w:left="0"/>
              <w:rPr>
                <w:rFonts w:asciiTheme="minorHAnsi" w:hAnsiTheme="minorHAnsi" w:cstheme="minorHAnsi"/>
              </w:rPr>
            </w:pPr>
            <w:r w:rsidRPr="001007B4">
              <w:rPr>
                <w:rFonts w:asciiTheme="minorHAnsi" w:hAnsiTheme="minorHAnsi" w:cstheme="minorHAnsi"/>
              </w:rPr>
              <w:t>Zavarovana oseba s prirojeno ali pridobljeno motnjo presnove, ki ima za posledico hiperinzulinemijo, ta pa hipoglikemijo, če aktivno sodeluje pri zdravljenju in je usposobljena za izvajanje samokontrole in samo-vodenja.</w:t>
            </w:r>
          </w:p>
          <w:p w14:paraId="186435DC" w14:textId="77777777" w:rsidR="00B72331" w:rsidRPr="001007B4" w:rsidRDefault="00B72331" w:rsidP="00F75DE1">
            <w:pPr>
              <w:pStyle w:val="Odstavekseznama"/>
              <w:ind w:left="0"/>
              <w:rPr>
                <w:rFonts w:asciiTheme="minorHAnsi" w:hAnsiTheme="minorHAnsi" w:cstheme="minorHAnsi"/>
              </w:rPr>
            </w:pPr>
          </w:p>
          <w:p w14:paraId="5772FB4F" w14:textId="77777777" w:rsidR="00B72331" w:rsidRPr="001007B4" w:rsidRDefault="00B72331" w:rsidP="00F75DE1">
            <w:pPr>
              <w:pStyle w:val="Odstavekseznama"/>
              <w:ind w:left="0"/>
              <w:rPr>
                <w:rFonts w:asciiTheme="minorHAnsi" w:hAnsiTheme="minorHAnsi" w:cstheme="minorHAnsi"/>
              </w:rPr>
            </w:pPr>
            <w:r w:rsidRPr="001007B4">
              <w:rPr>
                <w:rFonts w:asciiTheme="minorHAnsi" w:hAnsiTheme="minorHAnsi" w:cstheme="minorHAnsi"/>
              </w:rPr>
              <w:t xml:space="preserve">*Samokontrola je kontrola glukoze v krvi, medceličnini ali urinu. </w:t>
            </w:r>
          </w:p>
          <w:p w14:paraId="711FDCFD" w14:textId="77777777" w:rsidR="00B72331" w:rsidRPr="001007B4" w:rsidRDefault="00B72331" w:rsidP="00F75DE1">
            <w:pPr>
              <w:pStyle w:val="Odstavekseznama"/>
              <w:ind w:left="0"/>
              <w:rPr>
                <w:rFonts w:asciiTheme="minorHAnsi" w:hAnsiTheme="minorHAnsi" w:cstheme="minorHAnsi"/>
              </w:rPr>
            </w:pPr>
            <w:r w:rsidRPr="001007B4">
              <w:rPr>
                <w:rFonts w:asciiTheme="minorHAnsi" w:hAnsiTheme="minorHAnsi" w:cstheme="minorHAnsi"/>
              </w:rPr>
              <w:t>**Samo-vodenje je takojšen ukrep za dosego ciljne vrednosti glikemije.</w:t>
            </w:r>
          </w:p>
          <w:p w14:paraId="6E6DC733" w14:textId="77777777" w:rsidR="00B72331" w:rsidRPr="001007B4" w:rsidRDefault="00B72331" w:rsidP="00F75DE1">
            <w:pPr>
              <w:pStyle w:val="Odstavekseznama"/>
              <w:ind w:left="0"/>
              <w:rPr>
                <w:rFonts w:asciiTheme="minorHAnsi" w:hAnsiTheme="minorHAnsi" w:cstheme="minorHAnsi"/>
              </w:rPr>
            </w:pPr>
            <w:r w:rsidRPr="001007B4">
              <w:rPr>
                <w:rFonts w:asciiTheme="minorHAnsi" w:hAnsiTheme="minorHAnsi" w:cstheme="minorHAnsi"/>
              </w:rPr>
              <w:t>Samokontrolo in samo-vodenje izvede zavarovana oseba sama ali oseba, ki zanjo skrbi.</w:t>
            </w:r>
          </w:p>
        </w:tc>
      </w:tr>
      <w:tr w:rsidR="00B72331" w:rsidRPr="001007B4" w14:paraId="4A84C6D5" w14:textId="77777777" w:rsidTr="00F75DE1">
        <w:tc>
          <w:tcPr>
            <w:tcW w:w="4088" w:type="dxa"/>
            <w:shd w:val="clear" w:color="auto" w:fill="auto"/>
          </w:tcPr>
          <w:p w14:paraId="390BC27A"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DIAGNOSTIČNI TRAKOVI ZA APARAT ZA DOLOČANJE GLUKOZE V KRVI</w:t>
            </w:r>
          </w:p>
        </w:tc>
        <w:tc>
          <w:tcPr>
            <w:tcW w:w="11109" w:type="dxa"/>
            <w:shd w:val="clear" w:color="auto" w:fill="auto"/>
          </w:tcPr>
          <w:p w14:paraId="133099B1"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s pravico do aparata za določanje glukoze v krvi.</w:t>
            </w:r>
          </w:p>
        </w:tc>
      </w:tr>
      <w:tr w:rsidR="00B72331" w:rsidRPr="001007B4" w14:paraId="0EED5CC6" w14:textId="77777777" w:rsidTr="00F75DE1">
        <w:tc>
          <w:tcPr>
            <w:tcW w:w="4088" w:type="dxa"/>
            <w:shd w:val="clear" w:color="auto" w:fill="auto"/>
          </w:tcPr>
          <w:p w14:paraId="62CCC7AC"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TRAKOVI ZA OPTIČNO (SEMIKVANTITATIVNO) DOLOČANJE GLUKOZE V KRVI</w:t>
            </w:r>
          </w:p>
        </w:tc>
        <w:tc>
          <w:tcPr>
            <w:tcW w:w="11109" w:type="dxa"/>
            <w:shd w:val="clear" w:color="auto" w:fill="auto"/>
          </w:tcPr>
          <w:p w14:paraId="6514F9B5"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s sladkorno boleznijo, ki obvlada *samokontrolo in **samo-vodenje.</w:t>
            </w:r>
          </w:p>
          <w:p w14:paraId="70BC87FE" w14:textId="77777777" w:rsidR="00B72331" w:rsidRPr="001007B4" w:rsidRDefault="00B72331" w:rsidP="00F75DE1">
            <w:pPr>
              <w:rPr>
                <w:rFonts w:asciiTheme="minorHAnsi" w:hAnsiTheme="minorHAnsi" w:cstheme="minorHAnsi"/>
              </w:rPr>
            </w:pPr>
          </w:p>
          <w:p w14:paraId="0BBA030D" w14:textId="77777777" w:rsidR="00B72331" w:rsidRPr="001007B4" w:rsidRDefault="00B72331" w:rsidP="00F75DE1">
            <w:pPr>
              <w:pStyle w:val="Odstavekseznama"/>
              <w:ind w:left="0"/>
              <w:rPr>
                <w:rFonts w:asciiTheme="minorHAnsi" w:hAnsiTheme="minorHAnsi" w:cstheme="minorHAnsi"/>
              </w:rPr>
            </w:pPr>
            <w:r w:rsidRPr="001007B4">
              <w:rPr>
                <w:rFonts w:asciiTheme="minorHAnsi" w:hAnsiTheme="minorHAnsi" w:cstheme="minorHAnsi"/>
              </w:rPr>
              <w:t xml:space="preserve">*Samokontrola je kontrola glukoze v krvi, medceličnini ali urinu. </w:t>
            </w:r>
          </w:p>
          <w:p w14:paraId="7A13D339"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**Samo-vodenje je takojšen ukrep za dosego ciljne vrednosti glikemije.</w:t>
            </w:r>
          </w:p>
          <w:p w14:paraId="659B392D"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Samokontrolo in samo-vodenje izvede zavarovana oseba sama ali oseba, ki zanjo skrbi.</w:t>
            </w:r>
          </w:p>
        </w:tc>
      </w:tr>
      <w:tr w:rsidR="00B72331" w:rsidRPr="001007B4" w14:paraId="6ACD9FA2" w14:textId="77777777" w:rsidTr="00F75DE1">
        <w:tc>
          <w:tcPr>
            <w:tcW w:w="4088" w:type="dxa"/>
            <w:shd w:val="clear" w:color="auto" w:fill="auto"/>
          </w:tcPr>
          <w:p w14:paraId="430CE136"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TRAKOVI ZA OPTIČNO  (SEMIKVANTITATIVNO) DOLOČANJE GLUKOZE IN KETONOV V URINU</w:t>
            </w:r>
          </w:p>
        </w:tc>
        <w:tc>
          <w:tcPr>
            <w:tcW w:w="11109" w:type="dxa"/>
            <w:shd w:val="clear" w:color="auto" w:fill="auto"/>
          </w:tcPr>
          <w:p w14:paraId="6028A0D1"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 xml:space="preserve">Zavarovana oseba s sladkorno boleznijo tipa 1, če koncentracija glukoze v krvi doseže ali preseže 15 mmol/l in zavarovana oseba s sladkorno boleznijo, ki je noseča, če koncentracija glukoze v krvi doseže ali preseže 12 mmol/l, za preprečevanje nastanka ketoacidoze. </w:t>
            </w:r>
          </w:p>
          <w:p w14:paraId="11AE67B7"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 xml:space="preserve">Noseča zavarovana oseba s sladkorno boleznijo, kadar je to potrebno zaradi spremljanja primernosti vnosa hrane. </w:t>
            </w:r>
          </w:p>
        </w:tc>
      </w:tr>
      <w:tr w:rsidR="00B72331" w:rsidRPr="001007B4" w14:paraId="4B02D3BE" w14:textId="77777777" w:rsidTr="00F75DE1">
        <w:tc>
          <w:tcPr>
            <w:tcW w:w="4088" w:type="dxa"/>
            <w:shd w:val="clear" w:color="auto" w:fill="auto"/>
          </w:tcPr>
          <w:p w14:paraId="6D7206FB"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SENZOR ZA KONTINUIRANO MERJENJE GLUKOZE</w:t>
            </w:r>
            <w:r>
              <w:rPr>
                <w:rFonts w:asciiTheme="minorHAnsi" w:hAnsiTheme="minorHAnsi" w:cstheme="minorHAnsi"/>
              </w:rPr>
              <w:t xml:space="preserve"> V MEDCELIČNINI</w:t>
            </w:r>
          </w:p>
        </w:tc>
        <w:tc>
          <w:tcPr>
            <w:tcW w:w="11109" w:type="dxa"/>
            <w:shd w:val="clear" w:color="auto" w:fill="auto"/>
          </w:tcPr>
          <w:p w14:paraId="4A82B236"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ki se zdravi z inzulinsko črpalko ali s funkcionalno inzulinsko terapijo in je na podlagi meritev sposobna izboljšati urejenost glikemije, če:</w:t>
            </w:r>
          </w:p>
          <w:p w14:paraId="12FB922B"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je mlajša od 7 let,</w:t>
            </w:r>
          </w:p>
          <w:p w14:paraId="58233936"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ima sladkorno bolezen s sindromom nezavedanja hipoglikemije in ob tem hude hipoglikemije, ali</w:t>
            </w:r>
          </w:p>
          <w:p w14:paraId="5A56B24B"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je noseča in ima slabo urejeno sladkorno bolezen.</w:t>
            </w:r>
          </w:p>
        </w:tc>
      </w:tr>
      <w:tr w:rsidR="00B72331" w:rsidRPr="001007B4" w14:paraId="4B96A9DA" w14:textId="77777777" w:rsidTr="00F75DE1">
        <w:tc>
          <w:tcPr>
            <w:tcW w:w="4088" w:type="dxa"/>
            <w:shd w:val="clear" w:color="auto" w:fill="auto"/>
          </w:tcPr>
          <w:p w14:paraId="4681FA76"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lastRenderedPageBreak/>
              <w:t>ODDAJNIK ZA KONTINUIRANO MERJENJE GLUKOZE</w:t>
            </w:r>
            <w:r>
              <w:rPr>
                <w:rFonts w:asciiTheme="minorHAnsi" w:hAnsiTheme="minorHAnsi" w:cstheme="minorHAnsi"/>
              </w:rPr>
              <w:t xml:space="preserve"> V MEDCELIČNINI</w:t>
            </w:r>
          </w:p>
        </w:tc>
        <w:tc>
          <w:tcPr>
            <w:tcW w:w="11109" w:type="dxa"/>
            <w:shd w:val="clear" w:color="auto" w:fill="auto"/>
          </w:tcPr>
          <w:p w14:paraId="037263ED"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ki se zdravi z inzulinsko črpalko ali s funkcionalno inzulinsko terapijo in je na podlagi meritev sposobna izboljšati urejenost glikemije, če:</w:t>
            </w:r>
          </w:p>
          <w:p w14:paraId="56703385"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je mlajša od 7 let,</w:t>
            </w:r>
          </w:p>
          <w:p w14:paraId="2975468A"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ima sladkorno bolezen s sindromom nezavedanja hipoglikemije in ob tem hude hipoglikemije, ali</w:t>
            </w:r>
          </w:p>
          <w:p w14:paraId="131FF214"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je noseča in ima slabo urejeno sladkorno bolezen.</w:t>
            </w:r>
          </w:p>
        </w:tc>
      </w:tr>
      <w:tr w:rsidR="00B72331" w:rsidRPr="001007B4" w14:paraId="54578ECB" w14:textId="77777777" w:rsidTr="00F75DE1">
        <w:tc>
          <w:tcPr>
            <w:tcW w:w="4088" w:type="dxa"/>
            <w:shd w:val="clear" w:color="auto" w:fill="auto"/>
          </w:tcPr>
          <w:p w14:paraId="6DFF0010"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SPREJEMNIK REZULTATOV KONTINUIRANEGA MERJENJA GLUKOZE</w:t>
            </w:r>
            <w:r>
              <w:rPr>
                <w:rFonts w:asciiTheme="minorHAnsi" w:hAnsiTheme="minorHAnsi" w:cstheme="minorHAnsi"/>
              </w:rPr>
              <w:t xml:space="preserve"> V MEDCELIČNINI</w:t>
            </w:r>
          </w:p>
        </w:tc>
        <w:tc>
          <w:tcPr>
            <w:tcW w:w="11109" w:type="dxa"/>
            <w:shd w:val="clear" w:color="auto" w:fill="auto"/>
          </w:tcPr>
          <w:p w14:paraId="6AB246EB"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ki se zdravi s funkcionalno inzulinsko terapijo in se ne zdravi z inzulinsko črpalko, pa tudi prehod na zdravljenje z inzulinsko črpalko ni predviden in ima pravico do senzorjev in oddajnika za kontinuirano merjenje glukoze.</w:t>
            </w:r>
          </w:p>
        </w:tc>
      </w:tr>
      <w:tr w:rsidR="00B72331" w:rsidRPr="001007B4" w14:paraId="1FA474A6" w14:textId="77777777" w:rsidTr="00F75DE1">
        <w:tc>
          <w:tcPr>
            <w:tcW w:w="4088" w:type="dxa"/>
            <w:shd w:val="clear" w:color="auto" w:fill="auto"/>
          </w:tcPr>
          <w:p w14:paraId="3E0DF164" w14:textId="77777777" w:rsidR="00B72331" w:rsidRPr="001007B4" w:rsidRDefault="00B72331" w:rsidP="00D833B3">
            <w:pPr>
              <w:jc w:val="left"/>
              <w:rPr>
                <w:rFonts w:asciiTheme="minorHAnsi" w:hAnsiTheme="minorHAnsi" w:cstheme="minorHAnsi"/>
              </w:rPr>
            </w:pPr>
            <w:r>
              <w:rPr>
                <w:rFonts w:asciiTheme="minorHAnsi" w:hAnsiTheme="minorHAnsi" w:cstheme="minorHAnsi"/>
              </w:rPr>
              <w:t>SENZOR ZA SPREMLJANJE GLUKOZE V MEDCELIČNINI</w:t>
            </w:r>
          </w:p>
        </w:tc>
        <w:tc>
          <w:tcPr>
            <w:tcW w:w="11109" w:type="dxa"/>
            <w:shd w:val="clear" w:color="auto" w:fill="auto"/>
          </w:tcPr>
          <w:p w14:paraId="37F25588"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w:t>
            </w:r>
            <w:r>
              <w:rPr>
                <w:rFonts w:asciiTheme="minorHAnsi" w:hAnsiTheme="minorHAnsi" w:cstheme="minorHAnsi"/>
              </w:rPr>
              <w:t xml:space="preserve"> s sladkorno boleznijo, ki je na podlagi meritev sposobna izboljšati urejenost glikemije, če</w:t>
            </w:r>
            <w:r w:rsidRPr="001007B4">
              <w:rPr>
                <w:rFonts w:asciiTheme="minorHAnsi" w:hAnsiTheme="minorHAnsi" w:cstheme="minorHAnsi"/>
              </w:rPr>
              <w:t>:</w:t>
            </w:r>
          </w:p>
          <w:p w14:paraId="66C811D4" w14:textId="77777777" w:rsidR="00B72331" w:rsidRPr="001007B4" w:rsidRDefault="00B72331" w:rsidP="00F75DE1">
            <w:pPr>
              <w:numPr>
                <w:ilvl w:val="0"/>
                <w:numId w:val="56"/>
              </w:numPr>
              <w:overflowPunct/>
              <w:autoSpaceDE/>
              <w:autoSpaceDN/>
              <w:adjustRightInd/>
              <w:ind w:left="360"/>
              <w:textAlignment w:val="auto"/>
              <w:rPr>
                <w:rFonts w:asciiTheme="minorHAnsi" w:hAnsiTheme="minorHAnsi" w:cstheme="minorHAnsi"/>
              </w:rPr>
            </w:pPr>
            <w:r>
              <w:rPr>
                <w:rFonts w:asciiTheme="minorHAnsi" w:hAnsiTheme="minorHAnsi" w:cstheme="minorHAnsi"/>
              </w:rPr>
              <w:t>ima pravico do inzulinske črpalke</w:t>
            </w:r>
            <w:r w:rsidRPr="001007B4">
              <w:rPr>
                <w:rFonts w:asciiTheme="minorHAnsi" w:hAnsiTheme="minorHAnsi" w:cstheme="minorHAnsi"/>
              </w:rPr>
              <w:t>,</w:t>
            </w:r>
          </w:p>
          <w:p w14:paraId="2460E089" w14:textId="77777777" w:rsidR="00B72331" w:rsidRDefault="00B72331" w:rsidP="00F75DE1">
            <w:pPr>
              <w:numPr>
                <w:ilvl w:val="0"/>
                <w:numId w:val="56"/>
              </w:numPr>
              <w:overflowPunct/>
              <w:autoSpaceDE/>
              <w:autoSpaceDN/>
              <w:adjustRightInd/>
              <w:ind w:left="360"/>
              <w:textAlignment w:val="auto"/>
              <w:rPr>
                <w:rFonts w:asciiTheme="minorHAnsi" w:hAnsiTheme="minorHAnsi" w:cstheme="minorHAnsi"/>
              </w:rPr>
            </w:pPr>
            <w:r>
              <w:rPr>
                <w:rFonts w:asciiTheme="minorHAnsi" w:hAnsiTheme="minorHAnsi" w:cstheme="minorHAnsi"/>
              </w:rPr>
              <w:t>se zdravi s štirimi ali več injekcijami inzulina dnevno</w:t>
            </w:r>
            <w:r w:rsidRPr="001007B4">
              <w:rPr>
                <w:rFonts w:asciiTheme="minorHAnsi" w:hAnsiTheme="minorHAnsi" w:cstheme="minorHAnsi"/>
              </w:rPr>
              <w:t>, ali</w:t>
            </w:r>
          </w:p>
          <w:p w14:paraId="3392BE8A" w14:textId="77777777" w:rsidR="00B72331" w:rsidRPr="007D0AA0" w:rsidRDefault="00B72331" w:rsidP="00F75DE1">
            <w:pPr>
              <w:numPr>
                <w:ilvl w:val="0"/>
                <w:numId w:val="56"/>
              </w:numPr>
              <w:overflowPunct/>
              <w:autoSpaceDE/>
              <w:autoSpaceDN/>
              <w:adjustRightInd/>
              <w:ind w:left="360"/>
              <w:textAlignment w:val="auto"/>
              <w:rPr>
                <w:rFonts w:asciiTheme="minorHAnsi" w:hAnsiTheme="minorHAnsi" w:cstheme="minorHAnsi"/>
              </w:rPr>
            </w:pPr>
            <w:r>
              <w:rPr>
                <w:rFonts w:asciiTheme="minorHAnsi" w:hAnsiTheme="minorHAnsi" w:cstheme="minorHAnsi"/>
              </w:rPr>
              <w:t>je noseča in se zdravi z inzulinom.</w:t>
            </w:r>
          </w:p>
        </w:tc>
      </w:tr>
      <w:tr w:rsidR="00B72331" w:rsidRPr="001007B4" w14:paraId="61A77DDD" w14:textId="77777777" w:rsidTr="00F75DE1">
        <w:tc>
          <w:tcPr>
            <w:tcW w:w="4088" w:type="dxa"/>
            <w:shd w:val="clear" w:color="auto" w:fill="auto"/>
          </w:tcPr>
          <w:p w14:paraId="031BC6D8" w14:textId="77777777" w:rsidR="00B72331" w:rsidRPr="001007B4" w:rsidRDefault="00B72331" w:rsidP="00D833B3">
            <w:pPr>
              <w:jc w:val="left"/>
              <w:rPr>
                <w:rFonts w:asciiTheme="minorHAnsi" w:hAnsiTheme="minorHAnsi" w:cstheme="minorHAnsi"/>
              </w:rPr>
            </w:pPr>
            <w:r>
              <w:rPr>
                <w:rFonts w:asciiTheme="minorHAnsi" w:hAnsiTheme="minorHAnsi" w:cstheme="minorHAnsi"/>
              </w:rPr>
              <w:t>ČITALNIK ZA SPREMLJANJE GLUKOZE V MEDCELIČNINI</w:t>
            </w:r>
          </w:p>
        </w:tc>
        <w:tc>
          <w:tcPr>
            <w:tcW w:w="11109" w:type="dxa"/>
            <w:shd w:val="clear" w:color="auto" w:fill="auto"/>
          </w:tcPr>
          <w:p w14:paraId="5BA80B55" w14:textId="77777777" w:rsidR="00B72331" w:rsidRPr="007D0AA0" w:rsidRDefault="00B72331" w:rsidP="00F75DE1">
            <w:pPr>
              <w:rPr>
                <w:rFonts w:asciiTheme="minorHAnsi" w:hAnsiTheme="minorHAnsi" w:cstheme="minorHAnsi"/>
              </w:rPr>
            </w:pPr>
            <w:r w:rsidRPr="007D0AA0">
              <w:rPr>
                <w:rFonts w:asciiTheme="minorHAnsi" w:hAnsiTheme="minorHAnsi" w:cstheme="minorHAnsi"/>
              </w:rPr>
              <w:t>Zavarovana oseba s sladkorno boleznijo, ki je na podlagi meritev sposobna izb</w:t>
            </w:r>
            <w:r>
              <w:rPr>
                <w:rFonts w:asciiTheme="minorHAnsi" w:hAnsiTheme="minorHAnsi" w:cstheme="minorHAnsi"/>
              </w:rPr>
              <w:t>oljšati urejenost glikemije, če:</w:t>
            </w:r>
          </w:p>
          <w:p w14:paraId="58C7A4EE" w14:textId="77777777" w:rsidR="00B72331" w:rsidRPr="007D0AA0" w:rsidRDefault="00B72331" w:rsidP="00F75DE1">
            <w:pPr>
              <w:numPr>
                <w:ilvl w:val="0"/>
                <w:numId w:val="56"/>
              </w:numPr>
              <w:overflowPunct/>
              <w:autoSpaceDE/>
              <w:autoSpaceDN/>
              <w:adjustRightInd/>
              <w:ind w:left="360"/>
              <w:textAlignment w:val="auto"/>
              <w:rPr>
                <w:rFonts w:asciiTheme="minorHAnsi" w:hAnsiTheme="minorHAnsi" w:cstheme="minorHAnsi"/>
              </w:rPr>
            </w:pPr>
            <w:r>
              <w:rPr>
                <w:rFonts w:asciiTheme="minorHAnsi" w:hAnsiTheme="minorHAnsi" w:cstheme="minorHAnsi"/>
              </w:rPr>
              <w:t>ima pravico do</w:t>
            </w:r>
            <w:r w:rsidRPr="007D0AA0">
              <w:rPr>
                <w:rFonts w:asciiTheme="minorHAnsi" w:hAnsiTheme="minorHAnsi" w:cstheme="minorHAnsi"/>
              </w:rPr>
              <w:t xml:space="preserve"> inzulinsk</w:t>
            </w:r>
            <w:r>
              <w:rPr>
                <w:rFonts w:asciiTheme="minorHAnsi" w:hAnsiTheme="minorHAnsi" w:cstheme="minorHAnsi"/>
              </w:rPr>
              <w:t>e</w:t>
            </w:r>
            <w:r w:rsidRPr="007D0AA0">
              <w:rPr>
                <w:rFonts w:asciiTheme="minorHAnsi" w:hAnsiTheme="minorHAnsi" w:cstheme="minorHAnsi"/>
              </w:rPr>
              <w:t xml:space="preserve"> črpalk</w:t>
            </w:r>
            <w:r>
              <w:rPr>
                <w:rFonts w:asciiTheme="minorHAnsi" w:hAnsiTheme="minorHAnsi" w:cstheme="minorHAnsi"/>
              </w:rPr>
              <w:t>e</w:t>
            </w:r>
            <w:r w:rsidRPr="007D0AA0">
              <w:rPr>
                <w:rFonts w:asciiTheme="minorHAnsi" w:hAnsiTheme="minorHAnsi" w:cstheme="minorHAnsi"/>
              </w:rPr>
              <w:t>,</w:t>
            </w:r>
          </w:p>
          <w:p w14:paraId="7E0F2243" w14:textId="77777777" w:rsidR="00B72331" w:rsidRDefault="00B72331" w:rsidP="00F75DE1">
            <w:pPr>
              <w:numPr>
                <w:ilvl w:val="0"/>
                <w:numId w:val="56"/>
              </w:numPr>
              <w:overflowPunct/>
              <w:autoSpaceDE/>
              <w:autoSpaceDN/>
              <w:adjustRightInd/>
              <w:ind w:left="360"/>
              <w:textAlignment w:val="auto"/>
              <w:rPr>
                <w:rFonts w:asciiTheme="minorHAnsi" w:hAnsiTheme="minorHAnsi" w:cstheme="minorHAnsi"/>
              </w:rPr>
            </w:pPr>
            <w:r>
              <w:rPr>
                <w:rFonts w:asciiTheme="minorHAnsi" w:hAnsiTheme="minorHAnsi" w:cstheme="minorHAnsi"/>
              </w:rPr>
              <w:t xml:space="preserve">se zdravi s </w:t>
            </w:r>
            <w:r w:rsidRPr="007D0AA0">
              <w:rPr>
                <w:rFonts w:asciiTheme="minorHAnsi" w:hAnsiTheme="minorHAnsi" w:cstheme="minorHAnsi"/>
              </w:rPr>
              <w:t>štirimi ali več injekcijami inzulina dnevno, ali</w:t>
            </w:r>
          </w:p>
          <w:p w14:paraId="25A26272" w14:textId="77777777" w:rsidR="00B72331" w:rsidRPr="007D0AA0" w:rsidRDefault="00B72331" w:rsidP="00F75DE1">
            <w:pPr>
              <w:numPr>
                <w:ilvl w:val="0"/>
                <w:numId w:val="56"/>
              </w:numPr>
              <w:overflowPunct/>
              <w:autoSpaceDE/>
              <w:autoSpaceDN/>
              <w:adjustRightInd/>
              <w:ind w:left="360"/>
              <w:textAlignment w:val="auto"/>
              <w:rPr>
                <w:rFonts w:asciiTheme="minorHAnsi" w:hAnsiTheme="minorHAnsi" w:cstheme="minorHAnsi"/>
              </w:rPr>
            </w:pPr>
            <w:r>
              <w:rPr>
                <w:rFonts w:asciiTheme="minorHAnsi" w:hAnsiTheme="minorHAnsi" w:cstheme="minorHAnsi"/>
              </w:rPr>
              <w:t>je noseča in se zdravi z inzulinom.</w:t>
            </w:r>
          </w:p>
        </w:tc>
      </w:tr>
      <w:tr w:rsidR="00B72331" w:rsidRPr="001007B4" w14:paraId="65646E87" w14:textId="77777777" w:rsidTr="00F75DE1">
        <w:tc>
          <w:tcPr>
            <w:tcW w:w="15197" w:type="dxa"/>
            <w:gridSpan w:val="2"/>
            <w:shd w:val="clear" w:color="auto" w:fill="auto"/>
          </w:tcPr>
          <w:p w14:paraId="719467F1" w14:textId="77777777" w:rsidR="00B72331" w:rsidRPr="00C24B7D" w:rsidRDefault="00B72331" w:rsidP="00D833B3">
            <w:pPr>
              <w:jc w:val="left"/>
              <w:rPr>
                <w:rFonts w:asciiTheme="minorHAnsi" w:hAnsiTheme="minorHAnsi" w:cstheme="minorHAnsi"/>
                <w:b/>
              </w:rPr>
            </w:pPr>
            <w:r w:rsidRPr="00C24B7D">
              <w:rPr>
                <w:rFonts w:asciiTheme="minorHAnsi" w:hAnsiTheme="minorHAnsi" w:cstheme="minorHAnsi"/>
                <w:b/>
              </w:rPr>
              <w:t>Dajanje inzulina</w:t>
            </w:r>
          </w:p>
        </w:tc>
      </w:tr>
      <w:tr w:rsidR="00B72331" w:rsidRPr="001007B4" w14:paraId="0AFE724C" w14:textId="77777777" w:rsidTr="00F75DE1">
        <w:tc>
          <w:tcPr>
            <w:tcW w:w="4088" w:type="dxa"/>
            <w:shd w:val="clear" w:color="auto" w:fill="auto"/>
          </w:tcPr>
          <w:p w14:paraId="58F1131F"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MEHANSKI INJEKTOR</w:t>
            </w:r>
          </w:p>
        </w:tc>
        <w:tc>
          <w:tcPr>
            <w:tcW w:w="11109" w:type="dxa"/>
            <w:shd w:val="clear" w:color="auto" w:fill="auto"/>
          </w:tcPr>
          <w:p w14:paraId="3377838C"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s sladkorno boleznijo, zdravljeno z inzulinom ali GLP-1 agonisti.</w:t>
            </w:r>
          </w:p>
        </w:tc>
      </w:tr>
      <w:tr w:rsidR="00B72331" w:rsidRPr="001007B4" w14:paraId="1C0DBFF1" w14:textId="77777777" w:rsidTr="00F75DE1">
        <w:tc>
          <w:tcPr>
            <w:tcW w:w="4088" w:type="dxa"/>
            <w:shd w:val="clear" w:color="auto" w:fill="auto"/>
          </w:tcPr>
          <w:p w14:paraId="5E737851"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IGLA ZA MEHANSKI INJEKTOR</w:t>
            </w:r>
          </w:p>
        </w:tc>
        <w:tc>
          <w:tcPr>
            <w:tcW w:w="11109" w:type="dxa"/>
            <w:shd w:val="clear" w:color="auto" w:fill="auto"/>
          </w:tcPr>
          <w:p w14:paraId="0EDBA9CC"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s sladkorno boleznijo, zdravljeno z inzulinom ali GLP-1 agonisti.</w:t>
            </w:r>
          </w:p>
        </w:tc>
      </w:tr>
      <w:tr w:rsidR="00B72331" w:rsidRPr="001007B4" w14:paraId="53874DC0" w14:textId="77777777" w:rsidTr="00F75DE1">
        <w:tc>
          <w:tcPr>
            <w:tcW w:w="4088" w:type="dxa"/>
            <w:shd w:val="clear" w:color="auto" w:fill="auto"/>
          </w:tcPr>
          <w:p w14:paraId="5689494E"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INZULINSKA ČRPALKA</w:t>
            </w:r>
          </w:p>
        </w:tc>
        <w:tc>
          <w:tcPr>
            <w:tcW w:w="11109" w:type="dxa"/>
            <w:shd w:val="clear" w:color="auto" w:fill="auto"/>
          </w:tcPr>
          <w:p w14:paraId="6BCE1D7C"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ki je bila pri dotedanjem zdravljenju zavzeta za uspeh zdravljenja in usposobljena za *samokontrolo in **samo-vodenje ter ravnanje z inzulinsko črpalko pri:</w:t>
            </w:r>
          </w:p>
          <w:p w14:paraId="5D4E0A51" w14:textId="77777777" w:rsidR="00B72331" w:rsidRPr="001007B4" w:rsidRDefault="00B72331" w:rsidP="00F75DE1">
            <w:pPr>
              <w:numPr>
                <w:ilvl w:val="0"/>
                <w:numId w:val="55"/>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sladkorni bolezni tipa 1, pri kateri je bilo tudi 6-mesečno izvajanje funkcionalne inzulinske terapije (FIT) neuspešno,</w:t>
            </w:r>
          </w:p>
          <w:p w14:paraId="15EEB166" w14:textId="77777777" w:rsidR="00B72331" w:rsidRPr="001007B4" w:rsidRDefault="00B72331" w:rsidP="00F75DE1">
            <w:pPr>
              <w:numPr>
                <w:ilvl w:val="0"/>
                <w:numId w:val="55"/>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sladkorni bolezni tipa 1 s sindromom nezavedanja hipoglikemije kljub zdravljenju z večkratnimi aplikacijami inzulina dnevno,</w:t>
            </w:r>
          </w:p>
          <w:p w14:paraId="01186615" w14:textId="77777777" w:rsidR="00B72331" w:rsidRPr="001007B4" w:rsidRDefault="00B72331" w:rsidP="00F75DE1">
            <w:pPr>
              <w:numPr>
                <w:ilvl w:val="0"/>
                <w:numId w:val="55"/>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sladkorni bolezni, ki se zdravi z inzulinom in pred načrtovano nosečnostjo oziroma med nosečnostjo in v času dojenja, in ki nima dobro urejene sladkorne bolezni, kljub zdravljenju z večkratnimi aplikacijami inzulina dnevno, ali</w:t>
            </w:r>
          </w:p>
          <w:p w14:paraId="2010E6CF" w14:textId="77777777" w:rsidR="00B72331" w:rsidRPr="001007B4" w:rsidRDefault="00B72331" w:rsidP="00F75DE1">
            <w:pPr>
              <w:numPr>
                <w:ilvl w:val="0"/>
                <w:numId w:val="55"/>
              </w:numPr>
              <w:overflowPunct/>
              <w:autoSpaceDE/>
              <w:autoSpaceDN/>
              <w:adjustRightInd/>
              <w:ind w:left="360"/>
              <w:textAlignment w:val="auto"/>
              <w:rPr>
                <w:rFonts w:asciiTheme="minorHAnsi" w:hAnsiTheme="minorHAnsi" w:cstheme="minorHAnsi"/>
              </w:rPr>
            </w:pPr>
            <w:r w:rsidRPr="001007B4">
              <w:rPr>
                <w:rFonts w:asciiTheme="minorHAnsi" w:hAnsiTheme="minorHAnsi" w:cstheme="minorHAnsi"/>
              </w:rPr>
              <w:t>zavarovani osebi, mlajši od 18 let, s sladkorno boleznijo tipa 1 ter s pogostimi in velikimi nihanji krvnega sladkorja kljub natančnem zdravljenju z večkratnimi aplikacijami inzulina dnevno.</w:t>
            </w:r>
          </w:p>
          <w:p w14:paraId="43734900"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V zdravstveni dokumentaciji oziroma predlogu imenovanemu zdravniku lečeči diabetolog potrdi, da je zavarovana oseba aktivno sodelovala pri dotedanjem zdravljenju v skladu z navodili zdravnika in je usposobljena za samokontrolo, samo-vodenje in ravnanje z inzulinsko črpalko.</w:t>
            </w:r>
          </w:p>
          <w:p w14:paraId="38C45403" w14:textId="77777777" w:rsidR="00B72331" w:rsidRDefault="00B72331" w:rsidP="00F75DE1">
            <w:pPr>
              <w:rPr>
                <w:rFonts w:asciiTheme="minorHAnsi" w:hAnsiTheme="minorHAnsi" w:cstheme="minorHAnsi"/>
              </w:rPr>
            </w:pPr>
            <w:r w:rsidRPr="001007B4">
              <w:rPr>
                <w:rFonts w:asciiTheme="minorHAnsi" w:hAnsiTheme="minorHAnsi" w:cstheme="minorHAnsi"/>
              </w:rPr>
              <w:t xml:space="preserve">Pri zavarovanih osebah, mlajših od 7 let, se zdravljenje sladkorne bolezni tipa 1 s pomočjo inzulinske črpalke lahko začne </w:t>
            </w:r>
            <w:r w:rsidRPr="001007B4">
              <w:rPr>
                <w:rFonts w:asciiTheme="minorHAnsi" w:hAnsiTheme="minorHAnsi" w:cstheme="minorHAnsi"/>
              </w:rPr>
              <w:lastRenderedPageBreak/>
              <w:t>ob postavitvi diagnoze.</w:t>
            </w:r>
          </w:p>
          <w:p w14:paraId="5ED7D280" w14:textId="77777777" w:rsidR="00B72331" w:rsidRPr="001007B4" w:rsidRDefault="00B72331" w:rsidP="00F75DE1">
            <w:pPr>
              <w:rPr>
                <w:rFonts w:asciiTheme="minorHAnsi" w:hAnsiTheme="minorHAnsi" w:cstheme="minorHAnsi"/>
              </w:rPr>
            </w:pPr>
          </w:p>
          <w:p w14:paraId="18B3696B"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 xml:space="preserve">*Samokontrola je kontrola glukoze v krvi, medceličnini ali urinu. </w:t>
            </w:r>
          </w:p>
          <w:p w14:paraId="35DFFD72"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**Samo-vodenje je takojšen ukrep za dosego ciljne vrednosti glikemije.</w:t>
            </w:r>
          </w:p>
          <w:p w14:paraId="6D0AD481"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Samokontrolo in samo-vodenje izvede zavarovana oseba sama ali oseba, ki zanjo skrbi.</w:t>
            </w:r>
          </w:p>
        </w:tc>
      </w:tr>
      <w:tr w:rsidR="00B72331" w:rsidRPr="001007B4" w14:paraId="7866F250" w14:textId="77777777" w:rsidTr="00F75DE1">
        <w:tc>
          <w:tcPr>
            <w:tcW w:w="4088" w:type="dxa"/>
            <w:shd w:val="clear" w:color="auto" w:fill="auto"/>
          </w:tcPr>
          <w:p w14:paraId="08BEA661"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lastRenderedPageBreak/>
              <w:t>SET ZA INZULINSKO ČRPALKO</w:t>
            </w:r>
          </w:p>
        </w:tc>
        <w:tc>
          <w:tcPr>
            <w:tcW w:w="11109" w:type="dxa"/>
            <w:shd w:val="clear" w:color="auto" w:fill="auto"/>
          </w:tcPr>
          <w:p w14:paraId="150192BC"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s pravico do inzulinske črpalke.</w:t>
            </w:r>
          </w:p>
        </w:tc>
      </w:tr>
      <w:tr w:rsidR="00B72331" w:rsidRPr="001007B4" w14:paraId="05003396" w14:textId="77777777" w:rsidTr="00F75DE1">
        <w:tc>
          <w:tcPr>
            <w:tcW w:w="4088" w:type="dxa"/>
            <w:shd w:val="clear" w:color="auto" w:fill="auto"/>
          </w:tcPr>
          <w:p w14:paraId="206AD3DC"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AMPULA ZA INZULINSKO ČRPALKO</w:t>
            </w:r>
          </w:p>
        </w:tc>
        <w:tc>
          <w:tcPr>
            <w:tcW w:w="11109" w:type="dxa"/>
            <w:shd w:val="clear" w:color="auto" w:fill="auto"/>
          </w:tcPr>
          <w:p w14:paraId="3D4E6EDF"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Zavarovana oseba s pravico do inzulinske črpalke.</w:t>
            </w:r>
          </w:p>
        </w:tc>
      </w:tr>
      <w:tr w:rsidR="00B72331" w:rsidRPr="001007B4" w14:paraId="506D94A5" w14:textId="77777777" w:rsidTr="00F75DE1">
        <w:tc>
          <w:tcPr>
            <w:tcW w:w="15197" w:type="dxa"/>
            <w:gridSpan w:val="2"/>
            <w:shd w:val="clear" w:color="auto" w:fill="auto"/>
          </w:tcPr>
          <w:p w14:paraId="73C7BB69" w14:textId="77777777" w:rsidR="00B72331" w:rsidRPr="00C24B7D" w:rsidRDefault="00B72331" w:rsidP="00F75DE1">
            <w:pPr>
              <w:rPr>
                <w:rFonts w:asciiTheme="minorHAnsi" w:hAnsiTheme="minorHAnsi" w:cstheme="minorHAnsi"/>
                <w:b/>
              </w:rPr>
            </w:pPr>
            <w:r w:rsidRPr="00C24B7D">
              <w:rPr>
                <w:rFonts w:asciiTheme="minorHAnsi" w:hAnsiTheme="minorHAnsi" w:cstheme="minorHAnsi"/>
                <w:b/>
              </w:rPr>
              <w:t>Odvzem vzorca krvi</w:t>
            </w:r>
          </w:p>
        </w:tc>
      </w:tr>
      <w:tr w:rsidR="00B72331" w:rsidRPr="001007B4" w14:paraId="1F330EE8" w14:textId="77777777" w:rsidTr="00F75DE1">
        <w:tc>
          <w:tcPr>
            <w:tcW w:w="4088" w:type="dxa"/>
            <w:shd w:val="clear" w:color="auto" w:fill="auto"/>
          </w:tcPr>
          <w:p w14:paraId="16EC4E31"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PROŽILNA NAPRAVA</w:t>
            </w:r>
          </w:p>
        </w:tc>
        <w:tc>
          <w:tcPr>
            <w:tcW w:w="11109" w:type="dxa"/>
            <w:shd w:val="clear" w:color="auto" w:fill="auto"/>
          </w:tcPr>
          <w:p w14:paraId="028075E3"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s sladkorno boleznijo, ki</w:t>
            </w:r>
            <w:r w:rsidRPr="001007B4" w:rsidDel="00F552EB">
              <w:rPr>
                <w:rFonts w:asciiTheme="minorHAnsi" w:hAnsiTheme="minorHAnsi" w:cstheme="minorHAnsi"/>
              </w:rPr>
              <w:t xml:space="preserve"> </w:t>
            </w:r>
            <w:r w:rsidRPr="001007B4">
              <w:rPr>
                <w:rFonts w:asciiTheme="minorHAnsi" w:hAnsiTheme="minorHAnsi" w:cstheme="minorHAnsi"/>
              </w:rPr>
              <w:t>obvlada *samokontrolo in **samo-vodenje.</w:t>
            </w:r>
          </w:p>
          <w:p w14:paraId="15372EE7" w14:textId="77777777" w:rsidR="00B72331" w:rsidRPr="001007B4" w:rsidRDefault="00B72331" w:rsidP="00F75DE1">
            <w:pPr>
              <w:rPr>
                <w:rFonts w:asciiTheme="minorHAnsi" w:hAnsiTheme="minorHAnsi" w:cstheme="minorHAnsi"/>
              </w:rPr>
            </w:pPr>
          </w:p>
          <w:p w14:paraId="010F188F"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 xml:space="preserve">*Samokontrola je kontrola glukoze v krvi, medceličnini ali urinu. </w:t>
            </w:r>
          </w:p>
          <w:p w14:paraId="3B2DD8C0"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**Samo-vodenje je takojšen ukrep za dosego ciljne vrednosti glikemije.</w:t>
            </w:r>
          </w:p>
          <w:p w14:paraId="68E11D6F"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Samokontrolo in samo-vodenje izvede zavarovana oseba sama ali oseba, ki zanjo skrbi.</w:t>
            </w:r>
          </w:p>
        </w:tc>
      </w:tr>
      <w:tr w:rsidR="00B72331" w:rsidRPr="001007B4" w14:paraId="14AD5FDC" w14:textId="77777777" w:rsidTr="00F75DE1">
        <w:tc>
          <w:tcPr>
            <w:tcW w:w="4088" w:type="dxa"/>
            <w:shd w:val="clear" w:color="auto" w:fill="auto"/>
          </w:tcPr>
          <w:p w14:paraId="04CF9D1F" w14:textId="77777777" w:rsidR="00B72331" w:rsidRPr="001007B4" w:rsidRDefault="00B72331" w:rsidP="00D833B3">
            <w:pPr>
              <w:jc w:val="left"/>
              <w:rPr>
                <w:rFonts w:asciiTheme="minorHAnsi" w:hAnsiTheme="minorHAnsi" w:cstheme="minorHAnsi"/>
              </w:rPr>
            </w:pPr>
            <w:r w:rsidRPr="001007B4">
              <w:rPr>
                <w:rFonts w:asciiTheme="minorHAnsi" w:hAnsiTheme="minorHAnsi" w:cstheme="minorHAnsi"/>
              </w:rPr>
              <w:t>LANCETA ZA PROŽILNO NAPRAVO</w:t>
            </w:r>
          </w:p>
        </w:tc>
        <w:tc>
          <w:tcPr>
            <w:tcW w:w="11109" w:type="dxa"/>
            <w:shd w:val="clear" w:color="auto" w:fill="auto"/>
          </w:tcPr>
          <w:p w14:paraId="2BCB62A3" w14:textId="77777777" w:rsidR="00B72331" w:rsidRDefault="00B72331" w:rsidP="00F75DE1">
            <w:pPr>
              <w:rPr>
                <w:rFonts w:asciiTheme="minorHAnsi" w:hAnsiTheme="minorHAnsi" w:cstheme="minorHAnsi"/>
              </w:rPr>
            </w:pPr>
            <w:r w:rsidRPr="001007B4">
              <w:rPr>
                <w:rFonts w:asciiTheme="minorHAnsi" w:hAnsiTheme="minorHAnsi" w:cstheme="minorHAnsi"/>
              </w:rPr>
              <w:t>Zavarovana oseba s sladkorno boleznijo, ki</w:t>
            </w:r>
            <w:r w:rsidRPr="001007B4" w:rsidDel="00F552EB">
              <w:rPr>
                <w:rFonts w:asciiTheme="minorHAnsi" w:hAnsiTheme="minorHAnsi" w:cstheme="minorHAnsi"/>
              </w:rPr>
              <w:t xml:space="preserve"> </w:t>
            </w:r>
            <w:r w:rsidRPr="001007B4">
              <w:rPr>
                <w:rFonts w:asciiTheme="minorHAnsi" w:hAnsiTheme="minorHAnsi" w:cstheme="minorHAnsi"/>
              </w:rPr>
              <w:t>obvlada *samokontrolo in **samo-vodenje.</w:t>
            </w:r>
          </w:p>
          <w:p w14:paraId="3493DFC8" w14:textId="77777777" w:rsidR="00B72331" w:rsidRPr="001007B4" w:rsidRDefault="00B72331" w:rsidP="00F75DE1">
            <w:pPr>
              <w:rPr>
                <w:rFonts w:asciiTheme="minorHAnsi" w:hAnsiTheme="minorHAnsi" w:cstheme="minorHAnsi"/>
              </w:rPr>
            </w:pPr>
          </w:p>
          <w:p w14:paraId="27FCC9F5"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 xml:space="preserve">*Samokontrola je kontrola glukoze v krvi, medceličnini ali urinu. </w:t>
            </w:r>
          </w:p>
          <w:p w14:paraId="27DC8EBA"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**Samo-vodenje je takojšen ukrep za dosego ciljne vrednosti glikemije.</w:t>
            </w:r>
          </w:p>
          <w:p w14:paraId="535C3D6D" w14:textId="77777777" w:rsidR="00B72331" w:rsidRPr="001007B4" w:rsidRDefault="00B72331" w:rsidP="00F75DE1">
            <w:pPr>
              <w:rPr>
                <w:rFonts w:asciiTheme="minorHAnsi" w:hAnsiTheme="minorHAnsi" w:cstheme="minorHAnsi"/>
              </w:rPr>
            </w:pPr>
            <w:r w:rsidRPr="001007B4">
              <w:rPr>
                <w:rFonts w:asciiTheme="minorHAnsi" w:hAnsiTheme="minorHAnsi" w:cstheme="minorHAnsi"/>
              </w:rPr>
              <w:t>Samokontrolo in samo-vodenje izvede zavarovana oseba sama ali oseba, ki zanjo skrbi.</w:t>
            </w:r>
          </w:p>
        </w:tc>
      </w:tr>
    </w:tbl>
    <w:p w14:paraId="5A43258E" w14:textId="77777777" w:rsidR="00B72331" w:rsidRDefault="00B72331" w:rsidP="00B72331"/>
    <w:p w14:paraId="5D049FFC" w14:textId="77777777" w:rsidR="00B72331" w:rsidRDefault="00B72331" w:rsidP="00B72331">
      <w:pPr>
        <w:overflowPunct/>
        <w:autoSpaceDE/>
        <w:autoSpaceDN/>
        <w:adjustRightInd/>
        <w:jc w:val="left"/>
        <w:textAlignment w:val="auto"/>
        <w:rPr>
          <w:rFonts w:ascii="Calibri" w:hAnsi="Calibri" w:cs="Calibri"/>
          <w:color w:val="000000"/>
          <w:szCs w:val="22"/>
          <w:shd w:val="clear" w:color="auto" w:fill="FFFFFF"/>
        </w:rPr>
      </w:pPr>
      <w:r>
        <w:rPr>
          <w:rFonts w:ascii="Calibri" w:hAnsi="Calibri" w:cs="Calibri"/>
          <w:color w:val="000000"/>
          <w:szCs w:val="22"/>
          <w:shd w:val="clear" w:color="auto" w:fill="FFFFFF"/>
        </w:rPr>
        <w:br w:type="page"/>
      </w:r>
    </w:p>
    <w:p w14:paraId="157A79DD" w14:textId="77777777" w:rsidR="00B72331" w:rsidRPr="001906ED" w:rsidRDefault="00B72331" w:rsidP="00B72331">
      <w:pPr>
        <w:rPr>
          <w:rFonts w:asciiTheme="minorHAnsi" w:hAnsiTheme="minorHAnsi" w:cstheme="minorHAnsi"/>
          <w:b/>
          <w:color w:val="000000"/>
          <w:shd w:val="clear" w:color="auto" w:fill="FFFFFF"/>
        </w:rPr>
      </w:pPr>
      <w:r>
        <w:rPr>
          <w:rFonts w:asciiTheme="minorHAnsi" w:hAnsiTheme="minorHAnsi" w:cstheme="minorHAnsi"/>
          <w:b/>
          <w:color w:val="000000"/>
          <w:shd w:val="clear" w:color="auto" w:fill="FFFFFF"/>
        </w:rPr>
        <w:lastRenderedPageBreak/>
        <w:t>Priloga 9</w:t>
      </w:r>
      <w:r w:rsidRPr="001906ED">
        <w:rPr>
          <w:rFonts w:asciiTheme="minorHAnsi" w:hAnsiTheme="minorHAnsi" w:cstheme="minorHAnsi"/>
          <w:b/>
          <w:color w:val="000000"/>
          <w:shd w:val="clear" w:color="auto" w:fill="FFFFFF"/>
        </w:rPr>
        <w:t xml:space="preserve">: </w:t>
      </w:r>
      <w:r>
        <w:rPr>
          <w:rFonts w:asciiTheme="minorHAnsi" w:hAnsiTheme="minorHAnsi" w:cstheme="minorHAnsi"/>
          <w:b/>
          <w:color w:val="000000"/>
          <w:shd w:val="clear" w:color="auto" w:fill="FFFFFF"/>
        </w:rPr>
        <w:t>P</w:t>
      </w:r>
      <w:r w:rsidRPr="001906ED">
        <w:rPr>
          <w:rFonts w:asciiTheme="minorHAnsi" w:hAnsiTheme="minorHAnsi" w:cstheme="minorHAnsi"/>
          <w:b/>
          <w:color w:val="000000"/>
          <w:shd w:val="clear" w:color="auto" w:fill="FFFFFF"/>
        </w:rPr>
        <w:t>ogoji za medicinsk</w:t>
      </w:r>
      <w:r>
        <w:rPr>
          <w:rFonts w:asciiTheme="minorHAnsi" w:hAnsiTheme="minorHAnsi" w:cstheme="minorHAnsi"/>
          <w:b/>
          <w:color w:val="000000"/>
          <w:shd w:val="clear" w:color="auto" w:fill="FFFFFF"/>
        </w:rPr>
        <w:t>e</w:t>
      </w:r>
      <w:r w:rsidRPr="001906ED">
        <w:rPr>
          <w:rFonts w:asciiTheme="minorHAnsi" w:hAnsiTheme="minorHAnsi" w:cstheme="minorHAnsi"/>
          <w:b/>
          <w:color w:val="000000"/>
          <w:shd w:val="clear" w:color="auto" w:fill="FFFFFF"/>
        </w:rPr>
        <w:t xml:space="preserve"> pripomočk</w:t>
      </w:r>
      <w:r>
        <w:rPr>
          <w:rFonts w:asciiTheme="minorHAnsi" w:hAnsiTheme="minorHAnsi" w:cstheme="minorHAnsi"/>
          <w:b/>
          <w:color w:val="000000"/>
          <w:shd w:val="clear" w:color="auto" w:fill="FFFFFF"/>
        </w:rPr>
        <w:t>e</w:t>
      </w:r>
      <w:r w:rsidRPr="001906ED">
        <w:rPr>
          <w:rFonts w:asciiTheme="minorHAnsi" w:hAnsiTheme="minorHAnsi" w:cstheme="minorHAnsi"/>
          <w:b/>
          <w:color w:val="000000"/>
          <w:shd w:val="clear" w:color="auto" w:fill="FFFFFF"/>
        </w:rPr>
        <w:t xml:space="preserve"> iz skupine </w:t>
      </w:r>
      <w:r>
        <w:rPr>
          <w:rFonts w:asciiTheme="minorHAnsi" w:hAnsiTheme="minorHAnsi" w:cstheme="minorHAnsi"/>
          <w:b/>
          <w:color w:val="000000"/>
          <w:shd w:val="clear" w:color="auto" w:fill="FFFFFF"/>
        </w:rPr>
        <w:t>Medicinski p</w:t>
      </w:r>
      <w:r w:rsidRPr="001906ED">
        <w:rPr>
          <w:rFonts w:asciiTheme="minorHAnsi" w:hAnsiTheme="minorHAnsi" w:cstheme="minorHAnsi"/>
          <w:b/>
          <w:color w:val="000000"/>
          <w:shd w:val="clear" w:color="auto" w:fill="FFFFFF"/>
        </w:rPr>
        <w:t>ripomočki za slepe</w:t>
      </w:r>
      <w:r>
        <w:rPr>
          <w:rFonts w:asciiTheme="minorHAnsi" w:hAnsiTheme="minorHAnsi" w:cstheme="minorHAnsi"/>
          <w:b/>
          <w:color w:val="000000"/>
          <w:shd w:val="clear" w:color="auto" w:fill="FFFFFF"/>
        </w:rPr>
        <w:t xml:space="preserve"> in slabovidne</w:t>
      </w:r>
    </w:p>
    <w:p w14:paraId="16A1DBAB" w14:textId="77777777" w:rsidR="00B72331" w:rsidRDefault="00B72331" w:rsidP="00B72331"/>
    <w:tbl>
      <w:tblPr>
        <w:tblW w:w="1519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8"/>
        <w:gridCol w:w="11109"/>
      </w:tblGrid>
      <w:tr w:rsidR="00B72331" w:rsidRPr="001007B4" w14:paraId="3982DDFB" w14:textId="77777777" w:rsidTr="00F75DE1">
        <w:tc>
          <w:tcPr>
            <w:tcW w:w="4088" w:type="dxa"/>
            <w:shd w:val="clear" w:color="auto" w:fill="auto"/>
          </w:tcPr>
          <w:p w14:paraId="5A74F46E"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MEDICINSKI PRIPOMOČKI</w:t>
            </w:r>
          </w:p>
        </w:tc>
        <w:tc>
          <w:tcPr>
            <w:tcW w:w="11109" w:type="dxa"/>
            <w:shd w:val="clear" w:color="auto" w:fill="auto"/>
          </w:tcPr>
          <w:p w14:paraId="53D1FA79" w14:textId="77777777" w:rsidR="00B72331" w:rsidRPr="001007B4" w:rsidRDefault="00B72331" w:rsidP="00F75DE1">
            <w:pPr>
              <w:jc w:val="center"/>
              <w:rPr>
                <w:rFonts w:asciiTheme="minorHAnsi" w:hAnsiTheme="minorHAnsi" w:cstheme="minorHAnsi"/>
                <w:b/>
              </w:rPr>
            </w:pPr>
            <w:r w:rsidRPr="001007B4">
              <w:rPr>
                <w:rFonts w:asciiTheme="minorHAnsi" w:hAnsiTheme="minorHAnsi" w:cstheme="minorHAnsi"/>
                <w:b/>
              </w:rPr>
              <w:t>POGOJI</w:t>
            </w:r>
          </w:p>
        </w:tc>
      </w:tr>
      <w:tr w:rsidR="00B72331" w:rsidRPr="001007B4" w14:paraId="1E0A4C76" w14:textId="77777777" w:rsidTr="00F75DE1">
        <w:tc>
          <w:tcPr>
            <w:tcW w:w="4088" w:type="dxa"/>
            <w:shd w:val="clear" w:color="auto" w:fill="auto"/>
          </w:tcPr>
          <w:p w14:paraId="6C8AC0D8" w14:textId="77777777" w:rsidR="00B72331" w:rsidRPr="001906ED" w:rsidRDefault="00B72331" w:rsidP="00F75DE1">
            <w:pPr>
              <w:tabs>
                <w:tab w:val="left" w:pos="2340"/>
              </w:tabs>
              <w:rPr>
                <w:rFonts w:asciiTheme="minorHAnsi" w:hAnsiTheme="minorHAnsi" w:cstheme="minorHAnsi"/>
              </w:rPr>
            </w:pPr>
            <w:r>
              <w:rPr>
                <w:rFonts w:asciiTheme="minorHAnsi" w:hAnsiTheme="minorHAnsi" w:cstheme="minorHAnsi"/>
              </w:rPr>
              <w:t>PREDVAJALNIK ZVOČNIH ZAPISOV</w:t>
            </w:r>
          </w:p>
        </w:tc>
        <w:tc>
          <w:tcPr>
            <w:tcW w:w="11109" w:type="dxa"/>
            <w:shd w:val="clear" w:color="auto" w:fill="auto"/>
          </w:tcPr>
          <w:p w14:paraId="2215166E" w14:textId="77777777" w:rsidR="00B72331" w:rsidRPr="001906ED" w:rsidRDefault="00B72331" w:rsidP="00F75DE1">
            <w:pPr>
              <w:rPr>
                <w:rFonts w:asciiTheme="minorHAnsi" w:hAnsiTheme="minorHAnsi" w:cstheme="minorHAnsi"/>
              </w:rPr>
            </w:pPr>
            <w:r>
              <w:rPr>
                <w:rFonts w:asciiTheme="minorHAnsi" w:hAnsiTheme="minorHAnsi" w:cstheme="minorHAnsi"/>
              </w:rPr>
              <w:t>Zavarovana oseba z vidno ostrino 0,20 in manj.</w:t>
            </w:r>
          </w:p>
        </w:tc>
      </w:tr>
      <w:tr w:rsidR="00B72331" w:rsidRPr="001007B4" w14:paraId="689952BB" w14:textId="77777777" w:rsidTr="00F75DE1">
        <w:tc>
          <w:tcPr>
            <w:tcW w:w="4088" w:type="dxa"/>
            <w:shd w:val="clear" w:color="auto" w:fill="auto"/>
          </w:tcPr>
          <w:p w14:paraId="0C23FDD2" w14:textId="77777777" w:rsidR="00B72331" w:rsidRPr="001906ED" w:rsidRDefault="00B72331" w:rsidP="00F75DE1">
            <w:pPr>
              <w:tabs>
                <w:tab w:val="left" w:pos="2340"/>
              </w:tabs>
              <w:rPr>
                <w:rFonts w:asciiTheme="minorHAnsi" w:hAnsiTheme="minorHAnsi" w:cstheme="minorHAnsi"/>
              </w:rPr>
            </w:pPr>
            <w:r w:rsidRPr="001906ED">
              <w:rPr>
                <w:rFonts w:asciiTheme="minorHAnsi" w:hAnsiTheme="minorHAnsi" w:cstheme="minorHAnsi"/>
              </w:rPr>
              <w:t>BRAILLOV PISALNI STROJ</w:t>
            </w:r>
          </w:p>
        </w:tc>
        <w:tc>
          <w:tcPr>
            <w:tcW w:w="11109" w:type="dxa"/>
            <w:shd w:val="clear" w:color="auto" w:fill="auto"/>
          </w:tcPr>
          <w:p w14:paraId="5BCD288B" w14:textId="77777777" w:rsidR="00B72331" w:rsidRPr="001906ED" w:rsidRDefault="00B72331" w:rsidP="00F75DE1">
            <w:pPr>
              <w:rPr>
                <w:rFonts w:asciiTheme="minorHAnsi" w:hAnsiTheme="minorHAnsi" w:cstheme="minorHAnsi"/>
              </w:rPr>
            </w:pPr>
            <w:r w:rsidRPr="001906ED">
              <w:rPr>
                <w:rFonts w:asciiTheme="minorHAnsi" w:hAnsiTheme="minorHAnsi" w:cstheme="minorHAnsi"/>
              </w:rPr>
              <w:t>Zavarovana oseba z izgubo vida iz 4. ali 5. kategorije poslabšanja vida (vidna ostrina z najboljšo možno korekcijo) po Mednarodni klasifikaciji bolezni in sorodnih zdravstvenih problemov za statistične namene (MKB-10), ki obvlada Braillovo pisavo, če je usposobljena za delo s tem medicinskim pripomočkom.</w:t>
            </w:r>
          </w:p>
        </w:tc>
      </w:tr>
      <w:tr w:rsidR="00B72331" w:rsidRPr="001007B4" w14:paraId="467B3821" w14:textId="77777777" w:rsidTr="00F75DE1">
        <w:trPr>
          <w:trHeight w:val="70"/>
        </w:trPr>
        <w:tc>
          <w:tcPr>
            <w:tcW w:w="4088" w:type="dxa"/>
            <w:shd w:val="clear" w:color="auto" w:fill="auto"/>
          </w:tcPr>
          <w:p w14:paraId="5D07C1E6" w14:textId="77777777" w:rsidR="00B72331" w:rsidRPr="001906ED" w:rsidRDefault="00B72331" w:rsidP="00F75DE1">
            <w:pPr>
              <w:tabs>
                <w:tab w:val="left" w:pos="2340"/>
              </w:tabs>
              <w:rPr>
                <w:rFonts w:asciiTheme="minorHAnsi" w:hAnsiTheme="minorHAnsi" w:cstheme="minorHAnsi"/>
              </w:rPr>
            </w:pPr>
            <w:r w:rsidRPr="001906ED">
              <w:rPr>
                <w:rFonts w:asciiTheme="minorHAnsi" w:hAnsiTheme="minorHAnsi" w:cstheme="minorHAnsi"/>
              </w:rPr>
              <w:t>BRAILLOVA VRSTICA</w:t>
            </w:r>
          </w:p>
        </w:tc>
        <w:tc>
          <w:tcPr>
            <w:tcW w:w="11109" w:type="dxa"/>
            <w:shd w:val="clear" w:color="auto" w:fill="auto"/>
          </w:tcPr>
          <w:p w14:paraId="0DA678F6" w14:textId="77777777" w:rsidR="00B72331" w:rsidRPr="001906ED" w:rsidRDefault="00B72331" w:rsidP="00F75DE1">
            <w:pPr>
              <w:rPr>
                <w:rFonts w:asciiTheme="minorHAnsi" w:hAnsiTheme="minorHAnsi" w:cstheme="minorHAnsi"/>
              </w:rPr>
            </w:pPr>
            <w:r w:rsidRPr="001906ED">
              <w:rPr>
                <w:rFonts w:asciiTheme="minorHAnsi" w:hAnsiTheme="minorHAnsi" w:cstheme="minorHAnsi"/>
              </w:rPr>
              <w:t>Zavarovana oseba z izgubo vida iz 4. ali 5. kategorije poslabšanja vida (vidna ostrina z najboljšo možno korekcijo) po Mednarodni klasifikaciji bolezni in sorodnih zdravstvenih problemov za statistične namene (MKB-10), ki obvlada Braillovo pisavo, če je usposobljena za delo s tem medicinskim pripomočkom.</w:t>
            </w:r>
          </w:p>
        </w:tc>
      </w:tr>
      <w:tr w:rsidR="00B72331" w:rsidRPr="001007B4" w14:paraId="5955B12F" w14:textId="77777777" w:rsidTr="00F75DE1">
        <w:trPr>
          <w:trHeight w:val="70"/>
        </w:trPr>
        <w:tc>
          <w:tcPr>
            <w:tcW w:w="4088" w:type="dxa"/>
            <w:shd w:val="clear" w:color="auto" w:fill="auto"/>
          </w:tcPr>
          <w:p w14:paraId="00251DC3" w14:textId="77777777" w:rsidR="00B72331" w:rsidRPr="001906ED" w:rsidRDefault="00B72331" w:rsidP="00F75DE1">
            <w:pPr>
              <w:tabs>
                <w:tab w:val="left" w:pos="2340"/>
              </w:tabs>
              <w:rPr>
                <w:rFonts w:asciiTheme="minorHAnsi" w:hAnsiTheme="minorHAnsi" w:cstheme="minorHAnsi"/>
              </w:rPr>
            </w:pPr>
            <w:r>
              <w:rPr>
                <w:rFonts w:asciiTheme="minorHAnsi" w:hAnsiTheme="minorHAnsi" w:cstheme="minorHAnsi"/>
              </w:rPr>
              <w:t>BELA PALICA ZA SLEPE</w:t>
            </w:r>
          </w:p>
        </w:tc>
        <w:tc>
          <w:tcPr>
            <w:tcW w:w="11109" w:type="dxa"/>
            <w:shd w:val="clear" w:color="auto" w:fill="auto"/>
          </w:tcPr>
          <w:p w14:paraId="2AF3782A" w14:textId="77777777" w:rsidR="00B72331" w:rsidRPr="001906ED" w:rsidRDefault="00B72331" w:rsidP="00F75DE1">
            <w:pPr>
              <w:rPr>
                <w:rFonts w:asciiTheme="minorHAnsi" w:hAnsiTheme="minorHAnsi" w:cstheme="minorHAnsi"/>
              </w:rPr>
            </w:pPr>
            <w:r>
              <w:rPr>
                <w:rFonts w:asciiTheme="minorHAnsi" w:hAnsiTheme="minorHAnsi" w:cstheme="minorHAnsi"/>
              </w:rPr>
              <w:t>Slepota.</w:t>
            </w:r>
          </w:p>
        </w:tc>
      </w:tr>
      <w:tr w:rsidR="00B72331" w:rsidRPr="001007B4" w14:paraId="409A0FDB" w14:textId="77777777" w:rsidTr="00F75DE1">
        <w:trPr>
          <w:trHeight w:val="70"/>
        </w:trPr>
        <w:tc>
          <w:tcPr>
            <w:tcW w:w="4088" w:type="dxa"/>
            <w:shd w:val="clear" w:color="auto" w:fill="auto"/>
          </w:tcPr>
          <w:p w14:paraId="477B3CB4" w14:textId="77777777" w:rsidR="00B72331" w:rsidRPr="001906ED" w:rsidRDefault="00B72331" w:rsidP="00F75DE1">
            <w:pPr>
              <w:tabs>
                <w:tab w:val="left" w:pos="2340"/>
              </w:tabs>
              <w:rPr>
                <w:rFonts w:asciiTheme="minorHAnsi" w:hAnsiTheme="minorHAnsi" w:cstheme="minorHAnsi"/>
              </w:rPr>
            </w:pPr>
            <w:r>
              <w:rPr>
                <w:rFonts w:asciiTheme="minorHAnsi" w:hAnsiTheme="minorHAnsi" w:cstheme="minorHAnsi"/>
              </w:rPr>
              <w:t>ULTRAZVOČNA PALICA</w:t>
            </w:r>
          </w:p>
        </w:tc>
        <w:tc>
          <w:tcPr>
            <w:tcW w:w="11109" w:type="dxa"/>
            <w:shd w:val="clear" w:color="auto" w:fill="auto"/>
          </w:tcPr>
          <w:p w14:paraId="5DD49D0E" w14:textId="77777777" w:rsidR="00B72331" w:rsidRPr="001906ED" w:rsidRDefault="00B72331" w:rsidP="00F75DE1">
            <w:pPr>
              <w:rPr>
                <w:rFonts w:asciiTheme="minorHAnsi" w:hAnsiTheme="minorHAnsi" w:cstheme="minorHAnsi"/>
              </w:rPr>
            </w:pPr>
            <w:r>
              <w:rPr>
                <w:rFonts w:asciiTheme="minorHAnsi" w:hAnsiTheme="minorHAnsi" w:cstheme="minorHAnsi"/>
              </w:rPr>
              <w:t>Zavarovana oseba z izgubo vida in sluha.</w:t>
            </w:r>
          </w:p>
        </w:tc>
      </w:tr>
    </w:tbl>
    <w:p w14:paraId="715F225E" w14:textId="77777777" w:rsidR="00B72331" w:rsidRPr="002161D9" w:rsidRDefault="00B72331" w:rsidP="00B72331">
      <w:pPr>
        <w:ind w:left="-709"/>
        <w:rPr>
          <w:rFonts w:ascii="Times New Roman" w:hAnsi="Times New Roman"/>
          <w:color w:val="FF0000"/>
        </w:rPr>
      </w:pPr>
    </w:p>
    <w:p w14:paraId="69B659DF" w14:textId="77777777" w:rsidR="00B72331" w:rsidRDefault="00B72331" w:rsidP="00B72331"/>
    <w:p w14:paraId="1BBA7FC4" w14:textId="77777777" w:rsidR="00B72331" w:rsidRDefault="00B72331" w:rsidP="00685FE5">
      <w:pPr>
        <w:tabs>
          <w:tab w:val="num" w:pos="4678"/>
          <w:tab w:val="left" w:pos="6237"/>
        </w:tabs>
        <w:rPr>
          <w:rFonts w:asciiTheme="minorHAnsi" w:hAnsiTheme="minorHAnsi" w:cstheme="minorHAnsi"/>
          <w:b/>
          <w:szCs w:val="22"/>
        </w:rPr>
        <w:sectPr w:rsidR="00B72331" w:rsidSect="00ED6213">
          <w:pgSz w:w="16840" w:h="11907" w:orient="landscape" w:code="9"/>
          <w:pgMar w:top="1417" w:right="1417" w:bottom="1417" w:left="1417" w:header="0" w:footer="708" w:gutter="0"/>
          <w:cols w:space="708"/>
          <w:docGrid w:linePitch="299"/>
        </w:sectPr>
      </w:pPr>
    </w:p>
    <w:p w14:paraId="0E328AE1" w14:textId="3C8A2BAE" w:rsidR="00B72331" w:rsidRDefault="00B72331" w:rsidP="00685FE5">
      <w:pPr>
        <w:tabs>
          <w:tab w:val="num" w:pos="4678"/>
          <w:tab w:val="left" w:pos="6237"/>
        </w:tabs>
        <w:rPr>
          <w:rFonts w:asciiTheme="minorHAnsi" w:hAnsiTheme="minorHAnsi" w:cstheme="minorHAnsi"/>
          <w:b/>
          <w:szCs w:val="22"/>
        </w:rPr>
      </w:pPr>
    </w:p>
    <w:p w14:paraId="0EF07E2C" w14:textId="36F5C926" w:rsidR="00213F24" w:rsidRPr="00213F24" w:rsidRDefault="00213F24" w:rsidP="00685FE5">
      <w:pPr>
        <w:tabs>
          <w:tab w:val="num" w:pos="4678"/>
          <w:tab w:val="left" w:pos="6237"/>
        </w:tabs>
        <w:rPr>
          <w:rFonts w:asciiTheme="minorHAnsi" w:eastAsia="Calibri" w:hAnsiTheme="minorHAnsi" w:cstheme="minorHAnsi"/>
          <w:szCs w:val="22"/>
          <w:lang w:eastAsia="en-US"/>
        </w:rPr>
      </w:pPr>
      <w:r w:rsidRPr="00213F24">
        <w:rPr>
          <w:rFonts w:asciiTheme="minorHAnsi" w:hAnsiTheme="minorHAnsi" w:cstheme="minorHAnsi"/>
          <w:b/>
          <w:szCs w:val="22"/>
        </w:rPr>
        <w:t>Obrazložitev k Sklepu o pogojih za medicinske pripomočke iz obveznega zdravstvenega zavarovanja</w:t>
      </w:r>
    </w:p>
    <w:p w14:paraId="3B25119C" w14:textId="77777777" w:rsidR="00213F24" w:rsidRPr="00213F24" w:rsidRDefault="00213F24" w:rsidP="00685FE5">
      <w:pPr>
        <w:overflowPunct/>
        <w:autoSpaceDE/>
        <w:autoSpaceDN/>
        <w:adjustRightInd/>
        <w:textAlignment w:val="auto"/>
        <w:rPr>
          <w:rFonts w:asciiTheme="minorHAnsi" w:hAnsiTheme="minorHAnsi" w:cstheme="minorHAnsi"/>
          <w:szCs w:val="22"/>
        </w:rPr>
      </w:pPr>
    </w:p>
    <w:p w14:paraId="18216D48" w14:textId="77777777" w:rsidR="00213F24" w:rsidRPr="00213F24" w:rsidRDefault="00213F24" w:rsidP="00685FE5">
      <w:pPr>
        <w:overflowPunct/>
        <w:autoSpaceDE/>
        <w:autoSpaceDN/>
        <w:adjustRightInd/>
        <w:textAlignment w:val="auto"/>
        <w:rPr>
          <w:rFonts w:asciiTheme="minorHAnsi" w:hAnsiTheme="minorHAnsi" w:cstheme="minorHAnsi"/>
          <w:szCs w:val="22"/>
        </w:rPr>
      </w:pPr>
    </w:p>
    <w:p w14:paraId="556A344D" w14:textId="77777777" w:rsidR="00213F24" w:rsidRPr="00213F24" w:rsidRDefault="00213F24" w:rsidP="00D833B3">
      <w:pPr>
        <w:numPr>
          <w:ilvl w:val="0"/>
          <w:numId w:val="27"/>
        </w:numPr>
        <w:tabs>
          <w:tab w:val="left" w:pos="360"/>
          <w:tab w:val="left" w:pos="720"/>
        </w:tabs>
        <w:overflowPunct/>
        <w:autoSpaceDE/>
        <w:autoSpaceDN/>
        <w:adjustRightInd/>
        <w:contextualSpacing/>
        <w:jc w:val="left"/>
        <w:textAlignment w:val="auto"/>
        <w:rPr>
          <w:rFonts w:asciiTheme="minorHAnsi" w:hAnsiTheme="minorHAnsi" w:cstheme="minorHAnsi"/>
          <w:b/>
          <w:szCs w:val="22"/>
        </w:rPr>
      </w:pPr>
      <w:r w:rsidRPr="00213F24">
        <w:rPr>
          <w:rFonts w:asciiTheme="minorHAnsi" w:hAnsiTheme="minorHAnsi" w:cstheme="minorHAnsi"/>
          <w:b/>
          <w:szCs w:val="22"/>
        </w:rPr>
        <w:t>Uvod</w:t>
      </w:r>
    </w:p>
    <w:p w14:paraId="6665634F" w14:textId="77777777" w:rsidR="00213F24" w:rsidRPr="00213F24" w:rsidRDefault="00213F24" w:rsidP="00685FE5">
      <w:pPr>
        <w:tabs>
          <w:tab w:val="left" w:pos="360"/>
          <w:tab w:val="left" w:pos="720"/>
        </w:tabs>
        <w:overflowPunct/>
        <w:autoSpaceDE/>
        <w:autoSpaceDN/>
        <w:adjustRightInd/>
        <w:textAlignment w:val="auto"/>
        <w:rPr>
          <w:rFonts w:asciiTheme="minorHAnsi" w:hAnsiTheme="minorHAnsi" w:cstheme="minorHAnsi"/>
          <w:szCs w:val="22"/>
        </w:rPr>
      </w:pPr>
    </w:p>
    <w:p w14:paraId="033815E2" w14:textId="19AC1F06" w:rsidR="00D46F0B" w:rsidRDefault="00D46F0B" w:rsidP="00685FE5">
      <w:pPr>
        <w:overflowPunct/>
        <w:autoSpaceDE/>
        <w:autoSpaceDN/>
        <w:adjustRightInd/>
        <w:textAlignment w:val="auto"/>
        <w:rPr>
          <w:rFonts w:asciiTheme="minorHAnsi" w:hAnsiTheme="minorHAnsi" w:cstheme="minorHAnsi"/>
          <w:szCs w:val="22"/>
        </w:rPr>
      </w:pPr>
      <w:r>
        <w:rPr>
          <w:rFonts w:asciiTheme="minorHAnsi" w:hAnsiTheme="minorHAnsi" w:cstheme="minorHAnsi"/>
          <w:szCs w:val="22"/>
        </w:rPr>
        <w:t xml:space="preserve">Drugi odstavek 64. člena </w:t>
      </w:r>
      <w:r w:rsidRPr="00213F24">
        <w:rPr>
          <w:rFonts w:asciiTheme="minorHAnsi" w:hAnsiTheme="minorHAnsi" w:cstheme="minorHAnsi"/>
          <w:szCs w:val="22"/>
        </w:rPr>
        <w:t>Pravil obveznega zdravstvenega zavarovanja (</w:t>
      </w:r>
      <w:r w:rsidRPr="00213F24">
        <w:rPr>
          <w:rFonts w:asciiTheme="minorHAnsi" w:eastAsia="Calibri" w:hAnsiTheme="minorHAnsi" w:cstheme="minorHAnsi"/>
          <w:color w:val="000000"/>
          <w:szCs w:val="22"/>
          <w:shd w:val="clear" w:color="auto" w:fill="FFFFFF"/>
          <w:lang w:eastAsia="en-US"/>
        </w:rPr>
        <w:t>Uradni list RS, št. 30/03 - prečiščeno besedilo, 35/03 - popr., 78/03, 84/04, 44/05, 86/06, 90/06 - popr., 64/07, 33/08, 71/08 – Skl. US, 7/09, 88/09, 30/11, 49/12, 106/12, 99/13 – ZSVarPre-C, 25/14, 85/14, 10/17 – ZčmIS in 64/18</w:t>
      </w:r>
      <w:r>
        <w:rPr>
          <w:rFonts w:asciiTheme="minorHAnsi" w:eastAsia="Calibri" w:hAnsiTheme="minorHAnsi" w:cstheme="minorHAnsi"/>
          <w:color w:val="000000"/>
          <w:szCs w:val="22"/>
          <w:shd w:val="clear" w:color="auto" w:fill="FFFFFF"/>
          <w:lang w:eastAsia="en-US"/>
        </w:rPr>
        <w:t>; v nadaljnjem besedilu: pravila)</w:t>
      </w:r>
      <w:r w:rsidRPr="0097108E">
        <w:rPr>
          <w:rFonts w:asciiTheme="minorHAnsi" w:hAnsiTheme="minorHAnsi" w:cstheme="minorHAnsi"/>
          <w:szCs w:val="22"/>
        </w:rPr>
        <w:t xml:space="preserve"> določa vsebino splošnega akta skupščine zavoda, ki ga sprejme v soglasju z ministrom za zdravje zaradi določitve pogojev, pri katerih ima zavarovana oseba pravico do posameznega </w:t>
      </w:r>
      <w:r>
        <w:rPr>
          <w:rFonts w:asciiTheme="minorHAnsi" w:hAnsiTheme="minorHAnsi" w:cstheme="minorHAnsi"/>
          <w:szCs w:val="22"/>
        </w:rPr>
        <w:t>medicinskega pripomočka (v nadaljnjem besedilu: MP).</w:t>
      </w:r>
      <w:r w:rsidRPr="0097108E">
        <w:rPr>
          <w:rFonts w:asciiTheme="minorHAnsi" w:hAnsiTheme="minorHAnsi" w:cstheme="minorHAnsi"/>
          <w:szCs w:val="22"/>
        </w:rPr>
        <w:t xml:space="preserve"> </w:t>
      </w:r>
    </w:p>
    <w:p w14:paraId="7B2EEB31" w14:textId="77777777" w:rsidR="00D46F0B" w:rsidRDefault="00D46F0B" w:rsidP="00685FE5">
      <w:pPr>
        <w:overflowPunct/>
        <w:autoSpaceDE/>
        <w:autoSpaceDN/>
        <w:adjustRightInd/>
        <w:textAlignment w:val="auto"/>
        <w:rPr>
          <w:rFonts w:asciiTheme="minorHAnsi" w:hAnsiTheme="minorHAnsi" w:cstheme="minorHAnsi"/>
          <w:szCs w:val="22"/>
        </w:rPr>
      </w:pPr>
    </w:p>
    <w:p w14:paraId="5A9FB8C5" w14:textId="05912E33" w:rsidR="00213F24" w:rsidRPr="00D46F0B" w:rsidRDefault="00D46F0B" w:rsidP="00685FE5">
      <w:pPr>
        <w:rPr>
          <w:rFonts w:asciiTheme="minorHAnsi" w:hAnsiTheme="minorHAnsi" w:cstheme="minorHAnsi"/>
          <w:color w:val="000000"/>
          <w:szCs w:val="22"/>
        </w:rPr>
      </w:pPr>
      <w:r>
        <w:rPr>
          <w:rFonts w:asciiTheme="minorHAnsi" w:hAnsiTheme="minorHAnsi" w:cstheme="minorHAnsi"/>
          <w:color w:val="000000"/>
          <w:szCs w:val="22"/>
        </w:rPr>
        <w:t>P</w:t>
      </w:r>
      <w:r w:rsidRPr="00213F24">
        <w:rPr>
          <w:rFonts w:asciiTheme="minorHAnsi" w:hAnsiTheme="minorHAnsi" w:cstheme="minorHAnsi"/>
          <w:color w:val="000000"/>
          <w:szCs w:val="22"/>
        </w:rPr>
        <w:t xml:space="preserve">ri posameznem </w:t>
      </w:r>
      <w:r>
        <w:rPr>
          <w:rFonts w:asciiTheme="minorHAnsi" w:hAnsiTheme="minorHAnsi" w:cstheme="minorHAnsi"/>
          <w:color w:val="000000"/>
          <w:szCs w:val="22"/>
        </w:rPr>
        <w:t>MP</w:t>
      </w:r>
      <w:r w:rsidRPr="00213F24">
        <w:rPr>
          <w:rFonts w:asciiTheme="minorHAnsi" w:hAnsiTheme="minorHAnsi" w:cstheme="minorHAnsi"/>
          <w:color w:val="000000"/>
          <w:szCs w:val="22"/>
        </w:rPr>
        <w:t xml:space="preserve"> so vsebinsko opredelitve, kdaj je zavarovana oseba do </w:t>
      </w:r>
      <w:r>
        <w:rPr>
          <w:rFonts w:asciiTheme="minorHAnsi" w:hAnsiTheme="minorHAnsi" w:cstheme="minorHAnsi"/>
          <w:color w:val="000000"/>
          <w:szCs w:val="22"/>
        </w:rPr>
        <w:t>MP</w:t>
      </w:r>
      <w:r w:rsidRPr="00213F24">
        <w:rPr>
          <w:rFonts w:asciiTheme="minorHAnsi" w:hAnsiTheme="minorHAnsi" w:cstheme="minorHAnsi"/>
          <w:color w:val="000000"/>
          <w:szCs w:val="22"/>
        </w:rPr>
        <w:t xml:space="preserve"> upravičena, »zdra</w:t>
      </w:r>
      <w:r>
        <w:rPr>
          <w:rFonts w:asciiTheme="minorHAnsi" w:hAnsiTheme="minorHAnsi" w:cstheme="minorHAnsi"/>
          <w:color w:val="000000"/>
          <w:szCs w:val="22"/>
        </w:rPr>
        <w:t>vstvena stanja in drugi pogoji«.</w:t>
      </w:r>
      <w:r w:rsidRPr="00213F24">
        <w:rPr>
          <w:rFonts w:asciiTheme="minorHAnsi" w:hAnsiTheme="minorHAnsi" w:cstheme="minorHAnsi"/>
          <w:color w:val="000000"/>
          <w:szCs w:val="22"/>
        </w:rPr>
        <w:t xml:space="preserve"> </w:t>
      </w:r>
      <w:r>
        <w:rPr>
          <w:rFonts w:asciiTheme="minorHAnsi" w:hAnsiTheme="minorHAnsi" w:cstheme="minorHAnsi"/>
          <w:color w:val="000000"/>
          <w:szCs w:val="22"/>
        </w:rPr>
        <w:t>V</w:t>
      </w:r>
      <w:r w:rsidRPr="00213F24">
        <w:rPr>
          <w:rFonts w:asciiTheme="minorHAnsi" w:hAnsiTheme="minorHAnsi" w:cstheme="minorHAnsi"/>
          <w:color w:val="000000"/>
          <w:szCs w:val="22"/>
        </w:rPr>
        <w:t xml:space="preserve"> vseh primerih </w:t>
      </w:r>
      <w:r>
        <w:rPr>
          <w:rFonts w:asciiTheme="minorHAnsi" w:hAnsiTheme="minorHAnsi" w:cstheme="minorHAnsi"/>
          <w:color w:val="000000"/>
          <w:szCs w:val="22"/>
        </w:rPr>
        <w:t xml:space="preserve">gre </w:t>
      </w:r>
      <w:r w:rsidRPr="00213F24">
        <w:rPr>
          <w:rFonts w:asciiTheme="minorHAnsi" w:hAnsiTheme="minorHAnsi" w:cstheme="minorHAnsi"/>
          <w:color w:val="000000"/>
          <w:szCs w:val="22"/>
        </w:rPr>
        <w:t xml:space="preserve">dejansko za pogoje za MP iz obveznega zdravstvenega zavarovanja, ki obsegajo </w:t>
      </w:r>
      <w:r>
        <w:rPr>
          <w:rFonts w:asciiTheme="minorHAnsi" w:hAnsiTheme="minorHAnsi" w:cstheme="minorHAnsi"/>
          <w:color w:val="000000"/>
          <w:szCs w:val="22"/>
        </w:rPr>
        <w:t xml:space="preserve">tudi </w:t>
      </w:r>
      <w:r w:rsidRPr="00213F24">
        <w:rPr>
          <w:rFonts w:asciiTheme="minorHAnsi" w:hAnsiTheme="minorHAnsi" w:cstheme="minorHAnsi"/>
          <w:color w:val="000000"/>
          <w:szCs w:val="22"/>
        </w:rPr>
        <w:t xml:space="preserve">zdravstvena stanja. Zaradi tega je treba uskladiti naslov sklepa, ki se po novem glasi Sklep o pogojih za medicinske pripomočke iz obveznega zdravstvenega zavarovanja (v nadaljnjem besedilu: </w:t>
      </w:r>
      <w:r>
        <w:rPr>
          <w:rFonts w:asciiTheme="minorHAnsi" w:hAnsiTheme="minorHAnsi" w:cstheme="minorHAnsi"/>
          <w:color w:val="000000"/>
          <w:szCs w:val="22"/>
        </w:rPr>
        <w:t>Sklep o pogojih za MP iz OZZ</w:t>
      </w:r>
      <w:r w:rsidRPr="00213F24">
        <w:rPr>
          <w:rFonts w:asciiTheme="minorHAnsi" w:hAnsiTheme="minorHAnsi" w:cstheme="minorHAnsi"/>
          <w:color w:val="000000"/>
          <w:szCs w:val="22"/>
        </w:rPr>
        <w:t xml:space="preserve">). </w:t>
      </w:r>
      <w:r>
        <w:rPr>
          <w:rFonts w:asciiTheme="minorHAnsi" w:hAnsiTheme="minorHAnsi" w:cstheme="minorHAnsi"/>
          <w:color w:val="000000"/>
          <w:szCs w:val="22"/>
        </w:rPr>
        <w:t>Zato je s</w:t>
      </w:r>
      <w:r w:rsidR="00213F24" w:rsidRPr="00213F24">
        <w:rPr>
          <w:rFonts w:asciiTheme="minorHAnsi" w:hAnsiTheme="minorHAnsi" w:cstheme="minorHAnsi"/>
          <w:color w:val="000000"/>
          <w:szCs w:val="22"/>
        </w:rPr>
        <w:t xml:space="preserve">trokovna služba Zavoda za zdravstveno zavarovanje Slovenije (v nadaljnjem besedilu: </w:t>
      </w:r>
      <w:r w:rsidR="0097108E">
        <w:rPr>
          <w:rFonts w:asciiTheme="minorHAnsi" w:hAnsiTheme="minorHAnsi" w:cstheme="minorHAnsi"/>
          <w:color w:val="000000"/>
          <w:szCs w:val="22"/>
        </w:rPr>
        <w:t>zavod</w:t>
      </w:r>
      <w:r w:rsidR="00213F24" w:rsidRPr="00213F24">
        <w:rPr>
          <w:rFonts w:asciiTheme="minorHAnsi" w:hAnsiTheme="minorHAnsi" w:cstheme="minorHAnsi"/>
          <w:color w:val="000000"/>
          <w:szCs w:val="22"/>
        </w:rPr>
        <w:t xml:space="preserve">) pripravila predlog </w:t>
      </w:r>
      <w:r>
        <w:rPr>
          <w:rFonts w:asciiTheme="minorHAnsi" w:hAnsiTheme="minorHAnsi" w:cstheme="minorHAnsi"/>
          <w:color w:val="000000"/>
          <w:szCs w:val="22"/>
        </w:rPr>
        <w:t xml:space="preserve">novega </w:t>
      </w:r>
      <w:r w:rsidR="00213F24" w:rsidRPr="00213F24">
        <w:rPr>
          <w:rFonts w:asciiTheme="minorHAnsi" w:hAnsiTheme="minorHAnsi" w:cstheme="minorHAnsi"/>
          <w:color w:val="000000"/>
          <w:szCs w:val="22"/>
        </w:rPr>
        <w:t xml:space="preserve">Sklepa </w:t>
      </w:r>
      <w:r>
        <w:rPr>
          <w:rFonts w:asciiTheme="minorHAnsi" w:hAnsiTheme="minorHAnsi" w:cstheme="minorHAnsi"/>
          <w:color w:val="000000"/>
          <w:szCs w:val="22"/>
        </w:rPr>
        <w:t>o pogojih za MP iz OZZ</w:t>
      </w:r>
      <w:r w:rsidR="00213F24" w:rsidRPr="00213F24">
        <w:rPr>
          <w:rFonts w:asciiTheme="minorHAnsi" w:hAnsiTheme="minorHAnsi" w:cstheme="minorHAnsi"/>
          <w:szCs w:val="22"/>
        </w:rPr>
        <w:t>.</w:t>
      </w:r>
    </w:p>
    <w:p w14:paraId="3C804D0F" w14:textId="77777777" w:rsidR="00213F24" w:rsidRPr="00213F24" w:rsidRDefault="00213F24" w:rsidP="00685FE5">
      <w:pPr>
        <w:tabs>
          <w:tab w:val="left" w:pos="360"/>
          <w:tab w:val="left" w:pos="720"/>
        </w:tabs>
        <w:overflowPunct/>
        <w:textAlignment w:val="auto"/>
        <w:rPr>
          <w:rFonts w:asciiTheme="minorHAnsi" w:hAnsiTheme="minorHAnsi" w:cstheme="minorHAnsi"/>
          <w:szCs w:val="22"/>
        </w:rPr>
      </w:pPr>
    </w:p>
    <w:p w14:paraId="5B7D5FEE" w14:textId="2FF343AE" w:rsidR="00213F24" w:rsidRPr="00213F24" w:rsidRDefault="00A4006B" w:rsidP="00685FE5">
      <w:pPr>
        <w:overflowPunct/>
        <w:autoSpaceDE/>
        <w:autoSpaceDN/>
        <w:adjustRightInd/>
        <w:textAlignment w:val="auto"/>
        <w:rPr>
          <w:rFonts w:asciiTheme="minorHAnsi" w:hAnsiTheme="minorHAnsi" w:cstheme="minorHAnsi"/>
          <w:szCs w:val="22"/>
        </w:rPr>
      </w:pPr>
      <w:r>
        <w:rPr>
          <w:rFonts w:asciiTheme="minorHAnsi" w:hAnsiTheme="minorHAnsi" w:cstheme="minorHAnsi"/>
          <w:szCs w:val="22"/>
        </w:rPr>
        <w:t>S predlaganimi spremembami in dopolnitvami</w:t>
      </w:r>
      <w:r w:rsidR="0097108E" w:rsidRPr="0097108E">
        <w:rPr>
          <w:rFonts w:asciiTheme="minorHAnsi" w:hAnsiTheme="minorHAnsi" w:cstheme="minorHAnsi"/>
          <w:szCs w:val="22"/>
        </w:rPr>
        <w:t xml:space="preserve"> pravil</w:t>
      </w:r>
      <w:r>
        <w:rPr>
          <w:rFonts w:asciiTheme="minorHAnsi" w:hAnsiTheme="minorHAnsi" w:cstheme="minorHAnsi"/>
          <w:szCs w:val="22"/>
        </w:rPr>
        <w:t xml:space="preserve"> (Uradni list RS, št. xx/19, v nadaljnjem besedilu: novela pravil)</w:t>
      </w:r>
      <w:r w:rsidR="0097108E" w:rsidRPr="0097108E">
        <w:rPr>
          <w:rFonts w:asciiTheme="minorHAnsi" w:hAnsiTheme="minorHAnsi" w:cstheme="minorHAnsi"/>
          <w:szCs w:val="22"/>
        </w:rPr>
        <w:t xml:space="preserve"> se predmet tega akta širi tako, da bodo z njim določene tudi skupine MP</w:t>
      </w:r>
      <w:r w:rsidR="00D46F0B">
        <w:rPr>
          <w:rFonts w:asciiTheme="minorHAnsi" w:hAnsiTheme="minorHAnsi" w:cstheme="minorHAnsi"/>
          <w:szCs w:val="22"/>
        </w:rPr>
        <w:t xml:space="preserve">, morebitne podskupine MP in </w:t>
      </w:r>
      <w:r w:rsidR="0097108E" w:rsidRPr="0097108E">
        <w:rPr>
          <w:rFonts w:asciiTheme="minorHAnsi" w:hAnsiTheme="minorHAnsi" w:cstheme="minorHAnsi"/>
          <w:szCs w:val="22"/>
        </w:rPr>
        <w:t>vrst</w:t>
      </w:r>
      <w:r w:rsidR="00D46F0B">
        <w:rPr>
          <w:rFonts w:asciiTheme="minorHAnsi" w:hAnsiTheme="minorHAnsi" w:cstheme="minorHAnsi"/>
          <w:szCs w:val="22"/>
        </w:rPr>
        <w:t>e</w:t>
      </w:r>
      <w:r w:rsidR="0097108E" w:rsidRPr="0097108E">
        <w:rPr>
          <w:rFonts w:asciiTheme="minorHAnsi" w:hAnsiTheme="minorHAnsi" w:cstheme="minorHAnsi"/>
          <w:szCs w:val="22"/>
        </w:rPr>
        <w:t xml:space="preserve"> MP, in ne le MP. Tudi v prihodnje bodo z njim določena zdravstvena stanja in drugi pogoji za uveljavljanje pravice do posameznega MP. </w:t>
      </w:r>
      <w:r w:rsidR="0097108E">
        <w:rPr>
          <w:rFonts w:asciiTheme="minorHAnsi" w:hAnsiTheme="minorHAnsi" w:cstheme="minorHAnsi"/>
          <w:szCs w:val="22"/>
        </w:rPr>
        <w:t>Pravila so do zdaj določala</w:t>
      </w:r>
      <w:r w:rsidR="0097108E" w:rsidRPr="0097108E">
        <w:rPr>
          <w:rFonts w:asciiTheme="minorHAnsi" w:hAnsiTheme="minorHAnsi" w:cstheme="minorHAnsi"/>
          <w:szCs w:val="22"/>
        </w:rPr>
        <w:t xml:space="preserve">, da skupine in vrste MP s šifrantom vrst MP določi upravni odbor zavoda s splošnim aktom, ki se objavi na spletni strani zavoda. </w:t>
      </w:r>
    </w:p>
    <w:p w14:paraId="73D61B3A" w14:textId="77777777" w:rsidR="00213F24" w:rsidRPr="00213F24" w:rsidRDefault="00213F24" w:rsidP="00685FE5">
      <w:pPr>
        <w:overflowPunct/>
        <w:autoSpaceDE/>
        <w:autoSpaceDN/>
        <w:adjustRightInd/>
        <w:textAlignment w:val="auto"/>
        <w:rPr>
          <w:rFonts w:asciiTheme="minorHAnsi" w:hAnsiTheme="minorHAnsi" w:cstheme="minorHAnsi"/>
          <w:szCs w:val="22"/>
        </w:rPr>
      </w:pPr>
    </w:p>
    <w:p w14:paraId="54E1283F" w14:textId="4A388C14" w:rsidR="00213F24" w:rsidRPr="00D46F0B" w:rsidRDefault="00213F24" w:rsidP="00D833B3">
      <w:pPr>
        <w:numPr>
          <w:ilvl w:val="0"/>
          <w:numId w:val="27"/>
        </w:numPr>
        <w:overflowPunct/>
        <w:autoSpaceDE/>
        <w:autoSpaceDN/>
        <w:adjustRightInd/>
        <w:jc w:val="left"/>
        <w:textAlignment w:val="auto"/>
        <w:rPr>
          <w:rFonts w:asciiTheme="minorHAnsi" w:hAnsiTheme="minorHAnsi" w:cstheme="minorHAnsi"/>
          <w:b/>
          <w:color w:val="000000"/>
          <w:szCs w:val="22"/>
        </w:rPr>
      </w:pPr>
      <w:r w:rsidRPr="00213F24">
        <w:rPr>
          <w:rFonts w:asciiTheme="minorHAnsi" w:hAnsiTheme="minorHAnsi" w:cstheme="minorHAnsi"/>
          <w:b/>
          <w:color w:val="000000"/>
          <w:szCs w:val="22"/>
        </w:rPr>
        <w:t>Obrazložitev po členih</w:t>
      </w:r>
    </w:p>
    <w:p w14:paraId="5CD1DE1D" w14:textId="77777777"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K 1. členu</w:t>
      </w:r>
    </w:p>
    <w:p w14:paraId="6F854820" w14:textId="7662B0AE" w:rsidR="00213F24" w:rsidRPr="00213F24" w:rsidRDefault="00213F24" w:rsidP="00685FE5">
      <w:pPr>
        <w:rPr>
          <w:rFonts w:asciiTheme="minorHAnsi" w:hAnsiTheme="minorHAnsi" w:cstheme="minorHAnsi"/>
          <w:color w:val="000000"/>
          <w:szCs w:val="22"/>
        </w:rPr>
      </w:pPr>
    </w:p>
    <w:p w14:paraId="6FFABE53" w14:textId="2E73FEAC" w:rsidR="00451DDC" w:rsidRDefault="00451DDC" w:rsidP="00685FE5">
      <w:pPr>
        <w:rPr>
          <w:rFonts w:asciiTheme="minorHAnsi" w:hAnsiTheme="minorHAnsi" w:cstheme="minorHAnsi"/>
          <w:color w:val="000000"/>
          <w:szCs w:val="22"/>
        </w:rPr>
      </w:pPr>
      <w:r>
        <w:rPr>
          <w:rFonts w:asciiTheme="minorHAnsi" w:hAnsiTheme="minorHAnsi" w:cstheme="minorHAnsi"/>
          <w:color w:val="000000"/>
          <w:szCs w:val="22"/>
        </w:rPr>
        <w:t>V prvem odstavku je določeno, da so s Sklepom o pogojih za MP iz OZZ</w:t>
      </w:r>
      <w:r w:rsidRPr="00451DDC">
        <w:t xml:space="preserve"> </w:t>
      </w:r>
      <w:r w:rsidRPr="00451DDC">
        <w:rPr>
          <w:rFonts w:asciiTheme="minorHAnsi" w:hAnsiTheme="minorHAnsi" w:cstheme="minorHAnsi"/>
          <w:color w:val="000000"/>
          <w:szCs w:val="22"/>
        </w:rPr>
        <w:t>določ</w:t>
      </w:r>
      <w:r>
        <w:rPr>
          <w:rFonts w:asciiTheme="minorHAnsi" w:hAnsiTheme="minorHAnsi" w:cstheme="minorHAnsi"/>
          <w:color w:val="000000"/>
          <w:szCs w:val="22"/>
        </w:rPr>
        <w:t>ena</w:t>
      </w:r>
      <w:r w:rsidRPr="00451DDC">
        <w:rPr>
          <w:rFonts w:asciiTheme="minorHAnsi" w:hAnsiTheme="minorHAnsi" w:cstheme="minorHAnsi"/>
          <w:color w:val="000000"/>
          <w:szCs w:val="22"/>
        </w:rPr>
        <w:t xml:space="preserve"> zdravstvena stanja in drug</w:t>
      </w:r>
      <w:r>
        <w:rPr>
          <w:rFonts w:asciiTheme="minorHAnsi" w:hAnsiTheme="minorHAnsi" w:cstheme="minorHAnsi"/>
          <w:color w:val="000000"/>
          <w:szCs w:val="22"/>
        </w:rPr>
        <w:t>i</w:t>
      </w:r>
      <w:r w:rsidRPr="00451DDC">
        <w:rPr>
          <w:rFonts w:asciiTheme="minorHAnsi" w:hAnsiTheme="minorHAnsi" w:cstheme="minorHAnsi"/>
          <w:color w:val="000000"/>
          <w:szCs w:val="22"/>
        </w:rPr>
        <w:t xml:space="preserve"> pogoje, pri katerih ima zavarovana oseba pravico do posameznega </w:t>
      </w:r>
      <w:r>
        <w:rPr>
          <w:rFonts w:asciiTheme="minorHAnsi" w:hAnsiTheme="minorHAnsi" w:cstheme="minorHAnsi"/>
          <w:color w:val="000000"/>
          <w:szCs w:val="22"/>
        </w:rPr>
        <w:t>MP</w:t>
      </w:r>
      <w:r w:rsidRPr="00451DDC">
        <w:rPr>
          <w:rFonts w:asciiTheme="minorHAnsi" w:hAnsiTheme="minorHAnsi" w:cstheme="minorHAnsi"/>
          <w:color w:val="000000"/>
          <w:szCs w:val="22"/>
        </w:rPr>
        <w:t>, ki je pravica v skladu s pravili</w:t>
      </w:r>
      <w:r>
        <w:rPr>
          <w:rFonts w:asciiTheme="minorHAnsi" w:hAnsiTheme="minorHAnsi" w:cstheme="minorHAnsi"/>
          <w:color w:val="000000"/>
          <w:szCs w:val="22"/>
        </w:rPr>
        <w:t>.</w:t>
      </w:r>
    </w:p>
    <w:p w14:paraId="06C9CB0D" w14:textId="77777777" w:rsidR="00451DDC" w:rsidRDefault="00451DDC" w:rsidP="00685FE5">
      <w:pPr>
        <w:rPr>
          <w:rFonts w:asciiTheme="minorHAnsi" w:hAnsiTheme="minorHAnsi" w:cstheme="minorHAnsi"/>
          <w:color w:val="000000"/>
          <w:szCs w:val="22"/>
        </w:rPr>
      </w:pPr>
    </w:p>
    <w:p w14:paraId="672CEE95" w14:textId="32FDD0F8" w:rsidR="00213F24" w:rsidRPr="00213F24" w:rsidRDefault="00213F24" w:rsidP="00685FE5">
      <w:pPr>
        <w:rPr>
          <w:rFonts w:ascii="Calibri" w:eastAsia="Calibri" w:hAnsi="Calibri" w:cs="Calibri"/>
          <w:szCs w:val="22"/>
          <w:lang w:eastAsia="en-US"/>
        </w:rPr>
      </w:pPr>
      <w:r w:rsidRPr="00213F24">
        <w:rPr>
          <w:rFonts w:asciiTheme="minorHAnsi" w:hAnsiTheme="minorHAnsi" w:cstheme="minorHAnsi"/>
          <w:color w:val="000000"/>
          <w:szCs w:val="22"/>
        </w:rPr>
        <w:t xml:space="preserve">Ker se pogoji za MP določajo postopoma, še niso vsi določeni v </w:t>
      </w:r>
      <w:r w:rsidR="00451DDC">
        <w:rPr>
          <w:rFonts w:asciiTheme="minorHAnsi" w:hAnsiTheme="minorHAnsi" w:cstheme="minorHAnsi"/>
          <w:color w:val="000000"/>
          <w:szCs w:val="22"/>
        </w:rPr>
        <w:t>tem Sklepu o pogojih za MP iz OZZ</w:t>
      </w:r>
      <w:r w:rsidRPr="00213F24">
        <w:rPr>
          <w:rFonts w:asciiTheme="minorHAnsi" w:hAnsiTheme="minorHAnsi" w:cstheme="minorHAnsi"/>
          <w:color w:val="000000"/>
          <w:szCs w:val="22"/>
        </w:rPr>
        <w:t xml:space="preserve">. Zato je v drugem odstavku določeno, da so pogoji za druge vrste MP, ki še niso določeni s tem predlogom sklepa, določeni bodisi v pravilih bodisi v </w:t>
      </w:r>
      <w:r w:rsidRPr="00213F24">
        <w:rPr>
          <w:rFonts w:ascii="Calibri" w:eastAsia="Calibri" w:hAnsi="Calibri" w:cs="Calibri"/>
          <w:szCs w:val="22"/>
          <w:lang w:eastAsia="en-US"/>
        </w:rPr>
        <w:t xml:space="preserve">Sklepu o določitvi nazivov in šifer </w:t>
      </w:r>
      <w:r w:rsidRPr="00213F24">
        <w:rPr>
          <w:rFonts w:ascii="Calibri" w:eastAsia="Calibri" w:hAnsi="Calibri" w:cs="Calibri"/>
          <w:color w:val="000000"/>
          <w:szCs w:val="22"/>
          <w:shd w:val="clear" w:color="auto" w:fill="FFFFFF"/>
          <w:lang w:eastAsia="en-US"/>
        </w:rPr>
        <w:t>medicinskih</w:t>
      </w:r>
      <w:r w:rsidRPr="00213F24">
        <w:rPr>
          <w:rFonts w:ascii="Calibri" w:eastAsia="Calibri" w:hAnsi="Calibri" w:cs="Calibri"/>
          <w:szCs w:val="22"/>
          <w:lang w:eastAsia="en-US"/>
        </w:rPr>
        <w:t xml:space="preserve"> pripomočkov in bolezni in zdravstvenih stanj, pri katerih jim je zagotovljen posamezni medicinski pripomoček. </w:t>
      </w:r>
    </w:p>
    <w:p w14:paraId="41C9A6D1" w14:textId="77777777" w:rsidR="00213F24" w:rsidRPr="00213F24" w:rsidRDefault="00213F24" w:rsidP="00685FE5">
      <w:pPr>
        <w:rPr>
          <w:rFonts w:ascii="Calibri" w:eastAsia="Calibri" w:hAnsi="Calibri" w:cs="Calibri"/>
          <w:szCs w:val="22"/>
          <w:lang w:eastAsia="en-US"/>
        </w:rPr>
      </w:pPr>
    </w:p>
    <w:p w14:paraId="70116DD9" w14:textId="77777777" w:rsidR="00213F24" w:rsidRPr="00213F24" w:rsidRDefault="00213F24" w:rsidP="00685FE5">
      <w:pPr>
        <w:jc w:val="center"/>
        <w:rPr>
          <w:rFonts w:asciiTheme="minorHAnsi" w:hAnsiTheme="minorHAnsi" w:cstheme="minorHAnsi"/>
          <w:b/>
          <w:color w:val="000000"/>
          <w:szCs w:val="22"/>
        </w:rPr>
      </w:pPr>
      <w:r w:rsidRPr="00213F24">
        <w:rPr>
          <w:rFonts w:ascii="Calibri" w:eastAsia="Calibri" w:hAnsi="Calibri" w:cs="Calibri"/>
          <w:b/>
          <w:szCs w:val="22"/>
          <w:lang w:eastAsia="en-US"/>
        </w:rPr>
        <w:t>K 2. členu</w:t>
      </w:r>
    </w:p>
    <w:p w14:paraId="67B01A70" w14:textId="77777777" w:rsidR="00213F24" w:rsidRPr="00213F24" w:rsidRDefault="00213F24" w:rsidP="00685FE5">
      <w:pPr>
        <w:rPr>
          <w:rFonts w:asciiTheme="minorHAnsi" w:hAnsiTheme="minorHAnsi" w:cstheme="minorHAnsi"/>
          <w:color w:val="000000"/>
          <w:szCs w:val="22"/>
        </w:rPr>
      </w:pPr>
    </w:p>
    <w:p w14:paraId="2DCECC0F" w14:textId="1E6C7382" w:rsidR="00213F24" w:rsidRDefault="00693C6C" w:rsidP="00685FE5">
      <w:pPr>
        <w:rPr>
          <w:rFonts w:asciiTheme="minorHAnsi" w:hAnsiTheme="minorHAnsi" w:cstheme="minorHAnsi"/>
          <w:szCs w:val="22"/>
        </w:rPr>
      </w:pPr>
      <w:r>
        <w:rPr>
          <w:rFonts w:asciiTheme="minorHAnsi" w:hAnsiTheme="minorHAnsi" w:cstheme="minorHAnsi"/>
          <w:color w:val="000000"/>
          <w:szCs w:val="22"/>
        </w:rPr>
        <w:t xml:space="preserve">Veljavni </w:t>
      </w:r>
      <w:r w:rsidRPr="00213F24">
        <w:rPr>
          <w:rFonts w:asciiTheme="minorHAnsi" w:hAnsiTheme="minorHAnsi" w:cstheme="minorHAnsi"/>
          <w:szCs w:val="22"/>
        </w:rPr>
        <w:t>Sklep o določitvi zdravstvenih stanj in drugih pogojev za upravičenost do po</w:t>
      </w:r>
      <w:r>
        <w:rPr>
          <w:rFonts w:asciiTheme="minorHAnsi" w:hAnsiTheme="minorHAnsi" w:cstheme="minorHAnsi"/>
          <w:szCs w:val="22"/>
        </w:rPr>
        <w:t xml:space="preserve">sameznih medicinskih pripomočkov </w:t>
      </w:r>
      <w:r w:rsidRPr="00213F24">
        <w:rPr>
          <w:rFonts w:asciiTheme="minorHAnsi" w:hAnsiTheme="minorHAnsi" w:cstheme="minorHAnsi"/>
          <w:szCs w:val="22"/>
        </w:rPr>
        <w:t>vseb</w:t>
      </w:r>
      <w:r>
        <w:rPr>
          <w:rFonts w:asciiTheme="minorHAnsi" w:hAnsiTheme="minorHAnsi" w:cstheme="minorHAnsi"/>
          <w:szCs w:val="22"/>
        </w:rPr>
        <w:t>uje</w:t>
      </w:r>
      <w:r w:rsidRPr="00213F24">
        <w:rPr>
          <w:rFonts w:asciiTheme="minorHAnsi" w:hAnsiTheme="minorHAnsi" w:cstheme="minorHAnsi"/>
          <w:szCs w:val="22"/>
        </w:rPr>
        <w:t xml:space="preserve"> samo eno prilogo, zaradi večje preglednosti </w:t>
      </w:r>
      <w:r w:rsidRPr="00213F24">
        <w:rPr>
          <w:rFonts w:asciiTheme="minorHAnsi" w:hAnsiTheme="minorHAnsi" w:cstheme="minorHAnsi"/>
          <w:color w:val="000000"/>
          <w:szCs w:val="22"/>
        </w:rPr>
        <w:t xml:space="preserve">in predvidenih večkratnih sprememb </w:t>
      </w:r>
      <w:r w:rsidRPr="00213F24">
        <w:rPr>
          <w:rFonts w:asciiTheme="minorHAnsi" w:hAnsiTheme="minorHAnsi" w:cstheme="minorHAnsi"/>
          <w:szCs w:val="22"/>
        </w:rPr>
        <w:t>pa strokovna služba</w:t>
      </w:r>
      <w:r w:rsidR="00A4006B">
        <w:rPr>
          <w:rFonts w:asciiTheme="minorHAnsi" w:hAnsiTheme="minorHAnsi" w:cstheme="minorHAnsi"/>
          <w:szCs w:val="22"/>
        </w:rPr>
        <w:t xml:space="preserve"> zavoda</w:t>
      </w:r>
      <w:r w:rsidRPr="00213F24">
        <w:rPr>
          <w:rFonts w:asciiTheme="minorHAnsi" w:hAnsiTheme="minorHAnsi" w:cstheme="minorHAnsi"/>
          <w:szCs w:val="22"/>
        </w:rPr>
        <w:t xml:space="preserve"> predlaga, da so pogoji določeni v več prilogah po skupinah</w:t>
      </w:r>
      <w:r w:rsidR="00954CC3">
        <w:rPr>
          <w:rFonts w:asciiTheme="minorHAnsi" w:hAnsiTheme="minorHAnsi" w:cstheme="minorHAnsi"/>
          <w:szCs w:val="22"/>
        </w:rPr>
        <w:t>, podskupinah in vrstah MP</w:t>
      </w:r>
      <w:r w:rsidRPr="00213F24">
        <w:rPr>
          <w:rFonts w:asciiTheme="minorHAnsi" w:hAnsiTheme="minorHAnsi" w:cstheme="minorHAnsi"/>
          <w:szCs w:val="22"/>
        </w:rPr>
        <w:t xml:space="preserve">. </w:t>
      </w:r>
    </w:p>
    <w:p w14:paraId="55B37B0A" w14:textId="77777777" w:rsidR="00693C6C" w:rsidRPr="00213F24" w:rsidRDefault="00693C6C" w:rsidP="00685FE5">
      <w:pPr>
        <w:rPr>
          <w:rFonts w:asciiTheme="minorHAnsi" w:hAnsiTheme="minorHAnsi" w:cstheme="minorHAnsi"/>
          <w:szCs w:val="22"/>
        </w:rPr>
      </w:pPr>
    </w:p>
    <w:p w14:paraId="25518C0F" w14:textId="3CB0D21D" w:rsidR="00461E90" w:rsidRDefault="00461E90" w:rsidP="00685FE5">
      <w:pPr>
        <w:overflowPunct/>
        <w:autoSpaceDE/>
        <w:autoSpaceDN/>
        <w:adjustRightInd/>
        <w:textAlignment w:val="auto"/>
        <w:rPr>
          <w:rFonts w:asciiTheme="minorHAnsi" w:hAnsiTheme="minorHAnsi" w:cstheme="minorHAnsi"/>
          <w:color w:val="000000"/>
          <w:szCs w:val="22"/>
        </w:rPr>
      </w:pPr>
      <w:r>
        <w:rPr>
          <w:rFonts w:asciiTheme="minorHAnsi" w:hAnsiTheme="minorHAnsi" w:cstheme="minorHAnsi"/>
          <w:color w:val="000000"/>
          <w:szCs w:val="22"/>
        </w:rPr>
        <w:t>Predlo</w:t>
      </w:r>
      <w:r w:rsidR="00845F83">
        <w:rPr>
          <w:rFonts w:asciiTheme="minorHAnsi" w:hAnsiTheme="minorHAnsi" w:cstheme="minorHAnsi"/>
          <w:color w:val="000000"/>
          <w:szCs w:val="22"/>
        </w:rPr>
        <w:t>g</w:t>
      </w:r>
      <w:r>
        <w:rPr>
          <w:rFonts w:asciiTheme="minorHAnsi" w:hAnsiTheme="minorHAnsi" w:cstheme="minorHAnsi"/>
          <w:color w:val="000000"/>
          <w:szCs w:val="22"/>
        </w:rPr>
        <w:t xml:space="preserve"> novega Sklepa o pogojih za MP iz OZZ</w:t>
      </w:r>
      <w:r w:rsidR="00845F83">
        <w:rPr>
          <w:rFonts w:asciiTheme="minorHAnsi" w:hAnsiTheme="minorHAnsi" w:cstheme="minorHAnsi"/>
          <w:color w:val="000000"/>
          <w:szCs w:val="22"/>
        </w:rPr>
        <w:t xml:space="preserve"> obsega naslednje sklope sprememb in dopolnitev</w:t>
      </w:r>
      <w:r w:rsidR="00DA30A7">
        <w:rPr>
          <w:rFonts w:asciiTheme="minorHAnsi" w:hAnsiTheme="minorHAnsi" w:cstheme="minorHAnsi"/>
          <w:color w:val="000000"/>
          <w:szCs w:val="22"/>
        </w:rPr>
        <w:t xml:space="preserve"> po skupinah MP</w:t>
      </w:r>
      <w:r w:rsidR="00845F83">
        <w:rPr>
          <w:rFonts w:asciiTheme="minorHAnsi" w:hAnsiTheme="minorHAnsi" w:cstheme="minorHAnsi"/>
          <w:color w:val="000000"/>
          <w:szCs w:val="22"/>
        </w:rPr>
        <w:t>:</w:t>
      </w:r>
    </w:p>
    <w:p w14:paraId="66796F2F" w14:textId="5BAB574F" w:rsidR="00DA30A7" w:rsidRDefault="00DA30A7" w:rsidP="00685FE5">
      <w:pPr>
        <w:overflowPunct/>
        <w:autoSpaceDE/>
        <w:autoSpaceDN/>
        <w:adjustRightInd/>
        <w:textAlignment w:val="auto"/>
        <w:rPr>
          <w:rFonts w:asciiTheme="minorHAnsi" w:hAnsiTheme="minorHAnsi" w:cstheme="minorHAnsi"/>
          <w:color w:val="000000"/>
          <w:szCs w:val="22"/>
        </w:rPr>
      </w:pPr>
    </w:p>
    <w:p w14:paraId="5741477E" w14:textId="4AE5DA47" w:rsidR="00DA30A7" w:rsidRDefault="00DA30A7" w:rsidP="00685FE5">
      <w:pPr>
        <w:overflowPunct/>
        <w:autoSpaceDE/>
        <w:autoSpaceDN/>
        <w:adjustRightInd/>
        <w:textAlignment w:val="auto"/>
        <w:rPr>
          <w:rFonts w:asciiTheme="minorHAnsi" w:hAnsiTheme="minorHAnsi" w:cstheme="minorHAnsi"/>
          <w:color w:val="000000"/>
          <w:szCs w:val="22"/>
        </w:rPr>
      </w:pPr>
      <w:r>
        <w:rPr>
          <w:rFonts w:asciiTheme="minorHAnsi" w:hAnsiTheme="minorHAnsi" w:cstheme="minorHAnsi"/>
          <w:color w:val="000000"/>
          <w:szCs w:val="22"/>
        </w:rPr>
        <w:lastRenderedPageBreak/>
        <w:t xml:space="preserve">1) </w:t>
      </w:r>
      <w:r w:rsidRPr="00DA30A7">
        <w:rPr>
          <w:rFonts w:asciiTheme="minorHAnsi" w:hAnsiTheme="minorHAnsi" w:cstheme="minorHAnsi"/>
          <w:color w:val="000000"/>
          <w:szCs w:val="22"/>
          <w:u w:val="single"/>
        </w:rPr>
        <w:t>v skupini Proteze udov</w:t>
      </w:r>
      <w:r>
        <w:rPr>
          <w:rFonts w:asciiTheme="minorHAnsi" w:hAnsiTheme="minorHAnsi" w:cstheme="minorHAnsi"/>
          <w:color w:val="000000"/>
          <w:szCs w:val="22"/>
        </w:rPr>
        <w:t>: v to skupino se iz sedanje skupine Ostali tehnični pripomočki prenaša MP navleka za krn;</w:t>
      </w:r>
    </w:p>
    <w:p w14:paraId="6EF3B04E" w14:textId="77777777" w:rsidR="000279D9" w:rsidRDefault="000279D9" w:rsidP="00685FE5">
      <w:pPr>
        <w:overflowPunct/>
        <w:autoSpaceDE/>
        <w:autoSpaceDN/>
        <w:adjustRightInd/>
        <w:textAlignment w:val="auto"/>
        <w:rPr>
          <w:rFonts w:asciiTheme="minorHAnsi" w:hAnsiTheme="minorHAnsi" w:cstheme="minorHAnsi"/>
          <w:color w:val="000000"/>
          <w:szCs w:val="22"/>
        </w:rPr>
      </w:pPr>
    </w:p>
    <w:p w14:paraId="0F1AF398" w14:textId="15BF8A5D" w:rsidR="000279D9" w:rsidRDefault="00DA30A7" w:rsidP="00685FE5">
      <w:pPr>
        <w:overflowPunct/>
        <w:autoSpaceDE/>
        <w:autoSpaceDN/>
        <w:adjustRightInd/>
        <w:textAlignment w:val="auto"/>
        <w:rPr>
          <w:rFonts w:asciiTheme="minorHAnsi" w:hAnsiTheme="minorHAnsi" w:cstheme="minorHAnsi"/>
          <w:color w:val="000000"/>
          <w:szCs w:val="22"/>
        </w:rPr>
      </w:pPr>
      <w:r>
        <w:rPr>
          <w:rFonts w:asciiTheme="minorHAnsi" w:hAnsiTheme="minorHAnsi" w:cstheme="minorHAnsi"/>
          <w:color w:val="000000"/>
          <w:szCs w:val="22"/>
          <w:u w:val="single"/>
        </w:rPr>
        <w:t>2) v skupini Ortoze</w:t>
      </w:r>
      <w:r>
        <w:rPr>
          <w:rFonts w:asciiTheme="minorHAnsi" w:hAnsiTheme="minorHAnsi" w:cstheme="minorHAnsi"/>
          <w:color w:val="000000"/>
          <w:szCs w:val="22"/>
        </w:rPr>
        <w:t xml:space="preserve">: </w:t>
      </w:r>
      <w:r w:rsidR="000279D9">
        <w:rPr>
          <w:rFonts w:asciiTheme="minorHAnsi" w:hAnsiTheme="minorHAnsi" w:cstheme="minorHAnsi"/>
          <w:color w:val="000000"/>
          <w:szCs w:val="22"/>
        </w:rPr>
        <w:t>se pri MP vakuumska opornica za stopalo – kratka gibljiva – desna, vakuumska opornica za stopalo – kratka gibljiva – leva, vakuumska opornica za stopalo – visoka negibljiva – desna in vakuumska opornica za stopalo – visoka negibljiva – leva dopolnijo zdravstvena stanja in drugi pogoji za upravičenost do teh MP;</w:t>
      </w:r>
    </w:p>
    <w:p w14:paraId="702BC628" w14:textId="77777777" w:rsidR="000279D9" w:rsidRDefault="000279D9" w:rsidP="00685FE5">
      <w:pPr>
        <w:overflowPunct/>
        <w:autoSpaceDE/>
        <w:autoSpaceDN/>
        <w:adjustRightInd/>
        <w:textAlignment w:val="auto"/>
        <w:rPr>
          <w:rFonts w:asciiTheme="minorHAnsi" w:hAnsiTheme="minorHAnsi" w:cstheme="minorHAnsi"/>
          <w:color w:val="000000"/>
          <w:szCs w:val="22"/>
        </w:rPr>
      </w:pPr>
    </w:p>
    <w:p w14:paraId="721758A2" w14:textId="5A5DEB75" w:rsidR="00DA30A7" w:rsidRDefault="000279D9" w:rsidP="00685FE5">
      <w:pPr>
        <w:overflowPunct/>
        <w:autoSpaceDE/>
        <w:autoSpaceDN/>
        <w:adjustRightInd/>
        <w:textAlignment w:val="auto"/>
        <w:rPr>
          <w:rFonts w:asciiTheme="minorHAnsi" w:hAnsiTheme="minorHAnsi" w:cstheme="minorHAnsi"/>
          <w:szCs w:val="22"/>
        </w:rPr>
      </w:pPr>
      <w:r>
        <w:rPr>
          <w:rFonts w:asciiTheme="minorHAnsi" w:hAnsiTheme="minorHAnsi" w:cstheme="minorHAnsi"/>
          <w:color w:val="000000"/>
          <w:szCs w:val="22"/>
        </w:rPr>
        <w:t xml:space="preserve">3) </w:t>
      </w:r>
      <w:r w:rsidRPr="000279D9">
        <w:rPr>
          <w:rFonts w:asciiTheme="minorHAnsi" w:hAnsiTheme="minorHAnsi" w:cstheme="minorHAnsi"/>
          <w:color w:val="000000"/>
          <w:szCs w:val="22"/>
          <w:u w:val="single"/>
        </w:rPr>
        <w:t>v skupini Ortopedska obutev</w:t>
      </w:r>
      <w:r>
        <w:rPr>
          <w:rFonts w:asciiTheme="minorHAnsi" w:hAnsiTheme="minorHAnsi" w:cstheme="minorHAnsi"/>
          <w:color w:val="000000"/>
          <w:szCs w:val="22"/>
        </w:rPr>
        <w:t xml:space="preserve">: se </w:t>
      </w:r>
      <w:r>
        <w:rPr>
          <w:rFonts w:asciiTheme="minorHAnsi" w:hAnsiTheme="minorHAnsi" w:cstheme="minorHAnsi"/>
          <w:szCs w:val="22"/>
        </w:rPr>
        <w:t>določijo zdravstvena stanja in drugi pogoji, ki so bili do sedaj določeni v pravilih, in sicer za naslednje medicinske pripomočke: individualno izdelani čevlji, individualno izdelani čevlji – zahtevnejši, individualno izdelani čevlji – najzahtevnejši, začasni čevlji in ortopedski čevlji po Schejnu;</w:t>
      </w:r>
    </w:p>
    <w:p w14:paraId="601EDC51" w14:textId="77777777" w:rsidR="000279D9" w:rsidRDefault="000279D9" w:rsidP="00685FE5">
      <w:pPr>
        <w:overflowPunct/>
        <w:autoSpaceDE/>
        <w:autoSpaceDN/>
        <w:adjustRightInd/>
        <w:textAlignment w:val="auto"/>
        <w:rPr>
          <w:rFonts w:asciiTheme="minorHAnsi" w:hAnsiTheme="minorHAnsi" w:cstheme="minorHAnsi"/>
          <w:szCs w:val="22"/>
        </w:rPr>
      </w:pPr>
    </w:p>
    <w:p w14:paraId="06A6B2DD" w14:textId="2A0FA098" w:rsidR="000279D9" w:rsidRPr="000279D9" w:rsidRDefault="000279D9" w:rsidP="00685FE5">
      <w:pPr>
        <w:overflowPunct/>
        <w:autoSpaceDE/>
        <w:autoSpaceDN/>
        <w:adjustRightInd/>
        <w:textAlignment w:val="auto"/>
        <w:rPr>
          <w:rFonts w:asciiTheme="minorHAnsi" w:hAnsiTheme="minorHAnsi" w:cstheme="minorHAnsi"/>
          <w:szCs w:val="22"/>
        </w:rPr>
      </w:pPr>
      <w:r>
        <w:rPr>
          <w:rFonts w:asciiTheme="minorHAnsi" w:hAnsiTheme="minorHAnsi" w:cstheme="minorHAnsi"/>
          <w:szCs w:val="22"/>
        </w:rPr>
        <w:t xml:space="preserve">4) </w:t>
      </w:r>
      <w:r w:rsidRPr="000279D9">
        <w:rPr>
          <w:rFonts w:asciiTheme="minorHAnsi" w:hAnsiTheme="minorHAnsi" w:cstheme="minorHAnsi"/>
          <w:szCs w:val="22"/>
          <w:u w:val="single"/>
        </w:rPr>
        <w:t>v skupini MP za dihanje</w:t>
      </w:r>
      <w:r>
        <w:rPr>
          <w:rFonts w:asciiTheme="minorHAnsi" w:hAnsiTheme="minorHAnsi" w:cstheme="minorHAnsi"/>
          <w:szCs w:val="22"/>
        </w:rPr>
        <w:t xml:space="preserve">: </w:t>
      </w:r>
      <w:bookmarkStart w:id="3" w:name="_Hlk8737758"/>
      <w:r>
        <w:rPr>
          <w:rFonts w:asciiTheme="minorHAnsi" w:hAnsiTheme="minorHAnsi" w:cstheme="minorHAnsi"/>
          <w:szCs w:val="22"/>
        </w:rPr>
        <w:t>se določijo zdravstvena stanja in drugi pogoji, ki so bili do sedaj določeni v pravilih, obenem pa se posamezni MP, ki so bili do sedaj določeni v drugih skupinah MP, razvrstijo v ustrezne skupine MP</w:t>
      </w:r>
      <w:bookmarkEnd w:id="3"/>
      <w:r>
        <w:rPr>
          <w:rFonts w:asciiTheme="minorHAnsi" w:hAnsiTheme="minorHAnsi" w:cstheme="minorHAnsi"/>
          <w:szCs w:val="22"/>
        </w:rPr>
        <w:t>:</w:t>
      </w:r>
    </w:p>
    <w:p w14:paraId="6627E41A" w14:textId="0B01A90E" w:rsidR="000279D9" w:rsidRDefault="000279D9" w:rsidP="00D833B3">
      <w:pPr>
        <w:pStyle w:val="Odstavekseznama"/>
        <w:numPr>
          <w:ilvl w:val="0"/>
          <w:numId w:val="33"/>
        </w:numPr>
        <w:overflowPunct/>
        <w:autoSpaceDE/>
        <w:autoSpaceDN/>
        <w:adjustRightInd/>
        <w:ind w:left="357" w:hanging="357"/>
        <w:textAlignment w:val="auto"/>
        <w:rPr>
          <w:rFonts w:asciiTheme="minorHAnsi" w:hAnsiTheme="minorHAnsi" w:cstheme="minorHAnsi"/>
          <w:szCs w:val="22"/>
        </w:rPr>
      </w:pPr>
      <w:r>
        <w:rPr>
          <w:rFonts w:asciiTheme="minorHAnsi" w:hAnsiTheme="minorHAnsi" w:cstheme="minorHAnsi"/>
          <w:szCs w:val="22"/>
        </w:rPr>
        <w:t xml:space="preserve">iz sedanje skupine Električni stimulatorji in ostali aparati se v to skupino prenesejo </w:t>
      </w:r>
      <w:r w:rsidRPr="00954CC3">
        <w:rPr>
          <w:rFonts w:asciiTheme="minorHAnsi" w:hAnsiTheme="minorHAnsi" w:cstheme="minorHAnsi"/>
          <w:szCs w:val="22"/>
        </w:rPr>
        <w:t>električni razpršilec zraka – inhalator,</w:t>
      </w:r>
      <w:r>
        <w:rPr>
          <w:rFonts w:asciiTheme="minorHAnsi" w:hAnsiTheme="minorHAnsi" w:cstheme="minorHAnsi"/>
          <w:szCs w:val="22"/>
        </w:rPr>
        <w:t xml:space="preserve"> </w:t>
      </w:r>
      <w:r w:rsidRPr="00954CC3">
        <w:rPr>
          <w:rFonts w:asciiTheme="minorHAnsi" w:hAnsiTheme="minorHAnsi" w:cstheme="minorHAnsi"/>
          <w:szCs w:val="22"/>
        </w:rPr>
        <w:t>merilec pretoka zraka,</w:t>
      </w:r>
      <w:r>
        <w:rPr>
          <w:rFonts w:asciiTheme="minorHAnsi" w:hAnsiTheme="minorHAnsi" w:cstheme="minorHAnsi"/>
          <w:szCs w:val="22"/>
        </w:rPr>
        <w:t xml:space="preserve"> </w:t>
      </w:r>
      <w:r w:rsidRPr="00954CC3">
        <w:rPr>
          <w:rFonts w:asciiTheme="minorHAnsi" w:hAnsiTheme="minorHAnsi" w:cstheme="minorHAnsi"/>
          <w:szCs w:val="22"/>
        </w:rPr>
        <w:t>aspirator,</w:t>
      </w:r>
      <w:r>
        <w:rPr>
          <w:rFonts w:asciiTheme="minorHAnsi" w:hAnsiTheme="minorHAnsi" w:cstheme="minorHAnsi"/>
          <w:szCs w:val="22"/>
        </w:rPr>
        <w:t xml:space="preserve"> </w:t>
      </w:r>
      <w:r w:rsidRPr="00954CC3">
        <w:rPr>
          <w:rFonts w:asciiTheme="minorHAnsi" w:hAnsiTheme="minorHAnsi" w:cstheme="minorHAnsi"/>
          <w:szCs w:val="22"/>
        </w:rPr>
        <w:t>inhalator s funkcijo upora pri izdihu z masko,</w:t>
      </w:r>
      <w:r>
        <w:rPr>
          <w:rFonts w:asciiTheme="minorHAnsi" w:hAnsiTheme="minorHAnsi" w:cstheme="minorHAnsi"/>
          <w:szCs w:val="22"/>
        </w:rPr>
        <w:t xml:space="preserve"> </w:t>
      </w:r>
      <w:r w:rsidRPr="00954CC3">
        <w:rPr>
          <w:rFonts w:asciiTheme="minorHAnsi" w:hAnsiTheme="minorHAnsi" w:cstheme="minorHAnsi"/>
          <w:szCs w:val="22"/>
        </w:rPr>
        <w:t>inhalato</w:t>
      </w:r>
      <w:r>
        <w:rPr>
          <w:rFonts w:asciiTheme="minorHAnsi" w:hAnsiTheme="minorHAnsi" w:cstheme="minorHAnsi"/>
          <w:szCs w:val="22"/>
        </w:rPr>
        <w:t xml:space="preserve">r s funkcijo upora pri izdihu z </w:t>
      </w:r>
      <w:r w:rsidRPr="00954CC3">
        <w:rPr>
          <w:rFonts w:asciiTheme="minorHAnsi" w:hAnsiTheme="minorHAnsi" w:cstheme="minorHAnsi"/>
          <w:szCs w:val="22"/>
        </w:rPr>
        <w:t>ustnikom,</w:t>
      </w:r>
      <w:r>
        <w:rPr>
          <w:rFonts w:asciiTheme="minorHAnsi" w:hAnsiTheme="minorHAnsi" w:cstheme="minorHAnsi"/>
          <w:szCs w:val="22"/>
        </w:rPr>
        <w:t xml:space="preserve"> in prenosni aspirator;</w:t>
      </w:r>
    </w:p>
    <w:p w14:paraId="2E4A8F3C" w14:textId="0B767440" w:rsidR="000279D9" w:rsidRPr="00197F46" w:rsidRDefault="000279D9" w:rsidP="00D833B3">
      <w:pPr>
        <w:pStyle w:val="Odstavekseznama"/>
        <w:numPr>
          <w:ilvl w:val="0"/>
          <w:numId w:val="33"/>
        </w:numPr>
        <w:overflowPunct/>
        <w:autoSpaceDE/>
        <w:autoSpaceDN/>
        <w:adjustRightInd/>
        <w:ind w:left="357" w:hanging="357"/>
        <w:textAlignment w:val="auto"/>
        <w:rPr>
          <w:rFonts w:asciiTheme="minorHAnsi" w:hAnsiTheme="minorHAnsi" w:cstheme="minorHAnsi"/>
          <w:szCs w:val="22"/>
        </w:rPr>
      </w:pPr>
      <w:r>
        <w:rPr>
          <w:rFonts w:asciiTheme="minorHAnsi" w:hAnsiTheme="minorHAnsi" w:cstheme="minorHAnsi"/>
          <w:szCs w:val="22"/>
        </w:rPr>
        <w:t>iz sedanje skupine Kanile se v to skupino MP prenesejo</w:t>
      </w:r>
      <w:r w:rsidRPr="00954CC3">
        <w:rPr>
          <w:rFonts w:asciiTheme="minorHAnsi" w:hAnsiTheme="minorHAnsi" w:cstheme="minorHAnsi"/>
          <w:szCs w:val="22"/>
        </w:rPr>
        <w:t xml:space="preserve"> kateter za dovajanje kisika – nazalni,</w:t>
      </w:r>
      <w:r>
        <w:rPr>
          <w:rFonts w:asciiTheme="minorHAnsi" w:hAnsiTheme="minorHAnsi" w:cstheme="minorHAnsi"/>
          <w:szCs w:val="22"/>
        </w:rPr>
        <w:t xml:space="preserve"> </w:t>
      </w:r>
      <w:r w:rsidRPr="00954CC3">
        <w:rPr>
          <w:rFonts w:asciiTheme="minorHAnsi" w:hAnsiTheme="minorHAnsi" w:cstheme="minorHAnsi"/>
          <w:szCs w:val="22"/>
        </w:rPr>
        <w:t>kateter za dovajanje kisika – binazalni,</w:t>
      </w:r>
      <w:r>
        <w:rPr>
          <w:rFonts w:asciiTheme="minorHAnsi" w:hAnsiTheme="minorHAnsi" w:cstheme="minorHAnsi"/>
          <w:szCs w:val="22"/>
        </w:rPr>
        <w:t xml:space="preserve"> </w:t>
      </w:r>
      <w:r w:rsidRPr="00954CC3">
        <w:rPr>
          <w:rFonts w:asciiTheme="minorHAnsi" w:hAnsiTheme="minorHAnsi" w:cstheme="minorHAnsi"/>
          <w:szCs w:val="22"/>
        </w:rPr>
        <w:t>kateter za dovajanje kisika za otroke do 5 let,</w:t>
      </w:r>
      <w:r>
        <w:rPr>
          <w:rFonts w:asciiTheme="minorHAnsi" w:hAnsiTheme="minorHAnsi" w:cstheme="minorHAnsi"/>
          <w:szCs w:val="22"/>
        </w:rPr>
        <w:t xml:space="preserve"> </w:t>
      </w:r>
      <w:r w:rsidRPr="00954CC3">
        <w:rPr>
          <w:rFonts w:asciiTheme="minorHAnsi" w:hAnsiTheme="minorHAnsi" w:cstheme="minorHAnsi"/>
          <w:szCs w:val="22"/>
        </w:rPr>
        <w:t>aspiracijski kateter,</w:t>
      </w:r>
      <w:r>
        <w:rPr>
          <w:rFonts w:asciiTheme="minorHAnsi" w:hAnsiTheme="minorHAnsi" w:cstheme="minorHAnsi"/>
          <w:szCs w:val="22"/>
        </w:rPr>
        <w:t xml:space="preserve"> </w:t>
      </w:r>
      <w:r w:rsidRPr="00954CC3">
        <w:rPr>
          <w:rFonts w:asciiTheme="minorHAnsi" w:hAnsiTheme="minorHAnsi" w:cstheme="minorHAnsi"/>
          <w:szCs w:val="22"/>
        </w:rPr>
        <w:t>nastavek z masko za dajanje zdravila,</w:t>
      </w:r>
      <w:r>
        <w:rPr>
          <w:rFonts w:asciiTheme="minorHAnsi" w:hAnsiTheme="minorHAnsi" w:cstheme="minorHAnsi"/>
          <w:szCs w:val="22"/>
        </w:rPr>
        <w:t xml:space="preserve"> </w:t>
      </w:r>
      <w:r w:rsidRPr="00954CC3">
        <w:rPr>
          <w:rFonts w:asciiTheme="minorHAnsi" w:hAnsiTheme="minorHAnsi" w:cstheme="minorHAnsi"/>
          <w:szCs w:val="22"/>
        </w:rPr>
        <w:t>podaljšek za ustnik za dajanje zdravila</w:t>
      </w:r>
      <w:r>
        <w:rPr>
          <w:rFonts w:asciiTheme="minorHAnsi" w:hAnsiTheme="minorHAnsi" w:cstheme="minorHAnsi"/>
          <w:szCs w:val="22"/>
        </w:rPr>
        <w:t>, medicinski pripomoček za vzdrževanje pozitivnega tlaka med izdihom (PEEP valvula) z masko, dihalni balon, medicinski pripomoček za izkašljevanje z oscilirajočo PEEP valvulo, medicinski pripomoček za vzdrževanje pozitivnega tlaka med izdihom (PEEP valvula) z ustnikom</w:t>
      </w:r>
      <w:r w:rsidR="00197F46">
        <w:rPr>
          <w:rFonts w:asciiTheme="minorHAnsi" w:hAnsiTheme="minorHAnsi" w:cstheme="minorHAnsi"/>
          <w:szCs w:val="22"/>
        </w:rPr>
        <w:t>;</w:t>
      </w:r>
    </w:p>
    <w:p w14:paraId="4011ADE6" w14:textId="60482EB2" w:rsidR="00197F46" w:rsidRDefault="00197F46" w:rsidP="00197F46">
      <w:pPr>
        <w:overflowPunct/>
        <w:autoSpaceDE/>
        <w:autoSpaceDN/>
        <w:adjustRightInd/>
        <w:textAlignment w:val="auto"/>
        <w:rPr>
          <w:rFonts w:asciiTheme="minorHAnsi" w:hAnsiTheme="minorHAnsi" w:cstheme="minorHAnsi"/>
          <w:szCs w:val="22"/>
        </w:rPr>
      </w:pPr>
    </w:p>
    <w:p w14:paraId="621D6215" w14:textId="77777777" w:rsidR="00197F46" w:rsidRDefault="00197F46" w:rsidP="00197F46">
      <w:pPr>
        <w:overflowPunct/>
        <w:autoSpaceDE/>
        <w:autoSpaceDN/>
        <w:adjustRightInd/>
        <w:textAlignment w:val="auto"/>
        <w:rPr>
          <w:rFonts w:asciiTheme="minorHAnsi" w:hAnsiTheme="minorHAnsi" w:cstheme="minorHAnsi"/>
          <w:szCs w:val="22"/>
        </w:rPr>
      </w:pPr>
      <w:r>
        <w:rPr>
          <w:rFonts w:asciiTheme="minorHAnsi" w:hAnsiTheme="minorHAnsi" w:cstheme="minorHAnsi"/>
          <w:szCs w:val="22"/>
        </w:rPr>
        <w:t xml:space="preserve">5) </w:t>
      </w:r>
      <w:r w:rsidRPr="00197F46">
        <w:rPr>
          <w:rFonts w:asciiTheme="minorHAnsi" w:hAnsiTheme="minorHAnsi" w:cstheme="minorHAnsi"/>
          <w:szCs w:val="22"/>
          <w:u w:val="single"/>
        </w:rPr>
        <w:t>v skupini MP za podporo gibalnih zmožnosti</w:t>
      </w:r>
      <w:r>
        <w:rPr>
          <w:rFonts w:asciiTheme="minorHAnsi" w:hAnsiTheme="minorHAnsi" w:cstheme="minorHAnsi"/>
          <w:szCs w:val="22"/>
        </w:rPr>
        <w:t>:</w:t>
      </w:r>
    </w:p>
    <w:p w14:paraId="4C3440B3" w14:textId="5A392196" w:rsidR="00197F46" w:rsidRDefault="00197F46" w:rsidP="00D833B3">
      <w:pPr>
        <w:pStyle w:val="Odstavekseznama"/>
        <w:numPr>
          <w:ilvl w:val="0"/>
          <w:numId w:val="34"/>
        </w:numPr>
        <w:overflowPunct/>
        <w:autoSpaceDE/>
        <w:autoSpaceDN/>
        <w:adjustRightInd/>
        <w:ind w:left="360"/>
        <w:textAlignment w:val="auto"/>
        <w:rPr>
          <w:rFonts w:asciiTheme="minorHAnsi" w:hAnsiTheme="minorHAnsi" w:cstheme="minorHAnsi"/>
          <w:szCs w:val="22"/>
        </w:rPr>
      </w:pPr>
      <w:r>
        <w:rPr>
          <w:rFonts w:asciiTheme="minorHAnsi" w:hAnsiTheme="minorHAnsi" w:cstheme="minorHAnsi"/>
          <w:szCs w:val="22"/>
        </w:rPr>
        <w:t>v</w:t>
      </w:r>
      <w:r w:rsidRPr="00197F46">
        <w:rPr>
          <w:rFonts w:asciiTheme="minorHAnsi" w:hAnsiTheme="minorHAnsi" w:cstheme="minorHAnsi"/>
          <w:szCs w:val="22"/>
        </w:rPr>
        <w:t>eljavni medicinski kriterij za MP bergle določa, da ima do tega MP pravico zavarovana oseba s parezo,  ankilozo ali kontrakturo velikega sklepa spodnje okončine. Ugotavljamo, da je potrebno bergle zagotoviti tudi v primerih, ko zavarovane osebe za hojo uporabljajo proteze za spodnje ude. Pogoji se zato dopolnijo tako, da ima pravico do bergel tudi zavarovana oseba pri amputaciji ali enakovredni prirojeni pomanjkljivosti sp</w:t>
      </w:r>
      <w:r>
        <w:rPr>
          <w:rFonts w:asciiTheme="minorHAnsi" w:hAnsiTheme="minorHAnsi" w:cstheme="minorHAnsi"/>
          <w:szCs w:val="22"/>
        </w:rPr>
        <w:t>odnjega uda, da se omogoči hoja;</w:t>
      </w:r>
    </w:p>
    <w:p w14:paraId="5CCA5B25" w14:textId="2F0E7385" w:rsidR="00197F46" w:rsidRPr="00197F46" w:rsidRDefault="00197F46" w:rsidP="00D833B3">
      <w:pPr>
        <w:pStyle w:val="Odstavekseznama"/>
        <w:numPr>
          <w:ilvl w:val="0"/>
          <w:numId w:val="34"/>
        </w:numPr>
        <w:overflowPunct/>
        <w:autoSpaceDE/>
        <w:autoSpaceDN/>
        <w:adjustRightInd/>
        <w:ind w:left="360"/>
        <w:textAlignment w:val="auto"/>
        <w:rPr>
          <w:rFonts w:asciiTheme="minorHAnsi" w:hAnsiTheme="minorHAnsi" w:cstheme="minorHAnsi"/>
          <w:szCs w:val="22"/>
        </w:rPr>
      </w:pPr>
      <w:r>
        <w:rPr>
          <w:rFonts w:asciiTheme="minorHAnsi" w:hAnsiTheme="minorHAnsi" w:cstheme="minorHAnsi"/>
          <w:szCs w:val="22"/>
        </w:rPr>
        <w:t xml:space="preserve">se določijo zdravstvena stanja in drugi pogoji, ki so bili do sedaj določeni v pravilih, obenem pa se posamezni MP, ki so bili do sedaj določeni v drugih skupinah MP, razvrstijo v ustrezne skupine MP, in sicer se iz sedanje skupine Električni stimulatorji in ostali aparati se v to skupino prenesejo </w:t>
      </w:r>
      <w:r w:rsidRPr="00954CC3">
        <w:rPr>
          <w:rFonts w:asciiTheme="minorHAnsi" w:hAnsiTheme="minorHAnsi" w:cstheme="minorHAnsi"/>
          <w:szCs w:val="22"/>
        </w:rPr>
        <w:t>funkcionalni električni stimulator – enokanalni,</w:t>
      </w:r>
      <w:r>
        <w:rPr>
          <w:rFonts w:asciiTheme="minorHAnsi" w:hAnsiTheme="minorHAnsi" w:cstheme="minorHAnsi"/>
          <w:szCs w:val="22"/>
        </w:rPr>
        <w:t xml:space="preserve"> </w:t>
      </w:r>
      <w:r w:rsidRPr="00954CC3">
        <w:rPr>
          <w:rFonts w:asciiTheme="minorHAnsi" w:hAnsiTheme="minorHAnsi" w:cstheme="minorHAnsi"/>
          <w:szCs w:val="22"/>
        </w:rPr>
        <w:t>funkcionalni električni stimulator – dvokanalni</w:t>
      </w:r>
      <w:r>
        <w:rPr>
          <w:rFonts w:asciiTheme="minorHAnsi" w:hAnsiTheme="minorHAnsi" w:cstheme="minorHAnsi"/>
          <w:szCs w:val="22"/>
        </w:rPr>
        <w:t xml:space="preserve"> in potrošni material za ta stimulatorja</w:t>
      </w:r>
    </w:p>
    <w:p w14:paraId="0E653B9C" w14:textId="76BFCF7C" w:rsidR="000279D9" w:rsidRDefault="000279D9" w:rsidP="000279D9">
      <w:pPr>
        <w:overflowPunct/>
        <w:autoSpaceDE/>
        <w:autoSpaceDN/>
        <w:adjustRightInd/>
        <w:textAlignment w:val="auto"/>
        <w:rPr>
          <w:rFonts w:asciiTheme="minorHAnsi" w:hAnsiTheme="minorHAnsi" w:cstheme="minorHAnsi"/>
          <w:szCs w:val="22"/>
        </w:rPr>
      </w:pPr>
    </w:p>
    <w:p w14:paraId="436FA0C8" w14:textId="468F3C51" w:rsidR="00197F46" w:rsidRDefault="00197F46" w:rsidP="00197F46">
      <w:pPr>
        <w:overflowPunct/>
        <w:autoSpaceDE/>
        <w:autoSpaceDN/>
        <w:adjustRightInd/>
        <w:textAlignment w:val="auto"/>
        <w:rPr>
          <w:rFonts w:asciiTheme="minorHAnsi" w:eastAsia="Calibri" w:hAnsiTheme="minorHAnsi" w:cstheme="minorHAnsi"/>
          <w:szCs w:val="22"/>
          <w:lang w:eastAsia="en-US"/>
        </w:rPr>
      </w:pPr>
      <w:r>
        <w:rPr>
          <w:rFonts w:asciiTheme="minorHAnsi" w:hAnsiTheme="minorHAnsi" w:cstheme="minorHAnsi"/>
          <w:szCs w:val="22"/>
        </w:rPr>
        <w:t>6</w:t>
      </w:r>
      <w:r w:rsidR="000279D9">
        <w:rPr>
          <w:rFonts w:asciiTheme="minorHAnsi" w:hAnsiTheme="minorHAnsi" w:cstheme="minorHAnsi"/>
          <w:szCs w:val="22"/>
        </w:rPr>
        <w:t xml:space="preserve">) </w:t>
      </w:r>
      <w:r w:rsidR="000279D9" w:rsidRPr="00197F46">
        <w:rPr>
          <w:rFonts w:asciiTheme="minorHAnsi" w:hAnsiTheme="minorHAnsi" w:cstheme="minorHAnsi"/>
          <w:szCs w:val="22"/>
          <w:u w:val="single"/>
        </w:rPr>
        <w:t xml:space="preserve">v skupini MP </w:t>
      </w:r>
      <w:r>
        <w:rPr>
          <w:rFonts w:asciiTheme="minorHAnsi" w:hAnsiTheme="minorHAnsi" w:cstheme="minorHAnsi"/>
          <w:szCs w:val="22"/>
          <w:u w:val="single"/>
        </w:rPr>
        <w:t>pri kolostomi, ileo</w:t>
      </w:r>
      <w:r w:rsidRPr="00197F46">
        <w:rPr>
          <w:rFonts w:asciiTheme="minorHAnsi" w:hAnsiTheme="minorHAnsi" w:cstheme="minorHAnsi"/>
          <w:szCs w:val="22"/>
          <w:u w:val="single"/>
        </w:rPr>
        <w:t>stomi in urostomi</w:t>
      </w:r>
      <w:r>
        <w:rPr>
          <w:rFonts w:asciiTheme="minorHAnsi" w:hAnsiTheme="minorHAnsi" w:cstheme="minorHAnsi"/>
          <w:szCs w:val="22"/>
        </w:rPr>
        <w:t>: s</w:t>
      </w:r>
      <w:r w:rsidRPr="00693C6C">
        <w:rPr>
          <w:rFonts w:asciiTheme="minorHAnsi" w:hAnsiTheme="minorHAnsi" w:cstheme="minorHAnsi"/>
          <w:szCs w:val="22"/>
        </w:rPr>
        <w:t xml:space="preserve">trokovna služba </w:t>
      </w:r>
      <w:r>
        <w:rPr>
          <w:rFonts w:asciiTheme="minorHAnsi" w:hAnsiTheme="minorHAnsi" w:cstheme="minorHAnsi"/>
          <w:szCs w:val="22"/>
        </w:rPr>
        <w:t>zavoda</w:t>
      </w:r>
      <w:r w:rsidRPr="00693C6C">
        <w:rPr>
          <w:rFonts w:asciiTheme="minorHAnsi" w:hAnsiTheme="minorHAnsi" w:cstheme="minorHAnsi"/>
          <w:szCs w:val="22"/>
        </w:rPr>
        <w:t>, upoštevaje predlog Komisije za določitev osnovnih zahtev kakovosti MP iz skupine pripomočki pri umetno izpeljanem črevesju in ur</w:t>
      </w:r>
      <w:r>
        <w:rPr>
          <w:rFonts w:asciiTheme="minorHAnsi" w:hAnsiTheme="minorHAnsi" w:cstheme="minorHAnsi"/>
          <w:szCs w:val="22"/>
        </w:rPr>
        <w:t>ostomi (v nadaljnjem besedilu: k</w:t>
      </w:r>
      <w:r w:rsidRPr="00693C6C">
        <w:rPr>
          <w:rFonts w:asciiTheme="minorHAnsi" w:hAnsiTheme="minorHAnsi" w:cstheme="minorHAnsi"/>
          <w:szCs w:val="22"/>
        </w:rPr>
        <w:t xml:space="preserve">omisija), predlaga določitev zdravstvenih stanj in drugih pogojev za MP </w:t>
      </w:r>
      <w:r>
        <w:rPr>
          <w:rFonts w:asciiTheme="minorHAnsi" w:hAnsiTheme="minorHAnsi" w:cstheme="minorHAnsi"/>
          <w:szCs w:val="22"/>
        </w:rPr>
        <w:t xml:space="preserve">iz skupine </w:t>
      </w:r>
      <w:r w:rsidRPr="00693C6C">
        <w:rPr>
          <w:rFonts w:asciiTheme="minorHAnsi" w:hAnsiTheme="minorHAnsi" w:cstheme="minorHAnsi"/>
          <w:szCs w:val="22"/>
        </w:rPr>
        <w:t xml:space="preserve">pri kolostomi, ileostomi </w:t>
      </w:r>
      <w:r>
        <w:rPr>
          <w:rFonts w:asciiTheme="minorHAnsi" w:hAnsiTheme="minorHAnsi" w:cstheme="minorHAnsi"/>
          <w:szCs w:val="22"/>
        </w:rPr>
        <w:t xml:space="preserve">in </w:t>
      </w:r>
      <w:r w:rsidRPr="00693C6C">
        <w:rPr>
          <w:rFonts w:asciiTheme="minorHAnsi" w:hAnsiTheme="minorHAnsi" w:cstheme="minorHAnsi"/>
          <w:szCs w:val="22"/>
        </w:rPr>
        <w:t xml:space="preserve">urostomi. Gre za MP, namenjene oskrbi kolostome, ileostome in urostome, to je umetno izpeljanemu črevesju in izločanju urina. Izločki se zbirajo v pripomočke, nameščene na trebušno steno. Komisija je pri svojem delu terminološko uskladila poimenovanja MP glede na predvideni namen in način delovanja MP, predlagala črtanje nekaterih vrst MP in dopolnitev seznama z novimi vrstami MP. </w:t>
      </w:r>
      <w:r>
        <w:rPr>
          <w:rFonts w:asciiTheme="minorHAnsi" w:eastAsia="Calibri" w:hAnsiTheme="minorHAnsi" w:cstheme="minorHAnsi"/>
          <w:szCs w:val="22"/>
          <w:lang w:eastAsia="en-US"/>
        </w:rPr>
        <w:t>Vezano na predlog k</w:t>
      </w:r>
      <w:r w:rsidRPr="00693C6C">
        <w:rPr>
          <w:rFonts w:asciiTheme="minorHAnsi" w:eastAsia="Calibri" w:hAnsiTheme="minorHAnsi" w:cstheme="minorHAnsi"/>
          <w:szCs w:val="22"/>
          <w:lang w:eastAsia="en-US"/>
        </w:rPr>
        <w:t>omisije je treba zato na novo določiti pogoje za te MP.</w:t>
      </w:r>
    </w:p>
    <w:p w14:paraId="0009C3CD" w14:textId="11A930D2" w:rsidR="00197F46" w:rsidRDefault="00197F46" w:rsidP="00197F46">
      <w:pPr>
        <w:overflowPunct/>
        <w:autoSpaceDE/>
        <w:autoSpaceDN/>
        <w:adjustRightInd/>
        <w:textAlignment w:val="auto"/>
        <w:rPr>
          <w:rFonts w:asciiTheme="minorHAnsi" w:eastAsia="Calibri" w:hAnsiTheme="minorHAnsi" w:cstheme="minorHAnsi"/>
          <w:szCs w:val="22"/>
          <w:lang w:eastAsia="en-US"/>
        </w:rPr>
      </w:pPr>
    </w:p>
    <w:p w14:paraId="22C29540" w14:textId="2EF02DC6" w:rsidR="00197F46" w:rsidRDefault="00197F46" w:rsidP="00197F46">
      <w:pPr>
        <w:overflowPunct/>
        <w:autoSpaceDE/>
        <w:autoSpaceDN/>
        <w:adjustRightInd/>
        <w:textAlignment w:val="auto"/>
        <w:rPr>
          <w:rFonts w:asciiTheme="minorHAnsi" w:eastAsia="Calibri" w:hAnsiTheme="minorHAnsi" w:cstheme="minorHAnsi"/>
          <w:szCs w:val="22"/>
          <w:lang w:eastAsia="en-US"/>
        </w:rPr>
      </w:pPr>
      <w:r>
        <w:rPr>
          <w:rFonts w:asciiTheme="minorHAnsi" w:eastAsia="Calibri" w:hAnsiTheme="minorHAnsi" w:cstheme="minorHAnsi"/>
          <w:szCs w:val="22"/>
          <w:lang w:eastAsia="en-US"/>
        </w:rPr>
        <w:t xml:space="preserve">7) </w:t>
      </w:r>
      <w:r w:rsidRPr="00197F46">
        <w:rPr>
          <w:rFonts w:asciiTheme="minorHAnsi" w:eastAsia="Calibri" w:hAnsiTheme="minorHAnsi" w:cstheme="minorHAnsi"/>
          <w:szCs w:val="22"/>
          <w:u w:val="single"/>
          <w:lang w:eastAsia="en-US"/>
        </w:rPr>
        <w:t>v skupini MP pri inkontinenci in težavah z odvajanjem seča</w:t>
      </w:r>
      <w:r>
        <w:rPr>
          <w:rFonts w:asciiTheme="minorHAnsi" w:eastAsia="Calibri" w:hAnsiTheme="minorHAnsi" w:cstheme="minorHAnsi"/>
          <w:szCs w:val="22"/>
          <w:lang w:eastAsia="en-US"/>
        </w:rPr>
        <w:t>:</w:t>
      </w:r>
    </w:p>
    <w:p w14:paraId="4F18DA46" w14:textId="6B733179" w:rsidR="00197F46" w:rsidRDefault="00197F46" w:rsidP="00D833B3">
      <w:pPr>
        <w:pStyle w:val="Odstavekseznama"/>
        <w:numPr>
          <w:ilvl w:val="0"/>
          <w:numId w:val="35"/>
        </w:numPr>
        <w:overflowPunct/>
        <w:autoSpaceDE/>
        <w:autoSpaceDN/>
        <w:adjustRightInd/>
        <w:ind w:left="340"/>
        <w:textAlignment w:val="auto"/>
        <w:rPr>
          <w:rFonts w:asciiTheme="minorHAnsi" w:eastAsia="Calibri" w:hAnsiTheme="minorHAnsi" w:cstheme="minorHAnsi"/>
          <w:szCs w:val="22"/>
          <w:lang w:eastAsia="en-US"/>
        </w:rPr>
      </w:pPr>
      <w:r>
        <w:rPr>
          <w:rFonts w:asciiTheme="minorHAnsi" w:eastAsia="Calibri" w:hAnsiTheme="minorHAnsi" w:cstheme="minorHAnsi"/>
          <w:szCs w:val="22"/>
          <w:lang w:eastAsia="en-US"/>
        </w:rPr>
        <w:t>z</w:t>
      </w:r>
      <w:r w:rsidRPr="00197F46">
        <w:rPr>
          <w:rFonts w:asciiTheme="minorHAnsi" w:eastAsia="Calibri" w:hAnsiTheme="minorHAnsi" w:cstheme="minorHAnsi"/>
          <w:szCs w:val="22"/>
          <w:lang w:eastAsia="en-US"/>
        </w:rPr>
        <w:t xml:space="preserve"> novelo pravil se bo zavarovanim osebam z določenimi zdravstvenimi stanji zagotavljalo do 150 kosov predlog, hlačnih predlog (plenic) in posteljnih predlog na mesec. Obstoječa zdravstvena </w:t>
      </w:r>
      <w:r w:rsidRPr="00197F46">
        <w:rPr>
          <w:rFonts w:asciiTheme="minorHAnsi" w:eastAsia="Calibri" w:hAnsiTheme="minorHAnsi" w:cstheme="minorHAnsi"/>
          <w:szCs w:val="22"/>
          <w:lang w:eastAsia="en-US"/>
        </w:rPr>
        <w:lastRenderedPageBreak/>
        <w:t>stanja za predpisovanje do 90 kosov predlog, hlačnih predlog (plenic) in posteljnih predlog ostajajo nespremenjena. Do večjega števila, to je 150 kosov predlog, hlačnih predlog (plenic) in posteljnih predlog na mesec bodo upravičene zavarovane osebe z inkontinenco po veljavnih kriterijih inkontinence in s težkimi stanji v primeru celostnega razvojnega zaostanka, poškodbe ali bolezni živčevja ali živčno mišične bolezni. Kdaj gre za težka stanja določi pooblaščeni zdravnik glede na veljavno negativno lestvico Mednarodne klasifikacije funkcioniranja, zmanjšane zmožnosti in zdravja (MKF), ki jo je izdala Svetovna zdravstvena organizacija.</w:t>
      </w:r>
      <w:r>
        <w:rPr>
          <w:rFonts w:asciiTheme="minorHAnsi" w:eastAsia="Calibri" w:hAnsiTheme="minorHAnsi" w:cstheme="minorHAnsi"/>
          <w:szCs w:val="22"/>
          <w:lang w:eastAsia="en-US"/>
        </w:rPr>
        <w:t xml:space="preserve"> </w:t>
      </w:r>
      <w:r w:rsidRPr="00197F46">
        <w:rPr>
          <w:rFonts w:asciiTheme="minorHAnsi" w:eastAsia="Calibri" w:hAnsiTheme="minorHAnsi" w:cstheme="minorHAnsi"/>
          <w:szCs w:val="22"/>
          <w:lang w:eastAsia="en-US"/>
        </w:rPr>
        <w:t>O celostnem razvojnem zaostanku govorimo pri osebah z zmanjšano zmožnostjo, ki se je pojavila v otroštvu in mladostništvu in se nadaljuje v odraslo dobo. Celostni razvojni zaostanek označuje zmanjšano zmožnost na več področjih razvoja. Poškodbe ali bolezni živčevja in živčno mišične bolezni zajemajo skupino diagnoz z oznako »G« po Mednarodni klasifikaciji bolezni in sorodnih zdravstvenih problemov</w:t>
      </w:r>
      <w:r>
        <w:rPr>
          <w:rFonts w:asciiTheme="minorHAnsi" w:eastAsia="Calibri" w:hAnsiTheme="minorHAnsi" w:cstheme="minorHAnsi"/>
          <w:szCs w:val="22"/>
          <w:lang w:eastAsia="en-US"/>
        </w:rPr>
        <w:t xml:space="preserve"> za statistične namene (MKB-10);</w:t>
      </w:r>
    </w:p>
    <w:p w14:paraId="3D3DE9C4" w14:textId="0092BE26" w:rsidR="00197F46" w:rsidRPr="00197F46" w:rsidRDefault="00197F46" w:rsidP="00D833B3">
      <w:pPr>
        <w:pStyle w:val="Odstavekseznama"/>
        <w:numPr>
          <w:ilvl w:val="0"/>
          <w:numId w:val="35"/>
        </w:numPr>
        <w:overflowPunct/>
        <w:autoSpaceDE/>
        <w:autoSpaceDN/>
        <w:adjustRightInd/>
        <w:ind w:left="340"/>
        <w:textAlignment w:val="auto"/>
        <w:rPr>
          <w:rFonts w:asciiTheme="minorHAnsi" w:eastAsia="Calibri" w:hAnsiTheme="minorHAnsi" w:cstheme="minorHAnsi"/>
          <w:szCs w:val="22"/>
          <w:lang w:eastAsia="en-US"/>
        </w:rPr>
      </w:pPr>
      <w:r>
        <w:rPr>
          <w:rFonts w:asciiTheme="minorHAnsi" w:hAnsiTheme="minorHAnsi" w:cstheme="minorHAnsi"/>
          <w:szCs w:val="22"/>
        </w:rPr>
        <w:t>se določijo zdravstvena stanja in drugi pogoji, ki so bili do sedaj določeni v pravilih, obenem pa se posamezni MP, ki so bili do sedaj določeni v drugih skupinah MP, razvrstijo v ustrezne skupine MP, in sicer iz sedanje skupine Električni stimulatorji in ostali aparati se v to skupino prenesejo električni stimulator pri inkontinenci urina, električni stimulator pri inkontinenci urina in potrošni material za ta stimulatorja;</w:t>
      </w:r>
    </w:p>
    <w:p w14:paraId="18957A32" w14:textId="5B44782F" w:rsidR="00197F46" w:rsidRDefault="00197F46" w:rsidP="00197F46">
      <w:pPr>
        <w:overflowPunct/>
        <w:autoSpaceDE/>
        <w:autoSpaceDN/>
        <w:adjustRightInd/>
        <w:textAlignment w:val="auto"/>
        <w:rPr>
          <w:rFonts w:asciiTheme="minorHAnsi" w:eastAsia="Calibri" w:hAnsiTheme="minorHAnsi" w:cstheme="minorHAnsi"/>
          <w:szCs w:val="22"/>
          <w:lang w:eastAsia="en-US"/>
        </w:rPr>
      </w:pPr>
    </w:p>
    <w:p w14:paraId="6CC39197" w14:textId="6A0EC56B" w:rsidR="00197F46" w:rsidRDefault="00197F46" w:rsidP="00197F46">
      <w:pPr>
        <w:overflowPunct/>
        <w:autoSpaceDE/>
        <w:autoSpaceDN/>
        <w:adjustRightInd/>
        <w:textAlignment w:val="auto"/>
        <w:rPr>
          <w:rFonts w:asciiTheme="minorHAnsi" w:eastAsia="Calibri" w:hAnsiTheme="minorHAnsi" w:cstheme="minorHAnsi"/>
          <w:szCs w:val="22"/>
          <w:lang w:eastAsia="en-US"/>
        </w:rPr>
      </w:pPr>
      <w:r>
        <w:rPr>
          <w:rFonts w:asciiTheme="minorHAnsi" w:eastAsia="Calibri" w:hAnsiTheme="minorHAnsi" w:cstheme="minorHAnsi"/>
          <w:szCs w:val="22"/>
          <w:lang w:eastAsia="en-US"/>
        </w:rPr>
        <w:t xml:space="preserve">8) </w:t>
      </w:r>
      <w:r w:rsidRPr="00197F46">
        <w:rPr>
          <w:rFonts w:asciiTheme="minorHAnsi" w:eastAsia="Calibri" w:hAnsiTheme="minorHAnsi" w:cstheme="minorHAnsi"/>
          <w:szCs w:val="22"/>
          <w:u w:val="single"/>
          <w:lang w:eastAsia="en-US"/>
        </w:rPr>
        <w:t>v skupini MP pri sladkorni bolezni</w:t>
      </w:r>
      <w:r>
        <w:rPr>
          <w:rFonts w:asciiTheme="minorHAnsi" w:eastAsia="Calibri" w:hAnsiTheme="minorHAnsi" w:cstheme="minorHAnsi"/>
          <w:szCs w:val="22"/>
          <w:lang w:eastAsia="en-US"/>
        </w:rPr>
        <w:t xml:space="preserve">: </w:t>
      </w:r>
      <w:r w:rsidR="00C405B8">
        <w:rPr>
          <w:rFonts w:asciiTheme="minorHAnsi" w:eastAsia="Calibri" w:hAnsiTheme="minorHAnsi" w:cstheme="minorHAnsi"/>
          <w:szCs w:val="22"/>
          <w:lang w:eastAsia="en-US"/>
        </w:rPr>
        <w:t>se določijo zdravstvena stanja in drugi pogoji za senzor za spremljanje glukoze v medceličnini in čitalnik za spremljanje glukoze v medceličnini. Gre za MP, ki sta z novelo pravil na novo določena kot pravica iz obveznega zdravstvenega zavarovanja. Zato je zanju potrebno določiti zdravstvena stanja in druge pogoje. Pri senzorju, oddajniku in sprejemniku rezultatov kontinuiranega merjenja glukoze v medceličnini gre za uskladitev z novelo pravil, ki pri teh MP dodaja besedilo »v medceličnini«;</w:t>
      </w:r>
    </w:p>
    <w:p w14:paraId="53B88FCF" w14:textId="6A71CE4A" w:rsidR="00C405B8" w:rsidRDefault="00C405B8" w:rsidP="00197F46">
      <w:pPr>
        <w:overflowPunct/>
        <w:autoSpaceDE/>
        <w:autoSpaceDN/>
        <w:adjustRightInd/>
        <w:textAlignment w:val="auto"/>
        <w:rPr>
          <w:rFonts w:asciiTheme="minorHAnsi" w:eastAsia="Calibri" w:hAnsiTheme="minorHAnsi" w:cstheme="minorHAnsi"/>
          <w:szCs w:val="22"/>
          <w:lang w:eastAsia="en-US"/>
        </w:rPr>
      </w:pPr>
    </w:p>
    <w:p w14:paraId="4990FA28" w14:textId="6B60B22A" w:rsidR="00E3559D" w:rsidRPr="00C405B8" w:rsidRDefault="00C405B8" w:rsidP="00E3559D">
      <w:pPr>
        <w:overflowPunct/>
        <w:autoSpaceDE/>
        <w:autoSpaceDN/>
        <w:adjustRightInd/>
        <w:textAlignment w:val="auto"/>
        <w:rPr>
          <w:rFonts w:asciiTheme="minorHAnsi" w:eastAsia="Calibri" w:hAnsiTheme="minorHAnsi" w:cstheme="minorHAnsi"/>
          <w:szCs w:val="22"/>
          <w:lang w:eastAsia="en-US"/>
        </w:rPr>
      </w:pPr>
      <w:r>
        <w:rPr>
          <w:rFonts w:asciiTheme="minorHAnsi" w:eastAsia="Calibri" w:hAnsiTheme="minorHAnsi" w:cstheme="minorHAnsi"/>
          <w:szCs w:val="22"/>
          <w:lang w:eastAsia="en-US"/>
        </w:rPr>
        <w:t xml:space="preserve">9) </w:t>
      </w:r>
      <w:r w:rsidRPr="00C405B8">
        <w:rPr>
          <w:rFonts w:asciiTheme="minorHAnsi" w:eastAsia="Calibri" w:hAnsiTheme="minorHAnsi" w:cstheme="minorHAnsi"/>
          <w:szCs w:val="22"/>
          <w:u w:val="single"/>
          <w:lang w:eastAsia="en-US"/>
        </w:rPr>
        <w:t xml:space="preserve">v skupini </w:t>
      </w:r>
      <w:r w:rsidR="00845F83" w:rsidRPr="00C405B8">
        <w:rPr>
          <w:rFonts w:asciiTheme="minorHAnsi" w:hAnsiTheme="minorHAnsi" w:cstheme="minorHAnsi"/>
          <w:szCs w:val="22"/>
          <w:u w:val="single"/>
        </w:rPr>
        <w:t>MP za slepe in slabovidne</w:t>
      </w:r>
      <w:r>
        <w:rPr>
          <w:rFonts w:asciiTheme="minorHAnsi" w:hAnsiTheme="minorHAnsi" w:cstheme="minorHAnsi"/>
          <w:szCs w:val="22"/>
        </w:rPr>
        <w:t>:</w:t>
      </w:r>
      <w:r w:rsidR="00845F83" w:rsidRPr="00C405B8">
        <w:rPr>
          <w:rFonts w:asciiTheme="minorHAnsi" w:hAnsiTheme="minorHAnsi" w:cstheme="minorHAnsi"/>
          <w:szCs w:val="22"/>
        </w:rPr>
        <w:t xml:space="preserve"> </w:t>
      </w:r>
      <w:r>
        <w:rPr>
          <w:rFonts w:asciiTheme="minorHAnsi" w:hAnsiTheme="minorHAnsi" w:cstheme="minorHAnsi"/>
          <w:color w:val="000000"/>
          <w:szCs w:val="22"/>
        </w:rPr>
        <w:t xml:space="preserve">se </w:t>
      </w:r>
      <w:r>
        <w:rPr>
          <w:rFonts w:asciiTheme="minorHAnsi" w:hAnsiTheme="minorHAnsi" w:cstheme="minorHAnsi"/>
          <w:szCs w:val="22"/>
        </w:rPr>
        <w:t xml:space="preserve">določijo zdravstvena stanja in drugi pogoji, ki so bili do sedaj določeni v pravilih, in sicer za naslednje medicinske pripomočke: </w:t>
      </w:r>
      <w:r w:rsidR="00451DDC" w:rsidRPr="00C405B8">
        <w:rPr>
          <w:rFonts w:asciiTheme="minorHAnsi" w:hAnsiTheme="minorHAnsi" w:cstheme="minorHAnsi"/>
          <w:szCs w:val="22"/>
        </w:rPr>
        <w:t xml:space="preserve">predvajalnik zvočnih zapisov, </w:t>
      </w:r>
      <w:r w:rsidR="00766AEF" w:rsidRPr="00C405B8">
        <w:rPr>
          <w:rFonts w:asciiTheme="minorHAnsi" w:hAnsiTheme="minorHAnsi" w:cstheme="minorHAnsi"/>
          <w:szCs w:val="22"/>
        </w:rPr>
        <w:t>Braillov pisa</w:t>
      </w:r>
      <w:r w:rsidR="00451DDC" w:rsidRPr="00C405B8">
        <w:rPr>
          <w:rFonts w:asciiTheme="minorHAnsi" w:hAnsiTheme="minorHAnsi" w:cstheme="minorHAnsi"/>
          <w:szCs w:val="22"/>
        </w:rPr>
        <w:t>lni stroj, Braillova vrstica, bela palica</w:t>
      </w:r>
      <w:r>
        <w:rPr>
          <w:rFonts w:asciiTheme="minorHAnsi" w:hAnsiTheme="minorHAnsi" w:cstheme="minorHAnsi"/>
          <w:szCs w:val="22"/>
        </w:rPr>
        <w:t xml:space="preserve"> za slepe in ultrazvočna palica.</w:t>
      </w:r>
    </w:p>
    <w:p w14:paraId="3627392D" w14:textId="77777777" w:rsidR="00213F24" w:rsidRPr="00213F24" w:rsidRDefault="00213F24" w:rsidP="00685FE5">
      <w:pPr>
        <w:overflowPunct/>
        <w:autoSpaceDE/>
        <w:autoSpaceDN/>
        <w:adjustRightInd/>
        <w:ind w:left="1080"/>
        <w:contextualSpacing/>
        <w:textAlignment w:val="auto"/>
        <w:rPr>
          <w:rFonts w:asciiTheme="minorHAnsi" w:eastAsia="Calibri" w:hAnsiTheme="minorHAnsi" w:cstheme="minorHAnsi"/>
          <w:szCs w:val="22"/>
          <w:lang w:eastAsia="en-US"/>
        </w:rPr>
      </w:pPr>
    </w:p>
    <w:p w14:paraId="19C942C6" w14:textId="77777777"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K 3. členu</w:t>
      </w:r>
    </w:p>
    <w:p w14:paraId="59136E16" w14:textId="77777777" w:rsidR="00213F24" w:rsidRPr="00213F24" w:rsidRDefault="00213F24" w:rsidP="00685FE5">
      <w:pPr>
        <w:jc w:val="center"/>
        <w:rPr>
          <w:rFonts w:asciiTheme="minorHAnsi" w:hAnsiTheme="minorHAnsi" w:cstheme="minorHAnsi"/>
          <w:b/>
          <w:szCs w:val="22"/>
        </w:rPr>
      </w:pPr>
    </w:p>
    <w:p w14:paraId="597318C2" w14:textId="6FEAADC9" w:rsidR="00213F24" w:rsidRPr="00213F24" w:rsidRDefault="00594B3C" w:rsidP="00685FE5">
      <w:pPr>
        <w:rPr>
          <w:rFonts w:asciiTheme="minorHAnsi" w:hAnsiTheme="minorHAnsi" w:cstheme="minorHAnsi"/>
          <w:szCs w:val="22"/>
        </w:rPr>
      </w:pPr>
      <w:r>
        <w:rPr>
          <w:rFonts w:asciiTheme="minorHAnsi" w:hAnsiTheme="minorHAnsi" w:cstheme="minorHAnsi"/>
          <w:szCs w:val="22"/>
        </w:rPr>
        <w:t>V prvem odstavku je</w:t>
      </w:r>
      <w:r w:rsidR="00213F24" w:rsidRPr="00213F24">
        <w:rPr>
          <w:rFonts w:asciiTheme="minorHAnsi" w:hAnsiTheme="minorHAnsi" w:cstheme="minorHAnsi"/>
          <w:szCs w:val="22"/>
        </w:rPr>
        <w:t xml:space="preserve"> določ</w:t>
      </w:r>
      <w:r>
        <w:rPr>
          <w:rFonts w:asciiTheme="minorHAnsi" w:hAnsiTheme="minorHAnsi" w:cstheme="minorHAnsi"/>
          <w:szCs w:val="22"/>
        </w:rPr>
        <w:t>eno</w:t>
      </w:r>
      <w:r w:rsidR="00213F24" w:rsidRPr="00213F24">
        <w:rPr>
          <w:rFonts w:asciiTheme="minorHAnsi" w:hAnsiTheme="minorHAnsi" w:cstheme="minorHAnsi"/>
          <w:szCs w:val="22"/>
        </w:rPr>
        <w:t xml:space="preserve">, da se bodo pogoji za MP iz skupine </w:t>
      </w:r>
      <w:r>
        <w:rPr>
          <w:rFonts w:asciiTheme="minorHAnsi" w:hAnsiTheme="minorHAnsi" w:cstheme="minorHAnsi"/>
          <w:szCs w:val="22"/>
        </w:rPr>
        <w:t>MP</w:t>
      </w:r>
      <w:r w:rsidR="00213F24" w:rsidRPr="00213F24">
        <w:rPr>
          <w:rFonts w:asciiTheme="minorHAnsi" w:hAnsiTheme="minorHAnsi" w:cstheme="minorHAnsi"/>
          <w:szCs w:val="22"/>
        </w:rPr>
        <w:t xml:space="preserve"> pri kolostomi, ileostomi ali urostomi, ki so</w:t>
      </w:r>
      <w:r w:rsidR="00213F24" w:rsidRPr="00213F24">
        <w:rPr>
          <w:rFonts w:asciiTheme="minorHAnsi" w:hAnsiTheme="minorHAnsi" w:cstheme="minorHAnsi"/>
          <w:color w:val="000000"/>
          <w:szCs w:val="22"/>
        </w:rPr>
        <w:t xml:space="preserve"> določeni v </w:t>
      </w:r>
      <w:r w:rsidR="00213F24" w:rsidRPr="00213F24">
        <w:rPr>
          <w:rFonts w:asciiTheme="minorHAnsi" w:hAnsiTheme="minorHAnsi" w:cstheme="minorHAnsi"/>
          <w:szCs w:val="22"/>
        </w:rPr>
        <w:t xml:space="preserve">Prilogi 6 tega sklepa, začeli </w:t>
      </w:r>
      <w:r w:rsidR="00213F24" w:rsidRPr="00213F24">
        <w:rPr>
          <w:rFonts w:ascii="Calibri" w:eastAsia="Calibri" w:hAnsi="Calibri" w:cs="Calibri"/>
          <w:color w:val="000000"/>
          <w:szCs w:val="22"/>
          <w:shd w:val="clear" w:color="auto" w:fill="FFFFFF"/>
          <w:lang w:eastAsia="en-US"/>
        </w:rPr>
        <w:t xml:space="preserve">uporabljati </w:t>
      </w:r>
      <w:r w:rsidR="00213F24" w:rsidRPr="00213F24">
        <w:rPr>
          <w:rFonts w:ascii="Calibri" w:eastAsia="Calibri" w:hAnsi="Calibri" w:cs="Calibri"/>
          <w:szCs w:val="22"/>
          <w:lang w:eastAsia="en-US"/>
        </w:rPr>
        <w:t xml:space="preserve">z dnem, ko bodo na seznam MP uvrščene vrste MP iz skupine </w:t>
      </w:r>
      <w:r w:rsidR="00213F24" w:rsidRPr="00213F24">
        <w:rPr>
          <w:rFonts w:ascii="Calibri" w:eastAsia="Calibri" w:hAnsi="Calibri" w:cs="Calibri"/>
          <w:color w:val="000000"/>
          <w:szCs w:val="22"/>
          <w:shd w:val="clear" w:color="auto" w:fill="FFFFFF"/>
          <w:lang w:eastAsia="en-US"/>
        </w:rPr>
        <w:t xml:space="preserve">Medicinski pripomočki pri kolostomi, ileostomi </w:t>
      </w:r>
      <w:r w:rsidR="003A2ECB">
        <w:rPr>
          <w:rFonts w:ascii="Calibri" w:eastAsia="Calibri" w:hAnsi="Calibri" w:cs="Calibri"/>
          <w:color w:val="000000"/>
          <w:szCs w:val="22"/>
          <w:shd w:val="clear" w:color="auto" w:fill="FFFFFF"/>
          <w:lang w:eastAsia="en-US"/>
        </w:rPr>
        <w:t>in</w:t>
      </w:r>
      <w:r w:rsidR="003A2ECB" w:rsidRPr="00213F24">
        <w:rPr>
          <w:rFonts w:ascii="Calibri" w:eastAsia="Calibri" w:hAnsi="Calibri" w:cs="Calibri"/>
          <w:color w:val="000000"/>
          <w:szCs w:val="22"/>
          <w:shd w:val="clear" w:color="auto" w:fill="FFFFFF"/>
          <w:lang w:eastAsia="en-US"/>
        </w:rPr>
        <w:t xml:space="preserve"> </w:t>
      </w:r>
      <w:r w:rsidR="00213F24" w:rsidRPr="00213F24">
        <w:rPr>
          <w:rFonts w:ascii="Calibri" w:eastAsia="Calibri" w:hAnsi="Calibri" w:cs="Calibri"/>
          <w:color w:val="000000"/>
          <w:szCs w:val="22"/>
          <w:shd w:val="clear" w:color="auto" w:fill="FFFFFF"/>
          <w:lang w:eastAsia="en-US"/>
        </w:rPr>
        <w:t>urostomi</w:t>
      </w:r>
      <w:r w:rsidR="00213F24" w:rsidRPr="00213F24">
        <w:rPr>
          <w:rFonts w:asciiTheme="minorHAnsi" w:hAnsiTheme="minorHAnsi" w:cstheme="minorHAnsi"/>
          <w:szCs w:val="22"/>
        </w:rPr>
        <w:t>.</w:t>
      </w:r>
    </w:p>
    <w:p w14:paraId="2F89B15B" w14:textId="77777777" w:rsidR="00213F24" w:rsidRPr="00213F24" w:rsidRDefault="00213F24" w:rsidP="00685FE5">
      <w:pPr>
        <w:rPr>
          <w:rFonts w:asciiTheme="minorHAnsi" w:hAnsiTheme="minorHAnsi" w:cstheme="minorHAnsi"/>
          <w:szCs w:val="22"/>
        </w:rPr>
      </w:pPr>
    </w:p>
    <w:p w14:paraId="2E7A2C31" w14:textId="77777777" w:rsidR="00594B3C" w:rsidRDefault="00213F24" w:rsidP="00685FE5">
      <w:pPr>
        <w:rPr>
          <w:rFonts w:ascii="Calibri" w:eastAsia="Calibri" w:hAnsi="Calibri" w:cs="Calibri"/>
          <w:color w:val="000000"/>
          <w:szCs w:val="22"/>
          <w:shd w:val="clear" w:color="auto" w:fill="FFFFFF"/>
          <w:lang w:eastAsia="en-US"/>
        </w:rPr>
      </w:pPr>
      <w:r w:rsidRPr="00213F24">
        <w:rPr>
          <w:rFonts w:asciiTheme="minorHAnsi" w:hAnsiTheme="minorHAnsi" w:cstheme="minorHAnsi"/>
          <w:szCs w:val="22"/>
        </w:rPr>
        <w:t xml:space="preserve">V drugem odstavku je predvidena ureditev v prehodnem obdobju, torej do uvrstitve </w:t>
      </w:r>
      <w:r w:rsidRPr="00213F24">
        <w:rPr>
          <w:rFonts w:ascii="Calibri" w:eastAsia="Calibri" w:hAnsi="Calibri" w:cs="Calibri"/>
          <w:szCs w:val="22"/>
          <w:lang w:eastAsia="en-US"/>
        </w:rPr>
        <w:t xml:space="preserve">MP iz skupine </w:t>
      </w:r>
      <w:r w:rsidR="00594B3C">
        <w:rPr>
          <w:rFonts w:ascii="Calibri" w:eastAsia="Calibri" w:hAnsi="Calibri" w:cs="Calibri"/>
          <w:color w:val="000000"/>
          <w:szCs w:val="22"/>
          <w:shd w:val="clear" w:color="auto" w:fill="FFFFFF"/>
          <w:lang w:eastAsia="en-US"/>
        </w:rPr>
        <w:t>MP</w:t>
      </w:r>
      <w:r w:rsidRPr="00213F24">
        <w:rPr>
          <w:rFonts w:ascii="Calibri" w:eastAsia="Calibri" w:hAnsi="Calibri" w:cs="Calibri"/>
          <w:color w:val="000000"/>
          <w:szCs w:val="22"/>
          <w:shd w:val="clear" w:color="auto" w:fill="FFFFFF"/>
          <w:lang w:eastAsia="en-US"/>
        </w:rPr>
        <w:t xml:space="preserve"> pri kolostomi, ileostomi </w:t>
      </w:r>
      <w:r w:rsidR="003A2ECB">
        <w:rPr>
          <w:rFonts w:ascii="Calibri" w:eastAsia="Calibri" w:hAnsi="Calibri" w:cs="Calibri"/>
          <w:color w:val="000000"/>
          <w:szCs w:val="22"/>
          <w:shd w:val="clear" w:color="auto" w:fill="FFFFFF"/>
          <w:lang w:eastAsia="en-US"/>
        </w:rPr>
        <w:t>in</w:t>
      </w:r>
      <w:r w:rsidR="003A2ECB" w:rsidRPr="00213F24">
        <w:rPr>
          <w:rFonts w:ascii="Calibri" w:eastAsia="Calibri" w:hAnsi="Calibri" w:cs="Calibri"/>
          <w:color w:val="000000"/>
          <w:szCs w:val="22"/>
          <w:shd w:val="clear" w:color="auto" w:fill="FFFFFF"/>
          <w:lang w:eastAsia="en-US"/>
        </w:rPr>
        <w:t xml:space="preserve"> </w:t>
      </w:r>
      <w:r w:rsidRPr="00213F24">
        <w:rPr>
          <w:rFonts w:ascii="Calibri" w:eastAsia="Calibri" w:hAnsi="Calibri" w:cs="Calibri"/>
          <w:color w:val="000000"/>
          <w:szCs w:val="22"/>
          <w:shd w:val="clear" w:color="auto" w:fill="FFFFFF"/>
          <w:lang w:eastAsia="en-US"/>
        </w:rPr>
        <w:t xml:space="preserve">urostomi na seznam MP. Do takrat se bodo namreč uporabljali pogoji za MP, ki so določeni v Prilogi 6.a predloga tega sklepa (gre za sedaj veljavne medicinske kriterije, ki so bili določeni s </w:t>
      </w:r>
      <w:r w:rsidRPr="00213F24">
        <w:rPr>
          <w:rFonts w:asciiTheme="minorHAnsi" w:hAnsiTheme="minorHAnsi" w:cstheme="minorHAnsi"/>
          <w:szCs w:val="22"/>
        </w:rPr>
        <w:t>Sklepom o določitvi nazivov in šifer medicinskih pripomočkov in bolezni in zdravstvenih stanj, pri katerih jim je zagotovljen posamezni medicinski pripomoček)</w:t>
      </w:r>
      <w:r w:rsidRPr="00213F24">
        <w:rPr>
          <w:rFonts w:ascii="Calibri" w:eastAsia="Calibri" w:hAnsi="Calibri" w:cs="Calibri"/>
          <w:color w:val="000000"/>
          <w:szCs w:val="22"/>
          <w:shd w:val="clear" w:color="auto" w:fill="FFFFFF"/>
          <w:lang w:eastAsia="en-US"/>
        </w:rPr>
        <w:t>.</w:t>
      </w:r>
    </w:p>
    <w:p w14:paraId="71D6E487" w14:textId="77777777" w:rsidR="00594B3C" w:rsidRDefault="00594B3C" w:rsidP="00685FE5">
      <w:pPr>
        <w:rPr>
          <w:rFonts w:ascii="Calibri" w:eastAsia="Calibri" w:hAnsi="Calibri" w:cs="Calibri"/>
          <w:color w:val="000000"/>
          <w:szCs w:val="22"/>
          <w:shd w:val="clear" w:color="auto" w:fill="FFFFFF"/>
          <w:lang w:eastAsia="en-US"/>
        </w:rPr>
      </w:pPr>
    </w:p>
    <w:p w14:paraId="5065B298" w14:textId="72C9B2B8" w:rsidR="00213F24" w:rsidRPr="00213F24" w:rsidRDefault="00594B3C" w:rsidP="00685FE5">
      <w:pPr>
        <w:rPr>
          <w:rFonts w:asciiTheme="minorHAnsi" w:hAnsiTheme="minorHAnsi" w:cstheme="minorHAnsi"/>
          <w:szCs w:val="22"/>
        </w:rPr>
      </w:pPr>
      <w:r>
        <w:rPr>
          <w:rFonts w:ascii="Calibri" w:eastAsia="Calibri" w:hAnsi="Calibri" w:cs="Calibri"/>
          <w:color w:val="000000"/>
          <w:szCs w:val="22"/>
          <w:shd w:val="clear" w:color="auto" w:fill="FFFFFF"/>
          <w:lang w:eastAsia="en-US"/>
        </w:rPr>
        <w:t>V tretjem odstavku je določeno, da bo Priloga 6.a tega sklepa prenehala veljati, ko bodo na seznam MP uvrščene vrste MP iz Priloge 6.</w:t>
      </w:r>
    </w:p>
    <w:p w14:paraId="68815672" w14:textId="77777777" w:rsidR="00213F24" w:rsidRPr="00213F24" w:rsidRDefault="00213F24" w:rsidP="00685FE5">
      <w:pPr>
        <w:jc w:val="center"/>
        <w:rPr>
          <w:rFonts w:asciiTheme="minorHAnsi" w:hAnsiTheme="minorHAnsi" w:cstheme="minorHAnsi"/>
          <w:szCs w:val="22"/>
        </w:rPr>
      </w:pPr>
    </w:p>
    <w:p w14:paraId="44DE3C77" w14:textId="77777777"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K 4. členu</w:t>
      </w:r>
    </w:p>
    <w:p w14:paraId="1CC26E09" w14:textId="77777777" w:rsidR="00213F24" w:rsidRPr="00213F24" w:rsidRDefault="00213F24" w:rsidP="00685FE5">
      <w:pPr>
        <w:jc w:val="center"/>
        <w:rPr>
          <w:rFonts w:asciiTheme="minorHAnsi" w:hAnsiTheme="minorHAnsi" w:cstheme="minorHAnsi"/>
          <w:b/>
          <w:szCs w:val="22"/>
        </w:rPr>
      </w:pPr>
    </w:p>
    <w:p w14:paraId="6A0409B6" w14:textId="4C724F0E" w:rsidR="00213F24" w:rsidRPr="00213F24" w:rsidRDefault="00594B3C" w:rsidP="00685FE5">
      <w:pPr>
        <w:rPr>
          <w:rFonts w:asciiTheme="minorHAnsi" w:hAnsiTheme="minorHAnsi" w:cstheme="minorHAnsi"/>
          <w:szCs w:val="22"/>
        </w:rPr>
      </w:pPr>
      <w:r>
        <w:rPr>
          <w:rFonts w:asciiTheme="minorHAnsi" w:hAnsiTheme="minorHAnsi" w:cstheme="minorHAnsi"/>
          <w:szCs w:val="22"/>
        </w:rPr>
        <w:t>V prvem odstavku je določeno</w:t>
      </w:r>
      <w:r w:rsidR="00213F24" w:rsidRPr="00213F24">
        <w:rPr>
          <w:rFonts w:asciiTheme="minorHAnsi" w:hAnsiTheme="minorHAnsi" w:cstheme="minorHAnsi"/>
          <w:szCs w:val="22"/>
        </w:rPr>
        <w:t xml:space="preserve">, da se bodo pogoji za MP iz skupine </w:t>
      </w:r>
      <w:r>
        <w:rPr>
          <w:rFonts w:ascii="Calibri" w:eastAsia="Calibri" w:hAnsi="Calibri" w:cs="Calibri"/>
          <w:color w:val="000000"/>
          <w:szCs w:val="22"/>
          <w:shd w:val="clear" w:color="auto" w:fill="FFFFFF"/>
          <w:lang w:eastAsia="en-US"/>
        </w:rPr>
        <w:t>MP</w:t>
      </w:r>
      <w:r w:rsidR="00213F24" w:rsidRPr="00213F24">
        <w:rPr>
          <w:rFonts w:ascii="Calibri" w:eastAsia="Calibri" w:hAnsi="Calibri" w:cs="Calibri"/>
          <w:color w:val="000000"/>
          <w:szCs w:val="22"/>
          <w:shd w:val="clear" w:color="auto" w:fill="FFFFFF"/>
          <w:lang w:eastAsia="en-US"/>
        </w:rPr>
        <w:t xml:space="preserve"> pri inkontinenci in težavah z odvajanjem seča</w:t>
      </w:r>
      <w:r w:rsidR="00213F24" w:rsidRPr="00213F24">
        <w:rPr>
          <w:rFonts w:asciiTheme="minorHAnsi" w:hAnsiTheme="minorHAnsi" w:cstheme="minorHAnsi"/>
          <w:szCs w:val="22"/>
        </w:rPr>
        <w:t>, ki so</w:t>
      </w:r>
      <w:r w:rsidR="00213F24" w:rsidRPr="00213F24">
        <w:rPr>
          <w:rFonts w:asciiTheme="minorHAnsi" w:hAnsiTheme="minorHAnsi" w:cstheme="minorHAnsi"/>
          <w:color w:val="000000"/>
          <w:szCs w:val="22"/>
        </w:rPr>
        <w:t xml:space="preserve"> določeni v </w:t>
      </w:r>
      <w:r w:rsidR="00213F24" w:rsidRPr="00213F24">
        <w:rPr>
          <w:rFonts w:asciiTheme="minorHAnsi" w:hAnsiTheme="minorHAnsi" w:cstheme="minorHAnsi"/>
          <w:szCs w:val="22"/>
        </w:rPr>
        <w:t xml:space="preserve">Prilogi 7 tega sklepa, začeli </w:t>
      </w:r>
      <w:r w:rsidR="00213F24" w:rsidRPr="00213F24">
        <w:rPr>
          <w:rFonts w:ascii="Calibri" w:eastAsia="Calibri" w:hAnsi="Calibri" w:cs="Calibri"/>
          <w:color w:val="000000"/>
          <w:szCs w:val="22"/>
          <w:shd w:val="clear" w:color="auto" w:fill="FFFFFF"/>
          <w:lang w:eastAsia="en-US"/>
        </w:rPr>
        <w:t xml:space="preserve">uporabljati </w:t>
      </w:r>
      <w:r w:rsidR="00213F24" w:rsidRPr="00213F24">
        <w:rPr>
          <w:rFonts w:ascii="Calibri" w:eastAsia="Calibri" w:hAnsi="Calibri" w:cs="Calibri"/>
          <w:szCs w:val="22"/>
          <w:lang w:eastAsia="en-US"/>
        </w:rPr>
        <w:t xml:space="preserve">z dnem, ko bodo na seznam MP uvrščene vrste MP iz skupine </w:t>
      </w:r>
      <w:r>
        <w:rPr>
          <w:rFonts w:ascii="Calibri" w:eastAsia="Calibri" w:hAnsi="Calibri" w:cs="Calibri"/>
          <w:color w:val="000000"/>
          <w:szCs w:val="22"/>
          <w:shd w:val="clear" w:color="auto" w:fill="FFFFFF"/>
          <w:lang w:eastAsia="en-US"/>
        </w:rPr>
        <w:t>MP</w:t>
      </w:r>
      <w:r w:rsidR="00213F24" w:rsidRPr="00213F24">
        <w:rPr>
          <w:rFonts w:ascii="Calibri" w:eastAsia="Calibri" w:hAnsi="Calibri" w:cs="Calibri"/>
          <w:color w:val="000000"/>
          <w:szCs w:val="22"/>
          <w:shd w:val="clear" w:color="auto" w:fill="FFFFFF"/>
          <w:lang w:eastAsia="en-US"/>
        </w:rPr>
        <w:t xml:space="preserve"> pri inkontinenci in težavah z odvajanjem seča</w:t>
      </w:r>
      <w:r w:rsidR="00213F24" w:rsidRPr="00213F24">
        <w:rPr>
          <w:rFonts w:asciiTheme="minorHAnsi" w:hAnsiTheme="minorHAnsi" w:cstheme="minorHAnsi"/>
          <w:szCs w:val="22"/>
        </w:rPr>
        <w:t>.</w:t>
      </w:r>
    </w:p>
    <w:p w14:paraId="37F57F08" w14:textId="77777777" w:rsidR="00213F24" w:rsidRPr="00213F24" w:rsidRDefault="00213F24" w:rsidP="00685FE5">
      <w:pPr>
        <w:rPr>
          <w:rFonts w:asciiTheme="minorHAnsi" w:hAnsiTheme="minorHAnsi" w:cstheme="minorHAnsi"/>
          <w:szCs w:val="22"/>
        </w:rPr>
      </w:pPr>
    </w:p>
    <w:p w14:paraId="60172FAB" w14:textId="0E08FE6F" w:rsidR="00213F24" w:rsidRDefault="00213F24" w:rsidP="00685FE5">
      <w:pPr>
        <w:rPr>
          <w:rFonts w:ascii="Calibri" w:eastAsia="Calibri" w:hAnsi="Calibri" w:cs="Calibri"/>
          <w:color w:val="000000"/>
          <w:szCs w:val="22"/>
          <w:shd w:val="clear" w:color="auto" w:fill="FFFFFF"/>
          <w:lang w:eastAsia="en-US"/>
        </w:rPr>
      </w:pPr>
      <w:r w:rsidRPr="00213F24">
        <w:rPr>
          <w:rFonts w:asciiTheme="minorHAnsi" w:hAnsiTheme="minorHAnsi" w:cstheme="minorHAnsi"/>
          <w:szCs w:val="22"/>
        </w:rPr>
        <w:lastRenderedPageBreak/>
        <w:t xml:space="preserve">V drugem odstavku je predvidena ureditev v prehodnem obdobju, torej do uvrstitve </w:t>
      </w:r>
      <w:r w:rsidRPr="00213F24">
        <w:rPr>
          <w:rFonts w:ascii="Calibri" w:eastAsia="Calibri" w:hAnsi="Calibri" w:cs="Calibri"/>
          <w:szCs w:val="22"/>
          <w:lang w:eastAsia="en-US"/>
        </w:rPr>
        <w:t xml:space="preserve">MP iz skupine </w:t>
      </w:r>
      <w:r w:rsidR="00594B3C">
        <w:rPr>
          <w:rFonts w:ascii="Calibri" w:eastAsia="Calibri" w:hAnsi="Calibri" w:cs="Calibri"/>
          <w:color w:val="000000"/>
          <w:szCs w:val="22"/>
          <w:shd w:val="clear" w:color="auto" w:fill="FFFFFF"/>
          <w:lang w:eastAsia="en-US"/>
        </w:rPr>
        <w:t>MP</w:t>
      </w:r>
      <w:r w:rsidRPr="00213F24">
        <w:rPr>
          <w:rFonts w:ascii="Calibri" w:eastAsia="Calibri" w:hAnsi="Calibri" w:cs="Calibri"/>
          <w:color w:val="000000"/>
          <w:szCs w:val="22"/>
          <w:shd w:val="clear" w:color="auto" w:fill="FFFFFF"/>
          <w:lang w:eastAsia="en-US"/>
        </w:rPr>
        <w:t xml:space="preserve"> pri inkontinenci in težavah z odvajanjem seča na seznam MP. Do takrat se bodo namreč uporabljali pogoji za MP, ki so določeni v Prilogi 7.a predloga tega sklepa (gre za sedaj veljavne medicinske kriterije, ki so bili določeni s </w:t>
      </w:r>
      <w:r w:rsidRPr="00213F24">
        <w:rPr>
          <w:rFonts w:asciiTheme="minorHAnsi" w:hAnsiTheme="minorHAnsi" w:cstheme="minorHAnsi"/>
          <w:szCs w:val="22"/>
        </w:rPr>
        <w:t>Sklepom o določitvi nazivov in šifer medicinskih pripomočkov in bolezni in zdravstvenih stanj, pri katerih jim je zagotovljen posamezni medicinski pripomoček)</w:t>
      </w:r>
      <w:r w:rsidRPr="00213F24">
        <w:rPr>
          <w:rFonts w:ascii="Calibri" w:eastAsia="Calibri" w:hAnsi="Calibri" w:cs="Calibri"/>
          <w:color w:val="000000"/>
          <w:szCs w:val="22"/>
          <w:shd w:val="clear" w:color="auto" w:fill="FFFFFF"/>
          <w:lang w:eastAsia="en-US"/>
        </w:rPr>
        <w:t xml:space="preserve">. </w:t>
      </w:r>
    </w:p>
    <w:p w14:paraId="0A159E47" w14:textId="7A65B4E0" w:rsidR="00594B3C" w:rsidRDefault="00594B3C" w:rsidP="00685FE5">
      <w:pPr>
        <w:rPr>
          <w:rFonts w:ascii="Calibri" w:eastAsia="Calibri" w:hAnsi="Calibri" w:cs="Calibri"/>
          <w:color w:val="000000"/>
          <w:szCs w:val="22"/>
          <w:shd w:val="clear" w:color="auto" w:fill="FFFFFF"/>
          <w:lang w:eastAsia="en-US"/>
        </w:rPr>
      </w:pPr>
    </w:p>
    <w:p w14:paraId="34D9A9B5" w14:textId="1ECBB048" w:rsidR="00594B3C" w:rsidRPr="00213F24" w:rsidRDefault="00594B3C" w:rsidP="00685FE5">
      <w:pPr>
        <w:rPr>
          <w:rFonts w:asciiTheme="minorHAnsi" w:hAnsiTheme="minorHAnsi" w:cstheme="minorHAnsi"/>
          <w:szCs w:val="22"/>
        </w:rPr>
      </w:pPr>
      <w:r>
        <w:rPr>
          <w:rFonts w:ascii="Calibri" w:eastAsia="Calibri" w:hAnsi="Calibri" w:cs="Calibri"/>
          <w:color w:val="000000"/>
          <w:szCs w:val="22"/>
          <w:shd w:val="clear" w:color="auto" w:fill="FFFFFF"/>
          <w:lang w:eastAsia="en-US"/>
        </w:rPr>
        <w:t>V tretjem odstavku je določeno, da bo Priloga 7.a tega sklepa prenehala veljati, ko bodo na seznam MP uvrščene vrste MP iz Priloge 7.</w:t>
      </w:r>
    </w:p>
    <w:p w14:paraId="1CD61807" w14:textId="5049C256" w:rsidR="00F6326B" w:rsidRPr="00213F24" w:rsidRDefault="00F6326B" w:rsidP="00685FE5">
      <w:pPr>
        <w:rPr>
          <w:rFonts w:asciiTheme="minorHAnsi" w:hAnsiTheme="minorHAnsi" w:cstheme="minorHAnsi"/>
          <w:color w:val="FF0000"/>
          <w:szCs w:val="22"/>
        </w:rPr>
      </w:pPr>
    </w:p>
    <w:p w14:paraId="1F0F1221" w14:textId="77777777"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K 5. členu</w:t>
      </w:r>
    </w:p>
    <w:p w14:paraId="20374B44" w14:textId="77777777" w:rsidR="00213F24" w:rsidRPr="00213F24" w:rsidRDefault="00213F24" w:rsidP="00685FE5">
      <w:pPr>
        <w:jc w:val="center"/>
        <w:rPr>
          <w:rFonts w:asciiTheme="minorHAnsi" w:hAnsiTheme="minorHAnsi" w:cstheme="minorHAnsi"/>
          <w:b/>
          <w:szCs w:val="22"/>
        </w:rPr>
      </w:pPr>
    </w:p>
    <w:p w14:paraId="6C0821BE" w14:textId="02AE465A" w:rsidR="00213F24" w:rsidRDefault="00594B3C" w:rsidP="00685FE5">
      <w:pPr>
        <w:rPr>
          <w:rFonts w:asciiTheme="minorHAnsi" w:hAnsiTheme="minorHAnsi" w:cstheme="minorHAnsi"/>
          <w:szCs w:val="22"/>
        </w:rPr>
      </w:pPr>
      <w:r>
        <w:rPr>
          <w:rFonts w:asciiTheme="minorHAnsi" w:hAnsiTheme="minorHAnsi" w:cstheme="minorHAnsi"/>
          <w:szCs w:val="22"/>
        </w:rPr>
        <w:t>Določeno je</w:t>
      </w:r>
      <w:r w:rsidRPr="00594B3C">
        <w:rPr>
          <w:rFonts w:asciiTheme="minorHAnsi" w:hAnsiTheme="minorHAnsi" w:cstheme="minorHAnsi"/>
          <w:szCs w:val="22"/>
        </w:rPr>
        <w:t>, da z dnem uveljavitve</w:t>
      </w:r>
      <w:r>
        <w:rPr>
          <w:rFonts w:asciiTheme="minorHAnsi" w:hAnsiTheme="minorHAnsi" w:cstheme="minorHAnsi"/>
          <w:szCs w:val="22"/>
        </w:rPr>
        <w:t xml:space="preserve"> tega sklepa</w:t>
      </w:r>
      <w:r w:rsidRPr="00594B3C">
        <w:rPr>
          <w:rFonts w:asciiTheme="minorHAnsi" w:hAnsiTheme="minorHAnsi" w:cstheme="minorHAnsi"/>
          <w:szCs w:val="22"/>
        </w:rPr>
        <w:t xml:space="preserve"> za v </w:t>
      </w:r>
      <w:r>
        <w:rPr>
          <w:rFonts w:asciiTheme="minorHAnsi" w:hAnsiTheme="minorHAnsi" w:cstheme="minorHAnsi"/>
          <w:szCs w:val="22"/>
        </w:rPr>
        <w:t>tem členu</w:t>
      </w:r>
      <w:r w:rsidRPr="00594B3C">
        <w:rPr>
          <w:rFonts w:asciiTheme="minorHAnsi" w:hAnsiTheme="minorHAnsi" w:cstheme="minorHAnsi"/>
          <w:szCs w:val="22"/>
        </w:rPr>
        <w:t xml:space="preserve"> navedene </w:t>
      </w:r>
      <w:r>
        <w:rPr>
          <w:rFonts w:asciiTheme="minorHAnsi" w:hAnsiTheme="minorHAnsi" w:cstheme="minorHAnsi"/>
          <w:szCs w:val="22"/>
        </w:rPr>
        <w:t>MP</w:t>
      </w:r>
      <w:r w:rsidRPr="00594B3C">
        <w:rPr>
          <w:rFonts w:asciiTheme="minorHAnsi" w:hAnsiTheme="minorHAnsi" w:cstheme="minorHAnsi"/>
          <w:szCs w:val="22"/>
        </w:rPr>
        <w:t xml:space="preserve"> prenehajo veljati medicinski kriteriji, ki so določeni v Prilogi 2 Sklepa o določitvi nazivov in šifer medicinskih pripomočkov in bolezni in zdravstvenih stanj, pri katerih jim je zagotovljen posamezni m</w:t>
      </w:r>
      <w:r>
        <w:rPr>
          <w:rFonts w:asciiTheme="minorHAnsi" w:hAnsiTheme="minorHAnsi" w:cstheme="minorHAnsi"/>
          <w:szCs w:val="22"/>
        </w:rPr>
        <w:t xml:space="preserve">edicinski pripomoček, saj so </w:t>
      </w:r>
      <w:r w:rsidRPr="00594B3C">
        <w:rPr>
          <w:rFonts w:asciiTheme="minorHAnsi" w:hAnsiTheme="minorHAnsi" w:cstheme="minorHAnsi"/>
          <w:szCs w:val="22"/>
        </w:rPr>
        <w:t xml:space="preserve">ti s </w:t>
      </w:r>
      <w:r>
        <w:rPr>
          <w:rFonts w:asciiTheme="minorHAnsi" w:hAnsiTheme="minorHAnsi" w:cstheme="minorHAnsi"/>
          <w:szCs w:val="22"/>
        </w:rPr>
        <w:t>tem sklepom preneseni v posamezne priloge tega sklepa</w:t>
      </w:r>
      <w:r w:rsidRPr="00594B3C">
        <w:rPr>
          <w:rFonts w:asciiTheme="minorHAnsi" w:hAnsiTheme="minorHAnsi" w:cstheme="minorHAnsi"/>
          <w:szCs w:val="22"/>
        </w:rPr>
        <w:t>.</w:t>
      </w:r>
    </w:p>
    <w:p w14:paraId="745D5DDF" w14:textId="77777777" w:rsidR="00594B3C" w:rsidRPr="00213F24" w:rsidRDefault="00594B3C" w:rsidP="00685FE5">
      <w:pPr>
        <w:rPr>
          <w:rFonts w:asciiTheme="minorHAnsi" w:hAnsiTheme="minorHAnsi" w:cstheme="minorHAnsi"/>
          <w:szCs w:val="22"/>
        </w:rPr>
      </w:pPr>
    </w:p>
    <w:p w14:paraId="0F035C27" w14:textId="77777777"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K 6. členu</w:t>
      </w:r>
    </w:p>
    <w:p w14:paraId="0EF30DD3" w14:textId="77777777" w:rsidR="00213F24" w:rsidRPr="00213F24" w:rsidRDefault="00213F24" w:rsidP="00685FE5">
      <w:pPr>
        <w:jc w:val="center"/>
        <w:rPr>
          <w:rFonts w:asciiTheme="minorHAnsi" w:hAnsiTheme="minorHAnsi" w:cstheme="minorHAnsi"/>
          <w:b/>
          <w:szCs w:val="22"/>
        </w:rPr>
      </w:pPr>
    </w:p>
    <w:p w14:paraId="612D84D0" w14:textId="77777777" w:rsidR="005F062B" w:rsidRDefault="00213F24" w:rsidP="00685FE5">
      <w:pPr>
        <w:rPr>
          <w:rFonts w:asciiTheme="minorHAnsi" w:hAnsiTheme="minorHAnsi" w:cstheme="minorHAnsi"/>
          <w:szCs w:val="22"/>
        </w:rPr>
      </w:pPr>
      <w:r w:rsidRPr="00213F24">
        <w:rPr>
          <w:rFonts w:asciiTheme="minorHAnsi" w:hAnsiTheme="minorHAnsi" w:cstheme="minorHAnsi"/>
          <w:szCs w:val="22"/>
        </w:rPr>
        <w:t>V tem členu je določena izjema za MP aparat za nadomestno sporazumevanje. V skladu z določili pravil (peti odstavek 65. člena) bo Klinični inštitut za rehabilitacijo, ki izvaja storitve za zagotavljanje nadomestne komunikacije, v okviru teh storitev iz svojih materialnih stroškov zagotovil zavarovani osebi izposojo aparata za nadomestno komuniciranje. Peti odstavek 65. člena pravil se začne uporabljati eno leto od uveljavitve sprememb in dopolnitev pravil, ki so stopile v veljavo 13. 10. 2018.</w:t>
      </w:r>
    </w:p>
    <w:p w14:paraId="68029F54" w14:textId="77777777" w:rsidR="005F062B" w:rsidRDefault="005F062B" w:rsidP="00685FE5">
      <w:pPr>
        <w:rPr>
          <w:rFonts w:asciiTheme="minorHAnsi" w:hAnsiTheme="minorHAnsi" w:cstheme="minorHAnsi"/>
          <w:szCs w:val="22"/>
        </w:rPr>
      </w:pPr>
    </w:p>
    <w:p w14:paraId="1D662056" w14:textId="15B1DE24" w:rsidR="00213F24" w:rsidRDefault="005F062B" w:rsidP="00685FE5">
      <w:pPr>
        <w:jc w:val="center"/>
        <w:rPr>
          <w:rFonts w:asciiTheme="minorHAnsi" w:hAnsiTheme="minorHAnsi" w:cstheme="minorHAnsi"/>
          <w:b/>
          <w:szCs w:val="22"/>
        </w:rPr>
      </w:pPr>
      <w:r w:rsidRPr="005F062B">
        <w:rPr>
          <w:rFonts w:asciiTheme="minorHAnsi" w:hAnsiTheme="minorHAnsi" w:cstheme="minorHAnsi"/>
          <w:b/>
          <w:szCs w:val="22"/>
        </w:rPr>
        <w:t>K 7. členu</w:t>
      </w:r>
    </w:p>
    <w:p w14:paraId="63A3C931" w14:textId="1D6A4CE5" w:rsidR="005F062B" w:rsidRDefault="005F062B" w:rsidP="00685FE5">
      <w:pPr>
        <w:jc w:val="center"/>
        <w:rPr>
          <w:rFonts w:asciiTheme="minorHAnsi" w:hAnsiTheme="minorHAnsi" w:cstheme="minorHAnsi"/>
          <w:b/>
          <w:szCs w:val="22"/>
        </w:rPr>
      </w:pPr>
    </w:p>
    <w:p w14:paraId="1214BCD8" w14:textId="1EAF8EAD" w:rsidR="005F062B" w:rsidRPr="005F062B" w:rsidRDefault="005F062B" w:rsidP="00685FE5">
      <w:pPr>
        <w:rPr>
          <w:rFonts w:asciiTheme="minorHAnsi" w:hAnsiTheme="minorHAnsi" w:cstheme="minorHAnsi"/>
          <w:szCs w:val="22"/>
        </w:rPr>
      </w:pPr>
      <w:r w:rsidRPr="00F31731">
        <w:rPr>
          <w:rFonts w:asciiTheme="minorHAnsi" w:hAnsiTheme="minorHAnsi" w:cstheme="minorHAnsi"/>
          <w:szCs w:val="22"/>
        </w:rPr>
        <w:t>Zaradi časa</w:t>
      </w:r>
      <w:r w:rsidR="00F11F94">
        <w:rPr>
          <w:rFonts w:asciiTheme="minorHAnsi" w:hAnsiTheme="minorHAnsi" w:cstheme="minorHAnsi"/>
          <w:szCs w:val="22"/>
        </w:rPr>
        <w:t>, ki je potreben za prilagoditev</w:t>
      </w:r>
      <w:r w:rsidRPr="00F31731">
        <w:rPr>
          <w:rFonts w:asciiTheme="minorHAnsi" w:hAnsiTheme="minorHAnsi" w:cstheme="minorHAnsi"/>
          <w:szCs w:val="22"/>
        </w:rPr>
        <w:t xml:space="preserve"> informacijskih sistemov pri </w:t>
      </w:r>
      <w:r w:rsidR="00F11F94">
        <w:rPr>
          <w:rFonts w:asciiTheme="minorHAnsi" w:hAnsiTheme="minorHAnsi" w:cstheme="minorHAnsi"/>
          <w:szCs w:val="22"/>
        </w:rPr>
        <w:t>zavodu, izvajalcih in dobaviteljih medicinskih pripomočkov</w:t>
      </w:r>
      <w:r w:rsidRPr="00F31731">
        <w:rPr>
          <w:rFonts w:asciiTheme="minorHAnsi" w:hAnsiTheme="minorHAnsi" w:cstheme="minorHAnsi"/>
          <w:szCs w:val="22"/>
        </w:rPr>
        <w:t xml:space="preserve">, se bodo </w:t>
      </w:r>
      <w:r w:rsidR="007D0F9E">
        <w:rPr>
          <w:rFonts w:asciiTheme="minorHAnsi" w:hAnsiTheme="minorHAnsi" w:cstheme="minorHAnsi"/>
          <w:szCs w:val="22"/>
        </w:rPr>
        <w:t xml:space="preserve">pogoji za medicinske pripomočke mobilne neprepustne hlačke, senzor za spremljanje glukoze v medceličnini in čitalnik za spremljanje glukoze v medceličnini </w:t>
      </w:r>
      <w:r w:rsidRPr="00F31731">
        <w:rPr>
          <w:rFonts w:asciiTheme="minorHAnsi" w:hAnsiTheme="minorHAnsi" w:cstheme="minorHAnsi"/>
          <w:szCs w:val="22"/>
        </w:rPr>
        <w:t xml:space="preserve">začeli uporabljati šestdeset dni po uveljavitvi </w:t>
      </w:r>
      <w:r w:rsidR="007D0F9E">
        <w:rPr>
          <w:rFonts w:asciiTheme="minorHAnsi" w:hAnsiTheme="minorHAnsi" w:cstheme="minorHAnsi"/>
          <w:szCs w:val="22"/>
        </w:rPr>
        <w:t>tega sklepa</w:t>
      </w:r>
      <w:r w:rsidRPr="00F31731">
        <w:rPr>
          <w:rFonts w:asciiTheme="minorHAnsi" w:hAnsiTheme="minorHAnsi" w:cstheme="minorHAnsi"/>
          <w:szCs w:val="22"/>
        </w:rPr>
        <w:t>.</w:t>
      </w:r>
    </w:p>
    <w:p w14:paraId="71F33E0F" w14:textId="77777777" w:rsidR="00213F24" w:rsidRPr="00213F24" w:rsidRDefault="00213F24" w:rsidP="00685FE5">
      <w:pPr>
        <w:rPr>
          <w:rFonts w:asciiTheme="minorHAnsi" w:hAnsiTheme="minorHAnsi" w:cstheme="minorHAnsi"/>
          <w:szCs w:val="22"/>
        </w:rPr>
      </w:pPr>
    </w:p>
    <w:p w14:paraId="1BA0B5D8" w14:textId="64405F4B"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 xml:space="preserve">K </w:t>
      </w:r>
      <w:r w:rsidR="005F062B">
        <w:rPr>
          <w:rFonts w:asciiTheme="minorHAnsi" w:hAnsiTheme="minorHAnsi" w:cstheme="minorHAnsi"/>
          <w:b/>
          <w:szCs w:val="22"/>
        </w:rPr>
        <w:t>8</w:t>
      </w:r>
      <w:r w:rsidRPr="00213F24">
        <w:rPr>
          <w:rFonts w:asciiTheme="minorHAnsi" w:hAnsiTheme="minorHAnsi" w:cstheme="minorHAnsi"/>
          <w:b/>
          <w:szCs w:val="22"/>
        </w:rPr>
        <w:t>. členu</w:t>
      </w:r>
    </w:p>
    <w:p w14:paraId="7F6CE4A0" w14:textId="77777777" w:rsidR="00213F24" w:rsidRPr="00213F24" w:rsidRDefault="00213F24" w:rsidP="00685FE5">
      <w:pPr>
        <w:jc w:val="center"/>
        <w:rPr>
          <w:rFonts w:asciiTheme="minorHAnsi" w:hAnsiTheme="minorHAnsi" w:cstheme="minorHAnsi"/>
          <w:b/>
          <w:szCs w:val="22"/>
        </w:rPr>
      </w:pPr>
    </w:p>
    <w:p w14:paraId="0F8BC111" w14:textId="37A391B9" w:rsidR="00213F24" w:rsidRPr="00213F24" w:rsidRDefault="00213F24" w:rsidP="00685FE5">
      <w:pPr>
        <w:rPr>
          <w:rFonts w:asciiTheme="minorHAnsi" w:hAnsiTheme="minorHAnsi" w:cstheme="minorHAnsi"/>
          <w:szCs w:val="22"/>
        </w:rPr>
      </w:pPr>
      <w:r w:rsidRPr="00213F24">
        <w:rPr>
          <w:rFonts w:asciiTheme="minorHAnsi" w:hAnsiTheme="minorHAnsi" w:cstheme="minorHAnsi"/>
          <w:szCs w:val="22"/>
        </w:rPr>
        <w:t xml:space="preserve">Določeno je, da z dnem uveljavitve tega </w:t>
      </w:r>
      <w:r w:rsidR="00F6326B">
        <w:rPr>
          <w:rFonts w:asciiTheme="minorHAnsi" w:hAnsiTheme="minorHAnsi" w:cstheme="minorHAnsi"/>
          <w:szCs w:val="22"/>
        </w:rPr>
        <w:t>s</w:t>
      </w:r>
      <w:r w:rsidRPr="00213F24">
        <w:rPr>
          <w:rFonts w:asciiTheme="minorHAnsi" w:hAnsiTheme="minorHAnsi" w:cstheme="minorHAnsi"/>
          <w:szCs w:val="22"/>
        </w:rPr>
        <w:t xml:space="preserve">klepa preneha veljati Sklep o določitvi zdravstvenih stanj </w:t>
      </w:r>
      <w:r w:rsidR="00F6326B">
        <w:rPr>
          <w:rFonts w:asciiTheme="minorHAnsi" w:hAnsiTheme="minorHAnsi" w:cstheme="minorHAnsi"/>
          <w:szCs w:val="22"/>
        </w:rPr>
        <w:t xml:space="preserve">in drugih pogojev </w:t>
      </w:r>
      <w:r w:rsidRPr="00213F24">
        <w:rPr>
          <w:rFonts w:asciiTheme="minorHAnsi" w:hAnsiTheme="minorHAnsi" w:cstheme="minorHAnsi"/>
          <w:szCs w:val="22"/>
        </w:rPr>
        <w:t>za upravičenost do posameznih medicinskih pripomočkov (Uradni list RS, št. 64/18).</w:t>
      </w:r>
    </w:p>
    <w:p w14:paraId="7F7A7539" w14:textId="77777777" w:rsidR="00213F24" w:rsidRPr="00213F24" w:rsidRDefault="00213F24" w:rsidP="00685FE5">
      <w:pPr>
        <w:jc w:val="center"/>
        <w:rPr>
          <w:rFonts w:asciiTheme="minorHAnsi" w:hAnsiTheme="minorHAnsi" w:cstheme="minorHAnsi"/>
          <w:b/>
          <w:szCs w:val="22"/>
        </w:rPr>
      </w:pPr>
    </w:p>
    <w:p w14:paraId="17F019EC" w14:textId="28B65850" w:rsidR="00213F24" w:rsidRPr="00213F24" w:rsidRDefault="00213F24" w:rsidP="00685FE5">
      <w:pPr>
        <w:jc w:val="center"/>
        <w:rPr>
          <w:rFonts w:asciiTheme="minorHAnsi" w:hAnsiTheme="minorHAnsi" w:cstheme="minorHAnsi"/>
          <w:b/>
          <w:szCs w:val="22"/>
        </w:rPr>
      </w:pPr>
      <w:r w:rsidRPr="00213F24">
        <w:rPr>
          <w:rFonts w:asciiTheme="minorHAnsi" w:hAnsiTheme="minorHAnsi" w:cstheme="minorHAnsi"/>
          <w:b/>
          <w:szCs w:val="22"/>
        </w:rPr>
        <w:t xml:space="preserve">K </w:t>
      </w:r>
      <w:r w:rsidR="005F062B">
        <w:rPr>
          <w:rFonts w:asciiTheme="minorHAnsi" w:hAnsiTheme="minorHAnsi" w:cstheme="minorHAnsi"/>
          <w:b/>
          <w:szCs w:val="22"/>
        </w:rPr>
        <w:t>9</w:t>
      </w:r>
      <w:r w:rsidRPr="00213F24">
        <w:rPr>
          <w:rFonts w:asciiTheme="minorHAnsi" w:hAnsiTheme="minorHAnsi" w:cstheme="minorHAnsi"/>
          <w:b/>
          <w:szCs w:val="22"/>
        </w:rPr>
        <w:t>. členu</w:t>
      </w:r>
    </w:p>
    <w:p w14:paraId="711F4348" w14:textId="77777777" w:rsidR="00213F24" w:rsidRPr="00213F24" w:rsidRDefault="00213F24" w:rsidP="00685FE5">
      <w:pPr>
        <w:jc w:val="center"/>
        <w:rPr>
          <w:rFonts w:asciiTheme="minorHAnsi" w:hAnsiTheme="minorHAnsi" w:cstheme="minorHAnsi"/>
          <w:b/>
          <w:szCs w:val="22"/>
        </w:rPr>
      </w:pPr>
    </w:p>
    <w:p w14:paraId="5981E900" w14:textId="580C3BAB" w:rsidR="00213F24" w:rsidRDefault="005F062B" w:rsidP="00685FE5">
      <w:pPr>
        <w:rPr>
          <w:rFonts w:asciiTheme="minorHAnsi" w:hAnsiTheme="minorHAnsi" w:cstheme="minorHAnsi"/>
          <w:szCs w:val="22"/>
        </w:rPr>
      </w:pPr>
      <w:r w:rsidRPr="005F062B">
        <w:rPr>
          <w:rFonts w:asciiTheme="minorHAnsi" w:hAnsiTheme="minorHAnsi" w:cstheme="minorHAnsi"/>
          <w:szCs w:val="22"/>
        </w:rPr>
        <w:t xml:space="preserve">S končno določbo je določen petnajstdnevni rok začetka veljavnosti </w:t>
      </w:r>
      <w:r>
        <w:rPr>
          <w:rFonts w:asciiTheme="minorHAnsi" w:hAnsiTheme="minorHAnsi" w:cstheme="minorHAnsi"/>
          <w:szCs w:val="22"/>
        </w:rPr>
        <w:t>Sklepa o pogojih za MP iz OZZ</w:t>
      </w:r>
      <w:r w:rsidRPr="005F062B">
        <w:rPr>
          <w:rFonts w:asciiTheme="minorHAnsi" w:hAnsiTheme="minorHAnsi" w:cstheme="minorHAnsi"/>
          <w:szCs w:val="22"/>
        </w:rPr>
        <w:t xml:space="preserve"> od dneva objave v Uradnem listu Republike Slovenije. </w:t>
      </w:r>
      <w:r>
        <w:rPr>
          <w:rFonts w:asciiTheme="minorHAnsi" w:hAnsiTheme="minorHAnsi" w:cstheme="minorHAnsi"/>
          <w:szCs w:val="22"/>
        </w:rPr>
        <w:t>Sklep o pogojih za MP iz OZZ se objavi, ko da nanj</w:t>
      </w:r>
      <w:r w:rsidRPr="005F062B">
        <w:rPr>
          <w:rFonts w:asciiTheme="minorHAnsi" w:hAnsiTheme="minorHAnsi" w:cstheme="minorHAnsi"/>
          <w:szCs w:val="22"/>
        </w:rPr>
        <w:t xml:space="preserve"> soglasje minister za zdravje</w:t>
      </w:r>
      <w:r>
        <w:rPr>
          <w:rFonts w:asciiTheme="minorHAnsi" w:hAnsiTheme="minorHAnsi" w:cstheme="minorHAnsi"/>
          <w:szCs w:val="22"/>
        </w:rPr>
        <w:t>.</w:t>
      </w:r>
    </w:p>
    <w:p w14:paraId="118E3C49" w14:textId="77777777" w:rsidR="005F062B" w:rsidRPr="00213F24" w:rsidRDefault="005F062B" w:rsidP="00685FE5">
      <w:pPr>
        <w:rPr>
          <w:rFonts w:asciiTheme="minorHAnsi" w:hAnsiTheme="minorHAnsi" w:cstheme="minorHAnsi"/>
          <w:szCs w:val="22"/>
        </w:rPr>
      </w:pPr>
    </w:p>
    <w:p w14:paraId="67D47911" w14:textId="77777777" w:rsidR="00213F24" w:rsidRPr="00213F24" w:rsidRDefault="00213F24" w:rsidP="00D833B3">
      <w:pPr>
        <w:numPr>
          <w:ilvl w:val="0"/>
          <w:numId w:val="27"/>
        </w:numPr>
        <w:overflowPunct/>
        <w:autoSpaceDE/>
        <w:autoSpaceDN/>
        <w:adjustRightInd/>
        <w:contextualSpacing/>
        <w:jc w:val="left"/>
        <w:textAlignment w:val="auto"/>
        <w:rPr>
          <w:rFonts w:asciiTheme="minorHAnsi" w:hAnsiTheme="minorHAnsi" w:cstheme="minorHAnsi"/>
          <w:b/>
          <w:szCs w:val="22"/>
        </w:rPr>
      </w:pPr>
      <w:r w:rsidRPr="00213F24">
        <w:rPr>
          <w:rFonts w:asciiTheme="minorHAnsi" w:hAnsiTheme="minorHAnsi" w:cstheme="minorHAnsi"/>
          <w:b/>
          <w:szCs w:val="22"/>
        </w:rPr>
        <w:t>Ocena finančnih posledic predloga</w:t>
      </w:r>
    </w:p>
    <w:p w14:paraId="5D3579BC" w14:textId="77777777" w:rsidR="00213F24" w:rsidRPr="00213F24" w:rsidRDefault="00213F24" w:rsidP="00685FE5">
      <w:pPr>
        <w:ind w:left="720"/>
        <w:contextualSpacing/>
        <w:rPr>
          <w:rFonts w:asciiTheme="minorHAnsi" w:hAnsiTheme="minorHAnsi" w:cstheme="minorHAnsi"/>
          <w:b/>
          <w:szCs w:val="22"/>
        </w:rPr>
      </w:pPr>
    </w:p>
    <w:p w14:paraId="54686496" w14:textId="1FD168FD" w:rsidR="00C405B8" w:rsidRDefault="00C405B8" w:rsidP="00C405B8">
      <w:pPr>
        <w:pStyle w:val="Odstavekseznama"/>
        <w:tabs>
          <w:tab w:val="left" w:pos="426"/>
        </w:tabs>
        <w:overflowPunct/>
        <w:autoSpaceDE/>
        <w:autoSpaceDN/>
        <w:adjustRightInd/>
        <w:ind w:left="0"/>
        <w:contextualSpacing/>
        <w:textAlignment w:val="auto"/>
        <w:rPr>
          <w:rFonts w:asciiTheme="minorHAnsi" w:hAnsiTheme="minorHAnsi" w:cstheme="minorHAnsi"/>
          <w:szCs w:val="22"/>
        </w:rPr>
      </w:pPr>
      <w:r>
        <w:rPr>
          <w:rFonts w:asciiTheme="minorHAnsi" w:hAnsiTheme="minorHAnsi" w:cstheme="minorHAnsi"/>
          <w:szCs w:val="22"/>
        </w:rPr>
        <w:t>V obraz</w:t>
      </w:r>
      <w:r w:rsidRPr="00C405B8">
        <w:rPr>
          <w:rFonts w:asciiTheme="minorHAnsi" w:hAnsiTheme="minorHAnsi" w:cstheme="minorHAnsi"/>
          <w:szCs w:val="22"/>
        </w:rPr>
        <w:t>ložitvi tega sklepa navajamo le tiste finančne posledice, ki niso posledica predloga novele pravil</w:t>
      </w:r>
      <w:r>
        <w:rPr>
          <w:rFonts w:asciiTheme="minorHAnsi" w:hAnsiTheme="minorHAnsi" w:cstheme="minorHAnsi"/>
          <w:szCs w:val="22"/>
        </w:rPr>
        <w:t>,</w:t>
      </w:r>
      <w:r w:rsidRPr="00C405B8">
        <w:rPr>
          <w:rFonts w:asciiTheme="minorHAnsi" w:hAnsiTheme="minorHAnsi" w:cstheme="minorHAnsi"/>
          <w:szCs w:val="22"/>
        </w:rPr>
        <w:t xml:space="preserve"> </w:t>
      </w:r>
      <w:r>
        <w:rPr>
          <w:rFonts w:asciiTheme="minorHAnsi" w:hAnsiTheme="minorHAnsi" w:cstheme="minorHAnsi"/>
          <w:szCs w:val="22"/>
        </w:rPr>
        <w:t xml:space="preserve">temveč </w:t>
      </w:r>
      <w:r w:rsidRPr="00C405B8">
        <w:rPr>
          <w:rFonts w:asciiTheme="minorHAnsi" w:hAnsiTheme="minorHAnsi" w:cstheme="minorHAnsi"/>
          <w:szCs w:val="22"/>
        </w:rPr>
        <w:t>izključno sprememb in dopolnitev pogojev glede upravičenosti pri določenih MP. Pogoji glede upravičenosti se s tem s</w:t>
      </w:r>
      <w:r>
        <w:rPr>
          <w:rFonts w:asciiTheme="minorHAnsi" w:hAnsiTheme="minorHAnsi" w:cstheme="minorHAnsi"/>
          <w:szCs w:val="22"/>
        </w:rPr>
        <w:t>klepom spreminjajo in dopolnjujej</w:t>
      </w:r>
      <w:r w:rsidRPr="00C405B8">
        <w:rPr>
          <w:rFonts w:asciiTheme="minorHAnsi" w:hAnsiTheme="minorHAnsi" w:cstheme="minorHAnsi"/>
          <w:szCs w:val="22"/>
        </w:rPr>
        <w:t xml:space="preserve">o pri pravici do vakuumske opornice in pri pravici do bergel. Finančne posledice, ki so posledice sprememb in dopolnitev novele pravil, so vključene v obrazložitev novele pravil. </w:t>
      </w:r>
    </w:p>
    <w:p w14:paraId="3FB582C2" w14:textId="77777777" w:rsidR="00C405B8" w:rsidRPr="00C405B8" w:rsidRDefault="00C405B8" w:rsidP="00C405B8">
      <w:pPr>
        <w:pStyle w:val="Odstavekseznama"/>
        <w:tabs>
          <w:tab w:val="left" w:pos="426"/>
        </w:tabs>
        <w:overflowPunct/>
        <w:autoSpaceDE/>
        <w:autoSpaceDN/>
        <w:adjustRightInd/>
        <w:ind w:left="0"/>
        <w:contextualSpacing/>
        <w:textAlignment w:val="auto"/>
        <w:rPr>
          <w:rFonts w:asciiTheme="minorHAnsi" w:hAnsiTheme="minorHAnsi" w:cstheme="minorHAnsi"/>
          <w:szCs w:val="22"/>
        </w:rPr>
      </w:pPr>
    </w:p>
    <w:p w14:paraId="3166FFCC" w14:textId="65794372" w:rsidR="00857F49" w:rsidRPr="00D833B3" w:rsidRDefault="00C405B8" w:rsidP="00C405B8">
      <w:pPr>
        <w:pStyle w:val="Odstavekseznama"/>
        <w:tabs>
          <w:tab w:val="left" w:pos="426"/>
        </w:tabs>
        <w:overflowPunct/>
        <w:autoSpaceDE/>
        <w:autoSpaceDN/>
        <w:adjustRightInd/>
        <w:ind w:left="0"/>
        <w:contextualSpacing/>
        <w:textAlignment w:val="auto"/>
        <w:rPr>
          <w:rFonts w:asciiTheme="minorHAnsi" w:hAnsiTheme="minorHAnsi" w:cstheme="minorHAnsi"/>
          <w:szCs w:val="22"/>
        </w:rPr>
        <w:sectPr w:rsidR="00857F49" w:rsidRPr="00D833B3" w:rsidSect="00B9150B">
          <w:pgSz w:w="11907" w:h="16840" w:code="9"/>
          <w:pgMar w:top="1417" w:right="1417" w:bottom="1417" w:left="1417" w:header="0" w:footer="708" w:gutter="0"/>
          <w:cols w:space="708"/>
          <w:docGrid w:linePitch="299"/>
        </w:sectPr>
      </w:pPr>
      <w:r w:rsidRPr="00C405B8">
        <w:rPr>
          <w:rFonts w:asciiTheme="minorHAnsi" w:hAnsiTheme="minorHAnsi" w:cstheme="minorHAnsi"/>
          <w:szCs w:val="22"/>
        </w:rPr>
        <w:lastRenderedPageBreak/>
        <w:t>Sprememba pogojev glede upravičenosti do vakuumske opornice pomeni, da bo do navedene opornice upravičeno dodatno 100 zavarovanih oseb na leto. To pomeni povečanje stroškov v breme zdravstv</w:t>
      </w:r>
      <w:r>
        <w:rPr>
          <w:rFonts w:asciiTheme="minorHAnsi" w:hAnsiTheme="minorHAnsi" w:cstheme="minorHAnsi"/>
          <w:szCs w:val="22"/>
        </w:rPr>
        <w:t>e</w:t>
      </w:r>
      <w:r w:rsidRPr="00C405B8">
        <w:rPr>
          <w:rFonts w:asciiTheme="minorHAnsi" w:hAnsiTheme="minorHAnsi" w:cstheme="minorHAnsi"/>
          <w:szCs w:val="22"/>
        </w:rPr>
        <w:t>nega zavarovanja na letni ravni za 23.000 evrov. Sprememba pogojev pri berglah pa pomeni povečanje stroškov za 8.400 evrov na letni ravni (</w:t>
      </w:r>
      <w:r w:rsidR="00D833B3">
        <w:rPr>
          <w:rFonts w:asciiTheme="minorHAnsi" w:hAnsiTheme="minorHAnsi" w:cstheme="minorHAnsi"/>
          <w:szCs w:val="22"/>
        </w:rPr>
        <w:t>dodatno 400 zavarovanih oseb.</w:t>
      </w:r>
    </w:p>
    <w:p w14:paraId="3588C1D5" w14:textId="04081197" w:rsidR="00ED08C7" w:rsidRPr="00D833B3" w:rsidRDefault="00ED08C7" w:rsidP="00D833B3">
      <w:pPr>
        <w:tabs>
          <w:tab w:val="left" w:pos="675"/>
        </w:tabs>
        <w:rPr>
          <w:rFonts w:ascii="Calibri" w:hAnsi="Calibri" w:cs="Calibri"/>
          <w:szCs w:val="22"/>
        </w:rPr>
      </w:pPr>
    </w:p>
    <w:sectPr w:rsidR="00ED08C7" w:rsidRPr="00D833B3" w:rsidSect="00C16830">
      <w:footerReference w:type="default" r:id="rId31"/>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0B04EE" w14:textId="77777777" w:rsidR="00F75DE1" w:rsidRDefault="00F75DE1" w:rsidP="00443548">
      <w:r>
        <w:separator/>
      </w:r>
    </w:p>
  </w:endnote>
  <w:endnote w:type="continuationSeparator" w:id="0">
    <w:p w14:paraId="4C4B2A43" w14:textId="77777777" w:rsidR="00F75DE1" w:rsidRDefault="00F75DE1"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0772587"/>
      <w:docPartObj>
        <w:docPartGallery w:val="Page Numbers (Bottom of Page)"/>
        <w:docPartUnique/>
      </w:docPartObj>
    </w:sdtPr>
    <w:sdtEndPr>
      <w:rPr>
        <w:rFonts w:asciiTheme="minorHAnsi" w:hAnsiTheme="minorHAnsi" w:cstheme="minorHAnsi"/>
        <w:sz w:val="20"/>
        <w:szCs w:val="20"/>
      </w:rPr>
    </w:sdtEndPr>
    <w:sdtContent>
      <w:p w14:paraId="3B626A56" w14:textId="41D9BFDB" w:rsidR="00F75DE1" w:rsidRPr="008E443F" w:rsidRDefault="00F75DE1">
        <w:pPr>
          <w:pStyle w:val="Noga"/>
          <w:jc w:val="right"/>
          <w:rPr>
            <w:rFonts w:asciiTheme="minorHAnsi" w:hAnsiTheme="minorHAnsi" w:cstheme="minorHAnsi"/>
            <w:sz w:val="20"/>
            <w:szCs w:val="20"/>
          </w:rPr>
        </w:pPr>
        <w:r w:rsidRPr="008E443F">
          <w:rPr>
            <w:rFonts w:asciiTheme="minorHAnsi" w:hAnsiTheme="minorHAnsi" w:cstheme="minorHAnsi"/>
            <w:sz w:val="20"/>
            <w:szCs w:val="20"/>
          </w:rPr>
          <w:fldChar w:fldCharType="begin"/>
        </w:r>
        <w:r w:rsidRPr="008E443F">
          <w:rPr>
            <w:rFonts w:asciiTheme="minorHAnsi" w:hAnsiTheme="minorHAnsi" w:cstheme="minorHAnsi"/>
            <w:sz w:val="20"/>
            <w:szCs w:val="20"/>
          </w:rPr>
          <w:instrText>PAGE   \* MERGEFORMAT</w:instrText>
        </w:r>
        <w:r w:rsidRPr="008E443F">
          <w:rPr>
            <w:rFonts w:asciiTheme="minorHAnsi" w:hAnsiTheme="minorHAnsi" w:cstheme="minorHAnsi"/>
            <w:sz w:val="20"/>
            <w:szCs w:val="20"/>
          </w:rPr>
          <w:fldChar w:fldCharType="separate"/>
        </w:r>
        <w:r w:rsidR="00FE2F70">
          <w:rPr>
            <w:rFonts w:asciiTheme="minorHAnsi" w:hAnsiTheme="minorHAnsi" w:cstheme="minorHAnsi"/>
            <w:noProof/>
            <w:sz w:val="20"/>
            <w:szCs w:val="20"/>
          </w:rPr>
          <w:t>6</w:t>
        </w:r>
        <w:r w:rsidRPr="008E443F">
          <w:rPr>
            <w:rFonts w:asciiTheme="minorHAnsi" w:hAnsiTheme="minorHAnsi" w:cstheme="minorHAnsi"/>
            <w:sz w:val="20"/>
            <w:szCs w:val="20"/>
          </w:rPr>
          <w:fldChar w:fldCharType="end"/>
        </w:r>
      </w:p>
    </w:sdtContent>
  </w:sdt>
  <w:p w14:paraId="3BD18B26" w14:textId="77777777" w:rsidR="00F75DE1" w:rsidRDefault="00F75DE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5758226"/>
      <w:docPartObj>
        <w:docPartGallery w:val="Page Numbers (Bottom of Page)"/>
        <w:docPartUnique/>
      </w:docPartObj>
    </w:sdtPr>
    <w:sdtEndPr/>
    <w:sdtContent>
      <w:p w14:paraId="170B5DBB" w14:textId="77777777" w:rsidR="00F75DE1" w:rsidRDefault="00F75DE1">
        <w:pPr>
          <w:pStyle w:val="Noga"/>
          <w:jc w:val="right"/>
        </w:pPr>
        <w:r>
          <w:fldChar w:fldCharType="begin"/>
        </w:r>
        <w:r>
          <w:instrText>PAGE   \* MERGEFORMAT</w:instrText>
        </w:r>
        <w:r>
          <w:fldChar w:fldCharType="separate"/>
        </w:r>
        <w:r w:rsidR="00FE2F70">
          <w:rPr>
            <w:noProof/>
          </w:rPr>
          <w:t>43</w:t>
        </w:r>
        <w:r>
          <w:fldChar w:fldCharType="end"/>
        </w:r>
      </w:p>
    </w:sdtContent>
  </w:sdt>
  <w:p w14:paraId="2A177C44" w14:textId="77777777" w:rsidR="00F75DE1" w:rsidRDefault="00F75D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CF6B8B" w14:textId="77777777" w:rsidR="00F75DE1" w:rsidRDefault="00F75DE1" w:rsidP="00443548">
      <w:r>
        <w:separator/>
      </w:r>
    </w:p>
  </w:footnote>
  <w:footnote w:type="continuationSeparator" w:id="0">
    <w:p w14:paraId="769C9E14" w14:textId="77777777" w:rsidR="00F75DE1" w:rsidRDefault="00F75DE1"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2881"/>
      <w:gridCol w:w="2881"/>
      <w:gridCol w:w="2882"/>
    </w:tblGrid>
    <w:tr w:rsidR="00F75DE1" w:rsidRPr="00A83A7C" w14:paraId="44E8CD5D" w14:textId="77777777" w:rsidTr="00F75DE1">
      <w:trPr>
        <w:trHeight w:hRule="exact" w:val="907"/>
      </w:trPr>
      <w:tc>
        <w:tcPr>
          <w:tcW w:w="2881" w:type="dxa"/>
          <w:shd w:val="clear" w:color="auto" w:fill="auto"/>
        </w:tcPr>
        <w:p w14:paraId="2B2301F2" w14:textId="2605D06B" w:rsidR="00F75DE1" w:rsidRPr="00A83A7C" w:rsidRDefault="00F75DE1" w:rsidP="00D05C2A">
          <w:pPr>
            <w:pStyle w:val="Glava"/>
            <w:spacing w:line="220" w:lineRule="exact"/>
            <w:rPr>
              <w:rFonts w:asciiTheme="minorHAnsi" w:hAnsiTheme="minorHAnsi" w:cstheme="minorHAnsi"/>
              <w:b/>
              <w:szCs w:val="22"/>
            </w:rPr>
          </w:pPr>
        </w:p>
      </w:tc>
      <w:tc>
        <w:tcPr>
          <w:tcW w:w="2881" w:type="dxa"/>
          <w:shd w:val="clear" w:color="auto" w:fill="auto"/>
        </w:tcPr>
        <w:p w14:paraId="790E6911" w14:textId="45B37E29" w:rsidR="00F75DE1" w:rsidRPr="00A83A7C" w:rsidRDefault="00F75DE1" w:rsidP="00D05C2A">
          <w:pPr>
            <w:pStyle w:val="Glava"/>
            <w:jc w:val="center"/>
            <w:rPr>
              <w:rFonts w:asciiTheme="minorHAnsi" w:hAnsiTheme="minorHAnsi" w:cstheme="minorHAnsi"/>
              <w:szCs w:val="22"/>
            </w:rPr>
          </w:pPr>
        </w:p>
      </w:tc>
      <w:tc>
        <w:tcPr>
          <w:tcW w:w="2882" w:type="dxa"/>
          <w:shd w:val="clear" w:color="auto" w:fill="auto"/>
          <w:tcMar>
            <w:left w:w="0" w:type="dxa"/>
          </w:tcMar>
        </w:tcPr>
        <w:p w14:paraId="38E1AE4F" w14:textId="77777777" w:rsidR="00F75DE1" w:rsidRPr="00A83A7C" w:rsidRDefault="00F75DE1" w:rsidP="00D05C2A">
          <w:pPr>
            <w:pStyle w:val="Glava"/>
            <w:rPr>
              <w:rFonts w:asciiTheme="minorHAnsi" w:hAnsiTheme="minorHAnsi" w:cstheme="minorHAnsi"/>
              <w:szCs w:val="22"/>
            </w:rPr>
          </w:pPr>
        </w:p>
      </w:tc>
    </w:tr>
    <w:tr w:rsidR="00F75DE1" w:rsidRPr="00A83A7C" w14:paraId="6A5F5F61" w14:textId="77777777" w:rsidTr="00F75DE1">
      <w:trPr>
        <w:trHeight w:hRule="exact" w:val="113"/>
      </w:trPr>
      <w:tc>
        <w:tcPr>
          <w:tcW w:w="2881" w:type="dxa"/>
          <w:shd w:val="clear" w:color="auto" w:fill="auto"/>
        </w:tcPr>
        <w:p w14:paraId="321B3942" w14:textId="77777777" w:rsidR="00F75DE1" w:rsidRPr="00A83A7C" w:rsidRDefault="00F75DE1" w:rsidP="00D05C2A">
          <w:pPr>
            <w:pStyle w:val="Glava"/>
            <w:rPr>
              <w:rFonts w:asciiTheme="minorHAnsi" w:hAnsiTheme="minorHAnsi" w:cstheme="minorHAnsi"/>
              <w:b/>
              <w:noProof/>
              <w:szCs w:val="22"/>
            </w:rPr>
          </w:pPr>
        </w:p>
      </w:tc>
      <w:tc>
        <w:tcPr>
          <w:tcW w:w="2881" w:type="dxa"/>
          <w:shd w:val="clear" w:color="auto" w:fill="auto"/>
        </w:tcPr>
        <w:p w14:paraId="597075F6" w14:textId="77777777" w:rsidR="00F75DE1" w:rsidRPr="00A83A7C" w:rsidRDefault="00F75DE1" w:rsidP="00D05C2A">
          <w:pPr>
            <w:pStyle w:val="Glava"/>
            <w:jc w:val="center"/>
            <w:rPr>
              <w:rFonts w:asciiTheme="minorHAnsi" w:hAnsiTheme="minorHAnsi" w:cstheme="minorHAnsi"/>
              <w:noProof/>
              <w:szCs w:val="22"/>
            </w:rPr>
          </w:pPr>
        </w:p>
      </w:tc>
      <w:tc>
        <w:tcPr>
          <w:tcW w:w="2882" w:type="dxa"/>
          <w:shd w:val="clear" w:color="auto" w:fill="auto"/>
          <w:tcMar>
            <w:left w:w="0" w:type="dxa"/>
          </w:tcMar>
        </w:tcPr>
        <w:p w14:paraId="4A6A482A" w14:textId="77777777" w:rsidR="00F75DE1" w:rsidRPr="00A83A7C" w:rsidRDefault="00F75DE1" w:rsidP="00D05C2A">
          <w:pPr>
            <w:pStyle w:val="Glava"/>
            <w:rPr>
              <w:rFonts w:asciiTheme="minorHAnsi" w:hAnsiTheme="minorHAnsi" w:cstheme="minorHAnsi"/>
              <w:szCs w:val="22"/>
            </w:rPr>
          </w:pPr>
        </w:p>
      </w:tc>
    </w:tr>
    <w:tr w:rsidR="00F75DE1" w:rsidRPr="00A83A7C" w14:paraId="76B17A96" w14:textId="77777777" w:rsidTr="00F75DE1">
      <w:tc>
        <w:tcPr>
          <w:tcW w:w="5762" w:type="dxa"/>
          <w:gridSpan w:val="2"/>
          <w:shd w:val="clear" w:color="auto" w:fill="auto"/>
        </w:tcPr>
        <w:p w14:paraId="15AA7653" w14:textId="77777777" w:rsidR="00F75DE1" w:rsidRPr="00A83A7C" w:rsidRDefault="00F75DE1" w:rsidP="00D05C2A">
          <w:pPr>
            <w:pStyle w:val="Ulica"/>
            <w:rPr>
              <w:rFonts w:asciiTheme="minorHAnsi" w:hAnsiTheme="minorHAnsi" w:cstheme="minorHAnsi"/>
              <w:sz w:val="22"/>
              <w:szCs w:val="22"/>
            </w:rPr>
          </w:pPr>
        </w:p>
      </w:tc>
      <w:tc>
        <w:tcPr>
          <w:tcW w:w="2882" w:type="dxa"/>
          <w:shd w:val="clear" w:color="auto" w:fill="auto"/>
          <w:tcMar>
            <w:left w:w="0" w:type="dxa"/>
          </w:tcMar>
        </w:tcPr>
        <w:p w14:paraId="15BFB5E3" w14:textId="2F1FB13B" w:rsidR="00F75DE1" w:rsidRPr="00A83A7C" w:rsidRDefault="00F75DE1" w:rsidP="00D05C2A">
          <w:pPr>
            <w:pStyle w:val="Glava"/>
            <w:spacing w:line="240" w:lineRule="exact"/>
            <w:rPr>
              <w:rFonts w:asciiTheme="minorHAnsi" w:hAnsiTheme="minorHAnsi" w:cstheme="minorHAnsi"/>
              <w:szCs w:val="22"/>
            </w:rPr>
          </w:pPr>
        </w:p>
      </w:tc>
    </w:tr>
  </w:tbl>
  <w:p w14:paraId="4C498087" w14:textId="77777777" w:rsidR="00F75DE1" w:rsidRDefault="00F75DE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2881"/>
      <w:gridCol w:w="2881"/>
      <w:gridCol w:w="2882"/>
    </w:tblGrid>
    <w:tr w:rsidR="00F75DE1" w:rsidRPr="00A83A7C" w14:paraId="3B5B12C3" w14:textId="77777777" w:rsidTr="00F75DE1">
      <w:trPr>
        <w:trHeight w:hRule="exact" w:val="907"/>
      </w:trPr>
      <w:tc>
        <w:tcPr>
          <w:tcW w:w="2881" w:type="dxa"/>
          <w:shd w:val="clear" w:color="auto" w:fill="auto"/>
        </w:tcPr>
        <w:p w14:paraId="488089CB" w14:textId="77777777" w:rsidR="00F75DE1" w:rsidRPr="00A83A7C" w:rsidRDefault="00F75DE1" w:rsidP="00D05C2A">
          <w:pPr>
            <w:pStyle w:val="Glava"/>
            <w:jc w:val="left"/>
            <w:rPr>
              <w:rFonts w:asciiTheme="minorHAnsi" w:hAnsiTheme="minorHAnsi" w:cstheme="minorHAnsi"/>
              <w:szCs w:val="22"/>
            </w:rPr>
          </w:pPr>
          <w:r w:rsidRPr="00A83A7C">
            <w:rPr>
              <w:rFonts w:asciiTheme="minorHAnsi" w:hAnsiTheme="minorHAnsi" w:cstheme="minorHAnsi"/>
              <w:noProof/>
              <w:szCs w:val="22"/>
            </w:rPr>
            <w:drawing>
              <wp:inline distT="0" distB="0" distL="0" distR="0" wp14:anchorId="20953C33" wp14:editId="183326EE">
                <wp:extent cx="905773" cy="220047"/>
                <wp:effectExtent l="0" t="0" r="0" b="889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ZZZ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1794" cy="221510"/>
                        </a:xfrm>
                        <a:prstGeom prst="rect">
                          <a:avLst/>
                        </a:prstGeom>
                      </pic:spPr>
                    </pic:pic>
                  </a:graphicData>
                </a:graphic>
              </wp:inline>
            </w:drawing>
          </w:r>
        </w:p>
        <w:p w14:paraId="06330B6A" w14:textId="77777777" w:rsidR="00F75DE1" w:rsidRPr="00A83A7C" w:rsidRDefault="00F75DE1" w:rsidP="00D05C2A">
          <w:pPr>
            <w:pStyle w:val="Glava"/>
            <w:spacing w:line="220" w:lineRule="exact"/>
            <w:jc w:val="left"/>
            <w:rPr>
              <w:rFonts w:asciiTheme="minorHAnsi" w:hAnsiTheme="minorHAnsi" w:cstheme="minorHAnsi"/>
              <w:b/>
              <w:szCs w:val="22"/>
            </w:rPr>
          </w:pPr>
          <w:r w:rsidRPr="00A83A7C">
            <w:rPr>
              <w:rFonts w:asciiTheme="minorHAnsi" w:hAnsiTheme="minorHAnsi" w:cstheme="minorHAnsi"/>
              <w:b/>
              <w:szCs w:val="22"/>
            </w:rPr>
            <w:t>Zavod za zdravstveno</w:t>
          </w:r>
          <w:r w:rsidRPr="00A83A7C">
            <w:rPr>
              <w:rFonts w:asciiTheme="minorHAnsi" w:hAnsiTheme="minorHAnsi" w:cstheme="minorHAnsi"/>
              <w:b/>
              <w:szCs w:val="22"/>
            </w:rPr>
            <w:br/>
            <w:t>zavarovanje Slovenije</w:t>
          </w:r>
        </w:p>
      </w:tc>
      <w:tc>
        <w:tcPr>
          <w:tcW w:w="2881" w:type="dxa"/>
          <w:shd w:val="clear" w:color="auto" w:fill="auto"/>
        </w:tcPr>
        <w:p w14:paraId="6F498CBD" w14:textId="77777777" w:rsidR="00F75DE1" w:rsidRPr="00A83A7C" w:rsidRDefault="00F75DE1" w:rsidP="00D05C2A">
          <w:pPr>
            <w:pStyle w:val="Glava"/>
            <w:jc w:val="left"/>
            <w:rPr>
              <w:rFonts w:asciiTheme="minorHAnsi" w:hAnsiTheme="minorHAnsi" w:cstheme="minorHAnsi"/>
              <w:szCs w:val="22"/>
            </w:rPr>
          </w:pPr>
          <w:r w:rsidRPr="00A83A7C">
            <w:rPr>
              <w:rFonts w:asciiTheme="minorHAnsi" w:hAnsiTheme="minorHAnsi" w:cstheme="minorHAnsi"/>
              <w:noProof/>
              <w:szCs w:val="22"/>
            </w:rPr>
            <w:drawing>
              <wp:inline distT="0" distB="0" distL="0" distR="0" wp14:anchorId="7D6926FD" wp14:editId="4609B065">
                <wp:extent cx="896513" cy="552090"/>
                <wp:effectExtent l="0" t="0" r="0" b="63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 možički.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97087" cy="552443"/>
                        </a:xfrm>
                        <a:prstGeom prst="rect">
                          <a:avLst/>
                        </a:prstGeom>
                      </pic:spPr>
                    </pic:pic>
                  </a:graphicData>
                </a:graphic>
              </wp:inline>
            </w:drawing>
          </w:r>
        </w:p>
      </w:tc>
      <w:tc>
        <w:tcPr>
          <w:tcW w:w="2882" w:type="dxa"/>
          <w:shd w:val="clear" w:color="auto" w:fill="auto"/>
          <w:tcMar>
            <w:left w:w="0" w:type="dxa"/>
          </w:tcMar>
        </w:tcPr>
        <w:p w14:paraId="73A92771" w14:textId="77777777" w:rsidR="00F75DE1" w:rsidRPr="00A83A7C" w:rsidRDefault="00F75DE1" w:rsidP="00D05C2A">
          <w:pPr>
            <w:pStyle w:val="Glava"/>
            <w:jc w:val="left"/>
            <w:rPr>
              <w:rFonts w:asciiTheme="minorHAnsi" w:hAnsiTheme="minorHAnsi" w:cstheme="minorHAnsi"/>
              <w:szCs w:val="22"/>
            </w:rPr>
          </w:pPr>
        </w:p>
      </w:tc>
    </w:tr>
    <w:tr w:rsidR="00F75DE1" w:rsidRPr="00A83A7C" w14:paraId="2A5D1425" w14:textId="77777777" w:rsidTr="00F75DE1">
      <w:trPr>
        <w:trHeight w:hRule="exact" w:val="113"/>
      </w:trPr>
      <w:tc>
        <w:tcPr>
          <w:tcW w:w="2881" w:type="dxa"/>
          <w:shd w:val="clear" w:color="auto" w:fill="auto"/>
        </w:tcPr>
        <w:p w14:paraId="2FEB8E4B" w14:textId="77777777" w:rsidR="00F75DE1" w:rsidRPr="00A83A7C" w:rsidRDefault="00F75DE1" w:rsidP="00D05C2A">
          <w:pPr>
            <w:pStyle w:val="Glava"/>
            <w:jc w:val="left"/>
            <w:rPr>
              <w:rFonts w:asciiTheme="minorHAnsi" w:hAnsiTheme="minorHAnsi" w:cstheme="minorHAnsi"/>
              <w:b/>
              <w:noProof/>
              <w:szCs w:val="22"/>
            </w:rPr>
          </w:pPr>
        </w:p>
      </w:tc>
      <w:tc>
        <w:tcPr>
          <w:tcW w:w="2881" w:type="dxa"/>
          <w:shd w:val="clear" w:color="auto" w:fill="auto"/>
        </w:tcPr>
        <w:p w14:paraId="7ABEA9B6" w14:textId="77777777" w:rsidR="00F75DE1" w:rsidRPr="00A83A7C" w:rsidRDefault="00F75DE1" w:rsidP="00D05C2A">
          <w:pPr>
            <w:pStyle w:val="Glava"/>
            <w:jc w:val="left"/>
            <w:rPr>
              <w:rFonts w:asciiTheme="minorHAnsi" w:hAnsiTheme="minorHAnsi" w:cstheme="minorHAnsi"/>
              <w:noProof/>
              <w:szCs w:val="22"/>
            </w:rPr>
          </w:pPr>
        </w:p>
      </w:tc>
      <w:tc>
        <w:tcPr>
          <w:tcW w:w="2882" w:type="dxa"/>
          <w:shd w:val="clear" w:color="auto" w:fill="auto"/>
          <w:tcMar>
            <w:left w:w="0" w:type="dxa"/>
          </w:tcMar>
        </w:tcPr>
        <w:p w14:paraId="7F819C7B" w14:textId="77777777" w:rsidR="00F75DE1" w:rsidRPr="00A83A7C" w:rsidRDefault="00F75DE1" w:rsidP="00D05C2A">
          <w:pPr>
            <w:pStyle w:val="Glava"/>
            <w:jc w:val="left"/>
            <w:rPr>
              <w:rFonts w:asciiTheme="minorHAnsi" w:hAnsiTheme="minorHAnsi" w:cstheme="minorHAnsi"/>
              <w:szCs w:val="22"/>
            </w:rPr>
          </w:pPr>
        </w:p>
      </w:tc>
    </w:tr>
    <w:tr w:rsidR="00F75DE1" w:rsidRPr="00A83A7C" w14:paraId="4FA8FA40" w14:textId="77777777" w:rsidTr="00F75DE1">
      <w:tc>
        <w:tcPr>
          <w:tcW w:w="5762" w:type="dxa"/>
          <w:gridSpan w:val="2"/>
          <w:shd w:val="clear" w:color="auto" w:fill="auto"/>
        </w:tcPr>
        <w:p w14:paraId="4FDA93DA" w14:textId="77777777" w:rsidR="00F75DE1" w:rsidRPr="00A83A7C" w:rsidRDefault="00F75DE1" w:rsidP="00D05C2A">
          <w:pPr>
            <w:pStyle w:val="Ulica"/>
            <w:rPr>
              <w:rFonts w:asciiTheme="minorHAnsi" w:hAnsiTheme="minorHAnsi" w:cstheme="minorHAnsi"/>
              <w:b/>
              <w:sz w:val="22"/>
              <w:szCs w:val="22"/>
            </w:rPr>
          </w:pPr>
          <w:r w:rsidRPr="00A83A7C">
            <w:rPr>
              <w:rFonts w:asciiTheme="minorHAnsi" w:hAnsiTheme="minorHAnsi" w:cstheme="minorHAnsi"/>
              <w:b/>
              <w:sz w:val="22"/>
              <w:szCs w:val="22"/>
            </w:rPr>
            <w:t>Direkcija</w:t>
          </w:r>
        </w:p>
        <w:p w14:paraId="0F66E5D2" w14:textId="77777777" w:rsidR="00F75DE1" w:rsidRPr="00A83A7C" w:rsidRDefault="00F75DE1" w:rsidP="00D05C2A">
          <w:pPr>
            <w:pStyle w:val="Ulica"/>
            <w:rPr>
              <w:rFonts w:asciiTheme="minorHAnsi" w:hAnsiTheme="minorHAnsi" w:cstheme="minorHAnsi"/>
              <w:sz w:val="22"/>
              <w:szCs w:val="22"/>
            </w:rPr>
          </w:pPr>
          <w:r w:rsidRPr="00A83A7C">
            <w:rPr>
              <w:rFonts w:asciiTheme="minorHAnsi" w:hAnsiTheme="minorHAnsi" w:cstheme="minorHAnsi"/>
              <w:sz w:val="22"/>
              <w:szCs w:val="22"/>
            </w:rPr>
            <w:t>Miklošičeva cesta 24</w:t>
          </w:r>
        </w:p>
        <w:p w14:paraId="798B51AC" w14:textId="77777777" w:rsidR="00F75DE1" w:rsidRPr="00A83A7C" w:rsidRDefault="00F75DE1" w:rsidP="00D05C2A">
          <w:pPr>
            <w:pStyle w:val="Ulica"/>
            <w:rPr>
              <w:rFonts w:asciiTheme="minorHAnsi" w:hAnsiTheme="minorHAnsi" w:cstheme="minorHAnsi"/>
              <w:sz w:val="22"/>
              <w:szCs w:val="22"/>
            </w:rPr>
          </w:pPr>
          <w:r w:rsidRPr="00A83A7C">
            <w:rPr>
              <w:rFonts w:asciiTheme="minorHAnsi" w:hAnsiTheme="minorHAnsi" w:cstheme="minorHAnsi"/>
              <w:sz w:val="22"/>
              <w:szCs w:val="22"/>
            </w:rPr>
            <w:t>1000 Ljubljana</w:t>
          </w:r>
        </w:p>
        <w:p w14:paraId="70C93003" w14:textId="77777777" w:rsidR="00F75DE1" w:rsidRPr="00A83A7C" w:rsidRDefault="00F75DE1" w:rsidP="00D05C2A">
          <w:pPr>
            <w:pStyle w:val="Ulica"/>
            <w:rPr>
              <w:rFonts w:asciiTheme="minorHAnsi" w:hAnsiTheme="minorHAnsi" w:cstheme="minorHAnsi"/>
              <w:sz w:val="22"/>
              <w:szCs w:val="22"/>
            </w:rPr>
          </w:pPr>
        </w:p>
        <w:p w14:paraId="7143DF18" w14:textId="77777777" w:rsidR="00F75DE1" w:rsidRPr="00A83A7C" w:rsidRDefault="00F75DE1" w:rsidP="00D05C2A">
          <w:pPr>
            <w:pStyle w:val="Ulica"/>
            <w:rPr>
              <w:rFonts w:asciiTheme="minorHAnsi" w:hAnsiTheme="minorHAnsi" w:cstheme="minorHAnsi"/>
              <w:sz w:val="22"/>
              <w:szCs w:val="22"/>
            </w:rPr>
          </w:pPr>
        </w:p>
      </w:tc>
      <w:tc>
        <w:tcPr>
          <w:tcW w:w="2882" w:type="dxa"/>
          <w:shd w:val="clear" w:color="auto" w:fill="auto"/>
          <w:tcMar>
            <w:left w:w="0" w:type="dxa"/>
          </w:tcMar>
        </w:tcPr>
        <w:p w14:paraId="53D28D3C" w14:textId="77777777" w:rsidR="00F75DE1" w:rsidRPr="00A83A7C" w:rsidRDefault="00F75DE1" w:rsidP="00D05C2A">
          <w:pPr>
            <w:pStyle w:val="Glava"/>
            <w:spacing w:line="240" w:lineRule="exact"/>
            <w:jc w:val="left"/>
            <w:rPr>
              <w:rFonts w:asciiTheme="minorHAnsi" w:hAnsiTheme="minorHAnsi" w:cstheme="minorHAnsi"/>
              <w:noProof/>
              <w:szCs w:val="22"/>
            </w:rPr>
          </w:pPr>
          <w:r w:rsidRPr="00A83A7C">
            <w:rPr>
              <w:rFonts w:asciiTheme="minorHAnsi" w:hAnsiTheme="minorHAnsi" w:cstheme="minorHAnsi"/>
              <w:szCs w:val="22"/>
            </w:rPr>
            <w:t xml:space="preserve">Tel.: </w:t>
          </w:r>
          <w:r>
            <w:rPr>
              <w:rFonts w:asciiTheme="minorHAnsi" w:hAnsiTheme="minorHAnsi" w:cstheme="minorHAnsi"/>
              <w:noProof/>
              <w:szCs w:val="22"/>
            </w:rPr>
            <w:t>01 30 77 478</w:t>
          </w:r>
        </w:p>
        <w:p w14:paraId="4F8117D4" w14:textId="77777777" w:rsidR="00F75DE1" w:rsidRPr="00A83A7C" w:rsidRDefault="00F75DE1" w:rsidP="00D05C2A">
          <w:pPr>
            <w:pStyle w:val="Glava"/>
            <w:spacing w:line="240" w:lineRule="exact"/>
            <w:jc w:val="left"/>
            <w:rPr>
              <w:rFonts w:asciiTheme="minorHAnsi" w:hAnsiTheme="minorHAnsi" w:cstheme="minorHAnsi"/>
              <w:noProof/>
              <w:szCs w:val="22"/>
            </w:rPr>
          </w:pPr>
          <w:r w:rsidRPr="00A83A7C">
            <w:rPr>
              <w:rFonts w:asciiTheme="minorHAnsi" w:hAnsiTheme="minorHAnsi" w:cstheme="minorHAnsi"/>
              <w:noProof/>
              <w:szCs w:val="22"/>
            </w:rPr>
            <w:t>Faks: 01 23 12 182</w:t>
          </w:r>
        </w:p>
        <w:p w14:paraId="267C0279" w14:textId="77777777" w:rsidR="00F75DE1" w:rsidRPr="00A83A7C" w:rsidRDefault="00F75DE1" w:rsidP="00D05C2A">
          <w:pPr>
            <w:pStyle w:val="Glava"/>
            <w:spacing w:line="240" w:lineRule="exact"/>
            <w:jc w:val="left"/>
            <w:rPr>
              <w:rFonts w:asciiTheme="minorHAnsi" w:hAnsiTheme="minorHAnsi" w:cstheme="minorHAnsi"/>
              <w:szCs w:val="22"/>
            </w:rPr>
          </w:pPr>
          <w:r w:rsidRPr="00A83A7C">
            <w:rPr>
              <w:rFonts w:asciiTheme="minorHAnsi" w:hAnsiTheme="minorHAnsi" w:cstheme="minorHAnsi"/>
              <w:szCs w:val="22"/>
            </w:rPr>
            <w:t xml:space="preserve">E-pošta: </w:t>
          </w:r>
          <w:r w:rsidRPr="00A83A7C">
            <w:rPr>
              <w:rFonts w:asciiTheme="minorHAnsi" w:hAnsiTheme="minorHAnsi" w:cstheme="minorHAnsi"/>
              <w:noProof/>
              <w:szCs w:val="22"/>
            </w:rPr>
            <w:t>di@zzzs.si</w:t>
          </w:r>
        </w:p>
        <w:p w14:paraId="7E77A95B" w14:textId="77777777" w:rsidR="00F75DE1" w:rsidRPr="00A83A7C" w:rsidRDefault="00F75DE1" w:rsidP="00D05C2A">
          <w:pPr>
            <w:pStyle w:val="Glava"/>
            <w:spacing w:line="240" w:lineRule="exact"/>
            <w:jc w:val="left"/>
            <w:rPr>
              <w:rFonts w:asciiTheme="minorHAnsi" w:hAnsiTheme="minorHAnsi" w:cstheme="minorHAnsi"/>
              <w:szCs w:val="22"/>
            </w:rPr>
          </w:pPr>
          <w:r w:rsidRPr="00A83A7C">
            <w:rPr>
              <w:rFonts w:asciiTheme="minorHAnsi" w:hAnsiTheme="minorHAnsi" w:cstheme="minorHAnsi"/>
              <w:szCs w:val="22"/>
            </w:rPr>
            <w:t>www.zzzs.si</w:t>
          </w:r>
        </w:p>
      </w:tc>
    </w:tr>
  </w:tbl>
  <w:p w14:paraId="336A6979" w14:textId="77777777" w:rsidR="00F75DE1" w:rsidRDefault="00F75DE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2F21"/>
    <w:multiLevelType w:val="hybridMultilevel"/>
    <w:tmpl w:val="85A22530"/>
    <w:lvl w:ilvl="0" w:tplc="ED92C3E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F5269F"/>
    <w:multiLevelType w:val="hybridMultilevel"/>
    <w:tmpl w:val="9F0C0AA6"/>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9B2107"/>
    <w:multiLevelType w:val="hybridMultilevel"/>
    <w:tmpl w:val="746E3C2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77A024D"/>
    <w:multiLevelType w:val="hybridMultilevel"/>
    <w:tmpl w:val="C45CB560"/>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AA33D39"/>
    <w:multiLevelType w:val="hybridMultilevel"/>
    <w:tmpl w:val="EA288D96"/>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CCB0966"/>
    <w:multiLevelType w:val="hybridMultilevel"/>
    <w:tmpl w:val="A4606E78"/>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4000B06"/>
    <w:multiLevelType w:val="hybridMultilevel"/>
    <w:tmpl w:val="40E614B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61F58CF"/>
    <w:multiLevelType w:val="hybridMultilevel"/>
    <w:tmpl w:val="9ED010EE"/>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6CC46B5"/>
    <w:multiLevelType w:val="hybridMultilevel"/>
    <w:tmpl w:val="85A22530"/>
    <w:lvl w:ilvl="0" w:tplc="ED92C3E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78B75BF"/>
    <w:multiLevelType w:val="hybridMultilevel"/>
    <w:tmpl w:val="F5FA3B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A7F3DDE"/>
    <w:multiLevelType w:val="hybridMultilevel"/>
    <w:tmpl w:val="85A22530"/>
    <w:lvl w:ilvl="0" w:tplc="ED92C3E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nsid w:val="21C06C6E"/>
    <w:multiLevelType w:val="multilevel"/>
    <w:tmpl w:val="0A2464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225D79DD"/>
    <w:multiLevelType w:val="hybridMultilevel"/>
    <w:tmpl w:val="CA1E76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nsid w:val="24C42658"/>
    <w:multiLevelType w:val="hybridMultilevel"/>
    <w:tmpl w:val="601A2106"/>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577094C"/>
    <w:multiLevelType w:val="hybridMultilevel"/>
    <w:tmpl w:val="9D34526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72620C8"/>
    <w:multiLevelType w:val="hybridMultilevel"/>
    <w:tmpl w:val="A1DC18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A426048"/>
    <w:multiLevelType w:val="hybridMultilevel"/>
    <w:tmpl w:val="EE8047C0"/>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28D7C59"/>
    <w:multiLevelType w:val="hybridMultilevel"/>
    <w:tmpl w:val="F5FA3B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nsid w:val="33464A93"/>
    <w:multiLevelType w:val="hybridMultilevel"/>
    <w:tmpl w:val="45A4FC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3E50681"/>
    <w:multiLevelType w:val="hybridMultilevel"/>
    <w:tmpl w:val="65C808E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6CA1DFF"/>
    <w:multiLevelType w:val="hybridMultilevel"/>
    <w:tmpl w:val="F86ABBA8"/>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37044AD6"/>
    <w:multiLevelType w:val="hybridMultilevel"/>
    <w:tmpl w:val="9022E154"/>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38F83496"/>
    <w:multiLevelType w:val="hybridMultilevel"/>
    <w:tmpl w:val="3FF4C5AA"/>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1">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3">
    <w:nsid w:val="3EEA56BC"/>
    <w:multiLevelType w:val="hybridMultilevel"/>
    <w:tmpl w:val="6C70A0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3F7C4379"/>
    <w:multiLevelType w:val="hybridMultilevel"/>
    <w:tmpl w:val="5434C97A"/>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3FF0172D"/>
    <w:multiLevelType w:val="hybridMultilevel"/>
    <w:tmpl w:val="A7C60004"/>
    <w:lvl w:ilvl="0" w:tplc="74A42D10">
      <w:start w:val="1"/>
      <w:numFmt w:val="bullet"/>
      <w:lvlText w:val=""/>
      <w:lvlJc w:val="left"/>
      <w:pPr>
        <w:ind w:left="825" w:hanging="46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3FF555CF"/>
    <w:multiLevelType w:val="hybridMultilevel"/>
    <w:tmpl w:val="7E449E90"/>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41174DDE"/>
    <w:multiLevelType w:val="hybridMultilevel"/>
    <w:tmpl w:val="6BA8892C"/>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46364E96"/>
    <w:multiLevelType w:val="hybridMultilevel"/>
    <w:tmpl w:val="1206C022"/>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4A4E4B39"/>
    <w:multiLevelType w:val="hybridMultilevel"/>
    <w:tmpl w:val="F5FA3B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4E6419CD"/>
    <w:multiLevelType w:val="hybridMultilevel"/>
    <w:tmpl w:val="F0FC7668"/>
    <w:lvl w:ilvl="0" w:tplc="74A42D10">
      <w:start w:val="1"/>
      <w:numFmt w:val="bullet"/>
      <w:lvlText w:val=""/>
      <w:lvlJc w:val="left"/>
      <w:pPr>
        <w:ind w:left="765" w:hanging="360"/>
      </w:pPr>
      <w:rPr>
        <w:rFonts w:ascii="Symbol"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44">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nsid w:val="50D2604E"/>
    <w:multiLevelType w:val="hybridMultilevel"/>
    <w:tmpl w:val="A768EC3E"/>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53802207"/>
    <w:multiLevelType w:val="hybridMultilevel"/>
    <w:tmpl w:val="4372E29E"/>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55C81654"/>
    <w:multiLevelType w:val="hybridMultilevel"/>
    <w:tmpl w:val="F5FA3B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5A1A60D3"/>
    <w:multiLevelType w:val="hybridMultilevel"/>
    <w:tmpl w:val="1CDA2D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5F337766"/>
    <w:multiLevelType w:val="hybridMultilevel"/>
    <w:tmpl w:val="767E1C88"/>
    <w:lvl w:ilvl="0" w:tplc="48D6B55A">
      <w:start w:val="1"/>
      <w:numFmt w:val="bullet"/>
      <w:lvlText w:val="−"/>
      <w:lvlJc w:val="left"/>
      <w:pPr>
        <w:ind w:left="360" w:hanging="360"/>
      </w:pPr>
      <w:rPr>
        <w:rFonts w:ascii="Calibri" w:hAnsi="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nsid w:val="617106D9"/>
    <w:multiLevelType w:val="hybridMultilevel"/>
    <w:tmpl w:val="B406DA62"/>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nsid w:val="6F321BCB"/>
    <w:multiLevelType w:val="hybridMultilevel"/>
    <w:tmpl w:val="E2DCB14A"/>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7437367A"/>
    <w:multiLevelType w:val="hybridMultilevel"/>
    <w:tmpl w:val="90FC7538"/>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74664D1B"/>
    <w:multiLevelType w:val="hybridMultilevel"/>
    <w:tmpl w:val="8BEECC4C"/>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7">
    <w:nsid w:val="7B1776FF"/>
    <w:multiLevelType w:val="hybridMultilevel"/>
    <w:tmpl w:val="D9DEC502"/>
    <w:lvl w:ilvl="0" w:tplc="74A42D1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5"/>
  </w:num>
  <w:num w:numId="2">
    <w:abstractNumId w:val="52"/>
  </w:num>
  <w:num w:numId="3">
    <w:abstractNumId w:val="19"/>
  </w:num>
  <w:num w:numId="4">
    <w:abstractNumId w:val="34"/>
  </w:num>
  <w:num w:numId="5">
    <w:abstractNumId w:val="58"/>
  </w:num>
  <w:num w:numId="6">
    <w:abstractNumId w:val="30"/>
  </w:num>
  <w:num w:numId="7">
    <w:abstractNumId w:val="12"/>
  </w:num>
  <w:num w:numId="8">
    <w:abstractNumId w:val="32"/>
  </w:num>
  <w:num w:numId="9">
    <w:abstractNumId w:val="31"/>
  </w:num>
  <w:num w:numId="10">
    <w:abstractNumId w:val="39"/>
  </w:num>
  <w:num w:numId="11">
    <w:abstractNumId w:val="41"/>
  </w:num>
  <w:num w:numId="12">
    <w:abstractNumId w:val="2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44"/>
  </w:num>
  <w:num w:numId="14">
    <w:abstractNumId w:val="21"/>
  </w:num>
  <w:num w:numId="15">
    <w:abstractNumId w:val="51"/>
  </w:num>
  <w:num w:numId="16">
    <w:abstractNumId w:val="56"/>
  </w:num>
  <w:num w:numId="17">
    <w:abstractNumId w:val="23"/>
  </w:num>
  <w:num w:numId="18">
    <w:abstractNumId w:val="48"/>
  </w:num>
  <w:num w:numId="19">
    <w:abstractNumId w:val="11"/>
  </w:num>
  <w:num w:numId="20">
    <w:abstractNumId w:val="49"/>
  </w:num>
  <w:num w:numId="21">
    <w:abstractNumId w:val="0"/>
  </w:num>
  <w:num w:numId="22">
    <w:abstractNumId w:val="10"/>
  </w:num>
  <w:num w:numId="23">
    <w:abstractNumId w:val="9"/>
  </w:num>
  <w:num w:numId="24">
    <w:abstractNumId w:val="47"/>
  </w:num>
  <w:num w:numId="25">
    <w:abstractNumId w:val="42"/>
  </w:num>
  <w:num w:numId="26">
    <w:abstractNumId w:val="22"/>
  </w:num>
  <w:num w:numId="27">
    <w:abstractNumId w:val="18"/>
  </w:num>
  <w:num w:numId="28">
    <w:abstractNumId w:val="24"/>
  </w:num>
  <w:num w:numId="29">
    <w:abstractNumId w:val="14"/>
  </w:num>
  <w:num w:numId="30">
    <w:abstractNumId w:val="33"/>
  </w:num>
  <w:num w:numId="31">
    <w:abstractNumId w:val="17"/>
  </w:num>
  <w:num w:numId="32">
    <w:abstractNumId w:val="50"/>
  </w:num>
  <w:num w:numId="33">
    <w:abstractNumId w:val="55"/>
  </w:num>
  <w:num w:numId="34">
    <w:abstractNumId w:val="43"/>
  </w:num>
  <w:num w:numId="35">
    <w:abstractNumId w:val="4"/>
  </w:num>
  <w:num w:numId="36">
    <w:abstractNumId w:val="8"/>
  </w:num>
  <w:num w:numId="37">
    <w:abstractNumId w:val="6"/>
  </w:num>
  <w:num w:numId="38">
    <w:abstractNumId w:val="54"/>
  </w:num>
  <w:num w:numId="39">
    <w:abstractNumId w:val="16"/>
  </w:num>
  <w:num w:numId="40">
    <w:abstractNumId w:val="40"/>
  </w:num>
  <w:num w:numId="41">
    <w:abstractNumId w:val="25"/>
  </w:num>
  <w:num w:numId="42">
    <w:abstractNumId w:val="5"/>
  </w:num>
  <w:num w:numId="43">
    <w:abstractNumId w:val="27"/>
  </w:num>
  <w:num w:numId="44">
    <w:abstractNumId w:val="46"/>
  </w:num>
  <w:num w:numId="45">
    <w:abstractNumId w:val="26"/>
  </w:num>
  <w:num w:numId="46">
    <w:abstractNumId w:val="35"/>
  </w:num>
  <w:num w:numId="47">
    <w:abstractNumId w:val="20"/>
  </w:num>
  <w:num w:numId="48">
    <w:abstractNumId w:val="3"/>
  </w:num>
  <w:num w:numId="49">
    <w:abstractNumId w:val="37"/>
  </w:num>
  <w:num w:numId="50">
    <w:abstractNumId w:val="29"/>
  </w:num>
  <w:num w:numId="51">
    <w:abstractNumId w:val="7"/>
  </w:num>
  <w:num w:numId="52">
    <w:abstractNumId w:val="45"/>
  </w:num>
  <w:num w:numId="53">
    <w:abstractNumId w:val="57"/>
  </w:num>
  <w:num w:numId="54">
    <w:abstractNumId w:val="36"/>
  </w:num>
  <w:num w:numId="55">
    <w:abstractNumId w:val="53"/>
  </w:num>
  <w:num w:numId="56">
    <w:abstractNumId w:val="38"/>
  </w:num>
  <w:num w:numId="57">
    <w:abstractNumId w:val="1"/>
  </w:num>
  <w:num w:numId="58">
    <w:abstractNumId w:val="13"/>
  </w:num>
  <w:num w:numId="5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10422"/>
    <w:rsid w:val="00014217"/>
    <w:rsid w:val="00015D71"/>
    <w:rsid w:val="000175F5"/>
    <w:rsid w:val="000279D9"/>
    <w:rsid w:val="0003335F"/>
    <w:rsid w:val="00034A34"/>
    <w:rsid w:val="00037EEE"/>
    <w:rsid w:val="0004451F"/>
    <w:rsid w:val="0004576D"/>
    <w:rsid w:val="00062A89"/>
    <w:rsid w:val="000771DE"/>
    <w:rsid w:val="0008447B"/>
    <w:rsid w:val="00095564"/>
    <w:rsid w:val="000A0C1E"/>
    <w:rsid w:val="000C40CE"/>
    <w:rsid w:val="000C4827"/>
    <w:rsid w:val="000D01A7"/>
    <w:rsid w:val="000D0761"/>
    <w:rsid w:val="000E565C"/>
    <w:rsid w:val="000E6A22"/>
    <w:rsid w:val="000F2990"/>
    <w:rsid w:val="000F58ED"/>
    <w:rsid w:val="00103C64"/>
    <w:rsid w:val="00104ACD"/>
    <w:rsid w:val="001151C8"/>
    <w:rsid w:val="00134138"/>
    <w:rsid w:val="0014550C"/>
    <w:rsid w:val="001552BA"/>
    <w:rsid w:val="00157F2A"/>
    <w:rsid w:val="00165141"/>
    <w:rsid w:val="00171706"/>
    <w:rsid w:val="001864CD"/>
    <w:rsid w:val="001877ED"/>
    <w:rsid w:val="0019232A"/>
    <w:rsid w:val="00197F46"/>
    <w:rsid w:val="001A0F31"/>
    <w:rsid w:val="001B6BB5"/>
    <w:rsid w:val="001B77C8"/>
    <w:rsid w:val="001E1C5F"/>
    <w:rsid w:val="001E49D9"/>
    <w:rsid w:val="001F78C9"/>
    <w:rsid w:val="00202E68"/>
    <w:rsid w:val="00203474"/>
    <w:rsid w:val="00207DB1"/>
    <w:rsid w:val="00213F24"/>
    <w:rsid w:val="00237AE4"/>
    <w:rsid w:val="002467D0"/>
    <w:rsid w:val="00261112"/>
    <w:rsid w:val="00264876"/>
    <w:rsid w:val="002749D7"/>
    <w:rsid w:val="00275162"/>
    <w:rsid w:val="002966A9"/>
    <w:rsid w:val="002A74B2"/>
    <w:rsid w:val="002B29AF"/>
    <w:rsid w:val="002C3281"/>
    <w:rsid w:val="002D0896"/>
    <w:rsid w:val="002E3702"/>
    <w:rsid w:val="002E5E24"/>
    <w:rsid w:val="002E62C0"/>
    <w:rsid w:val="002F209B"/>
    <w:rsid w:val="002F70A1"/>
    <w:rsid w:val="00300DEE"/>
    <w:rsid w:val="003031B8"/>
    <w:rsid w:val="003155ED"/>
    <w:rsid w:val="00320626"/>
    <w:rsid w:val="00321D81"/>
    <w:rsid w:val="00323172"/>
    <w:rsid w:val="00324AE1"/>
    <w:rsid w:val="00332203"/>
    <w:rsid w:val="00333C94"/>
    <w:rsid w:val="00334A76"/>
    <w:rsid w:val="00336734"/>
    <w:rsid w:val="00340E88"/>
    <w:rsid w:val="00343AEB"/>
    <w:rsid w:val="00346FB3"/>
    <w:rsid w:val="00357591"/>
    <w:rsid w:val="00381D10"/>
    <w:rsid w:val="00381E64"/>
    <w:rsid w:val="00390635"/>
    <w:rsid w:val="003A2ECB"/>
    <w:rsid w:val="003A3EC6"/>
    <w:rsid w:val="003A49B5"/>
    <w:rsid w:val="003B3A62"/>
    <w:rsid w:val="003B47A8"/>
    <w:rsid w:val="003C4588"/>
    <w:rsid w:val="00410EA3"/>
    <w:rsid w:val="00423CF0"/>
    <w:rsid w:val="0042406C"/>
    <w:rsid w:val="0042772A"/>
    <w:rsid w:val="00443548"/>
    <w:rsid w:val="00450AC4"/>
    <w:rsid w:val="00451DDC"/>
    <w:rsid w:val="004526EB"/>
    <w:rsid w:val="0046161D"/>
    <w:rsid w:val="004618DA"/>
    <w:rsid w:val="00461E90"/>
    <w:rsid w:val="00466C7F"/>
    <w:rsid w:val="00471815"/>
    <w:rsid w:val="00472702"/>
    <w:rsid w:val="00475D6B"/>
    <w:rsid w:val="00477A8A"/>
    <w:rsid w:val="0048094B"/>
    <w:rsid w:val="0049015E"/>
    <w:rsid w:val="00492506"/>
    <w:rsid w:val="004A1DED"/>
    <w:rsid w:val="004A2694"/>
    <w:rsid w:val="004A4B4A"/>
    <w:rsid w:val="004C44DA"/>
    <w:rsid w:val="004C5226"/>
    <w:rsid w:val="004C5410"/>
    <w:rsid w:val="004C6759"/>
    <w:rsid w:val="004C7780"/>
    <w:rsid w:val="004D2FA5"/>
    <w:rsid w:val="004D3599"/>
    <w:rsid w:val="004D4E12"/>
    <w:rsid w:val="004D657D"/>
    <w:rsid w:val="004D78F5"/>
    <w:rsid w:val="004E15E0"/>
    <w:rsid w:val="004E51E6"/>
    <w:rsid w:val="004F06B5"/>
    <w:rsid w:val="004F0A17"/>
    <w:rsid w:val="004F177C"/>
    <w:rsid w:val="004F234D"/>
    <w:rsid w:val="005102D6"/>
    <w:rsid w:val="00513832"/>
    <w:rsid w:val="00516F80"/>
    <w:rsid w:val="00523EE5"/>
    <w:rsid w:val="005367D9"/>
    <w:rsid w:val="0054225F"/>
    <w:rsid w:val="00550978"/>
    <w:rsid w:val="00553D77"/>
    <w:rsid w:val="00557191"/>
    <w:rsid w:val="005626D4"/>
    <w:rsid w:val="00582606"/>
    <w:rsid w:val="0058694C"/>
    <w:rsid w:val="00594B3C"/>
    <w:rsid w:val="005A7D43"/>
    <w:rsid w:val="005B2D7D"/>
    <w:rsid w:val="005C5321"/>
    <w:rsid w:val="005D0D55"/>
    <w:rsid w:val="005D4B31"/>
    <w:rsid w:val="005D62A2"/>
    <w:rsid w:val="005D7C78"/>
    <w:rsid w:val="005E3E55"/>
    <w:rsid w:val="005F062B"/>
    <w:rsid w:val="005F213A"/>
    <w:rsid w:val="005F44C7"/>
    <w:rsid w:val="00605782"/>
    <w:rsid w:val="00606AFE"/>
    <w:rsid w:val="006202C8"/>
    <w:rsid w:val="00621CD8"/>
    <w:rsid w:val="00625CE5"/>
    <w:rsid w:val="006264AF"/>
    <w:rsid w:val="006301CA"/>
    <w:rsid w:val="00632B36"/>
    <w:rsid w:val="00634A34"/>
    <w:rsid w:val="00640E03"/>
    <w:rsid w:val="00644D83"/>
    <w:rsid w:val="00645D98"/>
    <w:rsid w:val="00652412"/>
    <w:rsid w:val="00653C19"/>
    <w:rsid w:val="00660942"/>
    <w:rsid w:val="00681399"/>
    <w:rsid w:val="006836D0"/>
    <w:rsid w:val="00685FE5"/>
    <w:rsid w:val="006866D0"/>
    <w:rsid w:val="00691D9B"/>
    <w:rsid w:val="00693C6C"/>
    <w:rsid w:val="006A4C74"/>
    <w:rsid w:val="006B161C"/>
    <w:rsid w:val="006B71BE"/>
    <w:rsid w:val="006C16AB"/>
    <w:rsid w:val="006D352C"/>
    <w:rsid w:val="006D65A2"/>
    <w:rsid w:val="006E055E"/>
    <w:rsid w:val="006E3E02"/>
    <w:rsid w:val="007065A5"/>
    <w:rsid w:val="007359F6"/>
    <w:rsid w:val="00736A8A"/>
    <w:rsid w:val="00737BA6"/>
    <w:rsid w:val="00740BE7"/>
    <w:rsid w:val="00743D0B"/>
    <w:rsid w:val="00746125"/>
    <w:rsid w:val="00751F80"/>
    <w:rsid w:val="00754DC8"/>
    <w:rsid w:val="0076041C"/>
    <w:rsid w:val="00766AEF"/>
    <w:rsid w:val="00797225"/>
    <w:rsid w:val="00797B47"/>
    <w:rsid w:val="007A0FFD"/>
    <w:rsid w:val="007A3E2F"/>
    <w:rsid w:val="007B1C11"/>
    <w:rsid w:val="007C01E1"/>
    <w:rsid w:val="007C2E74"/>
    <w:rsid w:val="007D08CA"/>
    <w:rsid w:val="007D0F9E"/>
    <w:rsid w:val="007D56F8"/>
    <w:rsid w:val="007E0C52"/>
    <w:rsid w:val="007E1330"/>
    <w:rsid w:val="00806751"/>
    <w:rsid w:val="00815EF8"/>
    <w:rsid w:val="00822627"/>
    <w:rsid w:val="00833D61"/>
    <w:rsid w:val="00840F2B"/>
    <w:rsid w:val="0084548B"/>
    <w:rsid w:val="00845F83"/>
    <w:rsid w:val="00857A43"/>
    <w:rsid w:val="00857F49"/>
    <w:rsid w:val="00862EE2"/>
    <w:rsid w:val="00875209"/>
    <w:rsid w:val="00880D97"/>
    <w:rsid w:val="008913AC"/>
    <w:rsid w:val="008913F5"/>
    <w:rsid w:val="008929B8"/>
    <w:rsid w:val="00893316"/>
    <w:rsid w:val="00895C21"/>
    <w:rsid w:val="008A6FEC"/>
    <w:rsid w:val="008A7F26"/>
    <w:rsid w:val="008B0C8F"/>
    <w:rsid w:val="008B6CB5"/>
    <w:rsid w:val="008E443F"/>
    <w:rsid w:val="008E6C20"/>
    <w:rsid w:val="008F728E"/>
    <w:rsid w:val="00903BA6"/>
    <w:rsid w:val="00914093"/>
    <w:rsid w:val="00921884"/>
    <w:rsid w:val="0093041B"/>
    <w:rsid w:val="00932173"/>
    <w:rsid w:val="0094304D"/>
    <w:rsid w:val="00951C7B"/>
    <w:rsid w:val="00954CC3"/>
    <w:rsid w:val="00956A80"/>
    <w:rsid w:val="00962073"/>
    <w:rsid w:val="0096632F"/>
    <w:rsid w:val="00967D6A"/>
    <w:rsid w:val="0097108E"/>
    <w:rsid w:val="0097165C"/>
    <w:rsid w:val="009A42BF"/>
    <w:rsid w:val="009A5F4C"/>
    <w:rsid w:val="009B336C"/>
    <w:rsid w:val="009B4B39"/>
    <w:rsid w:val="009C7CBD"/>
    <w:rsid w:val="009C7DEB"/>
    <w:rsid w:val="009D3061"/>
    <w:rsid w:val="009D5976"/>
    <w:rsid w:val="009D6DD7"/>
    <w:rsid w:val="009F22BE"/>
    <w:rsid w:val="00A03E7D"/>
    <w:rsid w:val="00A14B5C"/>
    <w:rsid w:val="00A16B9C"/>
    <w:rsid w:val="00A17CF0"/>
    <w:rsid w:val="00A229FE"/>
    <w:rsid w:val="00A31972"/>
    <w:rsid w:val="00A32C18"/>
    <w:rsid w:val="00A4006B"/>
    <w:rsid w:val="00A40E63"/>
    <w:rsid w:val="00A5051F"/>
    <w:rsid w:val="00A67D3C"/>
    <w:rsid w:val="00A769EA"/>
    <w:rsid w:val="00A91E00"/>
    <w:rsid w:val="00A95FEE"/>
    <w:rsid w:val="00AA2A81"/>
    <w:rsid w:val="00AA5D87"/>
    <w:rsid w:val="00AB7452"/>
    <w:rsid w:val="00AB7B41"/>
    <w:rsid w:val="00AC595C"/>
    <w:rsid w:val="00AC6273"/>
    <w:rsid w:val="00AD57B6"/>
    <w:rsid w:val="00AE7827"/>
    <w:rsid w:val="00B17BA2"/>
    <w:rsid w:val="00B2673A"/>
    <w:rsid w:val="00B3609A"/>
    <w:rsid w:val="00B37BB1"/>
    <w:rsid w:val="00B476DB"/>
    <w:rsid w:val="00B51A7E"/>
    <w:rsid w:val="00B549B6"/>
    <w:rsid w:val="00B63627"/>
    <w:rsid w:val="00B71082"/>
    <w:rsid w:val="00B72331"/>
    <w:rsid w:val="00B870B1"/>
    <w:rsid w:val="00B9150B"/>
    <w:rsid w:val="00B95753"/>
    <w:rsid w:val="00BB2A80"/>
    <w:rsid w:val="00BC6765"/>
    <w:rsid w:val="00BD3D65"/>
    <w:rsid w:val="00BF0F41"/>
    <w:rsid w:val="00BF7DAF"/>
    <w:rsid w:val="00C0209E"/>
    <w:rsid w:val="00C0362A"/>
    <w:rsid w:val="00C15992"/>
    <w:rsid w:val="00C16144"/>
    <w:rsid w:val="00C16830"/>
    <w:rsid w:val="00C27B11"/>
    <w:rsid w:val="00C348EE"/>
    <w:rsid w:val="00C3491E"/>
    <w:rsid w:val="00C405B8"/>
    <w:rsid w:val="00C425DB"/>
    <w:rsid w:val="00C42D98"/>
    <w:rsid w:val="00C473A4"/>
    <w:rsid w:val="00C64119"/>
    <w:rsid w:val="00C70DF9"/>
    <w:rsid w:val="00C712B5"/>
    <w:rsid w:val="00C71C33"/>
    <w:rsid w:val="00C80E6B"/>
    <w:rsid w:val="00C83839"/>
    <w:rsid w:val="00CB1E97"/>
    <w:rsid w:val="00CC19ED"/>
    <w:rsid w:val="00CC4502"/>
    <w:rsid w:val="00CC57BF"/>
    <w:rsid w:val="00CD53FB"/>
    <w:rsid w:val="00CE6EE3"/>
    <w:rsid w:val="00CE7945"/>
    <w:rsid w:val="00CF2D8C"/>
    <w:rsid w:val="00CF584E"/>
    <w:rsid w:val="00D03E95"/>
    <w:rsid w:val="00D05C2A"/>
    <w:rsid w:val="00D11299"/>
    <w:rsid w:val="00D16332"/>
    <w:rsid w:val="00D46F0B"/>
    <w:rsid w:val="00D55E62"/>
    <w:rsid w:val="00D75618"/>
    <w:rsid w:val="00D764BC"/>
    <w:rsid w:val="00D833B3"/>
    <w:rsid w:val="00D83A2D"/>
    <w:rsid w:val="00D84FEF"/>
    <w:rsid w:val="00D97FA1"/>
    <w:rsid w:val="00DA27A7"/>
    <w:rsid w:val="00DA2B63"/>
    <w:rsid w:val="00DA30A7"/>
    <w:rsid w:val="00DA4D0D"/>
    <w:rsid w:val="00DA53DD"/>
    <w:rsid w:val="00DB075B"/>
    <w:rsid w:val="00DC0ABD"/>
    <w:rsid w:val="00DC4AEF"/>
    <w:rsid w:val="00DE17BD"/>
    <w:rsid w:val="00DE4054"/>
    <w:rsid w:val="00DF1E57"/>
    <w:rsid w:val="00E245DB"/>
    <w:rsid w:val="00E309B3"/>
    <w:rsid w:val="00E32A01"/>
    <w:rsid w:val="00E3559D"/>
    <w:rsid w:val="00E36EFA"/>
    <w:rsid w:val="00E42B2F"/>
    <w:rsid w:val="00E65820"/>
    <w:rsid w:val="00E734D5"/>
    <w:rsid w:val="00E764FB"/>
    <w:rsid w:val="00E87EDF"/>
    <w:rsid w:val="00EB0369"/>
    <w:rsid w:val="00EC302F"/>
    <w:rsid w:val="00EC371B"/>
    <w:rsid w:val="00EC456D"/>
    <w:rsid w:val="00ED08C7"/>
    <w:rsid w:val="00ED3BC1"/>
    <w:rsid w:val="00ED43F6"/>
    <w:rsid w:val="00ED5DDF"/>
    <w:rsid w:val="00ED6213"/>
    <w:rsid w:val="00F013B9"/>
    <w:rsid w:val="00F11F94"/>
    <w:rsid w:val="00F130A1"/>
    <w:rsid w:val="00F276BB"/>
    <w:rsid w:val="00F329B6"/>
    <w:rsid w:val="00F32BC5"/>
    <w:rsid w:val="00F43771"/>
    <w:rsid w:val="00F47AE9"/>
    <w:rsid w:val="00F53275"/>
    <w:rsid w:val="00F6326B"/>
    <w:rsid w:val="00F668AA"/>
    <w:rsid w:val="00F72D9B"/>
    <w:rsid w:val="00F75DE1"/>
    <w:rsid w:val="00F80BFC"/>
    <w:rsid w:val="00F81D78"/>
    <w:rsid w:val="00F857C8"/>
    <w:rsid w:val="00FA3311"/>
    <w:rsid w:val="00FA628D"/>
    <w:rsid w:val="00FB09D2"/>
    <w:rsid w:val="00FB0FCB"/>
    <w:rsid w:val="00FB73B7"/>
    <w:rsid w:val="00FE1C60"/>
    <w:rsid w:val="00FE2F70"/>
    <w:rsid w:val="00FE61D6"/>
    <w:rsid w:val="00FF2E1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8EFB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Brezrazmikov">
    <w:name w:val="No Spacing"/>
    <w:uiPriority w:val="1"/>
    <w:qFormat/>
    <w:locked/>
    <w:rsid w:val="001F78C9"/>
    <w:rPr>
      <w:sz w:val="22"/>
      <w:szCs w:val="22"/>
      <w:lang w:eastAsia="en-US"/>
    </w:rPr>
  </w:style>
  <w:style w:type="paragraph" w:styleId="Zadevapripombe">
    <w:name w:val="annotation subject"/>
    <w:basedOn w:val="Komentar-besedilo"/>
    <w:next w:val="Komentar-besedilo"/>
    <w:link w:val="ZadevapripombeZnak"/>
    <w:uiPriority w:val="99"/>
    <w:semiHidden/>
    <w:unhideWhenUsed/>
    <w:locked/>
    <w:rsid w:val="00FF2E18"/>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link w:val="Zadevapripombe"/>
    <w:uiPriority w:val="99"/>
    <w:semiHidden/>
    <w:rsid w:val="00FF2E18"/>
    <w:rPr>
      <w:rFonts w:ascii="Arial" w:eastAsia="Times New Roman" w:hAnsi="Arial"/>
      <w:b/>
      <w:bCs/>
      <w:lang w:eastAsia="en-US"/>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 w:type="paragraph" w:customStyle="1" w:styleId="Ulica">
    <w:name w:val="Ulica"/>
    <w:basedOn w:val="Glava"/>
    <w:qFormat/>
    <w:rsid w:val="00D05C2A"/>
    <w:pPr>
      <w:overflowPunct/>
      <w:autoSpaceDE/>
      <w:autoSpaceDN/>
      <w:adjustRightInd/>
      <w:spacing w:line="240" w:lineRule="exact"/>
      <w:jc w:val="left"/>
      <w:textAlignment w:val="auto"/>
    </w:pPr>
    <w:rPr>
      <w:rFonts w:ascii="Times New Roman" w:hAnsi="Times New Roman"/>
      <w:noProo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Brezrazmikov">
    <w:name w:val="No Spacing"/>
    <w:uiPriority w:val="1"/>
    <w:qFormat/>
    <w:locked/>
    <w:rsid w:val="001F78C9"/>
    <w:rPr>
      <w:sz w:val="22"/>
      <w:szCs w:val="22"/>
      <w:lang w:eastAsia="en-US"/>
    </w:rPr>
  </w:style>
  <w:style w:type="paragraph" w:styleId="Zadevapripombe">
    <w:name w:val="annotation subject"/>
    <w:basedOn w:val="Komentar-besedilo"/>
    <w:next w:val="Komentar-besedilo"/>
    <w:link w:val="ZadevapripombeZnak"/>
    <w:uiPriority w:val="99"/>
    <w:semiHidden/>
    <w:unhideWhenUsed/>
    <w:locked/>
    <w:rsid w:val="00FF2E18"/>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link w:val="Zadevapripombe"/>
    <w:uiPriority w:val="99"/>
    <w:semiHidden/>
    <w:rsid w:val="00FF2E18"/>
    <w:rPr>
      <w:rFonts w:ascii="Arial" w:eastAsia="Times New Roman" w:hAnsi="Arial"/>
      <w:b/>
      <w:bCs/>
      <w:lang w:eastAsia="en-US"/>
    </w:rPr>
  </w:style>
  <w:style w:type="paragraph" w:styleId="Pripombabesedilo">
    <w:name w:val="annotation text"/>
    <w:basedOn w:val="Navaden"/>
    <w:link w:val="PripombabesediloZnak"/>
    <w:semiHidden/>
    <w:unhideWhenUsed/>
    <w:rPr>
      <w:sz w:val="20"/>
      <w:szCs w:val="20"/>
    </w:rPr>
  </w:style>
  <w:style w:type="character" w:customStyle="1" w:styleId="PripombabesediloZnak">
    <w:name w:val="Pripomba – besedilo Znak"/>
    <w:basedOn w:val="Privzetapisavaodstavka"/>
    <w:link w:val="Pripombabesedilo"/>
    <w:semiHidden/>
    <w:rPr>
      <w:rFonts w:ascii="Arial" w:eastAsia="Times New Roman" w:hAnsi="Arial"/>
    </w:rPr>
  </w:style>
  <w:style w:type="character" w:styleId="Pripombasklic">
    <w:name w:val="annotation reference"/>
    <w:basedOn w:val="Privzetapisavaodstavka"/>
    <w:semiHidden/>
    <w:unhideWhenUsed/>
    <w:rPr>
      <w:sz w:val="16"/>
      <w:szCs w:val="16"/>
    </w:rPr>
  </w:style>
  <w:style w:type="paragraph" w:customStyle="1" w:styleId="Ulica">
    <w:name w:val="Ulica"/>
    <w:basedOn w:val="Glava"/>
    <w:qFormat/>
    <w:rsid w:val="00D05C2A"/>
    <w:pPr>
      <w:overflowPunct/>
      <w:autoSpaceDE/>
      <w:autoSpaceDN/>
      <w:adjustRightInd/>
      <w:spacing w:line="240" w:lineRule="exact"/>
      <w:jc w:val="left"/>
      <w:textAlignment w:val="auto"/>
    </w:pPr>
    <w:rPr>
      <w:rFonts w:ascii="Times New Roman" w:hAnsi="Times New Roman"/>
      <w:noProo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numbering" Target="numbering.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webSettings" Target="webSettings.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ettings" Target="settings.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microsoft.com/office/2007/relationships/stylesWithEffects" Target="stylesWithEffects.xml"/><Relationship Id="rId28"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endnotes" Target="endnotes.xml"/><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AE22892-40EC-4C59-BB3F-7A8D1B39C127}">
  <ds:schemaRefs>
    <ds:schemaRef ds:uri="http://schemas.openxmlformats.org/officeDocument/2006/bibliography"/>
  </ds:schemaRefs>
</ds:datastoreItem>
</file>

<file path=customXml/itemProps10.xml><?xml version="1.0" encoding="utf-8"?>
<ds:datastoreItem xmlns:ds="http://schemas.openxmlformats.org/officeDocument/2006/customXml" ds:itemID="{484DFAF3-5CB6-45B7-8339-5B6A402CA30D}">
  <ds:schemaRefs>
    <ds:schemaRef ds:uri="http://schemas.openxmlformats.org/officeDocument/2006/bibliography"/>
  </ds:schemaRefs>
</ds:datastoreItem>
</file>

<file path=customXml/itemProps11.xml><?xml version="1.0" encoding="utf-8"?>
<ds:datastoreItem xmlns:ds="http://schemas.openxmlformats.org/officeDocument/2006/customXml" ds:itemID="{93B0C7AE-58B5-4A79-B77A-FFD4EBF10953}">
  <ds:schemaRefs>
    <ds:schemaRef ds:uri="http://schemas.openxmlformats.org/officeDocument/2006/bibliography"/>
  </ds:schemaRefs>
</ds:datastoreItem>
</file>

<file path=customXml/itemProps12.xml><?xml version="1.0" encoding="utf-8"?>
<ds:datastoreItem xmlns:ds="http://schemas.openxmlformats.org/officeDocument/2006/customXml" ds:itemID="{12695CEF-19F1-4076-84F9-BB8DB712B61E}">
  <ds:schemaRefs>
    <ds:schemaRef ds:uri="http://schemas.openxmlformats.org/officeDocument/2006/bibliography"/>
  </ds:schemaRefs>
</ds:datastoreItem>
</file>

<file path=customXml/itemProps13.xml><?xml version="1.0" encoding="utf-8"?>
<ds:datastoreItem xmlns:ds="http://schemas.openxmlformats.org/officeDocument/2006/customXml" ds:itemID="{AE755ABE-19E7-4176-A7EE-F50ED098D2A4}">
  <ds:schemaRefs>
    <ds:schemaRef ds:uri="http://schemas.openxmlformats.org/officeDocument/2006/bibliography"/>
  </ds:schemaRefs>
</ds:datastoreItem>
</file>

<file path=customXml/itemProps14.xml><?xml version="1.0" encoding="utf-8"?>
<ds:datastoreItem xmlns:ds="http://schemas.openxmlformats.org/officeDocument/2006/customXml" ds:itemID="{152D6BA4-E390-40E1-A4DF-783F2AC9D990}">
  <ds:schemaRefs>
    <ds:schemaRef ds:uri="http://schemas.openxmlformats.org/officeDocument/2006/bibliography"/>
  </ds:schemaRefs>
</ds:datastoreItem>
</file>

<file path=customXml/itemProps15.xml><?xml version="1.0" encoding="utf-8"?>
<ds:datastoreItem xmlns:ds="http://schemas.openxmlformats.org/officeDocument/2006/customXml" ds:itemID="{CDB48AE6-4BCC-43D3-8A7A-E5C8DB142F88}">
  <ds:schemaRefs>
    <ds:schemaRef ds:uri="http://schemas.openxmlformats.org/officeDocument/2006/bibliography"/>
  </ds:schemaRefs>
</ds:datastoreItem>
</file>

<file path=customXml/itemProps16.xml><?xml version="1.0" encoding="utf-8"?>
<ds:datastoreItem xmlns:ds="http://schemas.openxmlformats.org/officeDocument/2006/customXml" ds:itemID="{F1DD57F8-CC64-48C9-AA8A-CDD3C66BF254}">
  <ds:schemaRefs>
    <ds:schemaRef ds:uri="http://schemas.openxmlformats.org/officeDocument/2006/bibliography"/>
  </ds:schemaRefs>
</ds:datastoreItem>
</file>

<file path=customXml/itemProps17.xml><?xml version="1.0" encoding="utf-8"?>
<ds:datastoreItem xmlns:ds="http://schemas.openxmlformats.org/officeDocument/2006/customXml" ds:itemID="{8463F6C3-DCB5-4AAE-A51A-77CD0362108F}">
  <ds:schemaRefs>
    <ds:schemaRef ds:uri="http://schemas.openxmlformats.org/officeDocument/2006/bibliography"/>
  </ds:schemaRefs>
</ds:datastoreItem>
</file>

<file path=customXml/itemProps18.xml><?xml version="1.0" encoding="utf-8"?>
<ds:datastoreItem xmlns:ds="http://schemas.openxmlformats.org/officeDocument/2006/customXml" ds:itemID="{6364B40E-EFCC-4DD9-A27D-C4C127EDD966}">
  <ds:schemaRefs>
    <ds:schemaRef ds:uri="http://schemas.openxmlformats.org/officeDocument/2006/bibliography"/>
  </ds:schemaRefs>
</ds:datastoreItem>
</file>

<file path=customXml/itemProps19.xml><?xml version="1.0" encoding="utf-8"?>
<ds:datastoreItem xmlns:ds="http://schemas.openxmlformats.org/officeDocument/2006/customXml" ds:itemID="{445296B8-AFC4-41EB-B67F-24D98082C90C}">
  <ds:schemaRefs>
    <ds:schemaRef ds:uri="http://schemas.openxmlformats.org/officeDocument/2006/bibliography"/>
  </ds:schemaRefs>
</ds:datastoreItem>
</file>

<file path=customXml/itemProps2.xml><?xml version="1.0" encoding="utf-8"?>
<ds:datastoreItem xmlns:ds="http://schemas.openxmlformats.org/officeDocument/2006/customXml" ds:itemID="{93E9D584-F79D-4F90-B43D-303D23412659}">
  <ds:schemaRefs>
    <ds:schemaRef ds:uri="http://schemas.openxmlformats.org/officeDocument/2006/bibliography"/>
  </ds:schemaRefs>
</ds:datastoreItem>
</file>

<file path=customXml/itemProps20.xml><?xml version="1.0" encoding="utf-8"?>
<ds:datastoreItem xmlns:ds="http://schemas.openxmlformats.org/officeDocument/2006/customXml" ds:itemID="{ECB56CF9-695E-430C-9588-D6C3240E97E4}">
  <ds:schemaRefs>
    <ds:schemaRef ds:uri="http://schemas.openxmlformats.org/officeDocument/2006/bibliography"/>
  </ds:schemaRefs>
</ds:datastoreItem>
</file>

<file path=customXml/itemProps3.xml><?xml version="1.0" encoding="utf-8"?>
<ds:datastoreItem xmlns:ds="http://schemas.openxmlformats.org/officeDocument/2006/customXml" ds:itemID="{D46AD688-2E48-47F5-A8FB-63B028512375}">
  <ds:schemaRefs>
    <ds:schemaRef ds:uri="http://schemas.openxmlformats.org/officeDocument/2006/bibliography"/>
  </ds:schemaRefs>
</ds:datastoreItem>
</file>

<file path=customXml/itemProps4.xml><?xml version="1.0" encoding="utf-8"?>
<ds:datastoreItem xmlns:ds="http://schemas.openxmlformats.org/officeDocument/2006/customXml" ds:itemID="{817F9C97-29F1-4923-B85C-00BD1A72FC71}">
  <ds:schemaRefs>
    <ds:schemaRef ds:uri="http://schemas.openxmlformats.org/officeDocument/2006/bibliography"/>
  </ds:schemaRefs>
</ds:datastoreItem>
</file>

<file path=customXml/itemProps5.xml><?xml version="1.0" encoding="utf-8"?>
<ds:datastoreItem xmlns:ds="http://schemas.openxmlformats.org/officeDocument/2006/customXml" ds:itemID="{BA0DCADE-B209-4B80-A4E9-E1269274BA86}">
  <ds:schemaRefs>
    <ds:schemaRef ds:uri="http://schemas.openxmlformats.org/officeDocument/2006/bibliography"/>
  </ds:schemaRefs>
</ds:datastoreItem>
</file>

<file path=customXml/itemProps6.xml><?xml version="1.0" encoding="utf-8"?>
<ds:datastoreItem xmlns:ds="http://schemas.openxmlformats.org/officeDocument/2006/customXml" ds:itemID="{A1C337E0-72B7-498E-BF6E-1562FCC23B0D}">
  <ds:schemaRefs>
    <ds:schemaRef ds:uri="http://schemas.openxmlformats.org/officeDocument/2006/bibliography"/>
  </ds:schemaRefs>
</ds:datastoreItem>
</file>

<file path=customXml/itemProps7.xml><?xml version="1.0" encoding="utf-8"?>
<ds:datastoreItem xmlns:ds="http://schemas.openxmlformats.org/officeDocument/2006/customXml" ds:itemID="{88D937AB-1074-4DAB-A0F5-8EADAF113B44}">
  <ds:schemaRefs>
    <ds:schemaRef ds:uri="http://schemas.openxmlformats.org/officeDocument/2006/bibliography"/>
  </ds:schemaRefs>
</ds:datastoreItem>
</file>

<file path=customXml/itemProps8.xml><?xml version="1.0" encoding="utf-8"?>
<ds:datastoreItem xmlns:ds="http://schemas.openxmlformats.org/officeDocument/2006/customXml" ds:itemID="{CD989499-E387-4A89-844C-26D249EBC835}">
  <ds:schemaRefs>
    <ds:schemaRef ds:uri="http://schemas.openxmlformats.org/officeDocument/2006/bibliography"/>
  </ds:schemaRefs>
</ds:datastoreItem>
</file>

<file path=customXml/itemProps9.xml><?xml version="1.0" encoding="utf-8"?>
<ds:datastoreItem xmlns:ds="http://schemas.openxmlformats.org/officeDocument/2006/customXml" ds:itemID="{09C9FB4A-4CCE-4971-BDDF-E44F42197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12981</Words>
  <Characters>73994</Characters>
  <Application>Microsoft Office Word</Application>
  <DocSecurity>0</DocSecurity>
  <Lines>616</Lines>
  <Paragraphs>173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86802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2019-05-28T08:23:00Z</dcterms:created>
  <dcterms:modified xsi:type="dcterms:W3CDTF">2019-05-28T08:23:00Z</dcterms:modified>
</cp:coreProperties>
</file>