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3"/>
      </w:tblGrid>
      <w:tr w:rsidR="008801C8" w:rsidRPr="00C97C62" w:rsidTr="004B37C1">
        <w:trPr>
          <w:trHeight w:val="145"/>
        </w:trPr>
        <w:tc>
          <w:tcPr>
            <w:tcW w:w="6003" w:type="dxa"/>
          </w:tcPr>
          <w:p w:rsidR="008801C8" w:rsidRPr="00C97C62" w:rsidRDefault="00C82A99" w:rsidP="005316BF">
            <w:pPr>
              <w:overflowPunct w:val="0"/>
              <w:autoSpaceDE w:val="0"/>
              <w:autoSpaceDN w:val="0"/>
              <w:adjustRightInd w:val="0"/>
              <w:textAlignment w:val="baseline"/>
              <w:rPr>
                <w:rFonts w:cs="Arial"/>
                <w:color w:val="000000" w:themeColor="text1"/>
                <w:szCs w:val="20"/>
                <w:lang w:val="sl-SI" w:eastAsia="sl-SI"/>
              </w:rPr>
            </w:pPr>
            <w:bookmarkStart w:id="0" w:name="_GoBack"/>
            <w:bookmarkEnd w:id="0"/>
            <w:r w:rsidRPr="00C97C62">
              <w:rPr>
                <w:rFonts w:cs="Arial"/>
                <w:color w:val="000000" w:themeColor="text1"/>
                <w:szCs w:val="20"/>
                <w:lang w:val="sl-SI" w:eastAsia="sl-SI"/>
              </w:rPr>
              <w:t xml:space="preserve">Številka: </w:t>
            </w:r>
            <w:r w:rsidR="00FC0A7F">
              <w:rPr>
                <w:rFonts w:cs="Arial"/>
                <w:color w:val="000000" w:themeColor="text1"/>
                <w:szCs w:val="20"/>
                <w:lang w:val="sl-SI" w:eastAsia="sl-SI"/>
              </w:rPr>
              <w:t>007-137/2019/</w:t>
            </w:r>
          </w:p>
        </w:tc>
      </w:tr>
      <w:tr w:rsidR="008801C8" w:rsidRPr="00C97C62" w:rsidTr="004B37C1">
        <w:trPr>
          <w:trHeight w:val="145"/>
        </w:trPr>
        <w:tc>
          <w:tcPr>
            <w:tcW w:w="6003" w:type="dxa"/>
          </w:tcPr>
          <w:p w:rsidR="008801C8" w:rsidRPr="00C97C62" w:rsidRDefault="008801C8" w:rsidP="005316BF">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Ljubljana</w:t>
            </w:r>
            <w:r w:rsidRPr="008C5339">
              <w:rPr>
                <w:rFonts w:cs="Arial"/>
                <w:szCs w:val="20"/>
                <w:lang w:val="sl-SI" w:eastAsia="sl-SI"/>
              </w:rPr>
              <w:t xml:space="preserve">, </w:t>
            </w:r>
          </w:p>
        </w:tc>
      </w:tr>
      <w:tr w:rsidR="008801C8" w:rsidRPr="00C97C62" w:rsidTr="004B37C1">
        <w:trPr>
          <w:trHeight w:val="145"/>
        </w:trPr>
        <w:tc>
          <w:tcPr>
            <w:tcW w:w="6003" w:type="dxa"/>
          </w:tcPr>
          <w:p w:rsidR="008801C8" w:rsidRPr="00C97C62" w:rsidRDefault="008801C8" w:rsidP="008127D0">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 xml:space="preserve">EVA: </w:t>
            </w:r>
            <w:r w:rsidR="005316BF">
              <w:rPr>
                <w:rFonts w:cs="Arial"/>
                <w:color w:val="000000" w:themeColor="text1"/>
                <w:szCs w:val="20"/>
                <w:lang w:val="sl-SI" w:eastAsia="sl-SI"/>
              </w:rPr>
              <w:t>2019-2330-</w:t>
            </w:r>
            <w:r w:rsidR="00702154">
              <w:rPr>
                <w:rFonts w:cs="Arial"/>
                <w:color w:val="000000" w:themeColor="text1"/>
                <w:szCs w:val="20"/>
                <w:lang w:val="sl-SI" w:eastAsia="sl-SI"/>
              </w:rPr>
              <w:t>0052</w:t>
            </w:r>
          </w:p>
        </w:tc>
      </w:tr>
      <w:tr w:rsidR="008801C8" w:rsidRPr="00C97C62" w:rsidTr="004B37C1">
        <w:trPr>
          <w:trHeight w:val="145"/>
        </w:trPr>
        <w:tc>
          <w:tcPr>
            <w:tcW w:w="6003" w:type="dxa"/>
          </w:tcPr>
          <w:p w:rsidR="008801C8" w:rsidRPr="00C97C62" w:rsidRDefault="008801C8" w:rsidP="004B37C1">
            <w:pPr>
              <w:rPr>
                <w:rFonts w:eastAsia="Calibri" w:cs="Arial"/>
                <w:color w:val="000000" w:themeColor="text1"/>
                <w:szCs w:val="20"/>
                <w:lang w:val="sl-SI"/>
              </w:rPr>
            </w:pPr>
          </w:p>
          <w:p w:rsidR="008801C8" w:rsidRPr="00C97C62" w:rsidRDefault="008801C8" w:rsidP="004B37C1">
            <w:pPr>
              <w:rPr>
                <w:rFonts w:eastAsia="Calibri" w:cs="Arial"/>
                <w:color w:val="000000" w:themeColor="text1"/>
                <w:szCs w:val="20"/>
                <w:lang w:val="sl-SI"/>
              </w:rPr>
            </w:pPr>
            <w:r w:rsidRPr="00C97C62">
              <w:rPr>
                <w:rFonts w:eastAsia="Calibri" w:cs="Arial"/>
                <w:color w:val="000000" w:themeColor="text1"/>
                <w:szCs w:val="20"/>
                <w:lang w:val="sl-SI"/>
              </w:rPr>
              <w:t>GENERALNI SEKRETARIAT VLADE REPUBLIKE SLOVENIJE</w:t>
            </w:r>
          </w:p>
          <w:p w:rsidR="008801C8" w:rsidRPr="00C97C62" w:rsidRDefault="00A4770B" w:rsidP="004B37C1">
            <w:pPr>
              <w:rPr>
                <w:rFonts w:eastAsia="Calibri" w:cs="Arial"/>
                <w:color w:val="000000" w:themeColor="text1"/>
                <w:szCs w:val="20"/>
                <w:lang w:val="sl-SI"/>
              </w:rPr>
            </w:pPr>
            <w:hyperlink r:id="rId11" w:history="1">
              <w:r w:rsidR="008801C8" w:rsidRPr="00C97C62">
                <w:rPr>
                  <w:rStyle w:val="Hiperpovezava"/>
                  <w:color w:val="000000" w:themeColor="text1"/>
                  <w:szCs w:val="20"/>
                  <w:lang w:val="sl-SI"/>
                </w:rPr>
                <w:t>Gp.gs@gov.si</w:t>
              </w:r>
            </w:hyperlink>
          </w:p>
          <w:p w:rsidR="008801C8" w:rsidRPr="00C97C62" w:rsidRDefault="008801C8" w:rsidP="004B37C1">
            <w:pPr>
              <w:rPr>
                <w:rFonts w:eastAsia="Calibri" w:cs="Arial"/>
                <w:color w:val="000000" w:themeColor="text1"/>
                <w:szCs w:val="20"/>
                <w:lang w:val="sl-SI"/>
              </w:rPr>
            </w:pPr>
          </w:p>
        </w:tc>
      </w:tr>
    </w:tbl>
    <w:p w:rsidR="008801C8" w:rsidRPr="00C97C62" w:rsidRDefault="008801C8" w:rsidP="008801C8">
      <w:pPr>
        <w:rPr>
          <w:color w:val="000000" w:themeColor="text1"/>
          <w:lang w:val="sl-SI"/>
        </w:rPr>
      </w:pPr>
    </w:p>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69"/>
        <w:gridCol w:w="191"/>
        <w:gridCol w:w="786"/>
        <w:gridCol w:w="1152"/>
        <w:gridCol w:w="98"/>
        <w:gridCol w:w="378"/>
        <w:gridCol w:w="828"/>
        <w:gridCol w:w="113"/>
        <w:gridCol w:w="570"/>
        <w:gridCol w:w="384"/>
        <w:gridCol w:w="39"/>
        <w:gridCol w:w="250"/>
        <w:gridCol w:w="317"/>
        <w:gridCol w:w="19"/>
        <w:gridCol w:w="1564"/>
        <w:gridCol w:w="117"/>
      </w:tblGrid>
      <w:tr w:rsidR="008801C8" w:rsidRPr="00A35A9C" w:rsidTr="004B37C1">
        <w:trPr>
          <w:gridBefore w:val="1"/>
          <w:wBefore w:w="88" w:type="dxa"/>
          <w:trHeight w:val="145"/>
        </w:trPr>
        <w:tc>
          <w:tcPr>
            <w:tcW w:w="8375" w:type="dxa"/>
            <w:gridSpan w:val="16"/>
          </w:tcPr>
          <w:p w:rsidR="008801C8" w:rsidRPr="00C97C62" w:rsidRDefault="008801C8" w:rsidP="002277F4">
            <w:pPr>
              <w:autoSpaceDE w:val="0"/>
              <w:autoSpaceDN w:val="0"/>
              <w:adjustRightInd w:val="0"/>
              <w:spacing w:after="120"/>
              <w:jc w:val="both"/>
              <w:rPr>
                <w:rFonts w:cs="Arial"/>
                <w:b/>
                <w:bCs/>
                <w:color w:val="000000" w:themeColor="text1"/>
                <w:szCs w:val="20"/>
                <w:lang w:val="sl-SI"/>
              </w:rPr>
            </w:pPr>
            <w:r w:rsidRPr="00C97C62">
              <w:rPr>
                <w:rFonts w:cs="Arial"/>
                <w:b/>
                <w:color w:val="000000" w:themeColor="text1"/>
                <w:szCs w:val="20"/>
                <w:lang w:val="sl-SI" w:eastAsia="sl-SI"/>
              </w:rPr>
              <w:t xml:space="preserve">ZADEVA: Uredba o spremembah </w:t>
            </w:r>
            <w:r w:rsidR="005428F0">
              <w:rPr>
                <w:rFonts w:cs="Arial"/>
                <w:b/>
                <w:color w:val="000000" w:themeColor="text1"/>
                <w:szCs w:val="20"/>
                <w:lang w:val="sl-SI" w:eastAsia="sl-SI"/>
              </w:rPr>
              <w:t xml:space="preserve">in dopolnitvah </w:t>
            </w:r>
            <w:r w:rsidRPr="00C97C62">
              <w:rPr>
                <w:rFonts w:cs="Arial"/>
                <w:b/>
                <w:color w:val="000000" w:themeColor="text1"/>
                <w:szCs w:val="20"/>
                <w:lang w:val="sl-SI" w:eastAsia="sl-SI"/>
              </w:rPr>
              <w:t xml:space="preserve">Uredbe o izvajanju </w:t>
            </w:r>
            <w:r w:rsidR="00325053">
              <w:rPr>
                <w:rFonts w:cs="Arial"/>
                <w:b/>
                <w:color w:val="000000" w:themeColor="text1"/>
                <w:szCs w:val="20"/>
                <w:lang w:val="sl-SI" w:eastAsia="sl-SI"/>
              </w:rPr>
              <w:t>pod</w:t>
            </w:r>
            <w:r w:rsidRPr="00C97C62">
              <w:rPr>
                <w:rFonts w:cs="Arial"/>
                <w:b/>
                <w:color w:val="000000" w:themeColor="text1"/>
                <w:szCs w:val="20"/>
                <w:lang w:val="sl-SI" w:eastAsia="sl-SI"/>
              </w:rPr>
              <w:t xml:space="preserve">ukrepa </w:t>
            </w:r>
            <w:r w:rsidR="00325053">
              <w:rPr>
                <w:rFonts w:cs="Arial"/>
                <w:b/>
                <w:color w:val="000000" w:themeColor="text1"/>
                <w:szCs w:val="20"/>
                <w:lang w:val="sl-SI" w:eastAsia="sl-SI"/>
              </w:rPr>
              <w:t xml:space="preserve">pomoč za zagon dejavnosti za mlade kmete </w:t>
            </w:r>
            <w:r w:rsidRPr="00C97C62">
              <w:rPr>
                <w:rFonts w:cs="Arial"/>
                <w:b/>
                <w:color w:val="000000" w:themeColor="text1"/>
                <w:szCs w:val="20"/>
                <w:lang w:val="sl-SI" w:eastAsia="sl-SI"/>
              </w:rPr>
              <w:t xml:space="preserve">iz Programa razvoja podeželja Republike Slovenije za obdobje </w:t>
            </w:r>
            <w:r w:rsidR="000D708E">
              <w:rPr>
                <w:rFonts w:cs="Arial"/>
                <w:b/>
                <w:color w:val="000000" w:themeColor="text1"/>
                <w:szCs w:val="20"/>
                <w:lang w:val="sl-SI" w:eastAsia="sl-SI"/>
              </w:rPr>
              <w:t xml:space="preserve">2014–2020 </w:t>
            </w:r>
            <w:r w:rsidR="008E76CF">
              <w:rPr>
                <w:rFonts w:cs="Arial"/>
                <w:b/>
                <w:color w:val="000000" w:themeColor="text1"/>
                <w:szCs w:val="20"/>
                <w:lang w:val="sl-SI" w:eastAsia="sl-SI"/>
              </w:rPr>
              <w:t>– predlog za obravnavo</w:t>
            </w: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1. Predlog sklepov vlade:</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Na podlagi 10. in 12. člen</w:t>
            </w:r>
            <w:r w:rsidRPr="00950BFC">
              <w:rPr>
                <w:rFonts w:cs="Arial"/>
                <w:iCs/>
                <w:color w:val="000000" w:themeColor="text1"/>
                <w:szCs w:val="20"/>
                <w:lang w:val="sl-SI" w:eastAsia="sl-SI"/>
              </w:rPr>
              <w:t>a</w:t>
            </w:r>
            <w:r w:rsidR="00950BFC" w:rsidRPr="00950BFC">
              <w:rPr>
                <w:rFonts w:cs="Arial"/>
                <w:iCs/>
                <w:color w:val="000000" w:themeColor="text1"/>
                <w:szCs w:val="20"/>
                <w:lang w:val="sl-SI" w:eastAsia="sl-SI"/>
              </w:rPr>
              <w:t xml:space="preserve"> ter v zvezi z 22. členom</w:t>
            </w:r>
            <w:r w:rsidRPr="00C97C62">
              <w:rPr>
                <w:rFonts w:cs="Arial"/>
                <w:iCs/>
                <w:color w:val="000000" w:themeColor="text1"/>
                <w:szCs w:val="20"/>
                <w:lang w:val="sl-SI" w:eastAsia="sl-SI"/>
              </w:rPr>
              <w:t xml:space="preserve"> Zakona o kmetijstvu (Uradni list RS, št. 45/08, 57/12, 90/12 – ZdZPVHVVR,</w:t>
            </w:r>
            <w:r w:rsidRPr="00C97C62">
              <w:rPr>
                <w:rFonts w:cs="Arial"/>
                <w:color w:val="000000" w:themeColor="text1"/>
                <w:szCs w:val="20"/>
                <w:lang w:val="sl-SI" w:eastAsia="sl-SI"/>
              </w:rPr>
              <w:t xml:space="preserve"> 26/14</w:t>
            </w:r>
            <w:r w:rsidR="00AF0686" w:rsidRPr="00C97C62">
              <w:rPr>
                <w:rFonts w:cs="Arial"/>
                <w:color w:val="000000" w:themeColor="text1"/>
                <w:szCs w:val="20"/>
                <w:lang w:val="sl-SI" w:eastAsia="sl-SI"/>
              </w:rPr>
              <w:t>,</w:t>
            </w:r>
            <w:r w:rsidRPr="00C97C62">
              <w:rPr>
                <w:rFonts w:cs="Arial"/>
                <w:color w:val="000000" w:themeColor="text1"/>
                <w:szCs w:val="20"/>
                <w:lang w:val="sl-SI" w:eastAsia="sl-SI"/>
              </w:rPr>
              <w:t xml:space="preserve"> 32/15</w:t>
            </w:r>
            <w:r w:rsidR="00BC66A2">
              <w:rPr>
                <w:rFonts w:cs="Arial"/>
                <w:color w:val="000000" w:themeColor="text1"/>
                <w:szCs w:val="20"/>
                <w:lang w:val="sl-SI" w:eastAsia="sl-SI"/>
              </w:rPr>
              <w:t>,</w:t>
            </w:r>
            <w:r w:rsidR="00AF0686" w:rsidRPr="00C97C62">
              <w:rPr>
                <w:rFonts w:cs="Arial"/>
                <w:color w:val="000000" w:themeColor="text1"/>
                <w:szCs w:val="20"/>
                <w:lang w:val="sl-SI" w:eastAsia="sl-SI"/>
              </w:rPr>
              <w:t xml:space="preserve"> 27/17</w:t>
            </w:r>
            <w:r w:rsidR="00BC66A2">
              <w:rPr>
                <w:rFonts w:cs="Arial"/>
                <w:color w:val="000000" w:themeColor="text1"/>
                <w:szCs w:val="20"/>
                <w:lang w:val="sl-SI" w:eastAsia="sl-SI"/>
              </w:rPr>
              <w:t xml:space="preserve"> in 22/18</w:t>
            </w:r>
            <w:r w:rsidRPr="00C97C62">
              <w:rPr>
                <w:rFonts w:cs="Arial"/>
                <w:iCs/>
                <w:color w:val="000000" w:themeColor="text1"/>
                <w:szCs w:val="20"/>
                <w:lang w:val="sl-SI" w:eastAsia="sl-SI"/>
              </w:rPr>
              <w:t xml:space="preserve">) je Vlada Republike Slovenije na </w:t>
            </w:r>
            <w:r w:rsidR="008E76CF">
              <w:rPr>
                <w:rFonts w:cs="Arial"/>
                <w:iCs/>
                <w:color w:val="000000" w:themeColor="text1"/>
                <w:szCs w:val="20"/>
                <w:lang w:val="sl-SI" w:eastAsia="sl-SI"/>
              </w:rPr>
              <w:t>..</w:t>
            </w:r>
            <w:r w:rsidR="00BD476D" w:rsidRPr="007E0EB0">
              <w:rPr>
                <w:rFonts w:cs="Arial"/>
                <w:iCs/>
                <w:color w:val="000000" w:themeColor="text1"/>
                <w:szCs w:val="20"/>
                <w:lang w:val="sl-SI" w:eastAsia="sl-SI"/>
              </w:rPr>
              <w:t xml:space="preserve">. </w:t>
            </w:r>
            <w:r w:rsidRPr="007E0EB0">
              <w:rPr>
                <w:rFonts w:cs="Arial"/>
                <w:iCs/>
                <w:color w:val="000000" w:themeColor="text1"/>
                <w:szCs w:val="20"/>
                <w:lang w:val="sl-SI" w:eastAsia="sl-SI"/>
              </w:rPr>
              <w:t xml:space="preserve">seji dne </w:t>
            </w:r>
            <w:r w:rsidR="008E76CF">
              <w:rPr>
                <w:rFonts w:cs="Arial"/>
                <w:iCs/>
                <w:color w:val="000000" w:themeColor="text1"/>
                <w:szCs w:val="20"/>
                <w:lang w:val="sl-SI" w:eastAsia="sl-SI"/>
              </w:rPr>
              <w:t>…</w:t>
            </w:r>
            <w:r w:rsidRPr="00C97C62">
              <w:rPr>
                <w:rFonts w:cs="Arial"/>
                <w:iCs/>
                <w:color w:val="000000" w:themeColor="text1"/>
                <w:szCs w:val="20"/>
                <w:lang w:val="sl-SI" w:eastAsia="sl-SI"/>
              </w:rPr>
              <w:t xml:space="preserve"> sprejela naslednji</w:t>
            </w:r>
            <w:r w:rsidR="00C039C6">
              <w:rPr>
                <w:rFonts w:cs="Arial"/>
                <w:iCs/>
                <w:color w:val="000000" w:themeColor="text1"/>
                <w:szCs w:val="20"/>
                <w:lang w:val="sl-SI" w:eastAsia="sl-SI"/>
              </w:rPr>
              <w:t xml:space="preserve"> sklep:</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Vlada Republike Slovenije je izdala Uredbo o spremembah </w:t>
            </w:r>
            <w:r w:rsidR="00A75139">
              <w:rPr>
                <w:rFonts w:cs="Arial"/>
                <w:iCs/>
                <w:color w:val="000000" w:themeColor="text1"/>
                <w:szCs w:val="20"/>
                <w:lang w:val="sl-SI" w:eastAsia="sl-SI"/>
              </w:rPr>
              <w:t xml:space="preserve">in dopolnitvah </w:t>
            </w:r>
            <w:r w:rsidRPr="00C97C62">
              <w:rPr>
                <w:rFonts w:cs="Arial"/>
                <w:iCs/>
                <w:color w:val="000000" w:themeColor="text1"/>
                <w:szCs w:val="20"/>
                <w:lang w:val="sl-SI" w:eastAsia="sl-SI"/>
              </w:rPr>
              <w:t xml:space="preserve">Uredbe o izvajanju </w:t>
            </w:r>
            <w:r w:rsidR="00325053">
              <w:rPr>
                <w:rFonts w:cs="Arial"/>
                <w:iCs/>
                <w:color w:val="000000" w:themeColor="text1"/>
                <w:szCs w:val="20"/>
                <w:lang w:val="sl-SI" w:eastAsia="sl-SI"/>
              </w:rPr>
              <w:t>podukrepa pomoč za zagon dejavnosti za mlade kmete</w:t>
            </w:r>
            <w:r w:rsidRPr="00C97C62">
              <w:rPr>
                <w:rFonts w:cs="Arial"/>
                <w:iCs/>
                <w:color w:val="000000" w:themeColor="text1"/>
                <w:szCs w:val="20"/>
                <w:lang w:val="sl-SI" w:eastAsia="sl-SI"/>
              </w:rPr>
              <w:t xml:space="preserve"> iz Programa razvoja podeželja Republike Slovenije za obdobje 2014–2020 in jo objavi v Uradnem listu Republike Slovenije.</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524AD4" w:rsidP="00697750">
            <w:pPr>
              <w:overflowPunct w:val="0"/>
              <w:autoSpaceDE w:val="0"/>
              <w:autoSpaceDN w:val="0"/>
              <w:adjustRightInd w:val="0"/>
              <w:spacing w:before="60" w:after="60" w:line="200" w:lineRule="exact"/>
              <w:ind w:left="2880"/>
              <w:jc w:val="center"/>
              <w:textAlignment w:val="baseline"/>
              <w:rPr>
                <w:rFonts w:cs="Arial"/>
                <w:iCs/>
                <w:color w:val="000000" w:themeColor="text1"/>
                <w:szCs w:val="20"/>
                <w:lang w:val="sl-SI" w:eastAsia="sl-SI"/>
              </w:rPr>
            </w:pPr>
            <w:r>
              <w:rPr>
                <w:rFonts w:ascii="Helv" w:hAnsi="Helv" w:cs="Helv"/>
                <w:color w:val="000000"/>
                <w:szCs w:val="20"/>
                <w:lang w:val="sl-SI" w:eastAsia="sl-SI"/>
              </w:rPr>
              <w:t>Stojan Tramte</w:t>
            </w:r>
          </w:p>
          <w:p w:rsidR="008801C8" w:rsidRPr="00C97C62" w:rsidRDefault="00524AD4" w:rsidP="00697750">
            <w:pPr>
              <w:overflowPunct w:val="0"/>
              <w:autoSpaceDE w:val="0"/>
              <w:autoSpaceDN w:val="0"/>
              <w:adjustRightInd w:val="0"/>
              <w:ind w:left="2880"/>
              <w:jc w:val="center"/>
              <w:textAlignment w:val="baseline"/>
              <w:rPr>
                <w:rFonts w:cs="Arial"/>
                <w:iCs/>
                <w:color w:val="000000" w:themeColor="text1"/>
                <w:szCs w:val="20"/>
                <w:lang w:val="sl-SI" w:eastAsia="sl-SI"/>
              </w:rPr>
            </w:pPr>
            <w:r>
              <w:rPr>
                <w:rFonts w:cs="Arial"/>
                <w:iCs/>
                <w:color w:val="000000" w:themeColor="text1"/>
                <w:szCs w:val="20"/>
                <w:lang w:val="sl-SI" w:eastAsia="sl-SI"/>
              </w:rPr>
              <w:t>GENERALNI SEKRETAR</w:t>
            </w:r>
          </w:p>
          <w:p w:rsidR="008801C8" w:rsidRDefault="008E76CF" w:rsidP="004B37C1">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Priloga: </w:t>
            </w:r>
          </w:p>
          <w:p w:rsidR="008E76CF" w:rsidRPr="00C97C62" w:rsidRDefault="008E76CF" w:rsidP="004B37C1">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 </w:t>
            </w:r>
            <w:r w:rsidR="00697750">
              <w:rPr>
                <w:rFonts w:cs="Arial"/>
                <w:iCs/>
                <w:color w:val="000000" w:themeColor="text1"/>
                <w:szCs w:val="20"/>
                <w:lang w:val="sl-SI" w:eastAsia="sl-SI"/>
              </w:rPr>
              <w:t>P</w:t>
            </w:r>
            <w:r>
              <w:rPr>
                <w:rFonts w:cs="Arial"/>
                <w:iCs/>
                <w:color w:val="000000" w:themeColor="text1"/>
                <w:szCs w:val="20"/>
                <w:lang w:val="sl-SI" w:eastAsia="sl-SI"/>
              </w:rPr>
              <w:t xml:space="preserve">redlog </w:t>
            </w:r>
            <w:r>
              <w:rPr>
                <w:rFonts w:cs="Arial"/>
                <w:color w:val="000000" w:themeColor="text1"/>
                <w:szCs w:val="20"/>
                <w:lang w:val="sl-SI" w:eastAsia="sl-SI"/>
              </w:rPr>
              <w:t>Uredbe</w:t>
            </w:r>
            <w:r w:rsidRPr="008E76CF">
              <w:rPr>
                <w:rFonts w:cs="Arial"/>
                <w:color w:val="000000" w:themeColor="text1"/>
                <w:szCs w:val="20"/>
                <w:lang w:val="sl-SI" w:eastAsia="sl-SI"/>
              </w:rPr>
              <w:t xml:space="preserve"> o spremembah </w:t>
            </w:r>
            <w:r w:rsidR="00A75139">
              <w:rPr>
                <w:rFonts w:cs="Arial"/>
                <w:color w:val="000000" w:themeColor="text1"/>
                <w:szCs w:val="20"/>
                <w:lang w:val="sl-SI" w:eastAsia="sl-SI"/>
              </w:rPr>
              <w:t xml:space="preserve">in dopolnitvah </w:t>
            </w:r>
            <w:r w:rsidRPr="008E76CF">
              <w:rPr>
                <w:rFonts w:cs="Arial"/>
                <w:color w:val="000000" w:themeColor="text1"/>
                <w:szCs w:val="20"/>
                <w:lang w:val="sl-SI" w:eastAsia="sl-SI"/>
              </w:rPr>
              <w:t>Uredbe o izvajanju podukrepa pomoč za zagon dejavnosti za mlade kmete iz Programa razvoja podeželja Republike Slovenije za obdobje 2014–2020</w:t>
            </w:r>
            <w:r w:rsidR="00697750">
              <w:rPr>
                <w:rFonts w:cs="Arial"/>
                <w:color w:val="000000" w:themeColor="text1"/>
                <w:szCs w:val="20"/>
                <w:lang w:val="sl-SI" w:eastAsia="sl-SI"/>
              </w:rPr>
              <w:t>.</w:t>
            </w:r>
          </w:p>
          <w:p w:rsidR="008E76CF" w:rsidRDefault="008E76CF"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Sklep prejmeta:</w:t>
            </w:r>
          </w:p>
          <w:p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Ministrstvo za kmetijstvo, gozdarstvo in prehrano,</w:t>
            </w:r>
          </w:p>
          <w:p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Služba Vlade Republike Slovenije za zakonodajo.</w:t>
            </w:r>
          </w:p>
          <w:p w:rsidR="008801C8" w:rsidRPr="00C97C62" w:rsidRDefault="008801C8" w:rsidP="004B37C1">
            <w:pPr>
              <w:overflowPunct w:val="0"/>
              <w:autoSpaceDE w:val="0"/>
              <w:autoSpaceDN w:val="0"/>
              <w:adjustRightInd w:val="0"/>
              <w:ind w:left="720"/>
              <w:jc w:val="both"/>
              <w:textAlignment w:val="baseline"/>
              <w:rPr>
                <w:rFonts w:cs="Arial"/>
                <w:iCs/>
                <w:color w:val="000000" w:themeColor="text1"/>
                <w:szCs w:val="20"/>
                <w:lang w:val="sl-SI" w:eastAsia="sl-SI"/>
              </w:rPr>
            </w:pP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2. Predlog za obravnavo predloga zakona po nujnem ali skrajšanem postopku v državnem zboru z obrazložitvijo razlogov:</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3.a Osebe, odgovorne za strokovno pripravo in usklajenost gradiva:</w:t>
            </w:r>
          </w:p>
        </w:tc>
      </w:tr>
      <w:tr w:rsidR="008801C8" w:rsidRPr="00A35A9C"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 </w:t>
            </w:r>
            <w:r w:rsidR="0088224E">
              <w:rPr>
                <w:rFonts w:cs="Arial"/>
                <w:iCs/>
                <w:color w:val="000000" w:themeColor="text1"/>
                <w:szCs w:val="20"/>
                <w:lang w:val="sl-SI" w:eastAsia="sl-SI"/>
              </w:rPr>
              <w:t xml:space="preserve"> </w:t>
            </w:r>
            <w:r w:rsidR="001F77CB">
              <w:rPr>
                <w:rFonts w:cs="Arial"/>
                <w:iCs/>
                <w:color w:val="000000" w:themeColor="text1"/>
                <w:szCs w:val="20"/>
                <w:lang w:val="sl-SI" w:eastAsia="sl-SI"/>
              </w:rPr>
              <w:t>dr</w:t>
            </w:r>
            <w:r w:rsidR="00FC0A7F">
              <w:rPr>
                <w:rFonts w:cs="Arial"/>
                <w:iCs/>
                <w:color w:val="000000" w:themeColor="text1"/>
                <w:szCs w:val="20"/>
                <w:lang w:val="sl-SI" w:eastAsia="sl-SI"/>
              </w:rPr>
              <w:t xml:space="preserve">. Darja </w:t>
            </w:r>
            <w:proofErr w:type="spellStart"/>
            <w:r w:rsidR="00FC0A7F">
              <w:rPr>
                <w:rFonts w:cs="Arial"/>
                <w:iCs/>
                <w:color w:val="000000" w:themeColor="text1"/>
                <w:szCs w:val="20"/>
                <w:lang w:val="sl-SI" w:eastAsia="sl-SI"/>
              </w:rPr>
              <w:t>Majkovič</w:t>
            </w:r>
            <w:proofErr w:type="spellEnd"/>
            <w:r w:rsidRPr="00C97C62">
              <w:rPr>
                <w:rFonts w:cs="Arial"/>
                <w:iCs/>
                <w:color w:val="000000" w:themeColor="text1"/>
                <w:szCs w:val="20"/>
                <w:lang w:val="sl-SI" w:eastAsia="sl-SI"/>
              </w:rPr>
              <w:t xml:space="preserve">, </w:t>
            </w:r>
            <w:r w:rsidR="0088224E">
              <w:rPr>
                <w:rFonts w:cs="Arial"/>
                <w:iCs/>
                <w:color w:val="000000" w:themeColor="text1"/>
                <w:szCs w:val="20"/>
                <w:lang w:val="sl-SI" w:eastAsia="sl-SI"/>
              </w:rPr>
              <w:t>generalna direktorica</w:t>
            </w:r>
            <w:r w:rsidR="00D66926">
              <w:rPr>
                <w:rFonts w:cs="Arial"/>
                <w:iCs/>
                <w:color w:val="000000" w:themeColor="text1"/>
                <w:szCs w:val="20"/>
                <w:lang w:val="sl-SI" w:eastAsia="sl-SI"/>
              </w:rPr>
              <w:t xml:space="preserve"> Direktorata za kmetijstvo</w:t>
            </w:r>
            <w:r w:rsidRPr="00C97C62">
              <w:rPr>
                <w:rFonts w:cs="Arial"/>
                <w:iCs/>
                <w:color w:val="000000" w:themeColor="text1"/>
                <w:szCs w:val="20"/>
                <w:lang w:val="sl-SI" w:eastAsia="sl-SI"/>
              </w:rPr>
              <w:t>,</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r w:rsidR="005316BF">
              <w:rPr>
                <w:rFonts w:cs="Arial"/>
                <w:iCs/>
                <w:color w:val="000000" w:themeColor="text1"/>
                <w:szCs w:val="20"/>
                <w:lang w:val="sl-SI" w:eastAsia="sl-SI"/>
              </w:rPr>
              <w:t xml:space="preserve"> </w:t>
            </w:r>
            <w:r w:rsidR="0088224E">
              <w:rPr>
                <w:rFonts w:cs="Arial"/>
                <w:iCs/>
                <w:color w:val="000000" w:themeColor="text1"/>
                <w:szCs w:val="20"/>
                <w:lang w:val="sl-SI" w:eastAsia="sl-SI"/>
              </w:rPr>
              <w:t xml:space="preserve"> </w:t>
            </w:r>
            <w:r w:rsidR="00100281">
              <w:rPr>
                <w:rFonts w:cs="Arial"/>
                <w:iCs/>
                <w:color w:val="000000" w:themeColor="text1"/>
                <w:szCs w:val="20"/>
                <w:lang w:val="sl-SI" w:eastAsia="sl-SI"/>
              </w:rPr>
              <w:t>mag. Andreja Komel</w:t>
            </w:r>
            <w:r w:rsidRPr="00C97C62">
              <w:rPr>
                <w:rFonts w:cs="Arial"/>
                <w:iCs/>
                <w:color w:val="000000" w:themeColor="text1"/>
                <w:szCs w:val="20"/>
                <w:lang w:val="sl-SI" w:eastAsia="sl-SI"/>
              </w:rPr>
              <w:t>, vodja Sektorja za podeželje,</w:t>
            </w:r>
          </w:p>
          <w:p w:rsidR="008801C8" w:rsidRPr="00C97C62" w:rsidRDefault="008801C8" w:rsidP="005316BF">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r w:rsidR="0088224E">
              <w:rPr>
                <w:rFonts w:cs="Arial"/>
                <w:iCs/>
                <w:color w:val="000000" w:themeColor="text1"/>
                <w:szCs w:val="20"/>
                <w:lang w:val="sl-SI" w:eastAsia="sl-SI"/>
              </w:rPr>
              <w:t xml:space="preserve"> </w:t>
            </w:r>
            <w:r w:rsidR="00100281">
              <w:rPr>
                <w:rFonts w:cs="Arial"/>
                <w:iCs/>
                <w:color w:val="000000" w:themeColor="text1"/>
                <w:szCs w:val="20"/>
                <w:lang w:val="sl-SI" w:eastAsia="sl-SI"/>
              </w:rPr>
              <w:t xml:space="preserve">mag. </w:t>
            </w:r>
            <w:r w:rsidR="005316BF">
              <w:rPr>
                <w:rFonts w:cs="Arial"/>
                <w:iCs/>
                <w:color w:val="000000" w:themeColor="text1"/>
                <w:szCs w:val="20"/>
                <w:lang w:val="sl-SI" w:eastAsia="sl-SI"/>
              </w:rPr>
              <w:t>Marija Žamut</w:t>
            </w:r>
            <w:r w:rsidRPr="00C97C62">
              <w:rPr>
                <w:rFonts w:cs="Arial"/>
                <w:iCs/>
                <w:color w:val="000000" w:themeColor="text1"/>
                <w:szCs w:val="20"/>
                <w:lang w:val="sl-SI" w:eastAsia="sl-SI"/>
              </w:rPr>
              <w:t>, vodja Oddelka za konkurenčnost v kmetijskem, g</w:t>
            </w:r>
            <w:r w:rsidR="008E76CF">
              <w:rPr>
                <w:rFonts w:cs="Arial"/>
                <w:iCs/>
                <w:color w:val="000000" w:themeColor="text1"/>
                <w:szCs w:val="20"/>
                <w:lang w:val="sl-SI" w:eastAsia="sl-SI"/>
              </w:rPr>
              <w:t>ozdarskem in živilskem sektorju</w:t>
            </w:r>
            <w:r w:rsidRPr="00C97C62">
              <w:rPr>
                <w:rFonts w:cs="Arial"/>
                <w:iCs/>
                <w:color w:val="000000" w:themeColor="text1"/>
                <w:szCs w:val="20"/>
                <w:lang w:val="sl-SI" w:eastAsia="sl-SI"/>
              </w:rPr>
              <w:t xml:space="preserve">. </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iCs/>
                <w:color w:val="000000" w:themeColor="text1"/>
                <w:szCs w:val="20"/>
                <w:lang w:val="sl-SI" w:eastAsia="sl-SI"/>
              </w:rPr>
              <w:t xml:space="preserve">3.b Zunanji strokovnjaki, ki so </w:t>
            </w:r>
            <w:r w:rsidRPr="00C97C62">
              <w:rPr>
                <w:rFonts w:cs="Arial"/>
                <w:b/>
                <w:color w:val="000000" w:themeColor="text1"/>
                <w:szCs w:val="20"/>
                <w:lang w:val="sl-SI" w:eastAsia="sl-SI"/>
              </w:rPr>
              <w:t>sodelovali pri pripravi dela ali celotnega gradiva:</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4. Predstavniki vlade, ki bodo sodelovali pri delu državnega zbora:</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5. Kratek povzetek gradiva:</w:t>
            </w:r>
          </w:p>
        </w:tc>
      </w:tr>
      <w:tr w:rsidR="008801C8" w:rsidRPr="00A35A9C"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color w:val="000000" w:themeColor="text1"/>
                <w:szCs w:val="20"/>
                <w:lang w:val="sl-SI"/>
              </w:rPr>
            </w:pPr>
            <w:r w:rsidRPr="00C97C62">
              <w:rPr>
                <w:rFonts w:cs="Arial"/>
                <w:iCs/>
                <w:color w:val="000000" w:themeColor="text1"/>
                <w:szCs w:val="20"/>
                <w:lang w:val="sl-SI" w:eastAsia="sl-SI"/>
              </w:rPr>
              <w:t xml:space="preserve">Uredba o izvajanju </w:t>
            </w:r>
            <w:r w:rsidR="00064F69">
              <w:rPr>
                <w:rFonts w:cs="Arial"/>
                <w:iCs/>
                <w:color w:val="000000" w:themeColor="text1"/>
                <w:szCs w:val="20"/>
                <w:lang w:val="sl-SI" w:eastAsia="sl-SI"/>
              </w:rPr>
              <w:t>pod</w:t>
            </w:r>
            <w:r w:rsidRPr="00C97C62">
              <w:rPr>
                <w:rFonts w:cs="Arial"/>
                <w:iCs/>
                <w:color w:val="000000" w:themeColor="text1"/>
                <w:szCs w:val="20"/>
                <w:lang w:val="sl-SI" w:eastAsia="sl-SI"/>
              </w:rPr>
              <w:t xml:space="preserve">ukrepa </w:t>
            </w:r>
            <w:r w:rsidR="00064F69">
              <w:rPr>
                <w:rFonts w:cs="Arial"/>
                <w:iCs/>
                <w:color w:val="000000" w:themeColor="text1"/>
                <w:szCs w:val="20"/>
                <w:lang w:val="sl-SI" w:eastAsia="sl-SI"/>
              </w:rPr>
              <w:t xml:space="preserve">pomoč za zagon dejavnosti za mlade kmete </w:t>
            </w:r>
            <w:r w:rsidRPr="00C97C62">
              <w:rPr>
                <w:rFonts w:cs="Arial"/>
                <w:iCs/>
                <w:color w:val="000000" w:themeColor="text1"/>
                <w:szCs w:val="20"/>
                <w:lang w:val="sl-SI" w:eastAsia="sl-SI"/>
              </w:rPr>
              <w:t xml:space="preserve">iz Programa </w:t>
            </w:r>
            <w:r w:rsidRPr="00C97C62">
              <w:rPr>
                <w:rFonts w:cs="Arial"/>
                <w:iCs/>
                <w:color w:val="000000" w:themeColor="text1"/>
                <w:szCs w:val="20"/>
                <w:lang w:val="sl-SI" w:eastAsia="sl-SI"/>
              </w:rPr>
              <w:lastRenderedPageBreak/>
              <w:t>razvoja podeželja Republike Slovenije za obdobje 2014–2020 (</w:t>
            </w:r>
            <w:r w:rsidR="00064F69" w:rsidRPr="00C97C62">
              <w:rPr>
                <w:rFonts w:cs="Arial"/>
                <w:color w:val="000000" w:themeColor="text1"/>
                <w:szCs w:val="20"/>
                <w:lang w:val="sl-SI"/>
              </w:rPr>
              <w:t xml:space="preserve">Uradni list RS, št. </w:t>
            </w:r>
            <w:r w:rsidR="00064F69">
              <w:rPr>
                <w:rFonts w:cs="Arial"/>
                <w:color w:val="000000" w:themeColor="text1"/>
                <w:szCs w:val="20"/>
                <w:lang w:val="sl-SI"/>
              </w:rPr>
              <w:t>55</w:t>
            </w:r>
            <w:r w:rsidR="00064F69" w:rsidRPr="00C97C62">
              <w:rPr>
                <w:rFonts w:cs="Arial"/>
                <w:color w:val="000000" w:themeColor="text1"/>
                <w:szCs w:val="20"/>
                <w:lang w:val="sl-SI"/>
              </w:rPr>
              <w:t>/15,</w:t>
            </w:r>
            <w:r w:rsidR="00064F69">
              <w:rPr>
                <w:rFonts w:cs="Arial"/>
                <w:color w:val="000000" w:themeColor="text1"/>
                <w:szCs w:val="20"/>
                <w:lang w:val="sl-SI"/>
              </w:rPr>
              <w:t xml:space="preserve"> 38</w:t>
            </w:r>
            <w:r w:rsidR="00064F69" w:rsidRPr="00C97C62">
              <w:rPr>
                <w:rFonts w:cs="Arial"/>
                <w:color w:val="000000" w:themeColor="text1"/>
                <w:szCs w:val="20"/>
                <w:lang w:val="sl-SI"/>
              </w:rPr>
              <w:t xml:space="preserve">/16, </w:t>
            </w:r>
            <w:r w:rsidR="00064F69">
              <w:rPr>
                <w:rFonts w:cs="Arial"/>
                <w:color w:val="000000" w:themeColor="text1"/>
                <w:szCs w:val="20"/>
                <w:lang w:val="sl-SI"/>
              </w:rPr>
              <w:t>84</w:t>
            </w:r>
            <w:r w:rsidR="00064F69" w:rsidRPr="00C97C62">
              <w:rPr>
                <w:rFonts w:cs="Arial"/>
                <w:color w:val="000000" w:themeColor="text1"/>
                <w:szCs w:val="20"/>
                <w:lang w:val="sl-SI"/>
              </w:rPr>
              <w:t>/16</w:t>
            </w:r>
            <w:r w:rsidR="005316BF">
              <w:rPr>
                <w:rFonts w:cs="Arial"/>
                <w:color w:val="000000" w:themeColor="text1"/>
                <w:szCs w:val="20"/>
                <w:lang w:val="sl-SI"/>
              </w:rPr>
              <w:t>,</w:t>
            </w:r>
            <w:r w:rsidR="00064F69" w:rsidRPr="00C97C62">
              <w:rPr>
                <w:rFonts w:cs="Arial"/>
                <w:color w:val="000000" w:themeColor="text1"/>
                <w:szCs w:val="20"/>
                <w:lang w:val="sl-SI"/>
              </w:rPr>
              <w:t xml:space="preserve"> </w:t>
            </w:r>
            <w:r w:rsidR="00064F69">
              <w:rPr>
                <w:rFonts w:cs="Arial"/>
                <w:color w:val="000000" w:themeColor="text1"/>
                <w:szCs w:val="20"/>
                <w:lang w:val="sl-SI"/>
              </w:rPr>
              <w:t>19</w:t>
            </w:r>
            <w:r w:rsidR="00064F69" w:rsidRPr="00C97C62">
              <w:rPr>
                <w:rFonts w:cs="Arial"/>
                <w:color w:val="000000" w:themeColor="text1"/>
                <w:szCs w:val="20"/>
                <w:lang w:val="sl-SI"/>
              </w:rPr>
              <w:t>/17</w:t>
            </w:r>
            <w:r w:rsidR="005316BF">
              <w:rPr>
                <w:rFonts w:cs="Arial"/>
                <w:color w:val="000000" w:themeColor="text1"/>
                <w:szCs w:val="20"/>
                <w:lang w:val="sl-SI"/>
              </w:rPr>
              <w:t xml:space="preserve"> in 66/18</w:t>
            </w:r>
            <w:r w:rsidRPr="00C97C62">
              <w:rPr>
                <w:rFonts w:cs="Arial"/>
                <w:iCs/>
                <w:color w:val="000000" w:themeColor="text1"/>
                <w:szCs w:val="20"/>
                <w:lang w:val="sl-SI" w:eastAsia="sl-SI"/>
              </w:rPr>
              <w:t>) se spreminja</w:t>
            </w:r>
            <w:r w:rsidR="005316BF">
              <w:rPr>
                <w:rFonts w:cs="Arial"/>
                <w:iCs/>
                <w:color w:val="000000" w:themeColor="text1"/>
                <w:szCs w:val="20"/>
                <w:lang w:val="sl-SI" w:eastAsia="sl-SI"/>
              </w:rPr>
              <w:t>, zaradi spremembe pri merilih za ocenjevanje vlog</w:t>
            </w:r>
            <w:r w:rsidR="00064F69">
              <w:rPr>
                <w:rFonts w:cs="Arial"/>
                <w:iCs/>
                <w:color w:val="000000" w:themeColor="text1"/>
                <w:szCs w:val="20"/>
                <w:lang w:val="sl-SI" w:eastAsia="sl-SI"/>
              </w:rPr>
              <w:t xml:space="preserve">. </w:t>
            </w:r>
            <w:r w:rsidR="009650F5">
              <w:rPr>
                <w:rFonts w:cs="Arial"/>
                <w:iCs/>
                <w:color w:val="000000" w:themeColor="text1"/>
                <w:szCs w:val="20"/>
                <w:lang w:val="sl-SI" w:eastAsia="sl-SI"/>
              </w:rPr>
              <w:t xml:space="preserve">Ker se obdobje izvajanja PRP 2014-2020 izteka, in </w:t>
            </w:r>
            <w:r w:rsidR="005316BF">
              <w:rPr>
                <w:rFonts w:cs="Arial"/>
                <w:iCs/>
                <w:color w:val="000000" w:themeColor="text1"/>
                <w:szCs w:val="20"/>
                <w:lang w:val="sl-SI" w:eastAsia="sl-SI"/>
              </w:rPr>
              <w:t xml:space="preserve">ker je zadnji rok za izplačilo sredstev 31. 12. 2023, ustrezno urejamo obveznost vodenja knjigovodstva in ukinjamo možnost podaljševanja obdobja izvajanja poslovnega načrta. </w:t>
            </w:r>
            <w:r w:rsidR="00702154">
              <w:rPr>
                <w:rFonts w:cs="Arial"/>
                <w:iCs/>
                <w:color w:val="000000" w:themeColor="text1"/>
                <w:szCs w:val="20"/>
                <w:lang w:val="sl-SI" w:eastAsia="sl-SI"/>
              </w:rPr>
              <w:t xml:space="preserve">Prehajamo na izključno elektronsko vlogo. </w:t>
            </w:r>
            <w:r w:rsidR="00064F69">
              <w:rPr>
                <w:rFonts w:cs="Arial"/>
                <w:iCs/>
                <w:color w:val="000000" w:themeColor="text1"/>
                <w:szCs w:val="20"/>
                <w:lang w:val="sl-SI" w:eastAsia="sl-SI"/>
              </w:rPr>
              <w:t xml:space="preserve">Ostale spremembe </w:t>
            </w:r>
            <w:r w:rsidRPr="00C97C62">
              <w:rPr>
                <w:rFonts w:cs="Arial"/>
                <w:iCs/>
                <w:color w:val="000000" w:themeColor="text1"/>
                <w:szCs w:val="20"/>
                <w:lang w:val="sl-SI" w:eastAsia="sl-SI"/>
              </w:rPr>
              <w:t>so predvsem tehnične</w:t>
            </w:r>
            <w:r w:rsidR="005316BF">
              <w:rPr>
                <w:rFonts w:cs="Arial"/>
                <w:iCs/>
                <w:color w:val="000000" w:themeColor="text1"/>
                <w:szCs w:val="20"/>
                <w:lang w:val="sl-SI" w:eastAsia="sl-SI"/>
              </w:rPr>
              <w:t xml:space="preserve"> narave</w:t>
            </w:r>
            <w:r w:rsidRPr="00C97C62">
              <w:rPr>
                <w:rFonts w:cs="Arial"/>
                <w:iCs/>
                <w:color w:val="000000" w:themeColor="text1"/>
                <w:szCs w:val="20"/>
                <w:lang w:val="sl-SI" w:eastAsia="sl-SI"/>
              </w:rPr>
              <w:t xml:space="preserve">, </w:t>
            </w:r>
            <w:r w:rsidR="00835E69" w:rsidRPr="00C97C62">
              <w:rPr>
                <w:rFonts w:cs="Arial"/>
                <w:iCs/>
                <w:color w:val="000000" w:themeColor="text1"/>
                <w:szCs w:val="20"/>
                <w:lang w:val="sl-SI" w:eastAsia="sl-SI"/>
              </w:rPr>
              <w:t xml:space="preserve">njihov </w:t>
            </w:r>
            <w:r w:rsidRPr="00C97C62">
              <w:rPr>
                <w:rFonts w:cs="Arial"/>
                <w:iCs/>
                <w:color w:val="000000" w:themeColor="text1"/>
                <w:szCs w:val="20"/>
                <w:lang w:val="sl-SI" w:eastAsia="sl-SI"/>
              </w:rPr>
              <w:t xml:space="preserve">cilj je povečati jasnost in </w:t>
            </w:r>
            <w:r w:rsidR="005A422C">
              <w:rPr>
                <w:rFonts w:cs="Arial"/>
                <w:iCs/>
                <w:color w:val="000000" w:themeColor="text1"/>
                <w:szCs w:val="20"/>
                <w:lang w:val="sl-SI" w:eastAsia="sl-SI"/>
              </w:rPr>
              <w:t>sklad</w:t>
            </w:r>
            <w:r w:rsidR="005A422C" w:rsidRPr="00C97C62">
              <w:rPr>
                <w:rFonts w:cs="Arial"/>
                <w:iCs/>
                <w:color w:val="000000" w:themeColor="text1"/>
                <w:szCs w:val="20"/>
                <w:lang w:val="sl-SI" w:eastAsia="sl-SI"/>
              </w:rPr>
              <w:t xml:space="preserve">nost </w:t>
            </w:r>
            <w:r w:rsidRPr="00C97C62">
              <w:rPr>
                <w:rFonts w:cs="Arial"/>
                <w:iCs/>
                <w:color w:val="000000" w:themeColor="text1"/>
                <w:szCs w:val="20"/>
                <w:lang w:val="sl-SI" w:eastAsia="sl-SI"/>
              </w:rPr>
              <w:t xml:space="preserve">besedila uredbe. </w:t>
            </w:r>
            <w:r w:rsidR="005316BF">
              <w:rPr>
                <w:rFonts w:cs="Arial"/>
                <w:iCs/>
                <w:color w:val="000000" w:themeColor="text1"/>
                <w:szCs w:val="20"/>
                <w:lang w:val="sl-SI" w:eastAsia="sl-SI"/>
              </w:rPr>
              <w:t>Vezano na spremembe v uredbi, ustrezno spreminjamo tudi katalog kršitev in sankcij.</w:t>
            </w:r>
            <w:r w:rsidRPr="00C97C62">
              <w:rPr>
                <w:rFonts w:cs="Arial"/>
                <w:iCs/>
                <w:color w:val="000000" w:themeColor="text1"/>
                <w:szCs w:val="20"/>
                <w:lang w:val="sl-SI" w:eastAsia="sl-SI"/>
              </w:rPr>
              <w:t xml:space="preserve">   </w:t>
            </w:r>
          </w:p>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lastRenderedPageBreak/>
              <w:t>6. Presoja posledic za: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a)</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color w:val="000000" w:themeColor="text1"/>
                <w:szCs w:val="20"/>
                <w:lang w:val="sl-SI" w:eastAsia="sl-SI"/>
              </w:rPr>
            </w:pPr>
            <w:r w:rsidRPr="00C97C62">
              <w:rPr>
                <w:rFonts w:cs="Arial"/>
                <w:color w:val="000000" w:themeColor="text1"/>
                <w:szCs w:val="20"/>
                <w:lang w:val="sl-SI" w:eastAsia="sl-SI"/>
              </w:rPr>
              <w:t>javnofinančna sredstva nad 40.000 EUR v tekočem in naslednjih treh letih</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b)</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bCs/>
                <w:color w:val="000000" w:themeColor="text1"/>
                <w:szCs w:val="20"/>
                <w:lang w:val="sl-SI" w:eastAsia="sl-SI"/>
              </w:rPr>
              <w:t>usklajenost slovenskega pravnega reda s pravnim redom Evropske unije</w:t>
            </w:r>
          </w:p>
        </w:tc>
        <w:tc>
          <w:tcPr>
            <w:tcW w:w="1681" w:type="dxa"/>
            <w:gridSpan w:val="2"/>
            <w:vAlign w:val="center"/>
          </w:tcPr>
          <w:p w:rsidR="008801C8" w:rsidRPr="00C97C62" w:rsidRDefault="00DB25F2" w:rsidP="00DB25F2">
            <w:pPr>
              <w:overflowPunct w:val="0"/>
              <w:autoSpaceDE w:val="0"/>
              <w:autoSpaceDN w:val="0"/>
              <w:adjustRightInd w:val="0"/>
              <w:jc w:val="center"/>
              <w:textAlignment w:val="baseline"/>
              <w:rPr>
                <w:rFonts w:cs="Arial"/>
                <w:iCs/>
                <w:color w:val="000000" w:themeColor="text1"/>
                <w:szCs w:val="20"/>
                <w:lang w:val="sl-SI" w:eastAsia="sl-SI"/>
              </w:rPr>
            </w:pPr>
            <w:r>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c)</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color w:val="000000" w:themeColor="text1"/>
                <w:szCs w:val="20"/>
                <w:lang w:val="sl-SI" w:eastAsia="sl-SI"/>
              </w:rPr>
              <w:t>administrativne posledice</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color w:val="000000" w:themeColor="text1"/>
                <w:szCs w:val="20"/>
                <w:lang w:val="sl-SI" w:eastAsia="sl-SI"/>
              </w:rPr>
              <w:t>gospodarstvo, zlasti</w:t>
            </w:r>
            <w:r w:rsidRPr="00C97C62">
              <w:rPr>
                <w:rFonts w:cs="Arial"/>
                <w:bCs/>
                <w:color w:val="000000" w:themeColor="text1"/>
                <w:szCs w:val="20"/>
                <w:lang w:val="sl-SI" w:eastAsia="sl-SI"/>
              </w:rPr>
              <w:t xml:space="preserve"> mala in srednja podjetja ter konkurenčnost podjetij</w:t>
            </w:r>
          </w:p>
        </w:tc>
        <w:tc>
          <w:tcPr>
            <w:tcW w:w="1681" w:type="dxa"/>
            <w:gridSpan w:val="2"/>
            <w:vAlign w:val="center"/>
          </w:tcPr>
          <w:p w:rsidR="008801C8" w:rsidRPr="00C97C62" w:rsidRDefault="00064F69" w:rsidP="004B37C1">
            <w:pPr>
              <w:overflowPunct w:val="0"/>
              <w:autoSpaceDE w:val="0"/>
              <w:autoSpaceDN w:val="0"/>
              <w:adjustRightInd w:val="0"/>
              <w:jc w:val="center"/>
              <w:textAlignment w:val="baseline"/>
              <w:rPr>
                <w:rFonts w:cs="Arial"/>
                <w:iCs/>
                <w:color w:val="000000" w:themeColor="text1"/>
                <w:szCs w:val="20"/>
                <w:lang w:val="sl-SI" w:eastAsia="sl-SI"/>
              </w:rPr>
            </w:pPr>
            <w:r>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d)</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okolje, vključno s prostorskimi in varstvenimi vidiki</w:t>
            </w:r>
          </w:p>
        </w:tc>
        <w:tc>
          <w:tcPr>
            <w:tcW w:w="1681" w:type="dxa"/>
            <w:gridSpan w:val="2"/>
            <w:vAlign w:val="center"/>
          </w:tcPr>
          <w:p w:rsidR="008801C8" w:rsidRPr="00C97C62" w:rsidRDefault="00064F69" w:rsidP="004B37C1">
            <w:pPr>
              <w:overflowPunct w:val="0"/>
              <w:autoSpaceDE w:val="0"/>
              <w:autoSpaceDN w:val="0"/>
              <w:adjustRightInd w:val="0"/>
              <w:jc w:val="center"/>
              <w:textAlignment w:val="baseline"/>
              <w:rPr>
                <w:rFonts w:cs="Arial"/>
                <w:iCs/>
                <w:color w:val="000000" w:themeColor="text1"/>
                <w:szCs w:val="20"/>
                <w:lang w:val="sl-SI" w:eastAsia="sl-SI"/>
              </w:rPr>
            </w:pPr>
            <w:r>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e)</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socialno področje</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Borders>
              <w:bottom w:val="single" w:sz="4" w:space="0" w:color="auto"/>
            </w:tcBorders>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f)</w:t>
            </w:r>
          </w:p>
        </w:tc>
        <w:tc>
          <w:tcPr>
            <w:tcW w:w="5125" w:type="dxa"/>
            <w:gridSpan w:val="13"/>
            <w:tcBorders>
              <w:bottom w:val="single" w:sz="4" w:space="0" w:color="auto"/>
            </w:tcBorders>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dokumente razvojnega načrtovanja: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nacionalne dokumente razvojnega načrtovanja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politike na ravni programov po strukturi razvojne klasifikacije programskega proračuna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dokumente Evropske unije in mednarodnih organizacij</w:t>
            </w:r>
          </w:p>
        </w:tc>
        <w:tc>
          <w:tcPr>
            <w:tcW w:w="1681" w:type="dxa"/>
            <w:gridSpan w:val="2"/>
            <w:tcBorders>
              <w:bottom w:val="single" w:sz="4" w:space="0" w:color="auto"/>
            </w:tcBorders>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A35A9C" w:rsidTr="004B37C1">
        <w:trPr>
          <w:gridBefore w:val="1"/>
          <w:wBefore w:w="88" w:type="dxa"/>
          <w:trHeight w:val="145"/>
        </w:trPr>
        <w:tc>
          <w:tcPr>
            <w:tcW w:w="8375" w:type="dxa"/>
            <w:gridSpan w:val="16"/>
            <w:tcBorders>
              <w:top w:val="single" w:sz="4" w:space="0" w:color="auto"/>
              <w:left w:val="single" w:sz="4" w:space="0" w:color="auto"/>
              <w:bottom w:val="single" w:sz="4" w:space="0" w:color="auto"/>
              <w:right w:val="single" w:sz="4" w:space="0" w:color="auto"/>
            </w:tcBorders>
          </w:tcPr>
          <w:p w:rsidR="008801C8" w:rsidRPr="00C97C62" w:rsidRDefault="008801C8"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7.a Predstavitev ocene finančnih posledic nad 40.000 EUR:</w:t>
            </w:r>
          </w:p>
          <w:p w:rsidR="008801C8" w:rsidRPr="00C97C62" w:rsidRDefault="008801C8" w:rsidP="004B37C1">
            <w:pPr>
              <w:tabs>
                <w:tab w:val="left" w:pos="708"/>
              </w:tabs>
              <w:jc w:val="both"/>
              <w:rPr>
                <w:rFonts w:cs="Arial"/>
                <w:color w:val="000000" w:themeColor="text1"/>
                <w:szCs w:val="20"/>
                <w:lang w:val="sl-SI"/>
              </w:rPr>
            </w:pPr>
          </w:p>
          <w:p w:rsidR="008801C8" w:rsidRPr="00C97C62" w:rsidRDefault="008801C8" w:rsidP="004B37C1">
            <w:pPr>
              <w:tabs>
                <w:tab w:val="left" w:pos="708"/>
              </w:tabs>
              <w:jc w:val="both"/>
              <w:rPr>
                <w:rFonts w:cs="Arial"/>
                <w:b/>
                <w:color w:val="000000" w:themeColor="text1"/>
                <w:szCs w:val="20"/>
                <w:u w:val="single"/>
                <w:lang w:val="sl-SI"/>
              </w:rPr>
            </w:pPr>
            <w:r w:rsidRPr="00C97C62">
              <w:rPr>
                <w:rFonts w:cs="Arial"/>
                <w:b/>
                <w:color w:val="000000" w:themeColor="text1"/>
                <w:szCs w:val="20"/>
                <w:u w:val="single"/>
                <w:lang w:val="sl-SI"/>
              </w:rPr>
              <w:t>Gradivo ne pomeni dodatnih finančnih posledic, ampak so te v okviru potrjenih finančnih sredstev, določenih s PRP 2014–2020.</w:t>
            </w:r>
          </w:p>
          <w:p w:rsidR="008801C8" w:rsidRPr="00C97C62" w:rsidRDefault="008801C8" w:rsidP="004B37C1">
            <w:pPr>
              <w:jc w:val="both"/>
              <w:rPr>
                <w:rFonts w:cs="Arial"/>
                <w:color w:val="000000" w:themeColor="text1"/>
                <w:szCs w:val="20"/>
                <w:lang w:val="sl-SI"/>
              </w:rPr>
            </w:pPr>
          </w:p>
          <w:p w:rsidR="00513B02" w:rsidRPr="004005E8" w:rsidRDefault="00513B02" w:rsidP="00513B02">
            <w:pPr>
              <w:jc w:val="both"/>
              <w:rPr>
                <w:rFonts w:cs="Arial"/>
                <w:szCs w:val="20"/>
                <w:lang w:val="sl-SI"/>
              </w:rPr>
            </w:pPr>
            <w:r w:rsidRPr="004005E8">
              <w:rPr>
                <w:rFonts w:cs="Arial"/>
                <w:szCs w:val="20"/>
                <w:lang w:val="sl-SI"/>
              </w:rPr>
              <w:t>Republika Slovenija bo v obdobju izvajanja PRP 2014–2020 za podukrep Pomoč za zagon dejavn</w:t>
            </w:r>
            <w:r w:rsidR="00515F79" w:rsidRPr="004005E8">
              <w:rPr>
                <w:rFonts w:cs="Arial"/>
                <w:szCs w:val="20"/>
                <w:lang w:val="sl-SI"/>
              </w:rPr>
              <w:t>osti za mlade kmete namenila 60.</w:t>
            </w:r>
            <w:r w:rsidRPr="004005E8">
              <w:rPr>
                <w:rFonts w:cs="Arial"/>
                <w:szCs w:val="20"/>
                <w:lang w:val="sl-SI"/>
              </w:rPr>
              <w:t xml:space="preserve">650.000 EUR javnih sredstev. Delež sofinanciranja EU znaša 80 %, </w:t>
            </w:r>
            <w:r w:rsidR="009650F5">
              <w:rPr>
                <w:rFonts w:cs="Arial"/>
                <w:szCs w:val="20"/>
                <w:lang w:val="sl-SI"/>
              </w:rPr>
              <w:t xml:space="preserve">delež </w:t>
            </w:r>
            <w:r w:rsidRPr="004005E8">
              <w:rPr>
                <w:rFonts w:cs="Arial"/>
                <w:szCs w:val="20"/>
                <w:lang w:val="sl-SI"/>
              </w:rPr>
              <w:t>financiranj</w:t>
            </w:r>
            <w:r w:rsidR="009650F5">
              <w:rPr>
                <w:rFonts w:cs="Arial"/>
                <w:szCs w:val="20"/>
                <w:lang w:val="sl-SI"/>
              </w:rPr>
              <w:t>a</w:t>
            </w:r>
            <w:r w:rsidRPr="004005E8">
              <w:rPr>
                <w:rFonts w:cs="Arial"/>
                <w:szCs w:val="20"/>
                <w:lang w:val="sl-SI"/>
              </w:rPr>
              <w:t xml:space="preserve"> iz nacionalnega proračuna pa 20 %. V prvem, drugem in tretjem javnem razpisu skupaj</w:t>
            </w:r>
            <w:r w:rsidR="009650F5">
              <w:rPr>
                <w:rFonts w:cs="Arial"/>
                <w:szCs w:val="20"/>
                <w:lang w:val="sl-SI"/>
              </w:rPr>
              <w:t>,</w:t>
            </w:r>
            <w:r w:rsidRPr="004005E8">
              <w:rPr>
                <w:rFonts w:cs="Arial"/>
                <w:szCs w:val="20"/>
                <w:lang w:val="sl-SI"/>
              </w:rPr>
              <w:t xml:space="preserve"> je bilo upravičencem odobrenih 30</w:t>
            </w:r>
            <w:r w:rsidR="00515F79" w:rsidRPr="004005E8">
              <w:rPr>
                <w:rFonts w:cs="Arial"/>
                <w:szCs w:val="20"/>
                <w:lang w:val="sl-SI"/>
              </w:rPr>
              <w:t>.</w:t>
            </w:r>
            <w:r w:rsidR="00E74B79">
              <w:rPr>
                <w:rFonts w:cs="Arial"/>
                <w:szCs w:val="20"/>
                <w:lang w:val="sl-SI"/>
              </w:rPr>
              <w:t>853.2</w:t>
            </w:r>
            <w:r w:rsidRPr="004005E8">
              <w:rPr>
                <w:rFonts w:cs="Arial"/>
                <w:szCs w:val="20"/>
                <w:lang w:val="sl-SI"/>
              </w:rPr>
              <w:t>00 EUR</w:t>
            </w:r>
            <w:r w:rsidR="00E74B79">
              <w:rPr>
                <w:rFonts w:cs="Arial"/>
                <w:szCs w:val="20"/>
                <w:lang w:val="sl-SI"/>
              </w:rPr>
              <w:t>, izplačanih pa 21.533.724,36 EUR</w:t>
            </w:r>
            <w:r w:rsidRPr="004005E8">
              <w:rPr>
                <w:rFonts w:cs="Arial"/>
                <w:szCs w:val="20"/>
                <w:lang w:val="sl-SI"/>
              </w:rPr>
              <w:t xml:space="preserve">. </w:t>
            </w:r>
            <w:r w:rsidR="00E74B79">
              <w:rPr>
                <w:rFonts w:cs="Arial"/>
                <w:szCs w:val="20"/>
                <w:lang w:val="sl-SI"/>
              </w:rPr>
              <w:t xml:space="preserve">Na četrti javni razpis, v katerem je bilo razpisanih 15 mio EUR, je prispelo 361 vlog, s katerimi je bilo zaprošenih </w:t>
            </w:r>
            <w:r w:rsidR="009650F5">
              <w:rPr>
                <w:rFonts w:cs="Arial"/>
                <w:szCs w:val="20"/>
                <w:lang w:val="sl-SI"/>
              </w:rPr>
              <w:t xml:space="preserve">za </w:t>
            </w:r>
            <w:r w:rsidR="00E74B79">
              <w:rPr>
                <w:rFonts w:cs="Arial"/>
                <w:szCs w:val="20"/>
                <w:lang w:val="sl-SI"/>
              </w:rPr>
              <w:t>13.156.200 EUR</w:t>
            </w:r>
            <w:r w:rsidR="009650F5">
              <w:rPr>
                <w:rFonts w:cs="Arial"/>
                <w:szCs w:val="20"/>
                <w:lang w:val="sl-SI"/>
              </w:rPr>
              <w:t xml:space="preserve"> podpor</w:t>
            </w:r>
            <w:r w:rsidR="00E74B79">
              <w:rPr>
                <w:rFonts w:cs="Arial"/>
                <w:szCs w:val="20"/>
                <w:lang w:val="sl-SI"/>
              </w:rPr>
              <w:t>, odločbe o pravici do sredstev bodo izdane predvidoma do sredine leta</w:t>
            </w:r>
            <w:r w:rsidR="00391998">
              <w:rPr>
                <w:rFonts w:cs="Arial"/>
                <w:szCs w:val="20"/>
                <w:lang w:val="sl-SI"/>
              </w:rPr>
              <w:t xml:space="preserve">, ko bodo začela potekati tudi izplačila prvega obroka. Na </w:t>
            </w:r>
            <w:proofErr w:type="spellStart"/>
            <w:r w:rsidR="00391998">
              <w:rPr>
                <w:rFonts w:cs="Arial"/>
                <w:szCs w:val="20"/>
                <w:lang w:val="sl-SI"/>
              </w:rPr>
              <w:t>podukrepu</w:t>
            </w:r>
            <w:proofErr w:type="spellEnd"/>
            <w:r w:rsidR="00391998">
              <w:rPr>
                <w:rFonts w:cs="Arial"/>
                <w:szCs w:val="20"/>
                <w:lang w:val="sl-SI"/>
              </w:rPr>
              <w:t xml:space="preserve"> je trenutno </w:t>
            </w:r>
            <w:r w:rsidR="009650F5">
              <w:rPr>
                <w:rFonts w:cs="Arial"/>
                <w:szCs w:val="20"/>
                <w:lang w:val="sl-SI"/>
              </w:rPr>
              <w:t xml:space="preserve">še </w:t>
            </w:r>
            <w:r w:rsidR="00391998">
              <w:rPr>
                <w:rFonts w:cs="Arial"/>
                <w:szCs w:val="20"/>
                <w:lang w:val="sl-SI"/>
              </w:rPr>
              <w:t>29.796.800 EUR razpoložljivih sredstev</w:t>
            </w:r>
            <w:r w:rsidR="00E74B79">
              <w:rPr>
                <w:rFonts w:cs="Arial"/>
                <w:szCs w:val="20"/>
                <w:lang w:val="sl-SI"/>
              </w:rPr>
              <w:t>.</w:t>
            </w:r>
          </w:p>
          <w:p w:rsidR="00513B02" w:rsidRPr="004005E8" w:rsidRDefault="00513B02" w:rsidP="00513B02">
            <w:pPr>
              <w:jc w:val="both"/>
              <w:rPr>
                <w:rFonts w:cs="Arial"/>
                <w:szCs w:val="20"/>
                <w:lang w:val="sl-SI" w:eastAsia="sl-SI"/>
              </w:rPr>
            </w:pPr>
            <w:r w:rsidRPr="004005E8">
              <w:rPr>
                <w:rFonts w:cs="Arial"/>
                <w:szCs w:val="20"/>
                <w:lang w:val="sl-SI"/>
              </w:rPr>
              <w:t xml:space="preserve">Sredstva za posamezno leto se zagotavljajo na proračunskih postavkah 140021 Program razvoja podeželja – 14–20 – sredstva EU in Program razvoja podeželja – 14–20 – slovenska udeležba, kot je </w:t>
            </w:r>
            <w:r w:rsidRPr="004005E8">
              <w:rPr>
                <w:rFonts w:eastAsia="Calibri" w:cs="Arial"/>
                <w:color w:val="000000"/>
                <w:szCs w:val="20"/>
                <w:lang w:val="sl-SI"/>
              </w:rPr>
              <w:t>v nadaljevanju</w:t>
            </w:r>
            <w:r w:rsidRPr="004005E8">
              <w:rPr>
                <w:rFonts w:cs="Arial"/>
                <w:szCs w:val="20"/>
                <w:lang w:val="sl-SI"/>
              </w:rPr>
              <w:t xml:space="preserve"> razvidno iz preglednice</w:t>
            </w:r>
            <w:r w:rsidRPr="004005E8">
              <w:rPr>
                <w:rFonts w:eastAsia="Calibri" w:cs="Arial"/>
                <w:color w:val="000000"/>
                <w:szCs w:val="20"/>
                <w:lang w:val="sl-SI"/>
              </w:rPr>
              <w:t xml:space="preserve"> »Ocena finančnih posledic«.</w:t>
            </w:r>
          </w:p>
          <w:p w:rsidR="008801C8" w:rsidRPr="00C97C62" w:rsidRDefault="008801C8" w:rsidP="004B37C1">
            <w:pPr>
              <w:widowControl w:val="0"/>
              <w:tabs>
                <w:tab w:val="left" w:pos="360"/>
              </w:tabs>
              <w:outlineLvl w:val="0"/>
              <w:rPr>
                <w:rFonts w:cs="Arial"/>
                <w:color w:val="000000" w:themeColor="text1"/>
                <w:szCs w:val="20"/>
                <w:lang w:val="sl-SI" w:eastAsia="sl-SI"/>
              </w:rPr>
            </w:pPr>
          </w:p>
        </w:tc>
      </w:tr>
      <w:tr w:rsidR="008801C8" w:rsidRPr="00A35A9C"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5"/>
        </w:trPr>
        <w:tc>
          <w:tcPr>
            <w:tcW w:w="8346" w:type="dxa"/>
            <w:gridSpan w:val="16"/>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801C8" w:rsidRPr="00C97C62" w:rsidRDefault="008801C8" w:rsidP="004B37C1">
            <w:pPr>
              <w:pageBreakBefore/>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lastRenderedPageBreak/>
              <w:t>I. Ocena finančnih posledic, ki niso načrtovane v sprejetem proračunu</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78"/>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ind w:left="-122" w:right="-112"/>
              <w:jc w:val="center"/>
              <w:rPr>
                <w:rFonts w:eastAsia="Calibri" w:cs="Arial"/>
                <w:color w:val="000000" w:themeColor="text1"/>
                <w:szCs w:val="20"/>
                <w:lang w:val="sl-SI"/>
              </w:rPr>
            </w:pP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Tekoče leto (t)</w:t>
            </w: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+ 1</w:t>
            </w: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+ 2</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+ 3</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občinskih proračunov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odhodkov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626"/>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odhodkov občinskih proračunov</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obveznosti za druga javnofinančna sredstva</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 Finančne posledice za državni proračun</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II.a Pravice porabe za izvedbo predlaganih rešitev so zagotovljene:</w:t>
            </w:r>
          </w:p>
        </w:tc>
      </w:tr>
      <w:tr w:rsidR="008801C8"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proračunske postavke</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8801C8" w:rsidRPr="005D6245" w:rsidRDefault="008801C8" w:rsidP="00E55DE2">
            <w:pPr>
              <w:widowControl w:val="0"/>
              <w:jc w:val="center"/>
              <w:rPr>
                <w:rFonts w:eastAsia="Calibri" w:cs="Arial"/>
                <w:color w:val="000000" w:themeColor="text1"/>
                <w:szCs w:val="20"/>
                <w:lang w:val="sl-SI"/>
              </w:rPr>
            </w:pPr>
            <w:r w:rsidRPr="005D6245">
              <w:rPr>
                <w:rFonts w:eastAsia="Calibri" w:cs="Arial"/>
                <w:color w:val="000000" w:themeColor="text1"/>
                <w:szCs w:val="20"/>
                <w:lang w:val="sl-SI"/>
              </w:rPr>
              <w:t>Znesek za tekoče leto (201</w:t>
            </w:r>
            <w:r w:rsidR="005316BF">
              <w:rPr>
                <w:rFonts w:eastAsia="Calibri" w:cs="Arial"/>
                <w:color w:val="000000" w:themeColor="text1"/>
                <w:szCs w:val="20"/>
                <w:lang w:val="sl-SI"/>
              </w:rPr>
              <w:t>9</w:t>
            </w:r>
            <w:r w:rsidRPr="005D6245">
              <w:rPr>
                <w:rFonts w:eastAsia="Calibri" w:cs="Arial"/>
                <w:color w:val="000000" w:themeColor="text1"/>
                <w:szCs w:val="20"/>
                <w:lang w:val="sl-SI"/>
              </w:rPr>
              <w:t>)</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8801C8"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513B02" w:rsidP="004B37C1">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2330-15-0018 M06 Razvoj kmetij in podjetij</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513B02" w:rsidP="004B37C1">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140021 Program razvoja podeželja – 14 – 20 – sredstva EU</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5316BF" w:rsidP="00A50F22">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8.707.446</w:t>
            </w:r>
            <w:r w:rsidR="001F22F7">
              <w:rPr>
                <w:rFonts w:cs="Arial"/>
                <w:bCs/>
                <w:color w:val="000000" w:themeColor="text1"/>
                <w:kern w:val="32"/>
                <w:szCs w:val="20"/>
                <w:lang w:val="sl-SI" w:eastAsia="sl-SI"/>
              </w:rPr>
              <w:t>,00</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1F22F7"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18.200.000,00</w:t>
            </w:r>
          </w:p>
        </w:tc>
      </w:tr>
      <w:tr w:rsidR="00DD3C6F"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2330-15-0018 M06 Razvoj kmetij in podjetij</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342FC6">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14</w:t>
            </w:r>
            <w:r w:rsidR="00342FC6">
              <w:rPr>
                <w:rFonts w:cs="Arial"/>
                <w:bCs/>
                <w:color w:val="000000" w:themeColor="text1"/>
                <w:kern w:val="32"/>
                <w:szCs w:val="20"/>
                <w:lang w:val="sl-SI" w:eastAsia="sl-SI"/>
              </w:rPr>
              <w:t>0022</w:t>
            </w:r>
            <w:r>
              <w:rPr>
                <w:rFonts w:cs="Arial"/>
                <w:bCs/>
                <w:color w:val="000000" w:themeColor="text1"/>
                <w:kern w:val="32"/>
                <w:szCs w:val="20"/>
                <w:lang w:val="sl-SI" w:eastAsia="sl-SI"/>
              </w:rPr>
              <w:t xml:space="preserve"> Program razvoja podeželja – 14 – 20 – </w:t>
            </w:r>
            <w:r w:rsidR="00342FC6">
              <w:rPr>
                <w:rFonts w:cs="Arial"/>
                <w:bCs/>
                <w:color w:val="000000" w:themeColor="text1"/>
                <w:kern w:val="32"/>
                <w:szCs w:val="20"/>
                <w:lang w:val="sl-SI" w:eastAsia="sl-SI"/>
              </w:rPr>
              <w:t>slovenska udeležba</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DD3C6F" w:rsidRPr="00C97C62" w:rsidRDefault="005316BF" w:rsidP="00A50F22">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2.724.174</w:t>
            </w:r>
            <w:r w:rsidR="001F22F7">
              <w:rPr>
                <w:rFonts w:cs="Arial"/>
                <w:bCs/>
                <w:color w:val="000000" w:themeColor="text1"/>
                <w:kern w:val="32"/>
                <w:szCs w:val="20"/>
                <w:lang w:val="sl-SI" w:eastAsia="sl-SI"/>
              </w:rPr>
              <w:t>,00</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DD3C6F" w:rsidRPr="00C97C62" w:rsidRDefault="001F22F7"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3.692.429,24</w:t>
            </w:r>
          </w:p>
        </w:tc>
      </w:tr>
      <w:tr w:rsidR="00DD3C6F"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203" w:type="dxa"/>
            <w:gridSpan w:val="9"/>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DD3C6F" w:rsidRPr="00C97C62" w:rsidRDefault="005316BF" w:rsidP="00A841E9">
            <w:pPr>
              <w:widowControl w:val="0"/>
              <w:jc w:val="center"/>
              <w:rPr>
                <w:rFonts w:eastAsia="Calibri" w:cs="Arial"/>
                <w:b/>
                <w:color w:val="000000" w:themeColor="text1"/>
                <w:szCs w:val="20"/>
                <w:lang w:val="sl-SI"/>
              </w:rPr>
            </w:pPr>
            <w:r>
              <w:rPr>
                <w:rFonts w:eastAsia="Calibri" w:cs="Arial"/>
                <w:b/>
                <w:color w:val="000000" w:themeColor="text1"/>
                <w:szCs w:val="20"/>
                <w:lang w:val="sl-SI"/>
              </w:rPr>
              <w:t>11.431.620</w:t>
            </w:r>
            <w:r w:rsidR="001F22F7">
              <w:rPr>
                <w:rFonts w:eastAsia="Calibri" w:cs="Arial"/>
                <w:b/>
                <w:color w:val="000000" w:themeColor="text1"/>
                <w:szCs w:val="20"/>
                <w:lang w:val="sl-SI"/>
              </w:rPr>
              <w:t>,00</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DD3C6F" w:rsidRPr="00C97C62" w:rsidRDefault="001F22F7" w:rsidP="004B37C1">
            <w:pPr>
              <w:widowControl w:val="0"/>
              <w:tabs>
                <w:tab w:val="left" w:pos="360"/>
              </w:tabs>
              <w:jc w:val="center"/>
              <w:outlineLvl w:val="0"/>
              <w:rPr>
                <w:rFonts w:cs="Arial"/>
                <w:b/>
                <w:color w:val="000000" w:themeColor="text1"/>
                <w:kern w:val="32"/>
                <w:szCs w:val="20"/>
                <w:lang w:val="sl-SI" w:eastAsia="sl-SI"/>
              </w:rPr>
            </w:pPr>
            <w:r>
              <w:rPr>
                <w:rFonts w:cs="Arial"/>
                <w:b/>
                <w:color w:val="000000" w:themeColor="text1"/>
                <w:kern w:val="32"/>
                <w:szCs w:val="20"/>
                <w:lang w:val="sl-SI" w:eastAsia="sl-SI"/>
              </w:rPr>
              <w:t>21.892.429,24</w:t>
            </w:r>
            <w:r w:rsidR="00DD3C6F">
              <w:rPr>
                <w:rFonts w:cs="Arial"/>
                <w:b/>
                <w:color w:val="000000" w:themeColor="text1"/>
                <w:kern w:val="32"/>
                <w:szCs w:val="20"/>
                <w:lang w:val="sl-SI" w:eastAsia="sl-SI"/>
              </w:rPr>
              <w:t xml:space="preserve"> </w:t>
            </w: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96"/>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D3C6F" w:rsidRPr="00C97C62" w:rsidRDefault="00DD3C6F" w:rsidP="004B37C1">
            <w:pPr>
              <w:widowControl w:val="0"/>
              <w:tabs>
                <w:tab w:val="left" w:pos="234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II.b Manjkajoče pravice porabe bodo zagotovljene s prerazporeditvijo:</w:t>
            </w: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319"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Šifra in naziv proračunske postavke </w:t>
            </w: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Znesek za t + 1 </w:t>
            </w: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319"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319"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203" w:type="dxa"/>
            <w:gridSpan w:val="9"/>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08"/>
        </w:trPr>
        <w:tc>
          <w:tcPr>
            <w:tcW w:w="8346"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DD3C6F" w:rsidRPr="00C97C62" w:rsidRDefault="00DD3C6F" w:rsidP="004B37C1">
            <w:pPr>
              <w:widowControl w:val="0"/>
              <w:tabs>
                <w:tab w:val="left" w:pos="234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lastRenderedPageBreak/>
              <w:t>II.c Načrtovana nadomestitev zmanjšanih prihodkov in povečanih odhodkov proračuna:</w:t>
            </w: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Novi prihodki</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r>
      <w:tr w:rsidR="00DD3C6F" w:rsidRPr="00A35A9C" w:rsidTr="007E2D73">
        <w:trPr>
          <w:gridAfter w:val="1"/>
          <w:wAfter w:w="117" w:type="dxa"/>
          <w:trHeight w:val="983"/>
        </w:trPr>
        <w:tc>
          <w:tcPr>
            <w:tcW w:w="8346" w:type="dxa"/>
            <w:gridSpan w:val="16"/>
          </w:tcPr>
          <w:p w:rsidR="00DD3C6F" w:rsidRPr="00C97C62" w:rsidRDefault="00DD3C6F" w:rsidP="004B37C1">
            <w:pPr>
              <w:widowControl w:val="0"/>
              <w:rPr>
                <w:rFonts w:eastAsia="Calibri" w:cs="Arial"/>
                <w:b/>
                <w:color w:val="000000" w:themeColor="text1"/>
                <w:szCs w:val="20"/>
                <w:lang w:val="sl-SI"/>
              </w:rPr>
            </w:pPr>
          </w:p>
          <w:p w:rsidR="00DD3C6F" w:rsidRPr="00C97C62" w:rsidRDefault="00DD3C6F" w:rsidP="004B37C1">
            <w:pPr>
              <w:widowControl w:val="0"/>
              <w:rPr>
                <w:rFonts w:eastAsia="Calibri" w:cs="Arial"/>
                <w:b/>
                <w:color w:val="000000" w:themeColor="text1"/>
                <w:szCs w:val="20"/>
                <w:lang w:val="sl-SI"/>
              </w:rPr>
            </w:pPr>
            <w:r w:rsidRPr="00C97C62">
              <w:rPr>
                <w:rFonts w:eastAsia="Calibri" w:cs="Arial"/>
                <w:b/>
                <w:color w:val="000000" w:themeColor="text1"/>
                <w:szCs w:val="20"/>
                <w:lang w:val="sl-SI"/>
              </w:rPr>
              <w:t>OBRAZLOŽITEV:</w:t>
            </w:r>
          </w:p>
          <w:p w:rsidR="00DD3C6F" w:rsidRPr="00C97C62" w:rsidRDefault="00DD3C6F"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Ocena finančnih posledic, ki niso načrtovane v sprejetem proračunu</w:t>
            </w:r>
          </w:p>
          <w:p w:rsidR="00DD3C6F" w:rsidRPr="00C97C62" w:rsidRDefault="00DD3C6F" w:rsidP="004B37C1">
            <w:pPr>
              <w:widowControl w:val="0"/>
              <w:ind w:left="360" w:hanging="76"/>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V zvezi s predlaganim vladnim gradivom se navedejo predvidene spremembe (povečanje, zmanjšanje):</w:t>
            </w:r>
          </w:p>
          <w:p w:rsidR="00DB25F2" w:rsidRDefault="00DD3C6F" w:rsidP="004B37C1">
            <w:pPr>
              <w:widowControl w:val="0"/>
              <w:numPr>
                <w:ilvl w:val="0"/>
                <w:numId w:val="3"/>
              </w:numPr>
              <w:suppressAutoHyphens/>
              <w:spacing w:after="200"/>
              <w:jc w:val="both"/>
              <w:rPr>
                <w:rFonts w:eastAsia="Calibri" w:cs="Arial"/>
                <w:color w:val="000000" w:themeColor="text1"/>
                <w:szCs w:val="20"/>
                <w:lang w:val="sl-SI"/>
              </w:rPr>
            </w:pPr>
            <w:r w:rsidRPr="00DB25F2">
              <w:rPr>
                <w:rFonts w:eastAsia="Calibri" w:cs="Arial"/>
                <w:color w:val="000000" w:themeColor="text1"/>
                <w:szCs w:val="20"/>
                <w:lang w:val="sl-SI" w:eastAsia="sl-SI"/>
              </w:rPr>
              <w:t>prihodkov državnega proračuna in občinskih proračunov,</w:t>
            </w:r>
          </w:p>
          <w:p w:rsidR="00DD3C6F" w:rsidRPr="00DB25F2" w:rsidRDefault="00DD3C6F" w:rsidP="004B37C1">
            <w:pPr>
              <w:widowControl w:val="0"/>
              <w:numPr>
                <w:ilvl w:val="0"/>
                <w:numId w:val="3"/>
              </w:numPr>
              <w:suppressAutoHyphens/>
              <w:spacing w:after="200"/>
              <w:jc w:val="both"/>
              <w:rPr>
                <w:rFonts w:eastAsia="Calibri" w:cs="Arial"/>
                <w:color w:val="000000" w:themeColor="text1"/>
                <w:szCs w:val="20"/>
                <w:lang w:val="sl-SI"/>
              </w:rPr>
            </w:pPr>
            <w:r w:rsidRPr="00DB25F2">
              <w:rPr>
                <w:rFonts w:eastAsia="Calibri" w:cs="Arial"/>
                <w:color w:val="000000" w:themeColor="text1"/>
                <w:szCs w:val="20"/>
                <w:lang w:val="sl-SI" w:eastAsia="sl-SI"/>
              </w:rPr>
              <w:t>odhodkov državnega proračuna, ki niso načrtovani na ukrepih oziroma projektih sprejetih proračunov,</w:t>
            </w:r>
          </w:p>
          <w:p w:rsidR="00DD3C6F" w:rsidRPr="00C97C62" w:rsidRDefault="00DD3C6F" w:rsidP="004B37C1">
            <w:pPr>
              <w:widowControl w:val="0"/>
              <w:numPr>
                <w:ilvl w:val="0"/>
                <w:numId w:val="3"/>
              </w:numPr>
              <w:suppressAutoHyphens/>
              <w:spacing w:after="200"/>
              <w:jc w:val="both"/>
              <w:rPr>
                <w:rFonts w:eastAsia="Calibri" w:cs="Arial"/>
                <w:color w:val="000000" w:themeColor="text1"/>
                <w:szCs w:val="20"/>
                <w:lang w:val="sl-SI"/>
              </w:rPr>
            </w:pPr>
            <w:r w:rsidRPr="00C97C62">
              <w:rPr>
                <w:rFonts w:eastAsia="Calibri" w:cs="Arial"/>
                <w:color w:val="000000" w:themeColor="text1"/>
                <w:szCs w:val="20"/>
                <w:lang w:val="sl-SI" w:eastAsia="sl-SI"/>
              </w:rPr>
              <w:t>obveznosti za druga javnofinančna sredstva (drugi viri), ki niso načrtovana na ukrepih oziroma projektih sprejetih proračunov.</w:t>
            </w:r>
          </w:p>
          <w:p w:rsidR="00DD3C6F" w:rsidRPr="00C97C62" w:rsidRDefault="00DD3C6F" w:rsidP="004B37C1">
            <w:pPr>
              <w:widowControl w:val="0"/>
              <w:ind w:left="284"/>
              <w:rPr>
                <w:rFonts w:eastAsia="Calibri" w:cs="Arial"/>
                <w:color w:val="000000" w:themeColor="text1"/>
                <w:szCs w:val="20"/>
                <w:lang w:val="sl-SI" w:eastAsia="sl-SI"/>
              </w:rPr>
            </w:pPr>
          </w:p>
          <w:p w:rsidR="00DD3C6F" w:rsidRPr="00C97C62" w:rsidRDefault="00DD3C6F"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Finančne posledice za državni proračun</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Prikazane morajo biti finančne posledice za državni proračun, ki so na proračunskih postavkah načrtovane v dinamiki projektov oziroma ukrepov:</w:t>
            </w:r>
          </w:p>
          <w:p w:rsidR="00DD3C6F" w:rsidRPr="00C97C62" w:rsidRDefault="00DD3C6F" w:rsidP="004B37C1">
            <w:pPr>
              <w:widowControl w:val="0"/>
              <w:ind w:left="284"/>
              <w:jc w:val="both"/>
              <w:rPr>
                <w:rFonts w:eastAsia="Calibri" w:cs="Arial"/>
                <w:color w:val="000000" w:themeColor="text1"/>
                <w:szCs w:val="20"/>
                <w:lang w:val="sl-SI" w:eastAsia="sl-SI"/>
              </w:rPr>
            </w:pPr>
          </w:p>
          <w:p w:rsidR="00DD3C6F" w:rsidRPr="00C97C62" w:rsidRDefault="00DD3C6F" w:rsidP="004B37C1">
            <w:pPr>
              <w:widowControl w:val="0"/>
              <w:suppressAutoHyphens/>
              <w:ind w:left="720"/>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II.a Pravice porabe za izvedbo predlaganih rešitev so zagotovljene:</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DD3C6F" w:rsidRPr="00C97C62" w:rsidRDefault="00DD3C6F"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proračunski uporabnik, ki bo financiral novi projekt oziroma ukrep,</w:t>
            </w:r>
          </w:p>
          <w:p w:rsidR="00DD3C6F" w:rsidRPr="00C97C62" w:rsidRDefault="00DD3C6F"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projekt oziroma ukrep, s katerim se bodo dosegli cilji vladnega gradiva, in </w:t>
            </w:r>
          </w:p>
          <w:p w:rsidR="00DD3C6F" w:rsidRPr="00C97C62" w:rsidRDefault="00DD3C6F"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proračunske postavke.</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DD3C6F" w:rsidRPr="00C97C62" w:rsidRDefault="00DD3C6F" w:rsidP="004B37C1">
            <w:pPr>
              <w:widowControl w:val="0"/>
              <w:ind w:left="284"/>
              <w:jc w:val="both"/>
              <w:rPr>
                <w:rFonts w:eastAsia="Calibri" w:cs="Arial"/>
                <w:color w:val="000000" w:themeColor="text1"/>
                <w:szCs w:val="20"/>
                <w:lang w:val="sl-SI" w:eastAsia="sl-SI"/>
              </w:rPr>
            </w:pPr>
          </w:p>
          <w:p w:rsidR="00DD3C6F" w:rsidRPr="00C97C62" w:rsidRDefault="00DD3C6F" w:rsidP="004B37C1">
            <w:pPr>
              <w:widowControl w:val="0"/>
              <w:suppressAutoHyphens/>
              <w:ind w:left="71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II.b Manjkajoče pravice porabe bodo zagotovljene s prerazporeditvijo:</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DD3C6F" w:rsidRPr="00C97C62" w:rsidRDefault="00DD3C6F" w:rsidP="004B37C1">
            <w:pPr>
              <w:widowControl w:val="0"/>
              <w:suppressAutoHyphens/>
              <w:ind w:left="71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II.c Načrtovana nadomestitev zmanjšanih prihodkov in povečanih odhodkov proračuna:</w:t>
            </w:r>
          </w:p>
          <w:p w:rsidR="00DD3C6F" w:rsidRPr="00C97C62" w:rsidRDefault="00DD3C6F" w:rsidP="007E2D73">
            <w:pPr>
              <w:widowControl w:val="0"/>
              <w:ind w:left="284"/>
              <w:jc w:val="both"/>
              <w:rPr>
                <w:rFonts w:cs="Arial"/>
                <w:b/>
                <w:bCs/>
                <w:color w:val="000000" w:themeColor="text1"/>
                <w:spacing w:val="40"/>
                <w:szCs w:val="20"/>
                <w:lang w:val="sl-SI" w:eastAsia="sl-SI"/>
              </w:rPr>
            </w:pPr>
            <w:r w:rsidRPr="00C97C62">
              <w:rPr>
                <w:rFonts w:eastAsia="Calibri" w:cs="Arial"/>
                <w:color w:val="000000" w:themeColor="text1"/>
                <w:szCs w:val="20"/>
                <w:lang w:val="sl-SI" w:eastAsia="sl-SI"/>
              </w:rPr>
              <w:t xml:space="preserve">Če se povečani odhodki (pravice porabe) ne bodo zagotovili tako, kot je določeno v točkah II.a in II.b, je povečanje odhodkov in izdatkov proračuna mogoče na podlagi zakona, ki ureja izvrševanje državnega proračuna (npr. priliv namenskih sredstev EU). </w:t>
            </w:r>
            <w:r w:rsidRPr="00C97C62">
              <w:rPr>
                <w:rFonts w:eastAsia="Calibri" w:cs="Arial"/>
                <w:color w:val="000000" w:themeColor="text1"/>
                <w:szCs w:val="20"/>
                <w:lang w:val="sl-SI" w:eastAsia="sl-SI"/>
              </w:rPr>
              <w:lastRenderedPageBreak/>
              <w:t>Ukrepanje ob zmanjšanju prihodkov in prejemkov proračuna je določeno z zakonom, ki ureja javne finance, in zakonom, ki ureja izvrševanje državnega proračuna.</w:t>
            </w:r>
          </w:p>
        </w:tc>
      </w:tr>
      <w:tr w:rsidR="00DD3C6F" w:rsidRPr="00C97C62" w:rsidTr="004B37C1">
        <w:trPr>
          <w:gridAfter w:val="1"/>
          <w:wAfter w:w="117" w:type="dxa"/>
          <w:trHeight w:val="145"/>
        </w:trPr>
        <w:tc>
          <w:tcPr>
            <w:tcW w:w="8346" w:type="dxa"/>
            <w:gridSpan w:val="16"/>
          </w:tcPr>
          <w:p w:rsidR="00DD3C6F" w:rsidRPr="00C97C62" w:rsidRDefault="00DD3C6F"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lastRenderedPageBreak/>
              <w:t>7.b Predstavitev ocene finančnih posledic pod 40.000 EUR:</w:t>
            </w:r>
          </w:p>
          <w:p w:rsidR="00DD3C6F" w:rsidRPr="00C97C62" w:rsidRDefault="00DD3C6F"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w:t>
            </w:r>
          </w:p>
        </w:tc>
      </w:tr>
      <w:tr w:rsidR="00DD3C6F" w:rsidRPr="00C97C62" w:rsidTr="004B37C1">
        <w:trPr>
          <w:gridAfter w:val="1"/>
          <w:wAfter w:w="117" w:type="dxa"/>
          <w:trHeight w:val="145"/>
        </w:trPr>
        <w:tc>
          <w:tcPr>
            <w:tcW w:w="8346" w:type="dxa"/>
            <w:gridSpan w:val="16"/>
          </w:tcPr>
          <w:p w:rsidR="00DD3C6F" w:rsidRPr="00C97C62" w:rsidRDefault="00DD3C6F" w:rsidP="004B37C1">
            <w:pPr>
              <w:rPr>
                <w:rFonts w:cs="Arial"/>
                <w:b/>
                <w:color w:val="000000" w:themeColor="text1"/>
                <w:szCs w:val="20"/>
                <w:lang w:val="sl-SI" w:eastAsia="sl-SI"/>
              </w:rPr>
            </w:pPr>
            <w:r w:rsidRPr="00C97C62">
              <w:rPr>
                <w:rFonts w:cs="Arial"/>
                <w:b/>
                <w:color w:val="000000" w:themeColor="text1"/>
                <w:szCs w:val="20"/>
                <w:lang w:val="sl-SI" w:eastAsia="sl-SI"/>
              </w:rPr>
              <w:t xml:space="preserve">8. </w:t>
            </w:r>
            <w:r w:rsidRPr="00C97C62">
              <w:rPr>
                <w:rFonts w:cs="Arial"/>
                <w:b/>
                <w:color w:val="000000" w:themeColor="text1"/>
                <w:szCs w:val="20"/>
                <w:lang w:val="sl-SI"/>
              </w:rPr>
              <w:t xml:space="preserve">Predstavitev sodelovanja z združenji občin: </w:t>
            </w:r>
          </w:p>
        </w:tc>
      </w:tr>
      <w:tr w:rsidR="00DD3C6F" w:rsidRPr="00C97C62" w:rsidTr="004B37C1">
        <w:trPr>
          <w:gridAfter w:val="1"/>
          <w:wAfter w:w="117" w:type="dxa"/>
          <w:trHeight w:val="145"/>
        </w:trPr>
        <w:tc>
          <w:tcPr>
            <w:tcW w:w="6196" w:type="dxa"/>
            <w:gridSpan w:val="12"/>
          </w:tcPr>
          <w:p w:rsidR="00DD3C6F" w:rsidRPr="00C97C62" w:rsidRDefault="00DD3C6F"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Vsebina predloženega gradiva (predpisa) vpliva na:</w:t>
            </w:r>
          </w:p>
          <w:p w:rsidR="00DD3C6F" w:rsidRPr="00C97C62" w:rsidRDefault="00DD3C6F"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pristojnosti občin,</w:t>
            </w:r>
          </w:p>
          <w:p w:rsidR="00DD3C6F" w:rsidRPr="00C97C62" w:rsidRDefault="00DD3C6F"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delovanje občin,</w:t>
            </w:r>
          </w:p>
          <w:p w:rsidR="00DD3C6F" w:rsidRPr="00C97C62" w:rsidRDefault="00DD3C6F"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financiranje občin.</w:t>
            </w:r>
          </w:p>
          <w:p w:rsidR="00DD3C6F" w:rsidRPr="00C97C62" w:rsidRDefault="00DD3C6F"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tc>
        <w:tc>
          <w:tcPr>
            <w:tcW w:w="2150" w:type="dxa"/>
            <w:gridSpan w:val="4"/>
          </w:tcPr>
          <w:p w:rsidR="00DD3C6F" w:rsidRPr="00C97C62" w:rsidRDefault="00DD3C6F" w:rsidP="004B37C1">
            <w:pPr>
              <w:widowControl w:val="0"/>
              <w:suppressAutoHyphens/>
              <w:overflowPunct w:val="0"/>
              <w:autoSpaceDE w:val="0"/>
              <w:autoSpaceDN w:val="0"/>
              <w:adjustRightInd w:val="0"/>
              <w:jc w:val="center"/>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NE</w:t>
            </w:r>
          </w:p>
        </w:tc>
      </w:tr>
      <w:tr w:rsidR="00DD3C6F" w:rsidRPr="00A35A9C" w:rsidTr="004B37C1">
        <w:trPr>
          <w:gridAfter w:val="1"/>
          <w:wAfter w:w="117" w:type="dxa"/>
          <w:trHeight w:val="145"/>
        </w:trPr>
        <w:tc>
          <w:tcPr>
            <w:tcW w:w="8346" w:type="dxa"/>
            <w:gridSpan w:val="16"/>
          </w:tcPr>
          <w:p w:rsidR="00DD3C6F" w:rsidRPr="00C97C62" w:rsidRDefault="00DD3C6F"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 xml:space="preserve">Gradivo (predpis) je bilo poslano v mnenje: </w:t>
            </w:r>
          </w:p>
          <w:p w:rsidR="00DD3C6F" w:rsidRPr="00905AC4" w:rsidRDefault="00DD3C6F" w:rsidP="007372B5">
            <w:pPr>
              <w:pStyle w:val="Neotevilenodstavek"/>
              <w:widowControl w:val="0"/>
              <w:numPr>
                <w:ilvl w:val="0"/>
                <w:numId w:val="13"/>
              </w:numPr>
              <w:spacing w:before="0" w:after="0" w:line="260" w:lineRule="exact"/>
              <w:rPr>
                <w:iCs/>
                <w:color w:val="000000" w:themeColor="text1"/>
                <w:sz w:val="20"/>
                <w:szCs w:val="20"/>
              </w:rPr>
            </w:pPr>
            <w:r w:rsidRPr="00C97C62">
              <w:rPr>
                <w:iCs/>
                <w:color w:val="000000" w:themeColor="text1"/>
                <w:sz w:val="20"/>
                <w:szCs w:val="20"/>
              </w:rPr>
              <w:t xml:space="preserve">Skupnosti občin Slovenije </w:t>
            </w:r>
            <w:r w:rsidR="00DB25F2">
              <w:rPr>
                <w:iCs/>
                <w:color w:val="000000" w:themeColor="text1"/>
                <w:sz w:val="20"/>
                <w:szCs w:val="20"/>
              </w:rPr>
              <w:t>SOS:</w:t>
            </w:r>
            <w:r w:rsidR="00524AD4">
              <w:rPr>
                <w:iCs/>
                <w:color w:val="000000" w:themeColor="text1"/>
                <w:sz w:val="20"/>
                <w:szCs w:val="20"/>
              </w:rPr>
              <w:t xml:space="preserve"> NE</w:t>
            </w:r>
          </w:p>
          <w:p w:rsidR="00DD3C6F" w:rsidRPr="00905AC4" w:rsidRDefault="00DD3C6F" w:rsidP="007372B5">
            <w:pPr>
              <w:pStyle w:val="Neotevilenodstavek"/>
              <w:widowControl w:val="0"/>
              <w:numPr>
                <w:ilvl w:val="0"/>
                <w:numId w:val="13"/>
              </w:numPr>
              <w:spacing w:before="0" w:after="0" w:line="260" w:lineRule="exact"/>
              <w:rPr>
                <w:iCs/>
                <w:color w:val="000000" w:themeColor="text1"/>
                <w:sz w:val="20"/>
                <w:szCs w:val="20"/>
              </w:rPr>
            </w:pPr>
            <w:r w:rsidRPr="00905AC4">
              <w:rPr>
                <w:iCs/>
                <w:color w:val="000000" w:themeColor="text1"/>
                <w:sz w:val="20"/>
                <w:szCs w:val="20"/>
              </w:rPr>
              <w:t>Združenju občin Slovenije Z</w:t>
            </w:r>
            <w:r w:rsidR="00DB25F2">
              <w:rPr>
                <w:iCs/>
                <w:color w:val="000000" w:themeColor="text1"/>
                <w:sz w:val="20"/>
                <w:szCs w:val="20"/>
              </w:rPr>
              <w:t>OS:</w:t>
            </w:r>
            <w:r w:rsidR="00524AD4">
              <w:rPr>
                <w:iCs/>
                <w:color w:val="000000" w:themeColor="text1"/>
                <w:sz w:val="20"/>
                <w:szCs w:val="20"/>
              </w:rPr>
              <w:t xml:space="preserve"> NE</w:t>
            </w:r>
          </w:p>
          <w:p w:rsidR="00DD3C6F" w:rsidRDefault="00DD3C6F" w:rsidP="007372B5">
            <w:pPr>
              <w:pStyle w:val="Neotevilenodstavek"/>
              <w:widowControl w:val="0"/>
              <w:numPr>
                <w:ilvl w:val="0"/>
                <w:numId w:val="13"/>
              </w:numPr>
              <w:spacing w:before="0" w:after="0" w:line="260" w:lineRule="exact"/>
              <w:rPr>
                <w:iCs/>
                <w:color w:val="000000" w:themeColor="text1"/>
                <w:sz w:val="20"/>
                <w:szCs w:val="20"/>
              </w:rPr>
            </w:pPr>
            <w:r w:rsidRPr="00905AC4">
              <w:rPr>
                <w:iCs/>
                <w:color w:val="000000" w:themeColor="text1"/>
                <w:sz w:val="20"/>
                <w:szCs w:val="20"/>
              </w:rPr>
              <w:t>Združenj</w:t>
            </w:r>
            <w:r w:rsidR="00DB25F2">
              <w:rPr>
                <w:iCs/>
                <w:color w:val="000000" w:themeColor="text1"/>
                <w:sz w:val="20"/>
                <w:szCs w:val="20"/>
              </w:rPr>
              <w:t>u mestnih občin Slovenije ZMOS:</w:t>
            </w:r>
            <w:r w:rsidR="00524AD4">
              <w:rPr>
                <w:iCs/>
                <w:color w:val="000000" w:themeColor="text1"/>
                <w:sz w:val="20"/>
                <w:szCs w:val="20"/>
              </w:rPr>
              <w:t xml:space="preserve"> NE </w:t>
            </w:r>
          </w:p>
          <w:p w:rsidR="00524AD4" w:rsidRDefault="00524AD4" w:rsidP="00524AD4">
            <w:pPr>
              <w:pStyle w:val="Neotevilenodstavek"/>
              <w:widowControl w:val="0"/>
              <w:spacing w:before="0" w:after="0" w:line="260" w:lineRule="exact"/>
              <w:rPr>
                <w:iCs/>
                <w:color w:val="000000" w:themeColor="text1"/>
                <w:sz w:val="20"/>
                <w:szCs w:val="20"/>
              </w:rPr>
            </w:pPr>
          </w:p>
          <w:p w:rsidR="00524AD4" w:rsidRDefault="00524AD4" w:rsidP="00524AD4">
            <w:pPr>
              <w:pStyle w:val="Neotevilenodstavek"/>
              <w:widowControl w:val="0"/>
              <w:spacing w:before="0" w:after="0" w:line="260" w:lineRule="exact"/>
              <w:rPr>
                <w:iCs/>
                <w:color w:val="000000" w:themeColor="text1"/>
                <w:sz w:val="20"/>
                <w:szCs w:val="20"/>
              </w:rPr>
            </w:pPr>
            <w:r>
              <w:rPr>
                <w:iCs/>
                <w:color w:val="000000" w:themeColor="text1"/>
                <w:sz w:val="20"/>
                <w:szCs w:val="20"/>
              </w:rPr>
              <w:t>Ker upravičenci podukrepa niso občine, temveč mladi kmetje, se podukrep neposredno ne nanaša na občine, iz tega razloga predlog uredbe ni bil poslan v usklajevanje na SOS, ZOS in ZMOS.</w:t>
            </w:r>
          </w:p>
          <w:p w:rsidR="00DD3C6F" w:rsidRPr="00C97C62" w:rsidRDefault="00DD3C6F" w:rsidP="00DD3C6F">
            <w:pPr>
              <w:pStyle w:val="Neotevilenodstavek"/>
              <w:widowControl w:val="0"/>
              <w:spacing w:before="0" w:after="0" w:line="260" w:lineRule="exact"/>
              <w:ind w:left="360"/>
              <w:rPr>
                <w:b/>
                <w:color w:val="000000" w:themeColor="text1"/>
                <w:szCs w:val="20"/>
              </w:rPr>
            </w:pPr>
          </w:p>
        </w:tc>
      </w:tr>
      <w:tr w:rsidR="00DD3C6F" w:rsidRPr="00C97C62" w:rsidTr="004B37C1">
        <w:trPr>
          <w:gridAfter w:val="1"/>
          <w:wAfter w:w="117" w:type="dxa"/>
          <w:trHeight w:val="145"/>
        </w:trPr>
        <w:tc>
          <w:tcPr>
            <w:tcW w:w="8346" w:type="dxa"/>
            <w:gridSpan w:val="16"/>
          </w:tcPr>
          <w:p w:rsidR="00DD3C6F" w:rsidRPr="00C97C62" w:rsidRDefault="00DD3C6F"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9. Predstavitev sodelovanja javnosti:</w:t>
            </w:r>
          </w:p>
        </w:tc>
      </w:tr>
      <w:tr w:rsidR="00DD3C6F" w:rsidRPr="00C97C62" w:rsidTr="004B37C1">
        <w:trPr>
          <w:gridAfter w:val="1"/>
          <w:wAfter w:w="117" w:type="dxa"/>
          <w:trHeight w:val="145"/>
        </w:trPr>
        <w:tc>
          <w:tcPr>
            <w:tcW w:w="6196" w:type="dxa"/>
            <w:gridSpan w:val="12"/>
          </w:tcPr>
          <w:p w:rsidR="00DD3C6F" w:rsidRPr="00C97C62" w:rsidRDefault="00DD3C6F" w:rsidP="004B37C1">
            <w:pPr>
              <w:widowControl w:val="0"/>
              <w:overflowPunct w:val="0"/>
              <w:autoSpaceDE w:val="0"/>
              <w:autoSpaceDN w:val="0"/>
              <w:adjustRightInd w:val="0"/>
              <w:jc w:val="both"/>
              <w:textAlignment w:val="baseline"/>
              <w:rPr>
                <w:rFonts w:cs="Arial"/>
                <w:color w:val="000000" w:themeColor="text1"/>
                <w:szCs w:val="20"/>
                <w:lang w:val="sl-SI" w:eastAsia="sl-SI"/>
              </w:rPr>
            </w:pPr>
            <w:r w:rsidRPr="00C97C62">
              <w:rPr>
                <w:rFonts w:cs="Arial"/>
                <w:iCs/>
                <w:color w:val="000000" w:themeColor="text1"/>
                <w:szCs w:val="20"/>
                <w:lang w:val="sl-SI" w:eastAsia="sl-SI"/>
              </w:rPr>
              <w:t>Gradivo je bilo predhodno objavljeno na spletni strani predlagatelja:</w:t>
            </w:r>
          </w:p>
        </w:tc>
        <w:tc>
          <w:tcPr>
            <w:tcW w:w="2150" w:type="dxa"/>
            <w:gridSpan w:val="4"/>
          </w:tcPr>
          <w:p w:rsidR="00DD3C6F" w:rsidRPr="00C97C62" w:rsidRDefault="00DD3C6F"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p>
        </w:tc>
      </w:tr>
      <w:tr w:rsidR="00DD3C6F" w:rsidRPr="00A35A9C" w:rsidTr="004B37C1">
        <w:trPr>
          <w:gridAfter w:val="1"/>
          <w:wAfter w:w="117" w:type="dxa"/>
          <w:trHeight w:val="276"/>
        </w:trPr>
        <w:tc>
          <w:tcPr>
            <w:tcW w:w="8346" w:type="dxa"/>
            <w:gridSpan w:val="16"/>
          </w:tcPr>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NE, navedite, zakaj ni bilo objavljeno.)</w:t>
            </w:r>
          </w:p>
        </w:tc>
      </w:tr>
      <w:tr w:rsidR="00DD3C6F" w:rsidRPr="00A35A9C" w:rsidTr="004B37C1">
        <w:trPr>
          <w:gridAfter w:val="1"/>
          <w:wAfter w:w="117" w:type="dxa"/>
          <w:trHeight w:val="276"/>
        </w:trPr>
        <w:tc>
          <w:tcPr>
            <w:tcW w:w="8346" w:type="dxa"/>
            <w:gridSpan w:val="16"/>
          </w:tcPr>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DA, navedite:</w:t>
            </w: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Datum objave na e-demokraciji: </w:t>
            </w: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V razpravo so bili vključeni:</w:t>
            </w:r>
          </w:p>
          <w:p w:rsidR="00DD3C6F" w:rsidRPr="00C97C62" w:rsidRDefault="00DD3C6F"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nevladne organizacije,</w:t>
            </w:r>
          </w:p>
          <w:p w:rsidR="00DD3C6F" w:rsidRPr="00C97C62" w:rsidRDefault="00DD3C6F"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predstavniki zainteresirane javnosti,</w:t>
            </w:r>
          </w:p>
          <w:p w:rsidR="00DD3C6F" w:rsidRPr="00C97C62" w:rsidRDefault="00DD3C6F"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predstavniki strokovne javnosti.</w:t>
            </w: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rsidR="007E2D73" w:rsidRPr="00D063BD" w:rsidRDefault="007E2D73" w:rsidP="007E2D73">
            <w:pPr>
              <w:pStyle w:val="Neotevilenodstavek"/>
              <w:widowControl w:val="0"/>
              <w:spacing w:before="0" w:after="0" w:line="260" w:lineRule="exact"/>
              <w:rPr>
                <w:iCs/>
                <w:sz w:val="20"/>
                <w:szCs w:val="20"/>
              </w:rPr>
            </w:pPr>
            <w:r w:rsidRPr="00D063BD">
              <w:rPr>
                <w:iCs/>
                <w:sz w:val="20"/>
                <w:szCs w:val="20"/>
              </w:rPr>
              <w:t xml:space="preserve">Mnenja, predlogi in pripombe z navedbo predlagateljev </w:t>
            </w:r>
            <w:r w:rsidRPr="00D063BD">
              <w:rPr>
                <w:color w:val="000000"/>
                <w:sz w:val="20"/>
                <w:szCs w:val="20"/>
              </w:rPr>
              <w:t>(imen in priimkov fizičnih oseb, ki niso poslovni subjekti, ne navajajte</w:t>
            </w:r>
            <w:r w:rsidRPr="00D063BD">
              <w:rPr>
                <w:iCs/>
                <w:sz w:val="20"/>
                <w:szCs w:val="20"/>
              </w:rPr>
              <w:t>):</w:t>
            </w:r>
          </w:p>
          <w:p w:rsidR="001F22F7" w:rsidRDefault="007E2D73" w:rsidP="001F22F7">
            <w:pPr>
              <w:pStyle w:val="Neotevilenodstavek"/>
              <w:widowControl w:val="0"/>
              <w:spacing w:before="0" w:after="0" w:line="260" w:lineRule="exact"/>
              <w:rPr>
                <w:iCs/>
                <w:sz w:val="20"/>
                <w:szCs w:val="20"/>
              </w:rPr>
            </w:pPr>
            <w:r>
              <w:rPr>
                <w:iCs/>
                <w:sz w:val="20"/>
                <w:szCs w:val="20"/>
              </w:rPr>
              <w:t>-</w:t>
            </w:r>
          </w:p>
          <w:p w:rsidR="007E2D73" w:rsidRDefault="007E2D73" w:rsidP="007E2D73">
            <w:pPr>
              <w:pStyle w:val="Neotevilenodstavek"/>
              <w:widowControl w:val="0"/>
              <w:spacing w:before="0" w:after="0" w:line="260" w:lineRule="exact"/>
              <w:rPr>
                <w:iCs/>
                <w:sz w:val="20"/>
                <w:szCs w:val="20"/>
              </w:rPr>
            </w:pPr>
          </w:p>
          <w:p w:rsidR="007E2D73" w:rsidRPr="00D063BD" w:rsidRDefault="007E2D73" w:rsidP="007E2D73">
            <w:pPr>
              <w:pStyle w:val="Neotevilenodstavek"/>
              <w:widowControl w:val="0"/>
              <w:spacing w:before="0" w:after="0" w:line="260" w:lineRule="exact"/>
              <w:rPr>
                <w:iCs/>
                <w:sz w:val="20"/>
                <w:szCs w:val="20"/>
              </w:rPr>
            </w:pPr>
          </w:p>
          <w:p w:rsidR="007E2D73" w:rsidRPr="00D063BD" w:rsidRDefault="007E2D73" w:rsidP="007E2D73">
            <w:pPr>
              <w:pStyle w:val="Neotevilenodstavek"/>
              <w:widowControl w:val="0"/>
              <w:spacing w:before="0" w:after="0" w:line="260" w:lineRule="exact"/>
              <w:rPr>
                <w:iCs/>
                <w:sz w:val="20"/>
                <w:szCs w:val="20"/>
              </w:rPr>
            </w:pPr>
            <w:r w:rsidRPr="00D063BD">
              <w:rPr>
                <w:iCs/>
                <w:sz w:val="20"/>
                <w:szCs w:val="20"/>
              </w:rPr>
              <w:t>Bistvena mnenja, predlogi in pripombe, ki niso bili upoštevani, ter razlogi za neupoštevanje:</w:t>
            </w:r>
          </w:p>
          <w:p w:rsidR="007E2D73" w:rsidRPr="00D063BD" w:rsidRDefault="007E2D73" w:rsidP="007E2D73">
            <w:pPr>
              <w:pStyle w:val="Neotevilenodstavek"/>
              <w:widowControl w:val="0"/>
              <w:spacing w:before="0" w:after="0" w:line="260" w:lineRule="exact"/>
              <w:rPr>
                <w:iCs/>
                <w:sz w:val="20"/>
                <w:szCs w:val="20"/>
              </w:rPr>
            </w:pPr>
          </w:p>
          <w:p w:rsidR="007E2D73" w:rsidRPr="00D063BD" w:rsidRDefault="007E2D73" w:rsidP="007E2D73">
            <w:pPr>
              <w:pStyle w:val="Neotevilenodstavek"/>
              <w:widowControl w:val="0"/>
              <w:spacing w:before="0" w:after="0" w:line="260" w:lineRule="exact"/>
              <w:rPr>
                <w:iCs/>
                <w:sz w:val="20"/>
                <w:szCs w:val="20"/>
              </w:rPr>
            </w:pPr>
          </w:p>
          <w:p w:rsidR="00DD3C6F" w:rsidRPr="00C97C62" w:rsidRDefault="00DD3C6F" w:rsidP="001F22F7">
            <w:pPr>
              <w:pStyle w:val="Neotevilenodstavek"/>
              <w:widowControl w:val="0"/>
              <w:spacing w:before="0" w:after="0" w:line="260" w:lineRule="exact"/>
              <w:rPr>
                <w:iCs/>
                <w:color w:val="000000" w:themeColor="text1"/>
                <w:szCs w:val="20"/>
              </w:rPr>
            </w:pPr>
          </w:p>
        </w:tc>
      </w:tr>
      <w:tr w:rsidR="00DD3C6F" w:rsidRPr="00C97C62" w:rsidTr="004B37C1">
        <w:trPr>
          <w:gridAfter w:val="1"/>
          <w:wAfter w:w="117" w:type="dxa"/>
          <w:trHeight w:val="145"/>
        </w:trPr>
        <w:tc>
          <w:tcPr>
            <w:tcW w:w="6157" w:type="dxa"/>
            <w:gridSpan w:val="11"/>
            <w:vAlign w:val="center"/>
          </w:tcPr>
          <w:p w:rsidR="00DD3C6F" w:rsidRPr="00C97C62" w:rsidRDefault="00DD3C6F" w:rsidP="004B37C1">
            <w:pPr>
              <w:widowControl w:val="0"/>
              <w:overflowPunct w:val="0"/>
              <w:autoSpaceDE w:val="0"/>
              <w:autoSpaceDN w:val="0"/>
              <w:adjustRightInd w:val="0"/>
              <w:textAlignment w:val="baseline"/>
              <w:rPr>
                <w:rFonts w:cs="Arial"/>
                <w:color w:val="000000" w:themeColor="text1"/>
                <w:szCs w:val="20"/>
                <w:lang w:val="sl-SI" w:eastAsia="sl-SI"/>
              </w:rPr>
            </w:pPr>
            <w:r w:rsidRPr="00C97C62">
              <w:rPr>
                <w:rFonts w:cs="Arial"/>
                <w:b/>
                <w:color w:val="000000" w:themeColor="text1"/>
                <w:szCs w:val="20"/>
                <w:lang w:val="sl-SI" w:eastAsia="sl-SI"/>
              </w:rPr>
              <w:t>10. Pri pripravi gradiva so bile upoštevane zahteve iz Resolucije o normativni dejavnosti:</w:t>
            </w:r>
          </w:p>
        </w:tc>
        <w:tc>
          <w:tcPr>
            <w:tcW w:w="2189" w:type="dxa"/>
            <w:gridSpan w:val="5"/>
            <w:vAlign w:val="center"/>
          </w:tcPr>
          <w:p w:rsidR="00DD3C6F" w:rsidRPr="00C97C62" w:rsidRDefault="00DD3C6F"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DD3C6F" w:rsidRPr="00C97C62" w:rsidTr="004B37C1">
        <w:trPr>
          <w:gridAfter w:val="1"/>
          <w:wAfter w:w="117" w:type="dxa"/>
          <w:trHeight w:val="145"/>
        </w:trPr>
        <w:tc>
          <w:tcPr>
            <w:tcW w:w="6157" w:type="dxa"/>
            <w:gridSpan w:val="11"/>
            <w:vAlign w:val="center"/>
          </w:tcPr>
          <w:p w:rsidR="00DD3C6F" w:rsidRPr="00C97C62" w:rsidRDefault="00DD3C6F" w:rsidP="004B37C1">
            <w:pPr>
              <w:widowControl w:val="0"/>
              <w:overflowPunct w:val="0"/>
              <w:autoSpaceDE w:val="0"/>
              <w:autoSpaceDN w:val="0"/>
              <w:adjustRightInd w:val="0"/>
              <w:textAlignment w:val="baseline"/>
              <w:rPr>
                <w:rFonts w:cs="Arial"/>
                <w:b/>
                <w:color w:val="000000" w:themeColor="text1"/>
                <w:szCs w:val="20"/>
                <w:lang w:val="sl-SI" w:eastAsia="sl-SI"/>
              </w:rPr>
            </w:pPr>
            <w:r w:rsidRPr="00C97C62">
              <w:rPr>
                <w:rFonts w:cs="Arial"/>
                <w:b/>
                <w:color w:val="000000" w:themeColor="text1"/>
                <w:szCs w:val="20"/>
                <w:lang w:val="sl-SI" w:eastAsia="sl-SI"/>
              </w:rPr>
              <w:t>11. Gradivo je uvrščeno v delovni program vlade:</w:t>
            </w:r>
          </w:p>
        </w:tc>
        <w:tc>
          <w:tcPr>
            <w:tcW w:w="2189" w:type="dxa"/>
            <w:gridSpan w:val="5"/>
            <w:vAlign w:val="center"/>
          </w:tcPr>
          <w:p w:rsidR="00DD3C6F" w:rsidRPr="00C97C62" w:rsidRDefault="00DD3C6F" w:rsidP="004B37C1">
            <w:pPr>
              <w:widowControl w:val="0"/>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DD3C6F" w:rsidRPr="00C97C62" w:rsidTr="004B37C1">
        <w:trPr>
          <w:gridAfter w:val="1"/>
          <w:wAfter w:w="117" w:type="dxa"/>
          <w:trHeight w:val="145"/>
        </w:trPr>
        <w:tc>
          <w:tcPr>
            <w:tcW w:w="8346" w:type="dxa"/>
            <w:gridSpan w:val="16"/>
            <w:tcBorders>
              <w:top w:val="single" w:sz="4" w:space="0" w:color="000000"/>
              <w:left w:val="single" w:sz="4" w:space="0" w:color="000000"/>
              <w:bottom w:val="single" w:sz="4" w:space="0" w:color="000000"/>
              <w:right w:val="single" w:sz="4" w:space="0" w:color="000000"/>
            </w:tcBorders>
          </w:tcPr>
          <w:p w:rsidR="00DD3C6F" w:rsidRPr="00C97C62" w:rsidRDefault="00DD3C6F"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p>
          <w:p w:rsidR="00DD3C6F" w:rsidRPr="00C97C62" w:rsidRDefault="00DD3C6F"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 xml:space="preserve">                     </w:t>
            </w:r>
            <w:r w:rsidR="00BE7B4F">
              <w:rPr>
                <w:rFonts w:cs="Arial"/>
                <w:color w:val="000000" w:themeColor="text1"/>
                <w:szCs w:val="20"/>
                <w:lang w:val="sl-SI" w:eastAsia="sl-SI"/>
              </w:rPr>
              <w:t>Dr</w:t>
            </w:r>
            <w:r w:rsidRPr="00C97C62">
              <w:rPr>
                <w:rFonts w:cs="Arial"/>
                <w:color w:val="000000" w:themeColor="text1"/>
                <w:szCs w:val="20"/>
                <w:lang w:val="sl-SI" w:eastAsia="sl-SI"/>
              </w:rPr>
              <w:t xml:space="preserve">. </w:t>
            </w:r>
            <w:r w:rsidR="00BE7B4F">
              <w:rPr>
                <w:rFonts w:cs="Arial"/>
                <w:color w:val="000000" w:themeColor="text1"/>
                <w:szCs w:val="20"/>
                <w:lang w:val="sl-SI" w:eastAsia="sl-SI"/>
              </w:rPr>
              <w:t>Aleksandra Pivec</w:t>
            </w:r>
          </w:p>
          <w:p w:rsidR="00DD3C6F" w:rsidRPr="00C97C62" w:rsidRDefault="00DD3C6F"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 xml:space="preserve">                          </w:t>
            </w:r>
            <w:r w:rsidR="00BE7B4F">
              <w:rPr>
                <w:rFonts w:cs="Arial"/>
                <w:color w:val="000000" w:themeColor="text1"/>
                <w:szCs w:val="20"/>
                <w:lang w:val="sl-SI" w:eastAsia="sl-SI"/>
              </w:rPr>
              <w:t xml:space="preserve">  ministrica</w:t>
            </w:r>
          </w:p>
          <w:p w:rsidR="00DD3C6F" w:rsidRPr="00C97C62" w:rsidRDefault="00DD3C6F" w:rsidP="004B37C1">
            <w:pPr>
              <w:widowControl w:val="0"/>
              <w:suppressAutoHyphens/>
              <w:overflowPunct w:val="0"/>
              <w:autoSpaceDE w:val="0"/>
              <w:autoSpaceDN w:val="0"/>
              <w:adjustRightInd w:val="0"/>
              <w:ind w:left="3400"/>
              <w:textAlignment w:val="baseline"/>
              <w:outlineLvl w:val="3"/>
              <w:rPr>
                <w:rFonts w:cs="Arial"/>
                <w:b/>
                <w:color w:val="000000" w:themeColor="text1"/>
                <w:szCs w:val="20"/>
                <w:lang w:val="sl-SI" w:eastAsia="sl-SI"/>
              </w:rPr>
            </w:pPr>
          </w:p>
        </w:tc>
      </w:tr>
    </w:tbl>
    <w:p w:rsidR="008801C8" w:rsidRDefault="00661BD6" w:rsidP="009E135F">
      <w:pPr>
        <w:tabs>
          <w:tab w:val="left" w:pos="909"/>
        </w:tabs>
        <w:jc w:val="center"/>
        <w:rPr>
          <w:rFonts w:cs="Arial"/>
          <w:color w:val="000000" w:themeColor="text1"/>
          <w:szCs w:val="20"/>
          <w:lang w:val="sl-SI"/>
        </w:rPr>
      </w:pPr>
      <w:r w:rsidRPr="00C97C62">
        <w:rPr>
          <w:rFonts w:cs="Arial"/>
          <w:color w:val="000000" w:themeColor="text1"/>
          <w:szCs w:val="20"/>
          <w:lang w:val="sl-SI"/>
        </w:rPr>
        <w:t xml:space="preserve">                                 </w:t>
      </w:r>
    </w:p>
    <w:p w:rsidR="00FC0A7F" w:rsidRDefault="00FC0A7F" w:rsidP="009E135F">
      <w:pPr>
        <w:tabs>
          <w:tab w:val="left" w:pos="909"/>
        </w:tabs>
        <w:jc w:val="center"/>
        <w:rPr>
          <w:rFonts w:cs="Arial"/>
          <w:color w:val="000000" w:themeColor="text1"/>
          <w:szCs w:val="20"/>
          <w:lang w:val="sl-SI"/>
        </w:rPr>
      </w:pPr>
    </w:p>
    <w:p w:rsidR="00FC0A7F" w:rsidRDefault="00FC0A7F" w:rsidP="009E135F">
      <w:pPr>
        <w:tabs>
          <w:tab w:val="left" w:pos="909"/>
        </w:tabs>
        <w:jc w:val="center"/>
        <w:rPr>
          <w:rFonts w:cs="Arial"/>
          <w:color w:val="000000" w:themeColor="text1"/>
          <w:szCs w:val="20"/>
          <w:lang w:val="sl-SI"/>
        </w:rPr>
      </w:pPr>
    </w:p>
    <w:p w:rsidR="00FC0A7F" w:rsidRDefault="00FC0A7F" w:rsidP="009E135F">
      <w:pPr>
        <w:tabs>
          <w:tab w:val="left" w:pos="909"/>
        </w:tabs>
        <w:jc w:val="center"/>
        <w:rPr>
          <w:rFonts w:cs="Arial"/>
          <w:color w:val="000000" w:themeColor="text1"/>
          <w:szCs w:val="20"/>
          <w:lang w:val="sl-SI"/>
        </w:rPr>
      </w:pPr>
    </w:p>
    <w:p w:rsidR="00FC0A7F" w:rsidRPr="00C97C62" w:rsidRDefault="00FC0A7F" w:rsidP="009E135F">
      <w:pPr>
        <w:tabs>
          <w:tab w:val="left" w:pos="909"/>
        </w:tabs>
        <w:jc w:val="center"/>
        <w:rPr>
          <w:rFonts w:cs="Arial"/>
          <w:color w:val="000000" w:themeColor="text1"/>
          <w:szCs w:val="20"/>
          <w:lang w:val="sl-SI"/>
        </w:rPr>
      </w:pPr>
    </w:p>
    <w:p w:rsidR="00661BD6" w:rsidRPr="00C97C62" w:rsidRDefault="008801C8" w:rsidP="009E135F">
      <w:pPr>
        <w:tabs>
          <w:tab w:val="left" w:pos="909"/>
        </w:tabs>
        <w:jc w:val="center"/>
        <w:rPr>
          <w:rFonts w:cs="Arial"/>
          <w:b/>
          <w:color w:val="000000" w:themeColor="text1"/>
          <w:szCs w:val="20"/>
          <w:lang w:val="sl-SI"/>
        </w:rPr>
      </w:pPr>
      <w:r w:rsidRPr="00C97C62">
        <w:rPr>
          <w:rFonts w:cs="Arial"/>
          <w:color w:val="000000" w:themeColor="text1"/>
          <w:szCs w:val="20"/>
          <w:lang w:val="sl-SI"/>
        </w:rPr>
        <w:lastRenderedPageBreak/>
        <w:t xml:space="preserve">                                                                                       </w:t>
      </w:r>
      <w:r w:rsidR="00661BD6" w:rsidRPr="00C97C62">
        <w:rPr>
          <w:rFonts w:cs="Arial"/>
          <w:color w:val="000000" w:themeColor="text1"/>
          <w:szCs w:val="20"/>
          <w:lang w:val="sl-SI"/>
        </w:rPr>
        <w:t xml:space="preserve"> </w:t>
      </w:r>
      <w:r w:rsidR="00C97C62">
        <w:rPr>
          <w:rFonts w:cs="Arial"/>
          <w:color w:val="000000" w:themeColor="text1"/>
          <w:szCs w:val="20"/>
          <w:lang w:val="sl-SI"/>
        </w:rPr>
        <w:t xml:space="preserve">                      </w:t>
      </w:r>
      <w:r w:rsidR="00661BD6" w:rsidRPr="00C97C62">
        <w:rPr>
          <w:rFonts w:cs="Arial"/>
          <w:color w:val="000000" w:themeColor="text1"/>
          <w:szCs w:val="20"/>
          <w:lang w:val="sl-SI"/>
        </w:rPr>
        <w:t xml:space="preserve"> </w:t>
      </w:r>
      <w:r w:rsidR="00661BD6" w:rsidRPr="00C97C62">
        <w:rPr>
          <w:rFonts w:cs="Arial"/>
          <w:b/>
          <w:color w:val="000000" w:themeColor="text1"/>
          <w:szCs w:val="20"/>
          <w:lang w:val="sl-SI"/>
        </w:rPr>
        <w:t>PREDLOG</w:t>
      </w:r>
    </w:p>
    <w:p w:rsidR="00661BD6" w:rsidRPr="00C97C62" w:rsidRDefault="00661BD6" w:rsidP="009E135F">
      <w:pPr>
        <w:jc w:val="right"/>
        <w:rPr>
          <w:rFonts w:cs="Arial"/>
          <w:b/>
          <w:color w:val="000000" w:themeColor="text1"/>
          <w:szCs w:val="20"/>
          <w:lang w:val="sl-SI"/>
        </w:rPr>
      </w:pPr>
      <w:r w:rsidRPr="00C97C62">
        <w:rPr>
          <w:rFonts w:cs="Arial"/>
          <w:b/>
          <w:color w:val="000000" w:themeColor="text1"/>
          <w:szCs w:val="20"/>
          <w:lang w:val="sl-SI"/>
        </w:rPr>
        <w:t>(EVA 201</w:t>
      </w:r>
      <w:r w:rsidR="001F22F7">
        <w:rPr>
          <w:rFonts w:cs="Arial"/>
          <w:b/>
          <w:color w:val="000000" w:themeColor="text1"/>
          <w:szCs w:val="20"/>
          <w:lang w:val="sl-SI"/>
        </w:rPr>
        <w:t>9</w:t>
      </w:r>
      <w:r w:rsidR="00B909AA" w:rsidRPr="00C97C62">
        <w:rPr>
          <w:rFonts w:cs="Arial"/>
          <w:b/>
          <w:color w:val="000000" w:themeColor="text1"/>
          <w:szCs w:val="20"/>
          <w:lang w:val="sl-SI"/>
        </w:rPr>
        <w:t>-2330-</w:t>
      </w:r>
      <w:r w:rsidR="00513A83">
        <w:rPr>
          <w:rFonts w:cs="Arial"/>
          <w:b/>
          <w:color w:val="000000" w:themeColor="text1"/>
          <w:szCs w:val="20"/>
          <w:lang w:val="sl-SI"/>
        </w:rPr>
        <w:t>0052</w:t>
      </w:r>
      <w:r w:rsidRPr="00C97C62">
        <w:rPr>
          <w:rFonts w:cs="Arial"/>
          <w:b/>
          <w:color w:val="000000" w:themeColor="text1"/>
          <w:szCs w:val="20"/>
          <w:lang w:val="sl-SI"/>
        </w:rPr>
        <w:t>)</w:t>
      </w:r>
    </w:p>
    <w:p w:rsidR="00661BD6" w:rsidRPr="00C97C62" w:rsidRDefault="00661BD6" w:rsidP="009E135F">
      <w:pPr>
        <w:jc w:val="both"/>
        <w:rPr>
          <w:rFonts w:cs="Arial"/>
          <w:b/>
          <w:color w:val="000000" w:themeColor="text1"/>
          <w:szCs w:val="20"/>
          <w:lang w:val="sl-SI"/>
        </w:rPr>
      </w:pPr>
    </w:p>
    <w:p w:rsidR="00221D26" w:rsidRPr="00C97C62" w:rsidRDefault="00221D26" w:rsidP="009E135F">
      <w:pPr>
        <w:pStyle w:val="Alineja"/>
        <w:numPr>
          <w:ilvl w:val="0"/>
          <w:numId w:val="0"/>
        </w:numPr>
        <w:spacing w:line="260" w:lineRule="atLeast"/>
        <w:rPr>
          <w:rFonts w:cs="Arial"/>
          <w:color w:val="000000" w:themeColor="text1"/>
          <w:lang w:val="sl-SI"/>
        </w:rPr>
      </w:pPr>
      <w:r w:rsidRPr="00C97C62">
        <w:rPr>
          <w:rFonts w:cs="Arial"/>
          <w:color w:val="000000" w:themeColor="text1"/>
          <w:lang w:val="sl-SI"/>
        </w:rPr>
        <w:t xml:space="preserve">Na podlagi 10. in 12. člena </w:t>
      </w:r>
      <w:r w:rsidR="008336C6">
        <w:rPr>
          <w:rFonts w:cs="Arial"/>
          <w:color w:val="000000" w:themeColor="text1"/>
          <w:lang w:val="sl-SI"/>
        </w:rPr>
        <w:t xml:space="preserve">ter v zvezi z 22. členom </w:t>
      </w:r>
      <w:r w:rsidRPr="00C97C62">
        <w:rPr>
          <w:rFonts w:cs="Arial"/>
          <w:color w:val="000000" w:themeColor="text1"/>
          <w:lang w:val="sl-SI"/>
        </w:rPr>
        <w:t>Zakona o kmetijstvu (Uradni list RS, št. 45/08, 57/12, 90/12 – ZdZPVHVVR, 26/14</w:t>
      </w:r>
      <w:r w:rsidR="00AF0686" w:rsidRPr="00C97C62">
        <w:rPr>
          <w:rFonts w:cs="Arial"/>
          <w:color w:val="000000" w:themeColor="text1"/>
          <w:lang w:val="sl-SI"/>
        </w:rPr>
        <w:t>,</w:t>
      </w:r>
      <w:r w:rsidRPr="00C97C62">
        <w:rPr>
          <w:rFonts w:cs="Arial"/>
          <w:color w:val="000000" w:themeColor="text1"/>
          <w:lang w:val="sl-SI"/>
        </w:rPr>
        <w:t xml:space="preserve"> 32/15</w:t>
      </w:r>
      <w:r w:rsidR="00CC1403">
        <w:rPr>
          <w:rFonts w:cs="Arial"/>
          <w:color w:val="000000" w:themeColor="text1"/>
          <w:lang w:val="sl-SI"/>
        </w:rPr>
        <w:t>,</w:t>
      </w:r>
      <w:r w:rsidR="00AF0686" w:rsidRPr="00C97C62">
        <w:rPr>
          <w:rFonts w:cs="Arial"/>
          <w:color w:val="000000" w:themeColor="text1"/>
          <w:lang w:val="sl-SI"/>
        </w:rPr>
        <w:t xml:space="preserve"> </w:t>
      </w:r>
      <w:r w:rsidR="00AF0686" w:rsidRPr="00C97C62">
        <w:rPr>
          <w:rFonts w:cs="Arial"/>
          <w:color w:val="000000" w:themeColor="text1"/>
          <w:lang w:val="sl-SI" w:eastAsia="sl-SI"/>
        </w:rPr>
        <w:t>27/17</w:t>
      </w:r>
      <w:r w:rsidR="00CC1403">
        <w:rPr>
          <w:rFonts w:cs="Arial"/>
          <w:color w:val="000000" w:themeColor="text1"/>
          <w:lang w:val="sl-SI" w:eastAsia="sl-SI"/>
        </w:rPr>
        <w:t xml:space="preserve"> in 22/18</w:t>
      </w:r>
      <w:r w:rsidRPr="00C97C62">
        <w:rPr>
          <w:rFonts w:cs="Arial"/>
          <w:color w:val="000000" w:themeColor="text1"/>
          <w:lang w:val="sl-SI"/>
        </w:rPr>
        <w:t xml:space="preserve">) izdaja Vlada Republike Slovenije </w:t>
      </w:r>
    </w:p>
    <w:p w:rsidR="00221D26" w:rsidRPr="00C97C62" w:rsidRDefault="00221D26" w:rsidP="009E135F">
      <w:pPr>
        <w:autoSpaceDE w:val="0"/>
        <w:autoSpaceDN w:val="0"/>
        <w:adjustRightInd w:val="0"/>
        <w:spacing w:after="120"/>
        <w:jc w:val="both"/>
        <w:rPr>
          <w:rFonts w:cs="Arial"/>
          <w:color w:val="000000" w:themeColor="text1"/>
          <w:sz w:val="24"/>
          <w:szCs w:val="20"/>
          <w:lang w:val="sl-SI"/>
        </w:rPr>
      </w:pPr>
    </w:p>
    <w:p w:rsidR="00221D26" w:rsidRPr="00C97C62" w:rsidRDefault="00221D26" w:rsidP="007E14FE">
      <w:pPr>
        <w:autoSpaceDE w:val="0"/>
        <w:autoSpaceDN w:val="0"/>
        <w:adjustRightInd w:val="0"/>
        <w:jc w:val="center"/>
        <w:rPr>
          <w:rFonts w:cs="Arial"/>
          <w:b/>
          <w:color w:val="000000" w:themeColor="text1"/>
          <w:szCs w:val="20"/>
          <w:lang w:val="sl-SI"/>
        </w:rPr>
      </w:pPr>
      <w:r w:rsidRPr="00C97C62">
        <w:rPr>
          <w:rFonts w:cs="Arial"/>
          <w:b/>
          <w:color w:val="000000" w:themeColor="text1"/>
          <w:szCs w:val="20"/>
          <w:lang w:val="sl-SI"/>
        </w:rPr>
        <w:t>UREDBO</w:t>
      </w:r>
    </w:p>
    <w:p w:rsidR="00221D26" w:rsidRPr="00C97C62" w:rsidRDefault="00221D26" w:rsidP="007E14FE">
      <w:pPr>
        <w:autoSpaceDE w:val="0"/>
        <w:autoSpaceDN w:val="0"/>
        <w:adjustRightInd w:val="0"/>
        <w:jc w:val="center"/>
        <w:rPr>
          <w:rFonts w:cs="Arial"/>
          <w:b/>
          <w:bCs/>
          <w:color w:val="000000" w:themeColor="text1"/>
          <w:szCs w:val="20"/>
          <w:lang w:val="sl-SI"/>
        </w:rPr>
      </w:pPr>
      <w:r w:rsidRPr="00C97C62">
        <w:rPr>
          <w:rFonts w:cs="Arial"/>
          <w:b/>
          <w:color w:val="000000" w:themeColor="text1"/>
          <w:szCs w:val="20"/>
          <w:lang w:val="sl-SI"/>
        </w:rPr>
        <w:t xml:space="preserve">o spremembah </w:t>
      </w:r>
      <w:r w:rsidR="005428F0">
        <w:rPr>
          <w:rFonts w:cs="Arial"/>
          <w:b/>
          <w:color w:val="000000" w:themeColor="text1"/>
          <w:szCs w:val="20"/>
          <w:lang w:val="sl-SI"/>
        </w:rPr>
        <w:t xml:space="preserve">in dopolnitvah </w:t>
      </w:r>
      <w:r w:rsidRPr="00C97C62">
        <w:rPr>
          <w:rFonts w:cs="Arial"/>
          <w:b/>
          <w:color w:val="000000" w:themeColor="text1"/>
          <w:szCs w:val="20"/>
          <w:lang w:val="sl-SI"/>
        </w:rPr>
        <w:t xml:space="preserve">Uredbe o izvajanju </w:t>
      </w:r>
      <w:r w:rsidR="004D3882">
        <w:rPr>
          <w:rFonts w:cs="Arial"/>
          <w:b/>
          <w:color w:val="000000" w:themeColor="text1"/>
          <w:szCs w:val="20"/>
          <w:lang w:val="sl-SI"/>
        </w:rPr>
        <w:t>pod</w:t>
      </w:r>
      <w:r w:rsidRPr="00C97C62">
        <w:rPr>
          <w:rFonts w:cs="Arial"/>
          <w:b/>
          <w:color w:val="000000" w:themeColor="text1"/>
          <w:szCs w:val="20"/>
          <w:lang w:val="sl-SI"/>
        </w:rPr>
        <w:t xml:space="preserve">ukrepa </w:t>
      </w:r>
      <w:r w:rsidR="004D3882">
        <w:rPr>
          <w:rFonts w:cs="Arial"/>
          <w:b/>
          <w:color w:val="000000" w:themeColor="text1"/>
          <w:szCs w:val="20"/>
          <w:lang w:val="sl-SI"/>
        </w:rPr>
        <w:t xml:space="preserve">pomoč za zagon dejavnosti za mlade kmete </w:t>
      </w:r>
      <w:r w:rsidRPr="00C97C62">
        <w:rPr>
          <w:rFonts w:cs="Arial"/>
          <w:b/>
          <w:color w:val="000000" w:themeColor="text1"/>
          <w:szCs w:val="20"/>
          <w:lang w:val="sl-SI"/>
        </w:rPr>
        <w:t>iz Programa razvoja podeželja Republike Slovenije za obdobje 2014</w:t>
      </w:r>
      <w:r w:rsidR="00310AA8" w:rsidRPr="00C97C62">
        <w:rPr>
          <w:rFonts w:cs="Arial"/>
          <w:b/>
          <w:color w:val="000000" w:themeColor="text1"/>
          <w:szCs w:val="20"/>
          <w:lang w:val="sl-SI"/>
        </w:rPr>
        <w:softHyphen/>
      </w:r>
      <w:r w:rsidR="005A422C">
        <w:rPr>
          <w:rFonts w:cs="Arial"/>
          <w:b/>
          <w:color w:val="000000" w:themeColor="text1"/>
          <w:szCs w:val="20"/>
          <w:lang w:val="sl-SI"/>
        </w:rPr>
        <w:t>-</w:t>
      </w:r>
      <w:r w:rsidRPr="00C97C62">
        <w:rPr>
          <w:rFonts w:cs="Arial"/>
          <w:b/>
          <w:color w:val="000000" w:themeColor="text1"/>
          <w:szCs w:val="20"/>
          <w:lang w:val="sl-SI"/>
        </w:rPr>
        <w:t>2020</w:t>
      </w:r>
    </w:p>
    <w:p w:rsidR="007E14FE" w:rsidRPr="00C97C62" w:rsidRDefault="007E14FE" w:rsidP="007E14FE">
      <w:pPr>
        <w:rPr>
          <w:rFonts w:cs="Arial"/>
          <w:color w:val="000000" w:themeColor="text1"/>
          <w:szCs w:val="20"/>
          <w:lang w:val="sl-SI"/>
        </w:rPr>
      </w:pPr>
    </w:p>
    <w:p w:rsidR="00221D26" w:rsidRPr="00C97C62" w:rsidRDefault="00221D26" w:rsidP="007372B5">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C97C62">
        <w:rPr>
          <w:rFonts w:ascii="Arial" w:hAnsi="Arial" w:cs="Arial"/>
          <w:b/>
          <w:color w:val="000000" w:themeColor="text1"/>
          <w:sz w:val="20"/>
          <w:szCs w:val="20"/>
          <w:lang w:val="sl-SI"/>
        </w:rPr>
        <w:t>člen</w:t>
      </w:r>
    </w:p>
    <w:p w:rsidR="00F67573" w:rsidRPr="00C97C62" w:rsidRDefault="00F67573" w:rsidP="007E14FE">
      <w:pPr>
        <w:jc w:val="both"/>
        <w:rPr>
          <w:rFonts w:cs="Arial"/>
          <w:color w:val="000000" w:themeColor="text1"/>
          <w:szCs w:val="20"/>
          <w:lang w:val="sl-SI"/>
        </w:rPr>
      </w:pPr>
    </w:p>
    <w:p w:rsidR="00584E09" w:rsidRDefault="00221D26" w:rsidP="007E14FE">
      <w:pPr>
        <w:jc w:val="both"/>
        <w:rPr>
          <w:rFonts w:cs="Arial"/>
          <w:color w:val="000000" w:themeColor="text1"/>
          <w:szCs w:val="20"/>
          <w:lang w:val="sl-SI"/>
        </w:rPr>
      </w:pPr>
      <w:r w:rsidRPr="00C97C62">
        <w:rPr>
          <w:rFonts w:cs="Arial"/>
          <w:color w:val="000000" w:themeColor="text1"/>
          <w:szCs w:val="20"/>
          <w:lang w:val="sl-SI"/>
        </w:rPr>
        <w:t xml:space="preserve">V Uredbi o izvajanju </w:t>
      </w:r>
      <w:r w:rsidR="004D3882">
        <w:rPr>
          <w:rFonts w:cs="Arial"/>
          <w:color w:val="000000" w:themeColor="text1"/>
          <w:szCs w:val="20"/>
          <w:lang w:val="sl-SI"/>
        </w:rPr>
        <w:t>pod</w:t>
      </w:r>
      <w:r w:rsidRPr="00C97C62">
        <w:rPr>
          <w:rFonts w:cs="Arial"/>
          <w:color w:val="000000" w:themeColor="text1"/>
          <w:szCs w:val="20"/>
          <w:lang w:val="sl-SI"/>
        </w:rPr>
        <w:t xml:space="preserve">ukrepa </w:t>
      </w:r>
      <w:r w:rsidR="004D3882">
        <w:rPr>
          <w:rFonts w:cs="Arial"/>
          <w:color w:val="000000" w:themeColor="text1"/>
          <w:szCs w:val="20"/>
          <w:lang w:val="sl-SI"/>
        </w:rPr>
        <w:t>pomoč za zagon dejavnosti za mlade kmete</w:t>
      </w:r>
      <w:r w:rsidRPr="00C97C62">
        <w:rPr>
          <w:rFonts w:cs="Arial"/>
          <w:color w:val="000000" w:themeColor="text1"/>
          <w:szCs w:val="20"/>
          <w:lang w:val="sl-SI"/>
        </w:rPr>
        <w:t xml:space="preserve"> iz Programa razvoja podeželja Republike Slovenije za obdobje 2014–2020 (Uradni list RS, št. </w:t>
      </w:r>
      <w:r w:rsidR="004D3882">
        <w:rPr>
          <w:rFonts w:cs="Arial"/>
          <w:color w:val="000000" w:themeColor="text1"/>
          <w:szCs w:val="20"/>
          <w:lang w:val="sl-SI"/>
        </w:rPr>
        <w:t>55</w:t>
      </w:r>
      <w:r w:rsidRPr="00C97C62">
        <w:rPr>
          <w:rFonts w:cs="Arial"/>
          <w:color w:val="000000" w:themeColor="text1"/>
          <w:szCs w:val="20"/>
          <w:lang w:val="sl-SI"/>
        </w:rPr>
        <w:t>/15</w:t>
      </w:r>
      <w:r w:rsidR="00DF7F68" w:rsidRPr="00C97C62">
        <w:rPr>
          <w:rFonts w:cs="Arial"/>
          <w:color w:val="000000" w:themeColor="text1"/>
          <w:szCs w:val="20"/>
          <w:lang w:val="sl-SI"/>
        </w:rPr>
        <w:t>,</w:t>
      </w:r>
      <w:r w:rsidR="004D3882">
        <w:rPr>
          <w:rFonts w:cs="Arial"/>
          <w:color w:val="000000" w:themeColor="text1"/>
          <w:szCs w:val="20"/>
          <w:lang w:val="sl-SI"/>
        </w:rPr>
        <w:t xml:space="preserve"> 38</w:t>
      </w:r>
      <w:r w:rsidRPr="00C97C62">
        <w:rPr>
          <w:rFonts w:cs="Arial"/>
          <w:color w:val="000000" w:themeColor="text1"/>
          <w:szCs w:val="20"/>
          <w:lang w:val="sl-SI"/>
        </w:rPr>
        <w:t>/16</w:t>
      </w:r>
      <w:r w:rsidR="00DF7F68" w:rsidRPr="00C97C62">
        <w:rPr>
          <w:rFonts w:cs="Arial"/>
          <w:color w:val="000000" w:themeColor="text1"/>
          <w:szCs w:val="20"/>
          <w:lang w:val="sl-SI"/>
        </w:rPr>
        <w:t xml:space="preserve">, </w:t>
      </w:r>
      <w:r w:rsidR="004D3882">
        <w:rPr>
          <w:rFonts w:cs="Arial"/>
          <w:color w:val="000000" w:themeColor="text1"/>
          <w:szCs w:val="20"/>
          <w:lang w:val="sl-SI"/>
        </w:rPr>
        <w:t>84</w:t>
      </w:r>
      <w:r w:rsidR="00DF7F68" w:rsidRPr="00C97C62">
        <w:rPr>
          <w:rFonts w:cs="Arial"/>
          <w:color w:val="000000" w:themeColor="text1"/>
          <w:szCs w:val="20"/>
          <w:lang w:val="sl-SI"/>
        </w:rPr>
        <w:t>/16</w:t>
      </w:r>
      <w:r w:rsidR="00FB3589">
        <w:rPr>
          <w:rFonts w:cs="Arial"/>
          <w:color w:val="000000" w:themeColor="text1"/>
          <w:szCs w:val="20"/>
          <w:lang w:val="sl-SI"/>
        </w:rPr>
        <w:t>,</w:t>
      </w:r>
      <w:r w:rsidR="00DF7F68" w:rsidRPr="00C97C62">
        <w:rPr>
          <w:rFonts w:cs="Arial"/>
          <w:color w:val="000000" w:themeColor="text1"/>
          <w:szCs w:val="20"/>
          <w:lang w:val="sl-SI"/>
        </w:rPr>
        <w:t xml:space="preserve"> </w:t>
      </w:r>
      <w:r w:rsidR="004D3882">
        <w:rPr>
          <w:rFonts w:cs="Arial"/>
          <w:color w:val="000000" w:themeColor="text1"/>
          <w:szCs w:val="20"/>
          <w:lang w:val="sl-SI"/>
        </w:rPr>
        <w:t>19</w:t>
      </w:r>
      <w:r w:rsidR="00DF7F68" w:rsidRPr="00C97C62">
        <w:rPr>
          <w:rFonts w:cs="Arial"/>
          <w:color w:val="000000" w:themeColor="text1"/>
          <w:szCs w:val="20"/>
          <w:lang w:val="sl-SI"/>
        </w:rPr>
        <w:t>/17</w:t>
      </w:r>
      <w:r w:rsidR="00FB3589">
        <w:rPr>
          <w:rFonts w:cs="Arial"/>
          <w:color w:val="000000" w:themeColor="text1"/>
          <w:szCs w:val="20"/>
          <w:lang w:val="sl-SI"/>
        </w:rPr>
        <w:t xml:space="preserve"> in 66/18</w:t>
      </w:r>
      <w:r w:rsidRPr="00C97C62">
        <w:rPr>
          <w:rFonts w:cs="Arial"/>
          <w:color w:val="000000" w:themeColor="text1"/>
          <w:szCs w:val="20"/>
          <w:lang w:val="sl-SI"/>
        </w:rPr>
        <w:t>) se</w:t>
      </w:r>
      <w:r w:rsidR="003F099D">
        <w:rPr>
          <w:rFonts w:cs="Arial"/>
          <w:color w:val="000000" w:themeColor="text1"/>
          <w:szCs w:val="20"/>
          <w:lang w:val="sl-SI"/>
        </w:rPr>
        <w:t xml:space="preserve"> </w:t>
      </w:r>
      <w:r w:rsidR="00AB33D1">
        <w:rPr>
          <w:rFonts w:cs="Arial"/>
          <w:color w:val="000000" w:themeColor="text1"/>
          <w:szCs w:val="20"/>
          <w:lang w:val="sl-SI"/>
        </w:rPr>
        <w:t>1. člen</w:t>
      </w:r>
      <w:r w:rsidR="00584E09">
        <w:rPr>
          <w:rFonts w:cs="Arial"/>
          <w:color w:val="000000" w:themeColor="text1"/>
          <w:szCs w:val="20"/>
          <w:lang w:val="sl-SI"/>
        </w:rPr>
        <w:t xml:space="preserve"> spremeni tako, da se glasi:</w:t>
      </w:r>
    </w:p>
    <w:p w:rsidR="00584E09" w:rsidRDefault="00584E09" w:rsidP="007E14FE">
      <w:pPr>
        <w:jc w:val="both"/>
        <w:rPr>
          <w:rFonts w:cs="Arial"/>
          <w:color w:val="000000" w:themeColor="text1"/>
          <w:szCs w:val="20"/>
          <w:lang w:val="sl-SI"/>
        </w:rPr>
      </w:pPr>
    </w:p>
    <w:p w:rsidR="00772982" w:rsidRDefault="00584E09" w:rsidP="00772982">
      <w:pPr>
        <w:jc w:val="center"/>
        <w:rPr>
          <w:b/>
          <w:szCs w:val="20"/>
        </w:rPr>
      </w:pPr>
      <w:r w:rsidRPr="00772982">
        <w:rPr>
          <w:b/>
          <w:szCs w:val="20"/>
        </w:rPr>
        <w:t>»</w:t>
      </w:r>
      <w:r w:rsidR="00772982" w:rsidRPr="00772982">
        <w:rPr>
          <w:b/>
          <w:szCs w:val="20"/>
        </w:rPr>
        <w:t xml:space="preserve">1. </w:t>
      </w:r>
      <w:proofErr w:type="spellStart"/>
      <w:r w:rsidR="00772982" w:rsidRPr="00772982">
        <w:rPr>
          <w:b/>
          <w:szCs w:val="20"/>
        </w:rPr>
        <w:t>člen</w:t>
      </w:r>
      <w:proofErr w:type="spellEnd"/>
      <w:r w:rsidR="00772982" w:rsidRPr="00772982">
        <w:rPr>
          <w:b/>
          <w:szCs w:val="20"/>
        </w:rPr>
        <w:t xml:space="preserve"> </w:t>
      </w:r>
    </w:p>
    <w:p w:rsidR="00772982" w:rsidRPr="00772982" w:rsidRDefault="00772982" w:rsidP="00772982">
      <w:pPr>
        <w:jc w:val="center"/>
        <w:rPr>
          <w:b/>
          <w:szCs w:val="20"/>
        </w:rPr>
      </w:pPr>
      <w:r w:rsidRPr="00772982">
        <w:rPr>
          <w:b/>
          <w:szCs w:val="20"/>
        </w:rPr>
        <w:t>(</w:t>
      </w:r>
      <w:proofErr w:type="spellStart"/>
      <w:proofErr w:type="gramStart"/>
      <w:r w:rsidRPr="00772982">
        <w:rPr>
          <w:b/>
          <w:szCs w:val="20"/>
        </w:rPr>
        <w:t>vsebina</w:t>
      </w:r>
      <w:proofErr w:type="spellEnd"/>
      <w:proofErr w:type="gramEnd"/>
      <w:r w:rsidRPr="00772982">
        <w:rPr>
          <w:b/>
          <w:szCs w:val="20"/>
        </w:rPr>
        <w:t>)</w:t>
      </w:r>
    </w:p>
    <w:p w:rsidR="00772982" w:rsidRDefault="00772982" w:rsidP="007E14FE">
      <w:pPr>
        <w:jc w:val="both"/>
        <w:rPr>
          <w:szCs w:val="20"/>
        </w:rPr>
      </w:pPr>
    </w:p>
    <w:p w:rsidR="00232D59" w:rsidRDefault="00584E09" w:rsidP="007E14FE">
      <w:pPr>
        <w:jc w:val="both"/>
      </w:pPr>
      <w:r>
        <w:t xml:space="preserve">(1) Ta </w:t>
      </w:r>
      <w:proofErr w:type="spellStart"/>
      <w:r>
        <w:t>uredba</w:t>
      </w:r>
      <w:proofErr w:type="spellEnd"/>
      <w:r>
        <w:t xml:space="preserve"> </w:t>
      </w:r>
      <w:proofErr w:type="spellStart"/>
      <w:r>
        <w:t>ureja</w:t>
      </w:r>
      <w:proofErr w:type="spellEnd"/>
      <w:r>
        <w:t xml:space="preserve"> </w:t>
      </w:r>
      <w:proofErr w:type="spellStart"/>
      <w:r>
        <w:t>izvajanje</w:t>
      </w:r>
      <w:proofErr w:type="spellEnd"/>
      <w:r>
        <w:t xml:space="preserve"> </w:t>
      </w:r>
      <w:proofErr w:type="spellStart"/>
      <w:r w:rsidR="00AF2BBC">
        <w:t>pod</w:t>
      </w:r>
      <w:r>
        <w:t>ukrepa</w:t>
      </w:r>
      <w:proofErr w:type="spellEnd"/>
      <w:r>
        <w:t xml:space="preserve"> </w:t>
      </w:r>
      <w:proofErr w:type="spellStart"/>
      <w:r>
        <w:t>pomoč</w:t>
      </w:r>
      <w:proofErr w:type="spellEnd"/>
      <w:r>
        <w:t xml:space="preserve"> </w:t>
      </w:r>
      <w:proofErr w:type="spellStart"/>
      <w:r>
        <w:t>za</w:t>
      </w:r>
      <w:proofErr w:type="spellEnd"/>
      <w:r>
        <w:t xml:space="preserve"> </w:t>
      </w:r>
      <w:proofErr w:type="spellStart"/>
      <w:r>
        <w:t>zagon</w:t>
      </w:r>
      <w:proofErr w:type="spellEnd"/>
      <w:r>
        <w:t xml:space="preserve"> </w:t>
      </w:r>
      <w:proofErr w:type="spellStart"/>
      <w:r>
        <w:t>dejavnosti</w:t>
      </w:r>
      <w:proofErr w:type="spellEnd"/>
      <w:r>
        <w:t xml:space="preserve"> </w:t>
      </w:r>
      <w:proofErr w:type="spellStart"/>
      <w:r>
        <w:t>za</w:t>
      </w:r>
      <w:proofErr w:type="spellEnd"/>
      <w:r>
        <w:t xml:space="preserve"> </w:t>
      </w:r>
      <w:proofErr w:type="spellStart"/>
      <w:r>
        <w:t>mlade</w:t>
      </w:r>
      <w:proofErr w:type="spellEnd"/>
      <w:r>
        <w:t xml:space="preserve"> </w:t>
      </w:r>
      <w:proofErr w:type="spellStart"/>
      <w:r>
        <w:t>kmete</w:t>
      </w:r>
      <w:proofErr w:type="spellEnd"/>
      <w:r>
        <w:t xml:space="preserve"> </w:t>
      </w:r>
      <w:r w:rsidR="00AB33D1">
        <w:t>(</w:t>
      </w:r>
      <w:r w:rsidR="00AF2BBC">
        <w:t xml:space="preserve">v </w:t>
      </w:r>
      <w:proofErr w:type="spellStart"/>
      <w:r w:rsidR="00AF2BBC">
        <w:t>nadaljnjem</w:t>
      </w:r>
      <w:proofErr w:type="spellEnd"/>
      <w:r w:rsidR="00AF2BBC">
        <w:t xml:space="preserve"> </w:t>
      </w:r>
      <w:proofErr w:type="spellStart"/>
      <w:r w:rsidR="00AF2BBC">
        <w:t>besedilu</w:t>
      </w:r>
      <w:proofErr w:type="spellEnd"/>
      <w:r w:rsidR="00AF2BBC">
        <w:t xml:space="preserve">: </w:t>
      </w:r>
      <w:proofErr w:type="spellStart"/>
      <w:r w:rsidR="00AF2BBC">
        <w:t>podukrep</w:t>
      </w:r>
      <w:proofErr w:type="spellEnd"/>
      <w:r w:rsidR="00AF2BBC">
        <w:t xml:space="preserve">) </w:t>
      </w:r>
      <w:proofErr w:type="spellStart"/>
      <w:r w:rsidR="00AF2BBC">
        <w:t>kot</w:t>
      </w:r>
      <w:proofErr w:type="spellEnd"/>
      <w:r w:rsidR="00AF2BBC">
        <w:t xml:space="preserve"> del </w:t>
      </w:r>
      <w:proofErr w:type="spellStart"/>
      <w:r w:rsidR="00AF2BBC">
        <w:t>ukrepa</w:t>
      </w:r>
      <w:proofErr w:type="spellEnd"/>
      <w:r w:rsidR="00AF2BBC">
        <w:t xml:space="preserve"> </w:t>
      </w:r>
      <w:proofErr w:type="spellStart"/>
      <w:r w:rsidR="00AF2BBC">
        <w:t>razvoj</w:t>
      </w:r>
      <w:proofErr w:type="spellEnd"/>
      <w:r w:rsidR="00AF2BBC">
        <w:t xml:space="preserve"> </w:t>
      </w:r>
      <w:proofErr w:type="spellStart"/>
      <w:r w:rsidR="00AF2BBC">
        <w:t>kmetij</w:t>
      </w:r>
      <w:proofErr w:type="spellEnd"/>
      <w:r w:rsidR="00AF2BBC">
        <w:t xml:space="preserve"> in </w:t>
      </w:r>
      <w:proofErr w:type="spellStart"/>
      <w:r w:rsidR="00AF2BBC">
        <w:t>podjetij</w:t>
      </w:r>
      <w:proofErr w:type="spellEnd"/>
      <w:r w:rsidR="00AF2BBC">
        <w:t xml:space="preserve"> </w:t>
      </w:r>
      <w:proofErr w:type="spellStart"/>
      <w:r>
        <w:t>iz</w:t>
      </w:r>
      <w:proofErr w:type="spellEnd"/>
      <w:r>
        <w:t xml:space="preserve"> </w:t>
      </w:r>
      <w:proofErr w:type="spellStart"/>
      <w:r>
        <w:t>Programa</w:t>
      </w:r>
      <w:proofErr w:type="spellEnd"/>
      <w:r>
        <w:t xml:space="preserve"> </w:t>
      </w:r>
      <w:proofErr w:type="spellStart"/>
      <w:r>
        <w:t>razvoja</w:t>
      </w:r>
      <w:proofErr w:type="spellEnd"/>
      <w:r>
        <w:t xml:space="preserve"> </w:t>
      </w:r>
      <w:proofErr w:type="spellStart"/>
      <w:r>
        <w:t>podeželja</w:t>
      </w:r>
      <w:proofErr w:type="spellEnd"/>
      <w:r>
        <w:t xml:space="preserve"> </w:t>
      </w:r>
      <w:proofErr w:type="spellStart"/>
      <w:r>
        <w:t>Republike</w:t>
      </w:r>
      <w:proofErr w:type="spellEnd"/>
      <w:r>
        <w:t xml:space="preserve"> </w:t>
      </w:r>
      <w:proofErr w:type="spellStart"/>
      <w:r>
        <w:t>Slovenije</w:t>
      </w:r>
      <w:proofErr w:type="spellEnd"/>
      <w:r>
        <w:t xml:space="preserve"> </w:t>
      </w:r>
      <w:proofErr w:type="spellStart"/>
      <w:r>
        <w:t>za</w:t>
      </w:r>
      <w:proofErr w:type="spellEnd"/>
      <w:r>
        <w:t xml:space="preserve"> obdobje 2014–2020, ki je potrjen z Izvedbenim sklepom Komisije z dne 13. </w:t>
      </w:r>
      <w:proofErr w:type="gramStart"/>
      <w:r>
        <w:t>februarja</w:t>
      </w:r>
      <w:proofErr w:type="gramEnd"/>
      <w:r>
        <w:t xml:space="preserve"> 2015 o odobritvi Programa razvoja podeželja Republike Slovenije za podporo iz Evropskega kmetijskega sklada za razvoj podeželja, št. CCI 2014 SI 06 RD NP 0012020, zadnjič spremenjenim z Izvedbenim sklepom Komisije št. </w:t>
      </w:r>
      <w:proofErr w:type="gramStart"/>
      <w:r>
        <w:t>C(</w:t>
      </w:r>
      <w:proofErr w:type="gramEnd"/>
      <w:r>
        <w:t>201</w:t>
      </w:r>
      <w:r w:rsidR="00992D1E">
        <w:t>9</w:t>
      </w:r>
      <w:r>
        <w:t>)</w:t>
      </w:r>
      <w:r w:rsidR="00992D1E">
        <w:t>2538</w:t>
      </w:r>
      <w:r>
        <w:t xml:space="preserve"> z dne </w:t>
      </w:r>
      <w:r w:rsidR="00992D1E">
        <w:t>27</w:t>
      </w:r>
      <w:r>
        <w:t xml:space="preserve">. </w:t>
      </w:r>
      <w:r w:rsidR="00992D1E">
        <w:t>marca</w:t>
      </w:r>
      <w:r>
        <w:t xml:space="preserve"> 201</w:t>
      </w:r>
      <w:r w:rsidR="00992D1E">
        <w:t>9</w:t>
      </w:r>
      <w:r>
        <w:t xml:space="preserve"> o odobritvi spremembe Programa razvoja podeželja Republike Slovenije za podporo iz Evropskega kmetijskega sklada za razvoj podeželja in o spremembi Izvedbenega sklepa C(2015)849 z dne 13. </w:t>
      </w:r>
      <w:proofErr w:type="gramStart"/>
      <w:r>
        <w:t>februarja</w:t>
      </w:r>
      <w:proofErr w:type="gramEnd"/>
      <w:r>
        <w:t xml:space="preserve"> 2015 (v nadaljnjem besedilu: PRP 2014–2020). PRP 2014–2020 je dostopen </w:t>
      </w:r>
      <w:proofErr w:type="gramStart"/>
      <w:r>
        <w:t>na</w:t>
      </w:r>
      <w:proofErr w:type="gramEnd"/>
      <w:r>
        <w:t xml:space="preserve"> spletni strani Ministrstva za kmetijstvo, gozdarstvo in prehrano (v nadaljnjem besedilu:</w:t>
      </w:r>
      <w:r w:rsidR="008C70EF">
        <w:t xml:space="preserve"> ministrstvo</w:t>
      </w:r>
      <w:r>
        <w:t xml:space="preserve">) ter na spletni strani programa razvoja podeželja </w:t>
      </w:r>
      <w:r w:rsidRPr="005428F0">
        <w:t>(</w:t>
      </w:r>
      <w:hyperlink r:id="rId12" w:history="1">
        <w:r w:rsidRPr="005428F0">
          <w:rPr>
            <w:rStyle w:val="Hiperpovezava"/>
            <w:bCs/>
            <w:color w:val="auto"/>
            <w:u w:val="none"/>
          </w:rPr>
          <w:t>http://www.program-podezelja.si</w:t>
        </w:r>
      </w:hyperlink>
      <w:r>
        <w:t>).</w:t>
      </w:r>
    </w:p>
    <w:p w:rsidR="00232D59" w:rsidRPr="00FB7429" w:rsidRDefault="00232D59" w:rsidP="00232D59">
      <w:pPr>
        <w:pStyle w:val="Odstavek"/>
      </w:pPr>
      <w:r w:rsidRPr="00FB7429">
        <w:t xml:space="preserve">(2) Ta uredba določa namen podpore, upravičence, pogoje za dodelitev sredstev, merila za ocenjevanje vlog, pogoje za izplačilo sredstev, obveznosti in finančne določbe za izvajanje: </w:t>
      </w:r>
    </w:p>
    <w:p w:rsidR="00C039C6" w:rsidRPr="00241DEC" w:rsidRDefault="00C039C6" w:rsidP="007E14FE">
      <w:pPr>
        <w:jc w:val="both"/>
        <w:rPr>
          <w:rFonts w:cs="Arial"/>
          <w:color w:val="000000" w:themeColor="text1"/>
          <w:szCs w:val="20"/>
          <w:lang w:val="sl-SI"/>
        </w:rPr>
      </w:pPr>
    </w:p>
    <w:p w:rsidR="007C4C4C" w:rsidRDefault="007C4C4C" w:rsidP="007C4C4C">
      <w:pPr>
        <w:pStyle w:val="tevilnatoka"/>
        <w:numPr>
          <w:ilvl w:val="0"/>
          <w:numId w:val="0"/>
        </w:numPr>
        <w:rPr>
          <w:rFonts w:cs="Arial"/>
          <w:sz w:val="20"/>
          <w:szCs w:val="20"/>
        </w:rPr>
      </w:pPr>
      <w:r>
        <w:rPr>
          <w:szCs w:val="20"/>
        </w:rPr>
        <w:t xml:space="preserve">1. </w:t>
      </w:r>
      <w:r w:rsidRPr="00022343">
        <w:rPr>
          <w:rFonts w:cs="Arial"/>
          <w:sz w:val="20"/>
          <w:szCs w:val="20"/>
        </w:rPr>
        <w:t xml:space="preserve">Uredbe (EU) št. 1305/2013 Evropskega parlamenta in Sveta z dne 17. decembra 2013 o podpori za razvoj podeželja iz Evropskega kmetijskega sklada za razvoj podeželja (EKSRP) in razveljavitvi Uredbe Sveta (ES) št. 1698/2005 (UL L št. 347 z dne 20. 12. 2013, str. 487), zadnjič spremenjene z </w:t>
      </w:r>
      <w:r w:rsidRPr="00022343">
        <w:rPr>
          <w:sz w:val="20"/>
          <w:szCs w:val="20"/>
        </w:rPr>
        <w:t>Uredbo (EU) 2019/288 Evropskega parlamenta in Sveta z dne 13. februarja 2019 o spremembi uredb (EU) št. 1305/2013 in (EU) št. 1307/2013 glede nekaterih pravil o neposrednih plačilih in podpori za razvoj podeželja za leti 2019 in 2020</w:t>
      </w:r>
      <w:r w:rsidRPr="00022343">
        <w:rPr>
          <w:rFonts w:cs="Arial"/>
          <w:sz w:val="20"/>
          <w:szCs w:val="20"/>
        </w:rPr>
        <w:t xml:space="preserve"> (UL L št. 53 z dne 22. 2. 2019, str. 14), (v nadaljnjem besedilu: Uredba 1305/2013/EU);</w:t>
      </w:r>
    </w:p>
    <w:p w:rsidR="00232D59" w:rsidRPr="00232D59" w:rsidRDefault="00232D59" w:rsidP="00232D59">
      <w:pPr>
        <w:pStyle w:val="tevilnatoka"/>
        <w:numPr>
          <w:ilvl w:val="0"/>
          <w:numId w:val="0"/>
        </w:numPr>
        <w:tabs>
          <w:tab w:val="num" w:pos="425"/>
        </w:tabs>
        <w:rPr>
          <w:sz w:val="20"/>
          <w:szCs w:val="20"/>
        </w:rPr>
      </w:pPr>
      <w:r w:rsidRPr="00232D59">
        <w:rPr>
          <w:sz w:val="20"/>
          <w:szCs w:val="20"/>
        </w:rPr>
        <w:t xml:space="preserve">2. 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zadnjič spremenjene z Uredbo (EU) 2017/2393 Evropskega parlamenta in Sveta z dne 13. decembra 2017 o spremembi uredb (EU) št. 1305/2013 o podpori za razvoj podeželja iz Evropskega kmetijskega sklada za razvoj podeželja (EKSRP), (EU) št. 1306/2013 o financiranju, upravljanju in spremljanju skupne kmetijske politike, (EU) št. 1307/2013 o pravilih za neposredna plačila kmetom na podlagi shem podpore v okviru skupne kmetijske politike, (EU) št. 1308/2013 o vzpostavitvi skupne ureditve trgov kmetijskih proizvodov in (EU) št. 652/2014 o določbah za upravljanje </w:t>
      </w:r>
      <w:r w:rsidRPr="00232D59">
        <w:rPr>
          <w:sz w:val="20"/>
          <w:szCs w:val="20"/>
        </w:rPr>
        <w:lastRenderedPageBreak/>
        <w:t xml:space="preserve">odhodkov v zvezi s prehransko verigo, zdravjem in dobrobitjo živali ter v zvezi z zdravjem rastlin in rastlinskim razmnoževalnim materialom (UL L št. 350 z dne 29. 12. 2017, str. 15), (v nadaljnjem besedilu: Uredba 1306/2013/EU); </w:t>
      </w:r>
    </w:p>
    <w:p w:rsidR="00232D59" w:rsidRPr="00232D59" w:rsidRDefault="00232D59" w:rsidP="00232D59">
      <w:pPr>
        <w:pStyle w:val="tevilnatoka"/>
        <w:numPr>
          <w:ilvl w:val="0"/>
          <w:numId w:val="0"/>
        </w:numPr>
        <w:tabs>
          <w:tab w:val="num" w:pos="425"/>
        </w:tabs>
        <w:rPr>
          <w:sz w:val="20"/>
          <w:szCs w:val="20"/>
        </w:rPr>
      </w:pPr>
      <w:r w:rsidRPr="00232D59">
        <w:rPr>
          <w:sz w:val="20"/>
          <w:szCs w:val="20"/>
        </w:rPr>
        <w:t xml:space="preserve">3. Uredbe (EU) št. 1310/2013 Evropskega parlamenta in Sveta z dne 17. decembra 2013 o določitvi nekaterih prehodnih določb glede podpore za razvoj podeželja iz Evropskega kmetijskega sklada za razvoj podeželja (EKSRP), o spremembi Uredbe (EU) št. 1305/2013 Evropskega parlamenta in Sveta glede sredstev in njihove razdelitve za leto 2014 in o spremembi Uredbe Sveta (ES) št. 73/2009 in uredb (EU) št. 1307/2013, (EU) št. 1306/2013 in (EU) št. 1308/2013 Evropskega parlamenta in Sveta v zvezi z njihovo uporabo v letu 2014 (UL L št. 347 z dne 20. 12. 2013, str. 865), zadnjič popravljene s Popravkom (UL L št. 130 z dne 19. 5. 2016, str. 12), (v nadaljnjem besedilu: Uredba 1310/2013/EU); </w:t>
      </w:r>
    </w:p>
    <w:p w:rsidR="00232D59" w:rsidRPr="00232D59" w:rsidRDefault="00232D59" w:rsidP="00232D59">
      <w:pPr>
        <w:pStyle w:val="tevilnatoka"/>
        <w:numPr>
          <w:ilvl w:val="0"/>
          <w:numId w:val="0"/>
        </w:numPr>
        <w:tabs>
          <w:tab w:val="num" w:pos="425"/>
        </w:tabs>
        <w:rPr>
          <w:sz w:val="20"/>
          <w:szCs w:val="20"/>
        </w:rPr>
      </w:pPr>
      <w:r w:rsidRPr="00232D59">
        <w:rPr>
          <w:sz w:val="20"/>
          <w:szCs w:val="20"/>
        </w:rPr>
        <w:t xml:space="preserve">4. Delegirane uredbe Komisije (EU) št. 640/2014 z dne 11. marca 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181 z dne 20. 6. 2014, str. 48), zadnjič spremenjene z Delegirano Uredbo Komisije (EU) 2017/723 z dne 16. februarja 2017 o spremembi Delegirane uredbe Komisije (EU) št. 640/2014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107 z dne 25. 4. 2017, str. 1); </w:t>
      </w:r>
    </w:p>
    <w:p w:rsidR="007C4C4C" w:rsidRPr="00022343" w:rsidRDefault="007C4C4C" w:rsidP="007C4C4C">
      <w:pPr>
        <w:pStyle w:val="tevilnatoka"/>
        <w:numPr>
          <w:ilvl w:val="0"/>
          <w:numId w:val="0"/>
        </w:numPr>
        <w:rPr>
          <w:rFonts w:cs="Arial"/>
          <w:sz w:val="20"/>
          <w:szCs w:val="20"/>
        </w:rPr>
      </w:pPr>
      <w:r>
        <w:rPr>
          <w:rFonts w:cs="Arial"/>
          <w:sz w:val="20"/>
          <w:szCs w:val="20"/>
        </w:rPr>
        <w:t xml:space="preserve">5. </w:t>
      </w:r>
      <w:r w:rsidRPr="009C75BD">
        <w:rPr>
          <w:rFonts w:cs="Arial"/>
          <w:sz w:val="20"/>
          <w:szCs w:val="20"/>
        </w:rPr>
        <w:t xml:space="preserve">Delegirane uredbe Komisije (EU) št. 807/2014 z dne 11. marca 2014 o dopolnitvi Uredbe (EU) št. 1305/2013 Evropskega parlamenta in Sveta o podpori za razvoj podeželja iz Evropskega kmetijskega sklada za razvoj podeželja (EKSRP) in o uvedbi prehodnih določb (UL L št. 227 z dne 31. 7. 2014, str. 1), zadnjič </w:t>
      </w:r>
      <w:r w:rsidRPr="00022343">
        <w:rPr>
          <w:rFonts w:cs="Arial"/>
          <w:sz w:val="20"/>
          <w:szCs w:val="20"/>
        </w:rPr>
        <w:t xml:space="preserve">spremenjene z </w:t>
      </w:r>
      <w:r w:rsidRPr="00022343">
        <w:rPr>
          <w:sz w:val="20"/>
          <w:szCs w:val="20"/>
        </w:rPr>
        <w:t>Delegirano uredbo Komisije (EU) 2019/94 z dne 30. oktobra 2018 o spremembi Delegirane uredbe Komisije (EU) št. 807/2014 o dopolnitvi Uredbe (EU) št. 1305/2013 Evropskega parlamenta in Sveta o podpori za razvoj podeželja iz Evropskega kmetijskega sklada za razvoj podeželja (EKSRP) in o uvedbi prehodnih določb (UL L št. 19 z dne 22. 1. 2019, str. 5)</w:t>
      </w:r>
      <w:r w:rsidRPr="00022343">
        <w:rPr>
          <w:rFonts w:cs="Arial"/>
          <w:sz w:val="20"/>
          <w:szCs w:val="20"/>
        </w:rPr>
        <w:t>;</w:t>
      </w:r>
    </w:p>
    <w:p w:rsidR="004D3882" w:rsidRDefault="00362719" w:rsidP="00584E09">
      <w:pPr>
        <w:jc w:val="both"/>
        <w:rPr>
          <w:szCs w:val="20"/>
        </w:rPr>
      </w:pPr>
      <w:r w:rsidRPr="00584E09">
        <w:rPr>
          <w:szCs w:val="20"/>
        </w:rPr>
        <w:t xml:space="preserve">6. </w:t>
      </w:r>
      <w:r w:rsidR="00584E09" w:rsidRPr="00584E09">
        <w:rPr>
          <w:szCs w:val="20"/>
        </w:rPr>
        <w:t xml:space="preserve">Izvedbene uredbe Komisije (EU) št. </w:t>
      </w:r>
      <w:proofErr w:type="gramStart"/>
      <w:r w:rsidR="00584E09" w:rsidRPr="00584E09">
        <w:rPr>
          <w:szCs w:val="20"/>
        </w:rPr>
        <w:t>808/2014 z dne 17.</w:t>
      </w:r>
      <w:proofErr w:type="gramEnd"/>
      <w:r w:rsidR="00584E09" w:rsidRPr="00584E09">
        <w:rPr>
          <w:szCs w:val="20"/>
        </w:rPr>
        <w:t xml:space="preserve"> </w:t>
      </w:r>
      <w:proofErr w:type="gramStart"/>
      <w:r w:rsidR="00584E09" w:rsidRPr="00584E09">
        <w:rPr>
          <w:szCs w:val="20"/>
        </w:rPr>
        <w:t>julija</w:t>
      </w:r>
      <w:proofErr w:type="gramEnd"/>
      <w:r w:rsidR="00584E09" w:rsidRPr="00584E09">
        <w:rPr>
          <w:szCs w:val="20"/>
        </w:rPr>
        <w:t xml:space="preserve"> 2014 o določitvi pravil za uporabo Uredbe (EU) št. </w:t>
      </w:r>
      <w:proofErr w:type="gramStart"/>
      <w:r w:rsidR="00584E09" w:rsidRPr="00584E09">
        <w:rPr>
          <w:szCs w:val="20"/>
        </w:rPr>
        <w:t>1305/2013 Evropskega parlamenta in Sveta o podpori za razvoj podeželja iz Evropskega kmetijskega sklada za razvoj podeželja (EKSRP) (UL L št. 227 z dne 31.</w:t>
      </w:r>
      <w:proofErr w:type="gramEnd"/>
      <w:r w:rsidR="00584E09" w:rsidRPr="00584E09">
        <w:rPr>
          <w:szCs w:val="20"/>
        </w:rPr>
        <w:t xml:space="preserve"> </w:t>
      </w:r>
      <w:proofErr w:type="gramStart"/>
      <w:r w:rsidR="00584E09" w:rsidRPr="00584E09">
        <w:rPr>
          <w:szCs w:val="20"/>
        </w:rPr>
        <w:t>7. 2014, str. 18), zadnjič spremenjene z Izvedbeno uredbo Komisije (EU) 2018/1077 z dne 30.</w:t>
      </w:r>
      <w:proofErr w:type="gramEnd"/>
      <w:r w:rsidR="00584E09" w:rsidRPr="00584E09">
        <w:rPr>
          <w:szCs w:val="20"/>
        </w:rPr>
        <w:t xml:space="preserve"> </w:t>
      </w:r>
      <w:proofErr w:type="gramStart"/>
      <w:r w:rsidR="00584E09" w:rsidRPr="00584E09">
        <w:rPr>
          <w:szCs w:val="20"/>
        </w:rPr>
        <w:t>julija</w:t>
      </w:r>
      <w:proofErr w:type="gramEnd"/>
      <w:r w:rsidR="00584E09" w:rsidRPr="00584E09">
        <w:rPr>
          <w:szCs w:val="20"/>
        </w:rPr>
        <w:t xml:space="preserve"> 2018 o spremembi Izvedbene uredbe (EU) št. </w:t>
      </w:r>
      <w:proofErr w:type="gramStart"/>
      <w:r w:rsidR="00584E09" w:rsidRPr="00584E09">
        <w:rPr>
          <w:szCs w:val="20"/>
        </w:rPr>
        <w:t>808/2014 o določitvi pravil za uporabo Uredbe (EU) št.</w:t>
      </w:r>
      <w:proofErr w:type="gramEnd"/>
      <w:r w:rsidR="00584E09" w:rsidRPr="00584E09">
        <w:rPr>
          <w:szCs w:val="20"/>
        </w:rPr>
        <w:t xml:space="preserve"> </w:t>
      </w:r>
      <w:proofErr w:type="gramStart"/>
      <w:r w:rsidR="00584E09" w:rsidRPr="00584E09">
        <w:rPr>
          <w:szCs w:val="20"/>
        </w:rPr>
        <w:t>1305/2013 Evropskega parlamenta in Sveta o podpori za razvoj podeželja iz Evropskega kmetijskega sklada za razvoj podeželja (EKSRP) (UL L št. 194 z dne 31.</w:t>
      </w:r>
      <w:proofErr w:type="gramEnd"/>
      <w:r w:rsidR="00584E09" w:rsidRPr="00584E09">
        <w:rPr>
          <w:szCs w:val="20"/>
        </w:rPr>
        <w:t xml:space="preserve"> 7. 2018, str. 44), (v </w:t>
      </w:r>
      <w:proofErr w:type="spellStart"/>
      <w:r w:rsidR="00584E09" w:rsidRPr="00584E09">
        <w:rPr>
          <w:szCs w:val="20"/>
        </w:rPr>
        <w:t>nadaljnjem</w:t>
      </w:r>
      <w:proofErr w:type="spellEnd"/>
      <w:r w:rsidR="00584E09" w:rsidRPr="00584E09">
        <w:rPr>
          <w:szCs w:val="20"/>
        </w:rPr>
        <w:t xml:space="preserve"> </w:t>
      </w:r>
      <w:proofErr w:type="spellStart"/>
      <w:r w:rsidR="00584E09" w:rsidRPr="00584E09">
        <w:rPr>
          <w:szCs w:val="20"/>
        </w:rPr>
        <w:t>besedilu</w:t>
      </w:r>
      <w:proofErr w:type="spellEnd"/>
      <w:r w:rsidR="00584E09" w:rsidRPr="00584E09">
        <w:rPr>
          <w:szCs w:val="20"/>
        </w:rPr>
        <w:t xml:space="preserve">: </w:t>
      </w:r>
      <w:proofErr w:type="spellStart"/>
      <w:r w:rsidR="00584E09" w:rsidRPr="00584E09">
        <w:rPr>
          <w:szCs w:val="20"/>
        </w:rPr>
        <w:t>Uredba</w:t>
      </w:r>
      <w:proofErr w:type="spellEnd"/>
      <w:r w:rsidR="00584E09" w:rsidRPr="00584E09">
        <w:rPr>
          <w:szCs w:val="20"/>
        </w:rPr>
        <w:t xml:space="preserve"> 808/2014/EU);</w:t>
      </w:r>
    </w:p>
    <w:p w:rsidR="00232D59" w:rsidRPr="00584E09" w:rsidRDefault="00232D59" w:rsidP="00584E09">
      <w:pPr>
        <w:jc w:val="both"/>
        <w:rPr>
          <w:szCs w:val="20"/>
        </w:rPr>
      </w:pPr>
      <w:r>
        <w:t xml:space="preserve">7. </w:t>
      </w:r>
      <w:proofErr w:type="spellStart"/>
      <w:r w:rsidRPr="00FB7429">
        <w:t>Izvedbene</w:t>
      </w:r>
      <w:proofErr w:type="spellEnd"/>
      <w:r w:rsidRPr="00FB7429">
        <w:t xml:space="preserve"> </w:t>
      </w:r>
      <w:proofErr w:type="spellStart"/>
      <w:r w:rsidRPr="00FB7429">
        <w:t>uredbe</w:t>
      </w:r>
      <w:proofErr w:type="spellEnd"/>
      <w:r w:rsidRPr="00FB7429">
        <w:t xml:space="preserve"> </w:t>
      </w:r>
      <w:proofErr w:type="spellStart"/>
      <w:r w:rsidRPr="00FB7429">
        <w:t>Komisije</w:t>
      </w:r>
      <w:proofErr w:type="spellEnd"/>
      <w:r w:rsidRPr="00FB7429">
        <w:t xml:space="preserve"> (EU) </w:t>
      </w:r>
      <w:proofErr w:type="spellStart"/>
      <w:r w:rsidRPr="00FB7429">
        <w:t>št</w:t>
      </w:r>
      <w:proofErr w:type="spellEnd"/>
      <w:r w:rsidRPr="00FB7429">
        <w:t xml:space="preserve">. </w:t>
      </w:r>
      <w:proofErr w:type="gramStart"/>
      <w:r w:rsidRPr="00FB7429">
        <w:t xml:space="preserve">809/2014 z </w:t>
      </w:r>
      <w:proofErr w:type="spellStart"/>
      <w:r w:rsidRPr="00FB7429">
        <w:t>dne</w:t>
      </w:r>
      <w:proofErr w:type="spellEnd"/>
      <w:r w:rsidRPr="00FB7429">
        <w:t xml:space="preserve"> 17.</w:t>
      </w:r>
      <w:proofErr w:type="gramEnd"/>
      <w:r w:rsidRPr="00FB7429">
        <w:t> </w:t>
      </w:r>
      <w:proofErr w:type="spellStart"/>
      <w:proofErr w:type="gramStart"/>
      <w:r w:rsidRPr="00FB7429">
        <w:t>julija</w:t>
      </w:r>
      <w:proofErr w:type="spellEnd"/>
      <w:proofErr w:type="gramEnd"/>
      <w:r w:rsidRPr="00FB7429">
        <w:t xml:space="preserve"> 2014 o </w:t>
      </w:r>
      <w:proofErr w:type="spellStart"/>
      <w:r w:rsidRPr="00FB7429">
        <w:t>pravilih</w:t>
      </w:r>
      <w:proofErr w:type="spellEnd"/>
      <w:r w:rsidRPr="00FB7429">
        <w:t xml:space="preserve"> </w:t>
      </w:r>
      <w:proofErr w:type="spellStart"/>
      <w:r w:rsidRPr="00FB7429">
        <w:t>za</w:t>
      </w:r>
      <w:proofErr w:type="spellEnd"/>
      <w:r w:rsidRPr="00FB7429">
        <w:t xml:space="preserve"> </w:t>
      </w:r>
      <w:proofErr w:type="spellStart"/>
      <w:r w:rsidRPr="00FB7429">
        <w:t>uporabo</w:t>
      </w:r>
      <w:proofErr w:type="spellEnd"/>
      <w:r w:rsidRPr="00FB7429">
        <w:t xml:space="preserve"> </w:t>
      </w:r>
      <w:proofErr w:type="spellStart"/>
      <w:r w:rsidRPr="00FB7429">
        <w:t>Uredbe</w:t>
      </w:r>
      <w:proofErr w:type="spellEnd"/>
      <w:r w:rsidRPr="00FB7429">
        <w:t xml:space="preserve"> (EU) </w:t>
      </w:r>
      <w:proofErr w:type="spellStart"/>
      <w:r w:rsidRPr="00FB7429">
        <w:t>št</w:t>
      </w:r>
      <w:proofErr w:type="spellEnd"/>
      <w:r w:rsidRPr="00FB7429">
        <w:t>. </w:t>
      </w:r>
      <w:proofErr w:type="gramStart"/>
      <w:r w:rsidRPr="00FB7429">
        <w:t xml:space="preserve">1306/2013 </w:t>
      </w:r>
      <w:proofErr w:type="spellStart"/>
      <w:r w:rsidRPr="00FB7429">
        <w:t>Evropskega</w:t>
      </w:r>
      <w:proofErr w:type="spellEnd"/>
      <w:r w:rsidRPr="00FB7429">
        <w:t xml:space="preserve"> </w:t>
      </w:r>
      <w:proofErr w:type="spellStart"/>
      <w:r w:rsidRPr="00FB7429">
        <w:t>parlamenta</w:t>
      </w:r>
      <w:proofErr w:type="spellEnd"/>
      <w:r w:rsidRPr="00FB7429">
        <w:t xml:space="preserve"> in Sveta v </w:t>
      </w:r>
      <w:proofErr w:type="spellStart"/>
      <w:r w:rsidRPr="00FB7429">
        <w:t>zvezi</w:t>
      </w:r>
      <w:proofErr w:type="spellEnd"/>
      <w:r w:rsidRPr="00FB7429">
        <w:t xml:space="preserve"> z </w:t>
      </w:r>
      <w:proofErr w:type="spellStart"/>
      <w:r w:rsidRPr="00FB7429">
        <w:t>integriranim</w:t>
      </w:r>
      <w:proofErr w:type="spellEnd"/>
      <w:r w:rsidRPr="00FB7429">
        <w:t xml:space="preserve"> </w:t>
      </w:r>
      <w:proofErr w:type="spellStart"/>
      <w:r w:rsidRPr="00FB7429">
        <w:t>administrativnim</w:t>
      </w:r>
      <w:proofErr w:type="spellEnd"/>
      <w:r w:rsidRPr="00FB7429">
        <w:t xml:space="preserve"> in </w:t>
      </w:r>
      <w:proofErr w:type="spellStart"/>
      <w:r w:rsidRPr="00FB7429">
        <w:t>kontrolnim</w:t>
      </w:r>
      <w:proofErr w:type="spellEnd"/>
      <w:r w:rsidRPr="00FB7429">
        <w:t xml:space="preserve"> </w:t>
      </w:r>
      <w:proofErr w:type="spellStart"/>
      <w:r w:rsidRPr="00FB7429">
        <w:t>sistemom</w:t>
      </w:r>
      <w:proofErr w:type="spellEnd"/>
      <w:r w:rsidRPr="00FB7429">
        <w:t xml:space="preserve">, </w:t>
      </w:r>
      <w:proofErr w:type="spellStart"/>
      <w:r w:rsidRPr="00FB7429">
        <w:t>ukrepi</w:t>
      </w:r>
      <w:proofErr w:type="spellEnd"/>
      <w:r w:rsidRPr="00FB7429">
        <w:t xml:space="preserve"> </w:t>
      </w:r>
      <w:proofErr w:type="spellStart"/>
      <w:r w:rsidRPr="00FB7429">
        <w:t>za</w:t>
      </w:r>
      <w:proofErr w:type="spellEnd"/>
      <w:r w:rsidRPr="00FB7429">
        <w:t xml:space="preserve"> </w:t>
      </w:r>
      <w:proofErr w:type="spellStart"/>
      <w:r w:rsidRPr="00FB7429">
        <w:t>razvoj</w:t>
      </w:r>
      <w:proofErr w:type="spellEnd"/>
      <w:r w:rsidRPr="00FB7429">
        <w:t xml:space="preserve"> </w:t>
      </w:r>
      <w:proofErr w:type="spellStart"/>
      <w:r w:rsidRPr="00FB7429">
        <w:t>podeželja</w:t>
      </w:r>
      <w:proofErr w:type="spellEnd"/>
      <w:r w:rsidRPr="00FB7429">
        <w:t xml:space="preserve"> in </w:t>
      </w:r>
      <w:proofErr w:type="spellStart"/>
      <w:r w:rsidRPr="00FB7429">
        <w:t>navzkrižno</w:t>
      </w:r>
      <w:proofErr w:type="spellEnd"/>
      <w:r w:rsidRPr="00FB7429">
        <w:t xml:space="preserve"> </w:t>
      </w:r>
      <w:proofErr w:type="spellStart"/>
      <w:r w:rsidRPr="00FB7429">
        <w:t>skladnostjo</w:t>
      </w:r>
      <w:proofErr w:type="spellEnd"/>
      <w:r w:rsidRPr="00FB7429">
        <w:t xml:space="preserve"> (UL L </w:t>
      </w:r>
      <w:proofErr w:type="spellStart"/>
      <w:r w:rsidRPr="00FB7429">
        <w:t>št</w:t>
      </w:r>
      <w:proofErr w:type="spellEnd"/>
      <w:r w:rsidRPr="00FB7429">
        <w:t xml:space="preserve">. 227 z </w:t>
      </w:r>
      <w:proofErr w:type="spellStart"/>
      <w:r w:rsidRPr="00FB7429">
        <w:t>dne</w:t>
      </w:r>
      <w:proofErr w:type="spellEnd"/>
      <w:r w:rsidRPr="00FB7429">
        <w:t xml:space="preserve"> 31.</w:t>
      </w:r>
      <w:proofErr w:type="gramEnd"/>
      <w:r w:rsidRPr="00FB7429">
        <w:t> </w:t>
      </w:r>
      <w:proofErr w:type="gramStart"/>
      <w:r w:rsidRPr="00FB7429">
        <w:t xml:space="preserve">7. 2014, str. 69), </w:t>
      </w:r>
      <w:proofErr w:type="spellStart"/>
      <w:r w:rsidRPr="00FB7429">
        <w:t>zadnjič</w:t>
      </w:r>
      <w:proofErr w:type="spellEnd"/>
      <w:r w:rsidRPr="00FB7429">
        <w:t xml:space="preserve"> </w:t>
      </w:r>
      <w:proofErr w:type="spellStart"/>
      <w:r w:rsidRPr="00FB7429">
        <w:t>spremenjene</w:t>
      </w:r>
      <w:proofErr w:type="spellEnd"/>
      <w:r w:rsidRPr="00FB7429">
        <w:t xml:space="preserve"> z </w:t>
      </w:r>
      <w:proofErr w:type="spellStart"/>
      <w:r w:rsidRPr="00FB7429">
        <w:t>Izvedbeno</w:t>
      </w:r>
      <w:proofErr w:type="spellEnd"/>
      <w:r w:rsidRPr="00FB7429">
        <w:t xml:space="preserve"> </w:t>
      </w:r>
      <w:proofErr w:type="spellStart"/>
      <w:r w:rsidRPr="00FB7429">
        <w:t>uredbo</w:t>
      </w:r>
      <w:proofErr w:type="spellEnd"/>
      <w:r w:rsidRPr="00FB7429">
        <w:t xml:space="preserve"> </w:t>
      </w:r>
      <w:proofErr w:type="spellStart"/>
      <w:r w:rsidRPr="00FB7429">
        <w:t>Komisije</w:t>
      </w:r>
      <w:proofErr w:type="spellEnd"/>
      <w:r w:rsidRPr="00FB7429">
        <w:t xml:space="preserve"> (EU) 2018/746 z </w:t>
      </w:r>
      <w:proofErr w:type="spellStart"/>
      <w:r w:rsidRPr="00FB7429">
        <w:t>dne</w:t>
      </w:r>
      <w:proofErr w:type="spellEnd"/>
      <w:r w:rsidRPr="00FB7429">
        <w:t xml:space="preserve"> 18.</w:t>
      </w:r>
      <w:proofErr w:type="gramEnd"/>
      <w:r w:rsidRPr="00FB7429">
        <w:t> </w:t>
      </w:r>
      <w:proofErr w:type="spellStart"/>
      <w:proofErr w:type="gramStart"/>
      <w:r w:rsidRPr="00FB7429">
        <w:t>maja</w:t>
      </w:r>
      <w:proofErr w:type="spellEnd"/>
      <w:proofErr w:type="gramEnd"/>
      <w:r w:rsidRPr="00FB7429">
        <w:t xml:space="preserve"> 2018 o </w:t>
      </w:r>
      <w:proofErr w:type="spellStart"/>
      <w:r w:rsidRPr="00FB7429">
        <w:t>spremembi</w:t>
      </w:r>
      <w:proofErr w:type="spellEnd"/>
      <w:r w:rsidRPr="00FB7429">
        <w:t xml:space="preserve"> </w:t>
      </w:r>
      <w:proofErr w:type="spellStart"/>
      <w:r w:rsidRPr="00FB7429">
        <w:t>Izvedbene</w:t>
      </w:r>
      <w:proofErr w:type="spellEnd"/>
      <w:r w:rsidRPr="00FB7429">
        <w:t xml:space="preserve"> </w:t>
      </w:r>
      <w:proofErr w:type="spellStart"/>
      <w:r w:rsidRPr="00FB7429">
        <w:t>uredbe</w:t>
      </w:r>
      <w:proofErr w:type="spellEnd"/>
      <w:r w:rsidRPr="00FB7429">
        <w:t xml:space="preserve"> (EU) </w:t>
      </w:r>
      <w:proofErr w:type="spellStart"/>
      <w:r w:rsidRPr="00FB7429">
        <w:t>št</w:t>
      </w:r>
      <w:proofErr w:type="spellEnd"/>
      <w:r w:rsidRPr="00FB7429">
        <w:t xml:space="preserve">. </w:t>
      </w:r>
      <w:proofErr w:type="gramStart"/>
      <w:r w:rsidRPr="00FB7429">
        <w:t xml:space="preserve">809/2014 </w:t>
      </w:r>
      <w:proofErr w:type="spellStart"/>
      <w:r w:rsidRPr="00FB7429">
        <w:t>glede</w:t>
      </w:r>
      <w:proofErr w:type="spellEnd"/>
      <w:r w:rsidRPr="00FB7429">
        <w:t xml:space="preserve"> </w:t>
      </w:r>
      <w:proofErr w:type="spellStart"/>
      <w:r w:rsidRPr="00FB7429">
        <w:t>spremembe</w:t>
      </w:r>
      <w:proofErr w:type="spellEnd"/>
      <w:r w:rsidRPr="00FB7429">
        <w:t xml:space="preserve"> </w:t>
      </w:r>
      <w:proofErr w:type="spellStart"/>
      <w:r w:rsidRPr="00FB7429">
        <w:t>zbirnih</w:t>
      </w:r>
      <w:proofErr w:type="spellEnd"/>
      <w:r w:rsidRPr="00FB7429">
        <w:t xml:space="preserve"> vlog in </w:t>
      </w:r>
      <w:proofErr w:type="spellStart"/>
      <w:r w:rsidRPr="00FB7429">
        <w:t>zahtevkov</w:t>
      </w:r>
      <w:proofErr w:type="spellEnd"/>
      <w:r w:rsidRPr="00FB7429">
        <w:t xml:space="preserve"> </w:t>
      </w:r>
      <w:proofErr w:type="spellStart"/>
      <w:r w:rsidRPr="00FB7429">
        <w:t>za</w:t>
      </w:r>
      <w:proofErr w:type="spellEnd"/>
      <w:r w:rsidRPr="00FB7429">
        <w:t xml:space="preserve"> </w:t>
      </w:r>
      <w:proofErr w:type="spellStart"/>
      <w:r w:rsidRPr="00FB7429">
        <w:t>plačilo</w:t>
      </w:r>
      <w:proofErr w:type="spellEnd"/>
      <w:r w:rsidRPr="00FB7429">
        <w:t xml:space="preserve"> </w:t>
      </w:r>
      <w:proofErr w:type="spellStart"/>
      <w:r w:rsidRPr="00FB7429">
        <w:t>ter</w:t>
      </w:r>
      <w:proofErr w:type="spellEnd"/>
      <w:r w:rsidRPr="00FB7429">
        <w:t xml:space="preserve"> </w:t>
      </w:r>
      <w:proofErr w:type="spellStart"/>
      <w:r w:rsidRPr="00FB7429">
        <w:t>pregledov</w:t>
      </w:r>
      <w:proofErr w:type="spellEnd"/>
      <w:r w:rsidRPr="00FB7429">
        <w:t xml:space="preserve"> (UL L </w:t>
      </w:r>
      <w:proofErr w:type="spellStart"/>
      <w:r w:rsidRPr="00FB7429">
        <w:t>št</w:t>
      </w:r>
      <w:proofErr w:type="spellEnd"/>
      <w:r w:rsidRPr="00FB7429">
        <w:t xml:space="preserve">. 125 z </w:t>
      </w:r>
      <w:proofErr w:type="spellStart"/>
      <w:r w:rsidRPr="00FB7429">
        <w:t>dne</w:t>
      </w:r>
      <w:proofErr w:type="spellEnd"/>
      <w:r w:rsidRPr="00FB7429">
        <w:t xml:space="preserve"> 22.</w:t>
      </w:r>
      <w:proofErr w:type="gramEnd"/>
      <w:r w:rsidRPr="00FB7429">
        <w:t xml:space="preserve"> 5. 2018, str. 1), (v </w:t>
      </w:r>
      <w:proofErr w:type="spellStart"/>
      <w:r w:rsidRPr="00FB7429">
        <w:t>nadaljnjem</w:t>
      </w:r>
      <w:proofErr w:type="spellEnd"/>
      <w:r w:rsidRPr="00FB7429">
        <w:t xml:space="preserve"> </w:t>
      </w:r>
      <w:proofErr w:type="spellStart"/>
      <w:r w:rsidRPr="00FB7429">
        <w:t>besedilu</w:t>
      </w:r>
      <w:proofErr w:type="spellEnd"/>
      <w:r w:rsidRPr="00FB7429">
        <w:t xml:space="preserve">: </w:t>
      </w:r>
      <w:proofErr w:type="spellStart"/>
      <w:r w:rsidRPr="00FB7429">
        <w:t>Uredba</w:t>
      </w:r>
      <w:proofErr w:type="spellEnd"/>
      <w:r w:rsidRPr="00FB7429">
        <w:t xml:space="preserve"> 809/2014/EU).</w:t>
      </w:r>
      <w:r>
        <w:rPr>
          <w:szCs w:val="20"/>
        </w:rPr>
        <w:t>«</w:t>
      </w:r>
      <w:r>
        <w:t>.</w:t>
      </w:r>
    </w:p>
    <w:p w:rsidR="003154E9" w:rsidRPr="00C97C62" w:rsidRDefault="003154E9" w:rsidP="007E14FE">
      <w:pPr>
        <w:jc w:val="both"/>
        <w:rPr>
          <w:rFonts w:cs="Arial"/>
          <w:color w:val="000000" w:themeColor="text1"/>
          <w:szCs w:val="20"/>
          <w:lang w:val="sl-SI"/>
        </w:rPr>
      </w:pPr>
    </w:p>
    <w:p w:rsidR="004F2FAB" w:rsidRDefault="004F2FAB" w:rsidP="007372B5">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4F2FAB" w:rsidRDefault="004F2FAB" w:rsidP="004F2FAB">
      <w:pPr>
        <w:pStyle w:val="Odstavekseznama"/>
        <w:spacing w:line="260" w:lineRule="atLeast"/>
        <w:ind w:left="714"/>
        <w:rPr>
          <w:rFonts w:ascii="Arial" w:hAnsi="Arial" w:cs="Arial"/>
          <w:b/>
          <w:color w:val="000000" w:themeColor="text1"/>
          <w:sz w:val="20"/>
          <w:szCs w:val="20"/>
          <w:lang w:val="sl-SI"/>
        </w:rPr>
      </w:pPr>
    </w:p>
    <w:p w:rsidR="004A418C" w:rsidRDefault="004A418C" w:rsidP="004A418C">
      <w:pPr>
        <w:pStyle w:val="tevilnatoka"/>
        <w:numPr>
          <w:ilvl w:val="0"/>
          <w:numId w:val="0"/>
        </w:numPr>
        <w:rPr>
          <w:sz w:val="20"/>
          <w:szCs w:val="20"/>
        </w:rPr>
      </w:pPr>
      <w:r w:rsidRPr="004A418C">
        <w:rPr>
          <w:sz w:val="20"/>
          <w:szCs w:val="20"/>
        </w:rPr>
        <w:t xml:space="preserve">V </w:t>
      </w:r>
      <w:r w:rsidR="00C16E36">
        <w:rPr>
          <w:sz w:val="20"/>
          <w:szCs w:val="20"/>
        </w:rPr>
        <w:t xml:space="preserve">2. </w:t>
      </w:r>
      <w:r w:rsidR="00775814">
        <w:rPr>
          <w:sz w:val="20"/>
          <w:szCs w:val="20"/>
        </w:rPr>
        <w:t>č</w:t>
      </w:r>
      <w:r w:rsidR="00C16E36">
        <w:rPr>
          <w:sz w:val="20"/>
          <w:szCs w:val="20"/>
        </w:rPr>
        <w:t xml:space="preserve">lenu se v </w:t>
      </w:r>
      <w:r w:rsidRPr="004A418C">
        <w:rPr>
          <w:sz w:val="20"/>
          <w:szCs w:val="20"/>
        </w:rPr>
        <w:t xml:space="preserve">1. </w:t>
      </w:r>
      <w:r w:rsidRPr="00950BFC">
        <w:rPr>
          <w:sz w:val="20"/>
          <w:szCs w:val="20"/>
        </w:rPr>
        <w:t xml:space="preserve">točki </w:t>
      </w:r>
      <w:r w:rsidR="005428F0">
        <w:rPr>
          <w:sz w:val="20"/>
          <w:szCs w:val="20"/>
        </w:rPr>
        <w:t xml:space="preserve">povsod </w:t>
      </w:r>
      <w:r w:rsidR="00FC32FE">
        <w:rPr>
          <w:sz w:val="20"/>
          <w:szCs w:val="20"/>
        </w:rPr>
        <w:t xml:space="preserve">besedilo </w:t>
      </w:r>
      <w:r>
        <w:rPr>
          <w:sz w:val="20"/>
          <w:szCs w:val="20"/>
        </w:rPr>
        <w:t>»</w:t>
      </w:r>
      <w:r w:rsidR="00584E09">
        <w:rPr>
          <w:sz w:val="20"/>
          <w:szCs w:val="20"/>
        </w:rPr>
        <w:t>23/17</w:t>
      </w:r>
      <w:r w:rsidR="00323F5C">
        <w:rPr>
          <w:sz w:val="20"/>
          <w:szCs w:val="20"/>
        </w:rPr>
        <w:t xml:space="preserve"> in</w:t>
      </w:r>
      <w:r w:rsidR="00584E09">
        <w:rPr>
          <w:sz w:val="20"/>
          <w:szCs w:val="20"/>
        </w:rPr>
        <w:t xml:space="preserve"> 5/18</w:t>
      </w:r>
      <w:r>
        <w:rPr>
          <w:sz w:val="20"/>
          <w:szCs w:val="20"/>
        </w:rPr>
        <w:t>« nadomesti z besedilom</w:t>
      </w:r>
      <w:r w:rsidR="00C16E36">
        <w:rPr>
          <w:sz w:val="20"/>
          <w:szCs w:val="20"/>
        </w:rPr>
        <w:t xml:space="preserve"> </w:t>
      </w:r>
      <w:r>
        <w:rPr>
          <w:sz w:val="20"/>
          <w:szCs w:val="20"/>
        </w:rPr>
        <w:t>»23/17</w:t>
      </w:r>
      <w:r w:rsidR="00584E09">
        <w:rPr>
          <w:sz w:val="20"/>
          <w:szCs w:val="20"/>
        </w:rPr>
        <w:t xml:space="preserve">, 5/18 in </w:t>
      </w:r>
      <w:r w:rsidR="006F509A" w:rsidRPr="006F509A">
        <w:rPr>
          <w:sz w:val="20"/>
          <w:szCs w:val="20"/>
        </w:rPr>
        <w:t>10</w:t>
      </w:r>
      <w:r w:rsidR="00584E09">
        <w:rPr>
          <w:sz w:val="20"/>
          <w:szCs w:val="20"/>
        </w:rPr>
        <w:t>/19</w:t>
      </w:r>
      <w:r>
        <w:rPr>
          <w:sz w:val="20"/>
          <w:szCs w:val="20"/>
        </w:rPr>
        <w:t>«.</w:t>
      </w:r>
    </w:p>
    <w:p w:rsidR="00485ACB" w:rsidRDefault="00485ACB" w:rsidP="004A418C">
      <w:pPr>
        <w:pStyle w:val="tevilnatoka"/>
        <w:numPr>
          <w:ilvl w:val="0"/>
          <w:numId w:val="0"/>
        </w:numPr>
        <w:rPr>
          <w:sz w:val="20"/>
          <w:szCs w:val="20"/>
        </w:rPr>
      </w:pPr>
    </w:p>
    <w:p w:rsidR="00AC3B9B" w:rsidRDefault="00AC3B9B" w:rsidP="00AC3B9B">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AC3B9B" w:rsidRPr="00AC3B9B" w:rsidRDefault="00AC3B9B" w:rsidP="00AC3B9B">
      <w:pPr>
        <w:pStyle w:val="Odstavekseznama"/>
        <w:spacing w:line="260" w:lineRule="atLeast"/>
        <w:ind w:left="714"/>
        <w:jc w:val="center"/>
        <w:rPr>
          <w:rFonts w:ascii="Arial" w:hAnsi="Arial" w:cs="Arial"/>
          <w:b/>
          <w:color w:val="000000" w:themeColor="text1"/>
          <w:sz w:val="20"/>
          <w:szCs w:val="20"/>
          <w:lang w:val="sl-SI"/>
        </w:rPr>
      </w:pPr>
    </w:p>
    <w:p w:rsidR="00AF2BBC" w:rsidRDefault="00AF2BBC" w:rsidP="00AC3B9B">
      <w:pPr>
        <w:pStyle w:val="tevilnatoka"/>
        <w:numPr>
          <w:ilvl w:val="0"/>
          <w:numId w:val="0"/>
        </w:numPr>
        <w:rPr>
          <w:sz w:val="20"/>
          <w:szCs w:val="20"/>
        </w:rPr>
      </w:pPr>
      <w:r>
        <w:rPr>
          <w:sz w:val="20"/>
          <w:szCs w:val="20"/>
        </w:rPr>
        <w:t>V 6. člen</w:t>
      </w:r>
      <w:r w:rsidR="00AB33D1">
        <w:rPr>
          <w:sz w:val="20"/>
          <w:szCs w:val="20"/>
        </w:rPr>
        <w:t>u</w:t>
      </w:r>
      <w:r>
        <w:rPr>
          <w:sz w:val="20"/>
          <w:szCs w:val="20"/>
        </w:rPr>
        <w:t xml:space="preserve"> se</w:t>
      </w:r>
      <w:r w:rsidR="00AB33D1">
        <w:rPr>
          <w:sz w:val="20"/>
          <w:szCs w:val="20"/>
        </w:rPr>
        <w:t xml:space="preserve"> v sedmem odstavku</w:t>
      </w:r>
      <w:r>
        <w:rPr>
          <w:sz w:val="20"/>
          <w:szCs w:val="20"/>
        </w:rPr>
        <w:t xml:space="preserve"> besedilo »</w:t>
      </w:r>
      <w:r w:rsidR="00084169">
        <w:rPr>
          <w:sz w:val="20"/>
          <w:szCs w:val="20"/>
        </w:rPr>
        <w:t>(</w:t>
      </w:r>
      <w:r>
        <w:rPr>
          <w:sz w:val="20"/>
          <w:szCs w:val="20"/>
        </w:rPr>
        <w:t>UL C št. 326 z dne 26. 10. 2012, str 47)« nadomesti z besedilom »(UL C št. 202 z dne 7. 6. 2016, str. 47)«.</w:t>
      </w:r>
    </w:p>
    <w:p w:rsidR="00232D59" w:rsidRDefault="00232D59" w:rsidP="00AC3B9B">
      <w:pPr>
        <w:pStyle w:val="tevilnatoka"/>
        <w:numPr>
          <w:ilvl w:val="0"/>
          <w:numId w:val="0"/>
        </w:numPr>
        <w:rPr>
          <w:sz w:val="20"/>
          <w:szCs w:val="20"/>
        </w:rPr>
      </w:pPr>
    </w:p>
    <w:p w:rsidR="00AF2BBC" w:rsidRPr="00AC3B9B" w:rsidRDefault="00AF2BBC" w:rsidP="00AF2BBC">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AC3B9B">
        <w:rPr>
          <w:rFonts w:ascii="Arial" w:hAnsi="Arial" w:cs="Arial"/>
          <w:b/>
          <w:color w:val="000000" w:themeColor="text1"/>
          <w:sz w:val="20"/>
          <w:szCs w:val="20"/>
          <w:lang w:val="sl-SI"/>
        </w:rPr>
        <w:t>člen</w:t>
      </w:r>
    </w:p>
    <w:p w:rsidR="00AF2BBC" w:rsidRDefault="00AF2BBC" w:rsidP="00AF2BBC">
      <w:pPr>
        <w:pStyle w:val="tevilnatoka"/>
        <w:numPr>
          <w:ilvl w:val="0"/>
          <w:numId w:val="0"/>
        </w:numPr>
        <w:jc w:val="center"/>
        <w:rPr>
          <w:sz w:val="20"/>
          <w:szCs w:val="20"/>
        </w:rPr>
      </w:pPr>
    </w:p>
    <w:p w:rsidR="00AC3B9B" w:rsidRPr="00AC3B9B" w:rsidRDefault="00AC3B9B" w:rsidP="00AC3B9B">
      <w:pPr>
        <w:pStyle w:val="tevilnatoka"/>
        <w:numPr>
          <w:ilvl w:val="0"/>
          <w:numId w:val="0"/>
        </w:numPr>
        <w:rPr>
          <w:sz w:val="20"/>
          <w:szCs w:val="20"/>
        </w:rPr>
      </w:pPr>
      <w:r w:rsidRPr="00AC3B9B">
        <w:rPr>
          <w:sz w:val="20"/>
          <w:szCs w:val="20"/>
        </w:rPr>
        <w:t xml:space="preserve">V 7. členu se v 4. točki za besedo »neporavnanih« doda beseda »zapadlih«. </w:t>
      </w:r>
    </w:p>
    <w:p w:rsidR="00AC3B9B" w:rsidRDefault="00AC3B9B" w:rsidP="002A6563">
      <w:pPr>
        <w:pStyle w:val="tevilnatoka"/>
        <w:numPr>
          <w:ilvl w:val="0"/>
          <w:numId w:val="0"/>
        </w:numPr>
        <w:rPr>
          <w:sz w:val="20"/>
          <w:szCs w:val="20"/>
        </w:rPr>
      </w:pPr>
    </w:p>
    <w:p w:rsidR="004A418C" w:rsidRPr="00AF2BBC" w:rsidRDefault="004A418C" w:rsidP="00AF2BBC">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AF2BBC">
        <w:rPr>
          <w:rFonts w:ascii="Arial" w:hAnsi="Arial" w:cs="Arial"/>
          <w:b/>
          <w:color w:val="000000" w:themeColor="text1"/>
          <w:sz w:val="20"/>
          <w:szCs w:val="20"/>
          <w:lang w:val="sl-SI"/>
        </w:rPr>
        <w:t>člen</w:t>
      </w:r>
    </w:p>
    <w:p w:rsidR="004A418C" w:rsidRDefault="004A418C" w:rsidP="00AC3B9B">
      <w:pPr>
        <w:pStyle w:val="Odstavekseznama"/>
        <w:spacing w:line="260" w:lineRule="atLeast"/>
        <w:ind w:left="714"/>
        <w:jc w:val="center"/>
        <w:rPr>
          <w:sz w:val="20"/>
          <w:szCs w:val="20"/>
        </w:rPr>
      </w:pPr>
    </w:p>
    <w:p w:rsidR="00B103B0" w:rsidRDefault="00B3555B" w:rsidP="004F2FAB">
      <w:pPr>
        <w:rPr>
          <w:rFonts w:cs="Arial"/>
          <w:color w:val="000000" w:themeColor="text1"/>
          <w:szCs w:val="20"/>
          <w:lang w:val="sl-SI"/>
        </w:rPr>
      </w:pPr>
      <w:r w:rsidRPr="00B3555B">
        <w:rPr>
          <w:rFonts w:cs="Arial"/>
          <w:color w:val="000000" w:themeColor="text1"/>
          <w:szCs w:val="20"/>
          <w:lang w:val="sl-SI"/>
        </w:rPr>
        <w:t xml:space="preserve">V </w:t>
      </w:r>
      <w:r w:rsidR="00AB33D1">
        <w:rPr>
          <w:rFonts w:cs="Arial"/>
          <w:color w:val="000000" w:themeColor="text1"/>
          <w:szCs w:val="20"/>
          <w:lang w:val="sl-SI"/>
        </w:rPr>
        <w:t xml:space="preserve">8. členu se </w:t>
      </w:r>
      <w:r w:rsidR="00AE1451">
        <w:rPr>
          <w:rFonts w:cs="Arial"/>
          <w:color w:val="000000" w:themeColor="text1"/>
          <w:szCs w:val="20"/>
          <w:lang w:val="sl-SI"/>
        </w:rPr>
        <w:t xml:space="preserve">v </w:t>
      </w:r>
      <w:r w:rsidR="005428F0">
        <w:rPr>
          <w:rFonts w:cs="Arial"/>
          <w:color w:val="000000" w:themeColor="text1"/>
          <w:szCs w:val="20"/>
          <w:lang w:val="sl-SI"/>
        </w:rPr>
        <w:t xml:space="preserve">prvem odstavku v 1. točki </w:t>
      </w:r>
      <w:r>
        <w:rPr>
          <w:rFonts w:cs="Arial"/>
          <w:color w:val="000000" w:themeColor="text1"/>
          <w:szCs w:val="20"/>
          <w:lang w:val="sl-SI"/>
        </w:rPr>
        <w:t xml:space="preserve">na koncu sedme alineje </w:t>
      </w:r>
      <w:r w:rsidR="00B103B0">
        <w:rPr>
          <w:rFonts w:cs="Arial"/>
          <w:color w:val="000000" w:themeColor="text1"/>
          <w:szCs w:val="20"/>
          <w:lang w:val="sl-SI"/>
        </w:rPr>
        <w:t>vejica nadomesti z besedo »in«.</w:t>
      </w:r>
    </w:p>
    <w:p w:rsidR="00B103B0" w:rsidRDefault="00B103B0" w:rsidP="004F2FAB">
      <w:pPr>
        <w:rPr>
          <w:rFonts w:cs="Arial"/>
          <w:color w:val="000000" w:themeColor="text1"/>
          <w:szCs w:val="20"/>
          <w:lang w:val="sl-SI"/>
        </w:rPr>
      </w:pPr>
    </w:p>
    <w:p w:rsidR="0069498F" w:rsidRDefault="00B103B0" w:rsidP="004F2FAB">
      <w:pPr>
        <w:rPr>
          <w:rFonts w:cs="Arial"/>
          <w:color w:val="000000" w:themeColor="text1"/>
          <w:szCs w:val="20"/>
          <w:lang w:val="sl-SI"/>
        </w:rPr>
      </w:pPr>
      <w:r>
        <w:rPr>
          <w:rFonts w:cs="Arial"/>
          <w:color w:val="000000" w:themeColor="text1"/>
          <w:szCs w:val="20"/>
          <w:lang w:val="sl-SI"/>
        </w:rPr>
        <w:t>Osma alineja</w:t>
      </w:r>
      <w:r w:rsidR="005428F0">
        <w:rPr>
          <w:rFonts w:cs="Arial"/>
          <w:color w:val="000000" w:themeColor="text1"/>
          <w:szCs w:val="20"/>
          <w:lang w:val="sl-SI"/>
        </w:rPr>
        <w:t xml:space="preserve"> se črta</w:t>
      </w:r>
      <w:r w:rsidR="0069498F">
        <w:rPr>
          <w:rFonts w:cs="Arial"/>
          <w:color w:val="000000" w:themeColor="text1"/>
          <w:szCs w:val="20"/>
          <w:lang w:val="sl-SI"/>
        </w:rPr>
        <w:t xml:space="preserve">. </w:t>
      </w:r>
    </w:p>
    <w:p w:rsidR="005428F0" w:rsidRDefault="005428F0" w:rsidP="004F2FAB">
      <w:pPr>
        <w:rPr>
          <w:rFonts w:cs="Arial"/>
          <w:color w:val="000000" w:themeColor="text1"/>
          <w:szCs w:val="20"/>
          <w:lang w:val="sl-SI"/>
        </w:rPr>
      </w:pPr>
    </w:p>
    <w:p w:rsidR="005428F0" w:rsidRDefault="005428F0" w:rsidP="004F2FAB">
      <w:pPr>
        <w:rPr>
          <w:rFonts w:cs="Arial"/>
          <w:color w:val="000000" w:themeColor="text1"/>
          <w:szCs w:val="20"/>
          <w:lang w:val="sl-SI"/>
        </w:rPr>
      </w:pPr>
      <w:r>
        <w:rPr>
          <w:rFonts w:cs="Arial"/>
          <w:color w:val="000000" w:themeColor="text1"/>
          <w:szCs w:val="20"/>
          <w:lang w:val="sl-SI"/>
        </w:rPr>
        <w:t>Dosedanja deveta alineja postane osma alineja.</w:t>
      </w:r>
    </w:p>
    <w:p w:rsidR="005428F0" w:rsidRDefault="00FB4F5A" w:rsidP="004F2FAB">
      <w:pPr>
        <w:rPr>
          <w:rFonts w:cs="Arial"/>
          <w:color w:val="000000" w:themeColor="text1"/>
          <w:szCs w:val="20"/>
          <w:lang w:val="sl-SI"/>
        </w:rPr>
      </w:pPr>
      <w:r>
        <w:rPr>
          <w:rFonts w:cs="Arial"/>
          <w:color w:val="000000" w:themeColor="text1"/>
          <w:szCs w:val="20"/>
          <w:lang w:val="sl-SI"/>
        </w:rPr>
        <w:t xml:space="preserve"> </w:t>
      </w:r>
    </w:p>
    <w:p w:rsidR="00B85FBC" w:rsidRPr="00C970CF" w:rsidRDefault="00AC3B9B"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C970CF">
        <w:rPr>
          <w:rFonts w:ascii="Arial" w:hAnsi="Arial" w:cs="Arial"/>
          <w:b/>
          <w:color w:val="000000" w:themeColor="text1"/>
          <w:sz w:val="20"/>
          <w:szCs w:val="20"/>
          <w:lang w:val="sl-SI"/>
        </w:rPr>
        <w:t>č</w:t>
      </w:r>
      <w:r w:rsidR="00B85FBC" w:rsidRPr="00C970CF">
        <w:rPr>
          <w:rFonts w:ascii="Arial" w:hAnsi="Arial" w:cs="Arial"/>
          <w:b/>
          <w:color w:val="000000" w:themeColor="text1"/>
          <w:sz w:val="20"/>
          <w:szCs w:val="20"/>
          <w:lang w:val="sl-SI"/>
        </w:rPr>
        <w:t>len</w:t>
      </w:r>
    </w:p>
    <w:p w:rsidR="00B85FBC" w:rsidRDefault="00B85FBC" w:rsidP="00B85FBC">
      <w:pPr>
        <w:pStyle w:val="Odstavekseznama"/>
        <w:spacing w:line="260" w:lineRule="atLeast"/>
        <w:ind w:left="714"/>
        <w:rPr>
          <w:rFonts w:ascii="Arial" w:hAnsi="Arial" w:cs="Arial"/>
          <w:b/>
          <w:color w:val="000000" w:themeColor="text1"/>
          <w:sz w:val="20"/>
          <w:szCs w:val="20"/>
          <w:lang w:val="sl-SI"/>
        </w:rPr>
      </w:pPr>
    </w:p>
    <w:p w:rsidR="00C970CF" w:rsidRPr="009D0D1C" w:rsidRDefault="00B85FBC" w:rsidP="00084169">
      <w:pPr>
        <w:jc w:val="both"/>
        <w:rPr>
          <w:rFonts w:cs="Arial"/>
          <w:color w:val="000000" w:themeColor="text1"/>
          <w:szCs w:val="20"/>
          <w:lang w:val="sl-SI"/>
        </w:rPr>
      </w:pPr>
      <w:r w:rsidRPr="009D0D1C">
        <w:rPr>
          <w:rFonts w:cs="Arial"/>
          <w:color w:val="000000" w:themeColor="text1"/>
          <w:szCs w:val="20"/>
          <w:lang w:val="sl-SI"/>
        </w:rPr>
        <w:t>V</w:t>
      </w:r>
      <w:r w:rsidR="00B55BF1" w:rsidRPr="009D0D1C">
        <w:rPr>
          <w:rFonts w:cs="Arial"/>
          <w:color w:val="000000" w:themeColor="text1"/>
          <w:szCs w:val="20"/>
          <w:lang w:val="sl-SI"/>
        </w:rPr>
        <w:t xml:space="preserve"> </w:t>
      </w:r>
      <w:r w:rsidR="0016433A" w:rsidRPr="009D0D1C">
        <w:rPr>
          <w:rFonts w:cs="Arial"/>
          <w:color w:val="000000" w:themeColor="text1"/>
          <w:szCs w:val="20"/>
          <w:lang w:val="sl-SI"/>
        </w:rPr>
        <w:t>9</w:t>
      </w:r>
      <w:r w:rsidRPr="009D0D1C">
        <w:rPr>
          <w:rFonts w:cs="Arial"/>
          <w:color w:val="000000" w:themeColor="text1"/>
          <w:szCs w:val="20"/>
          <w:lang w:val="sl-SI"/>
        </w:rPr>
        <w:t>.</w:t>
      </w:r>
      <w:r w:rsidR="0016433A" w:rsidRPr="009D0D1C">
        <w:rPr>
          <w:rFonts w:cs="Arial"/>
          <w:color w:val="000000" w:themeColor="text1"/>
          <w:szCs w:val="20"/>
          <w:lang w:val="sl-SI"/>
        </w:rPr>
        <w:t xml:space="preserve"> členu se 2</w:t>
      </w:r>
      <w:r w:rsidR="00B55BF1" w:rsidRPr="009D0D1C">
        <w:rPr>
          <w:rFonts w:cs="Arial"/>
          <w:color w:val="000000" w:themeColor="text1"/>
          <w:szCs w:val="20"/>
          <w:lang w:val="sl-SI"/>
        </w:rPr>
        <w:t>. točk</w:t>
      </w:r>
      <w:r w:rsidR="00AF2BBC" w:rsidRPr="009D0D1C">
        <w:rPr>
          <w:rFonts w:cs="Arial"/>
          <w:color w:val="000000" w:themeColor="text1"/>
          <w:szCs w:val="20"/>
          <w:lang w:val="sl-SI"/>
        </w:rPr>
        <w:t>a</w:t>
      </w:r>
      <w:r w:rsidR="00B55BF1" w:rsidRPr="009D0D1C">
        <w:rPr>
          <w:rFonts w:cs="Arial"/>
          <w:color w:val="000000" w:themeColor="text1"/>
          <w:szCs w:val="20"/>
          <w:lang w:val="sl-SI"/>
        </w:rPr>
        <w:t xml:space="preserve"> </w:t>
      </w:r>
      <w:r w:rsidR="00AF2BBC" w:rsidRPr="009D0D1C">
        <w:rPr>
          <w:rFonts w:cs="Arial"/>
          <w:color w:val="000000" w:themeColor="text1"/>
          <w:szCs w:val="20"/>
          <w:lang w:val="sl-SI"/>
        </w:rPr>
        <w:t>spremeni tako, da se glasi</w:t>
      </w:r>
      <w:r w:rsidR="00C970CF" w:rsidRPr="009D0D1C">
        <w:rPr>
          <w:rFonts w:cs="Arial"/>
          <w:color w:val="000000" w:themeColor="text1"/>
          <w:szCs w:val="20"/>
          <w:lang w:val="sl-SI"/>
        </w:rPr>
        <w:t>:</w:t>
      </w:r>
    </w:p>
    <w:p w:rsidR="00C970CF" w:rsidRPr="009D0D1C" w:rsidRDefault="00C970CF" w:rsidP="00084169">
      <w:pPr>
        <w:jc w:val="both"/>
        <w:rPr>
          <w:rFonts w:cs="Arial"/>
          <w:color w:val="000000" w:themeColor="text1"/>
          <w:szCs w:val="20"/>
          <w:lang w:val="sl-SI"/>
        </w:rPr>
      </w:pPr>
      <w:r w:rsidRPr="009D0D1C">
        <w:rPr>
          <w:rFonts w:cs="Arial"/>
          <w:color w:val="000000" w:themeColor="text1"/>
          <w:szCs w:val="20"/>
          <w:lang w:val="sl-SI"/>
        </w:rPr>
        <w:t xml:space="preserve">»2. </w:t>
      </w:r>
      <w:proofErr w:type="gramStart"/>
      <w:r w:rsidRPr="009D0D1C">
        <w:rPr>
          <w:szCs w:val="20"/>
        </w:rPr>
        <w:t>če</w:t>
      </w:r>
      <w:proofErr w:type="gramEnd"/>
      <w:r w:rsidRPr="009D0D1C">
        <w:rPr>
          <w:szCs w:val="20"/>
        </w:rPr>
        <w:t xml:space="preserve"> fizična oseba še nima vzpostavljenega knjigovodstva za primarno kmetijsko proizvodnjo na svoje ime, ga mora vzpostaviti najpozneje z začetkom novega obračunskega leta po dnevu izdaje odločbe o pravici do sredstev in zagotoviti standardno obdelavo podatkov. Dokazilo o vzpostavitvi knjigovodstva mora poslati agenciji najpozneje do 31. </w:t>
      </w:r>
      <w:proofErr w:type="gramStart"/>
      <w:r w:rsidRPr="009D0D1C">
        <w:rPr>
          <w:szCs w:val="20"/>
        </w:rPr>
        <w:t>januarja</w:t>
      </w:r>
      <w:proofErr w:type="gramEnd"/>
      <w:r w:rsidRPr="009D0D1C">
        <w:rPr>
          <w:szCs w:val="20"/>
        </w:rPr>
        <w:t xml:space="preserve"> v letu vzpostavitve knjigovodstva. Če dokazila o vodenju knjigovodstva ne pošlje, </w:t>
      </w:r>
      <w:proofErr w:type="gramStart"/>
      <w:r w:rsidRPr="009D0D1C">
        <w:rPr>
          <w:szCs w:val="20"/>
        </w:rPr>
        <w:t>jo</w:t>
      </w:r>
      <w:proofErr w:type="gramEnd"/>
      <w:r w:rsidRPr="009D0D1C">
        <w:rPr>
          <w:szCs w:val="20"/>
        </w:rPr>
        <w:t xml:space="preserve"> agencija opozori na to in ji določi rok, do katerega </w:t>
      </w:r>
      <w:proofErr w:type="spellStart"/>
      <w:r w:rsidRPr="009D0D1C">
        <w:rPr>
          <w:szCs w:val="20"/>
        </w:rPr>
        <w:t>ji</w:t>
      </w:r>
      <w:proofErr w:type="spellEnd"/>
      <w:r w:rsidRPr="009D0D1C">
        <w:rPr>
          <w:szCs w:val="20"/>
        </w:rPr>
        <w:t xml:space="preserve"> mora </w:t>
      </w:r>
      <w:proofErr w:type="spellStart"/>
      <w:r w:rsidRPr="009D0D1C">
        <w:rPr>
          <w:szCs w:val="20"/>
        </w:rPr>
        <w:t>poslati</w:t>
      </w:r>
      <w:proofErr w:type="spellEnd"/>
      <w:r w:rsidRPr="009D0D1C">
        <w:rPr>
          <w:szCs w:val="20"/>
        </w:rPr>
        <w:t xml:space="preserve"> </w:t>
      </w:r>
      <w:proofErr w:type="spellStart"/>
      <w:r w:rsidRPr="009D0D1C">
        <w:rPr>
          <w:szCs w:val="20"/>
        </w:rPr>
        <w:t>dokazilo</w:t>
      </w:r>
      <w:proofErr w:type="spellEnd"/>
      <w:r w:rsidRPr="009D0D1C">
        <w:rPr>
          <w:szCs w:val="20"/>
        </w:rPr>
        <w:t xml:space="preserve"> o </w:t>
      </w:r>
      <w:proofErr w:type="spellStart"/>
      <w:r w:rsidRPr="009D0D1C">
        <w:rPr>
          <w:szCs w:val="20"/>
        </w:rPr>
        <w:t>vodenju</w:t>
      </w:r>
      <w:proofErr w:type="spellEnd"/>
      <w:r w:rsidRPr="009D0D1C">
        <w:rPr>
          <w:szCs w:val="20"/>
        </w:rPr>
        <w:t xml:space="preserve"> </w:t>
      </w:r>
      <w:proofErr w:type="spellStart"/>
      <w:r w:rsidRPr="009D0D1C">
        <w:rPr>
          <w:szCs w:val="20"/>
        </w:rPr>
        <w:t>knjigovodstva</w:t>
      </w:r>
      <w:proofErr w:type="spellEnd"/>
      <w:r w:rsidRPr="009D0D1C">
        <w:rPr>
          <w:szCs w:val="20"/>
        </w:rPr>
        <w:t>.</w:t>
      </w:r>
      <w:r w:rsidR="00B103B0">
        <w:rPr>
          <w:szCs w:val="20"/>
        </w:rPr>
        <w:t xml:space="preserve"> </w:t>
      </w:r>
      <w:proofErr w:type="spellStart"/>
      <w:r w:rsidRPr="009D0D1C">
        <w:rPr>
          <w:szCs w:val="20"/>
        </w:rPr>
        <w:t>Knjigovodstvo</w:t>
      </w:r>
      <w:proofErr w:type="spellEnd"/>
      <w:r w:rsidRPr="009D0D1C">
        <w:rPr>
          <w:szCs w:val="20"/>
        </w:rPr>
        <w:t xml:space="preserve"> mora </w:t>
      </w:r>
      <w:proofErr w:type="spellStart"/>
      <w:r w:rsidRPr="009D0D1C">
        <w:rPr>
          <w:szCs w:val="20"/>
        </w:rPr>
        <w:t>voditi</w:t>
      </w:r>
      <w:proofErr w:type="spellEnd"/>
      <w:r w:rsidRPr="009D0D1C">
        <w:rPr>
          <w:szCs w:val="20"/>
        </w:rPr>
        <w:t xml:space="preserve"> </w:t>
      </w:r>
      <w:proofErr w:type="spellStart"/>
      <w:proofErr w:type="gramStart"/>
      <w:r w:rsidRPr="009D0D1C">
        <w:rPr>
          <w:szCs w:val="20"/>
        </w:rPr>
        <w:t>od</w:t>
      </w:r>
      <w:proofErr w:type="spellEnd"/>
      <w:proofErr w:type="gramEnd"/>
      <w:r w:rsidRPr="009D0D1C">
        <w:rPr>
          <w:szCs w:val="20"/>
        </w:rPr>
        <w:t xml:space="preserve"> </w:t>
      </w:r>
      <w:proofErr w:type="spellStart"/>
      <w:r w:rsidRPr="009D0D1C">
        <w:rPr>
          <w:szCs w:val="20"/>
        </w:rPr>
        <w:t>dokončanja</w:t>
      </w:r>
      <w:proofErr w:type="spellEnd"/>
      <w:r w:rsidRPr="009D0D1C">
        <w:rPr>
          <w:szCs w:val="20"/>
        </w:rPr>
        <w:t xml:space="preserve"> </w:t>
      </w:r>
      <w:proofErr w:type="spellStart"/>
      <w:r w:rsidRPr="009D0D1C">
        <w:rPr>
          <w:szCs w:val="20"/>
        </w:rPr>
        <w:t>vzpostavitve</w:t>
      </w:r>
      <w:proofErr w:type="spellEnd"/>
      <w:r w:rsidRPr="009D0D1C">
        <w:rPr>
          <w:szCs w:val="20"/>
        </w:rPr>
        <w:t xml:space="preserve"> </w:t>
      </w:r>
      <w:proofErr w:type="spellStart"/>
      <w:r w:rsidRPr="009D0D1C">
        <w:rPr>
          <w:szCs w:val="20"/>
        </w:rPr>
        <w:t>kmetijskega</w:t>
      </w:r>
      <w:proofErr w:type="spellEnd"/>
      <w:r w:rsidRPr="009D0D1C">
        <w:rPr>
          <w:szCs w:val="20"/>
        </w:rPr>
        <w:t xml:space="preserve"> </w:t>
      </w:r>
      <w:proofErr w:type="spellStart"/>
      <w:r w:rsidRPr="009D0D1C">
        <w:rPr>
          <w:szCs w:val="20"/>
        </w:rPr>
        <w:t>gospodarstva</w:t>
      </w:r>
      <w:proofErr w:type="spellEnd"/>
      <w:r w:rsidRPr="009D0D1C">
        <w:rPr>
          <w:szCs w:val="20"/>
        </w:rPr>
        <w:t xml:space="preserve"> </w:t>
      </w:r>
      <w:proofErr w:type="spellStart"/>
      <w:r w:rsidRPr="009D0D1C">
        <w:rPr>
          <w:szCs w:val="20"/>
        </w:rPr>
        <w:t>še</w:t>
      </w:r>
      <w:proofErr w:type="spellEnd"/>
      <w:r w:rsidRPr="009D0D1C">
        <w:rPr>
          <w:szCs w:val="20"/>
        </w:rPr>
        <w:t xml:space="preserve"> </w:t>
      </w:r>
      <w:proofErr w:type="spellStart"/>
      <w:r w:rsidRPr="009D0D1C">
        <w:rPr>
          <w:szCs w:val="20"/>
        </w:rPr>
        <w:t>najmanj</w:t>
      </w:r>
      <w:proofErr w:type="spellEnd"/>
      <w:r w:rsidRPr="009D0D1C">
        <w:rPr>
          <w:szCs w:val="20"/>
        </w:rPr>
        <w:t xml:space="preserve"> </w:t>
      </w:r>
      <w:proofErr w:type="spellStart"/>
      <w:r w:rsidRPr="009D0D1C">
        <w:rPr>
          <w:szCs w:val="20"/>
        </w:rPr>
        <w:t>dve</w:t>
      </w:r>
      <w:proofErr w:type="spellEnd"/>
      <w:r w:rsidRPr="009D0D1C">
        <w:rPr>
          <w:szCs w:val="20"/>
        </w:rPr>
        <w:t xml:space="preserve"> </w:t>
      </w:r>
      <w:proofErr w:type="spellStart"/>
      <w:r w:rsidRPr="009D0D1C">
        <w:rPr>
          <w:szCs w:val="20"/>
        </w:rPr>
        <w:t>obračunski</w:t>
      </w:r>
      <w:proofErr w:type="spellEnd"/>
      <w:r w:rsidRPr="009D0D1C">
        <w:rPr>
          <w:szCs w:val="20"/>
        </w:rPr>
        <w:t xml:space="preserve"> </w:t>
      </w:r>
      <w:proofErr w:type="spellStart"/>
      <w:r w:rsidRPr="009D0D1C">
        <w:rPr>
          <w:szCs w:val="20"/>
        </w:rPr>
        <w:t>leti</w:t>
      </w:r>
      <w:proofErr w:type="spellEnd"/>
      <w:r w:rsidRPr="009D0D1C">
        <w:rPr>
          <w:szCs w:val="20"/>
        </w:rPr>
        <w:t xml:space="preserve">. </w:t>
      </w:r>
      <w:proofErr w:type="spellStart"/>
      <w:r w:rsidRPr="009D0D1C">
        <w:rPr>
          <w:szCs w:val="20"/>
        </w:rPr>
        <w:t>Upravičenec</w:t>
      </w:r>
      <w:proofErr w:type="spellEnd"/>
      <w:r w:rsidRPr="009D0D1C">
        <w:rPr>
          <w:szCs w:val="20"/>
        </w:rPr>
        <w:t xml:space="preserve">, </w:t>
      </w:r>
      <w:proofErr w:type="spellStart"/>
      <w:r w:rsidRPr="009D0D1C">
        <w:rPr>
          <w:szCs w:val="20"/>
        </w:rPr>
        <w:t>ki</w:t>
      </w:r>
      <w:proofErr w:type="spellEnd"/>
      <w:r w:rsidRPr="009D0D1C">
        <w:rPr>
          <w:szCs w:val="20"/>
        </w:rPr>
        <w:t>:</w:t>
      </w:r>
    </w:p>
    <w:p w:rsidR="00C970CF" w:rsidRPr="009D0D1C" w:rsidRDefault="00C970CF" w:rsidP="00084169">
      <w:pPr>
        <w:pStyle w:val="Alineazatevilnotoko"/>
        <w:tabs>
          <w:tab w:val="clear" w:pos="993"/>
        </w:tabs>
        <w:ind w:left="567" w:hanging="142"/>
        <w:rPr>
          <w:sz w:val="20"/>
          <w:szCs w:val="20"/>
        </w:rPr>
      </w:pPr>
      <w:r w:rsidRPr="009D0D1C">
        <w:rPr>
          <w:sz w:val="20"/>
          <w:szCs w:val="20"/>
        </w:rPr>
        <w:t xml:space="preserve">vodi knjigovodstvo v skladu s slovenskimi računovodskimi standardi, mora </w:t>
      </w:r>
      <w:r w:rsidR="009178D3" w:rsidRPr="009D0D1C">
        <w:rPr>
          <w:sz w:val="20"/>
          <w:szCs w:val="20"/>
        </w:rPr>
        <w:t>knjigovodske podatke do 15. aprila</w:t>
      </w:r>
      <w:r w:rsidRPr="009D0D1C">
        <w:rPr>
          <w:sz w:val="20"/>
          <w:szCs w:val="20"/>
        </w:rPr>
        <w:t xml:space="preserve"> vsako leto poslati agenciji,</w:t>
      </w:r>
    </w:p>
    <w:p w:rsidR="00AA7EA9" w:rsidRPr="009D0D1C" w:rsidRDefault="00C970CF" w:rsidP="00084169">
      <w:pPr>
        <w:pStyle w:val="Alineazatevilnotoko"/>
        <w:tabs>
          <w:tab w:val="clear" w:pos="993"/>
        </w:tabs>
        <w:ind w:left="567" w:hanging="142"/>
        <w:rPr>
          <w:color w:val="000000" w:themeColor="text1"/>
          <w:sz w:val="20"/>
          <w:szCs w:val="20"/>
        </w:rPr>
      </w:pPr>
      <w:r w:rsidRPr="009D0D1C">
        <w:rPr>
          <w:sz w:val="20"/>
          <w:szCs w:val="20"/>
        </w:rPr>
        <w:t xml:space="preserve">ne vodi knjigovodstva iz prejšnje alineje, mora voditi knjigovodstvo v skladu s predpisom, ki ureja vodenje knjigovodstva po metodologiji FADN (v nadaljnjem besedilu: metodologija FADN). Zagotoviti mora standardno obdelavo podatkov in standardno obdelane podatke vsako leto do </w:t>
      </w:r>
      <w:r w:rsidR="009178D3" w:rsidRPr="009D0D1C">
        <w:rPr>
          <w:sz w:val="20"/>
          <w:szCs w:val="20"/>
        </w:rPr>
        <w:t>15. aprila</w:t>
      </w:r>
      <w:r w:rsidRPr="009D0D1C">
        <w:rPr>
          <w:sz w:val="20"/>
          <w:szCs w:val="20"/>
        </w:rPr>
        <w:t xml:space="preserve"> poslati ministrstvu in agenciji. Če je bilo na kmetijskem gospodarstvu, s katerim upravičenec vstopa v </w:t>
      </w:r>
      <w:proofErr w:type="spellStart"/>
      <w:r w:rsidRPr="009D0D1C">
        <w:rPr>
          <w:sz w:val="20"/>
          <w:szCs w:val="20"/>
        </w:rPr>
        <w:t>podukrep</w:t>
      </w:r>
      <w:proofErr w:type="spellEnd"/>
      <w:r w:rsidRPr="009D0D1C">
        <w:rPr>
          <w:sz w:val="20"/>
          <w:szCs w:val="20"/>
        </w:rPr>
        <w:t>, v letu, ko se je vpisal v RKG kot nosilec, že vzpostavljeno knjigovodstvo po metodologiji FADN, se šteje, da je upravičenec vzpostavil knjigovodstvo po metodologiji FADN z začetkom novega obračunskega leta;</w:t>
      </w:r>
      <w:r w:rsidR="000213F8" w:rsidRPr="009D0D1C">
        <w:rPr>
          <w:color w:val="000000" w:themeColor="text1"/>
          <w:sz w:val="20"/>
          <w:szCs w:val="20"/>
        </w:rPr>
        <w:t>«.</w:t>
      </w:r>
    </w:p>
    <w:p w:rsidR="00376008" w:rsidRDefault="00376008" w:rsidP="00B55BF1">
      <w:pPr>
        <w:rPr>
          <w:rFonts w:cs="Arial"/>
          <w:color w:val="000000" w:themeColor="text1"/>
          <w:szCs w:val="20"/>
          <w:lang w:val="sl-SI"/>
        </w:rPr>
      </w:pPr>
    </w:p>
    <w:p w:rsidR="00376008" w:rsidRDefault="00376008" w:rsidP="00DB458F">
      <w:pPr>
        <w:jc w:val="both"/>
        <w:rPr>
          <w:rFonts w:cs="Arial"/>
          <w:color w:val="000000" w:themeColor="text1"/>
          <w:szCs w:val="20"/>
          <w:lang w:val="sl-SI"/>
        </w:rPr>
      </w:pPr>
      <w:r>
        <w:rPr>
          <w:rFonts w:cs="Arial"/>
          <w:color w:val="000000" w:themeColor="text1"/>
          <w:szCs w:val="20"/>
          <w:lang w:val="sl-SI"/>
        </w:rPr>
        <w:t xml:space="preserve">V 4., </w:t>
      </w:r>
      <w:r w:rsidR="009178D3">
        <w:rPr>
          <w:rFonts w:cs="Arial"/>
          <w:color w:val="000000" w:themeColor="text1"/>
          <w:szCs w:val="20"/>
          <w:lang w:val="sl-SI"/>
        </w:rPr>
        <w:t xml:space="preserve">5., 6., 7., </w:t>
      </w:r>
      <w:r w:rsidR="00084169">
        <w:rPr>
          <w:rFonts w:cs="Arial"/>
          <w:color w:val="000000" w:themeColor="text1"/>
          <w:szCs w:val="20"/>
          <w:lang w:val="sl-SI"/>
        </w:rPr>
        <w:t xml:space="preserve">in </w:t>
      </w:r>
      <w:r w:rsidR="009178D3">
        <w:rPr>
          <w:rFonts w:cs="Arial"/>
          <w:color w:val="000000" w:themeColor="text1"/>
          <w:szCs w:val="20"/>
          <w:lang w:val="sl-SI"/>
        </w:rPr>
        <w:t>9.</w:t>
      </w:r>
      <w:r>
        <w:rPr>
          <w:rFonts w:cs="Arial"/>
          <w:color w:val="000000" w:themeColor="text1"/>
          <w:szCs w:val="20"/>
          <w:lang w:val="sl-SI"/>
        </w:rPr>
        <w:t xml:space="preserve"> točki</w:t>
      </w:r>
      <w:r w:rsidR="00304329">
        <w:rPr>
          <w:rFonts w:cs="Arial"/>
          <w:color w:val="000000" w:themeColor="text1"/>
          <w:szCs w:val="20"/>
          <w:lang w:val="sl-SI"/>
        </w:rPr>
        <w:t xml:space="preserve"> se beseda »izplačila« nadomesti</w:t>
      </w:r>
      <w:r>
        <w:rPr>
          <w:rFonts w:cs="Arial"/>
          <w:color w:val="000000" w:themeColor="text1"/>
          <w:szCs w:val="20"/>
          <w:lang w:val="sl-SI"/>
        </w:rPr>
        <w:t xml:space="preserve"> z besedilom »vložitve zahtevka za izplačilo«.</w:t>
      </w:r>
    </w:p>
    <w:p w:rsidR="009178D3" w:rsidRDefault="009178D3" w:rsidP="00DB458F">
      <w:pPr>
        <w:jc w:val="both"/>
        <w:rPr>
          <w:rFonts w:cs="Arial"/>
          <w:color w:val="000000" w:themeColor="text1"/>
          <w:szCs w:val="20"/>
          <w:lang w:val="sl-SI"/>
        </w:rPr>
      </w:pPr>
    </w:p>
    <w:p w:rsidR="00232D59" w:rsidRDefault="00232D59" w:rsidP="00DB458F">
      <w:pPr>
        <w:jc w:val="both"/>
        <w:rPr>
          <w:rFonts w:cs="Arial"/>
          <w:color w:val="000000" w:themeColor="text1"/>
          <w:szCs w:val="20"/>
          <w:lang w:val="sl-SI"/>
        </w:rPr>
      </w:pPr>
      <w:r>
        <w:rPr>
          <w:rFonts w:cs="Arial"/>
          <w:color w:val="000000" w:themeColor="text1"/>
          <w:szCs w:val="20"/>
          <w:lang w:val="sl-SI"/>
        </w:rPr>
        <w:t>11. točka se črta.</w:t>
      </w:r>
    </w:p>
    <w:p w:rsidR="00232D59" w:rsidRDefault="00232D59" w:rsidP="00DB458F">
      <w:pPr>
        <w:jc w:val="both"/>
        <w:rPr>
          <w:rFonts w:cs="Arial"/>
          <w:color w:val="000000" w:themeColor="text1"/>
          <w:szCs w:val="20"/>
          <w:lang w:val="sl-SI"/>
        </w:rPr>
      </w:pPr>
    </w:p>
    <w:p w:rsidR="00DB458F" w:rsidRDefault="00DB458F" w:rsidP="00DB458F">
      <w:pPr>
        <w:jc w:val="both"/>
        <w:rPr>
          <w:rFonts w:cs="Arial"/>
          <w:color w:val="000000" w:themeColor="text1"/>
          <w:szCs w:val="20"/>
          <w:lang w:val="sl-SI"/>
        </w:rPr>
      </w:pPr>
      <w:r>
        <w:rPr>
          <w:rFonts w:cs="Arial"/>
          <w:color w:val="000000" w:themeColor="text1"/>
          <w:szCs w:val="20"/>
          <w:lang w:val="sl-SI"/>
        </w:rPr>
        <w:t xml:space="preserve">V </w:t>
      </w:r>
      <w:r w:rsidR="00232D59">
        <w:rPr>
          <w:rFonts w:cs="Arial"/>
          <w:color w:val="000000" w:themeColor="text1"/>
          <w:szCs w:val="20"/>
          <w:lang w:val="sl-SI"/>
        </w:rPr>
        <w:t xml:space="preserve">dosedanji </w:t>
      </w:r>
      <w:r>
        <w:rPr>
          <w:rFonts w:cs="Arial"/>
          <w:color w:val="000000" w:themeColor="text1"/>
          <w:szCs w:val="20"/>
          <w:lang w:val="sl-SI"/>
        </w:rPr>
        <w:t xml:space="preserve">12. </w:t>
      </w:r>
      <w:r w:rsidR="00232D59">
        <w:rPr>
          <w:rFonts w:cs="Arial"/>
          <w:color w:val="000000" w:themeColor="text1"/>
          <w:szCs w:val="20"/>
          <w:lang w:val="sl-SI"/>
        </w:rPr>
        <w:t>t</w:t>
      </w:r>
      <w:r>
        <w:rPr>
          <w:rFonts w:cs="Arial"/>
          <w:color w:val="000000" w:themeColor="text1"/>
          <w:szCs w:val="20"/>
          <w:lang w:val="sl-SI"/>
        </w:rPr>
        <w:t>očki</w:t>
      </w:r>
      <w:r w:rsidR="00232D59">
        <w:rPr>
          <w:rFonts w:cs="Arial"/>
          <w:color w:val="000000" w:themeColor="text1"/>
          <w:szCs w:val="20"/>
          <w:lang w:val="sl-SI"/>
        </w:rPr>
        <w:t>, ki postane 11. točka,</w:t>
      </w:r>
      <w:r>
        <w:rPr>
          <w:rFonts w:cs="Arial"/>
          <w:color w:val="000000" w:themeColor="text1"/>
          <w:szCs w:val="20"/>
          <w:lang w:val="sl-SI"/>
        </w:rPr>
        <w:t xml:space="preserve"> se za besedo »Slovenije« doda </w:t>
      </w:r>
      <w:r w:rsidR="00AE1451">
        <w:rPr>
          <w:rFonts w:cs="Arial"/>
          <w:color w:val="000000" w:themeColor="text1"/>
          <w:szCs w:val="20"/>
          <w:lang w:val="sl-SI"/>
        </w:rPr>
        <w:t xml:space="preserve">vejica in </w:t>
      </w:r>
      <w:r>
        <w:rPr>
          <w:rFonts w:cs="Arial"/>
          <w:color w:val="000000" w:themeColor="text1"/>
          <w:szCs w:val="20"/>
          <w:lang w:val="sl-SI"/>
        </w:rPr>
        <w:t>besedilo »</w:t>
      </w:r>
      <w:r w:rsidR="00084169">
        <w:rPr>
          <w:rFonts w:cs="Arial"/>
          <w:color w:val="000000" w:themeColor="text1"/>
          <w:szCs w:val="20"/>
          <w:lang w:val="sl-SI"/>
        </w:rPr>
        <w:t xml:space="preserve">od datuma </w:t>
      </w:r>
      <w:r w:rsidR="00B103B0">
        <w:rPr>
          <w:rFonts w:cs="Arial"/>
          <w:color w:val="000000" w:themeColor="text1"/>
          <w:szCs w:val="20"/>
          <w:lang w:val="sl-SI"/>
        </w:rPr>
        <w:t xml:space="preserve">izdaje </w:t>
      </w:r>
      <w:r w:rsidR="00084169">
        <w:rPr>
          <w:rFonts w:cs="Arial"/>
          <w:color w:val="000000" w:themeColor="text1"/>
          <w:szCs w:val="20"/>
          <w:lang w:val="sl-SI"/>
        </w:rPr>
        <w:t xml:space="preserve">odločbe o pravici do sredstev in </w:t>
      </w:r>
      <w:r>
        <w:rPr>
          <w:rFonts w:cs="Arial"/>
          <w:color w:val="000000" w:themeColor="text1"/>
          <w:szCs w:val="20"/>
          <w:lang w:val="sl-SI"/>
        </w:rPr>
        <w:t xml:space="preserve">še pet let po izplačilu </w:t>
      </w:r>
      <w:r w:rsidR="00084169">
        <w:rPr>
          <w:rFonts w:cs="Arial"/>
          <w:color w:val="000000" w:themeColor="text1"/>
          <w:szCs w:val="20"/>
          <w:lang w:val="sl-SI"/>
        </w:rPr>
        <w:t>drugega</w:t>
      </w:r>
      <w:r>
        <w:rPr>
          <w:rFonts w:cs="Arial"/>
          <w:color w:val="000000" w:themeColor="text1"/>
          <w:szCs w:val="20"/>
          <w:lang w:val="sl-SI"/>
        </w:rPr>
        <w:t xml:space="preserve"> obroka«.</w:t>
      </w:r>
    </w:p>
    <w:p w:rsidR="00DB458F" w:rsidRDefault="00DB458F" w:rsidP="00DB458F">
      <w:pPr>
        <w:jc w:val="both"/>
        <w:rPr>
          <w:rFonts w:cs="Arial"/>
          <w:color w:val="000000" w:themeColor="text1"/>
          <w:szCs w:val="20"/>
          <w:lang w:val="sl-SI"/>
        </w:rPr>
      </w:pPr>
    </w:p>
    <w:p w:rsidR="009178D3" w:rsidRDefault="009178D3" w:rsidP="00DB458F">
      <w:pPr>
        <w:jc w:val="both"/>
        <w:rPr>
          <w:rFonts w:cs="Arial"/>
          <w:color w:val="000000" w:themeColor="text1"/>
          <w:szCs w:val="20"/>
          <w:lang w:val="sl-SI"/>
        </w:rPr>
      </w:pPr>
      <w:r>
        <w:rPr>
          <w:rFonts w:cs="Arial"/>
          <w:color w:val="000000" w:themeColor="text1"/>
          <w:szCs w:val="20"/>
          <w:lang w:val="sl-SI"/>
        </w:rPr>
        <w:t xml:space="preserve">V </w:t>
      </w:r>
      <w:r w:rsidR="00232D59">
        <w:rPr>
          <w:rFonts w:cs="Arial"/>
          <w:color w:val="000000" w:themeColor="text1"/>
          <w:szCs w:val="20"/>
          <w:lang w:val="sl-SI"/>
        </w:rPr>
        <w:t xml:space="preserve">dosedanji </w:t>
      </w:r>
      <w:r>
        <w:rPr>
          <w:rFonts w:cs="Arial"/>
          <w:color w:val="000000" w:themeColor="text1"/>
          <w:szCs w:val="20"/>
          <w:lang w:val="sl-SI"/>
        </w:rPr>
        <w:t xml:space="preserve">13. </w:t>
      </w:r>
      <w:r w:rsidR="00232D59">
        <w:rPr>
          <w:rFonts w:cs="Arial"/>
          <w:color w:val="000000" w:themeColor="text1"/>
          <w:szCs w:val="20"/>
          <w:lang w:val="sl-SI"/>
        </w:rPr>
        <w:t>t</w:t>
      </w:r>
      <w:r>
        <w:rPr>
          <w:rFonts w:cs="Arial"/>
          <w:color w:val="000000" w:themeColor="text1"/>
          <w:szCs w:val="20"/>
          <w:lang w:val="sl-SI"/>
        </w:rPr>
        <w:t>očki</w:t>
      </w:r>
      <w:r w:rsidR="00232D59">
        <w:rPr>
          <w:rFonts w:cs="Arial"/>
          <w:color w:val="000000" w:themeColor="text1"/>
          <w:szCs w:val="20"/>
          <w:lang w:val="sl-SI"/>
        </w:rPr>
        <w:t>, ki postane 12. točka,</w:t>
      </w:r>
      <w:r>
        <w:rPr>
          <w:rFonts w:cs="Arial"/>
          <w:color w:val="000000" w:themeColor="text1"/>
          <w:szCs w:val="20"/>
          <w:lang w:val="sl-SI"/>
        </w:rPr>
        <w:t xml:space="preserve"> se </w:t>
      </w:r>
      <w:r w:rsidR="00D34073">
        <w:rPr>
          <w:rFonts w:cs="Arial"/>
          <w:color w:val="000000" w:themeColor="text1"/>
          <w:szCs w:val="20"/>
          <w:lang w:val="sl-SI"/>
        </w:rPr>
        <w:t>z</w:t>
      </w:r>
      <w:r>
        <w:rPr>
          <w:rFonts w:cs="Arial"/>
          <w:color w:val="000000" w:themeColor="text1"/>
          <w:szCs w:val="20"/>
          <w:lang w:val="sl-SI"/>
        </w:rPr>
        <w:t>a besedo »</w:t>
      </w:r>
      <w:r w:rsidR="00084169">
        <w:rPr>
          <w:rFonts w:cs="Arial"/>
          <w:color w:val="000000" w:themeColor="text1"/>
          <w:szCs w:val="20"/>
          <w:lang w:val="sl-SI"/>
        </w:rPr>
        <w:t>dejavnosti</w:t>
      </w:r>
      <w:r>
        <w:rPr>
          <w:rFonts w:cs="Arial"/>
          <w:color w:val="000000" w:themeColor="text1"/>
          <w:szCs w:val="20"/>
          <w:lang w:val="sl-SI"/>
        </w:rPr>
        <w:t xml:space="preserve">« doda besedilo »do vložitve zahtevka za izplačilo drugega obroka«. </w:t>
      </w:r>
    </w:p>
    <w:p w:rsidR="00C97780" w:rsidRDefault="0078003B" w:rsidP="00B55BF1">
      <w:pPr>
        <w:rPr>
          <w:rFonts w:cs="Arial"/>
          <w:color w:val="000000" w:themeColor="text1"/>
          <w:szCs w:val="20"/>
          <w:lang w:val="sl-SI"/>
        </w:rPr>
      </w:pPr>
      <w:r>
        <w:rPr>
          <w:rFonts w:cs="Arial"/>
          <w:color w:val="000000" w:themeColor="text1"/>
          <w:szCs w:val="20"/>
          <w:lang w:val="sl-SI"/>
        </w:rPr>
        <w:t xml:space="preserve">                                                                                                                                                                                                                                                                  </w:t>
      </w:r>
    </w:p>
    <w:p w:rsidR="00CD0F6D" w:rsidRDefault="00CD0F6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w:t>
      </w:r>
      <w:r w:rsidRPr="0015549A">
        <w:rPr>
          <w:rFonts w:ascii="Arial" w:hAnsi="Arial" w:cs="Arial"/>
          <w:b/>
          <w:color w:val="000000" w:themeColor="text1"/>
          <w:sz w:val="20"/>
          <w:szCs w:val="20"/>
          <w:lang w:val="sl-SI"/>
        </w:rPr>
        <w:t>en</w:t>
      </w:r>
    </w:p>
    <w:p w:rsidR="00CD0F6D" w:rsidRPr="00CD0F6D" w:rsidRDefault="00CD0F6D" w:rsidP="00CD0F6D">
      <w:pPr>
        <w:jc w:val="center"/>
        <w:rPr>
          <w:rFonts w:cs="Arial"/>
          <w:b/>
          <w:color w:val="000000" w:themeColor="text1"/>
          <w:szCs w:val="20"/>
          <w:lang w:val="sl-SI"/>
        </w:rPr>
      </w:pPr>
    </w:p>
    <w:p w:rsidR="00645C2B" w:rsidRPr="00C970CF" w:rsidRDefault="00AB33D1" w:rsidP="008B6D01">
      <w:pPr>
        <w:jc w:val="both"/>
        <w:rPr>
          <w:rFonts w:cs="Arial"/>
          <w:color w:val="000000" w:themeColor="text1"/>
          <w:szCs w:val="20"/>
          <w:lang w:val="sl-SI"/>
        </w:rPr>
      </w:pPr>
      <w:r>
        <w:rPr>
          <w:rFonts w:cs="Arial"/>
          <w:color w:val="000000" w:themeColor="text1"/>
          <w:szCs w:val="20"/>
          <w:lang w:val="sl-SI"/>
        </w:rPr>
        <w:t>V 10. členu se prvi od</w:t>
      </w:r>
      <w:r w:rsidR="00FB4F5A" w:rsidRPr="00C970CF">
        <w:rPr>
          <w:rFonts w:cs="Arial"/>
          <w:color w:val="000000" w:themeColor="text1"/>
          <w:szCs w:val="20"/>
          <w:lang w:val="sl-SI"/>
        </w:rPr>
        <w:t>stav</w:t>
      </w:r>
      <w:r w:rsidR="00304329" w:rsidRPr="00C970CF">
        <w:rPr>
          <w:rFonts w:cs="Arial"/>
          <w:color w:val="000000" w:themeColor="text1"/>
          <w:szCs w:val="20"/>
          <w:lang w:val="sl-SI"/>
        </w:rPr>
        <w:t>ek</w:t>
      </w:r>
      <w:r w:rsidR="00FB4F5A" w:rsidRPr="00C970CF">
        <w:rPr>
          <w:rFonts w:cs="Arial"/>
          <w:color w:val="000000" w:themeColor="text1"/>
          <w:szCs w:val="20"/>
          <w:lang w:val="sl-SI"/>
        </w:rPr>
        <w:t xml:space="preserve"> </w:t>
      </w:r>
      <w:r w:rsidR="00304329" w:rsidRPr="00C970CF">
        <w:rPr>
          <w:rFonts w:cs="Arial"/>
          <w:color w:val="000000" w:themeColor="text1"/>
          <w:szCs w:val="20"/>
          <w:lang w:val="sl-SI"/>
        </w:rPr>
        <w:t>spremeni tako, da se glasi:</w:t>
      </w:r>
    </w:p>
    <w:p w:rsidR="00304329" w:rsidRPr="00C970CF" w:rsidRDefault="00304329" w:rsidP="008B6D01">
      <w:pPr>
        <w:jc w:val="both"/>
        <w:rPr>
          <w:rFonts w:cs="Arial"/>
          <w:color w:val="000000" w:themeColor="text1"/>
          <w:szCs w:val="20"/>
          <w:lang w:val="sl-SI"/>
        </w:rPr>
      </w:pPr>
      <w:r w:rsidRPr="00C970CF">
        <w:rPr>
          <w:rFonts w:cs="Arial"/>
          <w:color w:val="000000" w:themeColor="text1"/>
          <w:szCs w:val="20"/>
          <w:lang w:val="sl-SI"/>
        </w:rPr>
        <w:t>»</w:t>
      </w:r>
      <w:r w:rsidR="00C970CF" w:rsidRPr="00C970CF">
        <w:rPr>
          <w:rFonts w:cs="Arial"/>
          <w:color w:val="000000" w:themeColor="text1"/>
          <w:szCs w:val="20"/>
          <w:lang w:val="sl-SI"/>
        </w:rPr>
        <w:t xml:space="preserve">(1) </w:t>
      </w:r>
      <w:proofErr w:type="spellStart"/>
      <w:r w:rsidRPr="00C970CF">
        <w:rPr>
          <w:rFonts w:cs="Arial"/>
          <w:color w:val="000000"/>
          <w:szCs w:val="20"/>
          <w:shd w:val="clear" w:color="auto" w:fill="FFFFFF"/>
        </w:rPr>
        <w:t>Če</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upravičenec</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po</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izdaji</w:t>
      </w:r>
      <w:proofErr w:type="spellEnd"/>
      <w:r w:rsidRPr="00C970CF">
        <w:rPr>
          <w:rFonts w:cs="Arial"/>
          <w:color w:val="000000"/>
          <w:szCs w:val="20"/>
          <w:shd w:val="clear" w:color="auto" w:fill="FFFFFF"/>
        </w:rPr>
        <w:t xml:space="preserve"> odločbe o pravici do sredstev ne more izpolniti razvojnega cilja, ki ga je načrtoval v poslovnem načrtu ob oddaji vloge na javni razpis, lahko v skladu s 54. </w:t>
      </w:r>
      <w:proofErr w:type="gramStart"/>
      <w:r w:rsidRPr="00C970CF">
        <w:rPr>
          <w:rFonts w:cs="Arial"/>
          <w:color w:val="000000"/>
          <w:szCs w:val="20"/>
          <w:shd w:val="clear" w:color="auto" w:fill="FFFFFF"/>
        </w:rPr>
        <w:t>členom</w:t>
      </w:r>
      <w:proofErr w:type="gramEnd"/>
      <w:r w:rsidRPr="00C970CF">
        <w:rPr>
          <w:rFonts w:cs="Arial"/>
          <w:color w:val="000000"/>
          <w:szCs w:val="20"/>
          <w:shd w:val="clear" w:color="auto" w:fill="FFFFFF"/>
        </w:rPr>
        <w:t xml:space="preserve"> Zakona o kmetijstvu na agencijo vloži obrazloženi zahtevek za zamenjavo razvojnega cilja z drugim ciljem, ki je v okviru meril za izbor vlog ovrednoten z </w:t>
      </w:r>
      <w:proofErr w:type="spellStart"/>
      <w:r w:rsidRPr="00C970CF">
        <w:rPr>
          <w:rFonts w:cs="Arial"/>
          <w:color w:val="000000"/>
          <w:szCs w:val="20"/>
          <w:shd w:val="clear" w:color="auto" w:fill="FFFFFF"/>
        </w:rPr>
        <w:t>enakim</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ali</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višjim</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številom</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točk</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pri</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čemer</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lahko</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predlaga</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zamenja</w:t>
      </w:r>
      <w:r w:rsidR="00F6084A" w:rsidRPr="00C970CF">
        <w:rPr>
          <w:rFonts w:cs="Arial"/>
          <w:color w:val="000000"/>
          <w:szCs w:val="20"/>
          <w:shd w:val="clear" w:color="auto" w:fill="FFFFFF"/>
        </w:rPr>
        <w:t>vo</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največ</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dveh</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razvojnih</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ciljev</w:t>
      </w:r>
      <w:proofErr w:type="spellEnd"/>
      <w:r w:rsidR="00DB458F">
        <w:rPr>
          <w:rFonts w:cs="Arial"/>
          <w:color w:val="000000"/>
          <w:szCs w:val="20"/>
          <w:shd w:val="clear" w:color="auto" w:fill="FFFFFF"/>
        </w:rPr>
        <w:t xml:space="preserve"> </w:t>
      </w:r>
      <w:proofErr w:type="spellStart"/>
      <w:r w:rsidR="00DB458F">
        <w:rPr>
          <w:rFonts w:cs="Arial"/>
          <w:color w:val="000000"/>
          <w:szCs w:val="20"/>
          <w:shd w:val="clear" w:color="auto" w:fill="FFFFFF"/>
        </w:rPr>
        <w:t>iz</w:t>
      </w:r>
      <w:proofErr w:type="spellEnd"/>
      <w:r w:rsidR="00DB458F">
        <w:rPr>
          <w:rFonts w:cs="Arial"/>
          <w:color w:val="000000"/>
          <w:szCs w:val="20"/>
          <w:shd w:val="clear" w:color="auto" w:fill="FFFFFF"/>
        </w:rPr>
        <w:t xml:space="preserve"> </w:t>
      </w:r>
      <w:proofErr w:type="spellStart"/>
      <w:r w:rsidR="00DB458F">
        <w:rPr>
          <w:rFonts w:cs="Arial"/>
          <w:color w:val="000000"/>
          <w:szCs w:val="20"/>
          <w:shd w:val="clear" w:color="auto" w:fill="FFFFFF"/>
        </w:rPr>
        <w:t>poslovnega</w:t>
      </w:r>
      <w:proofErr w:type="spellEnd"/>
      <w:r w:rsidR="00DB458F">
        <w:rPr>
          <w:rFonts w:cs="Arial"/>
          <w:color w:val="000000"/>
          <w:szCs w:val="20"/>
          <w:shd w:val="clear" w:color="auto" w:fill="FFFFFF"/>
        </w:rPr>
        <w:t xml:space="preserve"> </w:t>
      </w:r>
      <w:proofErr w:type="spellStart"/>
      <w:r w:rsidR="00DB458F">
        <w:rPr>
          <w:rFonts w:cs="Arial"/>
          <w:color w:val="000000"/>
          <w:szCs w:val="20"/>
          <w:shd w:val="clear" w:color="auto" w:fill="FFFFFF"/>
        </w:rPr>
        <w:t>načrta</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vsi</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razvojni</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cilji</w:t>
      </w:r>
      <w:proofErr w:type="spellEnd"/>
      <w:r w:rsidR="00F6084A" w:rsidRPr="00C970CF">
        <w:rPr>
          <w:rFonts w:cs="Arial"/>
          <w:color w:val="000000"/>
          <w:szCs w:val="20"/>
          <w:shd w:val="clear" w:color="auto" w:fill="FFFFFF"/>
        </w:rPr>
        <w:t xml:space="preserve"> pa </w:t>
      </w:r>
      <w:proofErr w:type="spellStart"/>
      <w:r w:rsidR="00F6084A" w:rsidRPr="00C970CF">
        <w:rPr>
          <w:rFonts w:cs="Arial"/>
          <w:color w:val="000000"/>
          <w:szCs w:val="20"/>
          <w:shd w:val="clear" w:color="auto" w:fill="FFFFFF"/>
        </w:rPr>
        <w:t>morajo</w:t>
      </w:r>
      <w:proofErr w:type="spellEnd"/>
      <w:r w:rsidR="00F6084A" w:rsidRPr="00C970CF">
        <w:rPr>
          <w:rFonts w:cs="Arial"/>
          <w:color w:val="000000"/>
          <w:szCs w:val="20"/>
          <w:shd w:val="clear" w:color="auto" w:fill="FFFFFF"/>
        </w:rPr>
        <w:t xml:space="preserve"> </w:t>
      </w:r>
      <w:proofErr w:type="spellStart"/>
      <w:r w:rsidR="00F6084A" w:rsidRPr="00C970CF">
        <w:rPr>
          <w:rFonts w:cs="Arial"/>
          <w:color w:val="000000"/>
          <w:szCs w:val="20"/>
          <w:shd w:val="clear" w:color="auto" w:fill="FFFFFF"/>
        </w:rPr>
        <w:t>biti</w:t>
      </w:r>
      <w:proofErr w:type="spellEnd"/>
      <w:r w:rsidR="00F6084A" w:rsidRPr="00C970CF">
        <w:rPr>
          <w:rFonts w:cs="Arial"/>
          <w:color w:val="000000"/>
          <w:szCs w:val="20"/>
          <w:shd w:val="clear" w:color="auto" w:fill="FFFFFF"/>
        </w:rPr>
        <w:t xml:space="preserve"> v </w:t>
      </w:r>
      <w:proofErr w:type="spellStart"/>
      <w:r w:rsidR="00F6084A" w:rsidRPr="00C970CF">
        <w:rPr>
          <w:rFonts w:cs="Arial"/>
          <w:color w:val="000000"/>
          <w:szCs w:val="20"/>
          <w:shd w:val="clear" w:color="auto" w:fill="FFFFFF"/>
        </w:rPr>
        <w:t>skladu</w:t>
      </w:r>
      <w:proofErr w:type="spellEnd"/>
      <w:r w:rsidR="00F6084A" w:rsidRPr="00C970CF">
        <w:rPr>
          <w:rFonts w:cs="Arial"/>
          <w:color w:val="000000"/>
          <w:szCs w:val="20"/>
          <w:shd w:val="clear" w:color="auto" w:fill="FFFFFF"/>
        </w:rPr>
        <w:t xml:space="preserve"> </w:t>
      </w:r>
      <w:r w:rsidRPr="00C970CF">
        <w:rPr>
          <w:rFonts w:cs="Arial"/>
          <w:color w:val="000000"/>
          <w:szCs w:val="20"/>
          <w:shd w:val="clear" w:color="auto" w:fill="FFFFFF"/>
        </w:rPr>
        <w:t>s 3. </w:t>
      </w:r>
      <w:proofErr w:type="spellStart"/>
      <w:proofErr w:type="gramStart"/>
      <w:r w:rsidRPr="00C970CF">
        <w:rPr>
          <w:rFonts w:cs="Arial"/>
          <w:color w:val="000000"/>
          <w:szCs w:val="20"/>
          <w:shd w:val="clear" w:color="auto" w:fill="FFFFFF"/>
        </w:rPr>
        <w:t>točko</w:t>
      </w:r>
      <w:proofErr w:type="spellEnd"/>
      <w:proofErr w:type="gram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osmega</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odstavka</w:t>
      </w:r>
      <w:proofErr w:type="spellEnd"/>
      <w:r w:rsidRPr="00C970CF">
        <w:rPr>
          <w:rFonts w:cs="Arial"/>
          <w:color w:val="000000"/>
          <w:szCs w:val="20"/>
          <w:shd w:val="clear" w:color="auto" w:fill="FFFFFF"/>
        </w:rPr>
        <w:t xml:space="preserve"> 6. </w:t>
      </w:r>
      <w:proofErr w:type="spellStart"/>
      <w:proofErr w:type="gramStart"/>
      <w:r w:rsidRPr="00C970CF">
        <w:rPr>
          <w:rFonts w:cs="Arial"/>
          <w:color w:val="000000"/>
          <w:szCs w:val="20"/>
          <w:shd w:val="clear" w:color="auto" w:fill="FFFFFF"/>
        </w:rPr>
        <w:t>člena</w:t>
      </w:r>
      <w:proofErr w:type="spellEnd"/>
      <w:proofErr w:type="gram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te</w:t>
      </w:r>
      <w:proofErr w:type="spellEnd"/>
      <w:r w:rsidRPr="00C970CF">
        <w:rPr>
          <w:rFonts w:cs="Arial"/>
          <w:color w:val="000000"/>
          <w:szCs w:val="20"/>
          <w:shd w:val="clear" w:color="auto" w:fill="FFFFFF"/>
        </w:rPr>
        <w:t xml:space="preserve"> </w:t>
      </w:r>
      <w:proofErr w:type="spellStart"/>
      <w:r w:rsidRPr="00C970CF">
        <w:rPr>
          <w:rFonts w:cs="Arial"/>
          <w:color w:val="000000"/>
          <w:szCs w:val="20"/>
          <w:shd w:val="clear" w:color="auto" w:fill="FFFFFF"/>
        </w:rPr>
        <w:t>uredbe</w:t>
      </w:r>
      <w:proofErr w:type="spellEnd"/>
      <w:r w:rsidRPr="00C970CF">
        <w:rPr>
          <w:rFonts w:cs="Arial"/>
          <w:color w:val="000000"/>
          <w:szCs w:val="20"/>
          <w:shd w:val="clear" w:color="auto" w:fill="FFFFFF"/>
        </w:rPr>
        <w:t>.</w:t>
      </w:r>
      <w:r w:rsidR="00DB458F">
        <w:rPr>
          <w:rFonts w:cs="Arial"/>
          <w:color w:val="000000" w:themeColor="text1"/>
          <w:szCs w:val="20"/>
          <w:lang w:val="sl-SI"/>
        </w:rPr>
        <w:t>«</w:t>
      </w:r>
      <w:r w:rsidR="00DB458F">
        <w:rPr>
          <w:rFonts w:cs="Arial"/>
          <w:color w:val="000000"/>
          <w:szCs w:val="20"/>
          <w:shd w:val="clear" w:color="auto" w:fill="FFFFFF"/>
        </w:rPr>
        <w:t>.</w:t>
      </w:r>
    </w:p>
    <w:p w:rsidR="00F6084A" w:rsidRPr="00C970CF" w:rsidRDefault="00F6084A" w:rsidP="008B6D01">
      <w:pPr>
        <w:jc w:val="both"/>
        <w:rPr>
          <w:rFonts w:cs="Arial"/>
          <w:color w:val="000000" w:themeColor="text1"/>
          <w:szCs w:val="20"/>
          <w:lang w:val="sl-SI"/>
        </w:rPr>
      </w:pPr>
    </w:p>
    <w:p w:rsidR="00645C2B" w:rsidRPr="00C970CF" w:rsidRDefault="00645C2B" w:rsidP="008B6D01">
      <w:pPr>
        <w:jc w:val="both"/>
        <w:rPr>
          <w:rFonts w:cs="Arial"/>
          <w:color w:val="000000" w:themeColor="text1"/>
          <w:szCs w:val="20"/>
          <w:lang w:val="sl-SI"/>
        </w:rPr>
      </w:pPr>
      <w:r w:rsidRPr="00C970CF">
        <w:rPr>
          <w:rFonts w:cs="Arial"/>
          <w:color w:val="000000" w:themeColor="text1"/>
          <w:szCs w:val="20"/>
          <w:lang w:val="sl-SI"/>
        </w:rPr>
        <w:t xml:space="preserve">Drugi odstavek se </w:t>
      </w:r>
      <w:r w:rsidR="00FB4F5A" w:rsidRPr="00C970CF">
        <w:rPr>
          <w:rFonts w:cs="Arial"/>
          <w:color w:val="000000" w:themeColor="text1"/>
          <w:szCs w:val="20"/>
          <w:lang w:val="sl-SI"/>
        </w:rPr>
        <w:t>črta</w:t>
      </w:r>
      <w:r w:rsidRPr="00C970CF">
        <w:rPr>
          <w:rFonts w:cs="Arial"/>
          <w:color w:val="000000" w:themeColor="text1"/>
          <w:szCs w:val="20"/>
          <w:lang w:val="sl-SI"/>
        </w:rPr>
        <w:t>.</w:t>
      </w:r>
    </w:p>
    <w:p w:rsidR="00645C2B" w:rsidRDefault="00645C2B" w:rsidP="008B6D01">
      <w:pPr>
        <w:jc w:val="both"/>
        <w:rPr>
          <w:rFonts w:cs="Arial"/>
          <w:color w:val="000000" w:themeColor="text1"/>
          <w:szCs w:val="20"/>
          <w:lang w:val="sl-SI"/>
        </w:rPr>
      </w:pPr>
    </w:p>
    <w:p w:rsidR="008B6D01" w:rsidRDefault="008B6D01"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6A2AAD" w:rsidRDefault="006A2AAD" w:rsidP="006A2AAD">
      <w:pPr>
        <w:pStyle w:val="Odstavekseznama"/>
        <w:spacing w:line="260" w:lineRule="atLeast"/>
        <w:ind w:left="714"/>
        <w:jc w:val="center"/>
        <w:rPr>
          <w:rFonts w:ascii="Arial" w:hAnsi="Arial" w:cs="Arial"/>
          <w:b/>
          <w:color w:val="000000" w:themeColor="text1"/>
          <w:sz w:val="20"/>
          <w:szCs w:val="20"/>
          <w:lang w:val="sl-SI"/>
        </w:rPr>
      </w:pPr>
    </w:p>
    <w:p w:rsidR="00645C2B" w:rsidRDefault="00645C2B" w:rsidP="0015549A">
      <w:pPr>
        <w:jc w:val="both"/>
        <w:rPr>
          <w:rFonts w:cs="Arial"/>
          <w:color w:val="000000" w:themeColor="text1"/>
          <w:szCs w:val="20"/>
          <w:lang w:val="sl-SI"/>
        </w:rPr>
      </w:pPr>
      <w:r>
        <w:rPr>
          <w:rFonts w:cs="Arial"/>
          <w:color w:val="000000" w:themeColor="text1"/>
          <w:szCs w:val="20"/>
          <w:lang w:val="sl-SI"/>
        </w:rPr>
        <w:t xml:space="preserve">V </w:t>
      </w:r>
      <w:r w:rsidR="00AB33D1">
        <w:rPr>
          <w:rFonts w:cs="Arial"/>
          <w:color w:val="000000" w:themeColor="text1"/>
          <w:szCs w:val="20"/>
          <w:lang w:val="sl-SI"/>
        </w:rPr>
        <w:t xml:space="preserve">11. členu se v </w:t>
      </w:r>
      <w:r w:rsidR="00FB4F5A">
        <w:rPr>
          <w:rFonts w:cs="Arial"/>
          <w:color w:val="000000" w:themeColor="text1"/>
          <w:szCs w:val="20"/>
          <w:lang w:val="sl-SI"/>
        </w:rPr>
        <w:t xml:space="preserve">drugem </w:t>
      </w:r>
      <w:r w:rsidR="008653C2">
        <w:rPr>
          <w:rFonts w:cs="Arial"/>
          <w:color w:val="000000" w:themeColor="text1"/>
          <w:szCs w:val="20"/>
          <w:lang w:val="sl-SI"/>
        </w:rPr>
        <w:t xml:space="preserve">in tretjem </w:t>
      </w:r>
      <w:r w:rsidR="00FB4F5A">
        <w:rPr>
          <w:rFonts w:cs="Arial"/>
          <w:color w:val="000000" w:themeColor="text1"/>
          <w:szCs w:val="20"/>
          <w:lang w:val="sl-SI"/>
        </w:rPr>
        <w:t xml:space="preserve">odstavku </w:t>
      </w:r>
      <w:r>
        <w:rPr>
          <w:rFonts w:cs="Arial"/>
          <w:color w:val="000000" w:themeColor="text1"/>
          <w:szCs w:val="20"/>
          <w:lang w:val="sl-SI"/>
        </w:rPr>
        <w:t>za besedo »člena« doda besed</w:t>
      </w:r>
      <w:r w:rsidR="00A42CB9">
        <w:rPr>
          <w:rFonts w:cs="Arial"/>
          <w:color w:val="000000" w:themeColor="text1"/>
          <w:szCs w:val="20"/>
          <w:lang w:val="sl-SI"/>
        </w:rPr>
        <w:t>ilo</w:t>
      </w:r>
      <w:r>
        <w:rPr>
          <w:rFonts w:cs="Arial"/>
          <w:color w:val="000000" w:themeColor="text1"/>
          <w:szCs w:val="20"/>
          <w:lang w:val="sl-SI"/>
        </w:rPr>
        <w:t xml:space="preserve"> »</w:t>
      </w:r>
      <w:r w:rsidR="00FB4F5A">
        <w:rPr>
          <w:rFonts w:cs="Arial"/>
          <w:color w:val="000000" w:themeColor="text1"/>
          <w:szCs w:val="20"/>
          <w:lang w:val="sl-SI"/>
        </w:rPr>
        <w:t xml:space="preserve">te </w:t>
      </w:r>
      <w:r>
        <w:rPr>
          <w:rFonts w:cs="Arial"/>
          <w:color w:val="000000" w:themeColor="text1"/>
          <w:szCs w:val="20"/>
          <w:lang w:val="sl-SI"/>
        </w:rPr>
        <w:t>uredbe«.</w:t>
      </w:r>
    </w:p>
    <w:p w:rsidR="00645C2B" w:rsidRDefault="00645C2B" w:rsidP="0015549A">
      <w:pPr>
        <w:jc w:val="both"/>
        <w:rPr>
          <w:rFonts w:cs="Arial"/>
          <w:color w:val="000000" w:themeColor="text1"/>
          <w:szCs w:val="20"/>
          <w:lang w:val="sl-SI"/>
        </w:rPr>
      </w:pPr>
    </w:p>
    <w:p w:rsidR="00D1579D" w:rsidRDefault="00D1579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Pr="0015549A">
        <w:rPr>
          <w:rFonts w:ascii="Arial" w:hAnsi="Arial" w:cs="Arial"/>
          <w:b/>
          <w:color w:val="000000" w:themeColor="text1"/>
          <w:sz w:val="20"/>
          <w:szCs w:val="20"/>
          <w:lang w:val="sl-SI"/>
        </w:rPr>
        <w:t>len</w:t>
      </w:r>
    </w:p>
    <w:p w:rsidR="00D1579D" w:rsidRDefault="00D1579D" w:rsidP="00AC3B9B">
      <w:pPr>
        <w:pStyle w:val="Odstavekseznama"/>
        <w:spacing w:line="260" w:lineRule="atLeast"/>
        <w:ind w:left="714"/>
        <w:jc w:val="center"/>
        <w:rPr>
          <w:rFonts w:cs="Arial"/>
          <w:color w:val="000000" w:themeColor="text1"/>
          <w:szCs w:val="20"/>
          <w:lang w:val="sl-SI"/>
        </w:rPr>
      </w:pPr>
    </w:p>
    <w:p w:rsidR="00BB7EFD" w:rsidRDefault="00A42CB9" w:rsidP="00C45F7D">
      <w:pPr>
        <w:jc w:val="both"/>
        <w:rPr>
          <w:rFonts w:cs="Arial"/>
          <w:color w:val="000000" w:themeColor="text1"/>
          <w:szCs w:val="20"/>
          <w:lang w:val="sl-SI"/>
        </w:rPr>
      </w:pPr>
      <w:r>
        <w:rPr>
          <w:rFonts w:cs="Arial"/>
          <w:color w:val="000000" w:themeColor="text1"/>
          <w:szCs w:val="20"/>
          <w:lang w:val="sl-SI"/>
        </w:rPr>
        <w:t>13. č</w:t>
      </w:r>
      <w:r w:rsidR="00213132" w:rsidRPr="00BB7EFD">
        <w:rPr>
          <w:rFonts w:cs="Arial"/>
          <w:color w:val="000000" w:themeColor="text1"/>
          <w:szCs w:val="20"/>
          <w:lang w:val="sl-SI"/>
        </w:rPr>
        <w:t>len</w:t>
      </w:r>
      <w:r w:rsidR="0069498F">
        <w:rPr>
          <w:rFonts w:cs="Arial"/>
          <w:color w:val="000000" w:themeColor="text1"/>
          <w:szCs w:val="20"/>
          <w:lang w:val="sl-SI"/>
        </w:rPr>
        <w:t xml:space="preserve"> se </w:t>
      </w:r>
      <w:r w:rsidR="00AA7EA9">
        <w:rPr>
          <w:rFonts w:cs="Arial"/>
          <w:color w:val="000000" w:themeColor="text1"/>
          <w:szCs w:val="20"/>
          <w:lang w:val="sl-SI"/>
        </w:rPr>
        <w:t>spremeni tako, da se glasi:</w:t>
      </w:r>
    </w:p>
    <w:p w:rsidR="00513A83" w:rsidRDefault="00513A83" w:rsidP="00C45F7D">
      <w:pPr>
        <w:jc w:val="both"/>
        <w:rPr>
          <w:rFonts w:cs="Arial"/>
          <w:color w:val="000000" w:themeColor="text1"/>
          <w:szCs w:val="20"/>
          <w:lang w:val="sl-SI"/>
        </w:rPr>
      </w:pPr>
    </w:p>
    <w:p w:rsidR="00F6084A" w:rsidRPr="009178D3" w:rsidRDefault="00F6084A" w:rsidP="00F6084A">
      <w:pPr>
        <w:jc w:val="center"/>
        <w:rPr>
          <w:rFonts w:cs="Arial"/>
          <w:b/>
          <w:color w:val="000000" w:themeColor="text1"/>
          <w:szCs w:val="20"/>
          <w:lang w:val="sl-SI"/>
        </w:rPr>
      </w:pPr>
      <w:r>
        <w:rPr>
          <w:rFonts w:cs="Arial"/>
          <w:color w:val="000000" w:themeColor="text1"/>
          <w:szCs w:val="20"/>
          <w:lang w:val="sl-SI"/>
        </w:rPr>
        <w:t>»</w:t>
      </w:r>
      <w:r w:rsidRPr="009178D3">
        <w:rPr>
          <w:rFonts w:cs="Arial"/>
          <w:b/>
          <w:color w:val="000000" w:themeColor="text1"/>
          <w:szCs w:val="20"/>
          <w:lang w:val="sl-SI"/>
        </w:rPr>
        <w:t>13. člen</w:t>
      </w:r>
    </w:p>
    <w:p w:rsidR="00F6084A" w:rsidRPr="009178D3" w:rsidRDefault="006E12FC" w:rsidP="00F6084A">
      <w:pPr>
        <w:jc w:val="center"/>
        <w:rPr>
          <w:rFonts w:cs="Arial"/>
          <w:b/>
          <w:color w:val="000000" w:themeColor="text1"/>
          <w:szCs w:val="20"/>
          <w:lang w:val="sl-SI"/>
        </w:rPr>
      </w:pPr>
      <w:r>
        <w:rPr>
          <w:rFonts w:cs="Arial"/>
          <w:b/>
          <w:color w:val="000000" w:themeColor="text1"/>
          <w:szCs w:val="20"/>
          <w:lang w:val="sl-SI"/>
        </w:rPr>
        <w:t>(vložitev</w:t>
      </w:r>
      <w:r w:rsidR="00F6084A" w:rsidRPr="009178D3">
        <w:rPr>
          <w:rFonts w:cs="Arial"/>
          <w:b/>
          <w:color w:val="000000" w:themeColor="text1"/>
          <w:szCs w:val="20"/>
          <w:lang w:val="sl-SI"/>
        </w:rPr>
        <w:t xml:space="preserve"> vloge na javni razpis)</w:t>
      </w:r>
    </w:p>
    <w:p w:rsidR="00F6084A" w:rsidRDefault="00F6084A" w:rsidP="00F6084A">
      <w:pPr>
        <w:jc w:val="center"/>
        <w:rPr>
          <w:rFonts w:cs="Arial"/>
          <w:color w:val="000000" w:themeColor="text1"/>
          <w:szCs w:val="20"/>
          <w:lang w:val="sl-SI"/>
        </w:rPr>
      </w:pPr>
    </w:p>
    <w:p w:rsidR="006E12FC" w:rsidRDefault="006E12FC" w:rsidP="006E12FC">
      <w:pPr>
        <w:autoSpaceDE w:val="0"/>
        <w:autoSpaceDN w:val="0"/>
        <w:adjustRightInd w:val="0"/>
        <w:spacing w:before="240" w:line="240" w:lineRule="auto"/>
        <w:jc w:val="both"/>
        <w:rPr>
          <w:rFonts w:cs="Arial"/>
          <w:color w:val="000000"/>
          <w:szCs w:val="20"/>
          <w:lang w:val="sl-SI" w:eastAsia="sl-SI"/>
        </w:rPr>
      </w:pPr>
      <w:r>
        <w:rPr>
          <w:rFonts w:cs="Arial"/>
          <w:color w:val="000000"/>
          <w:szCs w:val="20"/>
          <w:lang w:val="sl-SI" w:eastAsia="sl-SI"/>
        </w:rPr>
        <w:t>(1) Vlogo na javni razpis sestavljajo prijavni obrazec in priloge.</w:t>
      </w:r>
    </w:p>
    <w:p w:rsidR="006E12FC" w:rsidRDefault="006E12FC" w:rsidP="006E12FC">
      <w:pPr>
        <w:autoSpaceDE w:val="0"/>
        <w:autoSpaceDN w:val="0"/>
        <w:adjustRightInd w:val="0"/>
        <w:spacing w:before="240" w:line="240" w:lineRule="auto"/>
        <w:jc w:val="both"/>
        <w:rPr>
          <w:rFonts w:cs="Arial"/>
          <w:color w:val="000000"/>
          <w:szCs w:val="20"/>
          <w:lang w:val="sl-SI" w:eastAsia="sl-SI"/>
        </w:rPr>
      </w:pPr>
      <w:r>
        <w:rPr>
          <w:rFonts w:cs="Arial"/>
          <w:color w:val="000000"/>
          <w:szCs w:val="20"/>
          <w:lang w:val="sl-SI" w:eastAsia="sl-SI"/>
        </w:rPr>
        <w:t xml:space="preserve">(2) Vloga na javni razpis se vloži na agencijo v elektronski obliki, podpisana s kvalificiranim elektronskim podpisom. Priloge se predložijo kot </w:t>
      </w:r>
      <w:proofErr w:type="spellStart"/>
      <w:r>
        <w:rPr>
          <w:rFonts w:cs="Arial"/>
          <w:color w:val="000000"/>
          <w:szCs w:val="20"/>
          <w:lang w:val="sl-SI" w:eastAsia="sl-SI"/>
        </w:rPr>
        <w:t>skenogram</w:t>
      </w:r>
      <w:proofErr w:type="spellEnd"/>
      <w:r>
        <w:rPr>
          <w:rFonts w:cs="Arial"/>
          <w:color w:val="000000"/>
          <w:szCs w:val="20"/>
          <w:lang w:val="sl-SI" w:eastAsia="sl-SI"/>
        </w:rPr>
        <w:t>.</w:t>
      </w:r>
    </w:p>
    <w:p w:rsidR="006E12FC" w:rsidRDefault="006E12FC" w:rsidP="006E12FC">
      <w:pPr>
        <w:jc w:val="both"/>
        <w:rPr>
          <w:rFonts w:cs="Arial"/>
          <w:color w:val="000000"/>
          <w:szCs w:val="20"/>
          <w:lang w:val="sl-SI" w:eastAsia="sl-SI"/>
        </w:rPr>
      </w:pPr>
    </w:p>
    <w:p w:rsidR="00AA7EA9" w:rsidRDefault="006E12FC" w:rsidP="006E12FC">
      <w:pPr>
        <w:jc w:val="both"/>
        <w:rPr>
          <w:rFonts w:cs="Arial"/>
          <w:color w:val="000000"/>
          <w:szCs w:val="20"/>
          <w:lang w:val="sl-SI" w:eastAsia="sl-SI"/>
        </w:rPr>
      </w:pPr>
      <w:r>
        <w:rPr>
          <w:rFonts w:cs="Arial"/>
          <w:color w:val="000000"/>
          <w:szCs w:val="20"/>
          <w:lang w:val="sl-SI" w:eastAsia="sl-SI"/>
        </w:rPr>
        <w:t>(3) Za elektronsko vložitev vloge iz prejšnjega odstavka agencija vzpostavi spletno vstopno mesto na naslovu http://e-kmetija.gov.si, na katerem se upravičenec ali njegov pooblaščenec prijavi v informacijski sistem agencije. Upravičenec ali njegov pooblaščenec izvede elektronski vnos, vključno s kvalificiranim elektronskim podpisom, in vloži vlogo na javni razpis v informacijski sistem agencije.«</w:t>
      </w:r>
      <w:r w:rsidR="00AB33D1">
        <w:rPr>
          <w:rFonts w:cs="Arial"/>
          <w:color w:val="000000"/>
          <w:szCs w:val="20"/>
          <w:lang w:val="sl-SI" w:eastAsia="sl-SI"/>
        </w:rPr>
        <w:t>.</w:t>
      </w:r>
    </w:p>
    <w:p w:rsidR="006E12FC" w:rsidRDefault="006E12FC" w:rsidP="006E12FC">
      <w:pPr>
        <w:jc w:val="both"/>
        <w:rPr>
          <w:rFonts w:cs="Arial"/>
          <w:color w:val="000000" w:themeColor="text1"/>
          <w:szCs w:val="20"/>
          <w:lang w:val="sl-SI"/>
        </w:rPr>
      </w:pPr>
    </w:p>
    <w:p w:rsidR="00983B8F" w:rsidRPr="00983B8F" w:rsidRDefault="00983B8F"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346D59" w:rsidRDefault="00346D59" w:rsidP="00C45F7D">
      <w:pPr>
        <w:jc w:val="both"/>
        <w:rPr>
          <w:rFonts w:cs="Arial"/>
          <w:color w:val="000000" w:themeColor="text1"/>
          <w:szCs w:val="20"/>
          <w:lang w:val="sl-SI"/>
        </w:rPr>
      </w:pPr>
    </w:p>
    <w:p w:rsidR="00346D59" w:rsidRDefault="00346D59" w:rsidP="00C45F7D">
      <w:pPr>
        <w:jc w:val="both"/>
        <w:rPr>
          <w:rFonts w:cs="Arial"/>
          <w:color w:val="000000" w:themeColor="text1"/>
          <w:szCs w:val="20"/>
          <w:lang w:val="sl-SI"/>
        </w:rPr>
      </w:pPr>
      <w:r>
        <w:rPr>
          <w:rFonts w:cs="Arial"/>
          <w:color w:val="000000" w:themeColor="text1"/>
          <w:szCs w:val="20"/>
          <w:lang w:val="sl-SI"/>
        </w:rPr>
        <w:t xml:space="preserve">V </w:t>
      </w:r>
      <w:r w:rsidR="00CB2792">
        <w:rPr>
          <w:rFonts w:cs="Arial"/>
          <w:color w:val="000000" w:themeColor="text1"/>
          <w:szCs w:val="20"/>
          <w:lang w:val="sl-SI"/>
        </w:rPr>
        <w:t>14</w:t>
      </w:r>
      <w:r w:rsidR="00C16E36">
        <w:rPr>
          <w:rFonts w:cs="Arial"/>
          <w:color w:val="000000" w:themeColor="text1"/>
          <w:szCs w:val="20"/>
          <w:lang w:val="sl-SI"/>
        </w:rPr>
        <w:t>. člen</w:t>
      </w:r>
      <w:r w:rsidR="00CB2792">
        <w:rPr>
          <w:rFonts w:cs="Arial"/>
          <w:color w:val="000000" w:themeColor="text1"/>
          <w:szCs w:val="20"/>
          <w:lang w:val="sl-SI"/>
        </w:rPr>
        <w:t>u</w:t>
      </w:r>
      <w:r w:rsidR="00C16E36">
        <w:rPr>
          <w:rFonts w:cs="Arial"/>
          <w:color w:val="000000" w:themeColor="text1"/>
          <w:szCs w:val="20"/>
          <w:lang w:val="sl-SI"/>
        </w:rPr>
        <w:t xml:space="preserve"> se </w:t>
      </w:r>
      <w:r w:rsidR="00CB2792">
        <w:rPr>
          <w:rFonts w:cs="Arial"/>
          <w:color w:val="000000" w:themeColor="text1"/>
          <w:szCs w:val="20"/>
          <w:lang w:val="sl-SI"/>
        </w:rPr>
        <w:t>na koncu druge alineje beseda »ali« nadomesti z besedo »in«</w:t>
      </w:r>
      <w:r w:rsidR="00C16E36">
        <w:rPr>
          <w:rFonts w:cs="Arial"/>
          <w:color w:val="000000" w:themeColor="text1"/>
          <w:szCs w:val="20"/>
          <w:lang w:val="sl-SI"/>
        </w:rPr>
        <w:t>.</w:t>
      </w:r>
    </w:p>
    <w:p w:rsidR="00C16E36" w:rsidRDefault="00C16E36" w:rsidP="00C45F7D">
      <w:pPr>
        <w:jc w:val="both"/>
        <w:rPr>
          <w:rFonts w:cs="Arial"/>
          <w:color w:val="000000" w:themeColor="text1"/>
          <w:szCs w:val="20"/>
          <w:lang w:val="sl-SI"/>
        </w:rPr>
      </w:pPr>
    </w:p>
    <w:p w:rsidR="00C16E36" w:rsidRPr="00983B8F" w:rsidRDefault="00C16E36"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C16E36" w:rsidRDefault="00C16E36" w:rsidP="00D850B0">
      <w:pPr>
        <w:pStyle w:val="Odstavekseznama"/>
        <w:spacing w:line="260" w:lineRule="atLeast"/>
        <w:ind w:left="714"/>
        <w:jc w:val="center"/>
        <w:rPr>
          <w:rFonts w:cs="Arial"/>
          <w:color w:val="000000" w:themeColor="text1"/>
          <w:szCs w:val="20"/>
          <w:lang w:val="sl-SI"/>
        </w:rPr>
      </w:pPr>
    </w:p>
    <w:p w:rsidR="00AA7EA9" w:rsidRDefault="00AA7EA9" w:rsidP="00C45F7D">
      <w:pPr>
        <w:jc w:val="both"/>
        <w:rPr>
          <w:rFonts w:cs="Arial"/>
          <w:color w:val="000000" w:themeColor="text1"/>
          <w:szCs w:val="20"/>
          <w:lang w:val="sl-SI"/>
        </w:rPr>
      </w:pPr>
      <w:r>
        <w:rPr>
          <w:rFonts w:cs="Arial"/>
          <w:color w:val="000000" w:themeColor="text1"/>
          <w:szCs w:val="20"/>
          <w:lang w:val="sl-SI"/>
        </w:rPr>
        <w:t xml:space="preserve">V </w:t>
      </w:r>
      <w:r w:rsidR="00AB33D1">
        <w:rPr>
          <w:rFonts w:cs="Arial"/>
          <w:color w:val="000000" w:themeColor="text1"/>
          <w:szCs w:val="20"/>
          <w:lang w:val="sl-SI"/>
        </w:rPr>
        <w:t xml:space="preserve">15. členu se v </w:t>
      </w:r>
      <w:r w:rsidR="00A7248C">
        <w:rPr>
          <w:rFonts w:cs="Arial"/>
          <w:color w:val="000000" w:themeColor="text1"/>
          <w:szCs w:val="20"/>
          <w:lang w:val="sl-SI"/>
        </w:rPr>
        <w:t xml:space="preserve">tretjem odstavku </w:t>
      </w:r>
      <w:r>
        <w:rPr>
          <w:rFonts w:cs="Arial"/>
          <w:color w:val="000000" w:themeColor="text1"/>
          <w:szCs w:val="20"/>
          <w:lang w:val="sl-SI"/>
        </w:rPr>
        <w:t>beseda »presežejo« nadomesti z besedo »dosežejo«.</w:t>
      </w:r>
    </w:p>
    <w:p w:rsidR="00AA7EA9" w:rsidRDefault="00AA7EA9" w:rsidP="00C45F7D">
      <w:pPr>
        <w:jc w:val="both"/>
        <w:rPr>
          <w:rFonts w:cs="Arial"/>
          <w:color w:val="000000" w:themeColor="text1"/>
          <w:szCs w:val="20"/>
          <w:lang w:val="sl-SI"/>
        </w:rPr>
      </w:pPr>
    </w:p>
    <w:p w:rsidR="00CB2792" w:rsidRDefault="00AA7EA9" w:rsidP="00C45F7D">
      <w:pPr>
        <w:jc w:val="both"/>
        <w:rPr>
          <w:rFonts w:cs="Arial"/>
          <w:color w:val="000000" w:themeColor="text1"/>
          <w:szCs w:val="20"/>
          <w:lang w:val="sl-SI"/>
        </w:rPr>
      </w:pPr>
      <w:r>
        <w:rPr>
          <w:rFonts w:cs="Arial"/>
          <w:color w:val="000000" w:themeColor="text1"/>
          <w:szCs w:val="20"/>
          <w:lang w:val="sl-SI"/>
        </w:rPr>
        <w:t>Č</w:t>
      </w:r>
      <w:r w:rsidR="00813941">
        <w:rPr>
          <w:rFonts w:cs="Arial"/>
          <w:color w:val="000000" w:themeColor="text1"/>
          <w:szCs w:val="20"/>
          <w:lang w:val="sl-SI"/>
        </w:rPr>
        <w:t xml:space="preserve">etrti odstavek </w:t>
      </w:r>
      <w:r w:rsidR="009178D3">
        <w:rPr>
          <w:rFonts w:cs="Arial"/>
          <w:color w:val="000000" w:themeColor="text1"/>
          <w:szCs w:val="20"/>
          <w:lang w:val="sl-SI"/>
        </w:rPr>
        <w:t xml:space="preserve">se </w:t>
      </w:r>
      <w:r w:rsidR="00CB2792">
        <w:rPr>
          <w:rFonts w:cs="Arial"/>
          <w:color w:val="000000" w:themeColor="text1"/>
          <w:szCs w:val="20"/>
          <w:lang w:val="sl-SI"/>
        </w:rPr>
        <w:t>spremeni tako, da se glasi:</w:t>
      </w:r>
    </w:p>
    <w:p w:rsidR="00CB2792" w:rsidRDefault="00CB2792" w:rsidP="00C45F7D">
      <w:pPr>
        <w:jc w:val="both"/>
        <w:rPr>
          <w:rFonts w:cs="Arial"/>
          <w:color w:val="000000" w:themeColor="text1"/>
          <w:szCs w:val="20"/>
          <w:lang w:val="sl-SI"/>
        </w:rPr>
      </w:pPr>
    </w:p>
    <w:p w:rsidR="00CB2792" w:rsidRDefault="00CB2792" w:rsidP="00C45F7D">
      <w:pPr>
        <w:jc w:val="both"/>
        <w:rPr>
          <w:rFonts w:cs="Arial"/>
          <w:color w:val="000000" w:themeColor="text1"/>
          <w:szCs w:val="20"/>
          <w:lang w:val="sl-SI"/>
        </w:rPr>
      </w:pPr>
      <w:r>
        <w:rPr>
          <w:rFonts w:cs="Arial"/>
          <w:color w:val="000000" w:themeColor="text1"/>
          <w:szCs w:val="20"/>
          <w:lang w:val="sl-SI"/>
        </w:rPr>
        <w:t>»</w:t>
      </w:r>
      <w:r w:rsidR="00A42CB9">
        <w:rPr>
          <w:rFonts w:cs="Arial"/>
          <w:color w:val="000000" w:themeColor="text1"/>
          <w:szCs w:val="20"/>
          <w:lang w:val="sl-SI"/>
        </w:rPr>
        <w:t xml:space="preserve">(4) </w:t>
      </w:r>
      <w:r w:rsidRPr="004D76A3">
        <w:t xml:space="preserve">Če dve ali več vlog na javni razpis </w:t>
      </w:r>
      <w:r>
        <w:t xml:space="preserve">prejmejo </w:t>
      </w:r>
      <w:r w:rsidRPr="004D76A3">
        <w:t>enako število točk</w:t>
      </w:r>
      <w:r>
        <w:t xml:space="preserve"> in razpisana sredstva ne zadoščajo za odobritev vseh teh vlog v celoti</w:t>
      </w:r>
      <w:r w:rsidRPr="004D76A3">
        <w:t xml:space="preserve">, se vloge </w:t>
      </w:r>
      <w:r>
        <w:t>izberejo</w:t>
      </w:r>
      <w:r w:rsidRPr="004D76A3">
        <w:t xml:space="preserve"> na podlagi </w:t>
      </w:r>
      <w:r>
        <w:t xml:space="preserve">ponderiranja </w:t>
      </w:r>
      <w:r w:rsidRPr="004D76A3">
        <w:t>meril za izbor vlog</w:t>
      </w:r>
      <w:r>
        <w:t>, ki se določijo v javnem razpisu</w:t>
      </w:r>
      <w:r w:rsidRPr="004D76A3">
        <w:t>.</w:t>
      </w:r>
      <w:r w:rsidR="00CB6E77">
        <w:rPr>
          <w:rFonts w:cs="Arial"/>
          <w:color w:val="000000" w:themeColor="text1"/>
          <w:szCs w:val="20"/>
          <w:lang w:val="sl-SI"/>
        </w:rPr>
        <w:t>«</w:t>
      </w:r>
      <w:r>
        <w:t>.</w:t>
      </w:r>
    </w:p>
    <w:p w:rsidR="00C16E36" w:rsidRDefault="00C16E36" w:rsidP="00C16E36">
      <w:pPr>
        <w:pStyle w:val="Odstavekseznama"/>
        <w:spacing w:line="260" w:lineRule="atLeast"/>
        <w:ind w:left="714"/>
        <w:jc w:val="center"/>
        <w:rPr>
          <w:rFonts w:cs="Arial"/>
          <w:color w:val="000000" w:themeColor="text1"/>
          <w:szCs w:val="20"/>
          <w:lang w:val="sl-SI"/>
        </w:rPr>
      </w:pPr>
    </w:p>
    <w:p w:rsidR="00C16E36" w:rsidRDefault="00C16E36"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CB6E77" w:rsidRDefault="00CB6E77" w:rsidP="00CB6E77">
      <w:pPr>
        <w:jc w:val="center"/>
        <w:rPr>
          <w:rFonts w:cs="Arial"/>
          <w:b/>
          <w:color w:val="000000" w:themeColor="text1"/>
          <w:szCs w:val="20"/>
          <w:lang w:val="sl-SI"/>
        </w:rPr>
      </w:pPr>
    </w:p>
    <w:p w:rsidR="00CB6E77" w:rsidRPr="00CB6E77" w:rsidRDefault="00CB6E77" w:rsidP="00CB6E77">
      <w:pPr>
        <w:jc w:val="both"/>
        <w:rPr>
          <w:rFonts w:cs="Arial"/>
          <w:color w:val="000000" w:themeColor="text1"/>
          <w:szCs w:val="20"/>
          <w:lang w:val="sl-SI"/>
        </w:rPr>
      </w:pPr>
      <w:r w:rsidRPr="00CB6E77">
        <w:rPr>
          <w:rFonts w:cs="Arial"/>
          <w:color w:val="000000" w:themeColor="text1"/>
          <w:szCs w:val="20"/>
          <w:lang w:val="sl-SI"/>
        </w:rPr>
        <w:t xml:space="preserve">V </w:t>
      </w:r>
      <w:r w:rsidR="00AB33D1">
        <w:rPr>
          <w:rFonts w:cs="Arial"/>
          <w:color w:val="000000" w:themeColor="text1"/>
          <w:szCs w:val="20"/>
          <w:lang w:val="sl-SI"/>
        </w:rPr>
        <w:t xml:space="preserve">16. členu se v </w:t>
      </w:r>
      <w:r w:rsidR="009178D3">
        <w:rPr>
          <w:rFonts w:cs="Arial"/>
          <w:color w:val="000000" w:themeColor="text1"/>
          <w:szCs w:val="20"/>
          <w:lang w:val="sl-SI"/>
        </w:rPr>
        <w:t xml:space="preserve">drugem odstavku </w:t>
      </w:r>
      <w:r w:rsidRPr="00CB6E77">
        <w:rPr>
          <w:rFonts w:cs="Arial"/>
          <w:color w:val="000000" w:themeColor="text1"/>
          <w:szCs w:val="20"/>
          <w:lang w:val="sl-SI"/>
        </w:rPr>
        <w:t>beseda »treh« nadomesti z besedo »dveh«.</w:t>
      </w:r>
    </w:p>
    <w:p w:rsidR="00CB6E77" w:rsidRPr="00CB6E77" w:rsidRDefault="00CB6E77" w:rsidP="00CB6E77">
      <w:pPr>
        <w:jc w:val="both"/>
        <w:rPr>
          <w:rFonts w:cs="Arial"/>
          <w:color w:val="000000" w:themeColor="text1"/>
          <w:szCs w:val="20"/>
          <w:lang w:val="sl-SI"/>
        </w:rPr>
      </w:pPr>
    </w:p>
    <w:p w:rsidR="00CB6E77" w:rsidRDefault="00CB6E77"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CB6E77" w:rsidRPr="00983B8F" w:rsidRDefault="00CB6E77" w:rsidP="00CB6E77">
      <w:pPr>
        <w:pStyle w:val="Odstavekseznama"/>
        <w:spacing w:line="260" w:lineRule="atLeast"/>
        <w:ind w:left="714"/>
        <w:jc w:val="center"/>
        <w:rPr>
          <w:rFonts w:ascii="Arial" w:hAnsi="Arial" w:cs="Arial"/>
          <w:b/>
          <w:color w:val="000000" w:themeColor="text1"/>
          <w:sz w:val="20"/>
          <w:szCs w:val="20"/>
          <w:lang w:val="sl-SI"/>
        </w:rPr>
      </w:pPr>
    </w:p>
    <w:p w:rsidR="00CB6E77" w:rsidRDefault="00AB33D1" w:rsidP="00C45F7D">
      <w:pPr>
        <w:jc w:val="both"/>
        <w:rPr>
          <w:rFonts w:cs="Arial"/>
          <w:color w:val="000000" w:themeColor="text1"/>
          <w:szCs w:val="20"/>
          <w:lang w:val="sl-SI"/>
        </w:rPr>
      </w:pPr>
      <w:r>
        <w:rPr>
          <w:rFonts w:cs="Arial"/>
          <w:color w:val="000000" w:themeColor="text1"/>
          <w:szCs w:val="20"/>
          <w:lang w:val="sl-SI"/>
        </w:rPr>
        <w:t>V P</w:t>
      </w:r>
      <w:r w:rsidR="00CB2792">
        <w:rPr>
          <w:rFonts w:cs="Arial"/>
          <w:color w:val="000000" w:themeColor="text1"/>
          <w:szCs w:val="20"/>
          <w:lang w:val="sl-SI"/>
        </w:rPr>
        <w:t xml:space="preserve">rilogi 1 se v četrtem odstavku </w:t>
      </w:r>
      <w:r w:rsidR="00CB6E77">
        <w:rPr>
          <w:rFonts w:cs="Arial"/>
          <w:color w:val="000000" w:themeColor="text1"/>
          <w:szCs w:val="20"/>
          <w:lang w:val="sl-SI"/>
        </w:rPr>
        <w:t>besedilo »in priporočenim enotnim sedemmestnim kontnim načrtom in tega ne vodi nepr</w:t>
      </w:r>
      <w:r w:rsidR="00376008">
        <w:rPr>
          <w:rFonts w:cs="Arial"/>
          <w:color w:val="000000" w:themeColor="text1"/>
          <w:szCs w:val="20"/>
          <w:lang w:val="sl-SI"/>
        </w:rPr>
        <w:t>ekinjeno tri obračunska leta</w:t>
      </w:r>
      <w:r w:rsidR="00CB6E77">
        <w:rPr>
          <w:rFonts w:cs="Arial"/>
          <w:color w:val="000000" w:themeColor="text1"/>
          <w:szCs w:val="20"/>
          <w:lang w:val="sl-SI"/>
        </w:rPr>
        <w:t xml:space="preserve">« </w:t>
      </w:r>
      <w:r w:rsidR="0072620D">
        <w:rPr>
          <w:rFonts w:cs="Arial"/>
          <w:color w:val="000000" w:themeColor="text1"/>
          <w:szCs w:val="20"/>
          <w:lang w:val="sl-SI"/>
        </w:rPr>
        <w:t>nadomesti z besedilom</w:t>
      </w:r>
      <w:r w:rsidR="00CB6E77">
        <w:rPr>
          <w:rFonts w:cs="Arial"/>
          <w:color w:val="000000" w:themeColor="text1"/>
          <w:szCs w:val="20"/>
          <w:lang w:val="sl-SI"/>
        </w:rPr>
        <w:t xml:space="preserve"> »</w:t>
      </w:r>
      <w:r w:rsidR="00376008">
        <w:rPr>
          <w:rFonts w:cs="Arial"/>
          <w:color w:val="000000" w:themeColor="text1"/>
          <w:szCs w:val="20"/>
          <w:lang w:val="sl-SI"/>
        </w:rPr>
        <w:t>in tega ne vodi neprekinjeno</w:t>
      </w:r>
      <w:r w:rsidR="00DB458F">
        <w:rPr>
          <w:rFonts w:cs="Arial"/>
          <w:color w:val="000000" w:themeColor="text1"/>
          <w:szCs w:val="20"/>
          <w:lang w:val="sl-SI"/>
        </w:rPr>
        <w:t xml:space="preserve"> dve obračunski leti</w:t>
      </w:r>
      <w:r w:rsidR="00CB6E77">
        <w:rPr>
          <w:rFonts w:cs="Arial"/>
          <w:color w:val="000000" w:themeColor="text1"/>
          <w:szCs w:val="20"/>
          <w:lang w:val="sl-SI"/>
        </w:rPr>
        <w:t>«.</w:t>
      </w:r>
    </w:p>
    <w:p w:rsidR="00376008" w:rsidRDefault="00376008" w:rsidP="00C45F7D">
      <w:pPr>
        <w:jc w:val="both"/>
        <w:rPr>
          <w:rFonts w:cs="Arial"/>
          <w:color w:val="000000" w:themeColor="text1"/>
          <w:szCs w:val="20"/>
          <w:lang w:val="sl-SI"/>
        </w:rPr>
      </w:pPr>
    </w:p>
    <w:p w:rsidR="00376008" w:rsidRDefault="00376008" w:rsidP="00C45F7D">
      <w:pPr>
        <w:jc w:val="both"/>
        <w:rPr>
          <w:rFonts w:cs="Arial"/>
          <w:color w:val="000000" w:themeColor="text1"/>
          <w:szCs w:val="20"/>
          <w:lang w:val="sl-SI"/>
        </w:rPr>
      </w:pPr>
      <w:r>
        <w:rPr>
          <w:rFonts w:cs="Arial"/>
          <w:color w:val="000000" w:themeColor="text1"/>
          <w:szCs w:val="20"/>
          <w:lang w:val="sl-SI"/>
        </w:rPr>
        <w:t>V petem odstavku se beseda »izplačila« nadomesti z besedilom »vložitve zahtevka za izplačilo«.</w:t>
      </w:r>
    </w:p>
    <w:p w:rsidR="00376008" w:rsidRDefault="00376008" w:rsidP="00C45F7D">
      <w:pPr>
        <w:jc w:val="both"/>
        <w:rPr>
          <w:rFonts w:cs="Arial"/>
          <w:color w:val="000000" w:themeColor="text1"/>
          <w:szCs w:val="20"/>
          <w:lang w:val="sl-SI"/>
        </w:rPr>
      </w:pPr>
    </w:p>
    <w:p w:rsidR="00376008" w:rsidRDefault="00376008" w:rsidP="00C45F7D">
      <w:pPr>
        <w:jc w:val="both"/>
        <w:rPr>
          <w:rFonts w:cs="Arial"/>
          <w:color w:val="000000" w:themeColor="text1"/>
          <w:szCs w:val="20"/>
          <w:lang w:val="sl-SI"/>
        </w:rPr>
      </w:pPr>
      <w:r>
        <w:rPr>
          <w:rFonts w:cs="Arial"/>
          <w:color w:val="000000" w:themeColor="text1"/>
          <w:szCs w:val="20"/>
          <w:lang w:val="sl-SI"/>
        </w:rPr>
        <w:t xml:space="preserve">V dvanajstem odstavku se beseda »izplačilom« nadomesti z besedilom »vložitvijo zahtevka za izplačilo«. </w:t>
      </w:r>
    </w:p>
    <w:p w:rsidR="00CB6E77" w:rsidRDefault="00CB6E77" w:rsidP="00C45F7D">
      <w:pPr>
        <w:jc w:val="both"/>
        <w:rPr>
          <w:rFonts w:cs="Arial"/>
          <w:color w:val="000000" w:themeColor="text1"/>
          <w:szCs w:val="20"/>
          <w:lang w:val="sl-SI"/>
        </w:rPr>
      </w:pPr>
    </w:p>
    <w:p w:rsidR="00CB2792" w:rsidRDefault="00CB2792" w:rsidP="00C45F7D">
      <w:pPr>
        <w:jc w:val="both"/>
        <w:rPr>
          <w:rFonts w:cs="Arial"/>
          <w:color w:val="000000" w:themeColor="text1"/>
          <w:szCs w:val="20"/>
          <w:lang w:val="sl-SI"/>
        </w:rPr>
      </w:pPr>
      <w:r>
        <w:rPr>
          <w:rFonts w:cs="Arial"/>
          <w:color w:val="000000" w:themeColor="text1"/>
          <w:szCs w:val="20"/>
          <w:lang w:val="sl-SI"/>
        </w:rPr>
        <w:lastRenderedPageBreak/>
        <w:t>V štirinajstem odstavku se črta besedilo »in ne zaprosi za podaljšanje roka za vložitev zahtev</w:t>
      </w:r>
      <w:r w:rsidR="00BC5327">
        <w:rPr>
          <w:rFonts w:cs="Arial"/>
          <w:color w:val="000000" w:themeColor="text1"/>
          <w:szCs w:val="20"/>
          <w:lang w:val="sl-SI"/>
        </w:rPr>
        <w:t>ka</w:t>
      </w:r>
      <w:r>
        <w:rPr>
          <w:rFonts w:cs="Arial"/>
          <w:color w:val="000000" w:themeColor="text1"/>
          <w:szCs w:val="20"/>
          <w:lang w:val="sl-SI"/>
        </w:rPr>
        <w:t xml:space="preserve"> v skladu z drugim odstavkom 10. člena te uredbe«.</w:t>
      </w:r>
    </w:p>
    <w:p w:rsidR="000B0734" w:rsidRDefault="000B0734" w:rsidP="00C45F7D">
      <w:pPr>
        <w:jc w:val="both"/>
        <w:rPr>
          <w:rFonts w:cs="Arial"/>
          <w:color w:val="000000" w:themeColor="text1"/>
          <w:szCs w:val="20"/>
          <w:lang w:val="sl-SI"/>
        </w:rPr>
      </w:pPr>
    </w:p>
    <w:p w:rsidR="000B0734" w:rsidRDefault="000B0734" w:rsidP="00C45F7D">
      <w:pPr>
        <w:jc w:val="both"/>
        <w:rPr>
          <w:rFonts w:cs="Arial"/>
          <w:color w:val="000000" w:themeColor="text1"/>
          <w:szCs w:val="20"/>
          <w:lang w:val="sl-SI"/>
        </w:rPr>
      </w:pPr>
      <w:r>
        <w:rPr>
          <w:rFonts w:cs="Arial"/>
          <w:color w:val="000000" w:themeColor="text1"/>
          <w:szCs w:val="20"/>
          <w:lang w:val="sl-SI"/>
        </w:rPr>
        <w:t>V petnajstem in šestnajstem od</w:t>
      </w:r>
      <w:r w:rsidR="000D22CE">
        <w:rPr>
          <w:rFonts w:cs="Arial"/>
          <w:color w:val="000000" w:themeColor="text1"/>
          <w:szCs w:val="20"/>
          <w:lang w:val="sl-SI"/>
        </w:rPr>
        <w:t>stavku se beseda</w:t>
      </w:r>
      <w:r>
        <w:rPr>
          <w:rFonts w:cs="Arial"/>
          <w:color w:val="000000" w:themeColor="text1"/>
          <w:szCs w:val="20"/>
          <w:lang w:val="sl-SI"/>
        </w:rPr>
        <w:t xml:space="preserve"> »devete« </w:t>
      </w:r>
      <w:r w:rsidR="000D22CE">
        <w:rPr>
          <w:rFonts w:cs="Arial"/>
          <w:color w:val="000000" w:themeColor="text1"/>
          <w:szCs w:val="20"/>
          <w:lang w:val="sl-SI"/>
        </w:rPr>
        <w:t>nadomesti z besedo »osme</w:t>
      </w:r>
      <w:r>
        <w:rPr>
          <w:rFonts w:cs="Arial"/>
          <w:color w:val="000000" w:themeColor="text1"/>
          <w:szCs w:val="20"/>
          <w:lang w:val="sl-SI"/>
        </w:rPr>
        <w:t>«.</w:t>
      </w:r>
    </w:p>
    <w:p w:rsidR="000B0734" w:rsidRDefault="000B0734" w:rsidP="00C45F7D">
      <w:pPr>
        <w:jc w:val="both"/>
        <w:rPr>
          <w:rFonts w:cs="Arial"/>
          <w:color w:val="000000" w:themeColor="text1"/>
          <w:szCs w:val="20"/>
          <w:lang w:val="sl-SI"/>
        </w:rPr>
      </w:pPr>
    </w:p>
    <w:p w:rsidR="009F491D" w:rsidRPr="00983B8F" w:rsidRDefault="009F491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9F491D" w:rsidRDefault="009F491D" w:rsidP="009F491D">
      <w:pPr>
        <w:jc w:val="both"/>
        <w:rPr>
          <w:rFonts w:cs="Arial"/>
          <w:color w:val="000000" w:themeColor="text1"/>
          <w:szCs w:val="20"/>
          <w:lang w:val="sl-SI"/>
        </w:rPr>
      </w:pPr>
    </w:p>
    <w:p w:rsidR="009F491D" w:rsidRDefault="009F491D" w:rsidP="00B107A0">
      <w:pPr>
        <w:jc w:val="both"/>
        <w:rPr>
          <w:lang w:val="sl-SI"/>
        </w:rPr>
      </w:pPr>
      <w:r w:rsidRPr="004005E8">
        <w:rPr>
          <w:lang w:val="sl-SI"/>
        </w:rPr>
        <w:t xml:space="preserve">V </w:t>
      </w:r>
      <w:r w:rsidR="00AB33D1">
        <w:rPr>
          <w:lang w:val="sl-SI"/>
        </w:rPr>
        <w:t>P</w:t>
      </w:r>
      <w:r w:rsidR="000272A2">
        <w:rPr>
          <w:lang w:val="sl-SI"/>
        </w:rPr>
        <w:t xml:space="preserve">rilogi 2 se v naslovu </w:t>
      </w:r>
      <w:r w:rsidR="00AC3B9B">
        <w:rPr>
          <w:lang w:val="sl-SI"/>
        </w:rPr>
        <w:t xml:space="preserve">priloge </w:t>
      </w:r>
      <w:r w:rsidR="000272A2">
        <w:rPr>
          <w:lang w:val="sl-SI"/>
        </w:rPr>
        <w:t>črta besedilo »za leto 2017«.</w:t>
      </w:r>
    </w:p>
    <w:p w:rsidR="000272A2" w:rsidRDefault="000272A2" w:rsidP="00B107A0">
      <w:pPr>
        <w:jc w:val="both"/>
        <w:rPr>
          <w:lang w:val="sl-SI"/>
        </w:rPr>
      </w:pPr>
    </w:p>
    <w:p w:rsidR="000272A2" w:rsidRPr="004005E8" w:rsidRDefault="000272A2" w:rsidP="00B107A0">
      <w:pPr>
        <w:jc w:val="both"/>
        <w:rPr>
          <w:lang w:val="sl-SI"/>
        </w:rPr>
      </w:pPr>
      <w:r>
        <w:rPr>
          <w:lang w:val="sl-SI"/>
        </w:rPr>
        <w:t xml:space="preserve">V </w:t>
      </w:r>
      <w:r w:rsidR="00AC3B9B">
        <w:rPr>
          <w:lang w:val="sl-SI"/>
        </w:rPr>
        <w:t xml:space="preserve">prvem </w:t>
      </w:r>
      <w:r w:rsidR="0069498F">
        <w:rPr>
          <w:lang w:val="sl-SI"/>
        </w:rPr>
        <w:t xml:space="preserve">odstavku se črta </w:t>
      </w:r>
      <w:r>
        <w:rPr>
          <w:lang w:val="sl-SI"/>
        </w:rPr>
        <w:t>besedilo »za leto 2017«.</w:t>
      </w:r>
    </w:p>
    <w:p w:rsidR="00B107A0" w:rsidRDefault="00B107A0" w:rsidP="00B107A0">
      <w:pPr>
        <w:jc w:val="both"/>
        <w:rPr>
          <w:rFonts w:cs="Arial"/>
          <w:color w:val="000000" w:themeColor="text1"/>
          <w:szCs w:val="20"/>
          <w:lang w:val="sl-SI"/>
        </w:rPr>
      </w:pPr>
    </w:p>
    <w:p w:rsidR="00B107A0" w:rsidRPr="00983B8F" w:rsidRDefault="00B107A0"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B107A0" w:rsidRDefault="00B107A0" w:rsidP="00C45F7D">
      <w:pPr>
        <w:jc w:val="both"/>
        <w:rPr>
          <w:rFonts w:cs="Arial"/>
          <w:color w:val="000000" w:themeColor="text1"/>
          <w:szCs w:val="20"/>
          <w:lang w:val="sl-SI"/>
        </w:rPr>
      </w:pPr>
    </w:p>
    <w:p w:rsidR="000272A2" w:rsidRDefault="00AB33D1" w:rsidP="00AC3B9B">
      <w:pPr>
        <w:jc w:val="both"/>
        <w:rPr>
          <w:rFonts w:cs="Arial"/>
          <w:color w:val="000000" w:themeColor="text1"/>
          <w:szCs w:val="20"/>
          <w:lang w:val="sl-SI"/>
        </w:rPr>
      </w:pPr>
      <w:r>
        <w:rPr>
          <w:rFonts w:cs="Arial"/>
          <w:color w:val="000000" w:themeColor="text1"/>
          <w:szCs w:val="20"/>
          <w:lang w:val="sl-SI"/>
        </w:rPr>
        <w:t>V P</w:t>
      </w:r>
      <w:r w:rsidR="00CA735B">
        <w:rPr>
          <w:rFonts w:cs="Arial"/>
          <w:color w:val="000000" w:themeColor="text1"/>
          <w:szCs w:val="20"/>
          <w:lang w:val="sl-SI"/>
        </w:rPr>
        <w:t>r</w:t>
      </w:r>
      <w:r w:rsidR="000272A2">
        <w:rPr>
          <w:rFonts w:cs="Arial"/>
          <w:color w:val="000000" w:themeColor="text1"/>
          <w:szCs w:val="20"/>
          <w:lang w:val="sl-SI"/>
        </w:rPr>
        <w:t xml:space="preserve">ilogi 3 se </w:t>
      </w:r>
      <w:r w:rsidR="00AC3B9B">
        <w:rPr>
          <w:rFonts w:cs="Arial"/>
          <w:color w:val="000000" w:themeColor="text1"/>
          <w:szCs w:val="20"/>
          <w:lang w:val="sl-SI"/>
        </w:rPr>
        <w:t>v 6. točki črta podtočka 6.7.</w:t>
      </w:r>
    </w:p>
    <w:p w:rsidR="00323F5C" w:rsidRDefault="00323F5C" w:rsidP="00AC3B9B">
      <w:pPr>
        <w:jc w:val="both"/>
        <w:rPr>
          <w:rFonts w:cs="Arial"/>
          <w:color w:val="000000" w:themeColor="text1"/>
          <w:szCs w:val="20"/>
          <w:lang w:val="sl-SI"/>
        </w:rPr>
      </w:pPr>
    </w:p>
    <w:p w:rsidR="00323F5C" w:rsidRDefault="00323F5C" w:rsidP="00AC3B9B">
      <w:pPr>
        <w:jc w:val="both"/>
        <w:rPr>
          <w:rFonts w:cs="Arial"/>
          <w:color w:val="000000" w:themeColor="text1"/>
          <w:szCs w:val="20"/>
          <w:lang w:val="sl-SI"/>
        </w:rPr>
      </w:pPr>
      <w:r>
        <w:rPr>
          <w:rFonts w:cs="Arial"/>
          <w:color w:val="000000" w:themeColor="text1"/>
          <w:szCs w:val="20"/>
          <w:lang w:val="sl-SI"/>
        </w:rPr>
        <w:t>Dosedanje podtočke 6.8 do 6.19 postanejo podtočke 6.7 do 6.18.</w:t>
      </w:r>
    </w:p>
    <w:p w:rsidR="00946958" w:rsidRDefault="00946958" w:rsidP="00283B6B">
      <w:pPr>
        <w:jc w:val="both"/>
        <w:rPr>
          <w:rFonts w:cs="Arial"/>
          <w:color w:val="000000" w:themeColor="text1"/>
          <w:szCs w:val="20"/>
          <w:lang w:val="sl-SI"/>
        </w:rPr>
      </w:pPr>
    </w:p>
    <w:p w:rsidR="00272B60" w:rsidRPr="00C45F7D" w:rsidRDefault="008A0387" w:rsidP="00C45F7D">
      <w:pPr>
        <w:pStyle w:val="Odstavekseznama"/>
        <w:spacing w:line="260" w:lineRule="atLeast"/>
        <w:ind w:left="714"/>
        <w:jc w:val="center"/>
        <w:rPr>
          <w:rFonts w:ascii="Arial" w:hAnsi="Arial"/>
          <w:b/>
          <w:sz w:val="20"/>
          <w:szCs w:val="20"/>
        </w:rPr>
      </w:pPr>
      <w:r w:rsidRPr="00C45F7D">
        <w:rPr>
          <w:rFonts w:ascii="Arial" w:hAnsi="Arial" w:cs="Arial"/>
          <w:b/>
          <w:color w:val="000000" w:themeColor="text1"/>
          <w:sz w:val="20"/>
          <w:szCs w:val="20"/>
          <w:lang w:val="sl-SI"/>
        </w:rPr>
        <w:fldChar w:fldCharType="begin"/>
      </w:r>
      <w:r w:rsidR="00272B60" w:rsidRPr="00C45F7D">
        <w:rPr>
          <w:rFonts w:ascii="Arial" w:hAnsi="Arial" w:cs="Arial"/>
          <w:b/>
          <w:color w:val="000000" w:themeColor="text1"/>
          <w:sz w:val="20"/>
          <w:szCs w:val="20"/>
          <w:lang w:val="sl-SI"/>
        </w:rPr>
        <w:instrText xml:space="preserve"> HYPERLINK "https://www.uradni-list.si/glasilo-uradni-list-rs/vsebina/undefined/glasilo-uradni-list-rs/vsebina/2016-01-2851/" \l "PREHODNA IN KONČNI DOLOČBI" </w:instrText>
      </w:r>
      <w:r w:rsidRPr="00C45F7D">
        <w:rPr>
          <w:rFonts w:ascii="Arial" w:hAnsi="Arial" w:cs="Arial"/>
          <w:b/>
          <w:color w:val="000000" w:themeColor="text1"/>
          <w:sz w:val="20"/>
          <w:szCs w:val="20"/>
          <w:lang w:val="sl-SI"/>
        </w:rPr>
        <w:fldChar w:fldCharType="separate"/>
      </w:r>
    </w:p>
    <w:p w:rsidR="00272B60" w:rsidRPr="00C45F7D" w:rsidRDefault="008E1EE8" w:rsidP="00C45F7D">
      <w:pPr>
        <w:pStyle w:val="Odstavekseznama"/>
        <w:spacing w:line="260" w:lineRule="atLeast"/>
        <w:ind w:left="714"/>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PREHODNE</w:t>
      </w:r>
      <w:r w:rsidR="00272B60" w:rsidRPr="00C45F7D">
        <w:rPr>
          <w:rFonts w:ascii="Arial" w:hAnsi="Arial" w:cs="Arial"/>
          <w:b/>
          <w:color w:val="000000" w:themeColor="text1"/>
          <w:sz w:val="20"/>
          <w:szCs w:val="20"/>
          <w:lang w:val="sl-SI"/>
        </w:rPr>
        <w:t xml:space="preserve"> IN KONČNA DOLOČBA </w:t>
      </w:r>
    </w:p>
    <w:p w:rsidR="00C45F7D" w:rsidRDefault="008A0387" w:rsidP="00C45F7D">
      <w:pPr>
        <w:pStyle w:val="Odstavekseznama"/>
        <w:spacing w:line="260" w:lineRule="atLeast"/>
        <w:ind w:left="714"/>
        <w:jc w:val="center"/>
        <w:rPr>
          <w:rFonts w:ascii="Arial" w:hAnsi="Arial" w:cs="Arial"/>
          <w:b/>
          <w:color w:val="000000" w:themeColor="text1"/>
          <w:sz w:val="20"/>
          <w:szCs w:val="20"/>
          <w:lang w:val="sl-SI"/>
        </w:rPr>
      </w:pPr>
      <w:r w:rsidRPr="00C45F7D">
        <w:rPr>
          <w:rFonts w:ascii="Arial" w:hAnsi="Arial" w:cs="Arial"/>
          <w:b/>
          <w:color w:val="000000" w:themeColor="text1"/>
          <w:sz w:val="20"/>
          <w:szCs w:val="20"/>
          <w:lang w:val="sl-SI"/>
        </w:rPr>
        <w:fldChar w:fldCharType="end"/>
      </w:r>
    </w:p>
    <w:p w:rsidR="00BB7EFD" w:rsidRPr="0015549A" w:rsidRDefault="00BB7EF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15549A">
        <w:rPr>
          <w:rFonts w:ascii="Arial" w:hAnsi="Arial" w:cs="Arial"/>
          <w:b/>
          <w:color w:val="000000" w:themeColor="text1"/>
          <w:sz w:val="20"/>
          <w:szCs w:val="20"/>
          <w:lang w:val="sl-SI"/>
        </w:rPr>
        <w:t>člen</w:t>
      </w:r>
    </w:p>
    <w:p w:rsidR="00BB7EFD" w:rsidRDefault="00BB7EFD" w:rsidP="00BB7EFD">
      <w:pPr>
        <w:pStyle w:val="lennaslov"/>
        <w:rPr>
          <w:sz w:val="20"/>
          <w:szCs w:val="20"/>
        </w:rPr>
      </w:pPr>
      <w:r w:rsidRPr="00C45F7D">
        <w:rPr>
          <w:sz w:val="20"/>
          <w:szCs w:val="20"/>
        </w:rPr>
        <w:t>(končanje postopkov)</w:t>
      </w:r>
    </w:p>
    <w:p w:rsidR="00C45F7D" w:rsidRPr="00C45F7D" w:rsidRDefault="00C45F7D" w:rsidP="00BB7EFD">
      <w:pPr>
        <w:pStyle w:val="lennaslov"/>
        <w:rPr>
          <w:sz w:val="20"/>
          <w:szCs w:val="20"/>
        </w:rPr>
      </w:pPr>
    </w:p>
    <w:p w:rsidR="007D2F3B" w:rsidRDefault="00B8236D" w:rsidP="00C45F7D">
      <w:pPr>
        <w:jc w:val="both"/>
        <w:rPr>
          <w:rFonts w:cs="Arial"/>
          <w:color w:val="000000" w:themeColor="text1"/>
          <w:szCs w:val="20"/>
          <w:lang w:val="sl-SI"/>
        </w:rPr>
      </w:pPr>
      <w:r>
        <w:rPr>
          <w:rFonts w:cs="Arial"/>
          <w:color w:val="000000" w:themeColor="text1"/>
          <w:szCs w:val="20"/>
          <w:lang w:val="sl-SI"/>
        </w:rPr>
        <w:t xml:space="preserve">(1) </w:t>
      </w:r>
      <w:r w:rsidR="007D2F3B">
        <w:rPr>
          <w:rFonts w:cs="Arial"/>
          <w:color w:val="000000" w:themeColor="text1"/>
          <w:szCs w:val="20"/>
          <w:lang w:val="sl-SI"/>
        </w:rPr>
        <w:t xml:space="preserve">Vloge, vložene na podlagi javnega razpisa, objavljenega na podlagi </w:t>
      </w:r>
      <w:r w:rsidR="00BB7EFD" w:rsidRPr="00BB7EFD">
        <w:rPr>
          <w:rFonts w:cs="Arial"/>
          <w:color w:val="000000" w:themeColor="text1"/>
          <w:szCs w:val="20"/>
          <w:lang w:val="sl-SI"/>
        </w:rPr>
        <w:t xml:space="preserve">Uredbe o izvajanju </w:t>
      </w:r>
      <w:proofErr w:type="spellStart"/>
      <w:r w:rsidR="00BB7EFD" w:rsidRPr="00BB7EFD">
        <w:rPr>
          <w:rFonts w:cs="Arial"/>
          <w:color w:val="000000" w:themeColor="text1"/>
          <w:szCs w:val="20"/>
          <w:lang w:val="sl-SI"/>
        </w:rPr>
        <w:t>podukrepa</w:t>
      </w:r>
      <w:proofErr w:type="spellEnd"/>
      <w:r w:rsidR="00BB7EFD" w:rsidRPr="00BB7EFD">
        <w:rPr>
          <w:rFonts w:cs="Arial"/>
          <w:color w:val="000000" w:themeColor="text1"/>
          <w:szCs w:val="20"/>
          <w:lang w:val="sl-SI"/>
        </w:rPr>
        <w:t xml:space="preserve"> pomoč za zagon dejavnosti za mlade kmete iz Programa razvoja podeželja Republike Slovenije za obdobje 2014–2020 (Ura</w:t>
      </w:r>
      <w:r>
        <w:rPr>
          <w:rFonts w:cs="Arial"/>
          <w:color w:val="000000" w:themeColor="text1"/>
          <w:szCs w:val="20"/>
          <w:lang w:val="sl-SI"/>
        </w:rPr>
        <w:t>dni list RS, št. 55/15</w:t>
      </w:r>
      <w:r w:rsidR="00853B21">
        <w:rPr>
          <w:rFonts w:cs="Arial"/>
          <w:color w:val="000000" w:themeColor="text1"/>
          <w:szCs w:val="20"/>
          <w:lang w:val="sl-SI"/>
        </w:rPr>
        <w:t>, 38/16, 84/16, 19/17 in 66/18</w:t>
      </w:r>
      <w:r w:rsidR="00BB7EFD" w:rsidRPr="00BB7EFD">
        <w:rPr>
          <w:rFonts w:cs="Arial"/>
          <w:color w:val="000000" w:themeColor="text1"/>
          <w:szCs w:val="20"/>
          <w:lang w:val="sl-SI"/>
        </w:rPr>
        <w:t xml:space="preserve">), se </w:t>
      </w:r>
      <w:r w:rsidR="007D2F3B">
        <w:rPr>
          <w:rFonts w:cs="Arial"/>
          <w:color w:val="000000" w:themeColor="text1"/>
          <w:szCs w:val="20"/>
          <w:lang w:val="sl-SI"/>
        </w:rPr>
        <w:t>obravnavajo</w:t>
      </w:r>
      <w:r w:rsidR="00BB7EFD" w:rsidRPr="00BB7EFD">
        <w:rPr>
          <w:rFonts w:cs="Arial"/>
          <w:color w:val="000000" w:themeColor="text1"/>
          <w:szCs w:val="20"/>
          <w:lang w:val="sl-SI"/>
        </w:rPr>
        <w:t xml:space="preserve"> v skladu z Uredbo o izvajanju podukrepa pomoč za zagon dejavnosti za mlade kmete iz Programa razvoja podeželja Republike Slovenije za obdobje 2014–2020 (Uradni</w:t>
      </w:r>
      <w:r w:rsidR="00C45F7D">
        <w:rPr>
          <w:rFonts w:cs="Arial"/>
          <w:color w:val="000000" w:themeColor="text1"/>
          <w:szCs w:val="20"/>
          <w:lang w:val="sl-SI"/>
        </w:rPr>
        <w:t xml:space="preserve"> list RS, št. 55/15</w:t>
      </w:r>
      <w:r w:rsidR="00853B21">
        <w:rPr>
          <w:rFonts w:cs="Arial"/>
          <w:color w:val="000000" w:themeColor="text1"/>
          <w:szCs w:val="20"/>
          <w:lang w:val="sl-SI"/>
        </w:rPr>
        <w:t>, 38/16, 84/16, 19/17 in 66/18</w:t>
      </w:r>
      <w:r w:rsidR="00BB7EFD" w:rsidRPr="00BB7EFD">
        <w:rPr>
          <w:rFonts w:cs="Arial"/>
          <w:color w:val="000000" w:themeColor="text1"/>
          <w:szCs w:val="20"/>
          <w:lang w:val="sl-SI"/>
        </w:rPr>
        <w:t>)</w:t>
      </w:r>
      <w:r w:rsidR="007D2F3B">
        <w:rPr>
          <w:rFonts w:cs="Arial"/>
          <w:color w:val="000000" w:themeColor="text1"/>
          <w:szCs w:val="20"/>
          <w:lang w:val="sl-SI"/>
        </w:rPr>
        <w:t>.</w:t>
      </w:r>
    </w:p>
    <w:p w:rsidR="007D2F3B" w:rsidRDefault="007D2F3B" w:rsidP="00C45F7D">
      <w:pPr>
        <w:jc w:val="both"/>
        <w:rPr>
          <w:rFonts w:cs="Arial"/>
          <w:color w:val="000000" w:themeColor="text1"/>
          <w:szCs w:val="20"/>
          <w:lang w:val="sl-SI"/>
        </w:rPr>
      </w:pPr>
    </w:p>
    <w:p w:rsidR="00C45F7D" w:rsidRDefault="007D2F3B" w:rsidP="00C45F7D">
      <w:pPr>
        <w:jc w:val="both"/>
        <w:rPr>
          <w:rFonts w:cs="Arial"/>
          <w:color w:val="000000" w:themeColor="text1"/>
          <w:szCs w:val="20"/>
          <w:lang w:val="sl-SI"/>
        </w:rPr>
      </w:pPr>
      <w:r>
        <w:rPr>
          <w:rFonts w:cs="Arial"/>
          <w:color w:val="000000" w:themeColor="text1"/>
          <w:szCs w:val="20"/>
          <w:lang w:val="sl-SI"/>
        </w:rPr>
        <w:t>(2) Ne glede na prejšnji odstavek, se vlog</w:t>
      </w:r>
      <w:r w:rsidR="00326247">
        <w:rPr>
          <w:rFonts w:cs="Arial"/>
          <w:color w:val="000000" w:themeColor="text1"/>
          <w:szCs w:val="20"/>
          <w:lang w:val="sl-SI"/>
        </w:rPr>
        <w:t>e</w:t>
      </w:r>
      <w:r>
        <w:rPr>
          <w:rFonts w:cs="Arial"/>
          <w:color w:val="000000" w:themeColor="text1"/>
          <w:szCs w:val="20"/>
          <w:lang w:val="sl-SI"/>
        </w:rPr>
        <w:t>,</w:t>
      </w:r>
      <w:r w:rsidR="00326247">
        <w:rPr>
          <w:rFonts w:cs="Arial"/>
          <w:color w:val="000000" w:themeColor="text1"/>
          <w:szCs w:val="20"/>
          <w:lang w:val="sl-SI"/>
        </w:rPr>
        <w:t xml:space="preserve"> vložene</w:t>
      </w:r>
      <w:r>
        <w:rPr>
          <w:rFonts w:cs="Arial"/>
          <w:color w:val="000000" w:themeColor="text1"/>
          <w:szCs w:val="20"/>
          <w:lang w:val="sl-SI"/>
        </w:rPr>
        <w:t xml:space="preserve"> na podlagi javnega razpisa, objavljenega na podlagi </w:t>
      </w:r>
      <w:r w:rsidRPr="00BB7EFD">
        <w:rPr>
          <w:rFonts w:cs="Arial"/>
          <w:color w:val="000000" w:themeColor="text1"/>
          <w:szCs w:val="20"/>
          <w:lang w:val="sl-SI"/>
        </w:rPr>
        <w:t xml:space="preserve">Uredbe o izvajanju </w:t>
      </w:r>
      <w:proofErr w:type="spellStart"/>
      <w:r w:rsidRPr="00BB7EFD">
        <w:rPr>
          <w:rFonts w:cs="Arial"/>
          <w:color w:val="000000" w:themeColor="text1"/>
          <w:szCs w:val="20"/>
          <w:lang w:val="sl-SI"/>
        </w:rPr>
        <w:t>podukrepa</w:t>
      </w:r>
      <w:proofErr w:type="spellEnd"/>
      <w:r w:rsidRPr="00BB7EFD">
        <w:rPr>
          <w:rFonts w:cs="Arial"/>
          <w:color w:val="000000" w:themeColor="text1"/>
          <w:szCs w:val="20"/>
          <w:lang w:val="sl-SI"/>
        </w:rPr>
        <w:t xml:space="preserve"> pomoč za zagon dejavnosti za mlade kmete iz Programa razvoja podeželja Republike Slovenije za obdobje 2014–2020 (Ura</w:t>
      </w:r>
      <w:r>
        <w:rPr>
          <w:rFonts w:cs="Arial"/>
          <w:color w:val="000000" w:themeColor="text1"/>
          <w:szCs w:val="20"/>
          <w:lang w:val="sl-SI"/>
        </w:rPr>
        <w:t>dni list RS, št. 55/15</w:t>
      </w:r>
      <w:r w:rsidR="00D04996">
        <w:rPr>
          <w:rFonts w:cs="Arial"/>
          <w:color w:val="000000" w:themeColor="text1"/>
          <w:szCs w:val="20"/>
          <w:lang w:val="sl-SI"/>
        </w:rPr>
        <w:t>, 38/16, 84/16, 19/17 in 66/18</w:t>
      </w:r>
      <w:r w:rsidRPr="00BB7EFD">
        <w:rPr>
          <w:rFonts w:cs="Arial"/>
          <w:color w:val="000000" w:themeColor="text1"/>
          <w:szCs w:val="20"/>
          <w:lang w:val="sl-SI"/>
        </w:rPr>
        <w:t>)</w:t>
      </w:r>
      <w:r w:rsidR="00326247">
        <w:rPr>
          <w:rFonts w:cs="Arial"/>
          <w:color w:val="000000" w:themeColor="text1"/>
          <w:szCs w:val="20"/>
          <w:lang w:val="sl-SI"/>
        </w:rPr>
        <w:t>, obravnavajo v skladu s spremenjeno</w:t>
      </w:r>
      <w:r w:rsidR="006E633C">
        <w:rPr>
          <w:rFonts w:cs="Arial"/>
          <w:color w:val="000000" w:themeColor="text1"/>
          <w:szCs w:val="20"/>
          <w:lang w:val="sl-SI"/>
        </w:rPr>
        <w:t xml:space="preserve"> </w:t>
      </w:r>
      <w:r w:rsidR="00326247">
        <w:rPr>
          <w:rFonts w:cs="Arial"/>
          <w:color w:val="000000" w:themeColor="text1"/>
          <w:szCs w:val="20"/>
          <w:lang w:val="sl-SI"/>
        </w:rPr>
        <w:t>12. točko</w:t>
      </w:r>
      <w:r w:rsidR="0090262E">
        <w:rPr>
          <w:rFonts w:cs="Arial"/>
          <w:color w:val="000000" w:themeColor="text1"/>
          <w:szCs w:val="20"/>
          <w:lang w:val="sl-SI"/>
        </w:rPr>
        <w:t xml:space="preserve"> 9. </w:t>
      </w:r>
      <w:r>
        <w:rPr>
          <w:rFonts w:cs="Arial"/>
          <w:color w:val="000000" w:themeColor="text1"/>
          <w:szCs w:val="20"/>
          <w:lang w:val="sl-SI"/>
        </w:rPr>
        <w:t>č</w:t>
      </w:r>
      <w:r w:rsidR="0090262E">
        <w:rPr>
          <w:rFonts w:cs="Arial"/>
          <w:color w:val="000000" w:themeColor="text1"/>
          <w:szCs w:val="20"/>
          <w:lang w:val="sl-SI"/>
        </w:rPr>
        <w:t>lena</w:t>
      </w:r>
      <w:r>
        <w:rPr>
          <w:rFonts w:cs="Arial"/>
          <w:color w:val="000000" w:themeColor="text1"/>
          <w:szCs w:val="20"/>
          <w:lang w:val="sl-SI"/>
        </w:rPr>
        <w:t xml:space="preserve"> uredbe.</w:t>
      </w:r>
    </w:p>
    <w:p w:rsidR="00B8236D" w:rsidRDefault="00B8236D" w:rsidP="00C45F7D">
      <w:pPr>
        <w:jc w:val="both"/>
        <w:rPr>
          <w:rFonts w:cs="Arial"/>
          <w:color w:val="000000" w:themeColor="text1"/>
          <w:szCs w:val="20"/>
          <w:lang w:val="sl-SI"/>
        </w:rPr>
      </w:pPr>
    </w:p>
    <w:p w:rsidR="00B8236D" w:rsidRDefault="007D2F3B" w:rsidP="00C45F7D">
      <w:pPr>
        <w:jc w:val="both"/>
        <w:rPr>
          <w:rFonts w:cs="Arial"/>
          <w:color w:val="000000" w:themeColor="text1"/>
          <w:szCs w:val="20"/>
          <w:lang w:val="sl-SI"/>
        </w:rPr>
      </w:pPr>
      <w:r>
        <w:rPr>
          <w:rFonts w:cs="Arial"/>
          <w:color w:val="000000" w:themeColor="text1"/>
          <w:szCs w:val="20"/>
          <w:lang w:val="sl-SI"/>
        </w:rPr>
        <w:t>(3</w:t>
      </w:r>
      <w:r w:rsidR="00B8236D">
        <w:rPr>
          <w:rFonts w:cs="Arial"/>
          <w:color w:val="000000" w:themeColor="text1"/>
          <w:szCs w:val="20"/>
          <w:lang w:val="sl-SI"/>
        </w:rPr>
        <w:t xml:space="preserve">) </w:t>
      </w:r>
      <w:r w:rsidR="00326247">
        <w:rPr>
          <w:rFonts w:cs="Arial"/>
          <w:color w:val="000000" w:themeColor="text1"/>
          <w:szCs w:val="20"/>
          <w:lang w:val="sl-SI"/>
        </w:rPr>
        <w:t>Zahtevki</w:t>
      </w:r>
      <w:r w:rsidR="00F13905">
        <w:rPr>
          <w:rFonts w:cs="Arial"/>
          <w:color w:val="000000" w:themeColor="text1"/>
          <w:szCs w:val="20"/>
          <w:lang w:val="sl-SI"/>
        </w:rPr>
        <w:t xml:space="preserve"> </w:t>
      </w:r>
      <w:r w:rsidR="00326247">
        <w:rPr>
          <w:rFonts w:cs="Arial"/>
          <w:color w:val="000000" w:themeColor="text1"/>
          <w:szCs w:val="20"/>
          <w:lang w:val="sl-SI"/>
        </w:rPr>
        <w:t>za izplačilo sredstev, vloženi</w:t>
      </w:r>
      <w:r>
        <w:rPr>
          <w:rFonts w:cs="Arial"/>
          <w:color w:val="000000" w:themeColor="text1"/>
          <w:szCs w:val="20"/>
          <w:lang w:val="sl-SI"/>
        </w:rPr>
        <w:t xml:space="preserve"> na podlagi javnih razpisov, objavljenih</w:t>
      </w:r>
      <w:r w:rsidR="0071328B">
        <w:rPr>
          <w:rFonts w:cs="Arial"/>
          <w:color w:val="000000" w:themeColor="text1"/>
          <w:szCs w:val="20"/>
          <w:lang w:val="sl-SI"/>
        </w:rPr>
        <w:t xml:space="preserve"> </w:t>
      </w:r>
      <w:r>
        <w:rPr>
          <w:rFonts w:cs="Arial"/>
          <w:color w:val="000000" w:themeColor="text1"/>
          <w:szCs w:val="20"/>
          <w:lang w:val="sl-SI"/>
        </w:rPr>
        <w:t xml:space="preserve">na podlagi </w:t>
      </w:r>
      <w:r w:rsidR="0071328B">
        <w:rPr>
          <w:rFonts w:cs="Arial"/>
          <w:color w:val="000000" w:themeColor="text1"/>
          <w:szCs w:val="20"/>
          <w:lang w:val="sl-SI"/>
        </w:rPr>
        <w:t xml:space="preserve">Uredbe o izvajanju </w:t>
      </w:r>
      <w:proofErr w:type="spellStart"/>
      <w:r w:rsidR="0071328B">
        <w:rPr>
          <w:rFonts w:cs="Arial"/>
          <w:color w:val="000000" w:themeColor="text1"/>
          <w:szCs w:val="20"/>
          <w:lang w:val="sl-SI"/>
        </w:rPr>
        <w:t>podukrepa</w:t>
      </w:r>
      <w:proofErr w:type="spellEnd"/>
      <w:r w:rsidR="0071328B">
        <w:rPr>
          <w:rFonts w:cs="Arial"/>
          <w:color w:val="000000" w:themeColor="text1"/>
          <w:szCs w:val="20"/>
          <w:lang w:val="sl-SI"/>
        </w:rPr>
        <w:t xml:space="preserve"> pomoč za zagon dejavnosti za mlade kmete iz Programa razvoja podeželja Republike Slovenije za obdobje 2014-2020 </w:t>
      </w:r>
      <w:r w:rsidR="0090262E">
        <w:rPr>
          <w:rFonts w:cs="Arial"/>
          <w:color w:val="000000" w:themeColor="text1"/>
          <w:szCs w:val="20"/>
          <w:lang w:val="sl-SI"/>
        </w:rPr>
        <w:t>(Uradni list RS, št. 55/15, 38/</w:t>
      </w:r>
      <w:r w:rsidR="00853B21">
        <w:rPr>
          <w:rFonts w:cs="Arial"/>
          <w:color w:val="000000" w:themeColor="text1"/>
          <w:szCs w:val="20"/>
          <w:lang w:val="sl-SI"/>
        </w:rPr>
        <w:t>16,</w:t>
      </w:r>
      <w:r w:rsidR="0090262E">
        <w:rPr>
          <w:rFonts w:cs="Arial"/>
          <w:color w:val="000000" w:themeColor="text1"/>
          <w:szCs w:val="20"/>
          <w:lang w:val="sl-SI"/>
        </w:rPr>
        <w:t xml:space="preserve"> 84/16</w:t>
      </w:r>
      <w:r w:rsidR="00853B21">
        <w:rPr>
          <w:rFonts w:cs="Arial"/>
          <w:color w:val="000000" w:themeColor="text1"/>
          <w:szCs w:val="20"/>
          <w:lang w:val="sl-SI"/>
        </w:rPr>
        <w:t>, 19/17 in 66/18)</w:t>
      </w:r>
      <w:r w:rsidR="00D04996">
        <w:rPr>
          <w:rFonts w:cs="Arial"/>
          <w:color w:val="000000" w:themeColor="text1"/>
          <w:szCs w:val="20"/>
          <w:lang w:val="sl-SI"/>
        </w:rPr>
        <w:t>,</w:t>
      </w:r>
      <w:r w:rsidR="0090262E">
        <w:rPr>
          <w:rFonts w:cs="Arial"/>
          <w:color w:val="000000" w:themeColor="text1"/>
          <w:szCs w:val="20"/>
          <w:lang w:val="sl-SI"/>
        </w:rPr>
        <w:t xml:space="preserve"> </w:t>
      </w:r>
      <w:r w:rsidR="00D04996">
        <w:rPr>
          <w:rFonts w:cs="Arial"/>
          <w:color w:val="000000" w:themeColor="text1"/>
          <w:szCs w:val="20"/>
          <w:lang w:val="sl-SI"/>
        </w:rPr>
        <w:t xml:space="preserve">se </w:t>
      </w:r>
      <w:r w:rsidR="00326247">
        <w:rPr>
          <w:rFonts w:cs="Arial"/>
          <w:color w:val="000000" w:themeColor="text1"/>
          <w:szCs w:val="20"/>
          <w:lang w:val="sl-SI"/>
        </w:rPr>
        <w:t xml:space="preserve">obravnavajo v skladu s spremenjenimi </w:t>
      </w:r>
      <w:r w:rsidR="006E633C">
        <w:rPr>
          <w:rFonts w:cs="Arial"/>
          <w:color w:val="000000" w:themeColor="text1"/>
          <w:szCs w:val="20"/>
          <w:lang w:val="sl-SI"/>
        </w:rPr>
        <w:t>2., 4., 5., 6., 7., 9., 12. in 13</w:t>
      </w:r>
      <w:r w:rsidR="0090262E">
        <w:rPr>
          <w:rFonts w:cs="Arial"/>
          <w:color w:val="000000" w:themeColor="text1"/>
          <w:szCs w:val="20"/>
          <w:lang w:val="sl-SI"/>
        </w:rPr>
        <w:t>.</w:t>
      </w:r>
      <w:r w:rsidR="006E633C">
        <w:rPr>
          <w:rFonts w:cs="Arial"/>
          <w:color w:val="000000" w:themeColor="text1"/>
          <w:szCs w:val="20"/>
          <w:lang w:val="sl-SI"/>
        </w:rPr>
        <w:t xml:space="preserve"> </w:t>
      </w:r>
      <w:r w:rsidR="00610954">
        <w:rPr>
          <w:rFonts w:cs="Arial"/>
          <w:color w:val="000000" w:themeColor="text1"/>
          <w:szCs w:val="20"/>
          <w:lang w:val="sl-SI"/>
        </w:rPr>
        <w:t>T</w:t>
      </w:r>
      <w:r w:rsidR="006E633C">
        <w:rPr>
          <w:rFonts w:cs="Arial"/>
          <w:color w:val="000000" w:themeColor="text1"/>
          <w:szCs w:val="20"/>
          <w:lang w:val="sl-SI"/>
        </w:rPr>
        <w:t>očk</w:t>
      </w:r>
      <w:r w:rsidR="000D22CE">
        <w:rPr>
          <w:rFonts w:cs="Arial"/>
          <w:color w:val="000000" w:themeColor="text1"/>
          <w:szCs w:val="20"/>
          <w:lang w:val="sl-SI"/>
        </w:rPr>
        <w:t>ami</w:t>
      </w:r>
      <w:r w:rsidR="00610954">
        <w:rPr>
          <w:rFonts w:cs="Arial"/>
          <w:color w:val="000000" w:themeColor="text1"/>
          <w:szCs w:val="20"/>
          <w:lang w:val="sl-SI"/>
        </w:rPr>
        <w:t xml:space="preserve"> </w:t>
      </w:r>
      <w:r w:rsidR="006E633C">
        <w:rPr>
          <w:rFonts w:cs="Arial"/>
          <w:color w:val="000000" w:themeColor="text1"/>
          <w:szCs w:val="20"/>
          <w:lang w:val="sl-SI"/>
        </w:rPr>
        <w:t>9. člena uredbe.</w:t>
      </w:r>
    </w:p>
    <w:p w:rsidR="0090262E" w:rsidRDefault="0090262E" w:rsidP="00C45F7D">
      <w:pPr>
        <w:jc w:val="both"/>
        <w:rPr>
          <w:rFonts w:cs="Arial"/>
          <w:color w:val="000000" w:themeColor="text1"/>
          <w:szCs w:val="20"/>
          <w:lang w:val="sl-SI"/>
        </w:rPr>
      </w:pPr>
    </w:p>
    <w:p w:rsidR="00C45F7D" w:rsidRPr="00145ABA" w:rsidRDefault="00C45F7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145ABA">
        <w:rPr>
          <w:rFonts w:ascii="Arial" w:hAnsi="Arial" w:cs="Arial"/>
          <w:b/>
          <w:color w:val="000000" w:themeColor="text1"/>
          <w:sz w:val="20"/>
          <w:szCs w:val="20"/>
          <w:lang w:val="sl-SI"/>
        </w:rPr>
        <w:tab/>
      </w:r>
      <w:r w:rsidR="00145ABA">
        <w:rPr>
          <w:rFonts w:ascii="Arial" w:hAnsi="Arial" w:cs="Arial"/>
          <w:b/>
          <w:color w:val="000000" w:themeColor="text1"/>
          <w:sz w:val="20"/>
          <w:szCs w:val="20"/>
          <w:lang w:val="sl-SI"/>
        </w:rPr>
        <w:t>čl</w:t>
      </w:r>
      <w:r w:rsidR="00BB7EFD" w:rsidRPr="00145ABA">
        <w:rPr>
          <w:rFonts w:ascii="Arial" w:hAnsi="Arial" w:cs="Arial"/>
          <w:b/>
          <w:color w:val="000000" w:themeColor="text1"/>
          <w:sz w:val="20"/>
          <w:szCs w:val="20"/>
          <w:lang w:val="sl-SI"/>
        </w:rPr>
        <w:t>en</w:t>
      </w:r>
    </w:p>
    <w:p w:rsidR="00D145C8" w:rsidRPr="00C97C62" w:rsidRDefault="00BB7EFD" w:rsidP="002F72E6">
      <w:pPr>
        <w:jc w:val="center"/>
        <w:rPr>
          <w:b/>
          <w:color w:val="000000" w:themeColor="text1"/>
          <w:lang w:val="sl-SI"/>
        </w:rPr>
      </w:pPr>
      <w:r w:rsidRPr="00C97C62">
        <w:rPr>
          <w:b/>
          <w:color w:val="000000" w:themeColor="text1"/>
          <w:lang w:val="sl-SI"/>
        </w:rPr>
        <w:t xml:space="preserve"> </w:t>
      </w:r>
      <w:r w:rsidR="002F72E6" w:rsidRPr="00C97C62">
        <w:rPr>
          <w:b/>
          <w:color w:val="000000" w:themeColor="text1"/>
          <w:lang w:val="sl-SI"/>
        </w:rPr>
        <w:t>(začetek veljavnosti)</w:t>
      </w:r>
    </w:p>
    <w:p w:rsidR="002F72E6" w:rsidRPr="00C97C62" w:rsidRDefault="002F72E6" w:rsidP="009E135F">
      <w:pPr>
        <w:jc w:val="both"/>
        <w:rPr>
          <w:color w:val="000000" w:themeColor="text1"/>
          <w:lang w:val="sl-SI"/>
        </w:rPr>
      </w:pPr>
    </w:p>
    <w:p w:rsidR="00221D26" w:rsidRPr="00C97C62" w:rsidRDefault="00221D26" w:rsidP="009E135F">
      <w:pPr>
        <w:jc w:val="both"/>
        <w:rPr>
          <w:rFonts w:cs="Arial"/>
          <w:color w:val="000000" w:themeColor="text1"/>
          <w:szCs w:val="20"/>
          <w:lang w:val="sl-SI"/>
        </w:rPr>
      </w:pPr>
      <w:r w:rsidRPr="00C97C62">
        <w:rPr>
          <w:color w:val="000000" w:themeColor="text1"/>
          <w:lang w:val="sl-SI"/>
        </w:rPr>
        <w:t>Ta uredba začne veljati naslednji dan po objavi v Uradnem listu Republike Slovenije.</w:t>
      </w:r>
    </w:p>
    <w:p w:rsidR="00221D26" w:rsidRPr="00C97C62" w:rsidRDefault="00221D26" w:rsidP="009E135F">
      <w:pPr>
        <w:jc w:val="both"/>
        <w:rPr>
          <w:rFonts w:cs="Arial"/>
          <w:color w:val="000000" w:themeColor="text1"/>
          <w:szCs w:val="20"/>
          <w:lang w:val="sl-SI"/>
        </w:rPr>
      </w:pP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Št.</w:t>
      </w:r>
      <w:r w:rsidRPr="00C97C62">
        <w:rPr>
          <w:rFonts w:cs="Arial"/>
          <w:color w:val="000000" w:themeColor="text1"/>
          <w:szCs w:val="20"/>
          <w:lang w:val="sl-SI"/>
        </w:rPr>
        <w:tab/>
      </w: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Ljubljana, dne</w:t>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EVA </w:t>
      </w:r>
      <w:r w:rsidR="000272A2">
        <w:rPr>
          <w:rFonts w:cs="Arial"/>
          <w:color w:val="000000" w:themeColor="text1"/>
          <w:szCs w:val="20"/>
          <w:lang w:val="sl-SI"/>
        </w:rPr>
        <w:t>2019-2330-</w:t>
      </w:r>
      <w:r w:rsidR="00702154">
        <w:rPr>
          <w:rFonts w:cs="Arial"/>
          <w:color w:val="000000" w:themeColor="text1"/>
          <w:szCs w:val="20"/>
          <w:lang w:val="sl-SI"/>
        </w:rPr>
        <w:t>0052</w:t>
      </w:r>
      <w:r w:rsidRPr="00C97C62">
        <w:rPr>
          <w:rFonts w:cs="Arial"/>
          <w:color w:val="000000" w:themeColor="text1"/>
          <w:szCs w:val="20"/>
          <w:lang w:val="sl-SI"/>
        </w:rPr>
        <w:tab/>
      </w:r>
    </w:p>
    <w:p w:rsidR="00F56636" w:rsidRPr="00C97C62" w:rsidRDefault="00C97C62" w:rsidP="00697750">
      <w:pPr>
        <w:jc w:val="both"/>
        <w:rPr>
          <w:rFonts w:cs="Arial"/>
          <w:color w:val="000000" w:themeColor="text1"/>
          <w:szCs w:val="20"/>
          <w:lang w:val="sl-SI"/>
        </w:rPr>
      </w:pPr>
      <w:r>
        <w:rPr>
          <w:rFonts w:cs="Arial"/>
          <w:color w:val="000000" w:themeColor="text1"/>
          <w:szCs w:val="20"/>
          <w:lang w:val="sl-SI"/>
        </w:rPr>
        <w:t xml:space="preserve">                                                                                                          </w:t>
      </w:r>
      <w:r w:rsidR="00F56636" w:rsidRPr="00C97C62">
        <w:rPr>
          <w:rFonts w:cs="Arial"/>
          <w:color w:val="000000" w:themeColor="text1"/>
          <w:szCs w:val="20"/>
          <w:lang w:val="sl-SI"/>
        </w:rPr>
        <w:t>Vlada Republike Slovenije</w:t>
      </w:r>
    </w:p>
    <w:p w:rsidR="00F56636" w:rsidRPr="00C97C62" w:rsidRDefault="00C97C62" w:rsidP="00697750">
      <w:pPr>
        <w:jc w:val="both"/>
        <w:rPr>
          <w:rFonts w:cs="Arial"/>
          <w:color w:val="000000" w:themeColor="text1"/>
          <w:szCs w:val="20"/>
          <w:lang w:val="sl-SI"/>
        </w:rPr>
      </w:pPr>
      <w:r>
        <w:rPr>
          <w:rFonts w:cs="Arial"/>
          <w:color w:val="000000" w:themeColor="text1"/>
          <w:szCs w:val="20"/>
          <w:lang w:val="sl-SI"/>
        </w:rPr>
        <w:t xml:space="preserve">                                                                                                            </w:t>
      </w:r>
      <w:r w:rsidR="00BE7B4F">
        <w:rPr>
          <w:rFonts w:cs="Arial"/>
          <w:color w:val="000000" w:themeColor="text1"/>
          <w:szCs w:val="20"/>
          <w:lang w:val="sl-SI"/>
        </w:rPr>
        <w:t>Marjan Šarec</w:t>
      </w:r>
    </w:p>
    <w:p w:rsidR="00272B60" w:rsidRDefault="00C97C62" w:rsidP="00697750">
      <w:pPr>
        <w:jc w:val="both"/>
        <w:rPr>
          <w:rFonts w:cs="Arial"/>
          <w:color w:val="000000" w:themeColor="text1"/>
          <w:szCs w:val="20"/>
          <w:lang w:val="sl-SI"/>
        </w:rPr>
      </w:pPr>
      <w:r>
        <w:rPr>
          <w:rFonts w:cs="Arial"/>
          <w:color w:val="000000" w:themeColor="text1"/>
          <w:szCs w:val="20"/>
          <w:lang w:val="sl-SI"/>
        </w:rPr>
        <w:t xml:space="preserve">                                                                                                             </w:t>
      </w:r>
      <w:r w:rsidR="00AB33D1">
        <w:rPr>
          <w:rFonts w:cs="Arial"/>
          <w:color w:val="000000" w:themeColor="text1"/>
          <w:szCs w:val="20"/>
          <w:lang w:val="sl-SI"/>
        </w:rPr>
        <w:t>p</w:t>
      </w:r>
      <w:r w:rsidR="005A258B" w:rsidRPr="00C97C62">
        <w:rPr>
          <w:rFonts w:cs="Arial"/>
          <w:color w:val="000000" w:themeColor="text1"/>
          <w:szCs w:val="20"/>
          <w:lang w:val="sl-SI"/>
        </w:rPr>
        <w:t>redsednik</w:t>
      </w:r>
    </w:p>
    <w:p w:rsidR="005D7778" w:rsidRDefault="005D7778" w:rsidP="009E135F">
      <w:pPr>
        <w:jc w:val="both"/>
        <w:rPr>
          <w:rFonts w:cs="Arial"/>
          <w:b/>
          <w:color w:val="000000" w:themeColor="text1"/>
          <w:szCs w:val="20"/>
          <w:lang w:val="sl-SI"/>
        </w:rPr>
      </w:pPr>
    </w:p>
    <w:p w:rsidR="00661BD6" w:rsidRPr="007D7C79" w:rsidRDefault="00661BD6" w:rsidP="009E135F">
      <w:pPr>
        <w:jc w:val="both"/>
        <w:rPr>
          <w:rFonts w:cs="Arial"/>
          <w:b/>
          <w:color w:val="000000" w:themeColor="text1"/>
          <w:szCs w:val="20"/>
          <w:lang w:val="sl-SI"/>
        </w:rPr>
      </w:pPr>
      <w:r w:rsidRPr="007D7C79">
        <w:rPr>
          <w:rFonts w:cs="Arial"/>
          <w:b/>
          <w:color w:val="000000" w:themeColor="text1"/>
          <w:szCs w:val="20"/>
          <w:lang w:val="sl-SI"/>
        </w:rPr>
        <w:lastRenderedPageBreak/>
        <w:t>PRILOGA</w:t>
      </w:r>
      <w:r w:rsidR="003B47C7" w:rsidRPr="007D7C79">
        <w:rPr>
          <w:rFonts w:cs="Arial"/>
          <w:b/>
          <w:color w:val="000000" w:themeColor="text1"/>
          <w:szCs w:val="20"/>
          <w:lang w:val="sl-SI"/>
        </w:rPr>
        <w:t>:</w:t>
      </w:r>
      <w:r w:rsidRPr="007D7C79">
        <w:rPr>
          <w:rFonts w:cs="Arial"/>
          <w:b/>
          <w:color w:val="000000" w:themeColor="text1"/>
          <w:szCs w:val="20"/>
          <w:lang w:val="sl-SI"/>
        </w:rPr>
        <w:t xml:space="preserve"> OBRAZLOŽITEV</w:t>
      </w:r>
    </w:p>
    <w:p w:rsidR="00661BD6" w:rsidRPr="007D7C79" w:rsidRDefault="00661BD6" w:rsidP="009E135F">
      <w:pPr>
        <w:jc w:val="both"/>
        <w:rPr>
          <w:rFonts w:cs="Arial"/>
          <w:b/>
          <w:color w:val="000000" w:themeColor="text1"/>
          <w:szCs w:val="20"/>
          <w:lang w:val="sl-SI"/>
        </w:rPr>
      </w:pPr>
    </w:p>
    <w:p w:rsidR="00661BD6" w:rsidRPr="007D7C79" w:rsidRDefault="00661BD6" w:rsidP="009E135F">
      <w:pPr>
        <w:tabs>
          <w:tab w:val="left" w:pos="708"/>
        </w:tabs>
        <w:jc w:val="both"/>
        <w:rPr>
          <w:rFonts w:cs="Arial"/>
          <w:b/>
          <w:color w:val="000000" w:themeColor="text1"/>
          <w:szCs w:val="20"/>
          <w:lang w:val="sl-SI"/>
        </w:rPr>
      </w:pPr>
      <w:r w:rsidRPr="007D7C79">
        <w:rPr>
          <w:rFonts w:cs="Arial"/>
          <w:b/>
          <w:color w:val="000000" w:themeColor="text1"/>
          <w:szCs w:val="20"/>
          <w:lang w:val="sl-SI"/>
        </w:rPr>
        <w:t>I. UVOD</w:t>
      </w:r>
    </w:p>
    <w:p w:rsidR="00661BD6" w:rsidRPr="007D7C79" w:rsidRDefault="00661BD6" w:rsidP="009E135F">
      <w:pPr>
        <w:tabs>
          <w:tab w:val="left" w:pos="708"/>
        </w:tabs>
        <w:jc w:val="both"/>
        <w:rPr>
          <w:rFonts w:cs="Arial"/>
          <w:color w:val="000000" w:themeColor="text1"/>
          <w:szCs w:val="20"/>
          <w:lang w:val="sl-SI"/>
        </w:rPr>
      </w:pPr>
    </w:p>
    <w:p w:rsidR="00661BD6" w:rsidRPr="00C97C62" w:rsidRDefault="00661BD6" w:rsidP="00FE5E59">
      <w:pPr>
        <w:numPr>
          <w:ilvl w:val="0"/>
          <w:numId w:val="6"/>
        </w:numPr>
        <w:jc w:val="both"/>
        <w:rPr>
          <w:rFonts w:cs="Arial"/>
          <w:b/>
          <w:color w:val="000000" w:themeColor="text1"/>
          <w:szCs w:val="20"/>
          <w:lang w:val="sl-SI"/>
        </w:rPr>
      </w:pPr>
      <w:r w:rsidRPr="007D7C79">
        <w:rPr>
          <w:rFonts w:cs="Arial"/>
          <w:b/>
          <w:color w:val="000000" w:themeColor="text1"/>
          <w:szCs w:val="20"/>
          <w:lang w:val="sl-SI"/>
        </w:rPr>
        <w:t>Pravna podlaga</w:t>
      </w:r>
      <w:r w:rsidRPr="00C97C62">
        <w:rPr>
          <w:rFonts w:cs="Arial"/>
          <w:b/>
          <w:color w:val="000000" w:themeColor="text1"/>
          <w:szCs w:val="20"/>
          <w:lang w:val="sl-SI"/>
        </w:rPr>
        <w:t xml:space="preserve"> (besedilo, vsebina zakonske določbe, ki je podlaga za izdajo predpisa)</w:t>
      </w:r>
    </w:p>
    <w:p w:rsidR="00661BD6" w:rsidRPr="00C97C62" w:rsidRDefault="00661BD6" w:rsidP="009E135F">
      <w:pPr>
        <w:tabs>
          <w:tab w:val="left" w:pos="708"/>
        </w:tabs>
        <w:ind w:left="720"/>
        <w:jc w:val="both"/>
        <w:rPr>
          <w:rFonts w:cs="Arial"/>
          <w:color w:val="000000" w:themeColor="text1"/>
          <w:szCs w:val="20"/>
          <w:lang w:val="sl-SI"/>
        </w:rPr>
      </w:pPr>
    </w:p>
    <w:p w:rsidR="00B57DE4" w:rsidRPr="004005E8" w:rsidRDefault="00B57DE4" w:rsidP="00B57DE4">
      <w:pPr>
        <w:jc w:val="both"/>
        <w:rPr>
          <w:rFonts w:cs="Arial"/>
          <w:szCs w:val="20"/>
          <w:lang w:val="sl-SI"/>
        </w:rPr>
      </w:pPr>
      <w:r w:rsidRPr="004005E8">
        <w:rPr>
          <w:rFonts w:cs="Arial"/>
          <w:szCs w:val="20"/>
          <w:lang w:val="sl-SI"/>
        </w:rPr>
        <w:t>Pravna podlaga za Uredbo o spremembah in dopolnitvah Uredbe o izvajanju podukrepa pomoč za zagon dejavnosti za mlade kmete iz Programa razvoja podeželja Republike Slovenije za obdobje 2014–2020 so 19. člen Uredbe (EU) št. 1305/2013 Evropskega parlamenta in Sveta z dne 17. decembra 2013 o podpori za razvoj podeželja iz Evropskega kmetijskega sklada za razvoj podeželja (EKSRP) in razveljavitvi Uredbe Sveta (ES) št. 1698/2005 (v nadaljnjem besedilu: Uredba 1305/2013/EU), 22. člen Zakona o kmetijstvu (</w:t>
      </w:r>
      <w:r w:rsidRPr="00C97C62">
        <w:rPr>
          <w:rFonts w:cs="Arial"/>
          <w:iCs/>
          <w:color w:val="000000" w:themeColor="text1"/>
          <w:szCs w:val="20"/>
          <w:lang w:val="sl-SI" w:eastAsia="sl-SI"/>
        </w:rPr>
        <w:t>Uradni list RS, št. 45/08, 57/12, 90/12 – ZdZPVHVVR,</w:t>
      </w:r>
      <w:r w:rsidRPr="00C97C62">
        <w:rPr>
          <w:rFonts w:cs="Arial"/>
          <w:color w:val="000000" w:themeColor="text1"/>
          <w:szCs w:val="20"/>
          <w:lang w:val="sl-SI" w:eastAsia="sl-SI"/>
        </w:rPr>
        <w:t xml:space="preserve"> 26/14, 32/15</w:t>
      </w:r>
      <w:r w:rsidR="00BC66A2">
        <w:rPr>
          <w:rFonts w:cs="Arial"/>
          <w:color w:val="000000" w:themeColor="text1"/>
          <w:szCs w:val="20"/>
          <w:lang w:val="sl-SI" w:eastAsia="sl-SI"/>
        </w:rPr>
        <w:t>,</w:t>
      </w:r>
      <w:r w:rsidRPr="00C97C62">
        <w:rPr>
          <w:rFonts w:cs="Arial"/>
          <w:color w:val="000000" w:themeColor="text1"/>
          <w:szCs w:val="20"/>
          <w:lang w:val="sl-SI" w:eastAsia="sl-SI"/>
        </w:rPr>
        <w:t xml:space="preserve"> 27/17</w:t>
      </w:r>
      <w:r w:rsidR="00BC66A2">
        <w:rPr>
          <w:rFonts w:cs="Arial"/>
          <w:color w:val="000000" w:themeColor="text1"/>
          <w:szCs w:val="20"/>
          <w:lang w:val="sl-SI" w:eastAsia="sl-SI"/>
        </w:rPr>
        <w:t xml:space="preserve"> in 22/18</w:t>
      </w:r>
      <w:r w:rsidRPr="004005E8">
        <w:rPr>
          <w:rFonts w:cs="Arial"/>
          <w:szCs w:val="20"/>
          <w:lang w:val="sl-SI"/>
        </w:rPr>
        <w:t xml:space="preserve">; v nadaljnjem besedilu: zakon, ki ureja kmetijstvo) in Program razvoja podeželja Republike Slovenije za obdobje 2014–2020, ki je potrjen z Izvedbenim sklepom Komisije z dne 13. februarja 2015 o odobritvi Programa razvoja podeželja Republike Slovenije za podporo iz Evropskega kmetijskega sklada za razvoj podeželja, št. CCI 2014 SI 06 RD NP 0012020, prva sprememba Programa razvoja podeželja Republike Slovenije za obdobje 2014–2020, ki je potrjena z Izvedbenim sklepom Komisije z dne 23. marca 2016 o odobritvi spremembe programa razvoja podeželja Republike Slovenije za podporo iz Evropskega kmetijskega sklada za razvoj podeželja, in o spremembi Izvedbenega sklepa C(2015)849, št. CCI 2014 SI 06 RD NP 001, druga sprememba Programa razvoja podeželja Republike Slovenije za obdobje 2014–2020, ki je potrjena z Izvedbenim sklepom Komisije z dne 13. decembra 2016 o odobritvi spremembe programa razvoja podeželja za Slovenijo za podporo iz Evropskega kmetijskega sklada za razvoj podeželja, in spremembi Izvedbenega sklepa C(2015) 849, št. CCI 2014 SI 06 RD NP 001 in tretja </w:t>
      </w:r>
      <w:r w:rsidRPr="00C97C62">
        <w:rPr>
          <w:rFonts w:cs="Arial"/>
          <w:color w:val="000000" w:themeColor="text1"/>
          <w:szCs w:val="20"/>
          <w:lang w:val="sl-SI"/>
        </w:rPr>
        <w:t>sprememba PRP 2014–2020, ki jo je Evropska komisija potrdila z Izvedbenim sklepom Komisije</w:t>
      </w:r>
      <w:r w:rsidRPr="00C97C62">
        <w:rPr>
          <w:color w:val="000000" w:themeColor="text1"/>
          <w:lang w:val="sl-SI"/>
        </w:rPr>
        <w:t xml:space="preserve"> št. </w:t>
      </w:r>
      <w:r>
        <w:rPr>
          <w:rFonts w:cs="Arial"/>
          <w:color w:val="000000" w:themeColor="text1"/>
          <w:szCs w:val="20"/>
          <w:lang w:val="sl-SI"/>
        </w:rPr>
        <w:t xml:space="preserve">C(2017)7523 </w:t>
      </w:r>
      <w:r w:rsidRPr="00C97C62">
        <w:rPr>
          <w:rFonts w:cs="Arial"/>
          <w:color w:val="000000" w:themeColor="text1"/>
          <w:szCs w:val="20"/>
          <w:lang w:val="sl-SI"/>
        </w:rPr>
        <w:t xml:space="preserve">z dne </w:t>
      </w:r>
      <w:r>
        <w:rPr>
          <w:rFonts w:cs="Arial"/>
          <w:color w:val="000000" w:themeColor="text1"/>
          <w:szCs w:val="20"/>
          <w:lang w:val="sl-SI"/>
        </w:rPr>
        <w:t>8. novembra 2017</w:t>
      </w:r>
      <w:r w:rsidRPr="00C97C62">
        <w:rPr>
          <w:rFonts w:cs="Arial"/>
          <w:color w:val="000000" w:themeColor="text1"/>
          <w:szCs w:val="20"/>
          <w:lang w:val="sl-SI"/>
        </w:rPr>
        <w:t xml:space="preserve"> o odobritvi spremembe </w:t>
      </w:r>
      <w:r>
        <w:rPr>
          <w:rFonts w:cs="Arial"/>
          <w:color w:val="000000" w:themeColor="text1"/>
          <w:szCs w:val="20"/>
          <w:lang w:val="sl-SI"/>
        </w:rPr>
        <w:t>P</w:t>
      </w:r>
      <w:r w:rsidRPr="00C97C62">
        <w:rPr>
          <w:rFonts w:cs="Arial"/>
          <w:color w:val="000000" w:themeColor="text1"/>
          <w:szCs w:val="20"/>
          <w:lang w:val="sl-SI"/>
        </w:rPr>
        <w:t>rograma razvoja podeželja Republike Slovenije za podporo iz Evropskega kmetijskega sklada za razvoj podeželja in o spremembi Izvedbenega sklepa C(2015)849 CCI 2014 SI 06 RD NP 001</w:t>
      </w:r>
      <w:r w:rsidR="00D50476">
        <w:rPr>
          <w:rFonts w:cs="Arial"/>
          <w:color w:val="000000" w:themeColor="text1"/>
          <w:szCs w:val="20"/>
          <w:lang w:val="sl-SI"/>
        </w:rPr>
        <w:t>, zadnjič spremenjen</w:t>
      </w:r>
      <w:r w:rsidR="0016610C">
        <w:rPr>
          <w:rFonts w:cs="Arial"/>
          <w:color w:val="000000" w:themeColor="text1"/>
          <w:szCs w:val="20"/>
          <w:lang w:val="sl-SI"/>
        </w:rPr>
        <w:t>ega</w:t>
      </w:r>
      <w:r w:rsidR="004B5397">
        <w:rPr>
          <w:rFonts w:cs="Arial"/>
          <w:color w:val="000000" w:themeColor="text1"/>
          <w:szCs w:val="20"/>
          <w:lang w:val="sl-SI"/>
        </w:rPr>
        <w:t xml:space="preserve"> z Izvedbenim sklepom Komisije š. C(20</w:t>
      </w:r>
      <w:r w:rsidR="005550B1">
        <w:rPr>
          <w:rFonts w:cs="Arial"/>
          <w:color w:val="000000" w:themeColor="text1"/>
          <w:szCs w:val="20"/>
          <w:lang w:val="sl-SI"/>
        </w:rPr>
        <w:t>9</w:t>
      </w:r>
      <w:r w:rsidR="004B5397">
        <w:rPr>
          <w:rFonts w:cs="Arial"/>
          <w:color w:val="000000" w:themeColor="text1"/>
          <w:szCs w:val="20"/>
          <w:lang w:val="sl-SI"/>
        </w:rPr>
        <w:t>8)</w:t>
      </w:r>
      <w:r w:rsidR="005550B1">
        <w:rPr>
          <w:rFonts w:cs="Arial"/>
          <w:color w:val="000000" w:themeColor="text1"/>
          <w:szCs w:val="20"/>
          <w:lang w:val="sl-SI"/>
        </w:rPr>
        <w:t>2538</w:t>
      </w:r>
      <w:r w:rsidR="004B5397">
        <w:rPr>
          <w:rFonts w:cs="Arial"/>
          <w:color w:val="000000" w:themeColor="text1"/>
          <w:szCs w:val="20"/>
          <w:lang w:val="sl-SI"/>
        </w:rPr>
        <w:t xml:space="preserve"> z dne </w:t>
      </w:r>
      <w:r w:rsidR="005550B1">
        <w:rPr>
          <w:rFonts w:cs="Arial"/>
          <w:color w:val="000000" w:themeColor="text1"/>
          <w:szCs w:val="20"/>
          <w:lang w:val="sl-SI"/>
        </w:rPr>
        <w:t>27.</w:t>
      </w:r>
      <w:r w:rsidR="004B5397">
        <w:rPr>
          <w:rFonts w:cs="Arial"/>
          <w:color w:val="000000" w:themeColor="text1"/>
          <w:szCs w:val="20"/>
          <w:lang w:val="sl-SI"/>
        </w:rPr>
        <w:t xml:space="preserve"> </w:t>
      </w:r>
      <w:r w:rsidR="005550B1">
        <w:rPr>
          <w:rFonts w:cs="Arial"/>
          <w:color w:val="000000" w:themeColor="text1"/>
          <w:szCs w:val="20"/>
          <w:lang w:val="sl-SI"/>
        </w:rPr>
        <w:t>marca</w:t>
      </w:r>
      <w:r w:rsidR="004B5397">
        <w:rPr>
          <w:rFonts w:cs="Arial"/>
          <w:color w:val="000000" w:themeColor="text1"/>
          <w:szCs w:val="20"/>
          <w:lang w:val="sl-SI"/>
        </w:rPr>
        <w:t xml:space="preserve"> 201</w:t>
      </w:r>
      <w:r w:rsidR="005550B1">
        <w:rPr>
          <w:rFonts w:cs="Arial"/>
          <w:color w:val="000000" w:themeColor="text1"/>
          <w:szCs w:val="20"/>
          <w:lang w:val="sl-SI"/>
        </w:rPr>
        <w:t>9</w:t>
      </w:r>
      <w:r w:rsidRPr="00C97C62">
        <w:rPr>
          <w:rFonts w:cs="Arial"/>
          <w:color w:val="000000" w:themeColor="text1"/>
          <w:szCs w:val="20"/>
          <w:lang w:val="sl-SI"/>
        </w:rPr>
        <w:t>.</w:t>
      </w:r>
    </w:p>
    <w:p w:rsidR="00B57DE4" w:rsidRPr="004005E8" w:rsidRDefault="00B57DE4" w:rsidP="00B57DE4">
      <w:pPr>
        <w:jc w:val="both"/>
        <w:rPr>
          <w:rFonts w:cs="Arial"/>
          <w:szCs w:val="20"/>
          <w:lang w:val="sl-SI"/>
        </w:rPr>
      </w:pPr>
    </w:p>
    <w:p w:rsidR="00B57DE4" w:rsidRPr="00A35A9C" w:rsidRDefault="00B57DE4" w:rsidP="00B57DE4">
      <w:pPr>
        <w:jc w:val="both"/>
        <w:rPr>
          <w:rFonts w:cs="Arial"/>
          <w:szCs w:val="20"/>
          <w:lang w:val="sl-SI"/>
        </w:rPr>
      </w:pPr>
      <w:r w:rsidRPr="00A35A9C">
        <w:rPr>
          <w:rFonts w:cs="Arial"/>
          <w:szCs w:val="20"/>
          <w:lang w:val="sl-SI"/>
        </w:rPr>
        <w:t>Program razvoja podeželja je skupni programski dokument posamezne države članice Evropske unije in je programska osnova za zajemanje finančnih sredstev iz Evropskega kmetijskega sklada za razvoj podeželja (EKSRP).</w:t>
      </w:r>
    </w:p>
    <w:p w:rsidR="00AE06B5" w:rsidRPr="00C97C62" w:rsidRDefault="00AE06B5" w:rsidP="009E135F">
      <w:pPr>
        <w:tabs>
          <w:tab w:val="left" w:pos="708"/>
        </w:tabs>
        <w:jc w:val="both"/>
        <w:rPr>
          <w:rFonts w:cs="Arial"/>
          <w:color w:val="000000" w:themeColor="text1"/>
          <w:szCs w:val="20"/>
          <w:lang w:val="sl-SI"/>
        </w:rPr>
      </w:pPr>
    </w:p>
    <w:p w:rsidR="00661BD6" w:rsidRPr="00C97C62" w:rsidRDefault="00661BD6" w:rsidP="00FE5E59">
      <w:pPr>
        <w:numPr>
          <w:ilvl w:val="0"/>
          <w:numId w:val="6"/>
        </w:numPr>
        <w:jc w:val="both"/>
        <w:rPr>
          <w:rFonts w:cs="Arial"/>
          <w:b/>
          <w:color w:val="000000" w:themeColor="text1"/>
          <w:szCs w:val="20"/>
          <w:lang w:val="sl-SI"/>
        </w:rPr>
      </w:pPr>
      <w:r w:rsidRPr="00C97C62">
        <w:rPr>
          <w:rFonts w:cs="Arial"/>
          <w:b/>
          <w:color w:val="000000" w:themeColor="text1"/>
          <w:szCs w:val="20"/>
          <w:lang w:val="sl-SI"/>
        </w:rPr>
        <w:t>Rok za izdajo p</w:t>
      </w:r>
      <w:r w:rsidR="00326247">
        <w:rPr>
          <w:rFonts w:cs="Arial"/>
          <w:b/>
          <w:color w:val="000000" w:themeColor="text1"/>
          <w:szCs w:val="20"/>
          <w:lang w:val="sl-SI"/>
        </w:rPr>
        <w:t>redpisa, ki ga je določil zakon</w:t>
      </w:r>
    </w:p>
    <w:p w:rsidR="00661BD6" w:rsidRPr="00C97C62" w:rsidRDefault="00661BD6" w:rsidP="009E135F">
      <w:pPr>
        <w:tabs>
          <w:tab w:val="left" w:pos="708"/>
        </w:tabs>
        <w:ind w:left="720"/>
        <w:jc w:val="both"/>
        <w:rPr>
          <w:rFonts w:cs="Arial"/>
          <w:color w:val="000000" w:themeColor="text1"/>
          <w:szCs w:val="20"/>
          <w:lang w:val="sl-SI"/>
        </w:rPr>
      </w:pPr>
    </w:p>
    <w:p w:rsidR="00B57DE4" w:rsidRPr="004005E8" w:rsidRDefault="00B57DE4" w:rsidP="00B57DE4">
      <w:pPr>
        <w:jc w:val="both"/>
        <w:rPr>
          <w:rFonts w:cs="Arial"/>
          <w:szCs w:val="20"/>
          <w:lang w:val="sl-SI"/>
        </w:rPr>
      </w:pPr>
      <w:r w:rsidRPr="004005E8">
        <w:rPr>
          <w:rFonts w:cs="Arial"/>
          <w:szCs w:val="20"/>
          <w:lang w:val="sl-SI"/>
        </w:rPr>
        <w:t xml:space="preserve">Zakon o kmetijstvu roka za izdajo te uredbe sicer ne predpisuje, je pa izredno pomembno, da bo predpis sprejet in uveljavljen čim prej. Sprejem Uredbe o spremembah </w:t>
      </w:r>
      <w:r w:rsidR="00CA29F6" w:rsidRPr="004005E8">
        <w:rPr>
          <w:rFonts w:cs="Arial"/>
          <w:szCs w:val="20"/>
          <w:lang w:val="sl-SI"/>
        </w:rPr>
        <w:t xml:space="preserve">in dopolnitvah </w:t>
      </w:r>
      <w:r w:rsidRPr="004005E8">
        <w:rPr>
          <w:rFonts w:cs="Arial"/>
          <w:szCs w:val="20"/>
          <w:lang w:val="sl-SI"/>
        </w:rPr>
        <w:t xml:space="preserve">Uredbe o izvajanju podukrepa pomoč za zagon dejavnosti za mlade kmete </w:t>
      </w:r>
      <w:r w:rsidR="00CA29F6" w:rsidRPr="004005E8">
        <w:rPr>
          <w:rFonts w:cs="Arial"/>
          <w:szCs w:val="20"/>
          <w:lang w:val="sl-SI"/>
        </w:rPr>
        <w:t xml:space="preserve">iz Programa razvoja podeželja 2014-2020 </w:t>
      </w:r>
      <w:r w:rsidR="004B5397">
        <w:rPr>
          <w:rFonts w:cs="Arial"/>
          <w:szCs w:val="20"/>
          <w:lang w:val="sl-SI"/>
        </w:rPr>
        <w:t>je pomemben zato, ker pet</w:t>
      </w:r>
      <w:r w:rsidRPr="004005E8">
        <w:rPr>
          <w:rFonts w:cs="Arial"/>
          <w:szCs w:val="20"/>
          <w:lang w:val="sl-SI"/>
        </w:rPr>
        <w:t xml:space="preserve">i javni razpis pri podukrepu Pomoč za zagon dejavnosti za mlade kmete, katerega podlaga je spremenjena </w:t>
      </w:r>
      <w:r w:rsidR="004B5397">
        <w:rPr>
          <w:rFonts w:cs="Arial"/>
          <w:szCs w:val="20"/>
          <w:lang w:val="sl-SI"/>
        </w:rPr>
        <w:t>uredba</w:t>
      </w:r>
      <w:r w:rsidRPr="004005E8">
        <w:rPr>
          <w:rFonts w:cs="Arial"/>
          <w:szCs w:val="20"/>
          <w:lang w:val="sl-SI"/>
        </w:rPr>
        <w:t xml:space="preserve">, navedena v tem predlogu, načrtujemo </w:t>
      </w:r>
      <w:r w:rsidR="009F491D" w:rsidRPr="004005E8">
        <w:rPr>
          <w:rFonts w:cs="Arial"/>
          <w:szCs w:val="20"/>
          <w:lang w:val="sl-SI"/>
        </w:rPr>
        <w:t>v zgodnjem jesenskem času</w:t>
      </w:r>
      <w:r w:rsidRPr="004005E8">
        <w:rPr>
          <w:rFonts w:cs="Arial"/>
          <w:szCs w:val="20"/>
          <w:lang w:val="sl-SI"/>
        </w:rPr>
        <w:t>.</w:t>
      </w:r>
    </w:p>
    <w:p w:rsidR="00661BD6" w:rsidRPr="00C97C62" w:rsidRDefault="00661BD6" w:rsidP="009E135F">
      <w:pPr>
        <w:tabs>
          <w:tab w:val="left" w:pos="708"/>
        </w:tabs>
        <w:jc w:val="both"/>
        <w:rPr>
          <w:rFonts w:cs="Arial"/>
          <w:color w:val="000000" w:themeColor="text1"/>
          <w:szCs w:val="20"/>
          <w:lang w:val="sl-SI"/>
        </w:rPr>
      </w:pPr>
    </w:p>
    <w:p w:rsidR="00661BD6" w:rsidRPr="00C97C62" w:rsidRDefault="00661BD6" w:rsidP="00FE5E59">
      <w:pPr>
        <w:numPr>
          <w:ilvl w:val="0"/>
          <w:numId w:val="6"/>
        </w:numPr>
        <w:jc w:val="both"/>
        <w:rPr>
          <w:rFonts w:cs="Arial"/>
          <w:b/>
          <w:color w:val="000000" w:themeColor="text1"/>
          <w:szCs w:val="20"/>
          <w:lang w:val="sl-SI"/>
        </w:rPr>
      </w:pPr>
      <w:r w:rsidRPr="00C97C62">
        <w:rPr>
          <w:rFonts w:cs="Arial"/>
          <w:b/>
          <w:color w:val="000000" w:themeColor="text1"/>
          <w:szCs w:val="20"/>
          <w:lang w:val="sl-SI"/>
        </w:rPr>
        <w:t>Splošna obrazložitev v zvezi s pre</w:t>
      </w:r>
      <w:r w:rsidR="00326247">
        <w:rPr>
          <w:rFonts w:cs="Arial"/>
          <w:b/>
          <w:color w:val="000000" w:themeColor="text1"/>
          <w:szCs w:val="20"/>
          <w:lang w:val="sl-SI"/>
        </w:rPr>
        <w:t>dlogom predpisa, če je potrebna</w:t>
      </w:r>
    </w:p>
    <w:p w:rsidR="00661BD6" w:rsidRPr="00C97C62" w:rsidRDefault="00661BD6" w:rsidP="009E135F">
      <w:pPr>
        <w:tabs>
          <w:tab w:val="left" w:pos="708"/>
        </w:tabs>
        <w:ind w:left="720"/>
        <w:jc w:val="both"/>
        <w:rPr>
          <w:rFonts w:cs="Arial"/>
          <w:color w:val="000000" w:themeColor="text1"/>
          <w:szCs w:val="20"/>
          <w:lang w:val="sl-SI"/>
        </w:rPr>
      </w:pPr>
    </w:p>
    <w:p w:rsidR="00661BD6" w:rsidRPr="00C97C62" w:rsidRDefault="00D50476" w:rsidP="004B5397">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Uredbo</w:t>
      </w:r>
      <w:r w:rsidR="00311178" w:rsidRPr="00C97C62">
        <w:rPr>
          <w:rFonts w:cs="Arial"/>
          <w:iCs/>
          <w:color w:val="000000" w:themeColor="text1"/>
          <w:szCs w:val="20"/>
          <w:lang w:val="sl-SI" w:eastAsia="sl-SI"/>
        </w:rPr>
        <w:t xml:space="preserve"> o izvajanju </w:t>
      </w:r>
      <w:proofErr w:type="spellStart"/>
      <w:r w:rsidR="00311178">
        <w:rPr>
          <w:rFonts w:cs="Arial"/>
          <w:iCs/>
          <w:color w:val="000000" w:themeColor="text1"/>
          <w:szCs w:val="20"/>
          <w:lang w:val="sl-SI" w:eastAsia="sl-SI"/>
        </w:rPr>
        <w:t>pod</w:t>
      </w:r>
      <w:r w:rsidR="00311178" w:rsidRPr="00C97C62">
        <w:rPr>
          <w:rFonts w:cs="Arial"/>
          <w:iCs/>
          <w:color w:val="000000" w:themeColor="text1"/>
          <w:szCs w:val="20"/>
          <w:lang w:val="sl-SI" w:eastAsia="sl-SI"/>
        </w:rPr>
        <w:t>ukrepa</w:t>
      </w:r>
      <w:proofErr w:type="spellEnd"/>
      <w:r w:rsidR="00311178" w:rsidRPr="00C97C62">
        <w:rPr>
          <w:rFonts w:cs="Arial"/>
          <w:iCs/>
          <w:color w:val="000000" w:themeColor="text1"/>
          <w:szCs w:val="20"/>
          <w:lang w:val="sl-SI" w:eastAsia="sl-SI"/>
        </w:rPr>
        <w:t xml:space="preserve"> </w:t>
      </w:r>
      <w:r w:rsidR="00311178">
        <w:rPr>
          <w:rFonts w:cs="Arial"/>
          <w:iCs/>
          <w:color w:val="000000" w:themeColor="text1"/>
          <w:szCs w:val="20"/>
          <w:lang w:val="sl-SI" w:eastAsia="sl-SI"/>
        </w:rPr>
        <w:t xml:space="preserve">pomoč za zagon dejavnosti za mlade kmete </w:t>
      </w:r>
      <w:r w:rsidR="00311178" w:rsidRPr="00C97C62">
        <w:rPr>
          <w:rFonts w:cs="Arial"/>
          <w:iCs/>
          <w:color w:val="000000" w:themeColor="text1"/>
          <w:szCs w:val="20"/>
          <w:lang w:val="sl-SI" w:eastAsia="sl-SI"/>
        </w:rPr>
        <w:t>iz Programa razvoja podeželja Republike Slovenije za obdobje 2014–2020 (</w:t>
      </w:r>
      <w:r w:rsidR="00311178" w:rsidRPr="00C97C62">
        <w:rPr>
          <w:rFonts w:cs="Arial"/>
          <w:color w:val="000000" w:themeColor="text1"/>
          <w:szCs w:val="20"/>
          <w:lang w:val="sl-SI"/>
        </w:rPr>
        <w:t xml:space="preserve">Uradni list RS, št. </w:t>
      </w:r>
      <w:r w:rsidR="00311178">
        <w:rPr>
          <w:rFonts w:cs="Arial"/>
          <w:color w:val="000000" w:themeColor="text1"/>
          <w:szCs w:val="20"/>
          <w:lang w:val="sl-SI"/>
        </w:rPr>
        <w:t>55</w:t>
      </w:r>
      <w:r w:rsidR="00311178" w:rsidRPr="00C97C62">
        <w:rPr>
          <w:rFonts w:cs="Arial"/>
          <w:color w:val="000000" w:themeColor="text1"/>
          <w:szCs w:val="20"/>
          <w:lang w:val="sl-SI"/>
        </w:rPr>
        <w:t>/15,</w:t>
      </w:r>
      <w:r w:rsidR="00311178">
        <w:rPr>
          <w:rFonts w:cs="Arial"/>
          <w:color w:val="000000" w:themeColor="text1"/>
          <w:szCs w:val="20"/>
          <w:lang w:val="sl-SI"/>
        </w:rPr>
        <w:t xml:space="preserve"> 38</w:t>
      </w:r>
      <w:r w:rsidR="00311178" w:rsidRPr="00C97C62">
        <w:rPr>
          <w:rFonts w:cs="Arial"/>
          <w:color w:val="000000" w:themeColor="text1"/>
          <w:szCs w:val="20"/>
          <w:lang w:val="sl-SI"/>
        </w:rPr>
        <w:t xml:space="preserve">/16, </w:t>
      </w:r>
      <w:r w:rsidR="00311178">
        <w:rPr>
          <w:rFonts w:cs="Arial"/>
          <w:color w:val="000000" w:themeColor="text1"/>
          <w:szCs w:val="20"/>
          <w:lang w:val="sl-SI"/>
        </w:rPr>
        <w:t>84</w:t>
      </w:r>
      <w:r w:rsidR="00311178" w:rsidRPr="00C97C62">
        <w:rPr>
          <w:rFonts w:cs="Arial"/>
          <w:color w:val="000000" w:themeColor="text1"/>
          <w:szCs w:val="20"/>
          <w:lang w:val="sl-SI"/>
        </w:rPr>
        <w:t>/16</w:t>
      </w:r>
      <w:r w:rsidR="004B5397">
        <w:rPr>
          <w:rFonts w:cs="Arial"/>
          <w:color w:val="000000" w:themeColor="text1"/>
          <w:szCs w:val="20"/>
          <w:lang w:val="sl-SI"/>
        </w:rPr>
        <w:t>,</w:t>
      </w:r>
      <w:r w:rsidR="00311178" w:rsidRPr="00C97C62">
        <w:rPr>
          <w:rFonts w:cs="Arial"/>
          <w:color w:val="000000" w:themeColor="text1"/>
          <w:szCs w:val="20"/>
          <w:lang w:val="sl-SI"/>
        </w:rPr>
        <w:t xml:space="preserve"> </w:t>
      </w:r>
      <w:r w:rsidR="00311178">
        <w:rPr>
          <w:rFonts w:cs="Arial"/>
          <w:color w:val="000000" w:themeColor="text1"/>
          <w:szCs w:val="20"/>
          <w:lang w:val="sl-SI"/>
        </w:rPr>
        <w:t>19</w:t>
      </w:r>
      <w:r w:rsidR="00311178" w:rsidRPr="00C97C62">
        <w:rPr>
          <w:rFonts w:cs="Arial"/>
          <w:color w:val="000000" w:themeColor="text1"/>
          <w:szCs w:val="20"/>
          <w:lang w:val="sl-SI"/>
        </w:rPr>
        <w:t>/17</w:t>
      </w:r>
      <w:r w:rsidR="004B5397">
        <w:rPr>
          <w:rFonts w:cs="Arial"/>
          <w:color w:val="000000" w:themeColor="text1"/>
          <w:szCs w:val="20"/>
          <w:lang w:val="sl-SI"/>
        </w:rPr>
        <w:t xml:space="preserve"> in 68/18</w:t>
      </w:r>
      <w:r w:rsidR="004B5397">
        <w:rPr>
          <w:rFonts w:cs="Arial"/>
          <w:iCs/>
          <w:color w:val="000000" w:themeColor="text1"/>
          <w:szCs w:val="20"/>
          <w:lang w:val="sl-SI" w:eastAsia="sl-SI"/>
        </w:rPr>
        <w:t>) se spreminja</w:t>
      </w:r>
      <w:r w:rsidR="00311178">
        <w:rPr>
          <w:rFonts w:cs="Arial"/>
          <w:iCs/>
          <w:color w:val="000000" w:themeColor="text1"/>
          <w:szCs w:val="20"/>
          <w:lang w:val="sl-SI" w:eastAsia="sl-SI"/>
        </w:rPr>
        <w:t xml:space="preserve"> </w:t>
      </w:r>
      <w:r w:rsidR="004B5397">
        <w:rPr>
          <w:rFonts w:cs="Arial"/>
          <w:iCs/>
          <w:color w:val="000000" w:themeColor="text1"/>
          <w:szCs w:val="20"/>
          <w:lang w:val="sl-SI" w:eastAsia="sl-SI"/>
        </w:rPr>
        <w:t xml:space="preserve">zaradi spremembe pri merilih za ocenjevanje vlog. </w:t>
      </w:r>
      <w:r w:rsidR="009650F5">
        <w:rPr>
          <w:rFonts w:cs="Arial"/>
          <w:iCs/>
          <w:color w:val="000000" w:themeColor="text1"/>
          <w:szCs w:val="20"/>
          <w:lang w:val="sl-SI" w:eastAsia="sl-SI"/>
        </w:rPr>
        <w:t>Ker se obdobje</w:t>
      </w:r>
      <w:r w:rsidR="004B5397">
        <w:rPr>
          <w:rFonts w:cs="Arial"/>
          <w:iCs/>
          <w:color w:val="000000" w:themeColor="text1"/>
          <w:szCs w:val="20"/>
          <w:lang w:val="sl-SI" w:eastAsia="sl-SI"/>
        </w:rPr>
        <w:t xml:space="preserve"> izvajanja PRP 2014-2020</w:t>
      </w:r>
      <w:r w:rsidR="009650F5">
        <w:rPr>
          <w:rFonts w:cs="Arial"/>
          <w:iCs/>
          <w:color w:val="000000" w:themeColor="text1"/>
          <w:szCs w:val="20"/>
          <w:lang w:val="sl-SI" w:eastAsia="sl-SI"/>
        </w:rPr>
        <w:t xml:space="preserve"> izteka</w:t>
      </w:r>
      <w:r w:rsidR="004B5397">
        <w:rPr>
          <w:rFonts w:cs="Arial"/>
          <w:iCs/>
          <w:color w:val="000000" w:themeColor="text1"/>
          <w:szCs w:val="20"/>
          <w:lang w:val="sl-SI" w:eastAsia="sl-SI"/>
        </w:rPr>
        <w:t xml:space="preserve">, </w:t>
      </w:r>
      <w:r w:rsidR="00326247">
        <w:rPr>
          <w:rFonts w:cs="Arial"/>
          <w:iCs/>
          <w:color w:val="000000" w:themeColor="text1"/>
          <w:szCs w:val="20"/>
          <w:lang w:val="sl-SI" w:eastAsia="sl-SI"/>
        </w:rPr>
        <w:t>in</w:t>
      </w:r>
      <w:r w:rsidR="004B5397">
        <w:rPr>
          <w:rFonts w:cs="Arial"/>
          <w:iCs/>
          <w:color w:val="000000" w:themeColor="text1"/>
          <w:szCs w:val="20"/>
          <w:lang w:val="sl-SI" w:eastAsia="sl-SI"/>
        </w:rPr>
        <w:t xml:space="preserve"> je zadnji rok za izplačilo sredstev 31. 12. 2023, </w:t>
      </w:r>
      <w:r w:rsidR="00326247">
        <w:rPr>
          <w:rFonts w:cs="Arial"/>
          <w:iCs/>
          <w:color w:val="000000" w:themeColor="text1"/>
          <w:szCs w:val="20"/>
          <w:lang w:val="sl-SI" w:eastAsia="sl-SI"/>
        </w:rPr>
        <w:t xml:space="preserve">se </w:t>
      </w:r>
      <w:r w:rsidR="004B5397">
        <w:rPr>
          <w:rFonts w:cs="Arial"/>
          <w:iCs/>
          <w:color w:val="000000" w:themeColor="text1"/>
          <w:szCs w:val="20"/>
          <w:lang w:val="sl-SI" w:eastAsia="sl-SI"/>
        </w:rPr>
        <w:t xml:space="preserve">ustrezno ureja </w:t>
      </w:r>
      <w:r w:rsidR="008932C0">
        <w:rPr>
          <w:rFonts w:cs="Arial"/>
          <w:iCs/>
          <w:color w:val="000000" w:themeColor="text1"/>
          <w:szCs w:val="20"/>
          <w:lang w:val="sl-SI" w:eastAsia="sl-SI"/>
        </w:rPr>
        <w:t xml:space="preserve">tudi </w:t>
      </w:r>
      <w:r w:rsidR="004B5397">
        <w:rPr>
          <w:rFonts w:cs="Arial"/>
          <w:iCs/>
          <w:color w:val="000000" w:themeColor="text1"/>
          <w:szCs w:val="20"/>
          <w:lang w:val="sl-SI" w:eastAsia="sl-SI"/>
        </w:rPr>
        <w:t xml:space="preserve">obveznost vodenja knjigovodstva in ukinja možnost </w:t>
      </w:r>
      <w:r w:rsidR="004B5397">
        <w:rPr>
          <w:rFonts w:cs="Arial"/>
          <w:iCs/>
          <w:color w:val="000000" w:themeColor="text1"/>
          <w:szCs w:val="20"/>
          <w:lang w:val="sl-SI" w:eastAsia="sl-SI"/>
        </w:rPr>
        <w:lastRenderedPageBreak/>
        <w:t xml:space="preserve">podaljševanja obdobja izvajanja poslovnega načrta. Ostale spremembe </w:t>
      </w:r>
      <w:r w:rsidR="004B5397" w:rsidRPr="00C97C62">
        <w:rPr>
          <w:rFonts w:cs="Arial"/>
          <w:iCs/>
          <w:color w:val="000000" w:themeColor="text1"/>
          <w:szCs w:val="20"/>
          <w:lang w:val="sl-SI" w:eastAsia="sl-SI"/>
        </w:rPr>
        <w:t>so predvsem tehnične</w:t>
      </w:r>
      <w:r w:rsidR="004B5397">
        <w:rPr>
          <w:rFonts w:cs="Arial"/>
          <w:iCs/>
          <w:color w:val="000000" w:themeColor="text1"/>
          <w:szCs w:val="20"/>
          <w:lang w:val="sl-SI" w:eastAsia="sl-SI"/>
        </w:rPr>
        <w:t xml:space="preserve"> narave</w:t>
      </w:r>
      <w:r w:rsidR="004B5397" w:rsidRPr="00C97C62">
        <w:rPr>
          <w:rFonts w:cs="Arial"/>
          <w:iCs/>
          <w:color w:val="000000" w:themeColor="text1"/>
          <w:szCs w:val="20"/>
          <w:lang w:val="sl-SI" w:eastAsia="sl-SI"/>
        </w:rPr>
        <w:t xml:space="preserve">, njihov cilj je povečati jasnost in </w:t>
      </w:r>
      <w:r w:rsidR="004B5397">
        <w:rPr>
          <w:rFonts w:cs="Arial"/>
          <w:iCs/>
          <w:color w:val="000000" w:themeColor="text1"/>
          <w:szCs w:val="20"/>
          <w:lang w:val="sl-SI" w:eastAsia="sl-SI"/>
        </w:rPr>
        <w:t>sklad</w:t>
      </w:r>
      <w:r w:rsidR="004B5397" w:rsidRPr="00C97C62">
        <w:rPr>
          <w:rFonts w:cs="Arial"/>
          <w:iCs/>
          <w:color w:val="000000" w:themeColor="text1"/>
          <w:szCs w:val="20"/>
          <w:lang w:val="sl-SI" w:eastAsia="sl-SI"/>
        </w:rPr>
        <w:t xml:space="preserve">nost besedila uredbe. </w:t>
      </w:r>
      <w:r w:rsidR="004B5397">
        <w:rPr>
          <w:rFonts w:cs="Arial"/>
          <w:iCs/>
          <w:color w:val="000000" w:themeColor="text1"/>
          <w:szCs w:val="20"/>
          <w:lang w:val="sl-SI" w:eastAsia="sl-SI"/>
        </w:rPr>
        <w:t xml:space="preserve">Vezano na spremembe v uredbi, </w:t>
      </w:r>
      <w:r w:rsidR="00326247">
        <w:rPr>
          <w:rFonts w:cs="Arial"/>
          <w:iCs/>
          <w:color w:val="000000" w:themeColor="text1"/>
          <w:szCs w:val="20"/>
          <w:lang w:val="sl-SI" w:eastAsia="sl-SI"/>
        </w:rPr>
        <w:t xml:space="preserve">se </w:t>
      </w:r>
      <w:r w:rsidR="004B5397">
        <w:rPr>
          <w:rFonts w:cs="Arial"/>
          <w:iCs/>
          <w:color w:val="000000" w:themeColor="text1"/>
          <w:szCs w:val="20"/>
          <w:lang w:val="sl-SI" w:eastAsia="sl-SI"/>
        </w:rPr>
        <w:t xml:space="preserve">ustrezno spreminja tudi </w:t>
      </w:r>
      <w:r w:rsidR="008932C0">
        <w:rPr>
          <w:rFonts w:cs="Arial"/>
          <w:iCs/>
          <w:color w:val="000000" w:themeColor="text1"/>
          <w:szCs w:val="20"/>
          <w:lang w:val="sl-SI" w:eastAsia="sl-SI"/>
        </w:rPr>
        <w:t>katalog kršitev in sankcij in seznam mejnikov in ciljev.</w:t>
      </w:r>
      <w:r w:rsidR="004B5397" w:rsidRPr="00C97C62">
        <w:rPr>
          <w:rFonts w:cs="Arial"/>
          <w:iCs/>
          <w:color w:val="000000" w:themeColor="text1"/>
          <w:szCs w:val="20"/>
          <w:lang w:val="sl-SI" w:eastAsia="sl-SI"/>
        </w:rPr>
        <w:t xml:space="preserve">   </w:t>
      </w:r>
      <w:r w:rsidR="00AE06B5" w:rsidRPr="00C97C62">
        <w:rPr>
          <w:rFonts w:cs="Arial"/>
          <w:iCs/>
          <w:color w:val="000000" w:themeColor="text1"/>
          <w:szCs w:val="20"/>
          <w:lang w:val="sl-SI" w:eastAsia="sl-SI"/>
        </w:rPr>
        <w:t xml:space="preserve"> </w:t>
      </w:r>
    </w:p>
    <w:p w:rsidR="008932C0" w:rsidRDefault="008932C0" w:rsidP="008932C0">
      <w:pPr>
        <w:ind w:left="720"/>
        <w:jc w:val="both"/>
        <w:rPr>
          <w:rFonts w:cs="Arial"/>
          <w:b/>
          <w:color w:val="000000" w:themeColor="text1"/>
          <w:szCs w:val="20"/>
          <w:lang w:val="sl-SI"/>
        </w:rPr>
      </w:pPr>
    </w:p>
    <w:p w:rsidR="00661BD6" w:rsidRPr="007D7C79" w:rsidRDefault="00661BD6" w:rsidP="00FE5E59">
      <w:pPr>
        <w:numPr>
          <w:ilvl w:val="0"/>
          <w:numId w:val="6"/>
        </w:numPr>
        <w:jc w:val="both"/>
        <w:rPr>
          <w:rFonts w:cs="Arial"/>
          <w:b/>
          <w:color w:val="000000" w:themeColor="text1"/>
          <w:szCs w:val="20"/>
          <w:lang w:val="sl-SI"/>
        </w:rPr>
      </w:pPr>
      <w:r w:rsidRPr="007D7C79">
        <w:rPr>
          <w:rFonts w:cs="Arial"/>
          <w:b/>
          <w:color w:val="000000" w:themeColor="text1"/>
          <w:szCs w:val="20"/>
          <w:lang w:val="sl-SI"/>
        </w:rPr>
        <w:t>Predstavitev presoje posledic na posamezna področja, če te niso mogle biti celovito predstavljene v predlogu zakona</w:t>
      </w:r>
    </w:p>
    <w:p w:rsidR="00661BD6" w:rsidRPr="00C97C62" w:rsidRDefault="00661BD6" w:rsidP="009E135F">
      <w:pPr>
        <w:tabs>
          <w:tab w:val="left" w:pos="708"/>
        </w:tabs>
        <w:jc w:val="both"/>
        <w:rPr>
          <w:rFonts w:cs="Arial"/>
          <w:color w:val="000000" w:themeColor="text1"/>
          <w:szCs w:val="20"/>
          <w:lang w:val="sl-SI"/>
        </w:rPr>
      </w:pPr>
    </w:p>
    <w:p w:rsidR="00661BD6" w:rsidRPr="00C97C62" w:rsidRDefault="00AE06B5" w:rsidP="009E135F">
      <w:pPr>
        <w:tabs>
          <w:tab w:val="left" w:pos="708"/>
        </w:tabs>
        <w:jc w:val="both"/>
        <w:rPr>
          <w:rFonts w:cs="Arial"/>
          <w:color w:val="000000" w:themeColor="text1"/>
          <w:szCs w:val="20"/>
          <w:lang w:val="sl-SI"/>
        </w:rPr>
      </w:pPr>
      <w:r w:rsidRPr="00C97C62">
        <w:rPr>
          <w:rFonts w:cs="Arial"/>
          <w:color w:val="000000" w:themeColor="text1"/>
          <w:szCs w:val="20"/>
          <w:lang w:val="sl-SI"/>
        </w:rPr>
        <w:t>/</w:t>
      </w:r>
    </w:p>
    <w:p w:rsidR="00602B20" w:rsidRDefault="00602B20" w:rsidP="009E135F">
      <w:pPr>
        <w:tabs>
          <w:tab w:val="left" w:pos="708"/>
        </w:tabs>
        <w:ind w:right="-716"/>
        <w:jc w:val="both"/>
        <w:rPr>
          <w:rFonts w:cs="Arial"/>
          <w:b/>
          <w:color w:val="000000" w:themeColor="text1"/>
          <w:szCs w:val="20"/>
          <w:lang w:val="sl-SI"/>
        </w:rPr>
      </w:pPr>
    </w:p>
    <w:p w:rsidR="00661BD6" w:rsidRPr="00C97C62" w:rsidRDefault="00661BD6" w:rsidP="009E135F">
      <w:pPr>
        <w:tabs>
          <w:tab w:val="left" w:pos="708"/>
        </w:tabs>
        <w:ind w:right="-716"/>
        <w:jc w:val="both"/>
        <w:rPr>
          <w:rFonts w:cs="Arial"/>
          <w:b/>
          <w:color w:val="000000" w:themeColor="text1"/>
          <w:szCs w:val="20"/>
          <w:lang w:val="sl-SI"/>
        </w:rPr>
      </w:pPr>
      <w:r w:rsidRPr="00602B20">
        <w:rPr>
          <w:rFonts w:cs="Arial"/>
          <w:b/>
          <w:color w:val="000000" w:themeColor="text1"/>
          <w:szCs w:val="20"/>
          <w:lang w:val="sl-SI"/>
        </w:rPr>
        <w:t>II. VSEBINSKA OBRAZLOŽITEV PREDLAGANIH REŠITEV</w:t>
      </w:r>
    </w:p>
    <w:p w:rsidR="00FF273B" w:rsidRDefault="00FF273B" w:rsidP="009E135F">
      <w:pPr>
        <w:tabs>
          <w:tab w:val="left" w:pos="284"/>
          <w:tab w:val="left" w:pos="426"/>
        </w:tabs>
        <w:autoSpaceDE w:val="0"/>
        <w:autoSpaceDN w:val="0"/>
        <w:adjustRightInd w:val="0"/>
        <w:spacing w:after="120"/>
        <w:jc w:val="both"/>
        <w:rPr>
          <w:rFonts w:cs="Arial"/>
          <w:b/>
          <w:bCs/>
          <w:color w:val="000000" w:themeColor="text1"/>
          <w:szCs w:val="20"/>
          <w:lang w:val="sl-SI"/>
        </w:rPr>
      </w:pPr>
    </w:p>
    <w:p w:rsidR="008932C0" w:rsidRDefault="00311178"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bCs/>
          <w:color w:val="000000" w:themeColor="text1"/>
          <w:szCs w:val="20"/>
          <w:lang w:val="sl-SI"/>
        </w:rPr>
        <w:t>Uredb</w:t>
      </w:r>
      <w:r w:rsidR="0016610C">
        <w:rPr>
          <w:rFonts w:cs="Arial"/>
          <w:bCs/>
          <w:color w:val="000000" w:themeColor="text1"/>
          <w:szCs w:val="20"/>
          <w:lang w:val="sl-SI"/>
        </w:rPr>
        <w:t>a</w:t>
      </w:r>
      <w:r w:rsidR="00CA29F6">
        <w:rPr>
          <w:rFonts w:cs="Arial"/>
          <w:bCs/>
          <w:color w:val="000000" w:themeColor="text1"/>
          <w:szCs w:val="20"/>
          <w:lang w:val="sl-SI"/>
        </w:rPr>
        <w:t xml:space="preserve"> </w:t>
      </w:r>
      <w:r w:rsidR="00326247">
        <w:rPr>
          <w:rFonts w:cs="Arial"/>
          <w:bCs/>
          <w:color w:val="000000" w:themeColor="text1"/>
          <w:szCs w:val="20"/>
          <w:lang w:val="sl-SI"/>
        </w:rPr>
        <w:t>o</w:t>
      </w:r>
      <w:r>
        <w:rPr>
          <w:rFonts w:cs="Arial"/>
          <w:bCs/>
          <w:color w:val="000000" w:themeColor="text1"/>
          <w:szCs w:val="20"/>
          <w:lang w:val="sl-SI"/>
        </w:rPr>
        <w:t xml:space="preserve"> izvajanju </w:t>
      </w:r>
      <w:proofErr w:type="spellStart"/>
      <w:r>
        <w:rPr>
          <w:rFonts w:cs="Arial"/>
          <w:bCs/>
          <w:color w:val="000000" w:themeColor="text1"/>
          <w:szCs w:val="20"/>
          <w:lang w:val="sl-SI"/>
        </w:rPr>
        <w:t>podukrepa</w:t>
      </w:r>
      <w:proofErr w:type="spellEnd"/>
      <w:r>
        <w:rPr>
          <w:rFonts w:cs="Arial"/>
          <w:bCs/>
          <w:color w:val="000000" w:themeColor="text1"/>
          <w:szCs w:val="20"/>
          <w:lang w:val="sl-SI"/>
        </w:rPr>
        <w:t xml:space="preserve"> pomoč za zagon dejavnosti za mlade kmete iz Programa razvoja podeželja Republike Slovenije za obdobje 2014-2020 </w:t>
      </w:r>
      <w:r w:rsidR="00326247">
        <w:rPr>
          <w:rFonts w:cs="Arial"/>
          <w:bCs/>
          <w:color w:val="000000" w:themeColor="text1"/>
          <w:szCs w:val="20"/>
          <w:lang w:val="sl-SI"/>
        </w:rPr>
        <w:t>se spreminja</w:t>
      </w:r>
      <w:r>
        <w:rPr>
          <w:rFonts w:cs="Arial"/>
          <w:bCs/>
          <w:color w:val="000000" w:themeColor="text1"/>
          <w:szCs w:val="20"/>
          <w:lang w:val="sl-SI"/>
        </w:rPr>
        <w:t xml:space="preserve"> </w:t>
      </w:r>
      <w:r w:rsidR="008932C0">
        <w:rPr>
          <w:rFonts w:cs="Arial"/>
          <w:iCs/>
          <w:color w:val="000000" w:themeColor="text1"/>
          <w:szCs w:val="20"/>
          <w:lang w:val="sl-SI" w:eastAsia="sl-SI"/>
        </w:rPr>
        <w:t xml:space="preserve">zaradi spremembe pri merilih za ocenjevanje vlog. Eno od meril za ocenjevanje vlog je vključitev </w:t>
      </w:r>
      <w:r w:rsidR="00326247">
        <w:rPr>
          <w:rFonts w:cs="Arial"/>
          <w:iCs/>
          <w:color w:val="000000" w:themeColor="text1"/>
          <w:szCs w:val="20"/>
          <w:lang w:val="sl-SI" w:eastAsia="sl-SI"/>
        </w:rPr>
        <w:t xml:space="preserve">upravičenca </w:t>
      </w:r>
      <w:r w:rsidR="008932C0">
        <w:rPr>
          <w:rFonts w:cs="Arial"/>
          <w:iCs/>
          <w:color w:val="000000" w:themeColor="text1"/>
          <w:szCs w:val="20"/>
          <w:lang w:val="sl-SI" w:eastAsia="sl-SI"/>
        </w:rPr>
        <w:t xml:space="preserve">v ukrep Dobrobit živali. Ker se obdobje izvajanja PRP 2014-2020 izteka in </w:t>
      </w:r>
      <w:r w:rsidR="0069498F">
        <w:rPr>
          <w:rFonts w:cs="Arial"/>
          <w:iCs/>
          <w:color w:val="000000" w:themeColor="text1"/>
          <w:szCs w:val="20"/>
          <w:lang w:val="sl-SI" w:eastAsia="sl-SI"/>
        </w:rPr>
        <w:t xml:space="preserve">zaradi dejstva, da </w:t>
      </w:r>
      <w:r w:rsidR="00391998">
        <w:rPr>
          <w:rFonts w:cs="Arial"/>
          <w:iCs/>
          <w:color w:val="000000" w:themeColor="text1"/>
          <w:szCs w:val="20"/>
          <w:lang w:val="sl-SI" w:eastAsia="sl-SI"/>
        </w:rPr>
        <w:t xml:space="preserve">so </w:t>
      </w:r>
      <w:r w:rsidR="0069498F">
        <w:rPr>
          <w:rFonts w:cs="Arial"/>
          <w:iCs/>
          <w:color w:val="000000" w:themeColor="text1"/>
          <w:szCs w:val="20"/>
          <w:lang w:val="sl-SI" w:eastAsia="sl-SI"/>
        </w:rPr>
        <w:t xml:space="preserve">na ukrepu Dobrobit živali </w:t>
      </w:r>
      <w:r w:rsidR="00391998">
        <w:rPr>
          <w:rFonts w:cs="Arial"/>
          <w:iCs/>
          <w:color w:val="000000" w:themeColor="text1"/>
          <w:szCs w:val="20"/>
          <w:lang w:val="sl-SI" w:eastAsia="sl-SI"/>
        </w:rPr>
        <w:t>zagotovljena sredstva samo še za leto</w:t>
      </w:r>
      <w:r w:rsidR="00326247">
        <w:rPr>
          <w:rFonts w:cs="Arial"/>
          <w:iCs/>
          <w:color w:val="000000" w:themeColor="text1"/>
          <w:szCs w:val="20"/>
          <w:lang w:val="sl-SI" w:eastAsia="sl-SI"/>
        </w:rPr>
        <w:t xml:space="preserve"> 2019</w:t>
      </w:r>
      <w:r w:rsidR="00391998">
        <w:rPr>
          <w:rFonts w:cs="Arial"/>
          <w:iCs/>
          <w:color w:val="000000" w:themeColor="text1"/>
          <w:szCs w:val="20"/>
          <w:lang w:val="sl-SI" w:eastAsia="sl-SI"/>
        </w:rPr>
        <w:t xml:space="preserve">, </w:t>
      </w:r>
      <w:r w:rsidR="00326247">
        <w:rPr>
          <w:rFonts w:cs="Arial"/>
          <w:iCs/>
          <w:color w:val="000000" w:themeColor="text1"/>
          <w:szCs w:val="20"/>
          <w:lang w:val="sl-SI" w:eastAsia="sl-SI"/>
        </w:rPr>
        <w:t xml:space="preserve">se to </w:t>
      </w:r>
      <w:r w:rsidR="008932C0">
        <w:rPr>
          <w:rFonts w:cs="Arial"/>
          <w:iCs/>
          <w:color w:val="000000" w:themeColor="text1"/>
          <w:szCs w:val="20"/>
          <w:lang w:val="sl-SI" w:eastAsia="sl-SI"/>
        </w:rPr>
        <w:t xml:space="preserve">merilo </w:t>
      </w:r>
      <w:r w:rsidR="00326247">
        <w:rPr>
          <w:rFonts w:cs="Arial"/>
          <w:iCs/>
          <w:color w:val="000000" w:themeColor="text1"/>
          <w:szCs w:val="20"/>
          <w:lang w:val="sl-SI" w:eastAsia="sl-SI"/>
        </w:rPr>
        <w:t>črta</w:t>
      </w:r>
      <w:r w:rsidR="008932C0">
        <w:rPr>
          <w:rFonts w:cs="Arial"/>
          <w:iCs/>
          <w:color w:val="000000" w:themeColor="text1"/>
          <w:szCs w:val="20"/>
          <w:lang w:val="sl-SI" w:eastAsia="sl-SI"/>
        </w:rPr>
        <w:t>.</w:t>
      </w:r>
    </w:p>
    <w:p w:rsidR="00A07EBE" w:rsidRDefault="00A07EBE" w:rsidP="008932C0">
      <w:pPr>
        <w:overflowPunct w:val="0"/>
        <w:autoSpaceDE w:val="0"/>
        <w:autoSpaceDN w:val="0"/>
        <w:adjustRightInd w:val="0"/>
        <w:jc w:val="both"/>
        <w:textAlignment w:val="baseline"/>
        <w:rPr>
          <w:rFonts w:cs="Arial"/>
          <w:iCs/>
          <w:color w:val="000000" w:themeColor="text1"/>
          <w:szCs w:val="20"/>
          <w:lang w:val="sl-SI" w:eastAsia="sl-SI"/>
        </w:rPr>
      </w:pPr>
    </w:p>
    <w:p w:rsidR="00A07EBE" w:rsidRDefault="00A07EBE"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Na podlagi priporočila Računskega sodišča RS iz obveznosti črtamo določilo, da upravičenec na poziv agencije poroča o izpolnjevanju mejnikov in ciljev iz poslovnega načrta. S tem izključujemo možnost dvoumnega razumevanja oziroma nesorazmerja s poročilom, ki se priloži zahtevku za izplačilo. Ugotovljeno je bilo tudi, da agencija med obdobjem izvajanja poslovnega načrta upravičencev ne poziva k tovrstnemu poročanju, zato je določba nepotrebna. </w:t>
      </w:r>
    </w:p>
    <w:p w:rsidR="008932C0" w:rsidRDefault="008932C0" w:rsidP="008932C0">
      <w:pPr>
        <w:overflowPunct w:val="0"/>
        <w:autoSpaceDE w:val="0"/>
        <w:autoSpaceDN w:val="0"/>
        <w:adjustRightInd w:val="0"/>
        <w:jc w:val="both"/>
        <w:textAlignment w:val="baseline"/>
        <w:rPr>
          <w:rFonts w:cs="Arial"/>
          <w:iCs/>
          <w:color w:val="000000" w:themeColor="text1"/>
          <w:szCs w:val="20"/>
          <w:lang w:val="sl-SI" w:eastAsia="sl-SI"/>
        </w:rPr>
      </w:pPr>
    </w:p>
    <w:p w:rsidR="008932C0" w:rsidRDefault="00CA735B"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Ker se obdobje </w:t>
      </w:r>
      <w:r w:rsidR="008932C0">
        <w:rPr>
          <w:rFonts w:cs="Arial"/>
          <w:iCs/>
          <w:color w:val="000000" w:themeColor="text1"/>
          <w:szCs w:val="20"/>
          <w:lang w:val="sl-SI" w:eastAsia="sl-SI"/>
        </w:rPr>
        <w:t>izvajanja PRP 2014-2020</w:t>
      </w:r>
      <w:r>
        <w:rPr>
          <w:rFonts w:cs="Arial"/>
          <w:iCs/>
          <w:color w:val="000000" w:themeColor="text1"/>
          <w:szCs w:val="20"/>
          <w:lang w:val="sl-SI" w:eastAsia="sl-SI"/>
        </w:rPr>
        <w:t xml:space="preserve"> izteka</w:t>
      </w:r>
      <w:r w:rsidR="008932C0">
        <w:rPr>
          <w:rFonts w:cs="Arial"/>
          <w:iCs/>
          <w:color w:val="000000" w:themeColor="text1"/>
          <w:szCs w:val="20"/>
          <w:lang w:val="sl-SI" w:eastAsia="sl-SI"/>
        </w:rPr>
        <w:t xml:space="preserve">, </w:t>
      </w:r>
      <w:r>
        <w:rPr>
          <w:rFonts w:cs="Arial"/>
          <w:iCs/>
          <w:color w:val="000000" w:themeColor="text1"/>
          <w:szCs w:val="20"/>
          <w:lang w:val="sl-SI" w:eastAsia="sl-SI"/>
        </w:rPr>
        <w:t xml:space="preserve">in </w:t>
      </w:r>
      <w:r w:rsidR="008932C0">
        <w:rPr>
          <w:rFonts w:cs="Arial"/>
          <w:iCs/>
          <w:color w:val="000000" w:themeColor="text1"/>
          <w:szCs w:val="20"/>
          <w:lang w:val="sl-SI" w:eastAsia="sl-SI"/>
        </w:rPr>
        <w:t>ker je možno izplačevati sredstva iz naslova podukrepa do vključno 31. 12. 20</w:t>
      </w:r>
      <w:r w:rsidR="0000506A">
        <w:rPr>
          <w:rFonts w:cs="Arial"/>
          <w:iCs/>
          <w:color w:val="000000" w:themeColor="text1"/>
          <w:szCs w:val="20"/>
          <w:lang w:val="sl-SI" w:eastAsia="sl-SI"/>
        </w:rPr>
        <w:t>2</w:t>
      </w:r>
      <w:r w:rsidR="008932C0">
        <w:rPr>
          <w:rFonts w:cs="Arial"/>
          <w:iCs/>
          <w:color w:val="000000" w:themeColor="text1"/>
          <w:szCs w:val="20"/>
          <w:lang w:val="sl-SI" w:eastAsia="sl-SI"/>
        </w:rPr>
        <w:t>3</w:t>
      </w:r>
      <w:r>
        <w:rPr>
          <w:rFonts w:cs="Arial"/>
          <w:iCs/>
          <w:color w:val="000000" w:themeColor="text1"/>
          <w:szCs w:val="20"/>
          <w:lang w:val="sl-SI" w:eastAsia="sl-SI"/>
        </w:rPr>
        <w:t xml:space="preserve">, knjigovodstvo iz naslova kmetijske dejavnosti pa je mladi kmet zavezan voditi vezano na obračunska leta (od 1. januarja do 31. decembra), mladega kmeta ne moremo več zavezati k vodenju knjigovodstva </w:t>
      </w:r>
      <w:r w:rsidR="00326247">
        <w:rPr>
          <w:rFonts w:cs="Arial"/>
          <w:iCs/>
          <w:color w:val="000000" w:themeColor="text1"/>
          <w:szCs w:val="20"/>
          <w:lang w:val="sl-SI" w:eastAsia="sl-SI"/>
        </w:rPr>
        <w:t>tri cela obračunska leta, kot</w:t>
      </w:r>
      <w:r>
        <w:rPr>
          <w:rFonts w:cs="Arial"/>
          <w:iCs/>
          <w:color w:val="000000" w:themeColor="text1"/>
          <w:szCs w:val="20"/>
          <w:lang w:val="sl-SI" w:eastAsia="sl-SI"/>
        </w:rPr>
        <w:t xml:space="preserve"> to velja sedaj. Zato to</w:t>
      </w:r>
      <w:r w:rsidR="009650F5">
        <w:rPr>
          <w:rFonts w:cs="Arial"/>
          <w:iCs/>
          <w:color w:val="000000" w:themeColor="text1"/>
          <w:szCs w:val="20"/>
          <w:lang w:val="sl-SI" w:eastAsia="sl-SI"/>
        </w:rPr>
        <w:t xml:space="preserve"> obdobje skrajšujemo na dve leti</w:t>
      </w:r>
      <w:r>
        <w:rPr>
          <w:rFonts w:cs="Arial"/>
          <w:iCs/>
          <w:color w:val="000000" w:themeColor="text1"/>
          <w:szCs w:val="20"/>
          <w:lang w:val="sl-SI" w:eastAsia="sl-SI"/>
        </w:rPr>
        <w:t>.</w:t>
      </w:r>
      <w:r w:rsidR="0000506A">
        <w:rPr>
          <w:rFonts w:cs="Arial"/>
          <w:iCs/>
          <w:color w:val="000000" w:themeColor="text1"/>
          <w:szCs w:val="20"/>
          <w:lang w:val="sl-SI" w:eastAsia="sl-SI"/>
        </w:rPr>
        <w:t xml:space="preserve"> S spremembo datuma za oddajo standardno obdelanih </w:t>
      </w:r>
      <w:proofErr w:type="spellStart"/>
      <w:r w:rsidR="0000506A">
        <w:rPr>
          <w:rFonts w:cs="Arial"/>
          <w:iCs/>
          <w:color w:val="000000" w:themeColor="text1"/>
          <w:szCs w:val="20"/>
          <w:lang w:val="sl-SI" w:eastAsia="sl-SI"/>
        </w:rPr>
        <w:t>knjigovodstkih</w:t>
      </w:r>
      <w:proofErr w:type="spellEnd"/>
      <w:r w:rsidR="0000506A">
        <w:rPr>
          <w:rFonts w:cs="Arial"/>
          <w:iCs/>
          <w:color w:val="000000" w:themeColor="text1"/>
          <w:szCs w:val="20"/>
          <w:lang w:val="sl-SI" w:eastAsia="sl-SI"/>
        </w:rPr>
        <w:t xml:space="preserve"> podatkov </w:t>
      </w:r>
      <w:r w:rsidR="00326247">
        <w:rPr>
          <w:rFonts w:cs="Arial"/>
          <w:iCs/>
          <w:color w:val="000000" w:themeColor="text1"/>
          <w:szCs w:val="20"/>
          <w:lang w:val="sl-SI" w:eastAsia="sl-SI"/>
        </w:rPr>
        <w:t>z</w:t>
      </w:r>
      <w:r w:rsidR="0000506A">
        <w:rPr>
          <w:rFonts w:cs="Arial"/>
          <w:iCs/>
          <w:color w:val="000000" w:themeColor="text1"/>
          <w:szCs w:val="20"/>
          <w:lang w:val="sl-SI" w:eastAsia="sl-SI"/>
        </w:rPr>
        <w:t xml:space="preserve"> 31. marca na 15. april, </w:t>
      </w:r>
      <w:r w:rsidR="00326247">
        <w:rPr>
          <w:rFonts w:cs="Arial"/>
          <w:iCs/>
          <w:color w:val="000000" w:themeColor="text1"/>
          <w:szCs w:val="20"/>
          <w:lang w:val="sl-SI" w:eastAsia="sl-SI"/>
        </w:rPr>
        <w:t xml:space="preserve">se bo ta zahteva </w:t>
      </w:r>
      <w:r w:rsidR="0000506A">
        <w:rPr>
          <w:rFonts w:cs="Arial"/>
          <w:iCs/>
          <w:color w:val="000000" w:themeColor="text1"/>
          <w:szCs w:val="20"/>
          <w:lang w:val="sl-SI" w:eastAsia="sl-SI"/>
        </w:rPr>
        <w:t>poenotil</w:t>
      </w:r>
      <w:r w:rsidR="00326247">
        <w:rPr>
          <w:rFonts w:cs="Arial"/>
          <w:iCs/>
          <w:color w:val="000000" w:themeColor="text1"/>
          <w:szCs w:val="20"/>
          <w:lang w:val="sl-SI" w:eastAsia="sl-SI"/>
        </w:rPr>
        <w:t>a</w:t>
      </w:r>
      <w:r w:rsidR="0000506A">
        <w:rPr>
          <w:rFonts w:cs="Arial"/>
          <w:iCs/>
          <w:color w:val="000000" w:themeColor="text1"/>
          <w:szCs w:val="20"/>
          <w:lang w:val="sl-SI" w:eastAsia="sl-SI"/>
        </w:rPr>
        <w:t xml:space="preserve"> z enako zahtevo pri drugih podukrepih.</w:t>
      </w:r>
      <w:r w:rsidR="0023599C">
        <w:rPr>
          <w:rFonts w:cs="Arial"/>
          <w:iCs/>
          <w:color w:val="000000" w:themeColor="text1"/>
          <w:szCs w:val="20"/>
          <w:lang w:val="sl-SI" w:eastAsia="sl-SI"/>
        </w:rPr>
        <w:t xml:space="preserve"> V primerih, ko se mladi kmet odloči za vodenje knjigovodstva v skladu s slovenskimi računovodskimi stan</w:t>
      </w:r>
      <w:r w:rsidR="00326247">
        <w:rPr>
          <w:rFonts w:cs="Arial"/>
          <w:iCs/>
          <w:color w:val="000000" w:themeColor="text1"/>
          <w:szCs w:val="20"/>
          <w:lang w:val="sl-SI" w:eastAsia="sl-SI"/>
        </w:rPr>
        <w:t xml:space="preserve">dardi, se ukinja </w:t>
      </w:r>
      <w:r w:rsidR="0023599C">
        <w:rPr>
          <w:rFonts w:cs="Arial"/>
          <w:iCs/>
          <w:color w:val="000000" w:themeColor="text1"/>
          <w:szCs w:val="20"/>
          <w:lang w:val="sl-SI" w:eastAsia="sl-SI"/>
        </w:rPr>
        <w:t>zahtev</w:t>
      </w:r>
      <w:r w:rsidR="00326247">
        <w:rPr>
          <w:rFonts w:cs="Arial"/>
          <w:iCs/>
          <w:color w:val="000000" w:themeColor="text1"/>
          <w:szCs w:val="20"/>
          <w:lang w:val="sl-SI" w:eastAsia="sl-SI"/>
        </w:rPr>
        <w:t>a</w:t>
      </w:r>
      <w:r w:rsidR="0023599C">
        <w:rPr>
          <w:rFonts w:cs="Arial"/>
          <w:iCs/>
          <w:color w:val="000000" w:themeColor="text1"/>
          <w:szCs w:val="20"/>
          <w:lang w:val="sl-SI" w:eastAsia="sl-SI"/>
        </w:rPr>
        <w:t>, da je le-to vezano na priporočeni enotni sedemmestni k</w:t>
      </w:r>
      <w:r w:rsidR="00D50476">
        <w:rPr>
          <w:rFonts w:cs="Arial"/>
          <w:iCs/>
          <w:color w:val="000000" w:themeColor="text1"/>
          <w:szCs w:val="20"/>
          <w:lang w:val="sl-SI" w:eastAsia="sl-SI"/>
        </w:rPr>
        <w:t>ontni načrt, in s tem prispeva</w:t>
      </w:r>
      <w:r w:rsidR="0023599C">
        <w:rPr>
          <w:rFonts w:cs="Arial"/>
          <w:iCs/>
          <w:color w:val="000000" w:themeColor="text1"/>
          <w:szCs w:val="20"/>
          <w:lang w:val="sl-SI" w:eastAsia="sl-SI"/>
        </w:rPr>
        <w:t xml:space="preserve"> k poenostavitvi</w:t>
      </w:r>
      <w:r w:rsidR="001E5F9A">
        <w:rPr>
          <w:rFonts w:cs="Arial"/>
          <w:iCs/>
          <w:color w:val="000000" w:themeColor="text1"/>
          <w:szCs w:val="20"/>
          <w:lang w:val="sl-SI" w:eastAsia="sl-SI"/>
        </w:rPr>
        <w:t>, tako za upravičence kot za agencijo</w:t>
      </w:r>
      <w:r w:rsidR="0023599C">
        <w:rPr>
          <w:rFonts w:cs="Arial"/>
          <w:iCs/>
          <w:color w:val="000000" w:themeColor="text1"/>
          <w:szCs w:val="20"/>
          <w:lang w:val="sl-SI" w:eastAsia="sl-SI"/>
        </w:rPr>
        <w:t xml:space="preserve">. </w:t>
      </w:r>
      <w:r w:rsidR="0000506A">
        <w:rPr>
          <w:rFonts w:cs="Arial"/>
          <w:iCs/>
          <w:color w:val="000000" w:themeColor="text1"/>
          <w:szCs w:val="20"/>
          <w:lang w:val="sl-SI" w:eastAsia="sl-SI"/>
        </w:rPr>
        <w:t xml:space="preserve">  </w:t>
      </w:r>
    </w:p>
    <w:p w:rsidR="008932C0" w:rsidRDefault="008932C0" w:rsidP="008932C0">
      <w:pPr>
        <w:overflowPunct w:val="0"/>
        <w:autoSpaceDE w:val="0"/>
        <w:autoSpaceDN w:val="0"/>
        <w:adjustRightInd w:val="0"/>
        <w:jc w:val="both"/>
        <w:textAlignment w:val="baseline"/>
        <w:rPr>
          <w:rFonts w:cs="Arial"/>
          <w:iCs/>
          <w:color w:val="000000" w:themeColor="text1"/>
          <w:szCs w:val="20"/>
          <w:lang w:val="sl-SI" w:eastAsia="sl-SI"/>
        </w:rPr>
      </w:pPr>
    </w:p>
    <w:p w:rsidR="00C26DE7" w:rsidRDefault="00CA735B"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Iz razloga</w:t>
      </w:r>
      <w:r w:rsidR="00326247">
        <w:rPr>
          <w:rFonts w:cs="Arial"/>
          <w:iCs/>
          <w:color w:val="000000" w:themeColor="text1"/>
          <w:szCs w:val="20"/>
          <w:lang w:val="sl-SI" w:eastAsia="sl-SI"/>
        </w:rPr>
        <w:t>,</w:t>
      </w:r>
      <w:r>
        <w:rPr>
          <w:rFonts w:cs="Arial"/>
          <w:iCs/>
          <w:color w:val="000000" w:themeColor="text1"/>
          <w:szCs w:val="20"/>
          <w:lang w:val="sl-SI" w:eastAsia="sl-SI"/>
        </w:rPr>
        <w:t xml:space="preserve"> naveden</w:t>
      </w:r>
      <w:r w:rsidR="00326247">
        <w:rPr>
          <w:rFonts w:cs="Arial"/>
          <w:iCs/>
          <w:color w:val="000000" w:themeColor="text1"/>
          <w:szCs w:val="20"/>
          <w:lang w:val="sl-SI" w:eastAsia="sl-SI"/>
        </w:rPr>
        <w:t>ega v prejšnjem odstavku, ne bo več</w:t>
      </w:r>
      <w:r>
        <w:rPr>
          <w:rFonts w:cs="Arial"/>
          <w:iCs/>
          <w:color w:val="000000" w:themeColor="text1"/>
          <w:szCs w:val="20"/>
          <w:lang w:val="sl-SI" w:eastAsia="sl-SI"/>
        </w:rPr>
        <w:t xml:space="preserve"> možno podaljševanje izvajanja triletnega pos</w:t>
      </w:r>
      <w:r w:rsidR="00323F5C">
        <w:rPr>
          <w:rFonts w:cs="Arial"/>
          <w:iCs/>
          <w:color w:val="000000" w:themeColor="text1"/>
          <w:szCs w:val="20"/>
          <w:lang w:val="sl-SI" w:eastAsia="sl-SI"/>
        </w:rPr>
        <w:t>l</w:t>
      </w:r>
      <w:r>
        <w:rPr>
          <w:rFonts w:cs="Arial"/>
          <w:iCs/>
          <w:color w:val="000000" w:themeColor="text1"/>
          <w:szCs w:val="20"/>
          <w:lang w:val="sl-SI" w:eastAsia="sl-SI"/>
        </w:rPr>
        <w:t xml:space="preserve">ovnega </w:t>
      </w:r>
      <w:r w:rsidR="00326247">
        <w:rPr>
          <w:rFonts w:cs="Arial"/>
          <w:iCs/>
          <w:color w:val="000000" w:themeColor="text1"/>
          <w:szCs w:val="20"/>
          <w:lang w:val="sl-SI" w:eastAsia="sl-SI"/>
        </w:rPr>
        <w:t xml:space="preserve">načrta za dodatno leto. Zato se ta </w:t>
      </w:r>
      <w:r>
        <w:rPr>
          <w:rFonts w:cs="Arial"/>
          <w:iCs/>
          <w:color w:val="000000" w:themeColor="text1"/>
          <w:szCs w:val="20"/>
          <w:lang w:val="sl-SI" w:eastAsia="sl-SI"/>
        </w:rPr>
        <w:t xml:space="preserve">možnost črta, namesto tega pa </w:t>
      </w:r>
      <w:r w:rsidR="00326247">
        <w:rPr>
          <w:rFonts w:cs="Arial"/>
          <w:iCs/>
          <w:color w:val="000000" w:themeColor="text1"/>
          <w:szCs w:val="20"/>
          <w:lang w:val="sl-SI" w:eastAsia="sl-SI"/>
        </w:rPr>
        <w:t>se omogočata</w:t>
      </w:r>
      <w:r>
        <w:rPr>
          <w:rFonts w:cs="Arial"/>
          <w:iCs/>
          <w:color w:val="000000" w:themeColor="text1"/>
          <w:szCs w:val="20"/>
          <w:lang w:val="sl-SI" w:eastAsia="sl-SI"/>
        </w:rPr>
        <w:t xml:space="preserve"> dve spreme</w:t>
      </w:r>
      <w:r w:rsidR="0000506A">
        <w:rPr>
          <w:rFonts w:cs="Arial"/>
          <w:iCs/>
          <w:color w:val="000000" w:themeColor="text1"/>
          <w:szCs w:val="20"/>
          <w:lang w:val="sl-SI" w:eastAsia="sl-SI"/>
        </w:rPr>
        <w:t>m</w:t>
      </w:r>
      <w:r>
        <w:rPr>
          <w:rFonts w:cs="Arial"/>
          <w:iCs/>
          <w:color w:val="000000" w:themeColor="text1"/>
          <w:szCs w:val="20"/>
          <w:lang w:val="sl-SI" w:eastAsia="sl-SI"/>
        </w:rPr>
        <w:t>bi razvojnega cilja z drugim, ki je enako ali višje točkovan.</w:t>
      </w:r>
    </w:p>
    <w:p w:rsidR="00C26DE7" w:rsidRDefault="00C26DE7" w:rsidP="008932C0">
      <w:pPr>
        <w:overflowPunct w:val="0"/>
        <w:autoSpaceDE w:val="0"/>
        <w:autoSpaceDN w:val="0"/>
        <w:adjustRightInd w:val="0"/>
        <w:jc w:val="both"/>
        <w:textAlignment w:val="baseline"/>
        <w:rPr>
          <w:rFonts w:cs="Arial"/>
          <w:iCs/>
          <w:color w:val="000000" w:themeColor="text1"/>
          <w:szCs w:val="20"/>
          <w:lang w:val="sl-SI" w:eastAsia="sl-SI"/>
        </w:rPr>
      </w:pPr>
    </w:p>
    <w:p w:rsidR="00C26DE7" w:rsidRDefault="00C26DE7"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Obveznosti, katerih trajanje je bilo predpisano do izplačila drugega obroka, skrašujemo na datum vložitve zahtevka za izplačilo drugega obroka, kar je za upravičence ugodneje. </w:t>
      </w:r>
      <w:r w:rsidR="004207C1">
        <w:rPr>
          <w:rFonts w:cs="Arial"/>
          <w:iCs/>
          <w:color w:val="000000" w:themeColor="text1"/>
          <w:szCs w:val="20"/>
          <w:lang w:val="sl-SI" w:eastAsia="sl-SI"/>
        </w:rPr>
        <w:t>Pri pregledu zahtevkov za izplačilo drugega obroka, ki so jih vložili upravičenci iz prvega javnega razpisa je bilo namreč ugotovljeno, da je trajanje izpolnjevanja obveznosti odvisno od časa obravnave zahtevka, ki je pri različnih upravičencih lahko različno dolg. Drugi razlog pa je ta, da od zaključka pregleda zahtevka do dejanske izvršitve plačila</w:t>
      </w:r>
      <w:r w:rsidR="00D94BDD">
        <w:rPr>
          <w:rFonts w:cs="Arial"/>
          <w:iCs/>
          <w:color w:val="000000" w:themeColor="text1"/>
          <w:szCs w:val="20"/>
          <w:lang w:val="sl-SI" w:eastAsia="sl-SI"/>
        </w:rPr>
        <w:t xml:space="preserve"> zaradi računovodskih postopkov preteče približno 14 dni.</w:t>
      </w:r>
      <w:r w:rsidR="004207C1">
        <w:rPr>
          <w:rFonts w:cs="Arial"/>
          <w:iCs/>
          <w:color w:val="000000" w:themeColor="text1"/>
          <w:szCs w:val="20"/>
          <w:lang w:val="sl-SI" w:eastAsia="sl-SI"/>
        </w:rPr>
        <w:t xml:space="preserve"> </w:t>
      </w:r>
    </w:p>
    <w:p w:rsidR="00C26DE7" w:rsidRDefault="00C26DE7" w:rsidP="008932C0">
      <w:pPr>
        <w:overflowPunct w:val="0"/>
        <w:autoSpaceDE w:val="0"/>
        <w:autoSpaceDN w:val="0"/>
        <w:adjustRightInd w:val="0"/>
        <w:jc w:val="both"/>
        <w:textAlignment w:val="baseline"/>
        <w:rPr>
          <w:rFonts w:cs="Arial"/>
          <w:iCs/>
          <w:color w:val="000000" w:themeColor="text1"/>
          <w:szCs w:val="20"/>
          <w:lang w:val="sl-SI" w:eastAsia="sl-SI"/>
        </w:rPr>
      </w:pPr>
    </w:p>
    <w:p w:rsidR="00702154" w:rsidRDefault="00702154"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Ker prehajamo na izključno elektronsko vlogo, črtamo odstavek, ki </w:t>
      </w:r>
      <w:r w:rsidR="00E74B79">
        <w:rPr>
          <w:rFonts w:cs="Arial"/>
          <w:iCs/>
          <w:color w:val="000000" w:themeColor="text1"/>
          <w:szCs w:val="20"/>
          <w:lang w:val="sl-SI" w:eastAsia="sl-SI"/>
        </w:rPr>
        <w:t xml:space="preserve">določa </w:t>
      </w:r>
      <w:r>
        <w:rPr>
          <w:rFonts w:cs="Arial"/>
          <w:iCs/>
          <w:color w:val="000000" w:themeColor="text1"/>
          <w:szCs w:val="20"/>
          <w:lang w:val="sl-SI" w:eastAsia="sl-SI"/>
        </w:rPr>
        <w:t>oddajo vloge v fizični</w:t>
      </w:r>
      <w:r w:rsidR="00DB0CEC">
        <w:rPr>
          <w:rFonts w:cs="Arial"/>
          <w:iCs/>
          <w:color w:val="000000" w:themeColor="text1"/>
          <w:szCs w:val="20"/>
          <w:lang w:val="sl-SI" w:eastAsia="sl-SI"/>
        </w:rPr>
        <w:t xml:space="preserve"> obliki</w:t>
      </w:r>
      <w:r>
        <w:rPr>
          <w:rFonts w:cs="Arial"/>
          <w:iCs/>
          <w:color w:val="000000" w:themeColor="text1"/>
          <w:szCs w:val="20"/>
          <w:lang w:val="sl-SI" w:eastAsia="sl-SI"/>
        </w:rPr>
        <w:t>.</w:t>
      </w:r>
    </w:p>
    <w:p w:rsidR="00CA735B" w:rsidRDefault="00CA735B" w:rsidP="008932C0">
      <w:pPr>
        <w:overflowPunct w:val="0"/>
        <w:autoSpaceDE w:val="0"/>
        <w:autoSpaceDN w:val="0"/>
        <w:adjustRightInd w:val="0"/>
        <w:jc w:val="both"/>
        <w:textAlignment w:val="baseline"/>
        <w:rPr>
          <w:rFonts w:cs="Arial"/>
          <w:iCs/>
          <w:color w:val="000000" w:themeColor="text1"/>
          <w:szCs w:val="20"/>
          <w:lang w:val="sl-SI" w:eastAsia="sl-SI"/>
        </w:rPr>
      </w:pPr>
    </w:p>
    <w:p w:rsidR="008932C0" w:rsidRPr="00C97C62" w:rsidRDefault="008932C0" w:rsidP="008932C0">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lastRenderedPageBreak/>
        <w:t xml:space="preserve">Ostale spremembe </w:t>
      </w:r>
      <w:r w:rsidRPr="00C97C62">
        <w:rPr>
          <w:rFonts w:cs="Arial"/>
          <w:iCs/>
          <w:color w:val="000000" w:themeColor="text1"/>
          <w:szCs w:val="20"/>
          <w:lang w:val="sl-SI" w:eastAsia="sl-SI"/>
        </w:rPr>
        <w:t>so predvsem tehnične</w:t>
      </w:r>
      <w:r>
        <w:rPr>
          <w:rFonts w:cs="Arial"/>
          <w:iCs/>
          <w:color w:val="000000" w:themeColor="text1"/>
          <w:szCs w:val="20"/>
          <w:lang w:val="sl-SI" w:eastAsia="sl-SI"/>
        </w:rPr>
        <w:t xml:space="preserve"> narave</w:t>
      </w:r>
      <w:r w:rsidRPr="00C97C62">
        <w:rPr>
          <w:rFonts w:cs="Arial"/>
          <w:iCs/>
          <w:color w:val="000000" w:themeColor="text1"/>
          <w:szCs w:val="20"/>
          <w:lang w:val="sl-SI" w:eastAsia="sl-SI"/>
        </w:rPr>
        <w:t xml:space="preserve">, njihov cilj je povečati jasnost in </w:t>
      </w:r>
      <w:r>
        <w:rPr>
          <w:rFonts w:cs="Arial"/>
          <w:iCs/>
          <w:color w:val="000000" w:themeColor="text1"/>
          <w:szCs w:val="20"/>
          <w:lang w:val="sl-SI" w:eastAsia="sl-SI"/>
        </w:rPr>
        <w:t>sklad</w:t>
      </w:r>
      <w:r w:rsidRPr="00C97C62">
        <w:rPr>
          <w:rFonts w:cs="Arial"/>
          <w:iCs/>
          <w:color w:val="000000" w:themeColor="text1"/>
          <w:szCs w:val="20"/>
          <w:lang w:val="sl-SI" w:eastAsia="sl-SI"/>
        </w:rPr>
        <w:t xml:space="preserve">nost besedila uredbe. </w:t>
      </w:r>
      <w:r>
        <w:rPr>
          <w:rFonts w:cs="Arial"/>
          <w:iCs/>
          <w:color w:val="000000" w:themeColor="text1"/>
          <w:szCs w:val="20"/>
          <w:lang w:val="sl-SI" w:eastAsia="sl-SI"/>
        </w:rPr>
        <w:t xml:space="preserve">Vezano na spremembe v uredbi, ustrezno spreminjamo tudi </w:t>
      </w:r>
      <w:r w:rsidR="001E5F9A">
        <w:rPr>
          <w:rFonts w:cs="Arial"/>
          <w:iCs/>
          <w:color w:val="000000" w:themeColor="text1"/>
          <w:szCs w:val="20"/>
          <w:lang w:val="sl-SI" w:eastAsia="sl-SI"/>
        </w:rPr>
        <w:t>priloge k uredbi.</w:t>
      </w:r>
      <w:r w:rsidRPr="00C97C62">
        <w:rPr>
          <w:rFonts w:cs="Arial"/>
          <w:iCs/>
          <w:color w:val="000000" w:themeColor="text1"/>
          <w:szCs w:val="20"/>
          <w:lang w:val="sl-SI" w:eastAsia="sl-SI"/>
        </w:rPr>
        <w:t xml:space="preserve">  </w:t>
      </w:r>
    </w:p>
    <w:p w:rsidR="00311178" w:rsidRDefault="00311178" w:rsidP="009E135F">
      <w:pPr>
        <w:tabs>
          <w:tab w:val="left" w:pos="284"/>
          <w:tab w:val="left" w:pos="426"/>
        </w:tabs>
        <w:autoSpaceDE w:val="0"/>
        <w:autoSpaceDN w:val="0"/>
        <w:adjustRightInd w:val="0"/>
        <w:spacing w:after="120"/>
        <w:jc w:val="both"/>
        <w:rPr>
          <w:rFonts w:cs="Arial"/>
          <w:bCs/>
          <w:color w:val="000000" w:themeColor="text1"/>
          <w:szCs w:val="20"/>
          <w:lang w:val="sl-SI"/>
        </w:rPr>
      </w:pPr>
    </w:p>
    <w:sectPr w:rsidR="00311178" w:rsidSect="009F1718">
      <w:headerReference w:type="default" r:id="rId13"/>
      <w:headerReference w:type="first" r:id="rId14"/>
      <w:pgSz w:w="11900" w:h="16840" w:code="9"/>
      <w:pgMar w:top="1701" w:right="1701" w:bottom="1134" w:left="1985"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70B" w:rsidRDefault="00A4770B">
      <w:r>
        <w:separator/>
      </w:r>
    </w:p>
  </w:endnote>
  <w:endnote w:type="continuationSeparator" w:id="0">
    <w:p w:rsidR="00A4770B" w:rsidRDefault="00A4770B">
      <w:r>
        <w:continuationSeparator/>
      </w:r>
    </w:p>
  </w:endnote>
  <w:endnote w:type="continuationNotice" w:id="1">
    <w:p w:rsidR="00A4770B" w:rsidRDefault="00A477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73C4CF60-5D34-496E-AA30-EAD632697859}"/>
  </w:font>
  <w:font w:name="Calibri">
    <w:panose1 w:val="020F0502020204030204"/>
    <w:charset w:val="EE"/>
    <w:family w:val="swiss"/>
    <w:pitch w:val="variable"/>
    <w:sig w:usb0="E00002FF" w:usb1="4000ACFF" w:usb2="00000001" w:usb3="00000000" w:csb0="0000019F" w:csb1="00000000"/>
    <w:embedRegular r:id="rId2" w:fontKey="{74BCEB64-9AA9-44E8-B5FF-2582BE067B59}"/>
    <w:embedBold r:id="rId3" w:fontKey="{8F513B79-0300-41CB-9054-F4F7E61D27E6}"/>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29936769-2517-4689-ACE8-99E98DE9EBE8}"/>
  </w:font>
  <w:font w:name="Republika Bold">
    <w:altName w:val="Courier New"/>
    <w:panose1 w:val="02000806030000020004"/>
    <w:charset w:val="00"/>
    <w:family w:val="auto"/>
    <w:pitch w:val="variable"/>
    <w:sig w:usb0="03000003" w:usb1="00000000" w:usb2="00000000" w:usb3="00000000" w:csb0="00000001" w:csb1="00000000"/>
    <w:embedBold r:id="rId5" w:fontKey="{99DC44FA-3967-47B9-B025-33694882B0D7}"/>
  </w:font>
  <w:font w:name="Cambria">
    <w:panose1 w:val="02040503050406030204"/>
    <w:charset w:val="EE"/>
    <w:family w:val="roman"/>
    <w:pitch w:val="variable"/>
    <w:sig w:usb0="E00002FF" w:usb1="400004FF" w:usb2="00000000" w:usb3="00000000" w:csb0="0000019F" w:csb1="00000000"/>
    <w:embedRegular r:id="rId6" w:fontKey="{7804E7F5-AF8D-4133-B5B3-9FDA56DC792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70B" w:rsidRDefault="00A4770B">
      <w:r>
        <w:separator/>
      </w:r>
    </w:p>
  </w:footnote>
  <w:footnote w:type="continuationSeparator" w:id="0">
    <w:p w:rsidR="00A4770B" w:rsidRDefault="00A4770B">
      <w:r>
        <w:continuationSeparator/>
      </w:r>
    </w:p>
  </w:footnote>
  <w:footnote w:type="continuationNotice" w:id="1">
    <w:p w:rsidR="00A4770B" w:rsidRDefault="00A4770B">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59" w:rsidRPr="00110CBD" w:rsidRDefault="00232D59" w:rsidP="005C07B3">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32D59" w:rsidRPr="008F3500" w:rsidTr="005F0F4C">
      <w:trPr>
        <w:cantSplit/>
        <w:trHeight w:hRule="exact" w:val="847"/>
      </w:trPr>
      <w:tc>
        <w:tcPr>
          <w:tcW w:w="567" w:type="dxa"/>
        </w:tcPr>
        <w:p w:rsidR="00232D59" w:rsidRDefault="00232D59"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p w:rsidR="00232D59" w:rsidRPr="006D42D9" w:rsidRDefault="00232D59" w:rsidP="006D42D9">
          <w:pPr>
            <w:rPr>
              <w:rFonts w:ascii="Republika" w:hAnsi="Republika"/>
              <w:sz w:val="60"/>
              <w:szCs w:val="60"/>
              <w:lang w:val="sl-SI"/>
            </w:rPr>
          </w:pPr>
        </w:p>
      </w:tc>
    </w:tr>
  </w:tbl>
  <w:p w:rsidR="00232D59" w:rsidRPr="008F3500" w:rsidRDefault="00232D59"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3" distB="4294967293" distL="114300" distR="114300" simplePos="0" relativeHeight="251657728" behindDoc="1" locked="0" layoutInCell="0" allowOverlap="1" wp14:anchorId="74C0BDBB" wp14:editId="213BB5E2">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rsidR="00232D59" w:rsidRPr="008F3500" w:rsidRDefault="00232D5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rsidR="00232D59" w:rsidRPr="008F3500" w:rsidRDefault="00232D59"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rsidR="00232D59" w:rsidRPr="008F3500" w:rsidRDefault="00232D59"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rsidR="00232D59" w:rsidRPr="008F3500" w:rsidRDefault="00232D59"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rsidR="00232D59" w:rsidRPr="008F3500" w:rsidRDefault="00232D59"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rsidR="00232D59" w:rsidRPr="008F3500" w:rsidRDefault="00232D59"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C514E"/>
    <w:multiLevelType w:val="hybridMultilevel"/>
    <w:tmpl w:val="E3DC26A2"/>
    <w:lvl w:ilvl="0" w:tplc="5ADE65BC">
      <w:start w:val="1"/>
      <w:numFmt w:val="decimal"/>
      <w:lvlText w:val="%1."/>
      <w:lvlJc w:val="left"/>
      <w:pPr>
        <w:ind w:left="6031"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30C1F28"/>
    <w:multiLevelType w:val="hybridMultilevel"/>
    <w:tmpl w:val="06B82EB6"/>
    <w:lvl w:ilvl="0" w:tplc="56F68B84">
      <w:start w:val="1"/>
      <w:numFmt w:val="upperLetter"/>
      <w:pStyle w:val="rkovnatokazatevilnotokoA"/>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3">
    <w:nsid w:val="38FD7649"/>
    <w:multiLevelType w:val="hybridMultilevel"/>
    <w:tmpl w:val="A1CC9C4A"/>
    <w:lvl w:ilvl="0" w:tplc="5A1C5298">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4">
    <w:nsid w:val="39745F03"/>
    <w:multiLevelType w:val="hybridMultilevel"/>
    <w:tmpl w:val="87ECF192"/>
    <w:lvl w:ilvl="0" w:tplc="3174BCF6">
      <w:start w:val="1"/>
      <w:numFmt w:val="lowerLetter"/>
      <w:pStyle w:val="rkovnatokazaodstavkoma"/>
      <w:lvlText w:val="%1."/>
      <w:lvlJc w:val="left"/>
      <w:pPr>
        <w:tabs>
          <w:tab w:val="num" w:pos="425"/>
        </w:tabs>
        <w:ind w:left="425" w:hanging="425"/>
      </w:pPr>
      <w:rPr>
        <w:rFonts w:hint="default"/>
        <w:caps w:val="0"/>
        <w:strike w:val="0"/>
        <w:dstrike w:val="0"/>
        <w:outline w:val="0"/>
        <w:shadow w:val="0"/>
        <w:emboss w:val="0"/>
        <w:imprint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BA01FC5"/>
    <w:multiLevelType w:val="hybridMultilevel"/>
    <w:tmpl w:val="E3DC26A2"/>
    <w:lvl w:ilvl="0" w:tplc="5ADE65BC">
      <w:start w:val="1"/>
      <w:numFmt w:val="decimal"/>
      <w:lvlText w:val="%1."/>
      <w:lvlJc w:val="left"/>
      <w:pPr>
        <w:ind w:left="6031"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5D11581"/>
    <w:multiLevelType w:val="hybridMultilevel"/>
    <w:tmpl w:val="E3DC26A2"/>
    <w:lvl w:ilvl="0" w:tplc="5ADE65BC">
      <w:start w:val="1"/>
      <w:numFmt w:val="decimal"/>
      <w:lvlText w:val="%1."/>
      <w:lvlJc w:val="left"/>
      <w:pPr>
        <w:ind w:left="4897"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6557F3C"/>
    <w:multiLevelType w:val="multilevel"/>
    <w:tmpl w:val="8092E61E"/>
    <w:lvl w:ilvl="0">
      <w:start w:val="1"/>
      <w:numFmt w:val="decimal"/>
      <w:pStyle w:val="tevilnatoka"/>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14">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A870AC5"/>
    <w:multiLevelType w:val="hybridMultilevel"/>
    <w:tmpl w:val="4746C0BC"/>
    <w:lvl w:ilvl="0" w:tplc="D13C78FC">
      <w:start w:val="1"/>
      <w:numFmt w:val="bullet"/>
      <w:pStyle w:val="Alineazaodstavkom"/>
      <w:lvlText w:val="-"/>
      <w:lvlJc w:val="left"/>
      <w:pPr>
        <w:tabs>
          <w:tab w:val="num" w:pos="993"/>
        </w:tabs>
        <w:ind w:left="993"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6"/>
  </w:num>
  <w:num w:numId="4">
    <w:abstractNumId w:val="18"/>
  </w:num>
  <w:num w:numId="5">
    <w:abstractNumId w:val="15"/>
  </w:num>
  <w:num w:numId="6">
    <w:abstractNumId w:val="5"/>
  </w:num>
  <w:num w:numId="7">
    <w:abstractNumId w:val="13"/>
  </w:num>
  <w:num w:numId="8">
    <w:abstractNumId w:val="9"/>
  </w:num>
  <w:num w:numId="9">
    <w:abstractNumId w:val="17"/>
  </w:num>
  <w:num w:numId="10">
    <w:abstractNumId w:val="3"/>
  </w:num>
  <w:num w:numId="11">
    <w:abstractNumId w:val="10"/>
  </w:num>
  <w:num w:numId="12">
    <w:abstractNumId w:val="11"/>
  </w:num>
  <w:num w:numId="13">
    <w:abstractNumId w:val="7"/>
  </w:num>
  <w:num w:numId="14">
    <w:abstractNumId w:val="2"/>
  </w:num>
  <w:num w:numId="15">
    <w:abstractNumId w:va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6"/>
  </w:num>
  <w:num w:numId="20">
    <w:abstractNumId w:val="10"/>
  </w:num>
  <w:num w:numId="21">
    <w:abstractNumId w:val="4"/>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59C"/>
    <w:rsid w:val="00001BCC"/>
    <w:rsid w:val="00001D99"/>
    <w:rsid w:val="00002CBA"/>
    <w:rsid w:val="00003557"/>
    <w:rsid w:val="00003713"/>
    <w:rsid w:val="00003D68"/>
    <w:rsid w:val="0000474E"/>
    <w:rsid w:val="0000506A"/>
    <w:rsid w:val="000051A1"/>
    <w:rsid w:val="000068BE"/>
    <w:rsid w:val="00014286"/>
    <w:rsid w:val="0001444C"/>
    <w:rsid w:val="0001450C"/>
    <w:rsid w:val="00014B7B"/>
    <w:rsid w:val="000160F1"/>
    <w:rsid w:val="00017A95"/>
    <w:rsid w:val="000213F8"/>
    <w:rsid w:val="0002277E"/>
    <w:rsid w:val="00023A88"/>
    <w:rsid w:val="00024537"/>
    <w:rsid w:val="0002597A"/>
    <w:rsid w:val="00025C02"/>
    <w:rsid w:val="000262B5"/>
    <w:rsid w:val="00026C73"/>
    <w:rsid w:val="000272A2"/>
    <w:rsid w:val="000278C7"/>
    <w:rsid w:val="000300A9"/>
    <w:rsid w:val="000333C7"/>
    <w:rsid w:val="00033AC4"/>
    <w:rsid w:val="00035335"/>
    <w:rsid w:val="00036260"/>
    <w:rsid w:val="000371AE"/>
    <w:rsid w:val="00037BC6"/>
    <w:rsid w:val="00037DEE"/>
    <w:rsid w:val="00040ADA"/>
    <w:rsid w:val="00041977"/>
    <w:rsid w:val="00041E47"/>
    <w:rsid w:val="00044078"/>
    <w:rsid w:val="00044203"/>
    <w:rsid w:val="00045366"/>
    <w:rsid w:val="00046EB4"/>
    <w:rsid w:val="00046FC7"/>
    <w:rsid w:val="00050B20"/>
    <w:rsid w:val="000529AF"/>
    <w:rsid w:val="00052B3A"/>
    <w:rsid w:val="00054ADB"/>
    <w:rsid w:val="000552AC"/>
    <w:rsid w:val="0005636C"/>
    <w:rsid w:val="00057ADF"/>
    <w:rsid w:val="00057DDA"/>
    <w:rsid w:val="000602A8"/>
    <w:rsid w:val="00061392"/>
    <w:rsid w:val="0006278B"/>
    <w:rsid w:val="00063C25"/>
    <w:rsid w:val="00064F69"/>
    <w:rsid w:val="00065E79"/>
    <w:rsid w:val="0006605A"/>
    <w:rsid w:val="0006731A"/>
    <w:rsid w:val="000677B3"/>
    <w:rsid w:val="00067830"/>
    <w:rsid w:val="00067AB0"/>
    <w:rsid w:val="000710C4"/>
    <w:rsid w:val="000720EF"/>
    <w:rsid w:val="0007270B"/>
    <w:rsid w:val="000736A4"/>
    <w:rsid w:val="00073EA6"/>
    <w:rsid w:val="00073F5B"/>
    <w:rsid w:val="0008153E"/>
    <w:rsid w:val="00083189"/>
    <w:rsid w:val="00084169"/>
    <w:rsid w:val="00084B24"/>
    <w:rsid w:val="00084C29"/>
    <w:rsid w:val="0008563A"/>
    <w:rsid w:val="00085FDE"/>
    <w:rsid w:val="00090C82"/>
    <w:rsid w:val="00092A41"/>
    <w:rsid w:val="000938F6"/>
    <w:rsid w:val="0009426C"/>
    <w:rsid w:val="000961C5"/>
    <w:rsid w:val="000967F5"/>
    <w:rsid w:val="000A08F0"/>
    <w:rsid w:val="000A23CC"/>
    <w:rsid w:val="000A2BDF"/>
    <w:rsid w:val="000A5AFA"/>
    <w:rsid w:val="000A71E9"/>
    <w:rsid w:val="000A7238"/>
    <w:rsid w:val="000B01E8"/>
    <w:rsid w:val="000B0734"/>
    <w:rsid w:val="000B20A2"/>
    <w:rsid w:val="000B3005"/>
    <w:rsid w:val="000B3CDC"/>
    <w:rsid w:val="000B5FAB"/>
    <w:rsid w:val="000B624A"/>
    <w:rsid w:val="000B7ABF"/>
    <w:rsid w:val="000B7EB8"/>
    <w:rsid w:val="000C021D"/>
    <w:rsid w:val="000C05E2"/>
    <w:rsid w:val="000C1034"/>
    <w:rsid w:val="000C17FD"/>
    <w:rsid w:val="000C1B4D"/>
    <w:rsid w:val="000C2552"/>
    <w:rsid w:val="000C3C2F"/>
    <w:rsid w:val="000C4405"/>
    <w:rsid w:val="000C4C0B"/>
    <w:rsid w:val="000C4F95"/>
    <w:rsid w:val="000C51A7"/>
    <w:rsid w:val="000D0FC1"/>
    <w:rsid w:val="000D22CE"/>
    <w:rsid w:val="000D2D57"/>
    <w:rsid w:val="000D3625"/>
    <w:rsid w:val="000D4B43"/>
    <w:rsid w:val="000D708E"/>
    <w:rsid w:val="000E1604"/>
    <w:rsid w:val="000E1E76"/>
    <w:rsid w:val="000E1F07"/>
    <w:rsid w:val="000E2ED9"/>
    <w:rsid w:val="000E3139"/>
    <w:rsid w:val="000E4980"/>
    <w:rsid w:val="000E6891"/>
    <w:rsid w:val="000E6E49"/>
    <w:rsid w:val="000E7724"/>
    <w:rsid w:val="000E7BDF"/>
    <w:rsid w:val="000E7FBF"/>
    <w:rsid w:val="000F149F"/>
    <w:rsid w:val="000F27D7"/>
    <w:rsid w:val="000F2C11"/>
    <w:rsid w:val="000F4457"/>
    <w:rsid w:val="000F46FE"/>
    <w:rsid w:val="000F74DE"/>
    <w:rsid w:val="000F7618"/>
    <w:rsid w:val="0010008B"/>
    <w:rsid w:val="00100281"/>
    <w:rsid w:val="00100C53"/>
    <w:rsid w:val="00100D6E"/>
    <w:rsid w:val="00101BFA"/>
    <w:rsid w:val="00102389"/>
    <w:rsid w:val="00102763"/>
    <w:rsid w:val="00102E77"/>
    <w:rsid w:val="0010362D"/>
    <w:rsid w:val="001041CA"/>
    <w:rsid w:val="001042C5"/>
    <w:rsid w:val="00104EF5"/>
    <w:rsid w:val="00104EF9"/>
    <w:rsid w:val="00105135"/>
    <w:rsid w:val="001062DE"/>
    <w:rsid w:val="001063F3"/>
    <w:rsid w:val="00107C44"/>
    <w:rsid w:val="001107EA"/>
    <w:rsid w:val="00110C0E"/>
    <w:rsid w:val="0011119B"/>
    <w:rsid w:val="001111C2"/>
    <w:rsid w:val="00111943"/>
    <w:rsid w:val="0011207F"/>
    <w:rsid w:val="00112B41"/>
    <w:rsid w:val="00113139"/>
    <w:rsid w:val="00115B32"/>
    <w:rsid w:val="00116F5E"/>
    <w:rsid w:val="00117E5C"/>
    <w:rsid w:val="00121642"/>
    <w:rsid w:val="00121953"/>
    <w:rsid w:val="00123CFA"/>
    <w:rsid w:val="00123E56"/>
    <w:rsid w:val="00124B7E"/>
    <w:rsid w:val="00125A2B"/>
    <w:rsid w:val="00125B6F"/>
    <w:rsid w:val="0012705B"/>
    <w:rsid w:val="0012732A"/>
    <w:rsid w:val="001276D7"/>
    <w:rsid w:val="00130045"/>
    <w:rsid w:val="00134C79"/>
    <w:rsid w:val="001357B2"/>
    <w:rsid w:val="001373E8"/>
    <w:rsid w:val="00140E34"/>
    <w:rsid w:val="001424B4"/>
    <w:rsid w:val="00142513"/>
    <w:rsid w:val="001427C3"/>
    <w:rsid w:val="00143CFE"/>
    <w:rsid w:val="00144728"/>
    <w:rsid w:val="001451C6"/>
    <w:rsid w:val="00145ABA"/>
    <w:rsid w:val="00145E00"/>
    <w:rsid w:val="00145E5A"/>
    <w:rsid w:val="001463E8"/>
    <w:rsid w:val="00146996"/>
    <w:rsid w:val="001479D0"/>
    <w:rsid w:val="00150F62"/>
    <w:rsid w:val="0015112D"/>
    <w:rsid w:val="0015206C"/>
    <w:rsid w:val="001523A3"/>
    <w:rsid w:val="001532AF"/>
    <w:rsid w:val="00153309"/>
    <w:rsid w:val="0015349E"/>
    <w:rsid w:val="001540D6"/>
    <w:rsid w:val="00154662"/>
    <w:rsid w:val="0015549A"/>
    <w:rsid w:val="00156137"/>
    <w:rsid w:val="001576B8"/>
    <w:rsid w:val="00157E92"/>
    <w:rsid w:val="00160E6E"/>
    <w:rsid w:val="00161379"/>
    <w:rsid w:val="001617C0"/>
    <w:rsid w:val="00163C52"/>
    <w:rsid w:val="0016433A"/>
    <w:rsid w:val="00164C68"/>
    <w:rsid w:val="0016568E"/>
    <w:rsid w:val="00165ABE"/>
    <w:rsid w:val="00165D8F"/>
    <w:rsid w:val="00165F9D"/>
    <w:rsid w:val="0016610C"/>
    <w:rsid w:val="001661C5"/>
    <w:rsid w:val="00166EF5"/>
    <w:rsid w:val="00167D0B"/>
    <w:rsid w:val="001722F7"/>
    <w:rsid w:val="00172632"/>
    <w:rsid w:val="00172B89"/>
    <w:rsid w:val="001742E9"/>
    <w:rsid w:val="00174584"/>
    <w:rsid w:val="00174DAF"/>
    <w:rsid w:val="00175650"/>
    <w:rsid w:val="001764B2"/>
    <w:rsid w:val="001766CC"/>
    <w:rsid w:val="00176BAF"/>
    <w:rsid w:val="001779D7"/>
    <w:rsid w:val="00180ABC"/>
    <w:rsid w:val="0018153C"/>
    <w:rsid w:val="00181B96"/>
    <w:rsid w:val="001822D1"/>
    <w:rsid w:val="00182E22"/>
    <w:rsid w:val="00182ECC"/>
    <w:rsid w:val="0018305E"/>
    <w:rsid w:val="0018421A"/>
    <w:rsid w:val="0018616B"/>
    <w:rsid w:val="00191CD5"/>
    <w:rsid w:val="0019281A"/>
    <w:rsid w:val="00194ED3"/>
    <w:rsid w:val="001963D1"/>
    <w:rsid w:val="001969BF"/>
    <w:rsid w:val="00197437"/>
    <w:rsid w:val="0019787C"/>
    <w:rsid w:val="001A03FD"/>
    <w:rsid w:val="001A0487"/>
    <w:rsid w:val="001A1958"/>
    <w:rsid w:val="001A2EAB"/>
    <w:rsid w:val="001A3F86"/>
    <w:rsid w:val="001A5783"/>
    <w:rsid w:val="001A6850"/>
    <w:rsid w:val="001A6EC8"/>
    <w:rsid w:val="001A737E"/>
    <w:rsid w:val="001B1889"/>
    <w:rsid w:val="001B1B5A"/>
    <w:rsid w:val="001B2727"/>
    <w:rsid w:val="001B32F7"/>
    <w:rsid w:val="001B4DAA"/>
    <w:rsid w:val="001B5CB4"/>
    <w:rsid w:val="001B77AA"/>
    <w:rsid w:val="001C0A70"/>
    <w:rsid w:val="001C0B23"/>
    <w:rsid w:val="001C3F9B"/>
    <w:rsid w:val="001C4434"/>
    <w:rsid w:val="001C471E"/>
    <w:rsid w:val="001C56E2"/>
    <w:rsid w:val="001C63E3"/>
    <w:rsid w:val="001C7E7A"/>
    <w:rsid w:val="001D00BE"/>
    <w:rsid w:val="001D0B93"/>
    <w:rsid w:val="001D2304"/>
    <w:rsid w:val="001D44DF"/>
    <w:rsid w:val="001D453C"/>
    <w:rsid w:val="001D5AE5"/>
    <w:rsid w:val="001D6191"/>
    <w:rsid w:val="001D719B"/>
    <w:rsid w:val="001D723E"/>
    <w:rsid w:val="001E2007"/>
    <w:rsid w:val="001E20C3"/>
    <w:rsid w:val="001E20CC"/>
    <w:rsid w:val="001E24CF"/>
    <w:rsid w:val="001E2A43"/>
    <w:rsid w:val="001E3AD9"/>
    <w:rsid w:val="001E489E"/>
    <w:rsid w:val="001E5F30"/>
    <w:rsid w:val="001E5F9A"/>
    <w:rsid w:val="001E6E4C"/>
    <w:rsid w:val="001E7778"/>
    <w:rsid w:val="001E7A2E"/>
    <w:rsid w:val="001F0DE6"/>
    <w:rsid w:val="001F0E77"/>
    <w:rsid w:val="001F22F7"/>
    <w:rsid w:val="001F2356"/>
    <w:rsid w:val="001F3BAE"/>
    <w:rsid w:val="001F5271"/>
    <w:rsid w:val="001F752D"/>
    <w:rsid w:val="001F77CB"/>
    <w:rsid w:val="002013C1"/>
    <w:rsid w:val="00201BA6"/>
    <w:rsid w:val="00202A77"/>
    <w:rsid w:val="00205007"/>
    <w:rsid w:val="00205178"/>
    <w:rsid w:val="00206D15"/>
    <w:rsid w:val="002116F3"/>
    <w:rsid w:val="0021253F"/>
    <w:rsid w:val="00212B35"/>
    <w:rsid w:val="00213132"/>
    <w:rsid w:val="00213C10"/>
    <w:rsid w:val="00215D3C"/>
    <w:rsid w:val="002168B2"/>
    <w:rsid w:val="002218FC"/>
    <w:rsid w:val="00221D26"/>
    <w:rsid w:val="002227A8"/>
    <w:rsid w:val="00222FC4"/>
    <w:rsid w:val="002231BD"/>
    <w:rsid w:val="0022361E"/>
    <w:rsid w:val="0022399E"/>
    <w:rsid w:val="002256FB"/>
    <w:rsid w:val="00225C59"/>
    <w:rsid w:val="0022609D"/>
    <w:rsid w:val="002277F4"/>
    <w:rsid w:val="00227B13"/>
    <w:rsid w:val="00231C5F"/>
    <w:rsid w:val="00232D59"/>
    <w:rsid w:val="002345C8"/>
    <w:rsid w:val="002348AA"/>
    <w:rsid w:val="002356B5"/>
    <w:rsid w:val="0023592E"/>
    <w:rsid w:val="0023599C"/>
    <w:rsid w:val="00235CAA"/>
    <w:rsid w:val="002362EE"/>
    <w:rsid w:val="00236892"/>
    <w:rsid w:val="00241C6B"/>
    <w:rsid w:val="00241DEC"/>
    <w:rsid w:val="002422D7"/>
    <w:rsid w:val="00243F75"/>
    <w:rsid w:val="002443DA"/>
    <w:rsid w:val="00244911"/>
    <w:rsid w:val="002452FA"/>
    <w:rsid w:val="00245388"/>
    <w:rsid w:val="00245B21"/>
    <w:rsid w:val="00246C1E"/>
    <w:rsid w:val="00247101"/>
    <w:rsid w:val="002503F3"/>
    <w:rsid w:val="0025206F"/>
    <w:rsid w:val="00252A0B"/>
    <w:rsid w:val="00252BAD"/>
    <w:rsid w:val="00253EF1"/>
    <w:rsid w:val="00254C9F"/>
    <w:rsid w:val="00255151"/>
    <w:rsid w:val="00260872"/>
    <w:rsid w:val="00261593"/>
    <w:rsid w:val="00261A20"/>
    <w:rsid w:val="00261A8C"/>
    <w:rsid w:val="002646DD"/>
    <w:rsid w:val="0026504B"/>
    <w:rsid w:val="00266355"/>
    <w:rsid w:val="0026758A"/>
    <w:rsid w:val="002677F4"/>
    <w:rsid w:val="00270E1D"/>
    <w:rsid w:val="002716DC"/>
    <w:rsid w:val="00271CE5"/>
    <w:rsid w:val="00272B60"/>
    <w:rsid w:val="00272D6F"/>
    <w:rsid w:val="0027353A"/>
    <w:rsid w:val="00273623"/>
    <w:rsid w:val="0027519F"/>
    <w:rsid w:val="00275903"/>
    <w:rsid w:val="00275EF3"/>
    <w:rsid w:val="00276D6E"/>
    <w:rsid w:val="00277DF8"/>
    <w:rsid w:val="0028036D"/>
    <w:rsid w:val="002809F8"/>
    <w:rsid w:val="00281202"/>
    <w:rsid w:val="00282020"/>
    <w:rsid w:val="0028297C"/>
    <w:rsid w:val="00282994"/>
    <w:rsid w:val="00282C39"/>
    <w:rsid w:val="00283351"/>
    <w:rsid w:val="00283B6B"/>
    <w:rsid w:val="00283CF9"/>
    <w:rsid w:val="00285512"/>
    <w:rsid w:val="00286149"/>
    <w:rsid w:val="002876F9"/>
    <w:rsid w:val="00291F38"/>
    <w:rsid w:val="00292553"/>
    <w:rsid w:val="0029337D"/>
    <w:rsid w:val="00293653"/>
    <w:rsid w:val="00293B11"/>
    <w:rsid w:val="00295061"/>
    <w:rsid w:val="002A013C"/>
    <w:rsid w:val="002A075A"/>
    <w:rsid w:val="002A08F5"/>
    <w:rsid w:val="002A19D1"/>
    <w:rsid w:val="002A2BA7"/>
    <w:rsid w:val="002A33DD"/>
    <w:rsid w:val="002A3E52"/>
    <w:rsid w:val="002A4B5F"/>
    <w:rsid w:val="002A6563"/>
    <w:rsid w:val="002A6F11"/>
    <w:rsid w:val="002A7A39"/>
    <w:rsid w:val="002B19C3"/>
    <w:rsid w:val="002B35D8"/>
    <w:rsid w:val="002B399D"/>
    <w:rsid w:val="002B5420"/>
    <w:rsid w:val="002B5506"/>
    <w:rsid w:val="002B55CD"/>
    <w:rsid w:val="002B6B28"/>
    <w:rsid w:val="002B7015"/>
    <w:rsid w:val="002C0363"/>
    <w:rsid w:val="002C0846"/>
    <w:rsid w:val="002C0859"/>
    <w:rsid w:val="002C172C"/>
    <w:rsid w:val="002C2093"/>
    <w:rsid w:val="002D0380"/>
    <w:rsid w:val="002D0884"/>
    <w:rsid w:val="002D119A"/>
    <w:rsid w:val="002D1B94"/>
    <w:rsid w:val="002D3B6A"/>
    <w:rsid w:val="002D3C92"/>
    <w:rsid w:val="002D473D"/>
    <w:rsid w:val="002D4B22"/>
    <w:rsid w:val="002D5D2B"/>
    <w:rsid w:val="002D721D"/>
    <w:rsid w:val="002E06FC"/>
    <w:rsid w:val="002E0BC4"/>
    <w:rsid w:val="002E4C7B"/>
    <w:rsid w:val="002E5CA5"/>
    <w:rsid w:val="002E7904"/>
    <w:rsid w:val="002E7A21"/>
    <w:rsid w:val="002F058B"/>
    <w:rsid w:val="002F13C7"/>
    <w:rsid w:val="002F3501"/>
    <w:rsid w:val="002F72E6"/>
    <w:rsid w:val="002F7A8D"/>
    <w:rsid w:val="002F7C5D"/>
    <w:rsid w:val="002F7E59"/>
    <w:rsid w:val="00301A55"/>
    <w:rsid w:val="00303CAF"/>
    <w:rsid w:val="00304329"/>
    <w:rsid w:val="003045E0"/>
    <w:rsid w:val="00304E0B"/>
    <w:rsid w:val="0030593A"/>
    <w:rsid w:val="00305AFB"/>
    <w:rsid w:val="00305B78"/>
    <w:rsid w:val="00305B9B"/>
    <w:rsid w:val="00305DDB"/>
    <w:rsid w:val="00306C3C"/>
    <w:rsid w:val="0030736D"/>
    <w:rsid w:val="00310AA8"/>
    <w:rsid w:val="00311178"/>
    <w:rsid w:val="003111A7"/>
    <w:rsid w:val="00311303"/>
    <w:rsid w:val="0031164A"/>
    <w:rsid w:val="00311FF0"/>
    <w:rsid w:val="00313576"/>
    <w:rsid w:val="003142BE"/>
    <w:rsid w:val="003142D1"/>
    <w:rsid w:val="003149A8"/>
    <w:rsid w:val="003154E9"/>
    <w:rsid w:val="003179C8"/>
    <w:rsid w:val="00321092"/>
    <w:rsid w:val="00321354"/>
    <w:rsid w:val="00321E63"/>
    <w:rsid w:val="00323F5C"/>
    <w:rsid w:val="00324809"/>
    <w:rsid w:val="00325053"/>
    <w:rsid w:val="00325C12"/>
    <w:rsid w:val="00326247"/>
    <w:rsid w:val="00326D2A"/>
    <w:rsid w:val="00327437"/>
    <w:rsid w:val="003274A1"/>
    <w:rsid w:val="00327814"/>
    <w:rsid w:val="00327BE4"/>
    <w:rsid w:val="00327CA8"/>
    <w:rsid w:val="00330D94"/>
    <w:rsid w:val="00331111"/>
    <w:rsid w:val="0033154E"/>
    <w:rsid w:val="00332395"/>
    <w:rsid w:val="00332839"/>
    <w:rsid w:val="00332CB8"/>
    <w:rsid w:val="00332DD0"/>
    <w:rsid w:val="0033304D"/>
    <w:rsid w:val="00333AE7"/>
    <w:rsid w:val="0033667F"/>
    <w:rsid w:val="00336DA2"/>
    <w:rsid w:val="00337DAA"/>
    <w:rsid w:val="00340925"/>
    <w:rsid w:val="00342F82"/>
    <w:rsid w:val="00342FC6"/>
    <w:rsid w:val="0034306F"/>
    <w:rsid w:val="003430B9"/>
    <w:rsid w:val="00343B81"/>
    <w:rsid w:val="00344E51"/>
    <w:rsid w:val="00344F8B"/>
    <w:rsid w:val="00345201"/>
    <w:rsid w:val="003459D6"/>
    <w:rsid w:val="00345EE8"/>
    <w:rsid w:val="00345FED"/>
    <w:rsid w:val="003464FE"/>
    <w:rsid w:val="00346D59"/>
    <w:rsid w:val="003479DB"/>
    <w:rsid w:val="00351DBF"/>
    <w:rsid w:val="00352FAE"/>
    <w:rsid w:val="00355509"/>
    <w:rsid w:val="0035555F"/>
    <w:rsid w:val="0035572D"/>
    <w:rsid w:val="00355958"/>
    <w:rsid w:val="003561A6"/>
    <w:rsid w:val="003564A3"/>
    <w:rsid w:val="003566A2"/>
    <w:rsid w:val="003568B2"/>
    <w:rsid w:val="003568D6"/>
    <w:rsid w:val="00356B6B"/>
    <w:rsid w:val="00360A06"/>
    <w:rsid w:val="00360A2F"/>
    <w:rsid w:val="00360BE6"/>
    <w:rsid w:val="00362719"/>
    <w:rsid w:val="00362E77"/>
    <w:rsid w:val="0036345F"/>
    <w:rsid w:val="003636BF"/>
    <w:rsid w:val="003641A8"/>
    <w:rsid w:val="00364943"/>
    <w:rsid w:val="00365B3F"/>
    <w:rsid w:val="00365CF1"/>
    <w:rsid w:val="00367115"/>
    <w:rsid w:val="003672FA"/>
    <w:rsid w:val="00367B75"/>
    <w:rsid w:val="00372078"/>
    <w:rsid w:val="003726D4"/>
    <w:rsid w:val="00372852"/>
    <w:rsid w:val="00373152"/>
    <w:rsid w:val="00373EE2"/>
    <w:rsid w:val="0037479F"/>
    <w:rsid w:val="00376008"/>
    <w:rsid w:val="00376770"/>
    <w:rsid w:val="0038021C"/>
    <w:rsid w:val="00381DBE"/>
    <w:rsid w:val="003825D7"/>
    <w:rsid w:val="00383929"/>
    <w:rsid w:val="00383A2D"/>
    <w:rsid w:val="00383CE2"/>
    <w:rsid w:val="003845B4"/>
    <w:rsid w:val="003868A2"/>
    <w:rsid w:val="00386F8A"/>
    <w:rsid w:val="00387991"/>
    <w:rsid w:val="00387B1A"/>
    <w:rsid w:val="00391998"/>
    <w:rsid w:val="00392733"/>
    <w:rsid w:val="00392F25"/>
    <w:rsid w:val="00393211"/>
    <w:rsid w:val="00394DD9"/>
    <w:rsid w:val="003963D1"/>
    <w:rsid w:val="00396618"/>
    <w:rsid w:val="003A088C"/>
    <w:rsid w:val="003A12F6"/>
    <w:rsid w:val="003A2206"/>
    <w:rsid w:val="003A332C"/>
    <w:rsid w:val="003A3412"/>
    <w:rsid w:val="003A41AA"/>
    <w:rsid w:val="003A52C0"/>
    <w:rsid w:val="003A553D"/>
    <w:rsid w:val="003A7D63"/>
    <w:rsid w:val="003B0609"/>
    <w:rsid w:val="003B116F"/>
    <w:rsid w:val="003B1AAA"/>
    <w:rsid w:val="003B1CDF"/>
    <w:rsid w:val="003B2901"/>
    <w:rsid w:val="003B3C81"/>
    <w:rsid w:val="003B41D0"/>
    <w:rsid w:val="003B47C7"/>
    <w:rsid w:val="003B4A1C"/>
    <w:rsid w:val="003B4C10"/>
    <w:rsid w:val="003B64FC"/>
    <w:rsid w:val="003B683D"/>
    <w:rsid w:val="003B6DD3"/>
    <w:rsid w:val="003B7691"/>
    <w:rsid w:val="003C1D7D"/>
    <w:rsid w:val="003C3E96"/>
    <w:rsid w:val="003C5851"/>
    <w:rsid w:val="003C74E0"/>
    <w:rsid w:val="003C76BA"/>
    <w:rsid w:val="003C76F6"/>
    <w:rsid w:val="003D02B0"/>
    <w:rsid w:val="003D0766"/>
    <w:rsid w:val="003D135B"/>
    <w:rsid w:val="003D1CC7"/>
    <w:rsid w:val="003D1D8A"/>
    <w:rsid w:val="003D375A"/>
    <w:rsid w:val="003D3BD0"/>
    <w:rsid w:val="003D6F82"/>
    <w:rsid w:val="003E170E"/>
    <w:rsid w:val="003E1AEC"/>
    <w:rsid w:val="003E1C74"/>
    <w:rsid w:val="003E32A6"/>
    <w:rsid w:val="003E3E07"/>
    <w:rsid w:val="003E4D32"/>
    <w:rsid w:val="003E5E07"/>
    <w:rsid w:val="003E6A94"/>
    <w:rsid w:val="003F099D"/>
    <w:rsid w:val="003F0F1D"/>
    <w:rsid w:val="003F144B"/>
    <w:rsid w:val="003F22A4"/>
    <w:rsid w:val="003F2D1F"/>
    <w:rsid w:val="003F3B53"/>
    <w:rsid w:val="003F3E5A"/>
    <w:rsid w:val="003F5469"/>
    <w:rsid w:val="003F64FA"/>
    <w:rsid w:val="004005E8"/>
    <w:rsid w:val="00402352"/>
    <w:rsid w:val="00402F19"/>
    <w:rsid w:val="0040666D"/>
    <w:rsid w:val="00406E20"/>
    <w:rsid w:val="00407158"/>
    <w:rsid w:val="0040784A"/>
    <w:rsid w:val="00411190"/>
    <w:rsid w:val="00411291"/>
    <w:rsid w:val="004114FB"/>
    <w:rsid w:val="00411865"/>
    <w:rsid w:val="00412A05"/>
    <w:rsid w:val="00412F45"/>
    <w:rsid w:val="00413935"/>
    <w:rsid w:val="0041430C"/>
    <w:rsid w:val="00414457"/>
    <w:rsid w:val="004150D3"/>
    <w:rsid w:val="00415521"/>
    <w:rsid w:val="00417553"/>
    <w:rsid w:val="004207C1"/>
    <w:rsid w:val="004216A4"/>
    <w:rsid w:val="00421B24"/>
    <w:rsid w:val="00421E6F"/>
    <w:rsid w:val="00421EA8"/>
    <w:rsid w:val="00422B69"/>
    <w:rsid w:val="00422C2D"/>
    <w:rsid w:val="004254CC"/>
    <w:rsid w:val="004277F7"/>
    <w:rsid w:val="0042787F"/>
    <w:rsid w:val="0043089F"/>
    <w:rsid w:val="00431473"/>
    <w:rsid w:val="004324E8"/>
    <w:rsid w:val="004344CB"/>
    <w:rsid w:val="00435192"/>
    <w:rsid w:val="00435796"/>
    <w:rsid w:val="00436BAD"/>
    <w:rsid w:val="004376A5"/>
    <w:rsid w:val="00437FE1"/>
    <w:rsid w:val="00440392"/>
    <w:rsid w:val="00440B95"/>
    <w:rsid w:val="00440BB0"/>
    <w:rsid w:val="00441DBE"/>
    <w:rsid w:val="00441E62"/>
    <w:rsid w:val="0044206B"/>
    <w:rsid w:val="00443502"/>
    <w:rsid w:val="00445004"/>
    <w:rsid w:val="004459E3"/>
    <w:rsid w:val="00445C6C"/>
    <w:rsid w:val="004462B5"/>
    <w:rsid w:val="00446588"/>
    <w:rsid w:val="004465E4"/>
    <w:rsid w:val="00446B32"/>
    <w:rsid w:val="00447257"/>
    <w:rsid w:val="00447278"/>
    <w:rsid w:val="00447C07"/>
    <w:rsid w:val="00447DDF"/>
    <w:rsid w:val="00450F0D"/>
    <w:rsid w:val="0045122F"/>
    <w:rsid w:val="00452EF7"/>
    <w:rsid w:val="00457C89"/>
    <w:rsid w:val="0046193C"/>
    <w:rsid w:val="00462ABA"/>
    <w:rsid w:val="004634B8"/>
    <w:rsid w:val="00464CF2"/>
    <w:rsid w:val="00464FAE"/>
    <w:rsid w:val="00465FD7"/>
    <w:rsid w:val="00466FE4"/>
    <w:rsid w:val="004676EF"/>
    <w:rsid w:val="00470E10"/>
    <w:rsid w:val="00470E35"/>
    <w:rsid w:val="00471459"/>
    <w:rsid w:val="0047238D"/>
    <w:rsid w:val="00472A5E"/>
    <w:rsid w:val="0047322E"/>
    <w:rsid w:val="004734FD"/>
    <w:rsid w:val="004736E4"/>
    <w:rsid w:val="0047399C"/>
    <w:rsid w:val="004739DA"/>
    <w:rsid w:val="00474414"/>
    <w:rsid w:val="00475290"/>
    <w:rsid w:val="00475566"/>
    <w:rsid w:val="0048040C"/>
    <w:rsid w:val="004805BE"/>
    <w:rsid w:val="004811BB"/>
    <w:rsid w:val="00481233"/>
    <w:rsid w:val="00482024"/>
    <w:rsid w:val="00482924"/>
    <w:rsid w:val="00485271"/>
    <w:rsid w:val="00485A45"/>
    <w:rsid w:val="00485ACB"/>
    <w:rsid w:val="00485F71"/>
    <w:rsid w:val="00486588"/>
    <w:rsid w:val="00486E3B"/>
    <w:rsid w:val="00487563"/>
    <w:rsid w:val="00487E7A"/>
    <w:rsid w:val="00490CDA"/>
    <w:rsid w:val="004926AA"/>
    <w:rsid w:val="00492C2B"/>
    <w:rsid w:val="00495DCD"/>
    <w:rsid w:val="0049649A"/>
    <w:rsid w:val="004A0D9A"/>
    <w:rsid w:val="004A1913"/>
    <w:rsid w:val="004A1AF0"/>
    <w:rsid w:val="004A2232"/>
    <w:rsid w:val="004A2551"/>
    <w:rsid w:val="004A3321"/>
    <w:rsid w:val="004A3557"/>
    <w:rsid w:val="004A3684"/>
    <w:rsid w:val="004A418C"/>
    <w:rsid w:val="004A4408"/>
    <w:rsid w:val="004A4C66"/>
    <w:rsid w:val="004A68B3"/>
    <w:rsid w:val="004A7A20"/>
    <w:rsid w:val="004B0841"/>
    <w:rsid w:val="004B26A7"/>
    <w:rsid w:val="004B289A"/>
    <w:rsid w:val="004B2E95"/>
    <w:rsid w:val="004B37C1"/>
    <w:rsid w:val="004B5397"/>
    <w:rsid w:val="004B5795"/>
    <w:rsid w:val="004B6F55"/>
    <w:rsid w:val="004B7682"/>
    <w:rsid w:val="004C1192"/>
    <w:rsid w:val="004C16BA"/>
    <w:rsid w:val="004C2134"/>
    <w:rsid w:val="004C3100"/>
    <w:rsid w:val="004C4656"/>
    <w:rsid w:val="004C704B"/>
    <w:rsid w:val="004C77D5"/>
    <w:rsid w:val="004D11C9"/>
    <w:rsid w:val="004D2513"/>
    <w:rsid w:val="004D33E3"/>
    <w:rsid w:val="004D3882"/>
    <w:rsid w:val="004D3B97"/>
    <w:rsid w:val="004D654A"/>
    <w:rsid w:val="004D6DEF"/>
    <w:rsid w:val="004D7AFA"/>
    <w:rsid w:val="004E047C"/>
    <w:rsid w:val="004E061D"/>
    <w:rsid w:val="004E1D90"/>
    <w:rsid w:val="004E3226"/>
    <w:rsid w:val="004E569B"/>
    <w:rsid w:val="004E6FAD"/>
    <w:rsid w:val="004E772F"/>
    <w:rsid w:val="004E788B"/>
    <w:rsid w:val="004F0148"/>
    <w:rsid w:val="004F0929"/>
    <w:rsid w:val="004F1144"/>
    <w:rsid w:val="004F2FAB"/>
    <w:rsid w:val="004F3BE4"/>
    <w:rsid w:val="004F3D41"/>
    <w:rsid w:val="004F421B"/>
    <w:rsid w:val="004F4227"/>
    <w:rsid w:val="004F62A0"/>
    <w:rsid w:val="004F6EF9"/>
    <w:rsid w:val="004F77AD"/>
    <w:rsid w:val="004F7C2C"/>
    <w:rsid w:val="004F7C98"/>
    <w:rsid w:val="004F7D7E"/>
    <w:rsid w:val="0050080D"/>
    <w:rsid w:val="00500F7C"/>
    <w:rsid w:val="0050217D"/>
    <w:rsid w:val="005026B6"/>
    <w:rsid w:val="00502923"/>
    <w:rsid w:val="00503E04"/>
    <w:rsid w:val="0050452F"/>
    <w:rsid w:val="005055BF"/>
    <w:rsid w:val="00505DF6"/>
    <w:rsid w:val="005067D0"/>
    <w:rsid w:val="00506FAF"/>
    <w:rsid w:val="005073AF"/>
    <w:rsid w:val="00507F2D"/>
    <w:rsid w:val="00513A83"/>
    <w:rsid w:val="00513B02"/>
    <w:rsid w:val="005142E5"/>
    <w:rsid w:val="00515F79"/>
    <w:rsid w:val="00515F8B"/>
    <w:rsid w:val="005165FF"/>
    <w:rsid w:val="005209D4"/>
    <w:rsid w:val="00521B13"/>
    <w:rsid w:val="00521B94"/>
    <w:rsid w:val="005223E8"/>
    <w:rsid w:val="005227FA"/>
    <w:rsid w:val="00524249"/>
    <w:rsid w:val="00524AD4"/>
    <w:rsid w:val="005256D1"/>
    <w:rsid w:val="00525CD0"/>
    <w:rsid w:val="00526246"/>
    <w:rsid w:val="00526CBE"/>
    <w:rsid w:val="00530195"/>
    <w:rsid w:val="005314FA"/>
    <w:rsid w:val="005316BF"/>
    <w:rsid w:val="00531A84"/>
    <w:rsid w:val="00531D29"/>
    <w:rsid w:val="005338BD"/>
    <w:rsid w:val="005338D0"/>
    <w:rsid w:val="00533DBD"/>
    <w:rsid w:val="0053453B"/>
    <w:rsid w:val="005350E3"/>
    <w:rsid w:val="0053575C"/>
    <w:rsid w:val="005357E9"/>
    <w:rsid w:val="00535FB0"/>
    <w:rsid w:val="00536908"/>
    <w:rsid w:val="00537C0C"/>
    <w:rsid w:val="00540948"/>
    <w:rsid w:val="00540CBE"/>
    <w:rsid w:val="005420EC"/>
    <w:rsid w:val="005428F0"/>
    <w:rsid w:val="00542E47"/>
    <w:rsid w:val="005441F4"/>
    <w:rsid w:val="0054536D"/>
    <w:rsid w:val="005455A3"/>
    <w:rsid w:val="0054763D"/>
    <w:rsid w:val="00547B7B"/>
    <w:rsid w:val="00547BB9"/>
    <w:rsid w:val="00551E40"/>
    <w:rsid w:val="00552056"/>
    <w:rsid w:val="005522CC"/>
    <w:rsid w:val="005522F4"/>
    <w:rsid w:val="00553AAD"/>
    <w:rsid w:val="005550B1"/>
    <w:rsid w:val="00555E5E"/>
    <w:rsid w:val="00556F29"/>
    <w:rsid w:val="00557CA5"/>
    <w:rsid w:val="0056050C"/>
    <w:rsid w:val="00562121"/>
    <w:rsid w:val="0056217D"/>
    <w:rsid w:val="0056436D"/>
    <w:rsid w:val="00564988"/>
    <w:rsid w:val="005653C7"/>
    <w:rsid w:val="00566AB7"/>
    <w:rsid w:val="00567106"/>
    <w:rsid w:val="00570CB8"/>
    <w:rsid w:val="00571496"/>
    <w:rsid w:val="00571B40"/>
    <w:rsid w:val="00571F07"/>
    <w:rsid w:val="00572DA2"/>
    <w:rsid w:val="00573859"/>
    <w:rsid w:val="005761EC"/>
    <w:rsid w:val="005775D8"/>
    <w:rsid w:val="0057785B"/>
    <w:rsid w:val="00581F19"/>
    <w:rsid w:val="00583159"/>
    <w:rsid w:val="00583F81"/>
    <w:rsid w:val="00584E09"/>
    <w:rsid w:val="00585A54"/>
    <w:rsid w:val="00587368"/>
    <w:rsid w:val="00590398"/>
    <w:rsid w:val="00591621"/>
    <w:rsid w:val="005926CC"/>
    <w:rsid w:val="0059366F"/>
    <w:rsid w:val="00593E9D"/>
    <w:rsid w:val="0059445F"/>
    <w:rsid w:val="005952EF"/>
    <w:rsid w:val="0059548F"/>
    <w:rsid w:val="00595BC5"/>
    <w:rsid w:val="005966F8"/>
    <w:rsid w:val="005978DC"/>
    <w:rsid w:val="005A05B8"/>
    <w:rsid w:val="005A12D8"/>
    <w:rsid w:val="005A1874"/>
    <w:rsid w:val="005A1CCC"/>
    <w:rsid w:val="005A258B"/>
    <w:rsid w:val="005A2878"/>
    <w:rsid w:val="005A422C"/>
    <w:rsid w:val="005A44A2"/>
    <w:rsid w:val="005A62B5"/>
    <w:rsid w:val="005A663C"/>
    <w:rsid w:val="005A6E1E"/>
    <w:rsid w:val="005A7717"/>
    <w:rsid w:val="005A78D2"/>
    <w:rsid w:val="005A7FEA"/>
    <w:rsid w:val="005B0FEE"/>
    <w:rsid w:val="005B1731"/>
    <w:rsid w:val="005B2989"/>
    <w:rsid w:val="005B2D53"/>
    <w:rsid w:val="005B43CB"/>
    <w:rsid w:val="005B4E0F"/>
    <w:rsid w:val="005B5DF9"/>
    <w:rsid w:val="005B6EAF"/>
    <w:rsid w:val="005B6F77"/>
    <w:rsid w:val="005B76CF"/>
    <w:rsid w:val="005C07B3"/>
    <w:rsid w:val="005C1004"/>
    <w:rsid w:val="005C2BBB"/>
    <w:rsid w:val="005C6088"/>
    <w:rsid w:val="005C71B2"/>
    <w:rsid w:val="005C7631"/>
    <w:rsid w:val="005D17DE"/>
    <w:rsid w:val="005D6245"/>
    <w:rsid w:val="005D737B"/>
    <w:rsid w:val="005D741E"/>
    <w:rsid w:val="005D7778"/>
    <w:rsid w:val="005D7CDC"/>
    <w:rsid w:val="005E06AF"/>
    <w:rsid w:val="005E100B"/>
    <w:rsid w:val="005E1D3C"/>
    <w:rsid w:val="005E39A3"/>
    <w:rsid w:val="005E4B6F"/>
    <w:rsid w:val="005E4FF4"/>
    <w:rsid w:val="005E680D"/>
    <w:rsid w:val="005E7489"/>
    <w:rsid w:val="005E76C4"/>
    <w:rsid w:val="005E7FB2"/>
    <w:rsid w:val="005F04CA"/>
    <w:rsid w:val="005F078A"/>
    <w:rsid w:val="005F0C9F"/>
    <w:rsid w:val="005F0F4C"/>
    <w:rsid w:val="005F23A0"/>
    <w:rsid w:val="005F2FFC"/>
    <w:rsid w:val="005F34D6"/>
    <w:rsid w:val="005F3B5F"/>
    <w:rsid w:val="005F798A"/>
    <w:rsid w:val="005F7BB7"/>
    <w:rsid w:val="00600169"/>
    <w:rsid w:val="0060074E"/>
    <w:rsid w:val="00600B45"/>
    <w:rsid w:val="00602B20"/>
    <w:rsid w:val="00602D21"/>
    <w:rsid w:val="0060322B"/>
    <w:rsid w:val="00603800"/>
    <w:rsid w:val="00603BF6"/>
    <w:rsid w:val="006065D1"/>
    <w:rsid w:val="006070EF"/>
    <w:rsid w:val="006072F7"/>
    <w:rsid w:val="00607453"/>
    <w:rsid w:val="006075CB"/>
    <w:rsid w:val="006107C8"/>
    <w:rsid w:val="00610954"/>
    <w:rsid w:val="00610A73"/>
    <w:rsid w:val="00611274"/>
    <w:rsid w:val="00612095"/>
    <w:rsid w:val="006154B0"/>
    <w:rsid w:val="006204D5"/>
    <w:rsid w:val="00621048"/>
    <w:rsid w:val="0062283A"/>
    <w:rsid w:val="00623275"/>
    <w:rsid w:val="00623995"/>
    <w:rsid w:val="006266E6"/>
    <w:rsid w:val="00630463"/>
    <w:rsid w:val="006305AA"/>
    <w:rsid w:val="00631007"/>
    <w:rsid w:val="00632253"/>
    <w:rsid w:val="006377B8"/>
    <w:rsid w:val="00637DCB"/>
    <w:rsid w:val="0064005E"/>
    <w:rsid w:val="006402AD"/>
    <w:rsid w:val="00641CD7"/>
    <w:rsid w:val="006423F0"/>
    <w:rsid w:val="00642714"/>
    <w:rsid w:val="006428C2"/>
    <w:rsid w:val="00642A06"/>
    <w:rsid w:val="00642B1E"/>
    <w:rsid w:val="0064335F"/>
    <w:rsid w:val="00644FE0"/>
    <w:rsid w:val="006455CE"/>
    <w:rsid w:val="00645A01"/>
    <w:rsid w:val="00645C2B"/>
    <w:rsid w:val="0065208D"/>
    <w:rsid w:val="00653ACA"/>
    <w:rsid w:val="0065414E"/>
    <w:rsid w:val="006554FF"/>
    <w:rsid w:val="00655FE7"/>
    <w:rsid w:val="0065657B"/>
    <w:rsid w:val="006577B1"/>
    <w:rsid w:val="00660C28"/>
    <w:rsid w:val="00661BD6"/>
    <w:rsid w:val="0066265C"/>
    <w:rsid w:val="0066585A"/>
    <w:rsid w:val="00666138"/>
    <w:rsid w:val="006673AE"/>
    <w:rsid w:val="00667A41"/>
    <w:rsid w:val="006708DA"/>
    <w:rsid w:val="00671140"/>
    <w:rsid w:val="00671995"/>
    <w:rsid w:val="00671EB5"/>
    <w:rsid w:val="00672AD5"/>
    <w:rsid w:val="00672B68"/>
    <w:rsid w:val="00673797"/>
    <w:rsid w:val="00675520"/>
    <w:rsid w:val="00675BC5"/>
    <w:rsid w:val="00676F8E"/>
    <w:rsid w:val="006822AA"/>
    <w:rsid w:val="00684C83"/>
    <w:rsid w:val="00685D52"/>
    <w:rsid w:val="006862E6"/>
    <w:rsid w:val="00690733"/>
    <w:rsid w:val="006911F2"/>
    <w:rsid w:val="006920D6"/>
    <w:rsid w:val="0069498F"/>
    <w:rsid w:val="006953E7"/>
    <w:rsid w:val="006960AC"/>
    <w:rsid w:val="006963D4"/>
    <w:rsid w:val="0069662D"/>
    <w:rsid w:val="00697750"/>
    <w:rsid w:val="006A0303"/>
    <w:rsid w:val="006A21FB"/>
    <w:rsid w:val="006A293C"/>
    <w:rsid w:val="006A2AAD"/>
    <w:rsid w:val="006A64AB"/>
    <w:rsid w:val="006A6651"/>
    <w:rsid w:val="006A6B63"/>
    <w:rsid w:val="006A6EE4"/>
    <w:rsid w:val="006A6FB1"/>
    <w:rsid w:val="006B00E5"/>
    <w:rsid w:val="006B03EA"/>
    <w:rsid w:val="006B1391"/>
    <w:rsid w:val="006B1710"/>
    <w:rsid w:val="006B18FC"/>
    <w:rsid w:val="006B2D04"/>
    <w:rsid w:val="006B4ABE"/>
    <w:rsid w:val="006B4F29"/>
    <w:rsid w:val="006B50CD"/>
    <w:rsid w:val="006B5561"/>
    <w:rsid w:val="006B5804"/>
    <w:rsid w:val="006B7CD8"/>
    <w:rsid w:val="006C13F1"/>
    <w:rsid w:val="006C1512"/>
    <w:rsid w:val="006C1704"/>
    <w:rsid w:val="006C17A3"/>
    <w:rsid w:val="006C2261"/>
    <w:rsid w:val="006C2314"/>
    <w:rsid w:val="006C26FD"/>
    <w:rsid w:val="006C366E"/>
    <w:rsid w:val="006C428C"/>
    <w:rsid w:val="006C633A"/>
    <w:rsid w:val="006C73E4"/>
    <w:rsid w:val="006C749D"/>
    <w:rsid w:val="006C7932"/>
    <w:rsid w:val="006D0298"/>
    <w:rsid w:val="006D1AEB"/>
    <w:rsid w:val="006D1CA2"/>
    <w:rsid w:val="006D2717"/>
    <w:rsid w:val="006D3E3A"/>
    <w:rsid w:val="006D42D9"/>
    <w:rsid w:val="006D5271"/>
    <w:rsid w:val="006D6EA8"/>
    <w:rsid w:val="006D7DF1"/>
    <w:rsid w:val="006E0468"/>
    <w:rsid w:val="006E12FC"/>
    <w:rsid w:val="006E34BD"/>
    <w:rsid w:val="006E3516"/>
    <w:rsid w:val="006E4D74"/>
    <w:rsid w:val="006E51BE"/>
    <w:rsid w:val="006E5244"/>
    <w:rsid w:val="006E5953"/>
    <w:rsid w:val="006E5C93"/>
    <w:rsid w:val="006E6259"/>
    <w:rsid w:val="006E633C"/>
    <w:rsid w:val="006E750B"/>
    <w:rsid w:val="006F01EA"/>
    <w:rsid w:val="006F13E9"/>
    <w:rsid w:val="006F1C40"/>
    <w:rsid w:val="006F267C"/>
    <w:rsid w:val="006F3540"/>
    <w:rsid w:val="006F3992"/>
    <w:rsid w:val="006F509A"/>
    <w:rsid w:val="006F5AF5"/>
    <w:rsid w:val="006F69AD"/>
    <w:rsid w:val="006F7012"/>
    <w:rsid w:val="006F7639"/>
    <w:rsid w:val="006F768A"/>
    <w:rsid w:val="007008D8"/>
    <w:rsid w:val="007014BA"/>
    <w:rsid w:val="00702154"/>
    <w:rsid w:val="007021FC"/>
    <w:rsid w:val="007039A7"/>
    <w:rsid w:val="007042D4"/>
    <w:rsid w:val="007057BE"/>
    <w:rsid w:val="00705ABC"/>
    <w:rsid w:val="00705D15"/>
    <w:rsid w:val="0070705E"/>
    <w:rsid w:val="00707C21"/>
    <w:rsid w:val="0071328B"/>
    <w:rsid w:val="00713DFB"/>
    <w:rsid w:val="00714965"/>
    <w:rsid w:val="00714ECA"/>
    <w:rsid w:val="00714EFF"/>
    <w:rsid w:val="00716673"/>
    <w:rsid w:val="007202CD"/>
    <w:rsid w:val="00720DE3"/>
    <w:rsid w:val="00720E9E"/>
    <w:rsid w:val="00721C71"/>
    <w:rsid w:val="0072205D"/>
    <w:rsid w:val="00722789"/>
    <w:rsid w:val="007227D1"/>
    <w:rsid w:val="00723BEA"/>
    <w:rsid w:val="007245E5"/>
    <w:rsid w:val="00725C50"/>
    <w:rsid w:val="00725ECE"/>
    <w:rsid w:val="0072620D"/>
    <w:rsid w:val="0072627E"/>
    <w:rsid w:val="00726D8B"/>
    <w:rsid w:val="007275BF"/>
    <w:rsid w:val="00731426"/>
    <w:rsid w:val="00733017"/>
    <w:rsid w:val="00734319"/>
    <w:rsid w:val="00735E82"/>
    <w:rsid w:val="00735E85"/>
    <w:rsid w:val="007372B5"/>
    <w:rsid w:val="007376CD"/>
    <w:rsid w:val="00741806"/>
    <w:rsid w:val="00743F11"/>
    <w:rsid w:val="00745A16"/>
    <w:rsid w:val="00750DCE"/>
    <w:rsid w:val="00751FB3"/>
    <w:rsid w:val="00754196"/>
    <w:rsid w:val="007544DE"/>
    <w:rsid w:val="007552D1"/>
    <w:rsid w:val="00755997"/>
    <w:rsid w:val="007560E8"/>
    <w:rsid w:val="0076154B"/>
    <w:rsid w:val="0076179C"/>
    <w:rsid w:val="00762273"/>
    <w:rsid w:val="00764428"/>
    <w:rsid w:val="00764ECC"/>
    <w:rsid w:val="007701FA"/>
    <w:rsid w:val="00772353"/>
    <w:rsid w:val="00772444"/>
    <w:rsid w:val="00772982"/>
    <w:rsid w:val="00772A18"/>
    <w:rsid w:val="00773BAE"/>
    <w:rsid w:val="00775814"/>
    <w:rsid w:val="00776DD2"/>
    <w:rsid w:val="0078003B"/>
    <w:rsid w:val="00780365"/>
    <w:rsid w:val="00780D6B"/>
    <w:rsid w:val="00782855"/>
    <w:rsid w:val="007831D0"/>
    <w:rsid w:val="00783310"/>
    <w:rsid w:val="0078572E"/>
    <w:rsid w:val="00785F6C"/>
    <w:rsid w:val="0078639B"/>
    <w:rsid w:val="0078753D"/>
    <w:rsid w:val="00787864"/>
    <w:rsid w:val="00787B13"/>
    <w:rsid w:val="00787E84"/>
    <w:rsid w:val="007903DA"/>
    <w:rsid w:val="00791EBB"/>
    <w:rsid w:val="00791EC8"/>
    <w:rsid w:val="00793386"/>
    <w:rsid w:val="00794649"/>
    <w:rsid w:val="00794CEC"/>
    <w:rsid w:val="0079792E"/>
    <w:rsid w:val="00797CD3"/>
    <w:rsid w:val="007A01FD"/>
    <w:rsid w:val="007A079C"/>
    <w:rsid w:val="007A0BF9"/>
    <w:rsid w:val="007A1115"/>
    <w:rsid w:val="007A1929"/>
    <w:rsid w:val="007A3BC3"/>
    <w:rsid w:val="007A4169"/>
    <w:rsid w:val="007A448F"/>
    <w:rsid w:val="007A4A6D"/>
    <w:rsid w:val="007A7213"/>
    <w:rsid w:val="007A740A"/>
    <w:rsid w:val="007A7534"/>
    <w:rsid w:val="007B0534"/>
    <w:rsid w:val="007B0B7B"/>
    <w:rsid w:val="007B2422"/>
    <w:rsid w:val="007B264B"/>
    <w:rsid w:val="007B2E5F"/>
    <w:rsid w:val="007B3820"/>
    <w:rsid w:val="007B463B"/>
    <w:rsid w:val="007B47FD"/>
    <w:rsid w:val="007B6977"/>
    <w:rsid w:val="007B6B9B"/>
    <w:rsid w:val="007B743A"/>
    <w:rsid w:val="007C1B84"/>
    <w:rsid w:val="007C25EC"/>
    <w:rsid w:val="007C314D"/>
    <w:rsid w:val="007C39F3"/>
    <w:rsid w:val="007C3B37"/>
    <w:rsid w:val="007C4C4C"/>
    <w:rsid w:val="007C67C9"/>
    <w:rsid w:val="007C6E37"/>
    <w:rsid w:val="007C74B3"/>
    <w:rsid w:val="007D1BCF"/>
    <w:rsid w:val="007D1F3D"/>
    <w:rsid w:val="007D2F3B"/>
    <w:rsid w:val="007D3AC4"/>
    <w:rsid w:val="007D4A1D"/>
    <w:rsid w:val="007D5A8E"/>
    <w:rsid w:val="007D69FF"/>
    <w:rsid w:val="007D75CF"/>
    <w:rsid w:val="007D7C79"/>
    <w:rsid w:val="007E00B3"/>
    <w:rsid w:val="007E0885"/>
    <w:rsid w:val="007E0EB0"/>
    <w:rsid w:val="007E1412"/>
    <w:rsid w:val="007E14FE"/>
    <w:rsid w:val="007E1BE5"/>
    <w:rsid w:val="007E2BC5"/>
    <w:rsid w:val="007E2D73"/>
    <w:rsid w:val="007E2D9B"/>
    <w:rsid w:val="007E37D0"/>
    <w:rsid w:val="007E64AA"/>
    <w:rsid w:val="007E6DC5"/>
    <w:rsid w:val="007F0165"/>
    <w:rsid w:val="007F020E"/>
    <w:rsid w:val="007F14D2"/>
    <w:rsid w:val="007F1DFC"/>
    <w:rsid w:val="007F2089"/>
    <w:rsid w:val="007F2863"/>
    <w:rsid w:val="007F2A73"/>
    <w:rsid w:val="007F2E65"/>
    <w:rsid w:val="007F336D"/>
    <w:rsid w:val="007F3374"/>
    <w:rsid w:val="007F36FA"/>
    <w:rsid w:val="007F46BA"/>
    <w:rsid w:val="007F4B1E"/>
    <w:rsid w:val="007F4D75"/>
    <w:rsid w:val="007F5BA8"/>
    <w:rsid w:val="007F7513"/>
    <w:rsid w:val="00800609"/>
    <w:rsid w:val="008012AE"/>
    <w:rsid w:val="0080204C"/>
    <w:rsid w:val="008024DA"/>
    <w:rsid w:val="008046E2"/>
    <w:rsid w:val="008049A4"/>
    <w:rsid w:val="00805730"/>
    <w:rsid w:val="008058F9"/>
    <w:rsid w:val="00807FE4"/>
    <w:rsid w:val="008116D9"/>
    <w:rsid w:val="008118CB"/>
    <w:rsid w:val="008127D0"/>
    <w:rsid w:val="008137AB"/>
    <w:rsid w:val="00813941"/>
    <w:rsid w:val="00813B73"/>
    <w:rsid w:val="00815E13"/>
    <w:rsid w:val="00817E37"/>
    <w:rsid w:val="00817E93"/>
    <w:rsid w:val="00821200"/>
    <w:rsid w:val="008219E9"/>
    <w:rsid w:val="00821B8E"/>
    <w:rsid w:val="0082282E"/>
    <w:rsid w:val="00822854"/>
    <w:rsid w:val="00826C2F"/>
    <w:rsid w:val="00827160"/>
    <w:rsid w:val="00827C92"/>
    <w:rsid w:val="0083045C"/>
    <w:rsid w:val="008309AC"/>
    <w:rsid w:val="008315A6"/>
    <w:rsid w:val="00832BC4"/>
    <w:rsid w:val="008336C6"/>
    <w:rsid w:val="008345B5"/>
    <w:rsid w:val="0083492E"/>
    <w:rsid w:val="00835912"/>
    <w:rsid w:val="00835E69"/>
    <w:rsid w:val="00840DEC"/>
    <w:rsid w:val="0084287A"/>
    <w:rsid w:val="00842CB7"/>
    <w:rsid w:val="008432AC"/>
    <w:rsid w:val="00844DE0"/>
    <w:rsid w:val="008470FB"/>
    <w:rsid w:val="008511F1"/>
    <w:rsid w:val="00853B21"/>
    <w:rsid w:val="0085505D"/>
    <w:rsid w:val="00856645"/>
    <w:rsid w:val="008566BD"/>
    <w:rsid w:val="00857DC4"/>
    <w:rsid w:val="0086072C"/>
    <w:rsid w:val="00861D26"/>
    <w:rsid w:val="00863533"/>
    <w:rsid w:val="0086412A"/>
    <w:rsid w:val="00864A6C"/>
    <w:rsid w:val="00864B27"/>
    <w:rsid w:val="00864E65"/>
    <w:rsid w:val="008653C2"/>
    <w:rsid w:val="00865818"/>
    <w:rsid w:val="00866CE4"/>
    <w:rsid w:val="00867D4B"/>
    <w:rsid w:val="0087247D"/>
    <w:rsid w:val="008765B7"/>
    <w:rsid w:val="008801C8"/>
    <w:rsid w:val="0088043C"/>
    <w:rsid w:val="00880693"/>
    <w:rsid w:val="008812C1"/>
    <w:rsid w:val="0088224E"/>
    <w:rsid w:val="00882EDA"/>
    <w:rsid w:val="008846BA"/>
    <w:rsid w:val="0088487A"/>
    <w:rsid w:val="00884C91"/>
    <w:rsid w:val="00884F1D"/>
    <w:rsid w:val="00884F81"/>
    <w:rsid w:val="008852BF"/>
    <w:rsid w:val="00885844"/>
    <w:rsid w:val="00885BB9"/>
    <w:rsid w:val="00887CAD"/>
    <w:rsid w:val="00887ECB"/>
    <w:rsid w:val="00890388"/>
    <w:rsid w:val="008906C9"/>
    <w:rsid w:val="008932C0"/>
    <w:rsid w:val="0089398E"/>
    <w:rsid w:val="00894217"/>
    <w:rsid w:val="00894283"/>
    <w:rsid w:val="008955CF"/>
    <w:rsid w:val="008956E8"/>
    <w:rsid w:val="00896D57"/>
    <w:rsid w:val="008A0387"/>
    <w:rsid w:val="008A1654"/>
    <w:rsid w:val="008A1C96"/>
    <w:rsid w:val="008A20C5"/>
    <w:rsid w:val="008A3306"/>
    <w:rsid w:val="008A3E44"/>
    <w:rsid w:val="008A45FD"/>
    <w:rsid w:val="008A4648"/>
    <w:rsid w:val="008A7742"/>
    <w:rsid w:val="008B0422"/>
    <w:rsid w:val="008B18B7"/>
    <w:rsid w:val="008B305B"/>
    <w:rsid w:val="008B3B1F"/>
    <w:rsid w:val="008B4108"/>
    <w:rsid w:val="008B4165"/>
    <w:rsid w:val="008B4E7E"/>
    <w:rsid w:val="008B6186"/>
    <w:rsid w:val="008B6D01"/>
    <w:rsid w:val="008B7D22"/>
    <w:rsid w:val="008B7D59"/>
    <w:rsid w:val="008C17DE"/>
    <w:rsid w:val="008C2370"/>
    <w:rsid w:val="008C2CDD"/>
    <w:rsid w:val="008C511C"/>
    <w:rsid w:val="008C52C8"/>
    <w:rsid w:val="008C5339"/>
    <w:rsid w:val="008C5738"/>
    <w:rsid w:val="008C61AF"/>
    <w:rsid w:val="008C70EF"/>
    <w:rsid w:val="008D04F0"/>
    <w:rsid w:val="008D10B3"/>
    <w:rsid w:val="008D1E53"/>
    <w:rsid w:val="008D3600"/>
    <w:rsid w:val="008D6640"/>
    <w:rsid w:val="008D71F9"/>
    <w:rsid w:val="008E03D3"/>
    <w:rsid w:val="008E0BF5"/>
    <w:rsid w:val="008E1EE8"/>
    <w:rsid w:val="008E281F"/>
    <w:rsid w:val="008E4487"/>
    <w:rsid w:val="008E5092"/>
    <w:rsid w:val="008E5C5F"/>
    <w:rsid w:val="008E5D39"/>
    <w:rsid w:val="008E6ED0"/>
    <w:rsid w:val="008E751A"/>
    <w:rsid w:val="008E76CF"/>
    <w:rsid w:val="008F07A5"/>
    <w:rsid w:val="008F3500"/>
    <w:rsid w:val="008F4588"/>
    <w:rsid w:val="008F4720"/>
    <w:rsid w:val="008F4D7B"/>
    <w:rsid w:val="008F5ADC"/>
    <w:rsid w:val="008F6486"/>
    <w:rsid w:val="0090011D"/>
    <w:rsid w:val="0090114C"/>
    <w:rsid w:val="0090178F"/>
    <w:rsid w:val="009020F4"/>
    <w:rsid w:val="0090262E"/>
    <w:rsid w:val="00902FC9"/>
    <w:rsid w:val="009030A9"/>
    <w:rsid w:val="00904A35"/>
    <w:rsid w:val="009051DF"/>
    <w:rsid w:val="00905AC4"/>
    <w:rsid w:val="00905D72"/>
    <w:rsid w:val="009060F9"/>
    <w:rsid w:val="009071CD"/>
    <w:rsid w:val="009072E7"/>
    <w:rsid w:val="009105D4"/>
    <w:rsid w:val="00910B76"/>
    <w:rsid w:val="00910BED"/>
    <w:rsid w:val="00910FD6"/>
    <w:rsid w:val="00912FB4"/>
    <w:rsid w:val="00913773"/>
    <w:rsid w:val="00913A13"/>
    <w:rsid w:val="00913DA0"/>
    <w:rsid w:val="009144C4"/>
    <w:rsid w:val="00915238"/>
    <w:rsid w:val="009159CD"/>
    <w:rsid w:val="00916974"/>
    <w:rsid w:val="00916C1E"/>
    <w:rsid w:val="0091771B"/>
    <w:rsid w:val="009178D3"/>
    <w:rsid w:val="009204A4"/>
    <w:rsid w:val="00921063"/>
    <w:rsid w:val="009225D9"/>
    <w:rsid w:val="009226BB"/>
    <w:rsid w:val="0092324D"/>
    <w:rsid w:val="00923DE9"/>
    <w:rsid w:val="00924A70"/>
    <w:rsid w:val="00924E3C"/>
    <w:rsid w:val="00926193"/>
    <w:rsid w:val="009327BC"/>
    <w:rsid w:val="00935213"/>
    <w:rsid w:val="0093598D"/>
    <w:rsid w:val="009368F2"/>
    <w:rsid w:val="009401C3"/>
    <w:rsid w:val="00940478"/>
    <w:rsid w:val="00940B0A"/>
    <w:rsid w:val="00941DA3"/>
    <w:rsid w:val="00942759"/>
    <w:rsid w:val="00942B9D"/>
    <w:rsid w:val="00942D55"/>
    <w:rsid w:val="0094324B"/>
    <w:rsid w:val="0094328E"/>
    <w:rsid w:val="0094340C"/>
    <w:rsid w:val="0094498C"/>
    <w:rsid w:val="009449AA"/>
    <w:rsid w:val="00945F1E"/>
    <w:rsid w:val="00946958"/>
    <w:rsid w:val="0094699F"/>
    <w:rsid w:val="00950BFC"/>
    <w:rsid w:val="00951774"/>
    <w:rsid w:val="0095285F"/>
    <w:rsid w:val="00953AE3"/>
    <w:rsid w:val="009542F5"/>
    <w:rsid w:val="00954377"/>
    <w:rsid w:val="009543E8"/>
    <w:rsid w:val="00954D66"/>
    <w:rsid w:val="00955049"/>
    <w:rsid w:val="00956472"/>
    <w:rsid w:val="00956875"/>
    <w:rsid w:val="009607A4"/>
    <w:rsid w:val="009612BB"/>
    <w:rsid w:val="0096174E"/>
    <w:rsid w:val="00961D92"/>
    <w:rsid w:val="00964360"/>
    <w:rsid w:val="009650F5"/>
    <w:rsid w:val="009658FB"/>
    <w:rsid w:val="0096613D"/>
    <w:rsid w:val="00966181"/>
    <w:rsid w:val="009667A1"/>
    <w:rsid w:val="009676AE"/>
    <w:rsid w:val="0097016C"/>
    <w:rsid w:val="00971DF6"/>
    <w:rsid w:val="00972337"/>
    <w:rsid w:val="00972800"/>
    <w:rsid w:val="00974A37"/>
    <w:rsid w:val="00974BFE"/>
    <w:rsid w:val="00976A31"/>
    <w:rsid w:val="009827C3"/>
    <w:rsid w:val="00982A77"/>
    <w:rsid w:val="00983329"/>
    <w:rsid w:val="00983B8F"/>
    <w:rsid w:val="009850C6"/>
    <w:rsid w:val="00985C14"/>
    <w:rsid w:val="00987BE7"/>
    <w:rsid w:val="009903BB"/>
    <w:rsid w:val="00990F10"/>
    <w:rsid w:val="00991A00"/>
    <w:rsid w:val="00992D1E"/>
    <w:rsid w:val="00997416"/>
    <w:rsid w:val="0099772F"/>
    <w:rsid w:val="00997E7C"/>
    <w:rsid w:val="009A0F1A"/>
    <w:rsid w:val="009A413C"/>
    <w:rsid w:val="009A4B01"/>
    <w:rsid w:val="009A5DFB"/>
    <w:rsid w:val="009A5E68"/>
    <w:rsid w:val="009A6770"/>
    <w:rsid w:val="009A7FBE"/>
    <w:rsid w:val="009B2188"/>
    <w:rsid w:val="009B291F"/>
    <w:rsid w:val="009B3DCC"/>
    <w:rsid w:val="009B4F71"/>
    <w:rsid w:val="009B6CA7"/>
    <w:rsid w:val="009B7023"/>
    <w:rsid w:val="009B7293"/>
    <w:rsid w:val="009C0162"/>
    <w:rsid w:val="009C0B4A"/>
    <w:rsid w:val="009C0E79"/>
    <w:rsid w:val="009C178C"/>
    <w:rsid w:val="009C1AD8"/>
    <w:rsid w:val="009C3AA0"/>
    <w:rsid w:val="009C56B0"/>
    <w:rsid w:val="009C5B6B"/>
    <w:rsid w:val="009C6E01"/>
    <w:rsid w:val="009D08AA"/>
    <w:rsid w:val="009D0D1C"/>
    <w:rsid w:val="009D0DB1"/>
    <w:rsid w:val="009D2024"/>
    <w:rsid w:val="009D458F"/>
    <w:rsid w:val="009D53DE"/>
    <w:rsid w:val="009D7B71"/>
    <w:rsid w:val="009E135F"/>
    <w:rsid w:val="009E13F3"/>
    <w:rsid w:val="009E1A06"/>
    <w:rsid w:val="009E3EBB"/>
    <w:rsid w:val="009E51E7"/>
    <w:rsid w:val="009E5CE9"/>
    <w:rsid w:val="009E6454"/>
    <w:rsid w:val="009E752E"/>
    <w:rsid w:val="009F0B2C"/>
    <w:rsid w:val="009F1718"/>
    <w:rsid w:val="009F195A"/>
    <w:rsid w:val="009F1D1E"/>
    <w:rsid w:val="009F25B3"/>
    <w:rsid w:val="009F491D"/>
    <w:rsid w:val="00A00549"/>
    <w:rsid w:val="00A014DE"/>
    <w:rsid w:val="00A01590"/>
    <w:rsid w:val="00A01632"/>
    <w:rsid w:val="00A01D69"/>
    <w:rsid w:val="00A0535B"/>
    <w:rsid w:val="00A05AE0"/>
    <w:rsid w:val="00A07613"/>
    <w:rsid w:val="00A07846"/>
    <w:rsid w:val="00A07EBE"/>
    <w:rsid w:val="00A1046E"/>
    <w:rsid w:val="00A10A49"/>
    <w:rsid w:val="00A114F2"/>
    <w:rsid w:val="00A125C5"/>
    <w:rsid w:val="00A12ADC"/>
    <w:rsid w:val="00A12B7E"/>
    <w:rsid w:val="00A143F8"/>
    <w:rsid w:val="00A15136"/>
    <w:rsid w:val="00A15CDB"/>
    <w:rsid w:val="00A170B9"/>
    <w:rsid w:val="00A20B4D"/>
    <w:rsid w:val="00A20C99"/>
    <w:rsid w:val="00A20E62"/>
    <w:rsid w:val="00A225B4"/>
    <w:rsid w:val="00A22841"/>
    <w:rsid w:val="00A229CE"/>
    <w:rsid w:val="00A22AF3"/>
    <w:rsid w:val="00A22B31"/>
    <w:rsid w:val="00A23BFF"/>
    <w:rsid w:val="00A23C73"/>
    <w:rsid w:val="00A23D78"/>
    <w:rsid w:val="00A23DA3"/>
    <w:rsid w:val="00A2425A"/>
    <w:rsid w:val="00A2563D"/>
    <w:rsid w:val="00A257DE"/>
    <w:rsid w:val="00A273B5"/>
    <w:rsid w:val="00A2758E"/>
    <w:rsid w:val="00A27D53"/>
    <w:rsid w:val="00A30EE3"/>
    <w:rsid w:val="00A31750"/>
    <w:rsid w:val="00A32B21"/>
    <w:rsid w:val="00A34475"/>
    <w:rsid w:val="00A35291"/>
    <w:rsid w:val="00A35A9C"/>
    <w:rsid w:val="00A36920"/>
    <w:rsid w:val="00A374B8"/>
    <w:rsid w:val="00A37B4F"/>
    <w:rsid w:val="00A406AE"/>
    <w:rsid w:val="00A40F0D"/>
    <w:rsid w:val="00A410CF"/>
    <w:rsid w:val="00A41181"/>
    <w:rsid w:val="00A423D9"/>
    <w:rsid w:val="00A42CB9"/>
    <w:rsid w:val="00A4301D"/>
    <w:rsid w:val="00A432C7"/>
    <w:rsid w:val="00A439F7"/>
    <w:rsid w:val="00A43F40"/>
    <w:rsid w:val="00A4468B"/>
    <w:rsid w:val="00A4695C"/>
    <w:rsid w:val="00A470CF"/>
    <w:rsid w:val="00A4770B"/>
    <w:rsid w:val="00A47B73"/>
    <w:rsid w:val="00A5039D"/>
    <w:rsid w:val="00A50F22"/>
    <w:rsid w:val="00A51052"/>
    <w:rsid w:val="00A52489"/>
    <w:rsid w:val="00A5252F"/>
    <w:rsid w:val="00A54B84"/>
    <w:rsid w:val="00A5504D"/>
    <w:rsid w:val="00A56510"/>
    <w:rsid w:val="00A56F1E"/>
    <w:rsid w:val="00A625C7"/>
    <w:rsid w:val="00A6335C"/>
    <w:rsid w:val="00A63372"/>
    <w:rsid w:val="00A636D7"/>
    <w:rsid w:val="00A652EB"/>
    <w:rsid w:val="00A65E22"/>
    <w:rsid w:val="00A65EE7"/>
    <w:rsid w:val="00A666E5"/>
    <w:rsid w:val="00A70133"/>
    <w:rsid w:val="00A70851"/>
    <w:rsid w:val="00A7248C"/>
    <w:rsid w:val="00A748AF"/>
    <w:rsid w:val="00A74DA5"/>
    <w:rsid w:val="00A75139"/>
    <w:rsid w:val="00A76702"/>
    <w:rsid w:val="00A76EFF"/>
    <w:rsid w:val="00A76F1F"/>
    <w:rsid w:val="00A771F6"/>
    <w:rsid w:val="00A77689"/>
    <w:rsid w:val="00A77C2A"/>
    <w:rsid w:val="00A80E4A"/>
    <w:rsid w:val="00A81505"/>
    <w:rsid w:val="00A83412"/>
    <w:rsid w:val="00A841E9"/>
    <w:rsid w:val="00A84D3D"/>
    <w:rsid w:val="00A852F8"/>
    <w:rsid w:val="00A86037"/>
    <w:rsid w:val="00A86C01"/>
    <w:rsid w:val="00A872E7"/>
    <w:rsid w:val="00A913A3"/>
    <w:rsid w:val="00A92403"/>
    <w:rsid w:val="00A92FCC"/>
    <w:rsid w:val="00A935F8"/>
    <w:rsid w:val="00A949D3"/>
    <w:rsid w:val="00A95D5D"/>
    <w:rsid w:val="00A95E40"/>
    <w:rsid w:val="00AA0558"/>
    <w:rsid w:val="00AA10B2"/>
    <w:rsid w:val="00AA3790"/>
    <w:rsid w:val="00AA3DB4"/>
    <w:rsid w:val="00AA51CE"/>
    <w:rsid w:val="00AA526B"/>
    <w:rsid w:val="00AA6B39"/>
    <w:rsid w:val="00AA745B"/>
    <w:rsid w:val="00AA7EA9"/>
    <w:rsid w:val="00AB0801"/>
    <w:rsid w:val="00AB1C93"/>
    <w:rsid w:val="00AB218D"/>
    <w:rsid w:val="00AB31DB"/>
    <w:rsid w:val="00AB33D1"/>
    <w:rsid w:val="00AB450C"/>
    <w:rsid w:val="00AB558B"/>
    <w:rsid w:val="00AB5598"/>
    <w:rsid w:val="00AB6B38"/>
    <w:rsid w:val="00AB7062"/>
    <w:rsid w:val="00AB7624"/>
    <w:rsid w:val="00AB7BB1"/>
    <w:rsid w:val="00AC0825"/>
    <w:rsid w:val="00AC0904"/>
    <w:rsid w:val="00AC0D6B"/>
    <w:rsid w:val="00AC17DE"/>
    <w:rsid w:val="00AC2DEE"/>
    <w:rsid w:val="00AC3B9B"/>
    <w:rsid w:val="00AC3D87"/>
    <w:rsid w:val="00AC472D"/>
    <w:rsid w:val="00AC4992"/>
    <w:rsid w:val="00AC5E3E"/>
    <w:rsid w:val="00AC5FE3"/>
    <w:rsid w:val="00AC6F9E"/>
    <w:rsid w:val="00AD2E98"/>
    <w:rsid w:val="00AD2FE3"/>
    <w:rsid w:val="00AD4448"/>
    <w:rsid w:val="00AD51E8"/>
    <w:rsid w:val="00AD67CF"/>
    <w:rsid w:val="00AD6BA3"/>
    <w:rsid w:val="00AD7302"/>
    <w:rsid w:val="00AD7626"/>
    <w:rsid w:val="00AD7636"/>
    <w:rsid w:val="00AE06B5"/>
    <w:rsid w:val="00AE1451"/>
    <w:rsid w:val="00AE329A"/>
    <w:rsid w:val="00AE35FA"/>
    <w:rsid w:val="00AE3A01"/>
    <w:rsid w:val="00AE3A82"/>
    <w:rsid w:val="00AE4254"/>
    <w:rsid w:val="00AE4A31"/>
    <w:rsid w:val="00AE4BCA"/>
    <w:rsid w:val="00AE5AA8"/>
    <w:rsid w:val="00AE5AF4"/>
    <w:rsid w:val="00AE5EF9"/>
    <w:rsid w:val="00AE771B"/>
    <w:rsid w:val="00AF0026"/>
    <w:rsid w:val="00AF0686"/>
    <w:rsid w:val="00AF1E41"/>
    <w:rsid w:val="00AF2BBC"/>
    <w:rsid w:val="00AF4592"/>
    <w:rsid w:val="00AF5A48"/>
    <w:rsid w:val="00AF6445"/>
    <w:rsid w:val="00AF6C2B"/>
    <w:rsid w:val="00AF7DC5"/>
    <w:rsid w:val="00AF7EDF"/>
    <w:rsid w:val="00B00020"/>
    <w:rsid w:val="00B00952"/>
    <w:rsid w:val="00B00AEB"/>
    <w:rsid w:val="00B012CD"/>
    <w:rsid w:val="00B039C0"/>
    <w:rsid w:val="00B046F7"/>
    <w:rsid w:val="00B048C9"/>
    <w:rsid w:val="00B05B64"/>
    <w:rsid w:val="00B060D4"/>
    <w:rsid w:val="00B06966"/>
    <w:rsid w:val="00B07102"/>
    <w:rsid w:val="00B07710"/>
    <w:rsid w:val="00B103B0"/>
    <w:rsid w:val="00B107A0"/>
    <w:rsid w:val="00B132F9"/>
    <w:rsid w:val="00B14EC3"/>
    <w:rsid w:val="00B15538"/>
    <w:rsid w:val="00B15652"/>
    <w:rsid w:val="00B16664"/>
    <w:rsid w:val="00B16FB5"/>
    <w:rsid w:val="00B17141"/>
    <w:rsid w:val="00B17E59"/>
    <w:rsid w:val="00B21ED4"/>
    <w:rsid w:val="00B22A11"/>
    <w:rsid w:val="00B2582D"/>
    <w:rsid w:val="00B25A9D"/>
    <w:rsid w:val="00B25C89"/>
    <w:rsid w:val="00B26353"/>
    <w:rsid w:val="00B26F53"/>
    <w:rsid w:val="00B3052E"/>
    <w:rsid w:val="00B31575"/>
    <w:rsid w:val="00B3555B"/>
    <w:rsid w:val="00B364DC"/>
    <w:rsid w:val="00B402BC"/>
    <w:rsid w:val="00B40B82"/>
    <w:rsid w:val="00B41073"/>
    <w:rsid w:val="00B41260"/>
    <w:rsid w:val="00B421AB"/>
    <w:rsid w:val="00B42932"/>
    <w:rsid w:val="00B43B94"/>
    <w:rsid w:val="00B43E3D"/>
    <w:rsid w:val="00B44FE0"/>
    <w:rsid w:val="00B461B8"/>
    <w:rsid w:val="00B46D90"/>
    <w:rsid w:val="00B46FA0"/>
    <w:rsid w:val="00B506C0"/>
    <w:rsid w:val="00B50B95"/>
    <w:rsid w:val="00B50CA7"/>
    <w:rsid w:val="00B516A7"/>
    <w:rsid w:val="00B533CB"/>
    <w:rsid w:val="00B544D0"/>
    <w:rsid w:val="00B55BF1"/>
    <w:rsid w:val="00B561BC"/>
    <w:rsid w:val="00B576D7"/>
    <w:rsid w:val="00B57D39"/>
    <w:rsid w:val="00B57DE4"/>
    <w:rsid w:val="00B600B5"/>
    <w:rsid w:val="00B6029C"/>
    <w:rsid w:val="00B61ED8"/>
    <w:rsid w:val="00B62C10"/>
    <w:rsid w:val="00B63F93"/>
    <w:rsid w:val="00B63FE4"/>
    <w:rsid w:val="00B64386"/>
    <w:rsid w:val="00B65E77"/>
    <w:rsid w:val="00B6756B"/>
    <w:rsid w:val="00B707B6"/>
    <w:rsid w:val="00B70E5E"/>
    <w:rsid w:val="00B711C6"/>
    <w:rsid w:val="00B71CA4"/>
    <w:rsid w:val="00B7225A"/>
    <w:rsid w:val="00B748C8"/>
    <w:rsid w:val="00B74C4E"/>
    <w:rsid w:val="00B77C7A"/>
    <w:rsid w:val="00B77DD2"/>
    <w:rsid w:val="00B80D72"/>
    <w:rsid w:val="00B81F44"/>
    <w:rsid w:val="00B8236D"/>
    <w:rsid w:val="00B83051"/>
    <w:rsid w:val="00B83DFF"/>
    <w:rsid w:val="00B83F23"/>
    <w:rsid w:val="00B84E65"/>
    <w:rsid w:val="00B8547D"/>
    <w:rsid w:val="00B85FBC"/>
    <w:rsid w:val="00B87E46"/>
    <w:rsid w:val="00B90413"/>
    <w:rsid w:val="00B909AA"/>
    <w:rsid w:val="00B911F1"/>
    <w:rsid w:val="00B91594"/>
    <w:rsid w:val="00B92790"/>
    <w:rsid w:val="00B94335"/>
    <w:rsid w:val="00B947D6"/>
    <w:rsid w:val="00B95BA4"/>
    <w:rsid w:val="00B977CF"/>
    <w:rsid w:val="00B97991"/>
    <w:rsid w:val="00B97FDE"/>
    <w:rsid w:val="00BA03B2"/>
    <w:rsid w:val="00BA3F75"/>
    <w:rsid w:val="00BA46B2"/>
    <w:rsid w:val="00BA5392"/>
    <w:rsid w:val="00BA5C61"/>
    <w:rsid w:val="00BA5E75"/>
    <w:rsid w:val="00BA6847"/>
    <w:rsid w:val="00BA6C4D"/>
    <w:rsid w:val="00BA744B"/>
    <w:rsid w:val="00BA7A0B"/>
    <w:rsid w:val="00BB05EB"/>
    <w:rsid w:val="00BB0B52"/>
    <w:rsid w:val="00BB1DFE"/>
    <w:rsid w:val="00BB5E47"/>
    <w:rsid w:val="00BB74FD"/>
    <w:rsid w:val="00BB7EFD"/>
    <w:rsid w:val="00BC0E96"/>
    <w:rsid w:val="00BC237E"/>
    <w:rsid w:val="00BC2BA9"/>
    <w:rsid w:val="00BC36F1"/>
    <w:rsid w:val="00BC5327"/>
    <w:rsid w:val="00BC66A2"/>
    <w:rsid w:val="00BC7331"/>
    <w:rsid w:val="00BC7D52"/>
    <w:rsid w:val="00BC7E00"/>
    <w:rsid w:val="00BD0159"/>
    <w:rsid w:val="00BD01B5"/>
    <w:rsid w:val="00BD10B8"/>
    <w:rsid w:val="00BD1528"/>
    <w:rsid w:val="00BD3D1B"/>
    <w:rsid w:val="00BD476D"/>
    <w:rsid w:val="00BD668B"/>
    <w:rsid w:val="00BD7011"/>
    <w:rsid w:val="00BD7941"/>
    <w:rsid w:val="00BE1A91"/>
    <w:rsid w:val="00BE4C4D"/>
    <w:rsid w:val="00BE516E"/>
    <w:rsid w:val="00BE5189"/>
    <w:rsid w:val="00BE5A12"/>
    <w:rsid w:val="00BE7B4F"/>
    <w:rsid w:val="00BE7EB1"/>
    <w:rsid w:val="00BF1C66"/>
    <w:rsid w:val="00BF2373"/>
    <w:rsid w:val="00BF2A08"/>
    <w:rsid w:val="00BF39F3"/>
    <w:rsid w:val="00BF44C1"/>
    <w:rsid w:val="00BF4753"/>
    <w:rsid w:val="00BF4A23"/>
    <w:rsid w:val="00BF58B4"/>
    <w:rsid w:val="00BF6171"/>
    <w:rsid w:val="00BF63EF"/>
    <w:rsid w:val="00BF6D52"/>
    <w:rsid w:val="00BF7012"/>
    <w:rsid w:val="00BF774C"/>
    <w:rsid w:val="00C004F1"/>
    <w:rsid w:val="00C039C5"/>
    <w:rsid w:val="00C039C6"/>
    <w:rsid w:val="00C04E45"/>
    <w:rsid w:val="00C0570A"/>
    <w:rsid w:val="00C05A88"/>
    <w:rsid w:val="00C06068"/>
    <w:rsid w:val="00C07C9F"/>
    <w:rsid w:val="00C112BF"/>
    <w:rsid w:val="00C163ED"/>
    <w:rsid w:val="00C1642D"/>
    <w:rsid w:val="00C16618"/>
    <w:rsid w:val="00C16E36"/>
    <w:rsid w:val="00C1719C"/>
    <w:rsid w:val="00C1729A"/>
    <w:rsid w:val="00C17734"/>
    <w:rsid w:val="00C17B14"/>
    <w:rsid w:val="00C206A8"/>
    <w:rsid w:val="00C209A7"/>
    <w:rsid w:val="00C210A5"/>
    <w:rsid w:val="00C22114"/>
    <w:rsid w:val="00C22B19"/>
    <w:rsid w:val="00C2396A"/>
    <w:rsid w:val="00C23EDC"/>
    <w:rsid w:val="00C250D5"/>
    <w:rsid w:val="00C262A4"/>
    <w:rsid w:val="00C2673D"/>
    <w:rsid w:val="00C26DE7"/>
    <w:rsid w:val="00C2733A"/>
    <w:rsid w:val="00C30AAC"/>
    <w:rsid w:val="00C30C54"/>
    <w:rsid w:val="00C3197B"/>
    <w:rsid w:val="00C32521"/>
    <w:rsid w:val="00C338AD"/>
    <w:rsid w:val="00C342C6"/>
    <w:rsid w:val="00C348DF"/>
    <w:rsid w:val="00C34D5E"/>
    <w:rsid w:val="00C3642A"/>
    <w:rsid w:val="00C37EEA"/>
    <w:rsid w:val="00C4057D"/>
    <w:rsid w:val="00C4163F"/>
    <w:rsid w:val="00C418D6"/>
    <w:rsid w:val="00C41E8C"/>
    <w:rsid w:val="00C448C2"/>
    <w:rsid w:val="00C45F7D"/>
    <w:rsid w:val="00C46022"/>
    <w:rsid w:val="00C463F3"/>
    <w:rsid w:val="00C465F3"/>
    <w:rsid w:val="00C4663E"/>
    <w:rsid w:val="00C4701F"/>
    <w:rsid w:val="00C50D0B"/>
    <w:rsid w:val="00C51192"/>
    <w:rsid w:val="00C5228F"/>
    <w:rsid w:val="00C53318"/>
    <w:rsid w:val="00C53613"/>
    <w:rsid w:val="00C60CC2"/>
    <w:rsid w:val="00C61077"/>
    <w:rsid w:val="00C618AA"/>
    <w:rsid w:val="00C6239D"/>
    <w:rsid w:val="00C62DEC"/>
    <w:rsid w:val="00C64F13"/>
    <w:rsid w:val="00C651FA"/>
    <w:rsid w:val="00C671B1"/>
    <w:rsid w:val="00C7170D"/>
    <w:rsid w:val="00C71862"/>
    <w:rsid w:val="00C71B20"/>
    <w:rsid w:val="00C71D28"/>
    <w:rsid w:val="00C724FE"/>
    <w:rsid w:val="00C73FC9"/>
    <w:rsid w:val="00C7457E"/>
    <w:rsid w:val="00C74D01"/>
    <w:rsid w:val="00C76BAC"/>
    <w:rsid w:val="00C76E5A"/>
    <w:rsid w:val="00C76F9B"/>
    <w:rsid w:val="00C8002E"/>
    <w:rsid w:val="00C8027C"/>
    <w:rsid w:val="00C82A99"/>
    <w:rsid w:val="00C83526"/>
    <w:rsid w:val="00C8362B"/>
    <w:rsid w:val="00C83710"/>
    <w:rsid w:val="00C842E9"/>
    <w:rsid w:val="00C84362"/>
    <w:rsid w:val="00C84EBF"/>
    <w:rsid w:val="00C85083"/>
    <w:rsid w:val="00C8765E"/>
    <w:rsid w:val="00C87E8A"/>
    <w:rsid w:val="00C91041"/>
    <w:rsid w:val="00C92573"/>
    <w:rsid w:val="00C92898"/>
    <w:rsid w:val="00C92DD5"/>
    <w:rsid w:val="00C95B62"/>
    <w:rsid w:val="00C95F56"/>
    <w:rsid w:val="00C96585"/>
    <w:rsid w:val="00C970CF"/>
    <w:rsid w:val="00C97780"/>
    <w:rsid w:val="00C97C62"/>
    <w:rsid w:val="00CA1D82"/>
    <w:rsid w:val="00CA29F6"/>
    <w:rsid w:val="00CA3B0E"/>
    <w:rsid w:val="00CA558A"/>
    <w:rsid w:val="00CA5B1B"/>
    <w:rsid w:val="00CA735B"/>
    <w:rsid w:val="00CB041B"/>
    <w:rsid w:val="00CB1138"/>
    <w:rsid w:val="00CB13F4"/>
    <w:rsid w:val="00CB1B18"/>
    <w:rsid w:val="00CB23A9"/>
    <w:rsid w:val="00CB2792"/>
    <w:rsid w:val="00CB2BCF"/>
    <w:rsid w:val="00CB5000"/>
    <w:rsid w:val="00CB643A"/>
    <w:rsid w:val="00CB6D26"/>
    <w:rsid w:val="00CB6E77"/>
    <w:rsid w:val="00CC01BF"/>
    <w:rsid w:val="00CC06FA"/>
    <w:rsid w:val="00CC0EA9"/>
    <w:rsid w:val="00CC1403"/>
    <w:rsid w:val="00CC1600"/>
    <w:rsid w:val="00CC251C"/>
    <w:rsid w:val="00CC4ECD"/>
    <w:rsid w:val="00CC57E7"/>
    <w:rsid w:val="00CC5865"/>
    <w:rsid w:val="00CC5DBB"/>
    <w:rsid w:val="00CC62B2"/>
    <w:rsid w:val="00CC6C9E"/>
    <w:rsid w:val="00CC6D19"/>
    <w:rsid w:val="00CC776C"/>
    <w:rsid w:val="00CC7BD3"/>
    <w:rsid w:val="00CD03AA"/>
    <w:rsid w:val="00CD0F6D"/>
    <w:rsid w:val="00CD1279"/>
    <w:rsid w:val="00CD2031"/>
    <w:rsid w:val="00CD23F6"/>
    <w:rsid w:val="00CD2724"/>
    <w:rsid w:val="00CD31C7"/>
    <w:rsid w:val="00CD3239"/>
    <w:rsid w:val="00CD333F"/>
    <w:rsid w:val="00CD506A"/>
    <w:rsid w:val="00CD67C4"/>
    <w:rsid w:val="00CE361C"/>
    <w:rsid w:val="00CE428E"/>
    <w:rsid w:val="00CE42D1"/>
    <w:rsid w:val="00CE5038"/>
    <w:rsid w:val="00CE5E26"/>
    <w:rsid w:val="00CE6E26"/>
    <w:rsid w:val="00CE7514"/>
    <w:rsid w:val="00CF0C99"/>
    <w:rsid w:val="00CF0E8D"/>
    <w:rsid w:val="00CF1CC5"/>
    <w:rsid w:val="00CF1D64"/>
    <w:rsid w:val="00CF5101"/>
    <w:rsid w:val="00CF5ADE"/>
    <w:rsid w:val="00CF5CA7"/>
    <w:rsid w:val="00CF66B5"/>
    <w:rsid w:val="00D00232"/>
    <w:rsid w:val="00D00AC4"/>
    <w:rsid w:val="00D01220"/>
    <w:rsid w:val="00D020F8"/>
    <w:rsid w:val="00D02BC1"/>
    <w:rsid w:val="00D03B92"/>
    <w:rsid w:val="00D03E08"/>
    <w:rsid w:val="00D044C0"/>
    <w:rsid w:val="00D04605"/>
    <w:rsid w:val="00D04898"/>
    <w:rsid w:val="00D04996"/>
    <w:rsid w:val="00D04CEC"/>
    <w:rsid w:val="00D052BE"/>
    <w:rsid w:val="00D0638F"/>
    <w:rsid w:val="00D06DCD"/>
    <w:rsid w:val="00D06E1F"/>
    <w:rsid w:val="00D10536"/>
    <w:rsid w:val="00D11658"/>
    <w:rsid w:val="00D12434"/>
    <w:rsid w:val="00D12B31"/>
    <w:rsid w:val="00D131D1"/>
    <w:rsid w:val="00D145C8"/>
    <w:rsid w:val="00D15535"/>
    <w:rsid w:val="00D1579D"/>
    <w:rsid w:val="00D160E3"/>
    <w:rsid w:val="00D161E7"/>
    <w:rsid w:val="00D1693B"/>
    <w:rsid w:val="00D20AC7"/>
    <w:rsid w:val="00D20B24"/>
    <w:rsid w:val="00D20C45"/>
    <w:rsid w:val="00D20DC3"/>
    <w:rsid w:val="00D23178"/>
    <w:rsid w:val="00D23C5A"/>
    <w:rsid w:val="00D248DE"/>
    <w:rsid w:val="00D2729A"/>
    <w:rsid w:val="00D30478"/>
    <w:rsid w:val="00D3059F"/>
    <w:rsid w:val="00D30D68"/>
    <w:rsid w:val="00D30F13"/>
    <w:rsid w:val="00D31630"/>
    <w:rsid w:val="00D3168C"/>
    <w:rsid w:val="00D330C4"/>
    <w:rsid w:val="00D339EE"/>
    <w:rsid w:val="00D34073"/>
    <w:rsid w:val="00D36564"/>
    <w:rsid w:val="00D417C9"/>
    <w:rsid w:val="00D41AF0"/>
    <w:rsid w:val="00D4232D"/>
    <w:rsid w:val="00D434F3"/>
    <w:rsid w:val="00D44BAC"/>
    <w:rsid w:val="00D44DA2"/>
    <w:rsid w:val="00D4590C"/>
    <w:rsid w:val="00D463D1"/>
    <w:rsid w:val="00D464E3"/>
    <w:rsid w:val="00D46663"/>
    <w:rsid w:val="00D47161"/>
    <w:rsid w:val="00D47B5C"/>
    <w:rsid w:val="00D501EE"/>
    <w:rsid w:val="00D50345"/>
    <w:rsid w:val="00D50376"/>
    <w:rsid w:val="00D50476"/>
    <w:rsid w:val="00D50FDF"/>
    <w:rsid w:val="00D519F9"/>
    <w:rsid w:val="00D51D38"/>
    <w:rsid w:val="00D523A3"/>
    <w:rsid w:val="00D52ABA"/>
    <w:rsid w:val="00D550EE"/>
    <w:rsid w:val="00D56372"/>
    <w:rsid w:val="00D56558"/>
    <w:rsid w:val="00D571D3"/>
    <w:rsid w:val="00D61F90"/>
    <w:rsid w:val="00D62DEB"/>
    <w:rsid w:val="00D63EE8"/>
    <w:rsid w:val="00D64880"/>
    <w:rsid w:val="00D657D1"/>
    <w:rsid w:val="00D66926"/>
    <w:rsid w:val="00D72989"/>
    <w:rsid w:val="00D7529C"/>
    <w:rsid w:val="00D76780"/>
    <w:rsid w:val="00D778DD"/>
    <w:rsid w:val="00D77D97"/>
    <w:rsid w:val="00D82719"/>
    <w:rsid w:val="00D8364A"/>
    <w:rsid w:val="00D83C39"/>
    <w:rsid w:val="00D83C8B"/>
    <w:rsid w:val="00D83E19"/>
    <w:rsid w:val="00D850B0"/>
    <w:rsid w:val="00D850BE"/>
    <w:rsid w:val="00D8542D"/>
    <w:rsid w:val="00D85491"/>
    <w:rsid w:val="00D86B68"/>
    <w:rsid w:val="00D9048F"/>
    <w:rsid w:val="00D90671"/>
    <w:rsid w:val="00D91F69"/>
    <w:rsid w:val="00D94BDD"/>
    <w:rsid w:val="00D9687A"/>
    <w:rsid w:val="00D96DC7"/>
    <w:rsid w:val="00DA15EE"/>
    <w:rsid w:val="00DA1F58"/>
    <w:rsid w:val="00DA4E3F"/>
    <w:rsid w:val="00DA51D1"/>
    <w:rsid w:val="00DB0CEC"/>
    <w:rsid w:val="00DB1178"/>
    <w:rsid w:val="00DB25F2"/>
    <w:rsid w:val="00DB458F"/>
    <w:rsid w:val="00DB5646"/>
    <w:rsid w:val="00DB56C7"/>
    <w:rsid w:val="00DB5806"/>
    <w:rsid w:val="00DB6441"/>
    <w:rsid w:val="00DB7219"/>
    <w:rsid w:val="00DB73D8"/>
    <w:rsid w:val="00DB7BB8"/>
    <w:rsid w:val="00DB7DEE"/>
    <w:rsid w:val="00DC00F2"/>
    <w:rsid w:val="00DC0589"/>
    <w:rsid w:val="00DC0D52"/>
    <w:rsid w:val="00DC1ADA"/>
    <w:rsid w:val="00DC25EA"/>
    <w:rsid w:val="00DC3656"/>
    <w:rsid w:val="00DC478F"/>
    <w:rsid w:val="00DC6A71"/>
    <w:rsid w:val="00DC6B2C"/>
    <w:rsid w:val="00DD0328"/>
    <w:rsid w:val="00DD3068"/>
    <w:rsid w:val="00DD36C9"/>
    <w:rsid w:val="00DD3C6F"/>
    <w:rsid w:val="00DD5070"/>
    <w:rsid w:val="00DD6291"/>
    <w:rsid w:val="00DD6C1D"/>
    <w:rsid w:val="00DD777D"/>
    <w:rsid w:val="00DE1AF2"/>
    <w:rsid w:val="00DE1CC0"/>
    <w:rsid w:val="00DE2A5B"/>
    <w:rsid w:val="00DE2AA6"/>
    <w:rsid w:val="00DE2C4E"/>
    <w:rsid w:val="00DE31C1"/>
    <w:rsid w:val="00DE34B1"/>
    <w:rsid w:val="00DE4161"/>
    <w:rsid w:val="00DE4C43"/>
    <w:rsid w:val="00DE5789"/>
    <w:rsid w:val="00DE5B46"/>
    <w:rsid w:val="00DE609B"/>
    <w:rsid w:val="00DE63EE"/>
    <w:rsid w:val="00DE696C"/>
    <w:rsid w:val="00DE756F"/>
    <w:rsid w:val="00DE7FB8"/>
    <w:rsid w:val="00DF0DC8"/>
    <w:rsid w:val="00DF0E7C"/>
    <w:rsid w:val="00DF2118"/>
    <w:rsid w:val="00DF517F"/>
    <w:rsid w:val="00DF5BFC"/>
    <w:rsid w:val="00DF5EDA"/>
    <w:rsid w:val="00DF6189"/>
    <w:rsid w:val="00DF72C5"/>
    <w:rsid w:val="00DF7C55"/>
    <w:rsid w:val="00DF7ED8"/>
    <w:rsid w:val="00DF7F68"/>
    <w:rsid w:val="00E0051D"/>
    <w:rsid w:val="00E00C09"/>
    <w:rsid w:val="00E01193"/>
    <w:rsid w:val="00E02817"/>
    <w:rsid w:val="00E0357D"/>
    <w:rsid w:val="00E03FC2"/>
    <w:rsid w:val="00E04453"/>
    <w:rsid w:val="00E04DDB"/>
    <w:rsid w:val="00E07621"/>
    <w:rsid w:val="00E079AE"/>
    <w:rsid w:val="00E10228"/>
    <w:rsid w:val="00E115BE"/>
    <w:rsid w:val="00E11C5C"/>
    <w:rsid w:val="00E11F31"/>
    <w:rsid w:val="00E132F2"/>
    <w:rsid w:val="00E1427C"/>
    <w:rsid w:val="00E142E0"/>
    <w:rsid w:val="00E21132"/>
    <w:rsid w:val="00E219B9"/>
    <w:rsid w:val="00E21E05"/>
    <w:rsid w:val="00E21F8B"/>
    <w:rsid w:val="00E229E7"/>
    <w:rsid w:val="00E22CBC"/>
    <w:rsid w:val="00E23843"/>
    <w:rsid w:val="00E2498F"/>
    <w:rsid w:val="00E24EC2"/>
    <w:rsid w:val="00E26277"/>
    <w:rsid w:val="00E268FE"/>
    <w:rsid w:val="00E30872"/>
    <w:rsid w:val="00E30D98"/>
    <w:rsid w:val="00E31987"/>
    <w:rsid w:val="00E33476"/>
    <w:rsid w:val="00E33761"/>
    <w:rsid w:val="00E3376E"/>
    <w:rsid w:val="00E33AF2"/>
    <w:rsid w:val="00E33CCF"/>
    <w:rsid w:val="00E33D7D"/>
    <w:rsid w:val="00E33DB8"/>
    <w:rsid w:val="00E33E77"/>
    <w:rsid w:val="00E404CB"/>
    <w:rsid w:val="00E417DC"/>
    <w:rsid w:val="00E41C6D"/>
    <w:rsid w:val="00E42034"/>
    <w:rsid w:val="00E423C0"/>
    <w:rsid w:val="00E42B5F"/>
    <w:rsid w:val="00E42B75"/>
    <w:rsid w:val="00E4432C"/>
    <w:rsid w:val="00E46013"/>
    <w:rsid w:val="00E4772B"/>
    <w:rsid w:val="00E50F19"/>
    <w:rsid w:val="00E525FF"/>
    <w:rsid w:val="00E52714"/>
    <w:rsid w:val="00E53354"/>
    <w:rsid w:val="00E54CAC"/>
    <w:rsid w:val="00E555BB"/>
    <w:rsid w:val="00E55A4C"/>
    <w:rsid w:val="00E55DE2"/>
    <w:rsid w:val="00E605D0"/>
    <w:rsid w:val="00E61F6A"/>
    <w:rsid w:val="00E625F8"/>
    <w:rsid w:val="00E643AD"/>
    <w:rsid w:val="00E647F6"/>
    <w:rsid w:val="00E64D12"/>
    <w:rsid w:val="00E64D86"/>
    <w:rsid w:val="00E65D39"/>
    <w:rsid w:val="00E65F01"/>
    <w:rsid w:val="00E679E9"/>
    <w:rsid w:val="00E67FAE"/>
    <w:rsid w:val="00E71CB8"/>
    <w:rsid w:val="00E73C1B"/>
    <w:rsid w:val="00E73CA8"/>
    <w:rsid w:val="00E749C0"/>
    <w:rsid w:val="00E74B79"/>
    <w:rsid w:val="00E759E8"/>
    <w:rsid w:val="00E75C7A"/>
    <w:rsid w:val="00E76D62"/>
    <w:rsid w:val="00E805EF"/>
    <w:rsid w:val="00E827A8"/>
    <w:rsid w:val="00E83607"/>
    <w:rsid w:val="00E836FF"/>
    <w:rsid w:val="00E84BC5"/>
    <w:rsid w:val="00E8574B"/>
    <w:rsid w:val="00E8795C"/>
    <w:rsid w:val="00E91A10"/>
    <w:rsid w:val="00E93489"/>
    <w:rsid w:val="00E94057"/>
    <w:rsid w:val="00E94DA1"/>
    <w:rsid w:val="00E9555E"/>
    <w:rsid w:val="00E9586A"/>
    <w:rsid w:val="00E973BA"/>
    <w:rsid w:val="00E97764"/>
    <w:rsid w:val="00E97A08"/>
    <w:rsid w:val="00EA01FF"/>
    <w:rsid w:val="00EA15F5"/>
    <w:rsid w:val="00EA177A"/>
    <w:rsid w:val="00EA18AB"/>
    <w:rsid w:val="00EA1AC0"/>
    <w:rsid w:val="00EA3C26"/>
    <w:rsid w:val="00EA3EA9"/>
    <w:rsid w:val="00EA4200"/>
    <w:rsid w:val="00EA485E"/>
    <w:rsid w:val="00EA4BBE"/>
    <w:rsid w:val="00EA6F00"/>
    <w:rsid w:val="00EB0B36"/>
    <w:rsid w:val="00EB0F64"/>
    <w:rsid w:val="00EB2C97"/>
    <w:rsid w:val="00EB2FC4"/>
    <w:rsid w:val="00EB3D8C"/>
    <w:rsid w:val="00EB3DE8"/>
    <w:rsid w:val="00EB59EC"/>
    <w:rsid w:val="00EB5CF1"/>
    <w:rsid w:val="00EB62AC"/>
    <w:rsid w:val="00EB7537"/>
    <w:rsid w:val="00EC0232"/>
    <w:rsid w:val="00EC26F0"/>
    <w:rsid w:val="00EC4103"/>
    <w:rsid w:val="00EC7126"/>
    <w:rsid w:val="00EC7EC7"/>
    <w:rsid w:val="00EC7F82"/>
    <w:rsid w:val="00ED06F3"/>
    <w:rsid w:val="00ED0D1D"/>
    <w:rsid w:val="00ED21A2"/>
    <w:rsid w:val="00ED39C5"/>
    <w:rsid w:val="00ED3B35"/>
    <w:rsid w:val="00ED437D"/>
    <w:rsid w:val="00ED4C32"/>
    <w:rsid w:val="00ED5245"/>
    <w:rsid w:val="00ED5CD4"/>
    <w:rsid w:val="00ED626F"/>
    <w:rsid w:val="00ED7EB1"/>
    <w:rsid w:val="00EE1EC2"/>
    <w:rsid w:val="00EE219E"/>
    <w:rsid w:val="00EE236C"/>
    <w:rsid w:val="00EE3B4D"/>
    <w:rsid w:val="00EE3E1A"/>
    <w:rsid w:val="00EE436D"/>
    <w:rsid w:val="00EE4A46"/>
    <w:rsid w:val="00EE5AE1"/>
    <w:rsid w:val="00EE5ED4"/>
    <w:rsid w:val="00EE6F2D"/>
    <w:rsid w:val="00EE7678"/>
    <w:rsid w:val="00EE79E4"/>
    <w:rsid w:val="00EF47F6"/>
    <w:rsid w:val="00EF5123"/>
    <w:rsid w:val="00EF52A4"/>
    <w:rsid w:val="00EF532B"/>
    <w:rsid w:val="00EF6745"/>
    <w:rsid w:val="00EF74B4"/>
    <w:rsid w:val="00F0106F"/>
    <w:rsid w:val="00F039A1"/>
    <w:rsid w:val="00F05019"/>
    <w:rsid w:val="00F0528A"/>
    <w:rsid w:val="00F069BC"/>
    <w:rsid w:val="00F06C83"/>
    <w:rsid w:val="00F0711B"/>
    <w:rsid w:val="00F07D1C"/>
    <w:rsid w:val="00F102E4"/>
    <w:rsid w:val="00F117C7"/>
    <w:rsid w:val="00F126DD"/>
    <w:rsid w:val="00F12A4B"/>
    <w:rsid w:val="00F13905"/>
    <w:rsid w:val="00F13ABD"/>
    <w:rsid w:val="00F140DA"/>
    <w:rsid w:val="00F15537"/>
    <w:rsid w:val="00F163B8"/>
    <w:rsid w:val="00F16E73"/>
    <w:rsid w:val="00F16F8E"/>
    <w:rsid w:val="00F20634"/>
    <w:rsid w:val="00F211EC"/>
    <w:rsid w:val="00F22A48"/>
    <w:rsid w:val="00F22DED"/>
    <w:rsid w:val="00F23F6D"/>
    <w:rsid w:val="00F240BB"/>
    <w:rsid w:val="00F24198"/>
    <w:rsid w:val="00F2486E"/>
    <w:rsid w:val="00F24D3C"/>
    <w:rsid w:val="00F2695C"/>
    <w:rsid w:val="00F26E7F"/>
    <w:rsid w:val="00F310E2"/>
    <w:rsid w:val="00F328C5"/>
    <w:rsid w:val="00F33416"/>
    <w:rsid w:val="00F34E3A"/>
    <w:rsid w:val="00F36AEB"/>
    <w:rsid w:val="00F36CD5"/>
    <w:rsid w:val="00F37CE3"/>
    <w:rsid w:val="00F43C34"/>
    <w:rsid w:val="00F43C88"/>
    <w:rsid w:val="00F43D7C"/>
    <w:rsid w:val="00F44983"/>
    <w:rsid w:val="00F44A66"/>
    <w:rsid w:val="00F45794"/>
    <w:rsid w:val="00F45D11"/>
    <w:rsid w:val="00F45DC6"/>
    <w:rsid w:val="00F463AA"/>
    <w:rsid w:val="00F46724"/>
    <w:rsid w:val="00F47686"/>
    <w:rsid w:val="00F47B80"/>
    <w:rsid w:val="00F50278"/>
    <w:rsid w:val="00F50CF1"/>
    <w:rsid w:val="00F516B7"/>
    <w:rsid w:val="00F521A8"/>
    <w:rsid w:val="00F522E9"/>
    <w:rsid w:val="00F528C5"/>
    <w:rsid w:val="00F52F49"/>
    <w:rsid w:val="00F5340A"/>
    <w:rsid w:val="00F56636"/>
    <w:rsid w:val="00F57B3F"/>
    <w:rsid w:val="00F57FED"/>
    <w:rsid w:val="00F604A9"/>
    <w:rsid w:val="00F6084A"/>
    <w:rsid w:val="00F6098A"/>
    <w:rsid w:val="00F611F7"/>
    <w:rsid w:val="00F61C43"/>
    <w:rsid w:val="00F63F6D"/>
    <w:rsid w:val="00F64819"/>
    <w:rsid w:val="00F66934"/>
    <w:rsid w:val="00F66AC3"/>
    <w:rsid w:val="00F67573"/>
    <w:rsid w:val="00F70362"/>
    <w:rsid w:val="00F70901"/>
    <w:rsid w:val="00F70E53"/>
    <w:rsid w:val="00F711C3"/>
    <w:rsid w:val="00F7139B"/>
    <w:rsid w:val="00F718A3"/>
    <w:rsid w:val="00F73560"/>
    <w:rsid w:val="00F740A3"/>
    <w:rsid w:val="00F7457F"/>
    <w:rsid w:val="00F7729C"/>
    <w:rsid w:val="00F772B8"/>
    <w:rsid w:val="00F77A6A"/>
    <w:rsid w:val="00F80019"/>
    <w:rsid w:val="00F806C6"/>
    <w:rsid w:val="00F80EC3"/>
    <w:rsid w:val="00F8466B"/>
    <w:rsid w:val="00F8618F"/>
    <w:rsid w:val="00F86521"/>
    <w:rsid w:val="00F86FEC"/>
    <w:rsid w:val="00F90C64"/>
    <w:rsid w:val="00F91828"/>
    <w:rsid w:val="00F91EF5"/>
    <w:rsid w:val="00F92379"/>
    <w:rsid w:val="00F92E4F"/>
    <w:rsid w:val="00F92F66"/>
    <w:rsid w:val="00F93056"/>
    <w:rsid w:val="00F93FDB"/>
    <w:rsid w:val="00F940D8"/>
    <w:rsid w:val="00F94C06"/>
    <w:rsid w:val="00F94C4F"/>
    <w:rsid w:val="00F95E88"/>
    <w:rsid w:val="00F96411"/>
    <w:rsid w:val="00F96417"/>
    <w:rsid w:val="00FA1EF3"/>
    <w:rsid w:val="00FA1F5C"/>
    <w:rsid w:val="00FA443F"/>
    <w:rsid w:val="00FA46AF"/>
    <w:rsid w:val="00FA4C01"/>
    <w:rsid w:val="00FA524D"/>
    <w:rsid w:val="00FA5E9C"/>
    <w:rsid w:val="00FA6D8F"/>
    <w:rsid w:val="00FA78EE"/>
    <w:rsid w:val="00FA7A11"/>
    <w:rsid w:val="00FB1007"/>
    <w:rsid w:val="00FB2C72"/>
    <w:rsid w:val="00FB2F3A"/>
    <w:rsid w:val="00FB302D"/>
    <w:rsid w:val="00FB3589"/>
    <w:rsid w:val="00FB4F5A"/>
    <w:rsid w:val="00FB5B8D"/>
    <w:rsid w:val="00FC01DF"/>
    <w:rsid w:val="00FC0A7F"/>
    <w:rsid w:val="00FC21F9"/>
    <w:rsid w:val="00FC2CB9"/>
    <w:rsid w:val="00FC316F"/>
    <w:rsid w:val="00FC32FE"/>
    <w:rsid w:val="00FC36EB"/>
    <w:rsid w:val="00FC3861"/>
    <w:rsid w:val="00FC3EC3"/>
    <w:rsid w:val="00FC4DBF"/>
    <w:rsid w:val="00FC6A7F"/>
    <w:rsid w:val="00FC6E7F"/>
    <w:rsid w:val="00FC7778"/>
    <w:rsid w:val="00FC7D10"/>
    <w:rsid w:val="00FC7D79"/>
    <w:rsid w:val="00FD19ED"/>
    <w:rsid w:val="00FD41AD"/>
    <w:rsid w:val="00FD5BC4"/>
    <w:rsid w:val="00FD68D6"/>
    <w:rsid w:val="00FD6B45"/>
    <w:rsid w:val="00FE1452"/>
    <w:rsid w:val="00FE2E5B"/>
    <w:rsid w:val="00FE43B0"/>
    <w:rsid w:val="00FE4A4C"/>
    <w:rsid w:val="00FE5E59"/>
    <w:rsid w:val="00FE68FE"/>
    <w:rsid w:val="00FE7061"/>
    <w:rsid w:val="00FF0BDF"/>
    <w:rsid w:val="00FF20D5"/>
    <w:rsid w:val="00FF273B"/>
    <w:rsid w:val="00FF2785"/>
    <w:rsid w:val="00FF5B34"/>
    <w:rsid w:val="00FF638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9"/>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1"/>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1"/>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0"/>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4">
    <w:name w:val="4"/>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2"/>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3">
    <w:name w:val="3"/>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3"/>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4"/>
      </w:numPr>
      <w:jc w:val="both"/>
    </w:pPr>
    <w:rPr>
      <w:rFonts w:ascii="Arial" w:hAnsi="Arial"/>
      <w:sz w:val="22"/>
      <w:szCs w:val="16"/>
    </w:rPr>
  </w:style>
  <w:style w:type="paragraph" w:customStyle="1" w:styleId="rkovnatokazaodstavkom">
    <w:name w:val="Črkovna točka_za odstavkom"/>
    <w:basedOn w:val="Navaden"/>
    <w:qFormat/>
    <w:rsid w:val="003A52C0"/>
    <w:pPr>
      <w:numPr>
        <w:numId w:val="15"/>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2">
    <w:name w:val="2"/>
    <w:basedOn w:val="Navaden"/>
    <w:next w:val="Pripombabesedilo"/>
    <w:rsid w:val="00340925"/>
    <w:pPr>
      <w:spacing w:line="240" w:lineRule="auto"/>
      <w:jc w:val="both"/>
    </w:pPr>
    <w:rPr>
      <w:szCs w:val="20"/>
      <w:lang w:val="sl-SI"/>
    </w:rPr>
  </w:style>
  <w:style w:type="paragraph" w:customStyle="1" w:styleId="1">
    <w:name w:val="1"/>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rkovnatokazaodstavkom0">
    <w:name w:val="rkovnatokazaodstavkom"/>
    <w:basedOn w:val="Navaden"/>
    <w:rsid w:val="00D04CEC"/>
    <w:pPr>
      <w:spacing w:before="100" w:beforeAutospacing="1" w:after="100" w:afterAutospacing="1" w:line="240" w:lineRule="auto"/>
    </w:pPr>
    <w:rPr>
      <w:rFonts w:ascii="Times New Roman" w:hAnsi="Times New Roman"/>
      <w:sz w:val="24"/>
      <w:lang w:val="sl-SI" w:eastAsia="sl-SI"/>
    </w:rPr>
  </w:style>
  <w:style w:type="paragraph" w:customStyle="1" w:styleId="rkovnatokazaodstavkoma">
    <w:name w:val="Črkovna točka za odstavkom a."/>
    <w:rsid w:val="00C970CF"/>
    <w:pPr>
      <w:numPr>
        <w:numId w:val="21"/>
      </w:numPr>
      <w:jc w:val="both"/>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9"/>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1"/>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1"/>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0"/>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4">
    <w:name w:val="4"/>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2"/>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3">
    <w:name w:val="3"/>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3"/>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4"/>
      </w:numPr>
      <w:jc w:val="both"/>
    </w:pPr>
    <w:rPr>
      <w:rFonts w:ascii="Arial" w:hAnsi="Arial"/>
      <w:sz w:val="22"/>
      <w:szCs w:val="16"/>
    </w:rPr>
  </w:style>
  <w:style w:type="paragraph" w:customStyle="1" w:styleId="rkovnatokazaodstavkom">
    <w:name w:val="Črkovna točka_za odstavkom"/>
    <w:basedOn w:val="Navaden"/>
    <w:qFormat/>
    <w:rsid w:val="003A52C0"/>
    <w:pPr>
      <w:numPr>
        <w:numId w:val="15"/>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2">
    <w:name w:val="2"/>
    <w:basedOn w:val="Navaden"/>
    <w:next w:val="Pripombabesedilo"/>
    <w:rsid w:val="00340925"/>
    <w:pPr>
      <w:spacing w:line="240" w:lineRule="auto"/>
      <w:jc w:val="both"/>
    </w:pPr>
    <w:rPr>
      <w:szCs w:val="20"/>
      <w:lang w:val="sl-SI"/>
    </w:rPr>
  </w:style>
  <w:style w:type="paragraph" w:customStyle="1" w:styleId="1">
    <w:name w:val="1"/>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rkovnatokazaodstavkom0">
    <w:name w:val="rkovnatokazaodstavkom"/>
    <w:basedOn w:val="Navaden"/>
    <w:rsid w:val="00D04CEC"/>
    <w:pPr>
      <w:spacing w:before="100" w:beforeAutospacing="1" w:after="100" w:afterAutospacing="1" w:line="240" w:lineRule="auto"/>
    </w:pPr>
    <w:rPr>
      <w:rFonts w:ascii="Times New Roman" w:hAnsi="Times New Roman"/>
      <w:sz w:val="24"/>
      <w:lang w:val="sl-SI" w:eastAsia="sl-SI"/>
    </w:rPr>
  </w:style>
  <w:style w:type="paragraph" w:customStyle="1" w:styleId="rkovnatokazaodstavkoma">
    <w:name w:val="Črkovna točka za odstavkom a."/>
    <w:rsid w:val="00C970CF"/>
    <w:pPr>
      <w:numPr>
        <w:numId w:val="21"/>
      </w:numPr>
      <w:jc w:val="both"/>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172650078">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453090727">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5983879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rogram-podezelja.s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Gp.gs@gov.si"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4AFA0-1409-4C58-A33C-576E9AFEA14C}">
  <ds:schemaRefs>
    <ds:schemaRef ds:uri="http://schemas.openxmlformats.org/officeDocument/2006/bibliography"/>
  </ds:schemaRefs>
</ds:datastoreItem>
</file>

<file path=customXml/itemProps2.xml><?xml version="1.0" encoding="utf-8"?>
<ds:datastoreItem xmlns:ds="http://schemas.openxmlformats.org/officeDocument/2006/customXml" ds:itemID="{9AB6CBE7-67DB-4A5B-9C5B-33488E59352A}">
  <ds:schemaRefs>
    <ds:schemaRef ds:uri="http://schemas.openxmlformats.org/officeDocument/2006/bibliography"/>
  </ds:schemaRefs>
</ds:datastoreItem>
</file>

<file path=customXml/itemProps3.xml><?xml version="1.0" encoding="utf-8"?>
<ds:datastoreItem xmlns:ds="http://schemas.openxmlformats.org/officeDocument/2006/customXml" ds:itemID="{377A453A-9082-499B-B0EC-5EEB0627F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4720</Words>
  <Characters>26906</Characters>
  <Application>Microsoft Office Word</Application>
  <DocSecurity>0</DocSecurity>
  <Lines>224</Lines>
  <Paragraphs>63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31563</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Marija Brodnik-Lodewijk</cp:lastModifiedBy>
  <cp:revision>2</cp:revision>
  <cp:lastPrinted>2019-05-23T10:55:00Z</cp:lastPrinted>
  <dcterms:created xsi:type="dcterms:W3CDTF">2019-05-27T08:43:00Z</dcterms:created>
  <dcterms:modified xsi:type="dcterms:W3CDTF">2019-05-27T08:43:00Z</dcterms:modified>
</cp:coreProperties>
</file>