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6EF2" w:rsidRPr="006B1D70" w:rsidRDefault="007F6EF2" w:rsidP="007F6EF2">
      <w:pPr>
        <w:spacing w:before="100" w:beforeAutospacing="1" w:after="100" w:afterAutospacing="1" w:line="240" w:lineRule="auto"/>
        <w:jc w:val="both"/>
        <w:outlineLvl w:val="1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6B1D70">
        <w:rPr>
          <w:rFonts w:ascii="Arial" w:eastAsia="Times New Roman" w:hAnsi="Arial" w:cs="Arial"/>
          <w:b/>
          <w:sz w:val="20"/>
          <w:szCs w:val="20"/>
          <w:lang w:eastAsia="ar-SA"/>
        </w:rPr>
        <w:t>OBRAZLOŽITEV:</w:t>
      </w:r>
    </w:p>
    <w:p w:rsidR="007F6EF2" w:rsidRPr="006B1D70" w:rsidRDefault="007F6EF2" w:rsidP="007F6EF2">
      <w:pPr>
        <w:rPr>
          <w:rFonts w:ascii="Arial" w:hAnsi="Arial" w:cs="Arial"/>
          <w:b/>
          <w:sz w:val="20"/>
          <w:szCs w:val="20"/>
        </w:rPr>
      </w:pPr>
    </w:p>
    <w:p w:rsidR="007F6EF2" w:rsidRPr="006B1D70" w:rsidRDefault="007F6EF2" w:rsidP="007F6EF2">
      <w:pPr>
        <w:tabs>
          <w:tab w:val="left" w:pos="1134"/>
        </w:tabs>
        <w:spacing w:line="240" w:lineRule="atLeast"/>
        <w:ind w:right="70"/>
        <w:jc w:val="both"/>
        <w:rPr>
          <w:rFonts w:ascii="Arial" w:hAnsi="Arial" w:cs="Arial"/>
          <w:i/>
          <w:color w:val="808080"/>
          <w:sz w:val="20"/>
          <w:szCs w:val="20"/>
        </w:rPr>
      </w:pPr>
      <w:r w:rsidRPr="006B1D70">
        <w:rPr>
          <w:rFonts w:ascii="Arial" w:hAnsi="Arial" w:cs="Arial"/>
          <w:b/>
          <w:sz w:val="20"/>
          <w:szCs w:val="20"/>
        </w:rPr>
        <w:t xml:space="preserve">I. UVOD </w:t>
      </w:r>
    </w:p>
    <w:p w:rsidR="007F6EF2" w:rsidRPr="006B1D70" w:rsidRDefault="007F6EF2" w:rsidP="007F6EF2">
      <w:pPr>
        <w:tabs>
          <w:tab w:val="left" w:pos="708"/>
        </w:tabs>
        <w:ind w:left="1080"/>
        <w:rPr>
          <w:rFonts w:ascii="Arial" w:hAnsi="Arial" w:cs="Arial"/>
          <w:i/>
          <w:color w:val="808080"/>
          <w:sz w:val="20"/>
          <w:szCs w:val="20"/>
        </w:rPr>
      </w:pPr>
    </w:p>
    <w:p w:rsidR="007F6EF2" w:rsidRPr="006B1D70" w:rsidRDefault="007F6EF2" w:rsidP="007F6EF2">
      <w:pPr>
        <w:tabs>
          <w:tab w:val="left" w:pos="1134"/>
        </w:tabs>
        <w:spacing w:line="240" w:lineRule="atLeast"/>
        <w:ind w:right="70"/>
        <w:jc w:val="both"/>
        <w:rPr>
          <w:rFonts w:ascii="Arial" w:hAnsi="Arial" w:cs="Arial"/>
          <w:sz w:val="20"/>
          <w:szCs w:val="20"/>
        </w:rPr>
      </w:pPr>
      <w:r w:rsidRPr="006B1D70">
        <w:rPr>
          <w:rFonts w:ascii="Arial" w:hAnsi="Arial" w:cs="Arial"/>
          <w:b/>
          <w:sz w:val="20"/>
          <w:szCs w:val="20"/>
        </w:rPr>
        <w:t>1. Pravna podlaga</w:t>
      </w:r>
    </w:p>
    <w:p w:rsidR="007F6EF2" w:rsidRPr="006B1D70" w:rsidRDefault="007F6EF2" w:rsidP="007F6EF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Predpis se izda na podlagi prvega odstavka 21. člena Uredbe o zavarovanih prosto živečih živalskih vrstah (Uradni list RS, št. 46/04, 109/04, 84/05, </w:t>
      </w:r>
      <w:r w:rsidRPr="006B1D70">
        <w:rPr>
          <w:rFonts w:ascii="Arial" w:hAnsi="Arial" w:cs="Arial"/>
          <w:bCs/>
          <w:sz w:val="20"/>
          <w:szCs w:val="20"/>
        </w:rPr>
        <w:t xml:space="preserve">115/07, 32/08 – </w:t>
      </w:r>
      <w:proofErr w:type="spellStart"/>
      <w:r w:rsidRPr="006B1D70">
        <w:rPr>
          <w:rFonts w:ascii="Arial" w:hAnsi="Arial" w:cs="Arial"/>
          <w:bCs/>
          <w:sz w:val="20"/>
          <w:szCs w:val="20"/>
        </w:rPr>
        <w:t>odl</w:t>
      </w:r>
      <w:proofErr w:type="spellEnd"/>
      <w:r w:rsidRPr="006B1D70">
        <w:rPr>
          <w:rFonts w:ascii="Arial" w:hAnsi="Arial" w:cs="Arial"/>
          <w:bCs/>
          <w:sz w:val="20"/>
          <w:szCs w:val="20"/>
        </w:rPr>
        <w:t>. US, 96/08, 36/09, 102/11, 15/14 in 64/16)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>. Izdaja ga minister za okolje in prostor.</w:t>
      </w:r>
    </w:p>
    <w:p w:rsidR="007F6EF2" w:rsidRPr="006B1D70" w:rsidRDefault="007F6EF2" w:rsidP="007F6EF2">
      <w:pPr>
        <w:ind w:right="84"/>
        <w:rPr>
          <w:rFonts w:ascii="Arial" w:hAnsi="Arial" w:cs="Arial"/>
          <w:sz w:val="20"/>
          <w:szCs w:val="20"/>
        </w:rPr>
      </w:pPr>
    </w:p>
    <w:p w:rsidR="007F6EF2" w:rsidRPr="006B1D70" w:rsidRDefault="007F6EF2" w:rsidP="007F6EF2">
      <w:pPr>
        <w:tabs>
          <w:tab w:val="left" w:pos="1134"/>
        </w:tabs>
        <w:spacing w:line="240" w:lineRule="atLeast"/>
        <w:ind w:right="70"/>
        <w:jc w:val="both"/>
        <w:rPr>
          <w:rFonts w:ascii="Arial" w:hAnsi="Arial" w:cs="Arial"/>
          <w:sz w:val="20"/>
          <w:szCs w:val="20"/>
        </w:rPr>
      </w:pPr>
      <w:r w:rsidRPr="006B1D70">
        <w:rPr>
          <w:rFonts w:ascii="Arial" w:hAnsi="Arial" w:cs="Arial"/>
          <w:b/>
          <w:sz w:val="20"/>
          <w:szCs w:val="20"/>
        </w:rPr>
        <w:t>2. Rok za izdajo predpisa, ki ga je določil zakon</w:t>
      </w:r>
    </w:p>
    <w:p w:rsidR="007F6EF2" w:rsidRPr="006B1D70" w:rsidRDefault="007F6EF2" w:rsidP="007F6EF2">
      <w:pPr>
        <w:tabs>
          <w:tab w:val="left" w:pos="1134"/>
        </w:tabs>
        <w:spacing w:line="240" w:lineRule="atLeast"/>
        <w:ind w:right="70"/>
        <w:jc w:val="both"/>
        <w:rPr>
          <w:rFonts w:ascii="Arial" w:hAnsi="Arial" w:cs="Arial"/>
          <w:b/>
          <w:sz w:val="20"/>
          <w:szCs w:val="20"/>
        </w:rPr>
      </w:pPr>
      <w:r w:rsidRPr="006B1D70">
        <w:rPr>
          <w:rFonts w:ascii="Arial" w:hAnsi="Arial" w:cs="Arial"/>
          <w:sz w:val="20"/>
          <w:szCs w:val="20"/>
        </w:rPr>
        <w:t>Zakon ni določil roka za izdajo predpisa.</w:t>
      </w:r>
    </w:p>
    <w:p w:rsidR="007F6EF2" w:rsidRPr="006B1D70" w:rsidRDefault="007F6EF2" w:rsidP="007F6EF2">
      <w:pPr>
        <w:tabs>
          <w:tab w:val="left" w:pos="1134"/>
        </w:tabs>
        <w:spacing w:line="240" w:lineRule="atLeast"/>
        <w:ind w:right="70"/>
        <w:jc w:val="both"/>
        <w:rPr>
          <w:rFonts w:ascii="Arial" w:hAnsi="Arial" w:cs="Arial"/>
          <w:b/>
          <w:sz w:val="20"/>
          <w:szCs w:val="20"/>
        </w:rPr>
      </w:pPr>
    </w:p>
    <w:p w:rsidR="007F6EF2" w:rsidRPr="006B1D70" w:rsidRDefault="007F6EF2" w:rsidP="007F6EF2">
      <w:pPr>
        <w:tabs>
          <w:tab w:val="left" w:pos="1134"/>
        </w:tabs>
        <w:spacing w:line="240" w:lineRule="atLeast"/>
        <w:ind w:right="70"/>
        <w:jc w:val="both"/>
        <w:rPr>
          <w:rFonts w:ascii="Arial" w:hAnsi="Arial" w:cs="Arial"/>
          <w:sz w:val="20"/>
          <w:szCs w:val="20"/>
        </w:rPr>
      </w:pPr>
      <w:r w:rsidRPr="006B1D70">
        <w:rPr>
          <w:rFonts w:ascii="Arial" w:hAnsi="Arial" w:cs="Arial"/>
          <w:b/>
          <w:sz w:val="20"/>
          <w:szCs w:val="20"/>
        </w:rPr>
        <w:t>3. Splošna obrazložitev</w:t>
      </w:r>
    </w:p>
    <w:p w:rsidR="007F6EF2" w:rsidRPr="006B1D70" w:rsidRDefault="007F6EF2" w:rsidP="007F6EF2">
      <w:pPr>
        <w:spacing w:line="26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Uredba o zavarovanih prosto živečih živalskih vrstah (Uradni list RS, št. 46/04, 109/04, 84/05, </w:t>
      </w:r>
      <w:r w:rsidRPr="006B1D70">
        <w:rPr>
          <w:rFonts w:ascii="Arial" w:hAnsi="Arial" w:cs="Arial"/>
          <w:bCs/>
          <w:sz w:val="20"/>
          <w:szCs w:val="20"/>
        </w:rPr>
        <w:t xml:space="preserve">115/07, 32/08 – </w:t>
      </w:r>
      <w:proofErr w:type="spellStart"/>
      <w:r w:rsidRPr="006B1D70">
        <w:rPr>
          <w:rFonts w:ascii="Arial" w:hAnsi="Arial" w:cs="Arial"/>
          <w:bCs/>
          <w:sz w:val="20"/>
          <w:szCs w:val="20"/>
        </w:rPr>
        <w:t>odl</w:t>
      </w:r>
      <w:proofErr w:type="spellEnd"/>
      <w:r w:rsidRPr="006B1D70">
        <w:rPr>
          <w:rFonts w:ascii="Arial" w:hAnsi="Arial" w:cs="Arial"/>
          <w:bCs/>
          <w:sz w:val="20"/>
          <w:szCs w:val="20"/>
        </w:rPr>
        <w:t>. US, 96/08, 36/09, 102/11, 15/14 in 64/16)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 omogoča ministrstvu uvedbo začasnih prepovedi in omejitev dejavnosti, posegov in ravnanj, </w:t>
      </w:r>
      <w:r w:rsidRPr="006B1D70">
        <w:rPr>
          <w:rFonts w:ascii="Arial" w:hAnsi="Arial" w:cs="Arial"/>
          <w:sz w:val="20"/>
          <w:szCs w:val="20"/>
          <w:lang w:val="x-none"/>
        </w:rPr>
        <w:t>ki:</w:t>
      </w:r>
    </w:p>
    <w:p w:rsidR="007F6EF2" w:rsidRPr="006B1D70" w:rsidRDefault="007F6EF2" w:rsidP="007F6EF2">
      <w:pPr>
        <w:pStyle w:val="alineazaodstavkom1"/>
        <w:rPr>
          <w:sz w:val="20"/>
          <w:szCs w:val="20"/>
        </w:rPr>
      </w:pPr>
      <w:r w:rsidRPr="006B1D70">
        <w:rPr>
          <w:sz w:val="20"/>
          <w:szCs w:val="20"/>
          <w:lang w:val="x-none"/>
        </w:rPr>
        <w:t xml:space="preserve">-      ogrožajo obstoj živalske vrste iz priloge 1 oziroma 2 te uredbe v obstoječem območju razširjenosti in obstoječi številčnosti, zlasti na območjih ali lokacijah, kjer se živali te vrste razmnožujejo, vzrejajo mladiče, </w:t>
      </w:r>
      <w:proofErr w:type="spellStart"/>
      <w:r w:rsidRPr="006B1D70">
        <w:rPr>
          <w:sz w:val="20"/>
          <w:szCs w:val="20"/>
          <w:lang w:val="x-none"/>
        </w:rPr>
        <w:t>hibernirajo</w:t>
      </w:r>
      <w:proofErr w:type="spellEnd"/>
      <w:r w:rsidRPr="006B1D70">
        <w:rPr>
          <w:sz w:val="20"/>
          <w:szCs w:val="20"/>
          <w:lang w:val="x-none"/>
        </w:rPr>
        <w:t xml:space="preserve"> ali se združujejo v večjem številu na selitvi ali prezimovanju,</w:t>
      </w:r>
    </w:p>
    <w:p w:rsidR="007F6EF2" w:rsidRPr="006B1D70" w:rsidRDefault="007F6EF2" w:rsidP="007F6EF2">
      <w:pPr>
        <w:pStyle w:val="alineazaodstavkom1"/>
        <w:rPr>
          <w:sz w:val="20"/>
          <w:szCs w:val="20"/>
        </w:rPr>
      </w:pPr>
      <w:r w:rsidRPr="006B1D70">
        <w:rPr>
          <w:sz w:val="20"/>
          <w:szCs w:val="20"/>
          <w:lang w:val="x-none"/>
        </w:rPr>
        <w:t>-       neposredno ogrožajo življenje živali ali strukture v takem obsegu, da se slabša stanje živalske vrste ali</w:t>
      </w:r>
    </w:p>
    <w:p w:rsidR="007F6EF2" w:rsidRPr="006B1D70" w:rsidRDefault="007F6EF2" w:rsidP="007F6EF2">
      <w:pPr>
        <w:pStyle w:val="alineazaodstavkom1"/>
        <w:rPr>
          <w:sz w:val="20"/>
          <w:szCs w:val="20"/>
        </w:rPr>
      </w:pPr>
      <w:r w:rsidRPr="006B1D70">
        <w:rPr>
          <w:sz w:val="20"/>
          <w:szCs w:val="20"/>
          <w:lang w:val="x-none"/>
        </w:rPr>
        <w:t>-       neposredno slabšajo stanje habitatov živalske vrste, pri čemer se upošteva redkost habitata in ogroženost živalske vrste.</w:t>
      </w:r>
    </w:p>
    <w:p w:rsidR="007F6EF2" w:rsidRPr="006B1D70" w:rsidRDefault="007F6EF2" w:rsidP="007F6EF2">
      <w:pPr>
        <w:pStyle w:val="odstavek1"/>
        <w:ind w:firstLine="0"/>
        <w:rPr>
          <w:sz w:val="20"/>
          <w:szCs w:val="20"/>
        </w:rPr>
      </w:pPr>
      <w:r w:rsidRPr="006B1D70">
        <w:rPr>
          <w:sz w:val="20"/>
          <w:szCs w:val="20"/>
          <w:lang w:val="x-none"/>
        </w:rPr>
        <w:t>Čas trajanja začasne prepovedi ali omejitve dejavnosti, posega ali ravnanja iz prvega odstavka tega člena ne sme biti daljši kot eno leto.</w:t>
      </w:r>
    </w:p>
    <w:p w:rsidR="007F6EF2" w:rsidRPr="006B1D70" w:rsidRDefault="007F6EF2" w:rsidP="007F6EF2">
      <w:pPr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:rsidR="007F6EF2" w:rsidRPr="006B1D70" w:rsidRDefault="007F6EF2" w:rsidP="007F6EF2">
      <w:pPr>
        <w:jc w:val="both"/>
        <w:rPr>
          <w:rFonts w:ascii="Arial" w:hAnsi="Arial" w:cs="Arial"/>
          <w:sz w:val="20"/>
          <w:szCs w:val="20"/>
        </w:rPr>
      </w:pPr>
      <w:r w:rsidRPr="006B1D70">
        <w:rPr>
          <w:rFonts w:ascii="Arial" w:hAnsi="Arial" w:cs="Arial"/>
          <w:sz w:val="20"/>
          <w:szCs w:val="20"/>
        </w:rPr>
        <w:t>V Sloveniji je primorska podust zavarovana z Uredbo o zavarovanih prosto živečih živalskih vrstah (</w:t>
      </w:r>
      <w:r w:rsidRPr="006B1D70">
        <w:rPr>
          <w:rFonts w:ascii="Arial" w:hAnsi="Arial" w:cs="Arial"/>
          <w:i/>
          <w:sz w:val="20"/>
          <w:szCs w:val="20"/>
        </w:rPr>
        <w:t>Uradni list RS, št. 46/04, 109/04, 84/05, 115/07, 96/08, 36/09, 102/11, 15/14 in 64/16</w:t>
      </w:r>
      <w:r w:rsidRPr="006B1D70">
        <w:rPr>
          <w:rFonts w:ascii="Arial" w:hAnsi="Arial" w:cs="Arial"/>
          <w:sz w:val="20"/>
          <w:szCs w:val="20"/>
        </w:rPr>
        <w:t>). Navedena je v prilogi 1, v poglavju A, kjer so določene domorodne živalske vrste, za katere je določen varstveni režim za varstvo živali in populacij. Vrsta je navedena tudi v prilogi 2, v poglavju A, kjer so določene in označene domorodne živalske vrste, za katere so določeni ukrepi varstva habitatov in smernice za ohranitev ugodnega stanja njihovih habitatov. Pravilnik o uvrstitvi ogroženih rastlinskih in živalskih vrst v rdeči seznam (</w:t>
      </w:r>
      <w:r w:rsidRPr="006B1D70">
        <w:rPr>
          <w:rFonts w:ascii="Arial" w:hAnsi="Arial" w:cs="Arial"/>
          <w:i/>
          <w:sz w:val="20"/>
          <w:szCs w:val="20"/>
        </w:rPr>
        <w:t>Uradni list RS, št. 82/02, 42/10</w:t>
      </w:r>
      <w:r w:rsidRPr="006B1D70">
        <w:rPr>
          <w:rFonts w:ascii="Arial" w:hAnsi="Arial" w:cs="Arial"/>
          <w:sz w:val="20"/>
          <w:szCs w:val="20"/>
        </w:rPr>
        <w:t>) primorsko podust opredeljuje kot izumrlo vrsto (</w:t>
      </w:r>
      <w:proofErr w:type="spellStart"/>
      <w:r w:rsidRPr="006B1D70">
        <w:rPr>
          <w:rFonts w:ascii="Arial" w:hAnsi="Arial" w:cs="Arial"/>
          <w:sz w:val="20"/>
          <w:szCs w:val="20"/>
        </w:rPr>
        <w:t>Ex</w:t>
      </w:r>
      <w:proofErr w:type="spellEnd"/>
      <w:r w:rsidRPr="006B1D70">
        <w:rPr>
          <w:rFonts w:ascii="Arial" w:hAnsi="Arial" w:cs="Arial"/>
          <w:sz w:val="20"/>
          <w:szCs w:val="20"/>
        </w:rPr>
        <w:t xml:space="preserve">). Na osnovi </w:t>
      </w:r>
      <w:proofErr w:type="spellStart"/>
      <w:r w:rsidRPr="006B1D70">
        <w:rPr>
          <w:rFonts w:ascii="Arial" w:hAnsi="Arial" w:cs="Arial"/>
          <w:sz w:val="20"/>
          <w:szCs w:val="20"/>
        </w:rPr>
        <w:t>recentnih</w:t>
      </w:r>
      <w:proofErr w:type="spellEnd"/>
      <w:r w:rsidRPr="006B1D70">
        <w:rPr>
          <w:rFonts w:ascii="Arial" w:hAnsi="Arial" w:cs="Arial"/>
          <w:sz w:val="20"/>
          <w:szCs w:val="20"/>
        </w:rPr>
        <w:t xml:space="preserve"> podatkov (terenske raziskave od 2013 do 2017) </w:t>
      </w:r>
      <w:r>
        <w:rPr>
          <w:rFonts w:ascii="Arial" w:hAnsi="Arial" w:cs="Arial"/>
          <w:sz w:val="20"/>
          <w:szCs w:val="20"/>
        </w:rPr>
        <w:t>se</w:t>
      </w:r>
      <w:r w:rsidRPr="006B1D70">
        <w:rPr>
          <w:rFonts w:ascii="Arial" w:hAnsi="Arial" w:cs="Arial"/>
          <w:sz w:val="20"/>
          <w:szCs w:val="20"/>
        </w:rPr>
        <w:t xml:space="preserve"> ocenjuje, da je ohranitveni status primorske podusti v Sloveniji - skrajno ogrožena vrsta. Na podlagi Pravilnika o uvrstitvi ogroženih rastlinskih in živalskih vrst v rdeči seznam bi primorsko podust trenutno lahko uvrstili v kategorijo </w:t>
      </w:r>
      <w:r w:rsidRPr="006B1D70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prizadeta vrsta (E), saj obstanek na območju Republike Slovenije ni verjeten, če bodo dejavniki ogrožanja delovali še naprej; številčnost </w:t>
      </w:r>
      <w:r w:rsidRPr="006B1D70">
        <w:rPr>
          <w:rFonts w:ascii="Arial" w:hAnsi="Arial" w:cs="Arial"/>
          <w:sz w:val="20"/>
          <w:szCs w:val="20"/>
          <w:shd w:val="clear" w:color="auto" w:fill="FFFFFF"/>
        </w:rPr>
        <w:t xml:space="preserve">vrste se je zmanjšala na kritično stopnjo oziroma njena številčnost zelo hitro upada v večjem delu </w:t>
      </w:r>
      <w:proofErr w:type="spellStart"/>
      <w:r w:rsidRPr="006B1D70">
        <w:rPr>
          <w:rFonts w:ascii="Arial" w:hAnsi="Arial" w:cs="Arial"/>
          <w:sz w:val="20"/>
          <w:szCs w:val="20"/>
          <w:shd w:val="clear" w:color="auto" w:fill="FFFFFF"/>
        </w:rPr>
        <w:t>areala</w:t>
      </w:r>
      <w:proofErr w:type="spellEnd"/>
      <w:r w:rsidRPr="006B1D70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:rsidR="007F6EF2" w:rsidRPr="006B1D70" w:rsidRDefault="007F6EF2" w:rsidP="007F6EF2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Spodnje porečje reke Idrije, kamor spadata v</w:t>
      </w:r>
      <w:r w:rsidRPr="006B1D70">
        <w:rPr>
          <w:rFonts w:ascii="Arial" w:hAnsi="Arial" w:cs="Arial"/>
          <w:bCs/>
          <w:sz w:val="20"/>
          <w:szCs w:val="20"/>
        </w:rPr>
        <w:t xml:space="preserve">odotoka Reka in </w:t>
      </w:r>
      <w:proofErr w:type="spellStart"/>
      <w:r w:rsidRPr="006B1D70">
        <w:rPr>
          <w:rFonts w:ascii="Arial" w:hAnsi="Arial" w:cs="Arial"/>
          <w:bCs/>
          <w:sz w:val="20"/>
          <w:szCs w:val="20"/>
        </w:rPr>
        <w:t>Kožbanjšček</w:t>
      </w:r>
      <w:proofErr w:type="spellEnd"/>
      <w:r w:rsidRPr="006B1D70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je</w:t>
      </w:r>
      <w:r w:rsidRPr="006B1D70">
        <w:rPr>
          <w:rFonts w:ascii="Arial" w:hAnsi="Arial" w:cs="Arial"/>
          <w:bCs/>
          <w:sz w:val="20"/>
          <w:szCs w:val="20"/>
        </w:rPr>
        <w:t xml:space="preserve"> kljub intenzivnim raziskavam na vodotokih, edino </w:t>
      </w:r>
      <w:proofErr w:type="spellStart"/>
      <w:r w:rsidRPr="006B1D70">
        <w:rPr>
          <w:rFonts w:ascii="Arial" w:hAnsi="Arial" w:cs="Arial"/>
          <w:bCs/>
          <w:sz w:val="20"/>
          <w:szCs w:val="20"/>
        </w:rPr>
        <w:t>recentno</w:t>
      </w:r>
      <w:proofErr w:type="spellEnd"/>
      <w:r w:rsidRPr="006B1D70">
        <w:rPr>
          <w:rFonts w:ascii="Arial" w:hAnsi="Arial" w:cs="Arial"/>
          <w:bCs/>
          <w:sz w:val="20"/>
          <w:szCs w:val="20"/>
        </w:rPr>
        <w:t xml:space="preserve"> potrjeno nahajališče primorske podusti v Sloveniji in </w:t>
      </w:r>
      <w:r w:rsidR="006C71BF">
        <w:rPr>
          <w:rFonts w:ascii="Arial" w:hAnsi="Arial" w:cs="Arial"/>
          <w:bCs/>
          <w:sz w:val="20"/>
          <w:szCs w:val="20"/>
        </w:rPr>
        <w:t xml:space="preserve">v </w:t>
      </w:r>
      <w:r w:rsidRPr="006B1D70">
        <w:rPr>
          <w:rFonts w:ascii="Arial" w:hAnsi="Arial" w:cs="Arial"/>
          <w:bCs/>
          <w:sz w:val="20"/>
          <w:szCs w:val="20"/>
        </w:rPr>
        <w:t xml:space="preserve">celotnem porečju reke Soče, kar kaže na to, da so v porečju </w:t>
      </w:r>
      <w:r>
        <w:rPr>
          <w:rFonts w:ascii="Arial" w:hAnsi="Arial" w:cs="Arial"/>
          <w:bCs/>
          <w:sz w:val="20"/>
          <w:szCs w:val="20"/>
        </w:rPr>
        <w:t>Idrije</w:t>
      </w:r>
      <w:r w:rsidRPr="006B1D70">
        <w:rPr>
          <w:rFonts w:ascii="Arial" w:hAnsi="Arial" w:cs="Arial"/>
          <w:bCs/>
          <w:sz w:val="20"/>
          <w:szCs w:val="20"/>
        </w:rPr>
        <w:t xml:space="preserve"> edinstvene ekološke razmere, ki so omogočile preživetje še pred nekaj desetletji širše razširjeni vrsti. Populacija primorske podusti v </w:t>
      </w:r>
      <w:r>
        <w:rPr>
          <w:rFonts w:ascii="Arial" w:hAnsi="Arial" w:cs="Arial"/>
          <w:bCs/>
          <w:sz w:val="20"/>
          <w:szCs w:val="20"/>
        </w:rPr>
        <w:t>porečju Idrije</w:t>
      </w:r>
      <w:r w:rsidRPr="006B1D70">
        <w:rPr>
          <w:rFonts w:ascii="Arial" w:hAnsi="Arial" w:cs="Arial"/>
          <w:bCs/>
          <w:sz w:val="20"/>
          <w:szCs w:val="20"/>
        </w:rPr>
        <w:t xml:space="preserve"> je izjemno pomembna z vidika ohranjanja pestrosti genskega materiala</w:t>
      </w:r>
      <w:r>
        <w:rPr>
          <w:rFonts w:ascii="Arial" w:hAnsi="Arial" w:cs="Arial"/>
          <w:bCs/>
          <w:sz w:val="20"/>
          <w:szCs w:val="20"/>
        </w:rPr>
        <w:t>.</w:t>
      </w:r>
    </w:p>
    <w:p w:rsidR="007F6EF2" w:rsidRPr="006B1D70" w:rsidRDefault="007F6EF2" w:rsidP="007F6EF2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6B1D70">
        <w:rPr>
          <w:rFonts w:ascii="Arial" w:hAnsi="Arial" w:cs="Arial"/>
          <w:sz w:val="20"/>
          <w:szCs w:val="20"/>
        </w:rPr>
        <w:lastRenderedPageBreak/>
        <w:t>Obstoj primorske podusti v njenem trenutno še edinem znanem nahajališču v Sloveniji oz. v celotnem porečju Soče ogrožajo prisotnost donavske podusti, neustrezno izvedeni posegi na vodotokih, raba vode, onesnaževanje s komunalnimi odplakami in vpliv intenzivne kmetijske pridelave v pasu ob vodotoku.</w:t>
      </w:r>
    </w:p>
    <w:p w:rsidR="007F6EF2" w:rsidRPr="006B1D70" w:rsidRDefault="007F6EF2" w:rsidP="007F6EF2">
      <w:pPr>
        <w:jc w:val="both"/>
        <w:rPr>
          <w:rFonts w:ascii="Arial" w:hAnsi="Arial" w:cs="Arial"/>
          <w:sz w:val="20"/>
          <w:szCs w:val="20"/>
        </w:rPr>
      </w:pPr>
      <w:r w:rsidRPr="006B1D70">
        <w:rPr>
          <w:rFonts w:ascii="Arial" w:hAnsi="Arial" w:cs="Arial"/>
          <w:sz w:val="20"/>
          <w:szCs w:val="20"/>
        </w:rPr>
        <w:t xml:space="preserve">Slabšanje ugodnega stanja in ogrožanje primorske podusti zaradi konkurence tujerodnih vrst, spreminjanje struktur habitata (vodni tolmuni, prodišča, drevesna zarast) z neustrezno izvedenimi posegi na vodotokih in odvzemi vode se lahko preprečili z uvedbo začasne prepovedi, omejitve dejavnosti, posegov ali ravnanj na območju </w:t>
      </w:r>
      <w:proofErr w:type="spellStart"/>
      <w:r w:rsidRPr="006B1D70">
        <w:rPr>
          <w:rFonts w:ascii="Arial" w:hAnsi="Arial" w:cs="Arial"/>
          <w:sz w:val="20"/>
          <w:szCs w:val="20"/>
        </w:rPr>
        <w:t>Kožbanjščka</w:t>
      </w:r>
      <w:proofErr w:type="spellEnd"/>
      <w:r w:rsidRPr="006B1D70">
        <w:rPr>
          <w:rFonts w:ascii="Arial" w:hAnsi="Arial" w:cs="Arial"/>
          <w:sz w:val="20"/>
          <w:szCs w:val="20"/>
        </w:rPr>
        <w:t xml:space="preserve"> in Reke na podlagi 21. člena Uredbe o zavarovanih prosto živečih živalskih vrstah (</w:t>
      </w:r>
      <w:r w:rsidRPr="006B1D70">
        <w:rPr>
          <w:rFonts w:ascii="Arial" w:hAnsi="Arial" w:cs="Arial"/>
          <w:i/>
          <w:sz w:val="20"/>
          <w:szCs w:val="20"/>
        </w:rPr>
        <w:t xml:space="preserve">Uradni list RS, št. 46/04, 109/04, 84/05, 115/07, 32/08 – </w:t>
      </w:r>
      <w:proofErr w:type="spellStart"/>
      <w:r w:rsidRPr="006B1D70">
        <w:rPr>
          <w:rFonts w:ascii="Arial" w:hAnsi="Arial" w:cs="Arial"/>
          <w:i/>
          <w:sz w:val="20"/>
          <w:szCs w:val="20"/>
        </w:rPr>
        <w:t>odl</w:t>
      </w:r>
      <w:proofErr w:type="spellEnd"/>
      <w:r w:rsidRPr="006B1D70">
        <w:rPr>
          <w:rFonts w:ascii="Arial" w:hAnsi="Arial" w:cs="Arial"/>
          <w:i/>
          <w:sz w:val="20"/>
          <w:szCs w:val="20"/>
        </w:rPr>
        <w:t>. US, 96/08, 36/09, 102/11, 15/14 in 64/16)</w:t>
      </w:r>
      <w:r w:rsidRPr="006B1D70">
        <w:rPr>
          <w:rFonts w:ascii="Arial" w:hAnsi="Arial" w:cs="Arial"/>
          <w:sz w:val="20"/>
          <w:szCs w:val="20"/>
        </w:rPr>
        <w:t xml:space="preserve">. </w:t>
      </w:r>
    </w:p>
    <w:p w:rsidR="007F6EF2" w:rsidRDefault="007F6EF2" w:rsidP="007F6EF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282358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Pravilnik </w:t>
      </w:r>
      <w:r w:rsidRPr="00282358">
        <w:rPr>
          <w:rFonts w:ascii="Arial" w:hAnsi="Arial" w:cs="Arial"/>
          <w:sz w:val="20"/>
          <w:szCs w:val="20"/>
          <w:lang w:eastAsia="sl-SI"/>
        </w:rPr>
        <w:t xml:space="preserve">o začasnih prepovedih in omejitvi </w:t>
      </w:r>
      <w:r w:rsidRPr="00282358">
        <w:rPr>
          <w:rFonts w:ascii="Arial" w:hAnsi="Arial" w:cs="Arial"/>
          <w:sz w:val="20"/>
          <w:szCs w:val="20"/>
        </w:rPr>
        <w:t xml:space="preserve">ravnanj v vodotokih, ki so habitat primorske podusti v Goriških </w:t>
      </w:r>
      <w:proofErr w:type="spellStart"/>
      <w:r w:rsidRPr="00282358">
        <w:rPr>
          <w:rFonts w:ascii="Arial" w:hAnsi="Arial" w:cs="Arial"/>
          <w:sz w:val="20"/>
          <w:szCs w:val="20"/>
        </w:rPr>
        <w:t>brdih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 w:rsidRPr="006B1D70">
        <w:rPr>
          <w:rFonts w:ascii="Arial" w:hAnsi="Arial" w:cs="Arial"/>
          <w:sz w:val="20"/>
          <w:szCs w:val="20"/>
        </w:rPr>
        <w:t xml:space="preserve">je namenjen opredelitvi območja 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ključnega za razširjenosti primorske podusti, kjer se uvaja začasne prepovedi ter omejitve ter </w:t>
      </w:r>
      <w:r>
        <w:rPr>
          <w:rFonts w:ascii="Arial" w:eastAsia="Times New Roman" w:hAnsi="Arial" w:cs="Arial"/>
          <w:sz w:val="20"/>
          <w:szCs w:val="20"/>
          <w:lang w:eastAsia="sl-SI"/>
        </w:rPr>
        <w:t>določitvi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 prepovedi in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omejitev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 za dejavnosti, posege in ravnanja, ki ogrožajo obstoj primorske podusti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v Goriških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b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>rd</w:t>
      </w:r>
      <w:r>
        <w:rPr>
          <w:rFonts w:ascii="Arial" w:eastAsia="Times New Roman" w:hAnsi="Arial" w:cs="Arial"/>
          <w:sz w:val="20"/>
          <w:szCs w:val="20"/>
          <w:lang w:eastAsia="sl-SI"/>
        </w:rPr>
        <w:t>ih</w:t>
      </w:r>
      <w:proofErr w:type="spellEnd"/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</w:p>
    <w:p w:rsidR="007F6EF2" w:rsidRDefault="007F6EF2" w:rsidP="007F6EF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7F6EF2" w:rsidRPr="006B1D70" w:rsidRDefault="007F6EF2" w:rsidP="007F6EF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Veljavnost pravilnika je opredeljena za eno leto.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:rsidR="007F6EF2" w:rsidRPr="006B1D70" w:rsidRDefault="007F6EF2" w:rsidP="007F6EF2">
      <w:pPr>
        <w:spacing w:before="100" w:beforeAutospacing="1" w:after="100" w:afterAutospacing="1" w:line="240" w:lineRule="auto"/>
        <w:jc w:val="both"/>
        <w:outlineLvl w:val="1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Na območju Slovenije od leta 2017 poteka projekt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Life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 za ohranitev primorske podusti (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Life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for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 xml:space="preserve"> Lasca), ki se zaključi leta 2021. V okviru projekta se bo pridobilo dodatne podatke o biologiji vrste in njenih zahtevah ter o ključnih habitatih in njihovih lastnostih, potrebnih za obstoj te vrste. Pripravil se bo tudi akcijski načrt za njeno ohranitev, ki bo vključen v načrte s področja ribiškega upravljanja. Na podlagi znanstvenih ugotovitev in v okviru priprav za izdelavo akcijskega načrta se bo izdelalo nadaljnje ukrepe za ohranitev primorske podusti v Goriških </w:t>
      </w:r>
      <w:proofErr w:type="spellStart"/>
      <w:r>
        <w:rPr>
          <w:rFonts w:ascii="Arial" w:eastAsia="Times New Roman" w:hAnsi="Arial" w:cs="Arial"/>
          <w:sz w:val="20"/>
          <w:szCs w:val="20"/>
          <w:lang w:eastAsia="sl-SI"/>
        </w:rPr>
        <w:t>brdih</w:t>
      </w:r>
      <w:proofErr w:type="spellEnd"/>
      <w:r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:rsidR="007F6EF2" w:rsidRPr="006B1D70" w:rsidRDefault="007F6EF2" w:rsidP="007F6EF2">
      <w:pPr>
        <w:jc w:val="both"/>
        <w:rPr>
          <w:rFonts w:ascii="Arial" w:hAnsi="Arial" w:cs="Arial"/>
          <w:bCs/>
          <w:sz w:val="20"/>
          <w:szCs w:val="20"/>
        </w:rPr>
      </w:pPr>
    </w:p>
    <w:p w:rsidR="007F6EF2" w:rsidRPr="006B1D70" w:rsidRDefault="007F6EF2" w:rsidP="007F6EF2">
      <w:pPr>
        <w:tabs>
          <w:tab w:val="left" w:pos="1134"/>
        </w:tabs>
        <w:spacing w:line="240" w:lineRule="atLeast"/>
        <w:ind w:right="70"/>
        <w:jc w:val="both"/>
        <w:rPr>
          <w:rFonts w:ascii="Arial" w:hAnsi="Arial" w:cs="Arial"/>
          <w:b/>
          <w:sz w:val="20"/>
          <w:szCs w:val="20"/>
        </w:rPr>
      </w:pPr>
      <w:r w:rsidRPr="006B1D70">
        <w:rPr>
          <w:rFonts w:ascii="Arial" w:hAnsi="Arial" w:cs="Arial"/>
          <w:b/>
          <w:sz w:val="20"/>
          <w:szCs w:val="20"/>
        </w:rPr>
        <w:t>II. VSEBINA OBRAZLOŽITEV PREDLAGANIH REŠITEV</w:t>
      </w:r>
    </w:p>
    <w:p w:rsidR="007F6EF2" w:rsidRPr="006B1D70" w:rsidRDefault="007F6EF2" w:rsidP="007F6EF2">
      <w:pPr>
        <w:tabs>
          <w:tab w:val="left" w:pos="1134"/>
        </w:tabs>
        <w:spacing w:line="240" w:lineRule="atLeast"/>
        <w:ind w:right="70"/>
        <w:jc w:val="both"/>
        <w:rPr>
          <w:rFonts w:ascii="Arial" w:hAnsi="Arial" w:cs="Arial"/>
          <w:b/>
          <w:sz w:val="20"/>
          <w:szCs w:val="20"/>
        </w:rPr>
      </w:pPr>
    </w:p>
    <w:p w:rsidR="007F6EF2" w:rsidRPr="006B1D70" w:rsidRDefault="007F6EF2" w:rsidP="007F6EF2">
      <w:pPr>
        <w:tabs>
          <w:tab w:val="left" w:pos="708"/>
        </w:tabs>
        <w:spacing w:line="260" w:lineRule="atLeas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Obrazložitev k 1</w:t>
      </w:r>
      <w:r w:rsidRPr="006B1D70">
        <w:rPr>
          <w:rFonts w:ascii="Arial" w:hAnsi="Arial" w:cs="Arial"/>
          <w:b/>
          <w:sz w:val="20"/>
          <w:szCs w:val="20"/>
        </w:rPr>
        <w:t>. členu:</w:t>
      </w:r>
    </w:p>
    <w:p w:rsidR="007F6EF2" w:rsidRPr="006B1D70" w:rsidRDefault="007F6EF2" w:rsidP="007F6EF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Opredeljeni so vodotoki in</w:t>
      </w:r>
      <w:r w:rsidRPr="006B1D70">
        <w:rPr>
          <w:rFonts w:ascii="Arial" w:hAnsi="Arial" w:cs="Arial"/>
          <w:sz w:val="20"/>
          <w:szCs w:val="20"/>
        </w:rPr>
        <w:t xml:space="preserve"> območje 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ključno za razširjenosti primorske podusti, kjer se uvaja začasne prepovedi ter omejitve. </w:t>
      </w:r>
      <w:r>
        <w:rPr>
          <w:rFonts w:ascii="Arial" w:eastAsia="Times New Roman" w:hAnsi="Arial" w:cs="Arial"/>
          <w:sz w:val="20"/>
          <w:szCs w:val="20"/>
          <w:lang w:eastAsia="sl-SI"/>
        </w:rPr>
        <w:t>Območje in vodotoki so shematsko prikazani na karti v prilogi 1.</w:t>
      </w:r>
    </w:p>
    <w:p w:rsidR="007F6EF2" w:rsidRPr="006B1D70" w:rsidRDefault="007F6EF2" w:rsidP="007F6EF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7F6EF2" w:rsidRPr="006B1D70" w:rsidRDefault="007F6EF2" w:rsidP="007F6EF2">
      <w:pPr>
        <w:tabs>
          <w:tab w:val="left" w:pos="708"/>
        </w:tabs>
        <w:spacing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Obrazložitev k 2</w:t>
      </w:r>
      <w:r w:rsidRPr="006B1D70">
        <w:rPr>
          <w:rFonts w:ascii="Arial" w:hAnsi="Arial" w:cs="Arial"/>
          <w:b/>
          <w:sz w:val="20"/>
          <w:szCs w:val="20"/>
        </w:rPr>
        <w:t>. členu:</w:t>
      </w: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</w:rPr>
      </w:pPr>
      <w:r w:rsidRPr="006B1D70">
        <w:rPr>
          <w:rFonts w:ascii="Arial" w:eastAsia="Times New Roman" w:hAnsi="Arial" w:cs="Arial"/>
          <w:sz w:val="20"/>
          <w:szCs w:val="20"/>
          <w:lang w:eastAsia="sl-SI"/>
        </w:rPr>
        <w:t>Določa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prepovedi in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l-SI"/>
        </w:rPr>
        <w:t>omejitve za dejavnosti, posege</w:t>
      </w:r>
      <w:r w:rsidRPr="006B1D70">
        <w:rPr>
          <w:rFonts w:ascii="Arial" w:eastAsia="Times New Roman" w:hAnsi="Arial" w:cs="Arial"/>
          <w:sz w:val="20"/>
          <w:szCs w:val="20"/>
          <w:lang w:eastAsia="sl-SI"/>
        </w:rPr>
        <w:t xml:space="preserve"> in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ravnanja, ki </w:t>
      </w:r>
      <w:r w:rsidRPr="006B1D70">
        <w:rPr>
          <w:rFonts w:ascii="Arial" w:hAnsi="Arial" w:cs="Arial"/>
          <w:bCs/>
          <w:sz w:val="20"/>
          <w:szCs w:val="20"/>
        </w:rPr>
        <w:t>bi poslabšali stanje populacije</w:t>
      </w:r>
      <w:r>
        <w:rPr>
          <w:rFonts w:ascii="Arial" w:hAnsi="Arial" w:cs="Arial"/>
          <w:bCs/>
          <w:sz w:val="20"/>
          <w:szCs w:val="20"/>
        </w:rPr>
        <w:t xml:space="preserve"> primorske podusti in njenih habitatov.</w:t>
      </w:r>
      <w:r w:rsidRPr="006B1D70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 xml:space="preserve">Dopuščena je možnost odstopanja od teh prepovedi v izjemnih primerih za izvedbo ukrepov </w:t>
      </w:r>
      <w:r>
        <w:rPr>
          <w:rFonts w:ascii="Arial" w:hAnsi="Arial" w:cs="Arial"/>
          <w:sz w:val="20"/>
          <w:szCs w:val="20"/>
        </w:rPr>
        <w:t>ukrepi</w:t>
      </w:r>
      <w:r w:rsidRPr="00317DA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vzdrževanja vodnih in priobalnih zemljišč ter</w:t>
      </w:r>
      <w:r w:rsidRPr="00317DAB">
        <w:rPr>
          <w:rFonts w:ascii="Arial" w:hAnsi="Arial" w:cs="Arial"/>
          <w:sz w:val="20"/>
          <w:szCs w:val="20"/>
        </w:rPr>
        <w:t xml:space="preserve"> varstva pred škodljivim delovanjem voda</w:t>
      </w:r>
      <w:r>
        <w:rPr>
          <w:rFonts w:ascii="Arial" w:hAnsi="Arial" w:cs="Arial"/>
          <w:sz w:val="20"/>
          <w:szCs w:val="20"/>
        </w:rPr>
        <w:t>.</w:t>
      </w:r>
    </w:p>
    <w:p w:rsidR="007F6EF2" w:rsidRDefault="007F6EF2" w:rsidP="007F6EF2">
      <w:pPr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7F6EF2" w:rsidRDefault="007F6EF2" w:rsidP="007F6EF2">
      <w:pPr>
        <w:tabs>
          <w:tab w:val="left" w:pos="708"/>
        </w:tabs>
        <w:spacing w:line="260" w:lineRule="atLeast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Obrazložitev k 3</w:t>
      </w:r>
      <w:r w:rsidRPr="006B1D70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6B1D70">
        <w:rPr>
          <w:rFonts w:ascii="Arial" w:hAnsi="Arial" w:cs="Arial"/>
          <w:b/>
          <w:sz w:val="20"/>
          <w:szCs w:val="20"/>
        </w:rPr>
        <w:t>členu:</w:t>
      </w:r>
    </w:p>
    <w:p w:rsidR="007F6EF2" w:rsidRDefault="007F6EF2" w:rsidP="007F6EF2">
      <w:pPr>
        <w:tabs>
          <w:tab w:val="left" w:pos="708"/>
        </w:tabs>
        <w:spacing w:line="260" w:lineRule="atLeast"/>
        <w:jc w:val="both"/>
        <w:rPr>
          <w:rFonts w:ascii="Arial" w:hAnsi="Arial" w:cs="Arial"/>
          <w:sz w:val="20"/>
          <w:szCs w:val="20"/>
        </w:rPr>
      </w:pPr>
      <w:r w:rsidRPr="00A55F59">
        <w:rPr>
          <w:rFonts w:ascii="Arial" w:hAnsi="Arial" w:cs="Arial"/>
          <w:sz w:val="20"/>
          <w:szCs w:val="20"/>
        </w:rPr>
        <w:t xml:space="preserve">Zaradi prepovedi retroaktivnega poseganja prehodna določba </w:t>
      </w:r>
      <w:r>
        <w:rPr>
          <w:rFonts w:ascii="Arial" w:hAnsi="Arial" w:cs="Arial"/>
          <w:sz w:val="20"/>
          <w:szCs w:val="20"/>
        </w:rPr>
        <w:t>zagotavlja</w:t>
      </w:r>
      <w:r w:rsidRPr="00A55F59">
        <w:rPr>
          <w:rFonts w:ascii="Arial" w:hAnsi="Arial" w:cs="Arial"/>
          <w:sz w:val="20"/>
          <w:szCs w:val="20"/>
        </w:rPr>
        <w:t xml:space="preserve"> ohranit</w:t>
      </w:r>
      <w:r>
        <w:rPr>
          <w:rFonts w:ascii="Arial" w:hAnsi="Arial" w:cs="Arial"/>
          <w:sz w:val="20"/>
          <w:szCs w:val="20"/>
        </w:rPr>
        <w:t>ev</w:t>
      </w:r>
      <w:r w:rsidRPr="00A55F5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pridobljenih </w:t>
      </w:r>
      <w:r w:rsidRPr="00A55F59">
        <w:rPr>
          <w:rFonts w:ascii="Arial" w:hAnsi="Arial" w:cs="Arial"/>
          <w:sz w:val="20"/>
          <w:szCs w:val="20"/>
        </w:rPr>
        <w:t>pravic po obstoječih, veljavnih vodnih dovoljenjih.</w:t>
      </w:r>
    </w:p>
    <w:p w:rsidR="007F6EF2" w:rsidRPr="00A55F59" w:rsidRDefault="007F6EF2" w:rsidP="007F6EF2">
      <w:pPr>
        <w:tabs>
          <w:tab w:val="left" w:pos="708"/>
        </w:tabs>
        <w:spacing w:line="260" w:lineRule="atLeast"/>
        <w:jc w:val="both"/>
        <w:rPr>
          <w:rFonts w:ascii="Arial" w:hAnsi="Arial" w:cs="Arial"/>
          <w:sz w:val="20"/>
          <w:szCs w:val="20"/>
        </w:rPr>
      </w:pPr>
    </w:p>
    <w:p w:rsidR="007F6EF2" w:rsidRPr="00A55F59" w:rsidRDefault="007F6EF2" w:rsidP="007F6EF2">
      <w:pPr>
        <w:tabs>
          <w:tab w:val="left" w:pos="708"/>
        </w:tabs>
        <w:spacing w:line="260" w:lineRule="atLeast"/>
        <w:jc w:val="both"/>
        <w:rPr>
          <w:rFonts w:ascii="Arial" w:hAnsi="Arial" w:cs="Arial"/>
          <w:b/>
          <w:sz w:val="20"/>
          <w:szCs w:val="20"/>
        </w:rPr>
      </w:pPr>
      <w:r w:rsidRPr="00A55F59">
        <w:rPr>
          <w:rFonts w:ascii="Arial" w:hAnsi="Arial" w:cs="Arial"/>
          <w:b/>
          <w:sz w:val="20"/>
          <w:szCs w:val="20"/>
        </w:rPr>
        <w:t>Obrazložitev k 4. členu:</w:t>
      </w:r>
    </w:p>
    <w:p w:rsidR="007F6EF2" w:rsidRPr="006B1D70" w:rsidRDefault="007F6EF2" w:rsidP="007F6EF2">
      <w:pPr>
        <w:pStyle w:val="Brezrazmikov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6B1D70">
        <w:rPr>
          <w:rFonts w:ascii="Arial" w:eastAsia="Times New Roman" w:hAnsi="Arial" w:cs="Arial"/>
          <w:iCs/>
          <w:sz w:val="20"/>
          <w:szCs w:val="20"/>
          <w:lang w:eastAsia="sl-SI"/>
        </w:rPr>
        <w:t>Določen je z</w:t>
      </w:r>
      <w:r>
        <w:rPr>
          <w:rFonts w:ascii="Arial" w:eastAsia="Times New Roman" w:hAnsi="Arial" w:cs="Arial"/>
          <w:iCs/>
          <w:sz w:val="20"/>
          <w:szCs w:val="20"/>
          <w:lang w:eastAsia="sl-SI"/>
        </w:rPr>
        <w:t>ačetek veljavnosti in trajanje p</w:t>
      </w:r>
      <w:r w:rsidRPr="006B1D70">
        <w:rPr>
          <w:rFonts w:ascii="Arial" w:eastAsia="Times New Roman" w:hAnsi="Arial" w:cs="Arial"/>
          <w:iCs/>
          <w:sz w:val="20"/>
          <w:szCs w:val="20"/>
          <w:lang w:eastAsia="sl-SI"/>
        </w:rPr>
        <w:t>ravilnika.</w:t>
      </w: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spacing w:after="200" w:line="276" w:lineRule="auto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br w:type="page"/>
      </w: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  <w:r>
        <w:rPr>
          <w:rFonts w:ascii="Arial" w:hAnsi="Arial" w:cs="Arial"/>
          <w:sz w:val="20"/>
          <w:szCs w:val="20"/>
          <w:lang w:eastAsia="sl-SI"/>
        </w:rPr>
        <w:tab/>
      </w: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 w:rsidRPr="00701E74">
        <w:rPr>
          <w:rFonts w:ascii="Arial" w:hAnsi="Arial" w:cs="Arial"/>
          <w:sz w:val="20"/>
          <w:szCs w:val="20"/>
          <w:lang w:eastAsia="sl-SI"/>
        </w:rPr>
        <w:t xml:space="preserve">Na podlagi prvega odstavka 21. člena Uredbe o zavarovanih prosto živečih živalskih vrstah (Uradni list RS, št. 46/04, 109/04, 84/05, </w:t>
      </w:r>
      <w:r w:rsidRPr="00701E74">
        <w:rPr>
          <w:rFonts w:ascii="Arial" w:hAnsi="Arial" w:cs="Arial"/>
          <w:sz w:val="20"/>
          <w:szCs w:val="20"/>
        </w:rPr>
        <w:t xml:space="preserve">115/07, 32/08 – </w:t>
      </w:r>
      <w:proofErr w:type="spellStart"/>
      <w:r w:rsidRPr="00701E74">
        <w:rPr>
          <w:rFonts w:ascii="Arial" w:hAnsi="Arial" w:cs="Arial"/>
          <w:sz w:val="20"/>
          <w:szCs w:val="20"/>
        </w:rPr>
        <w:t>odl</w:t>
      </w:r>
      <w:proofErr w:type="spellEnd"/>
      <w:r w:rsidRPr="00701E74">
        <w:rPr>
          <w:rFonts w:ascii="Arial" w:hAnsi="Arial" w:cs="Arial"/>
          <w:sz w:val="20"/>
          <w:szCs w:val="20"/>
        </w:rPr>
        <w:t>. US, 96/08, 36/09, 102/11, 15/14 in 64/16)</w:t>
      </w:r>
      <w:r w:rsidRPr="00701E74">
        <w:rPr>
          <w:rFonts w:ascii="Arial" w:hAnsi="Arial" w:cs="Arial"/>
          <w:sz w:val="20"/>
          <w:szCs w:val="20"/>
          <w:lang w:eastAsia="sl-SI"/>
        </w:rPr>
        <w:t xml:space="preserve"> izdaja minister za okolje in prostor </w:t>
      </w: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Pr="00685EE7" w:rsidRDefault="007F6EF2" w:rsidP="007F6EF2">
      <w:pPr>
        <w:contextualSpacing/>
        <w:jc w:val="center"/>
        <w:rPr>
          <w:rFonts w:ascii="Arial" w:hAnsi="Arial" w:cs="Arial"/>
          <w:b/>
          <w:sz w:val="20"/>
          <w:szCs w:val="20"/>
        </w:rPr>
      </w:pPr>
      <w:r w:rsidRPr="00685EE7">
        <w:rPr>
          <w:rFonts w:ascii="Arial" w:hAnsi="Arial" w:cs="Arial"/>
          <w:b/>
          <w:sz w:val="20"/>
          <w:szCs w:val="20"/>
          <w:lang w:eastAsia="sl-SI"/>
        </w:rPr>
        <w:t xml:space="preserve">P R A V I L N I K </w:t>
      </w:r>
      <w:r w:rsidRPr="00685EE7">
        <w:rPr>
          <w:rFonts w:ascii="Arial" w:hAnsi="Arial" w:cs="Arial"/>
          <w:b/>
          <w:sz w:val="20"/>
          <w:szCs w:val="20"/>
          <w:lang w:eastAsia="sl-SI"/>
        </w:rPr>
        <w:br/>
        <w:t xml:space="preserve">o </w:t>
      </w:r>
      <w:r>
        <w:rPr>
          <w:rFonts w:ascii="Arial" w:hAnsi="Arial" w:cs="Arial"/>
          <w:b/>
          <w:sz w:val="20"/>
          <w:szCs w:val="20"/>
          <w:lang w:eastAsia="sl-SI"/>
        </w:rPr>
        <w:t xml:space="preserve">začasnih prepovedih in </w:t>
      </w:r>
      <w:r w:rsidRPr="00685EE7">
        <w:rPr>
          <w:rFonts w:ascii="Arial" w:hAnsi="Arial" w:cs="Arial"/>
          <w:b/>
          <w:sz w:val="20"/>
          <w:szCs w:val="20"/>
          <w:lang w:eastAsia="sl-SI"/>
        </w:rPr>
        <w:t xml:space="preserve">omejitvi </w:t>
      </w:r>
      <w:r w:rsidRPr="00685EE7">
        <w:rPr>
          <w:rFonts w:ascii="Arial" w:hAnsi="Arial" w:cs="Arial"/>
          <w:b/>
          <w:sz w:val="20"/>
          <w:szCs w:val="20"/>
        </w:rPr>
        <w:t xml:space="preserve">ravnanj </w:t>
      </w:r>
      <w:r>
        <w:rPr>
          <w:rFonts w:ascii="Arial" w:hAnsi="Arial" w:cs="Arial"/>
          <w:b/>
          <w:sz w:val="20"/>
          <w:szCs w:val="20"/>
        </w:rPr>
        <w:t xml:space="preserve">v vodotokih, ki so habitat </w:t>
      </w:r>
      <w:r w:rsidRPr="00685EE7">
        <w:rPr>
          <w:rFonts w:ascii="Arial" w:hAnsi="Arial" w:cs="Arial"/>
          <w:b/>
          <w:sz w:val="20"/>
          <w:szCs w:val="20"/>
        </w:rPr>
        <w:t>primorske podusti</w:t>
      </w:r>
      <w:r>
        <w:rPr>
          <w:rFonts w:ascii="Arial" w:hAnsi="Arial" w:cs="Arial"/>
          <w:b/>
          <w:sz w:val="20"/>
          <w:szCs w:val="20"/>
        </w:rPr>
        <w:t xml:space="preserve"> v Goriških </w:t>
      </w:r>
      <w:proofErr w:type="spellStart"/>
      <w:r>
        <w:rPr>
          <w:rFonts w:ascii="Arial" w:hAnsi="Arial" w:cs="Arial"/>
          <w:b/>
          <w:sz w:val="20"/>
          <w:szCs w:val="20"/>
        </w:rPr>
        <w:t>brdih</w:t>
      </w:r>
      <w:proofErr w:type="spellEnd"/>
      <w:r w:rsidRPr="00685EE7">
        <w:rPr>
          <w:rFonts w:ascii="Arial" w:hAnsi="Arial" w:cs="Arial"/>
          <w:b/>
          <w:sz w:val="20"/>
          <w:szCs w:val="20"/>
        </w:rPr>
        <w:t xml:space="preserve"> </w:t>
      </w: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</w:rPr>
      </w:pP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</w:rPr>
      </w:pPr>
    </w:p>
    <w:p w:rsidR="007F6EF2" w:rsidRPr="00701E74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  <w:r w:rsidRPr="00701E74">
        <w:rPr>
          <w:rFonts w:ascii="Arial" w:hAnsi="Arial" w:cs="Arial"/>
          <w:sz w:val="20"/>
          <w:szCs w:val="20"/>
          <w:lang w:eastAsia="sl-SI"/>
        </w:rPr>
        <w:t>1. člen</w:t>
      </w: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 xml:space="preserve">(1) </w:t>
      </w:r>
      <w:r w:rsidRPr="00701E74">
        <w:rPr>
          <w:rFonts w:ascii="Arial" w:hAnsi="Arial" w:cs="Arial"/>
          <w:sz w:val="20"/>
          <w:szCs w:val="20"/>
          <w:lang w:eastAsia="sl-SI"/>
        </w:rPr>
        <w:t xml:space="preserve">Ta pravilnik določa </w:t>
      </w:r>
      <w:r>
        <w:rPr>
          <w:rFonts w:ascii="Arial" w:hAnsi="Arial" w:cs="Arial"/>
          <w:sz w:val="20"/>
          <w:szCs w:val="20"/>
          <w:lang w:eastAsia="sl-SI"/>
        </w:rPr>
        <w:t xml:space="preserve">začasne </w:t>
      </w:r>
      <w:r w:rsidRPr="00701E74">
        <w:rPr>
          <w:rFonts w:ascii="Arial" w:hAnsi="Arial" w:cs="Arial"/>
          <w:sz w:val="20"/>
          <w:szCs w:val="20"/>
          <w:lang w:eastAsia="sl-SI"/>
        </w:rPr>
        <w:t>prepovedi ter omejitve ravnanj</w:t>
      </w:r>
      <w:r>
        <w:rPr>
          <w:rFonts w:ascii="Arial" w:hAnsi="Arial" w:cs="Arial"/>
          <w:sz w:val="20"/>
          <w:szCs w:val="20"/>
          <w:lang w:eastAsia="sl-SI"/>
        </w:rPr>
        <w:t xml:space="preserve"> v vodotoku Reka in vodotoku </w:t>
      </w:r>
      <w:proofErr w:type="spellStart"/>
      <w:r>
        <w:rPr>
          <w:rFonts w:ascii="Arial" w:hAnsi="Arial" w:cs="Arial"/>
          <w:sz w:val="20"/>
          <w:szCs w:val="20"/>
          <w:lang w:eastAsia="sl-SI"/>
        </w:rPr>
        <w:t>Kožbanjšček</w:t>
      </w:r>
      <w:proofErr w:type="spellEnd"/>
      <w:r>
        <w:rPr>
          <w:rFonts w:ascii="Arial" w:hAnsi="Arial" w:cs="Arial"/>
          <w:sz w:val="20"/>
          <w:szCs w:val="20"/>
          <w:lang w:eastAsia="sl-SI"/>
        </w:rPr>
        <w:t xml:space="preserve"> ter na njunih pritokih v Goriških </w:t>
      </w:r>
      <w:proofErr w:type="spellStart"/>
      <w:r>
        <w:rPr>
          <w:rFonts w:ascii="Arial" w:hAnsi="Arial" w:cs="Arial"/>
          <w:sz w:val="20"/>
          <w:szCs w:val="20"/>
          <w:lang w:eastAsia="sl-SI"/>
        </w:rPr>
        <w:t>brdih</w:t>
      </w:r>
      <w:proofErr w:type="spellEnd"/>
      <w:r>
        <w:rPr>
          <w:rFonts w:ascii="Arial" w:hAnsi="Arial" w:cs="Arial"/>
          <w:sz w:val="20"/>
          <w:szCs w:val="20"/>
          <w:lang w:eastAsia="sl-SI"/>
        </w:rPr>
        <w:t xml:space="preserve">, ker </w:t>
      </w:r>
      <w:r w:rsidRPr="00701E74">
        <w:rPr>
          <w:rFonts w:ascii="Arial" w:hAnsi="Arial" w:cs="Arial"/>
          <w:sz w:val="20"/>
          <w:szCs w:val="20"/>
          <w:lang w:eastAsia="sl-SI"/>
        </w:rPr>
        <w:t>ogrožajo obstoj zavarovane vrste primorska podust (</w:t>
      </w:r>
      <w:proofErr w:type="spellStart"/>
      <w:r w:rsidRPr="00701E74">
        <w:rPr>
          <w:rFonts w:ascii="Arial" w:hAnsi="Arial" w:cs="Arial"/>
          <w:i/>
          <w:sz w:val="20"/>
          <w:szCs w:val="20"/>
          <w:lang w:eastAsia="sl-SI"/>
        </w:rPr>
        <w:t>Protochondrostoma</w:t>
      </w:r>
      <w:proofErr w:type="spellEnd"/>
      <w:r w:rsidRPr="00701E74">
        <w:rPr>
          <w:rFonts w:ascii="Arial" w:hAnsi="Arial" w:cs="Arial"/>
          <w:i/>
          <w:sz w:val="20"/>
          <w:szCs w:val="20"/>
          <w:lang w:eastAsia="sl-SI"/>
        </w:rPr>
        <w:t xml:space="preserve"> </w:t>
      </w:r>
      <w:proofErr w:type="spellStart"/>
      <w:r w:rsidRPr="00701E74">
        <w:rPr>
          <w:rFonts w:ascii="Arial" w:hAnsi="Arial" w:cs="Arial"/>
          <w:i/>
          <w:sz w:val="20"/>
          <w:szCs w:val="20"/>
          <w:lang w:eastAsia="sl-SI"/>
        </w:rPr>
        <w:t>genei</w:t>
      </w:r>
      <w:proofErr w:type="spellEnd"/>
      <w:r w:rsidRPr="00701E74">
        <w:rPr>
          <w:rFonts w:ascii="Arial" w:hAnsi="Arial" w:cs="Arial"/>
          <w:sz w:val="20"/>
          <w:szCs w:val="20"/>
          <w:lang w:eastAsia="sl-SI"/>
        </w:rPr>
        <w:t>)</w:t>
      </w:r>
      <w:r>
        <w:rPr>
          <w:rFonts w:ascii="Arial" w:hAnsi="Arial" w:cs="Arial"/>
          <w:sz w:val="20"/>
          <w:szCs w:val="20"/>
          <w:lang w:eastAsia="sl-SI"/>
        </w:rPr>
        <w:t xml:space="preserve">. </w:t>
      </w: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 xml:space="preserve">(2) Območje začasnih prepovedi ter omejitev ravnanj na vodotoku </w:t>
      </w:r>
      <w:r w:rsidRPr="00701E74">
        <w:rPr>
          <w:rFonts w:ascii="Arial" w:hAnsi="Arial" w:cs="Arial"/>
          <w:sz w:val="20"/>
          <w:szCs w:val="20"/>
          <w:lang w:eastAsia="sl-SI"/>
        </w:rPr>
        <w:t>R</w:t>
      </w:r>
      <w:r>
        <w:rPr>
          <w:rFonts w:ascii="Arial" w:hAnsi="Arial" w:cs="Arial"/>
          <w:sz w:val="20"/>
          <w:szCs w:val="20"/>
          <w:lang w:eastAsia="sl-SI"/>
        </w:rPr>
        <w:t xml:space="preserve">eke sega </w:t>
      </w:r>
      <w:r w:rsidRPr="00701E74">
        <w:rPr>
          <w:rFonts w:ascii="Arial" w:hAnsi="Arial" w:cs="Arial"/>
          <w:sz w:val="20"/>
          <w:szCs w:val="20"/>
        </w:rPr>
        <w:t xml:space="preserve">od sotočja </w:t>
      </w:r>
      <w:proofErr w:type="spellStart"/>
      <w:r w:rsidRPr="00701E74">
        <w:rPr>
          <w:rFonts w:ascii="Arial" w:hAnsi="Arial" w:cs="Arial"/>
          <w:sz w:val="20"/>
          <w:szCs w:val="20"/>
        </w:rPr>
        <w:t>Imenjščka</w:t>
      </w:r>
      <w:proofErr w:type="spellEnd"/>
      <w:r w:rsidRPr="00701E74">
        <w:rPr>
          <w:rFonts w:ascii="Arial" w:hAnsi="Arial" w:cs="Arial"/>
          <w:sz w:val="20"/>
          <w:szCs w:val="20"/>
        </w:rPr>
        <w:t xml:space="preserve"> in </w:t>
      </w:r>
      <w:proofErr w:type="spellStart"/>
      <w:r w:rsidRPr="00701E74">
        <w:rPr>
          <w:rFonts w:ascii="Arial" w:hAnsi="Arial" w:cs="Arial"/>
          <w:sz w:val="20"/>
          <w:szCs w:val="20"/>
        </w:rPr>
        <w:t>Vedrijanščka</w:t>
      </w:r>
      <w:proofErr w:type="spellEnd"/>
      <w:r w:rsidRPr="00701E74">
        <w:rPr>
          <w:rFonts w:ascii="Arial" w:hAnsi="Arial" w:cs="Arial"/>
          <w:sz w:val="20"/>
          <w:szCs w:val="20"/>
        </w:rPr>
        <w:t xml:space="preserve"> do državne meje, </w:t>
      </w:r>
      <w:r>
        <w:rPr>
          <w:rFonts w:ascii="Arial" w:hAnsi="Arial" w:cs="Arial"/>
          <w:sz w:val="20"/>
          <w:szCs w:val="20"/>
        </w:rPr>
        <w:t xml:space="preserve">na vodotoku </w:t>
      </w:r>
      <w:proofErr w:type="spellStart"/>
      <w:r w:rsidRPr="00701E74">
        <w:rPr>
          <w:rFonts w:ascii="Arial" w:hAnsi="Arial" w:cs="Arial"/>
          <w:sz w:val="20"/>
          <w:szCs w:val="20"/>
        </w:rPr>
        <w:t>Kožbanjšček</w:t>
      </w:r>
      <w:proofErr w:type="spellEnd"/>
      <w:r w:rsidRPr="00701E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pa </w:t>
      </w:r>
      <w:r w:rsidRPr="00701E74">
        <w:rPr>
          <w:rFonts w:ascii="Arial" w:hAnsi="Arial" w:cs="Arial"/>
          <w:sz w:val="20"/>
          <w:szCs w:val="20"/>
        </w:rPr>
        <w:t>od sotočja z Belskim potokom do sotočja z Reko</w:t>
      </w:r>
      <w:r>
        <w:rPr>
          <w:rFonts w:ascii="Arial" w:hAnsi="Arial" w:cs="Arial"/>
          <w:sz w:val="20"/>
          <w:szCs w:val="20"/>
        </w:rPr>
        <w:t xml:space="preserve"> ter vključuje tudi</w:t>
      </w:r>
      <w:r>
        <w:rPr>
          <w:rFonts w:ascii="Arial" w:eastAsia="MS Mincho" w:hAnsi="Arial" w:cs="Arial"/>
          <w:sz w:val="20"/>
          <w:szCs w:val="20"/>
        </w:rPr>
        <w:t xml:space="preserve"> vodotoke, ki se stekajo v vodotoka Reko in </w:t>
      </w:r>
      <w:proofErr w:type="spellStart"/>
      <w:r>
        <w:rPr>
          <w:rFonts w:ascii="Arial" w:eastAsia="MS Mincho" w:hAnsi="Arial" w:cs="Arial"/>
          <w:sz w:val="20"/>
          <w:szCs w:val="20"/>
        </w:rPr>
        <w:t>Kožbanjšček</w:t>
      </w:r>
      <w:proofErr w:type="spellEnd"/>
      <w:r>
        <w:rPr>
          <w:rFonts w:ascii="Arial" w:eastAsia="MS Mincho" w:hAnsi="Arial" w:cs="Arial"/>
          <w:sz w:val="20"/>
          <w:szCs w:val="20"/>
        </w:rPr>
        <w:t xml:space="preserve"> ter zgornji tok </w:t>
      </w:r>
      <w:proofErr w:type="spellStart"/>
      <w:r>
        <w:rPr>
          <w:rFonts w:ascii="Arial" w:eastAsia="MS Mincho" w:hAnsi="Arial" w:cs="Arial"/>
          <w:sz w:val="20"/>
          <w:szCs w:val="20"/>
        </w:rPr>
        <w:t>Kožbanjščka</w:t>
      </w:r>
      <w:proofErr w:type="spellEnd"/>
      <w:r>
        <w:rPr>
          <w:rFonts w:ascii="Arial" w:eastAsia="MS Mincho" w:hAnsi="Arial" w:cs="Arial"/>
          <w:sz w:val="20"/>
          <w:szCs w:val="20"/>
        </w:rPr>
        <w:t xml:space="preserve">.  </w:t>
      </w: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 xml:space="preserve">(3) Shematsko je potek vodotokov Reka in </w:t>
      </w:r>
      <w:proofErr w:type="spellStart"/>
      <w:r>
        <w:rPr>
          <w:rFonts w:ascii="Arial" w:hAnsi="Arial" w:cs="Arial"/>
          <w:sz w:val="20"/>
          <w:szCs w:val="20"/>
          <w:lang w:eastAsia="sl-SI"/>
        </w:rPr>
        <w:t>Kožbanjšček</w:t>
      </w:r>
      <w:proofErr w:type="spellEnd"/>
      <w:r>
        <w:rPr>
          <w:rFonts w:ascii="Arial" w:hAnsi="Arial" w:cs="Arial"/>
          <w:sz w:val="20"/>
          <w:szCs w:val="20"/>
          <w:lang w:eastAsia="sl-SI"/>
        </w:rPr>
        <w:t xml:space="preserve"> in območje njunih pritokov prikazan na </w:t>
      </w:r>
      <w:proofErr w:type="spellStart"/>
      <w:r w:rsidRPr="00701E74">
        <w:rPr>
          <w:rFonts w:ascii="Arial" w:hAnsi="Arial" w:cs="Arial"/>
          <w:sz w:val="20"/>
          <w:szCs w:val="20"/>
          <w:lang w:eastAsia="sl-SI"/>
        </w:rPr>
        <w:t>publikacijski</w:t>
      </w:r>
      <w:proofErr w:type="spellEnd"/>
      <w:r w:rsidRPr="00701E74">
        <w:rPr>
          <w:rFonts w:ascii="Arial" w:hAnsi="Arial" w:cs="Arial"/>
          <w:sz w:val="20"/>
          <w:szCs w:val="20"/>
          <w:lang w:eastAsia="sl-SI"/>
        </w:rPr>
        <w:t xml:space="preserve"> karti </w:t>
      </w:r>
      <w:r>
        <w:rPr>
          <w:rFonts w:ascii="Arial" w:hAnsi="Arial" w:cs="Arial"/>
          <w:sz w:val="20"/>
          <w:szCs w:val="20"/>
          <w:lang w:eastAsia="sl-SI"/>
        </w:rPr>
        <w:t xml:space="preserve">v </w:t>
      </w:r>
      <w:r w:rsidRPr="00701E74">
        <w:rPr>
          <w:rFonts w:ascii="Arial" w:hAnsi="Arial" w:cs="Arial"/>
          <w:sz w:val="20"/>
          <w:szCs w:val="20"/>
          <w:lang w:eastAsia="sl-SI"/>
        </w:rPr>
        <w:t>prilog</w:t>
      </w:r>
      <w:r>
        <w:rPr>
          <w:rFonts w:ascii="Arial" w:hAnsi="Arial" w:cs="Arial"/>
          <w:sz w:val="20"/>
          <w:szCs w:val="20"/>
          <w:lang w:eastAsia="sl-SI"/>
        </w:rPr>
        <w:t>i</w:t>
      </w:r>
      <w:r w:rsidRPr="00701E74">
        <w:rPr>
          <w:rFonts w:ascii="Arial" w:hAnsi="Arial" w:cs="Arial"/>
          <w:sz w:val="20"/>
          <w:szCs w:val="20"/>
          <w:lang w:eastAsia="sl-SI"/>
        </w:rPr>
        <w:t xml:space="preserve"> 1</w:t>
      </w:r>
      <w:r>
        <w:rPr>
          <w:rFonts w:ascii="Arial" w:hAnsi="Arial" w:cs="Arial"/>
          <w:sz w:val="20"/>
          <w:szCs w:val="20"/>
          <w:lang w:eastAsia="sl-SI"/>
        </w:rPr>
        <w:t>, ki je</w:t>
      </w:r>
      <w:r w:rsidRPr="00701E74">
        <w:rPr>
          <w:rFonts w:ascii="Arial" w:hAnsi="Arial" w:cs="Arial"/>
          <w:sz w:val="20"/>
          <w:szCs w:val="20"/>
          <w:lang w:eastAsia="sl-SI"/>
        </w:rPr>
        <w:t xml:space="preserve"> sestavni del tega pravilnika.</w:t>
      </w:r>
      <w:r>
        <w:rPr>
          <w:rFonts w:ascii="Arial" w:hAnsi="Arial" w:cs="Arial"/>
          <w:sz w:val="20"/>
          <w:szCs w:val="20"/>
          <w:lang w:eastAsia="sl-SI"/>
        </w:rPr>
        <w:t xml:space="preserve"> </w:t>
      </w: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2. člen</w:t>
      </w: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 xml:space="preserve">(1) Na vodotoku Reke in </w:t>
      </w:r>
      <w:proofErr w:type="spellStart"/>
      <w:r>
        <w:rPr>
          <w:rFonts w:ascii="Arial" w:hAnsi="Arial" w:cs="Arial"/>
          <w:sz w:val="20"/>
          <w:szCs w:val="20"/>
          <w:lang w:eastAsia="sl-SI"/>
        </w:rPr>
        <w:t>Kožbanjščka</w:t>
      </w:r>
      <w:proofErr w:type="spellEnd"/>
      <w:r>
        <w:rPr>
          <w:rFonts w:ascii="Arial" w:hAnsi="Arial" w:cs="Arial"/>
          <w:sz w:val="20"/>
          <w:szCs w:val="20"/>
          <w:lang w:eastAsia="sl-SI"/>
        </w:rPr>
        <w:t xml:space="preserve"> je prepovedano:</w:t>
      </w:r>
    </w:p>
    <w:p w:rsidR="007F6EF2" w:rsidRPr="00411787" w:rsidRDefault="007F6EF2" w:rsidP="007F6EF2">
      <w:pPr>
        <w:pStyle w:val="Odstavekseznama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411787">
        <w:rPr>
          <w:rFonts w:ascii="Arial" w:hAnsi="Arial" w:cs="Arial"/>
          <w:sz w:val="20"/>
          <w:szCs w:val="20"/>
        </w:rPr>
        <w:t>odstranjevanje lesnih panjev</w:t>
      </w:r>
      <w:r>
        <w:rPr>
          <w:rFonts w:ascii="Arial" w:hAnsi="Arial" w:cs="Arial"/>
          <w:sz w:val="20"/>
          <w:szCs w:val="20"/>
        </w:rPr>
        <w:t xml:space="preserve"> in pragov</w:t>
      </w:r>
      <w:r w:rsidRPr="00411787">
        <w:rPr>
          <w:rFonts w:ascii="Arial" w:hAnsi="Arial" w:cs="Arial"/>
          <w:sz w:val="20"/>
          <w:szCs w:val="20"/>
        </w:rPr>
        <w:t xml:space="preserve"> iz struge,</w:t>
      </w:r>
    </w:p>
    <w:p w:rsidR="007F6EF2" w:rsidRPr="00411787" w:rsidRDefault="007F6EF2" w:rsidP="007F6EF2">
      <w:pPr>
        <w:pStyle w:val="Odstavekseznama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411787">
        <w:rPr>
          <w:rFonts w:ascii="Arial" w:hAnsi="Arial" w:cs="Arial"/>
          <w:sz w:val="20"/>
          <w:szCs w:val="20"/>
        </w:rPr>
        <w:t>odstranjevanje zarasti (vključno z izvajanjem košnje) na</w:t>
      </w:r>
      <w:r>
        <w:rPr>
          <w:rFonts w:ascii="Arial" w:hAnsi="Arial" w:cs="Arial"/>
          <w:sz w:val="20"/>
          <w:szCs w:val="20"/>
        </w:rPr>
        <w:t xml:space="preserve"> brežini</w:t>
      </w:r>
      <w:r w:rsidRPr="00411787">
        <w:rPr>
          <w:rFonts w:ascii="Arial" w:hAnsi="Arial" w:cs="Arial"/>
          <w:sz w:val="20"/>
          <w:szCs w:val="20"/>
        </w:rPr>
        <w:t xml:space="preserve"> struge,</w:t>
      </w:r>
    </w:p>
    <w:p w:rsidR="007F6EF2" w:rsidRPr="00793C52" w:rsidRDefault="007F6EF2" w:rsidP="007F6EF2">
      <w:pPr>
        <w:pStyle w:val="Odstavekseznama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793C52">
        <w:rPr>
          <w:rFonts w:ascii="Arial" w:hAnsi="Arial" w:cs="Arial"/>
          <w:sz w:val="20"/>
          <w:szCs w:val="20"/>
        </w:rPr>
        <w:t>odstranjevanje lesnate obrežne zarasti</w:t>
      </w:r>
      <w:r>
        <w:rPr>
          <w:rFonts w:ascii="Arial" w:hAnsi="Arial" w:cs="Arial"/>
          <w:sz w:val="20"/>
          <w:szCs w:val="20"/>
        </w:rPr>
        <w:t xml:space="preserve"> v širini 5 metrov od struge,</w:t>
      </w:r>
    </w:p>
    <w:p w:rsidR="007F6EF2" w:rsidRDefault="007F6EF2" w:rsidP="007F6EF2">
      <w:pPr>
        <w:pStyle w:val="Odstavekseznama"/>
        <w:numPr>
          <w:ilvl w:val="0"/>
          <w:numId w:val="1"/>
        </w:num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 w:rsidRPr="00701E74">
        <w:rPr>
          <w:rFonts w:ascii="Arial" w:hAnsi="Arial" w:cs="Arial"/>
          <w:sz w:val="20"/>
          <w:szCs w:val="20"/>
        </w:rPr>
        <w:t>izvajanje posegov, ki bi imeli za posledico uničenje tolmunov in razgibane struge</w:t>
      </w:r>
      <w:r>
        <w:rPr>
          <w:rFonts w:ascii="Arial" w:hAnsi="Arial" w:cs="Arial"/>
          <w:sz w:val="20"/>
          <w:szCs w:val="20"/>
        </w:rPr>
        <w:t>,</w:t>
      </w:r>
    </w:p>
    <w:p w:rsidR="007F6EF2" w:rsidRPr="00411787" w:rsidRDefault="007F6EF2" w:rsidP="007F6EF2">
      <w:pPr>
        <w:pStyle w:val="Odstavekseznama"/>
        <w:numPr>
          <w:ilvl w:val="0"/>
          <w:numId w:val="1"/>
        </w:num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 w:rsidRPr="00411787">
        <w:rPr>
          <w:rFonts w:ascii="Arial" w:hAnsi="Arial" w:cs="Arial"/>
          <w:sz w:val="20"/>
          <w:szCs w:val="20"/>
        </w:rPr>
        <w:t>postavljanje pregrad v vodotok,</w:t>
      </w:r>
    </w:p>
    <w:p w:rsidR="007F6EF2" w:rsidRPr="00701E74" w:rsidRDefault="007F6EF2" w:rsidP="007F6EF2">
      <w:pPr>
        <w:pStyle w:val="Odstavekseznama"/>
        <w:numPr>
          <w:ilvl w:val="0"/>
          <w:numId w:val="1"/>
        </w:num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 w:rsidRPr="00701E74">
        <w:rPr>
          <w:rFonts w:ascii="Arial" w:hAnsi="Arial" w:cs="Arial"/>
          <w:sz w:val="20"/>
          <w:szCs w:val="20"/>
        </w:rPr>
        <w:t>odstranjevanje naplavin iz struge</w:t>
      </w:r>
      <w:r>
        <w:rPr>
          <w:rFonts w:ascii="Arial" w:hAnsi="Arial" w:cs="Arial"/>
          <w:sz w:val="20"/>
          <w:szCs w:val="20"/>
        </w:rPr>
        <w:t>,</w:t>
      </w:r>
    </w:p>
    <w:p w:rsidR="007F6EF2" w:rsidRDefault="007F6EF2" w:rsidP="007F6EF2">
      <w:pPr>
        <w:pStyle w:val="Odstavekseznama"/>
        <w:numPr>
          <w:ilvl w:val="0"/>
          <w:numId w:val="1"/>
        </w:num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odvzemanje vode iz vodotokov,</w:t>
      </w:r>
    </w:p>
    <w:p w:rsidR="007F6EF2" w:rsidRDefault="007F6EF2" w:rsidP="007F6EF2">
      <w:pPr>
        <w:pStyle w:val="Odstavekseznama"/>
        <w:numPr>
          <w:ilvl w:val="0"/>
          <w:numId w:val="1"/>
        </w:num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odlavljanje</w:t>
      </w:r>
      <w:proofErr w:type="spellEnd"/>
      <w:r>
        <w:rPr>
          <w:rFonts w:ascii="Arial" w:hAnsi="Arial" w:cs="Arial"/>
          <w:sz w:val="20"/>
          <w:szCs w:val="20"/>
        </w:rPr>
        <w:t xml:space="preserve"> rib, razen intervencijsko ob strokovnem nadzoru Zavoda za ribištvo Slovenije in</w:t>
      </w:r>
    </w:p>
    <w:p w:rsidR="007F6EF2" w:rsidRDefault="007F6EF2" w:rsidP="007F6EF2">
      <w:pPr>
        <w:pStyle w:val="Odstavekseznama"/>
        <w:numPr>
          <w:ilvl w:val="0"/>
          <w:numId w:val="1"/>
        </w:num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brodenje po vodi.</w:t>
      </w:r>
    </w:p>
    <w:p w:rsidR="007F6EF2" w:rsidRDefault="007F6EF2" w:rsidP="007F6EF2">
      <w:pPr>
        <w:pStyle w:val="Odstavekseznama"/>
        <w:spacing w:after="200" w:line="240" w:lineRule="auto"/>
        <w:jc w:val="both"/>
        <w:rPr>
          <w:rFonts w:ascii="Arial" w:hAnsi="Arial" w:cs="Arial"/>
          <w:sz w:val="20"/>
          <w:szCs w:val="20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 xml:space="preserve">(2) Na območju pritokov Reke in </w:t>
      </w:r>
      <w:proofErr w:type="spellStart"/>
      <w:r>
        <w:rPr>
          <w:rFonts w:ascii="Arial" w:hAnsi="Arial" w:cs="Arial"/>
          <w:sz w:val="20"/>
          <w:szCs w:val="20"/>
          <w:lang w:eastAsia="sl-SI"/>
        </w:rPr>
        <w:t>Kožbanjščka</w:t>
      </w:r>
      <w:proofErr w:type="spellEnd"/>
      <w:r>
        <w:rPr>
          <w:rFonts w:ascii="Arial" w:hAnsi="Arial" w:cs="Arial"/>
          <w:sz w:val="20"/>
          <w:szCs w:val="20"/>
          <w:lang w:eastAsia="sl-SI"/>
        </w:rPr>
        <w:t xml:space="preserve"> ter zgornjega toka </w:t>
      </w:r>
      <w:proofErr w:type="spellStart"/>
      <w:r>
        <w:rPr>
          <w:rFonts w:ascii="Arial" w:hAnsi="Arial" w:cs="Arial"/>
          <w:sz w:val="20"/>
          <w:szCs w:val="20"/>
          <w:lang w:eastAsia="sl-SI"/>
        </w:rPr>
        <w:t>Kožbanjščka</w:t>
      </w:r>
      <w:proofErr w:type="spellEnd"/>
      <w:r>
        <w:rPr>
          <w:rFonts w:ascii="Arial" w:hAnsi="Arial" w:cs="Arial"/>
          <w:sz w:val="20"/>
          <w:szCs w:val="20"/>
          <w:lang w:eastAsia="sl-SI"/>
        </w:rPr>
        <w:t xml:space="preserve">, je prepovedano: </w:t>
      </w:r>
    </w:p>
    <w:p w:rsidR="007F6EF2" w:rsidRDefault="007F6EF2" w:rsidP="007F6EF2">
      <w:pPr>
        <w:pStyle w:val="Odstavekseznama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odvzemanje vode iz vodotokov,</w:t>
      </w:r>
    </w:p>
    <w:p w:rsidR="007F6EF2" w:rsidRDefault="007F6EF2" w:rsidP="007F6EF2">
      <w:pPr>
        <w:pStyle w:val="Odstavekseznama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vsako ravnanje, ki ima za posledico nasipanje ali nalaganje zemljine v vodotok in spiranje zemljine </w:t>
      </w:r>
      <w:proofErr w:type="spellStart"/>
      <w:r>
        <w:rPr>
          <w:rFonts w:ascii="Arial" w:hAnsi="Arial" w:cs="Arial"/>
          <w:sz w:val="20"/>
          <w:szCs w:val="20"/>
        </w:rPr>
        <w:t>dolvodno</w:t>
      </w:r>
      <w:proofErr w:type="spellEnd"/>
      <w:r>
        <w:rPr>
          <w:rFonts w:ascii="Arial" w:hAnsi="Arial" w:cs="Arial"/>
          <w:sz w:val="20"/>
          <w:szCs w:val="20"/>
        </w:rPr>
        <w:t>,</w:t>
      </w:r>
    </w:p>
    <w:p w:rsidR="007F6EF2" w:rsidRDefault="007F6EF2" w:rsidP="007F6EF2">
      <w:pPr>
        <w:pStyle w:val="Odstavekseznama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793C52">
        <w:rPr>
          <w:rFonts w:ascii="Arial" w:hAnsi="Arial" w:cs="Arial"/>
          <w:sz w:val="20"/>
          <w:szCs w:val="20"/>
        </w:rPr>
        <w:t>odstranjevanje lesnate obrežne zarasti</w:t>
      </w:r>
      <w:r>
        <w:rPr>
          <w:rFonts w:ascii="Arial" w:hAnsi="Arial" w:cs="Arial"/>
          <w:sz w:val="20"/>
          <w:szCs w:val="20"/>
        </w:rPr>
        <w:t xml:space="preserve"> v širini 3 metrov od struge in</w:t>
      </w:r>
    </w:p>
    <w:p w:rsidR="007F6EF2" w:rsidRDefault="007F6EF2" w:rsidP="007F6EF2">
      <w:pPr>
        <w:pStyle w:val="Odstavekseznama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701E74">
        <w:rPr>
          <w:rFonts w:ascii="Arial" w:hAnsi="Arial" w:cs="Arial"/>
          <w:sz w:val="20"/>
          <w:szCs w:val="20"/>
        </w:rPr>
        <w:t>odstranjevanje naplavin iz struge</w:t>
      </w:r>
      <w:r>
        <w:rPr>
          <w:rFonts w:ascii="Arial" w:hAnsi="Arial" w:cs="Arial"/>
          <w:sz w:val="20"/>
          <w:szCs w:val="20"/>
        </w:rPr>
        <w:t>.</w:t>
      </w:r>
    </w:p>
    <w:p w:rsidR="007F6EF2" w:rsidRDefault="007F6EF2" w:rsidP="007F6EF2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7F6EF2" w:rsidRDefault="007F6EF2" w:rsidP="007F6EF2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(3) Na celotnem območju začasnih prepovedi ter omejitve ravnanj se v okviru javne službe ne glede na prepovedi iz tega pravilnika lahko izjemoma izvedejo</w:t>
      </w:r>
      <w:r w:rsidRPr="00701E7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ukrepi</w:t>
      </w:r>
      <w:r w:rsidRPr="00317DA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vzdrževanja vodnih in priobalnih zemljišč ter ukrepi </w:t>
      </w:r>
      <w:r w:rsidRPr="00317DAB">
        <w:rPr>
          <w:rFonts w:ascii="Arial" w:hAnsi="Arial" w:cs="Arial"/>
          <w:sz w:val="20"/>
          <w:szCs w:val="20"/>
        </w:rPr>
        <w:t xml:space="preserve">varstva pred škodljivim delovanjem voda, </w:t>
      </w:r>
      <w:r>
        <w:rPr>
          <w:rFonts w:ascii="Arial" w:hAnsi="Arial" w:cs="Arial"/>
          <w:sz w:val="20"/>
          <w:szCs w:val="20"/>
        </w:rPr>
        <w:t xml:space="preserve">vendar le </w:t>
      </w:r>
      <w:r w:rsidRPr="00317DAB">
        <w:rPr>
          <w:rFonts w:ascii="Arial" w:hAnsi="Arial" w:cs="Arial"/>
          <w:sz w:val="20"/>
          <w:szCs w:val="20"/>
        </w:rPr>
        <w:t>na podlagi predhodnega dogovora z Zavodom Republike Slovenije za naravo in Zavodom za ribištvo</w:t>
      </w:r>
      <w:r>
        <w:rPr>
          <w:rFonts w:ascii="Arial" w:hAnsi="Arial" w:cs="Arial"/>
          <w:sz w:val="20"/>
          <w:szCs w:val="20"/>
        </w:rPr>
        <w:t xml:space="preserve"> Slovenije.</w:t>
      </w:r>
      <w:r w:rsidRPr="00701E74">
        <w:rPr>
          <w:rFonts w:ascii="Arial" w:hAnsi="Arial" w:cs="Arial"/>
          <w:sz w:val="20"/>
          <w:szCs w:val="20"/>
        </w:rPr>
        <w:t xml:space="preserve"> </w:t>
      </w: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 xml:space="preserve">PREHODNA IN </w:t>
      </w:r>
      <w:r w:rsidRPr="00A00F2E">
        <w:rPr>
          <w:rFonts w:ascii="Arial" w:hAnsi="Arial" w:cs="Arial"/>
          <w:sz w:val="20"/>
          <w:szCs w:val="20"/>
          <w:lang w:eastAsia="sl-SI"/>
        </w:rPr>
        <w:t>KONČNA DOLOČBA</w:t>
      </w:r>
    </w:p>
    <w:p w:rsidR="007F6EF2" w:rsidRPr="00A00F2E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  <w:lang w:eastAsia="sl-SI"/>
        </w:rPr>
        <w:t>3. člen</w:t>
      </w: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(veljavna vodna dovoljenja)</w:t>
      </w: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Določbe tega pravilnika ne vplivajo na vodna dovoljenja za posebno rabo vode, veljavna na dan uveljavitve tega pravilnika.</w:t>
      </w: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 xml:space="preserve"> </w:t>
      </w: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4</w:t>
      </w:r>
      <w:r w:rsidRPr="00701E74">
        <w:rPr>
          <w:rFonts w:ascii="Arial" w:hAnsi="Arial" w:cs="Arial"/>
          <w:sz w:val="20"/>
          <w:szCs w:val="20"/>
          <w:lang w:eastAsia="sl-SI"/>
        </w:rPr>
        <w:t>. člen</w:t>
      </w:r>
    </w:p>
    <w:p w:rsidR="007F6EF2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  <w:lang w:eastAsia="sl-SI"/>
        </w:rPr>
        <w:t>(začetek veljavnosti in trajanje veljavnosti)</w:t>
      </w:r>
    </w:p>
    <w:p w:rsidR="007F6EF2" w:rsidRPr="00701E74" w:rsidRDefault="007F6EF2" w:rsidP="007F6EF2">
      <w:pPr>
        <w:contextualSpacing/>
        <w:jc w:val="center"/>
        <w:rPr>
          <w:rFonts w:ascii="Arial" w:hAnsi="Arial" w:cs="Arial"/>
          <w:sz w:val="20"/>
          <w:szCs w:val="20"/>
          <w:lang w:eastAsia="sl-SI"/>
        </w:rPr>
      </w:pP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 w:rsidRPr="00701E74">
        <w:rPr>
          <w:rFonts w:ascii="Arial" w:hAnsi="Arial" w:cs="Arial"/>
          <w:sz w:val="20"/>
          <w:szCs w:val="20"/>
          <w:lang w:eastAsia="sl-SI"/>
        </w:rPr>
        <w:t xml:space="preserve">Ta pravilnik začne veljati naslednji dan po objavi v Uradnem listu Republike Slovenije in velja eno leto. </w:t>
      </w: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Pr="009411E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 w:rsidRPr="009411E4">
        <w:rPr>
          <w:rFonts w:ascii="Arial" w:hAnsi="Arial" w:cs="Arial"/>
          <w:sz w:val="20"/>
          <w:szCs w:val="20"/>
          <w:lang w:eastAsia="sl-SI"/>
        </w:rPr>
        <w:t xml:space="preserve">Št. </w:t>
      </w:r>
      <w:r w:rsidR="009411E4" w:rsidRPr="009411E4">
        <w:rPr>
          <w:rFonts w:ascii="Arial" w:hAnsi="Arial" w:cs="Arial"/>
          <w:color w:val="000000"/>
          <w:sz w:val="20"/>
          <w:szCs w:val="20"/>
        </w:rPr>
        <w:t>007-177/2019</w:t>
      </w:r>
    </w:p>
    <w:p w:rsidR="007F6EF2" w:rsidRPr="009411E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 w:rsidRPr="009411E4">
        <w:rPr>
          <w:rFonts w:ascii="Arial" w:hAnsi="Arial" w:cs="Arial"/>
          <w:sz w:val="20"/>
          <w:szCs w:val="20"/>
          <w:lang w:eastAsia="sl-SI"/>
        </w:rPr>
        <w:t xml:space="preserve">Ljubljana, dne </w:t>
      </w:r>
    </w:p>
    <w:p w:rsidR="009411E4" w:rsidRPr="009411E4" w:rsidRDefault="007F6EF2" w:rsidP="009411E4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 w:rsidRPr="009411E4">
        <w:rPr>
          <w:rFonts w:ascii="Arial" w:hAnsi="Arial" w:cs="Arial"/>
          <w:sz w:val="20"/>
          <w:szCs w:val="20"/>
          <w:lang w:eastAsia="sl-SI"/>
        </w:rPr>
        <w:t xml:space="preserve">EVA </w:t>
      </w:r>
      <w:r w:rsidR="009411E4" w:rsidRPr="009411E4">
        <w:rPr>
          <w:rFonts w:ascii="Arial" w:hAnsi="Arial" w:cs="Arial"/>
          <w:sz w:val="20"/>
          <w:szCs w:val="20"/>
          <w:lang w:eastAsia="sl-SI"/>
        </w:rPr>
        <w:t>2019-2550-0017</w:t>
      </w: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Pr="00701E74" w:rsidRDefault="007F6EF2" w:rsidP="007F6EF2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F6EF2" w:rsidRPr="0045756A" w:rsidRDefault="007F6EF2" w:rsidP="007F6EF2">
      <w:pPr>
        <w:tabs>
          <w:tab w:val="left" w:pos="4024"/>
        </w:tabs>
        <w:spacing w:line="260" w:lineRule="exact"/>
        <w:contextualSpacing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 w:rsidR="009411E4" w:rsidRPr="0045756A">
        <w:rPr>
          <w:rFonts w:ascii="Arial" w:hAnsi="Arial" w:cs="Arial"/>
          <w:sz w:val="20"/>
          <w:szCs w:val="20"/>
        </w:rPr>
        <w:t xml:space="preserve">Simon Zajc </w:t>
      </w:r>
      <w:r w:rsidRPr="0045756A">
        <w:rPr>
          <w:rFonts w:ascii="Arial" w:hAnsi="Arial" w:cs="Arial"/>
          <w:sz w:val="20"/>
          <w:szCs w:val="20"/>
        </w:rPr>
        <w:t>l.r.</w:t>
      </w:r>
    </w:p>
    <w:p w:rsidR="007F6EF2" w:rsidRDefault="007F6EF2" w:rsidP="007F6EF2">
      <w:pPr>
        <w:tabs>
          <w:tab w:val="left" w:pos="4024"/>
        </w:tabs>
        <w:spacing w:line="260" w:lineRule="exact"/>
        <w:contextualSpacing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Minister</w:t>
      </w:r>
    </w:p>
    <w:p w:rsidR="007F6EF2" w:rsidRPr="00701E74" w:rsidRDefault="007F6EF2" w:rsidP="007F6EF2">
      <w:pPr>
        <w:ind w:left="4956" w:firstLine="708"/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sz w:val="20"/>
          <w:szCs w:val="20"/>
        </w:rPr>
        <w:t>za okolje in prostor</w:t>
      </w:r>
    </w:p>
    <w:p w:rsidR="007F6EF2" w:rsidRDefault="007F6EF2" w:rsidP="007F6EF2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7F6EF2" w:rsidRDefault="007F6EF2" w:rsidP="007F6EF2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A41E95" w:rsidRDefault="00A41E95" w:rsidP="00A41E95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5F42D1" w:rsidRDefault="005F42D1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5F42D1" w:rsidRDefault="005F42D1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5F42D1" w:rsidRDefault="005F42D1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3661D6" w:rsidRDefault="003661D6" w:rsidP="005F42D1">
      <w:pPr>
        <w:contextualSpacing/>
        <w:jc w:val="both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</w:p>
    <w:p w:rsidR="005F42D1" w:rsidRDefault="005F42D1" w:rsidP="005F42D1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 w:rsidRPr="00701E74">
        <w:rPr>
          <w:rFonts w:ascii="Arial" w:hAnsi="Arial" w:cs="Arial"/>
          <w:i/>
          <w:iCs/>
          <w:sz w:val="20"/>
          <w:szCs w:val="20"/>
          <w:u w:val="single"/>
          <w:lang w:eastAsia="sl-SI"/>
        </w:rPr>
        <w:t xml:space="preserve">Priloga 1: </w:t>
      </w:r>
      <w:r w:rsidR="008A572D">
        <w:rPr>
          <w:rFonts w:ascii="Arial" w:hAnsi="Arial" w:cs="Arial"/>
          <w:sz w:val="20"/>
          <w:szCs w:val="20"/>
          <w:lang w:eastAsia="sl-SI"/>
        </w:rPr>
        <w:t xml:space="preserve">Potek vodotokov Reka in </w:t>
      </w:r>
      <w:proofErr w:type="spellStart"/>
      <w:r w:rsidR="008A572D">
        <w:rPr>
          <w:rFonts w:ascii="Arial" w:hAnsi="Arial" w:cs="Arial"/>
          <w:sz w:val="20"/>
          <w:szCs w:val="20"/>
          <w:lang w:eastAsia="sl-SI"/>
        </w:rPr>
        <w:t>Kožbanjšček</w:t>
      </w:r>
      <w:proofErr w:type="spellEnd"/>
      <w:r w:rsidR="008A572D">
        <w:rPr>
          <w:rFonts w:ascii="Arial" w:hAnsi="Arial" w:cs="Arial"/>
          <w:sz w:val="20"/>
          <w:szCs w:val="20"/>
          <w:lang w:eastAsia="sl-SI"/>
        </w:rPr>
        <w:t xml:space="preserve"> in območje njunih pritokov</w:t>
      </w:r>
      <w:r>
        <w:rPr>
          <w:rFonts w:ascii="Arial" w:hAnsi="Arial" w:cs="Arial"/>
          <w:sz w:val="20"/>
          <w:szCs w:val="20"/>
          <w:lang w:eastAsia="sl-SI"/>
        </w:rPr>
        <w:t xml:space="preserve"> v Goriških </w:t>
      </w:r>
      <w:proofErr w:type="spellStart"/>
      <w:r>
        <w:rPr>
          <w:rFonts w:ascii="Arial" w:hAnsi="Arial" w:cs="Arial"/>
          <w:sz w:val="20"/>
          <w:szCs w:val="20"/>
          <w:lang w:eastAsia="sl-SI"/>
        </w:rPr>
        <w:t>brdih</w:t>
      </w:r>
      <w:proofErr w:type="spellEnd"/>
    </w:p>
    <w:p w:rsidR="00B66A4B" w:rsidRDefault="00B66A4B">
      <w:pPr>
        <w:spacing w:after="200" w:line="276" w:lineRule="auto"/>
        <w:rPr>
          <w:rFonts w:ascii="Arial" w:hAnsi="Arial" w:cs="Arial"/>
          <w:i/>
          <w:iCs/>
          <w:sz w:val="20"/>
          <w:szCs w:val="20"/>
          <w:u w:val="single"/>
          <w:lang w:eastAsia="sl-SI"/>
        </w:rPr>
      </w:pPr>
      <w:r>
        <w:rPr>
          <w:rFonts w:ascii="Arial" w:hAnsi="Arial" w:cs="Arial"/>
          <w:i/>
          <w:iCs/>
          <w:sz w:val="20"/>
          <w:szCs w:val="20"/>
          <w:u w:val="single"/>
          <w:lang w:eastAsia="sl-SI"/>
        </w:rPr>
        <w:br w:type="page"/>
      </w:r>
    </w:p>
    <w:p w:rsidR="006739A5" w:rsidRDefault="00A41E95" w:rsidP="00AB4A11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 w:rsidRPr="00701E74">
        <w:rPr>
          <w:rFonts w:ascii="Arial" w:hAnsi="Arial" w:cs="Arial"/>
          <w:i/>
          <w:iCs/>
          <w:sz w:val="20"/>
          <w:szCs w:val="20"/>
          <w:u w:val="single"/>
          <w:lang w:eastAsia="sl-SI"/>
        </w:rPr>
        <w:t xml:space="preserve">Priloga 1: </w:t>
      </w:r>
      <w:r w:rsidR="008A572D">
        <w:rPr>
          <w:rFonts w:ascii="Arial" w:hAnsi="Arial" w:cs="Arial"/>
          <w:sz w:val="20"/>
          <w:szCs w:val="20"/>
          <w:lang w:eastAsia="sl-SI"/>
        </w:rPr>
        <w:t xml:space="preserve">Potek vodotokov Reka in </w:t>
      </w:r>
      <w:proofErr w:type="spellStart"/>
      <w:r w:rsidR="008A572D">
        <w:rPr>
          <w:rFonts w:ascii="Arial" w:hAnsi="Arial" w:cs="Arial"/>
          <w:sz w:val="20"/>
          <w:szCs w:val="20"/>
          <w:lang w:eastAsia="sl-SI"/>
        </w:rPr>
        <w:t>Kožbanjšček</w:t>
      </w:r>
      <w:proofErr w:type="spellEnd"/>
      <w:r w:rsidR="008A572D">
        <w:rPr>
          <w:rFonts w:ascii="Arial" w:hAnsi="Arial" w:cs="Arial"/>
          <w:sz w:val="20"/>
          <w:szCs w:val="20"/>
          <w:lang w:eastAsia="sl-SI"/>
        </w:rPr>
        <w:t xml:space="preserve"> in območje njunih pritokov v Goriških </w:t>
      </w:r>
      <w:proofErr w:type="spellStart"/>
      <w:r w:rsidR="008A572D">
        <w:rPr>
          <w:rFonts w:ascii="Arial" w:hAnsi="Arial" w:cs="Arial"/>
          <w:sz w:val="20"/>
          <w:szCs w:val="20"/>
          <w:lang w:eastAsia="sl-SI"/>
        </w:rPr>
        <w:t>brdih</w:t>
      </w:r>
      <w:proofErr w:type="spellEnd"/>
    </w:p>
    <w:p w:rsidR="00C0302C" w:rsidRDefault="00C0302C" w:rsidP="00AB4A11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7A521C" w:rsidRDefault="005F42D1" w:rsidP="00AB4A11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  <w:r>
        <w:rPr>
          <w:rFonts w:ascii="Arial" w:hAnsi="Arial" w:cs="Arial"/>
          <w:noProof/>
          <w:sz w:val="20"/>
          <w:szCs w:val="20"/>
          <w:lang w:eastAsia="sl-SI"/>
        </w:rPr>
        <w:drawing>
          <wp:inline distT="0" distB="0" distL="0" distR="0">
            <wp:extent cx="5505450" cy="5906509"/>
            <wp:effectExtent l="0" t="0" r="0" b="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5450" cy="5906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66A4B" w:rsidRDefault="00B66A4B" w:rsidP="00AB4A11">
      <w:pPr>
        <w:contextualSpacing/>
        <w:jc w:val="both"/>
        <w:rPr>
          <w:rFonts w:ascii="Arial" w:hAnsi="Arial" w:cs="Arial"/>
          <w:sz w:val="20"/>
          <w:szCs w:val="20"/>
          <w:lang w:eastAsia="sl-SI"/>
        </w:rPr>
      </w:pPr>
    </w:p>
    <w:p w:rsidR="00B66A4B" w:rsidRDefault="00B66A4B" w:rsidP="00AB4A11">
      <w:pPr>
        <w:contextualSpacing/>
        <w:jc w:val="both"/>
      </w:pPr>
    </w:p>
    <w:sectPr w:rsidR="00B66A4B" w:rsidSect="0045756A">
      <w:headerReference w:type="default" r:id="rId9"/>
      <w:footerReference w:type="default" r:id="rId10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61D6" w:rsidRDefault="003661D6" w:rsidP="003661D6">
      <w:pPr>
        <w:spacing w:after="0" w:line="240" w:lineRule="auto"/>
      </w:pPr>
      <w:r>
        <w:separator/>
      </w:r>
    </w:p>
  </w:endnote>
  <w:endnote w:type="continuationSeparator" w:id="0">
    <w:p w:rsidR="003661D6" w:rsidRDefault="003661D6" w:rsidP="003661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48962697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:rsidR="003661D6" w:rsidRPr="003661D6" w:rsidRDefault="003661D6">
        <w:pPr>
          <w:pStyle w:val="Noga"/>
          <w:jc w:val="center"/>
          <w:rPr>
            <w:sz w:val="18"/>
            <w:szCs w:val="18"/>
          </w:rPr>
        </w:pPr>
        <w:r w:rsidRPr="003661D6">
          <w:rPr>
            <w:sz w:val="18"/>
            <w:szCs w:val="18"/>
          </w:rPr>
          <w:fldChar w:fldCharType="begin"/>
        </w:r>
        <w:r w:rsidRPr="003661D6">
          <w:rPr>
            <w:sz w:val="18"/>
            <w:szCs w:val="18"/>
          </w:rPr>
          <w:instrText>PAGE   \* MERGEFORMAT</w:instrText>
        </w:r>
        <w:r w:rsidRPr="003661D6">
          <w:rPr>
            <w:sz w:val="18"/>
            <w:szCs w:val="18"/>
          </w:rPr>
          <w:fldChar w:fldCharType="separate"/>
        </w:r>
        <w:r w:rsidR="0045756A">
          <w:rPr>
            <w:noProof/>
            <w:sz w:val="18"/>
            <w:szCs w:val="18"/>
          </w:rPr>
          <w:t>1</w:t>
        </w:r>
        <w:r w:rsidRPr="003661D6">
          <w:rPr>
            <w:sz w:val="18"/>
            <w:szCs w:val="18"/>
          </w:rPr>
          <w:fldChar w:fldCharType="end"/>
        </w:r>
      </w:p>
    </w:sdtContent>
  </w:sdt>
  <w:p w:rsidR="003661D6" w:rsidRDefault="003661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61D6" w:rsidRDefault="003661D6" w:rsidP="003661D6">
      <w:pPr>
        <w:spacing w:after="0" w:line="240" w:lineRule="auto"/>
      </w:pPr>
      <w:r>
        <w:separator/>
      </w:r>
    </w:p>
  </w:footnote>
  <w:footnote w:type="continuationSeparator" w:id="0">
    <w:p w:rsidR="003661D6" w:rsidRDefault="003661D6" w:rsidP="003661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61D6" w:rsidRPr="003661D6" w:rsidRDefault="003661D6">
    <w:pPr>
      <w:pStyle w:val="Glava"/>
      <w:rPr>
        <w:i/>
      </w:rPr>
    </w:pPr>
    <w:r>
      <w:ptab w:relativeTo="margin" w:alignment="center" w:leader="none"/>
    </w:r>
    <w:r w:rsidRPr="003661D6">
      <w:rPr>
        <w:i/>
      </w:rPr>
      <w:ptab w:relativeTo="margin" w:alignment="right" w:leader="none"/>
    </w:r>
    <w:r w:rsidRPr="003661D6">
      <w:rPr>
        <w:i/>
      </w:rPr>
      <w:t>O S N U T E K!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42B70"/>
    <w:multiLevelType w:val="hybridMultilevel"/>
    <w:tmpl w:val="545CAAA8"/>
    <w:lvl w:ilvl="0" w:tplc="8CECB7A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E95"/>
    <w:rsid w:val="0003037A"/>
    <w:rsid w:val="00041D68"/>
    <w:rsid w:val="00066824"/>
    <w:rsid w:val="0017355D"/>
    <w:rsid w:val="00282358"/>
    <w:rsid w:val="0028391F"/>
    <w:rsid w:val="0029055D"/>
    <w:rsid w:val="002C3D64"/>
    <w:rsid w:val="003661D6"/>
    <w:rsid w:val="00375D29"/>
    <w:rsid w:val="003E480C"/>
    <w:rsid w:val="00411787"/>
    <w:rsid w:val="004427EB"/>
    <w:rsid w:val="0045168C"/>
    <w:rsid w:val="0045756A"/>
    <w:rsid w:val="00475816"/>
    <w:rsid w:val="0047593A"/>
    <w:rsid w:val="004E34D9"/>
    <w:rsid w:val="00514F6B"/>
    <w:rsid w:val="00522A4D"/>
    <w:rsid w:val="0052765A"/>
    <w:rsid w:val="00580B76"/>
    <w:rsid w:val="0059431B"/>
    <w:rsid w:val="005F32EF"/>
    <w:rsid w:val="005F42D1"/>
    <w:rsid w:val="006008C9"/>
    <w:rsid w:val="00654E51"/>
    <w:rsid w:val="006739A5"/>
    <w:rsid w:val="006C71BF"/>
    <w:rsid w:val="00731476"/>
    <w:rsid w:val="00761BF0"/>
    <w:rsid w:val="007A521C"/>
    <w:rsid w:val="007F6EF2"/>
    <w:rsid w:val="008640DC"/>
    <w:rsid w:val="008A572D"/>
    <w:rsid w:val="009063E5"/>
    <w:rsid w:val="009411E4"/>
    <w:rsid w:val="0094348D"/>
    <w:rsid w:val="0098465B"/>
    <w:rsid w:val="00990997"/>
    <w:rsid w:val="00A41E95"/>
    <w:rsid w:val="00A532AA"/>
    <w:rsid w:val="00A65408"/>
    <w:rsid w:val="00AB4A11"/>
    <w:rsid w:val="00B52F6E"/>
    <w:rsid w:val="00B66A4B"/>
    <w:rsid w:val="00B869A6"/>
    <w:rsid w:val="00C0302C"/>
    <w:rsid w:val="00C43820"/>
    <w:rsid w:val="00CB35A3"/>
    <w:rsid w:val="00D272E0"/>
    <w:rsid w:val="00D81285"/>
    <w:rsid w:val="00D863FA"/>
    <w:rsid w:val="00E072DB"/>
    <w:rsid w:val="00E57A31"/>
    <w:rsid w:val="00ED20D5"/>
    <w:rsid w:val="00F370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41E95"/>
    <w:pPr>
      <w:spacing w:after="160" w:line="259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41E95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063E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063E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063E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063E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063E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063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063E5"/>
    <w:rPr>
      <w:rFonts w:ascii="Tahoma" w:hAnsi="Tahoma" w:cs="Tahoma"/>
      <w:sz w:val="16"/>
      <w:szCs w:val="16"/>
    </w:rPr>
  </w:style>
  <w:style w:type="paragraph" w:styleId="Brezrazmikov">
    <w:name w:val="No Spacing"/>
    <w:uiPriority w:val="1"/>
    <w:qFormat/>
    <w:rsid w:val="00654E51"/>
    <w:pPr>
      <w:spacing w:after="0" w:line="240" w:lineRule="auto"/>
    </w:pPr>
  </w:style>
  <w:style w:type="paragraph" w:customStyle="1" w:styleId="odstavek1">
    <w:name w:val="odstavek1"/>
    <w:basedOn w:val="Navaden"/>
    <w:rsid w:val="00654E51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654E51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rsid w:val="00654E51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366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661D6"/>
  </w:style>
  <w:style w:type="paragraph" w:styleId="Noga">
    <w:name w:val="footer"/>
    <w:basedOn w:val="Navaden"/>
    <w:link w:val="NogaZnak"/>
    <w:uiPriority w:val="99"/>
    <w:unhideWhenUsed/>
    <w:rsid w:val="00366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661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41E95"/>
    <w:pPr>
      <w:spacing w:after="160" w:line="259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41E95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063E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063E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063E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063E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063E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063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063E5"/>
    <w:rPr>
      <w:rFonts w:ascii="Tahoma" w:hAnsi="Tahoma" w:cs="Tahoma"/>
      <w:sz w:val="16"/>
      <w:szCs w:val="16"/>
    </w:rPr>
  </w:style>
  <w:style w:type="paragraph" w:styleId="Brezrazmikov">
    <w:name w:val="No Spacing"/>
    <w:uiPriority w:val="1"/>
    <w:qFormat/>
    <w:rsid w:val="00654E51"/>
    <w:pPr>
      <w:spacing w:after="0" w:line="240" w:lineRule="auto"/>
    </w:pPr>
  </w:style>
  <w:style w:type="paragraph" w:customStyle="1" w:styleId="odstavek1">
    <w:name w:val="odstavek1"/>
    <w:basedOn w:val="Navaden"/>
    <w:rsid w:val="00654E51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customStyle="1" w:styleId="alineazaodstavkom1">
    <w:name w:val="alineazaodstavkom1"/>
    <w:basedOn w:val="Navaden"/>
    <w:rsid w:val="00654E51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character" w:styleId="Hiperpovezava">
    <w:name w:val="Hyperlink"/>
    <w:rsid w:val="00654E51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366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661D6"/>
  </w:style>
  <w:style w:type="paragraph" w:styleId="Noga">
    <w:name w:val="footer"/>
    <w:basedOn w:val="Navaden"/>
    <w:link w:val="NogaZnak"/>
    <w:uiPriority w:val="99"/>
    <w:unhideWhenUsed/>
    <w:rsid w:val="003661D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661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1311</Words>
  <Characters>7475</Characters>
  <Application>Microsoft Office Word</Application>
  <DocSecurity>0</DocSecurity>
  <Lines>62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8769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Jana.Vidic</dc:creator>
  <cp:lastModifiedBy>Alenka.Manfreda</cp:lastModifiedBy>
  <cp:revision>3</cp:revision>
  <cp:lastPrinted>2019-04-02T11:50:00Z</cp:lastPrinted>
  <dcterms:created xsi:type="dcterms:W3CDTF">2019-04-09T12:20:00Z</dcterms:created>
  <dcterms:modified xsi:type="dcterms:W3CDTF">2019-04-09T12:21:00Z</dcterms:modified>
</cp:coreProperties>
</file>