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D75CF" w:rsidRPr="00AE30CE" w:rsidRDefault="00840550" w:rsidP="00255495">
      <w:pPr>
        <w:pStyle w:val="datumtevilka"/>
      </w:pPr>
      <w:r w:rsidRPr="00AE30CE">
        <w:rPr>
          <w:noProof/>
        </w:rPr>
        <mc:AlternateContent>
          <mc:Choice Requires="wps">
            <w:drawing>
              <wp:anchor distT="360045" distB="540385" distL="0" distR="0" simplePos="0" relativeHeight="251657728" behindDoc="0" locked="0" layoutInCell="1" allowOverlap="0">
                <wp:simplePos x="0" y="0"/>
                <wp:positionH relativeFrom="margin">
                  <wp:align>left</wp:align>
                </wp:positionH>
                <wp:positionV relativeFrom="page">
                  <wp:posOffset>2162175</wp:posOffset>
                </wp:positionV>
                <wp:extent cx="3295650" cy="476250"/>
                <wp:effectExtent l="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47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278" w:rsidRPr="00B76873" w:rsidRDefault="00E74278" w:rsidP="00E74278">
                            <w:pPr>
                              <w:rPr>
                                <w:b/>
                              </w:rPr>
                            </w:pPr>
                            <w:proofErr w:type="spellStart"/>
                            <w:r>
                              <w:rPr>
                                <w:b/>
                              </w:rPr>
                              <w:t>Strokovna</w:t>
                            </w:r>
                            <w:proofErr w:type="spellEnd"/>
                            <w:r>
                              <w:rPr>
                                <w:b/>
                              </w:rPr>
                              <w:t xml:space="preserve">, </w:t>
                            </w:r>
                            <w:proofErr w:type="spellStart"/>
                            <w:r>
                              <w:rPr>
                                <w:b/>
                              </w:rPr>
                              <w:t>zainteresirana</w:t>
                            </w:r>
                            <w:proofErr w:type="spellEnd"/>
                            <w:r>
                              <w:rPr>
                                <w:b/>
                              </w:rPr>
                              <w:t xml:space="preserve"> in </w:t>
                            </w:r>
                            <w:proofErr w:type="spellStart"/>
                            <w:r>
                              <w:rPr>
                                <w:b/>
                              </w:rPr>
                              <w:t>druga</w:t>
                            </w:r>
                            <w:proofErr w:type="spellEnd"/>
                            <w:r>
                              <w:rPr>
                                <w:b/>
                              </w:rPr>
                              <w:t xml:space="preserve"> </w:t>
                            </w:r>
                            <w:proofErr w:type="spellStart"/>
                            <w:r>
                              <w:rPr>
                                <w:b/>
                              </w:rPr>
                              <w:t>javnost</w:t>
                            </w:r>
                            <w:proofErr w:type="spellEnd"/>
                          </w:p>
                          <w:p w:rsidR="002A2B69" w:rsidRPr="003E1C74" w:rsidRDefault="002A2B69" w:rsidP="007D75CF">
                            <w:pPr>
                              <w:rPr>
                                <w:lang w:val="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alt="Prostor za vnos naslovnika&#10;" style="position:absolute;margin-left:0;margin-top:170.25pt;width:259.5pt;height:37.5pt;z-index:251657728;visibility:visible;mso-wrap-style:square;mso-width-percent:0;mso-height-percent:0;mso-wrap-distance-left:0;mso-wrap-distance-top:28.35pt;mso-wrap-distance-right:0;mso-wrap-distance-bottom:42.55pt;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" o:allowoverlap="f" filled="f" stroked="f">
                <v:textbox inset="0,0,0,0">
                  <w:txbxContent>
                    <w:p w:rsidR="00E74278" w:rsidRPr="00B76873" w:rsidRDefault="00E74278" w:rsidP="00E74278">
                      <w:pPr>
                        <w:rPr>
                          <w:b/>
                        </w:rPr>
                      </w:pPr>
                      <w:proofErr w:type="spellStart"/>
                      <w:r>
                        <w:rPr>
                          <w:b/>
                        </w:rPr>
                        <w:t>Strokovna</w:t>
                      </w:r>
                      <w:proofErr w:type="spellEnd"/>
                      <w:r>
                        <w:rPr>
                          <w:b/>
                        </w:rPr>
                        <w:t xml:space="preserve">, </w:t>
                      </w:r>
                      <w:proofErr w:type="spellStart"/>
                      <w:r>
                        <w:rPr>
                          <w:b/>
                        </w:rPr>
                        <w:t>zainteresirana</w:t>
                      </w:r>
                      <w:proofErr w:type="spellEnd"/>
                      <w:r>
                        <w:rPr>
                          <w:b/>
                        </w:rPr>
                        <w:t xml:space="preserve"> in </w:t>
                      </w:r>
                      <w:proofErr w:type="spellStart"/>
                      <w:r>
                        <w:rPr>
                          <w:b/>
                        </w:rPr>
                        <w:t>druga</w:t>
                      </w:r>
                      <w:proofErr w:type="spellEnd"/>
                      <w:r>
                        <w:rPr>
                          <w:b/>
                        </w:rPr>
                        <w:t xml:space="preserve"> </w:t>
                      </w:r>
                      <w:proofErr w:type="spellStart"/>
                      <w:r>
                        <w:rPr>
                          <w:b/>
                        </w:rPr>
                        <w:t>javnost</w:t>
                      </w:r>
                      <w:proofErr w:type="spellEnd"/>
                    </w:p>
                    <w:p w:rsidR="002A2B69" w:rsidRPr="003E1C74" w:rsidRDefault="002A2B69" w:rsidP="007D75CF">
                      <w:pPr>
                        <w:rPr>
                          <w:lang w:val="sl-SI"/>
                        </w:rPr>
                      </w:pPr>
                    </w:p>
                  </w:txbxContent>
                </v:textbox>
                <w10:wrap type="topAndBottom" anchorx="margin" anchory="page"/>
              </v:shape>
            </w:pict>
          </mc:Fallback>
        </mc:AlternateContent>
      </w:r>
      <w:r w:rsidR="007D75CF" w:rsidRPr="00AE30CE">
        <w:t xml:space="preserve">Številka: </w:t>
      </w:r>
      <w:r w:rsidR="0042349F">
        <w:t>IPP 386-18/2018</w:t>
      </w:r>
      <w:r w:rsidR="00F65C5D">
        <w:t>/</w:t>
      </w:r>
      <w:r w:rsidR="003E0732">
        <w:t>1</w:t>
      </w:r>
      <w:bookmarkStart w:id="0" w:name="_GoBack"/>
      <w:bookmarkEnd w:id="0"/>
    </w:p>
    <w:p w:rsidR="007D75CF" w:rsidRPr="00AE30CE" w:rsidRDefault="00F65C5D" w:rsidP="00255495">
      <w:pPr>
        <w:pStyle w:val="datumtevilka"/>
      </w:pPr>
      <w:r>
        <w:t>Datum: 13</w:t>
      </w:r>
      <w:r w:rsidR="0042349F">
        <w:t>. 2. 2019</w:t>
      </w:r>
      <w:r w:rsidR="007D75CF" w:rsidRPr="00AE30CE">
        <w:t xml:space="preserve"> </w:t>
      </w:r>
    </w:p>
    <w:p w:rsidR="007D75CF" w:rsidRPr="00AE30CE" w:rsidRDefault="007D75CF" w:rsidP="00255495">
      <w:pPr>
        <w:rPr>
          <w:lang w:val="sl-SI"/>
        </w:rPr>
      </w:pPr>
    </w:p>
    <w:p w:rsidR="007D75CF" w:rsidRPr="00AE30CE" w:rsidRDefault="0042349F" w:rsidP="0042349F">
      <w:pPr>
        <w:pStyle w:val="ZADEVA"/>
        <w:ind w:left="0" w:firstLine="0"/>
        <w:rPr>
          <w:lang w:val="sl-SI"/>
        </w:rPr>
      </w:pPr>
      <w:r>
        <w:rPr>
          <w:lang w:val="sl-SI"/>
        </w:rPr>
        <w:t xml:space="preserve">Zadeva: </w:t>
      </w:r>
      <w:r w:rsidR="00E74278" w:rsidRPr="00AE30CE">
        <w:rPr>
          <w:rFonts w:cs="Arial"/>
          <w:szCs w:val="20"/>
          <w:lang w:val="sl-SI"/>
        </w:rPr>
        <w:t xml:space="preserve">Javna obravnava osnutka predloga </w:t>
      </w:r>
      <w:r w:rsidR="00397018" w:rsidRPr="00397018">
        <w:rPr>
          <w:rFonts w:cs="Arial"/>
          <w:szCs w:val="20"/>
          <w:lang w:val="sl-SI"/>
        </w:rPr>
        <w:t>Pravilnik</w:t>
      </w:r>
      <w:r w:rsidR="00397018">
        <w:rPr>
          <w:rFonts w:cs="Arial"/>
          <w:szCs w:val="20"/>
          <w:lang w:val="sl-SI"/>
        </w:rPr>
        <w:t>a</w:t>
      </w:r>
      <w:r w:rsidR="00397018" w:rsidRPr="00397018">
        <w:rPr>
          <w:rFonts w:cs="Arial"/>
          <w:szCs w:val="20"/>
          <w:lang w:val="sl-SI"/>
        </w:rPr>
        <w:t xml:space="preserve"> o varnostni dokumentaciji in varnostnih ukrepih izvajalcev bistvenih storitev</w:t>
      </w:r>
    </w:p>
    <w:p w:rsidR="007D75CF" w:rsidRPr="00AE30CE" w:rsidRDefault="007D75CF" w:rsidP="00255495">
      <w:pPr>
        <w:rPr>
          <w:lang w:val="sl-SI"/>
        </w:rPr>
      </w:pPr>
    </w:p>
    <w:p w:rsidR="00BF4E5A" w:rsidRDefault="00E74278" w:rsidP="00255495">
      <w:pPr>
        <w:spacing w:line="300" w:lineRule="atLeast"/>
        <w:jc w:val="both"/>
        <w:rPr>
          <w:rFonts w:cs="Arial"/>
          <w:szCs w:val="20"/>
          <w:lang w:val="sl-SI"/>
        </w:rPr>
      </w:pPr>
      <w:r w:rsidRPr="00AE30CE">
        <w:rPr>
          <w:rFonts w:cs="Arial"/>
          <w:szCs w:val="20"/>
          <w:lang w:val="sl-SI"/>
        </w:rPr>
        <w:t xml:space="preserve">Ministrstvo za javno upravo (MJU) je pripravilo osnutek </w:t>
      </w:r>
      <w:r w:rsidR="00DD10B0" w:rsidRPr="00AE30CE">
        <w:rPr>
          <w:rFonts w:cs="Arial"/>
          <w:szCs w:val="20"/>
          <w:lang w:val="sl-SI"/>
        </w:rPr>
        <w:t xml:space="preserve">predloga </w:t>
      </w:r>
      <w:r w:rsidR="00397018" w:rsidRPr="00397018">
        <w:rPr>
          <w:rFonts w:cs="Arial"/>
          <w:szCs w:val="20"/>
          <w:lang w:val="sl-SI"/>
        </w:rPr>
        <w:t>Pravilnik</w:t>
      </w:r>
      <w:r w:rsidR="00397018">
        <w:rPr>
          <w:rFonts w:cs="Arial"/>
          <w:szCs w:val="20"/>
          <w:lang w:val="sl-SI"/>
        </w:rPr>
        <w:t>a</w:t>
      </w:r>
      <w:r w:rsidR="00397018" w:rsidRPr="00397018">
        <w:rPr>
          <w:rFonts w:cs="Arial"/>
          <w:szCs w:val="20"/>
          <w:lang w:val="sl-SI"/>
        </w:rPr>
        <w:t xml:space="preserve"> o varnostni dokumentaciji in varnostnih ukrepih izvajalcev bistvenih storitev</w:t>
      </w:r>
      <w:r w:rsidR="003C56AD">
        <w:rPr>
          <w:rFonts w:cs="Arial"/>
          <w:szCs w:val="20"/>
          <w:lang w:val="sl-SI"/>
        </w:rPr>
        <w:t xml:space="preserve"> (</w:t>
      </w:r>
      <w:r w:rsidR="003C56AD" w:rsidRPr="00AE30CE">
        <w:rPr>
          <w:rFonts w:cs="Arial"/>
          <w:szCs w:val="20"/>
          <w:lang w:val="sl-SI"/>
        </w:rPr>
        <w:t>v nadaljnjem besedilu:</w:t>
      </w:r>
      <w:r w:rsidR="003C56AD">
        <w:rPr>
          <w:rFonts w:cs="Arial"/>
          <w:szCs w:val="20"/>
          <w:lang w:val="sl-SI"/>
        </w:rPr>
        <w:t xml:space="preserve"> pravilnik)</w:t>
      </w:r>
      <w:r w:rsidR="00BF4E5A" w:rsidRPr="00AE30CE">
        <w:rPr>
          <w:rFonts w:cs="Arial"/>
          <w:szCs w:val="20"/>
          <w:lang w:val="sl-SI"/>
        </w:rPr>
        <w:t xml:space="preserve">, ki </w:t>
      </w:r>
      <w:r w:rsidR="00255495">
        <w:rPr>
          <w:rFonts w:cs="Arial"/>
          <w:szCs w:val="20"/>
          <w:lang w:val="sl-SI"/>
        </w:rPr>
        <w:t xml:space="preserve">se </w:t>
      </w:r>
      <w:r w:rsidR="00397018">
        <w:rPr>
          <w:rFonts w:cs="Arial"/>
          <w:szCs w:val="20"/>
          <w:lang w:val="sl-SI"/>
        </w:rPr>
        <w:t>ga</w:t>
      </w:r>
      <w:r w:rsidR="00BF4E5A" w:rsidRPr="00AE30CE">
        <w:rPr>
          <w:rFonts w:cs="Arial"/>
          <w:szCs w:val="20"/>
          <w:lang w:val="sl-SI"/>
        </w:rPr>
        <w:t xml:space="preserve"> </w:t>
      </w:r>
      <w:r w:rsidR="00255495">
        <w:rPr>
          <w:rFonts w:cs="Arial"/>
          <w:szCs w:val="20"/>
          <w:lang w:val="sl-SI"/>
        </w:rPr>
        <w:t>sprejme</w:t>
      </w:r>
      <w:r w:rsidR="00BF4E5A" w:rsidRPr="00AE30CE">
        <w:rPr>
          <w:rFonts w:cs="Arial"/>
          <w:szCs w:val="20"/>
          <w:lang w:val="sl-SI"/>
        </w:rPr>
        <w:t xml:space="preserve"> na podlagi </w:t>
      </w:r>
      <w:r w:rsidR="00397018">
        <w:rPr>
          <w:rFonts w:cs="Arial"/>
          <w:szCs w:val="20"/>
          <w:lang w:val="sl-SI"/>
        </w:rPr>
        <w:t>tretjega odstavka 12. člena</w:t>
      </w:r>
      <w:r w:rsidR="00BF4E5A" w:rsidRPr="00AE30CE">
        <w:rPr>
          <w:rFonts w:cs="Arial"/>
          <w:szCs w:val="20"/>
          <w:lang w:val="sl-SI"/>
        </w:rPr>
        <w:t xml:space="preserve"> Zakona o informacijski varnosti (Uradni list RS, št. 30/18</w:t>
      </w:r>
      <w:r w:rsidR="0078353E" w:rsidRPr="00AE30CE">
        <w:rPr>
          <w:rFonts w:cs="Arial"/>
          <w:szCs w:val="20"/>
          <w:lang w:val="sl-SI"/>
        </w:rPr>
        <w:t xml:space="preserve">; v nadaljnjem besedilu: </w:t>
      </w:r>
      <w:proofErr w:type="spellStart"/>
      <w:r w:rsidR="0078353E" w:rsidRPr="00AE30CE">
        <w:rPr>
          <w:rFonts w:cs="Arial"/>
          <w:szCs w:val="20"/>
          <w:lang w:val="sl-SI"/>
        </w:rPr>
        <w:t>ZInfV</w:t>
      </w:r>
      <w:proofErr w:type="spellEnd"/>
      <w:r w:rsidR="00BF4E5A" w:rsidRPr="00AE30CE">
        <w:rPr>
          <w:rFonts w:cs="Arial"/>
          <w:szCs w:val="20"/>
          <w:lang w:val="sl-SI"/>
        </w:rPr>
        <w:t>)</w:t>
      </w:r>
      <w:r w:rsidR="0078353E" w:rsidRPr="00AE30CE">
        <w:rPr>
          <w:rFonts w:cs="Arial"/>
          <w:szCs w:val="20"/>
          <w:lang w:val="sl-SI"/>
        </w:rPr>
        <w:t>.</w:t>
      </w:r>
      <w:r w:rsidR="00BF4E5A" w:rsidRPr="00AE30CE">
        <w:rPr>
          <w:rFonts w:cs="Arial"/>
          <w:szCs w:val="20"/>
          <w:lang w:val="sl-SI"/>
        </w:rPr>
        <w:t xml:space="preserve"> </w:t>
      </w:r>
    </w:p>
    <w:p w:rsidR="00255495" w:rsidRPr="00AE30CE" w:rsidRDefault="00255495" w:rsidP="00255495">
      <w:pPr>
        <w:spacing w:line="300" w:lineRule="atLeast"/>
        <w:jc w:val="both"/>
        <w:rPr>
          <w:rFonts w:cs="Arial"/>
          <w:szCs w:val="20"/>
          <w:lang w:val="sl-SI"/>
        </w:rPr>
      </w:pPr>
    </w:p>
    <w:p w:rsidR="003C56AD" w:rsidRDefault="0078353E" w:rsidP="00255495">
      <w:pPr>
        <w:spacing w:line="300" w:lineRule="atLeast"/>
        <w:jc w:val="both"/>
        <w:rPr>
          <w:rFonts w:cs="Arial"/>
          <w:szCs w:val="20"/>
          <w:lang w:val="sl-SI"/>
        </w:rPr>
      </w:pPr>
      <w:proofErr w:type="spellStart"/>
      <w:r w:rsidRPr="00AE30CE">
        <w:rPr>
          <w:rFonts w:cs="Arial"/>
          <w:szCs w:val="20"/>
          <w:lang w:val="sl-SI"/>
        </w:rPr>
        <w:t>ZInfV</w:t>
      </w:r>
      <w:proofErr w:type="spellEnd"/>
      <w:r w:rsidRPr="00AE30CE">
        <w:rPr>
          <w:rFonts w:cs="Arial"/>
          <w:szCs w:val="20"/>
          <w:lang w:val="sl-SI"/>
        </w:rPr>
        <w:t xml:space="preserve"> ureja področje informacijske varnosti in ukrepe za doseganje visoke ravni varnosti omrežij in informacijskih sistemov v Republiki Sloveniji, ki so bistvenega pomena za nemoteno delovanje države v vseh varnostnih razmerah ter zagotavljajo bistvene storitve za ohranitev ključnih družbenih in gospodarskih dejavnosti v RS. </w:t>
      </w:r>
      <w:proofErr w:type="spellStart"/>
      <w:r w:rsidRPr="00AE30CE">
        <w:rPr>
          <w:rFonts w:cs="Arial"/>
          <w:szCs w:val="20"/>
          <w:lang w:val="sl-SI"/>
        </w:rPr>
        <w:t>ZInfV</w:t>
      </w:r>
      <w:proofErr w:type="spellEnd"/>
      <w:r w:rsidRPr="00AE30CE">
        <w:rPr>
          <w:rFonts w:cs="Arial"/>
          <w:szCs w:val="20"/>
          <w:lang w:val="sl-SI"/>
        </w:rPr>
        <w:t xml:space="preserve"> predvideva, da so med zavezanci po tem zakonu tudi izvajalci bistvenih storitev (v nadaljnjem besedilu: IBS)</w:t>
      </w:r>
      <w:r w:rsidR="003C56AD">
        <w:rPr>
          <w:rFonts w:cs="Arial"/>
          <w:szCs w:val="20"/>
          <w:lang w:val="sl-SI"/>
        </w:rPr>
        <w:t>, ki za zagotavljanje informacijske varnosti in visoke varnosti omrežij in informacijskih sistemov vzpostavijo in vzdržujejo dokumentiran sistem upravljanja varovanja informacij ter sistem upravljanja neprekinjenega poslovanja.</w:t>
      </w:r>
    </w:p>
    <w:p w:rsidR="00255495" w:rsidRPr="00AE30CE" w:rsidRDefault="00255495" w:rsidP="00255495">
      <w:pPr>
        <w:spacing w:line="300" w:lineRule="atLeast"/>
        <w:jc w:val="both"/>
        <w:rPr>
          <w:rFonts w:cs="Arial"/>
          <w:szCs w:val="20"/>
          <w:lang w:val="sl-SI"/>
        </w:rPr>
      </w:pPr>
    </w:p>
    <w:p w:rsidR="003C56AD" w:rsidRDefault="003C56AD" w:rsidP="00255495">
      <w:pPr>
        <w:spacing w:line="300" w:lineRule="atLeast"/>
        <w:jc w:val="both"/>
        <w:rPr>
          <w:rFonts w:cs="Arial"/>
          <w:szCs w:val="20"/>
          <w:lang w:val="sl-SI"/>
        </w:rPr>
      </w:pPr>
      <w:r>
        <w:rPr>
          <w:rFonts w:cs="Arial"/>
          <w:szCs w:val="20"/>
          <w:lang w:val="sl-SI"/>
        </w:rPr>
        <w:t xml:space="preserve">S pravilnikom se tako podrobneje določa vsebino in strukturo varnostne dokumentacije, metodologiji za pripravo analize obvladovanja tveganj in za določitev ključnih, krmilnih in nadzornih </w:t>
      </w:r>
      <w:r w:rsidR="00F65C5D">
        <w:rPr>
          <w:rFonts w:cs="Arial"/>
          <w:szCs w:val="20"/>
          <w:lang w:val="sl-SI"/>
        </w:rPr>
        <w:t xml:space="preserve">informacijskih </w:t>
      </w:r>
      <w:r>
        <w:rPr>
          <w:rFonts w:cs="Arial"/>
          <w:szCs w:val="20"/>
          <w:lang w:val="sl-SI"/>
        </w:rPr>
        <w:t>sistemov in delov omrežja ter pripadajočih podatkov ter minimalni obseg ter vsebino varnostnih ukrepov IBS.</w:t>
      </w:r>
    </w:p>
    <w:p w:rsidR="003C56AD" w:rsidRDefault="003C56AD" w:rsidP="00255495">
      <w:pPr>
        <w:spacing w:line="300" w:lineRule="atLeast"/>
        <w:jc w:val="both"/>
        <w:rPr>
          <w:rFonts w:cs="Arial"/>
          <w:szCs w:val="20"/>
          <w:lang w:val="sl-SI"/>
        </w:rPr>
      </w:pPr>
    </w:p>
    <w:p w:rsidR="00136B68" w:rsidRPr="00136B68" w:rsidRDefault="00411182" w:rsidP="00136B68">
      <w:pPr>
        <w:spacing w:line="300" w:lineRule="atLeast"/>
        <w:jc w:val="both"/>
        <w:rPr>
          <w:rFonts w:cs="Arial"/>
          <w:szCs w:val="20"/>
          <w:lang w:val="sl-SI"/>
        </w:rPr>
      </w:pPr>
      <w:r>
        <w:rPr>
          <w:lang w:val="sl-SI"/>
        </w:rPr>
        <w:t>Pravilnik</w:t>
      </w:r>
      <w:r w:rsidR="00AE30CE">
        <w:rPr>
          <w:lang w:val="sl-SI"/>
        </w:rPr>
        <w:t xml:space="preserve"> </w:t>
      </w:r>
      <w:r w:rsidR="00E74278" w:rsidRPr="00AE30CE">
        <w:rPr>
          <w:lang w:val="sl-SI"/>
        </w:rPr>
        <w:t xml:space="preserve">skladno z </w:t>
      </w:r>
      <w:r w:rsidR="00136B68">
        <w:rPr>
          <w:lang w:val="sl-SI"/>
        </w:rPr>
        <w:t xml:space="preserve">12. členom </w:t>
      </w:r>
      <w:proofErr w:type="spellStart"/>
      <w:r w:rsidR="00136B68">
        <w:rPr>
          <w:lang w:val="sl-SI"/>
        </w:rPr>
        <w:t>ZInfV</w:t>
      </w:r>
      <w:proofErr w:type="spellEnd"/>
      <w:r w:rsidR="00136B68">
        <w:rPr>
          <w:bCs/>
          <w:szCs w:val="20"/>
          <w:lang w:val="sl-SI"/>
        </w:rPr>
        <w:t xml:space="preserve"> določa, da mora varnostna dokumentacija IBS za </w:t>
      </w:r>
      <w:r w:rsidR="00136B68" w:rsidRPr="00136B68">
        <w:rPr>
          <w:rFonts w:cs="Arial"/>
          <w:szCs w:val="20"/>
          <w:lang w:val="sl-SI"/>
        </w:rPr>
        <w:t>zagotavljanje informacijske varnosti ter visoke ravni varnosti omr</w:t>
      </w:r>
      <w:r w:rsidR="00136B68">
        <w:rPr>
          <w:rFonts w:cs="Arial"/>
          <w:szCs w:val="20"/>
          <w:lang w:val="sl-SI"/>
        </w:rPr>
        <w:t xml:space="preserve">ežij in informacijskih sistemov </w:t>
      </w:r>
      <w:r w:rsidR="00136B68" w:rsidRPr="00136B68">
        <w:rPr>
          <w:rFonts w:cs="Arial"/>
          <w:szCs w:val="20"/>
          <w:lang w:val="sl-SI"/>
        </w:rPr>
        <w:t>obsegati najmanj:</w:t>
      </w:r>
    </w:p>
    <w:p w:rsidR="00136B68" w:rsidRPr="00136B68" w:rsidRDefault="00136B68" w:rsidP="00136B68">
      <w:pPr>
        <w:pStyle w:val="Odstavekseznama"/>
        <w:numPr>
          <w:ilvl w:val="0"/>
          <w:numId w:val="13"/>
        </w:numPr>
        <w:spacing w:line="300" w:lineRule="atLeast"/>
        <w:jc w:val="both"/>
        <w:rPr>
          <w:rFonts w:cs="Arial"/>
          <w:szCs w:val="20"/>
          <w:lang w:val="sl-SI"/>
        </w:rPr>
      </w:pPr>
      <w:r w:rsidRPr="00136B68">
        <w:rPr>
          <w:rFonts w:cs="Arial"/>
          <w:szCs w:val="20"/>
          <w:lang w:val="sl-SI"/>
        </w:rPr>
        <w:t>analizo obvladovanja tveganj z oceno sprejemljive ravni tveganj;</w:t>
      </w:r>
    </w:p>
    <w:p w:rsidR="00136B68" w:rsidRPr="00136B68" w:rsidRDefault="00136B68" w:rsidP="00136B68">
      <w:pPr>
        <w:pStyle w:val="Odstavekseznama"/>
        <w:numPr>
          <w:ilvl w:val="0"/>
          <w:numId w:val="13"/>
        </w:numPr>
        <w:spacing w:line="300" w:lineRule="atLeast"/>
        <w:jc w:val="both"/>
        <w:rPr>
          <w:rFonts w:cs="Arial"/>
          <w:szCs w:val="20"/>
          <w:lang w:val="sl-SI"/>
        </w:rPr>
      </w:pPr>
      <w:r w:rsidRPr="00136B68">
        <w:rPr>
          <w:rFonts w:cs="Arial"/>
          <w:szCs w:val="20"/>
          <w:lang w:val="sl-SI"/>
        </w:rPr>
        <w:t>politiko neprekinjenega poslovanja z načrtom njegovega upravljanja;</w:t>
      </w:r>
    </w:p>
    <w:p w:rsidR="00136B68" w:rsidRPr="00136B68" w:rsidRDefault="00136B68" w:rsidP="00136B68">
      <w:pPr>
        <w:pStyle w:val="Odstavekseznama"/>
        <w:numPr>
          <w:ilvl w:val="0"/>
          <w:numId w:val="13"/>
        </w:numPr>
        <w:spacing w:line="300" w:lineRule="atLeast"/>
        <w:jc w:val="both"/>
        <w:rPr>
          <w:rFonts w:cs="Arial"/>
          <w:szCs w:val="20"/>
          <w:lang w:val="sl-SI"/>
        </w:rPr>
      </w:pPr>
      <w:r w:rsidRPr="00136B68">
        <w:rPr>
          <w:rFonts w:cs="Arial"/>
          <w:szCs w:val="20"/>
          <w:lang w:val="sl-SI"/>
        </w:rPr>
        <w:t>seznam njegovih ključnih, krmilnih in nadzornih informacijskih sistemov in delov omrežja ter pripadajočih podatkov, ki so bistvenega pomena za delovanje bistvenih storitev;</w:t>
      </w:r>
    </w:p>
    <w:p w:rsidR="00136B68" w:rsidRPr="00136B68" w:rsidRDefault="00136B68" w:rsidP="00136B68">
      <w:pPr>
        <w:pStyle w:val="Odstavekseznama"/>
        <w:numPr>
          <w:ilvl w:val="0"/>
          <w:numId w:val="13"/>
        </w:numPr>
        <w:spacing w:line="300" w:lineRule="atLeast"/>
        <w:jc w:val="both"/>
        <w:rPr>
          <w:rFonts w:cs="Arial"/>
          <w:szCs w:val="20"/>
          <w:lang w:val="sl-SI"/>
        </w:rPr>
      </w:pPr>
      <w:r w:rsidRPr="00136B68">
        <w:rPr>
          <w:rFonts w:cs="Arial"/>
          <w:szCs w:val="20"/>
          <w:lang w:val="sl-SI"/>
        </w:rPr>
        <w:t>načrt obnovitve in ponovne vzpostavitve delovanja informacijskih sistemov iz prejšnje alineje;</w:t>
      </w:r>
    </w:p>
    <w:p w:rsidR="00136B68" w:rsidRPr="00136B68" w:rsidRDefault="00136B68" w:rsidP="00136B68">
      <w:pPr>
        <w:pStyle w:val="Odstavekseznama"/>
        <w:numPr>
          <w:ilvl w:val="0"/>
          <w:numId w:val="13"/>
        </w:numPr>
        <w:spacing w:line="300" w:lineRule="atLeast"/>
        <w:jc w:val="both"/>
        <w:rPr>
          <w:rFonts w:cs="Arial"/>
          <w:szCs w:val="20"/>
          <w:lang w:val="sl-SI"/>
        </w:rPr>
      </w:pPr>
      <w:r w:rsidRPr="00136B68">
        <w:rPr>
          <w:rFonts w:cs="Arial"/>
          <w:szCs w:val="20"/>
          <w:lang w:val="sl-SI"/>
        </w:rPr>
        <w:t>načrt odzivanja na incidente s protokolom obveščanja nacionalnega CSIRT;</w:t>
      </w:r>
    </w:p>
    <w:p w:rsidR="00136B68" w:rsidRPr="00136B68" w:rsidRDefault="00136B68" w:rsidP="00136B68">
      <w:pPr>
        <w:pStyle w:val="Odstavekseznama"/>
        <w:numPr>
          <w:ilvl w:val="0"/>
          <w:numId w:val="13"/>
        </w:numPr>
        <w:spacing w:line="300" w:lineRule="atLeast"/>
        <w:jc w:val="both"/>
        <w:rPr>
          <w:rFonts w:cs="Arial"/>
          <w:szCs w:val="20"/>
          <w:lang w:val="sl-SI"/>
        </w:rPr>
      </w:pPr>
      <w:r w:rsidRPr="00136B68">
        <w:rPr>
          <w:rFonts w:cs="Arial"/>
          <w:szCs w:val="20"/>
          <w:lang w:val="sl-SI"/>
        </w:rPr>
        <w:lastRenderedPageBreak/>
        <w:t>načrt varnostnih ukrepov za zagotavljanje celovitosti, zaupnosti in razpoložljivosti omrežja in informacijskih sistemov, ki upoštevajo področne posebnosti.</w:t>
      </w:r>
    </w:p>
    <w:p w:rsidR="00136B68" w:rsidRPr="00AE30CE" w:rsidRDefault="00136B68" w:rsidP="00136B68">
      <w:pPr>
        <w:spacing w:line="300" w:lineRule="atLeast"/>
        <w:jc w:val="both"/>
        <w:rPr>
          <w:rFonts w:eastAsia="DejaVu Sans" w:cs="Calibri"/>
          <w:kern w:val="1"/>
          <w:lang w:val="sl-SI" w:eastAsia="zh-CN" w:bidi="hi-IN"/>
        </w:rPr>
      </w:pPr>
    </w:p>
    <w:p w:rsidR="009F0198" w:rsidRDefault="00411182" w:rsidP="009F0198">
      <w:pPr>
        <w:spacing w:line="300" w:lineRule="atLeast"/>
        <w:jc w:val="both"/>
        <w:rPr>
          <w:rFonts w:eastAsia="DejaVu Sans" w:cs="Calibri"/>
          <w:kern w:val="1"/>
          <w:lang w:val="sl-SI" w:eastAsia="zh-CN" w:bidi="hi-IN"/>
        </w:rPr>
      </w:pPr>
      <w:r>
        <w:rPr>
          <w:rFonts w:eastAsia="DejaVu Sans" w:cs="Calibri"/>
          <w:kern w:val="1"/>
          <w:lang w:val="sl-SI" w:eastAsia="zh-CN" w:bidi="hi-IN"/>
        </w:rPr>
        <w:t>P</w:t>
      </w:r>
      <w:r w:rsidR="009F0198">
        <w:rPr>
          <w:rFonts w:eastAsia="DejaVu Sans" w:cs="Calibri"/>
          <w:kern w:val="1"/>
          <w:lang w:val="sl-SI" w:eastAsia="zh-CN" w:bidi="hi-IN"/>
        </w:rPr>
        <w:t>ravilnik sledi zakonu tako, da določa, da č</w:t>
      </w:r>
      <w:r w:rsidR="009F0198" w:rsidRPr="009F0198">
        <w:rPr>
          <w:rFonts w:eastAsia="DejaVu Sans" w:cs="Calibri"/>
          <w:kern w:val="1"/>
          <w:lang w:val="sl-SI" w:eastAsia="zh-CN" w:bidi="hi-IN"/>
        </w:rPr>
        <w:t>e ima IBS za zagotavljanje varnosti svojih omrežij in informacijskih sistemov že izdelano varnostno dokumentacijo na podlagi drugih predpisov, jo vsebinsko dopolni skladno s tem pravilnikom.</w:t>
      </w:r>
    </w:p>
    <w:p w:rsidR="009F0198" w:rsidRPr="009F0198" w:rsidRDefault="009F0198" w:rsidP="009F0198">
      <w:pPr>
        <w:spacing w:line="300" w:lineRule="atLeast"/>
        <w:jc w:val="both"/>
        <w:rPr>
          <w:rFonts w:eastAsia="DejaVu Sans" w:cs="Calibri"/>
          <w:kern w:val="1"/>
          <w:lang w:val="sl-SI" w:eastAsia="zh-CN" w:bidi="hi-IN"/>
        </w:rPr>
      </w:pPr>
    </w:p>
    <w:p w:rsidR="00255495" w:rsidRDefault="00411182" w:rsidP="00255495">
      <w:pPr>
        <w:spacing w:line="300" w:lineRule="atLeast"/>
        <w:jc w:val="both"/>
        <w:rPr>
          <w:rFonts w:eastAsia="DejaVu Sans" w:cs="Calibri"/>
          <w:kern w:val="1"/>
          <w:lang w:val="sl-SI" w:eastAsia="zh-CN" w:bidi="hi-IN"/>
        </w:rPr>
      </w:pPr>
      <w:r>
        <w:rPr>
          <w:rFonts w:eastAsia="DejaVu Sans" w:cs="Calibri"/>
          <w:kern w:val="1"/>
          <w:lang w:val="sl-SI" w:eastAsia="zh-CN" w:bidi="hi-IN"/>
        </w:rPr>
        <w:t>P</w:t>
      </w:r>
      <w:r w:rsidR="00E50A9D">
        <w:rPr>
          <w:rFonts w:eastAsia="DejaVu Sans" w:cs="Calibri"/>
          <w:kern w:val="1"/>
          <w:lang w:val="sl-SI" w:eastAsia="zh-CN" w:bidi="hi-IN"/>
        </w:rPr>
        <w:t>ravilnik</w:t>
      </w:r>
      <w:r>
        <w:rPr>
          <w:rFonts w:eastAsia="DejaVu Sans" w:cs="Calibri"/>
          <w:kern w:val="1"/>
          <w:lang w:val="sl-SI" w:eastAsia="zh-CN" w:bidi="hi-IN"/>
        </w:rPr>
        <w:t xml:space="preserve"> tudi</w:t>
      </w:r>
      <w:r w:rsidR="00E50A9D">
        <w:rPr>
          <w:rFonts w:eastAsia="DejaVu Sans" w:cs="Calibri"/>
          <w:kern w:val="1"/>
          <w:lang w:val="sl-SI" w:eastAsia="zh-CN" w:bidi="hi-IN"/>
        </w:rPr>
        <w:t xml:space="preserve"> določa, kako IBS pripravi analizo obvladovanja tveganj z oceno sprejemljive ravni tveganj ter kako pripravi seznam svojih </w:t>
      </w:r>
      <w:r w:rsidR="00E50A9D" w:rsidRPr="00E50A9D">
        <w:rPr>
          <w:rFonts w:eastAsia="DejaVu Sans" w:cs="Calibri"/>
          <w:kern w:val="1"/>
          <w:lang w:val="sl-SI" w:eastAsia="zh-CN" w:bidi="hi-IN"/>
        </w:rPr>
        <w:t>ključnih, krmilnih in nadzornih informacijskih sistemov in delov omrežja ter pripadajočih podatkov, ki so bistvenega pomena za delovanje bistvenih storitev</w:t>
      </w:r>
      <w:r w:rsidR="00E50A9D">
        <w:rPr>
          <w:rFonts w:eastAsia="DejaVu Sans" w:cs="Calibri"/>
          <w:kern w:val="1"/>
          <w:lang w:val="sl-SI" w:eastAsia="zh-CN" w:bidi="hi-IN"/>
        </w:rPr>
        <w:t>. Pri tem pravilnik še določi, da IBS ta dva postopka</w:t>
      </w:r>
      <w:r w:rsidR="00E50A9D" w:rsidRPr="00E50A9D">
        <w:rPr>
          <w:lang w:val="sl-SI"/>
        </w:rPr>
        <w:t xml:space="preserve"> </w:t>
      </w:r>
      <w:r w:rsidR="00E50A9D">
        <w:rPr>
          <w:lang w:val="sl-SI"/>
        </w:rPr>
        <w:t xml:space="preserve">izvaja </w:t>
      </w:r>
      <w:r w:rsidR="00E50A9D" w:rsidRPr="00E50A9D">
        <w:rPr>
          <w:rFonts w:eastAsia="DejaVu Sans" w:cs="Calibri"/>
          <w:kern w:val="1"/>
          <w:lang w:val="sl-SI" w:eastAsia="zh-CN" w:bidi="hi-IN"/>
        </w:rPr>
        <w:t>v rednih časovnih presledkih ali kadar so predlagane ali nastanejo bistvene spremembe v okviru sistema upravljanja informacijske varnosti</w:t>
      </w:r>
      <w:r w:rsidR="00E50A9D">
        <w:rPr>
          <w:rFonts w:eastAsia="DejaVu Sans" w:cs="Calibri"/>
          <w:kern w:val="1"/>
          <w:lang w:val="sl-SI" w:eastAsia="zh-CN" w:bidi="hi-IN"/>
        </w:rPr>
        <w:t>,</w:t>
      </w:r>
      <w:r>
        <w:rPr>
          <w:rFonts w:eastAsia="DejaVu Sans" w:cs="Calibri"/>
          <w:kern w:val="1"/>
          <w:lang w:val="sl-SI" w:eastAsia="zh-CN" w:bidi="hi-IN"/>
        </w:rPr>
        <w:t xml:space="preserve"> ta dva postopka</w:t>
      </w:r>
      <w:r w:rsidR="00E50A9D">
        <w:rPr>
          <w:rFonts w:eastAsia="DejaVu Sans" w:cs="Calibri"/>
          <w:kern w:val="1"/>
          <w:lang w:val="sl-SI" w:eastAsia="zh-CN" w:bidi="hi-IN"/>
        </w:rPr>
        <w:t xml:space="preserve"> pa morata biti </w:t>
      </w:r>
      <w:r>
        <w:rPr>
          <w:rFonts w:eastAsia="DejaVu Sans" w:cs="Calibri"/>
          <w:kern w:val="1"/>
          <w:lang w:val="sl-SI" w:eastAsia="zh-CN" w:bidi="hi-IN"/>
        </w:rPr>
        <w:t xml:space="preserve">izvedena </w:t>
      </w:r>
      <w:r w:rsidR="00E50A9D">
        <w:rPr>
          <w:rFonts w:eastAsia="DejaVu Sans" w:cs="Calibri"/>
          <w:kern w:val="1"/>
          <w:lang w:val="sl-SI" w:eastAsia="zh-CN" w:bidi="hi-IN"/>
        </w:rPr>
        <w:t>tako, da so njuni rezultati dosledni, primerljivi in veljavni.</w:t>
      </w:r>
    </w:p>
    <w:p w:rsidR="00BB15F8" w:rsidRDefault="00BB15F8" w:rsidP="00255495">
      <w:pPr>
        <w:spacing w:line="300" w:lineRule="atLeast"/>
        <w:jc w:val="both"/>
        <w:rPr>
          <w:rFonts w:eastAsia="DejaVu Sans" w:cs="Calibri"/>
          <w:kern w:val="1"/>
          <w:lang w:val="sl-SI" w:eastAsia="zh-CN" w:bidi="hi-IN"/>
        </w:rPr>
      </w:pPr>
    </w:p>
    <w:p w:rsidR="001A6062" w:rsidRPr="001A6062" w:rsidRDefault="00411182" w:rsidP="001A6062">
      <w:pPr>
        <w:spacing w:line="300" w:lineRule="atLeast"/>
        <w:jc w:val="both"/>
        <w:rPr>
          <w:rFonts w:eastAsia="DejaVu Sans" w:cs="Calibri"/>
          <w:kern w:val="1"/>
          <w:lang w:val="sl-SI" w:eastAsia="zh-CN" w:bidi="hi-IN"/>
        </w:rPr>
      </w:pPr>
      <w:r>
        <w:rPr>
          <w:rFonts w:eastAsia="DejaVu Sans" w:cs="Calibri"/>
          <w:kern w:val="1"/>
          <w:lang w:val="sl-SI" w:eastAsia="zh-CN" w:bidi="hi-IN"/>
        </w:rPr>
        <w:t>Pravilnik</w:t>
      </w:r>
      <w:r w:rsidR="00B139C1">
        <w:rPr>
          <w:rFonts w:eastAsia="DejaVu Sans" w:cs="Calibri"/>
          <w:kern w:val="1"/>
          <w:lang w:val="sl-SI" w:eastAsia="zh-CN" w:bidi="hi-IN"/>
        </w:rPr>
        <w:t xml:space="preserve"> podrobneje </w:t>
      </w:r>
      <w:r>
        <w:rPr>
          <w:rFonts w:eastAsia="DejaVu Sans" w:cs="Calibri"/>
          <w:kern w:val="1"/>
          <w:lang w:val="sl-SI" w:eastAsia="zh-CN" w:bidi="hi-IN"/>
        </w:rPr>
        <w:t xml:space="preserve">določa tudi </w:t>
      </w:r>
      <w:r w:rsidR="00B139C1">
        <w:rPr>
          <w:rFonts w:eastAsia="DejaVu Sans" w:cs="Calibri"/>
          <w:kern w:val="1"/>
          <w:lang w:val="sl-SI" w:eastAsia="zh-CN" w:bidi="hi-IN"/>
        </w:rPr>
        <w:t>minimalni obseg in vsebino varnostnih ukrepov</w:t>
      </w:r>
      <w:r>
        <w:rPr>
          <w:rFonts w:eastAsia="DejaVu Sans" w:cs="Calibri"/>
          <w:kern w:val="1"/>
          <w:lang w:val="sl-SI" w:eastAsia="zh-CN" w:bidi="hi-IN"/>
        </w:rPr>
        <w:t xml:space="preserve">, ki </w:t>
      </w:r>
      <w:r w:rsidR="00C73D19">
        <w:rPr>
          <w:rFonts w:eastAsia="DejaVu Sans" w:cs="Calibri"/>
          <w:kern w:val="1"/>
          <w:lang w:val="sl-SI" w:eastAsia="zh-CN" w:bidi="hi-IN"/>
        </w:rPr>
        <w:t>jih</w:t>
      </w:r>
      <w:r w:rsidR="00B139C1">
        <w:rPr>
          <w:rFonts w:eastAsia="DejaVu Sans" w:cs="Calibri"/>
          <w:kern w:val="1"/>
          <w:lang w:val="sl-SI" w:eastAsia="zh-CN" w:bidi="hi-IN"/>
        </w:rPr>
        <w:t xml:space="preserve"> </w:t>
      </w:r>
      <w:r w:rsidR="00064FF8">
        <w:rPr>
          <w:rFonts w:eastAsia="DejaVu Sans" w:cs="Calibri"/>
          <w:kern w:val="1"/>
          <w:lang w:val="sl-SI" w:eastAsia="zh-CN" w:bidi="hi-IN"/>
        </w:rPr>
        <w:t xml:space="preserve">sprejme IBS </w:t>
      </w:r>
      <w:r>
        <w:rPr>
          <w:rFonts w:eastAsia="DejaVu Sans" w:cs="Calibri"/>
          <w:kern w:val="1"/>
          <w:lang w:val="sl-SI" w:eastAsia="zh-CN" w:bidi="hi-IN"/>
        </w:rPr>
        <w:t>(</w:t>
      </w:r>
      <w:r w:rsidR="00064FF8" w:rsidRPr="001A6062">
        <w:rPr>
          <w:rFonts w:eastAsia="DejaVu Sans" w:cs="Calibri"/>
          <w:kern w:val="1"/>
          <w:lang w:val="sl-SI" w:eastAsia="zh-CN" w:bidi="hi-IN"/>
        </w:rPr>
        <w:t>organizacijsk</w:t>
      </w:r>
      <w:r>
        <w:rPr>
          <w:rFonts w:eastAsia="DejaVu Sans" w:cs="Calibri"/>
          <w:kern w:val="1"/>
          <w:lang w:val="sl-SI" w:eastAsia="zh-CN" w:bidi="hi-IN"/>
        </w:rPr>
        <w:t>i</w:t>
      </w:r>
      <w:r w:rsidR="00064FF8" w:rsidRPr="001A6062">
        <w:rPr>
          <w:rFonts w:eastAsia="DejaVu Sans" w:cs="Calibri"/>
          <w:kern w:val="1"/>
          <w:lang w:val="sl-SI" w:eastAsia="zh-CN" w:bidi="hi-IN"/>
        </w:rPr>
        <w:t>, logično-tehničn</w:t>
      </w:r>
      <w:r>
        <w:rPr>
          <w:rFonts w:eastAsia="DejaVu Sans" w:cs="Calibri"/>
          <w:kern w:val="1"/>
          <w:lang w:val="sl-SI" w:eastAsia="zh-CN" w:bidi="hi-IN"/>
        </w:rPr>
        <w:t>i</w:t>
      </w:r>
      <w:r w:rsidR="00064FF8" w:rsidRPr="001A6062">
        <w:rPr>
          <w:rFonts w:eastAsia="DejaVu Sans" w:cs="Calibri"/>
          <w:kern w:val="1"/>
          <w:lang w:val="sl-SI" w:eastAsia="zh-CN" w:bidi="hi-IN"/>
        </w:rPr>
        <w:t xml:space="preserve"> in tehnič</w:t>
      </w:r>
      <w:r>
        <w:rPr>
          <w:rFonts w:eastAsia="DejaVu Sans" w:cs="Calibri"/>
          <w:kern w:val="1"/>
          <w:lang w:val="sl-SI" w:eastAsia="zh-CN" w:bidi="hi-IN"/>
        </w:rPr>
        <w:t>ni</w:t>
      </w:r>
      <w:r w:rsidR="00064FF8" w:rsidRPr="001A6062">
        <w:rPr>
          <w:rFonts w:eastAsia="DejaVu Sans" w:cs="Calibri"/>
          <w:kern w:val="1"/>
          <w:lang w:val="sl-SI" w:eastAsia="zh-CN" w:bidi="hi-IN"/>
        </w:rPr>
        <w:t xml:space="preserve"> ukrep</w:t>
      </w:r>
      <w:r>
        <w:rPr>
          <w:rFonts w:eastAsia="DejaVu Sans" w:cs="Calibri"/>
          <w:kern w:val="1"/>
          <w:lang w:val="sl-SI" w:eastAsia="zh-CN" w:bidi="hi-IN"/>
        </w:rPr>
        <w:t>i)</w:t>
      </w:r>
      <w:r w:rsidR="00064FF8">
        <w:rPr>
          <w:rFonts w:eastAsia="DejaVu Sans" w:cs="Calibri"/>
          <w:kern w:val="1"/>
          <w:lang w:val="sl-SI" w:eastAsia="zh-CN" w:bidi="hi-IN"/>
        </w:rPr>
        <w:t>.</w:t>
      </w:r>
    </w:p>
    <w:p w:rsidR="008F5FA8" w:rsidRPr="00AE30CE" w:rsidRDefault="008F5FA8" w:rsidP="008F5FA8">
      <w:pPr>
        <w:widowControl w:val="0"/>
        <w:suppressAutoHyphens/>
        <w:spacing w:line="300" w:lineRule="atLeast"/>
        <w:jc w:val="both"/>
        <w:rPr>
          <w:rFonts w:eastAsia="DejaVu Sans" w:cs="Calibri"/>
          <w:kern w:val="1"/>
          <w:lang w:val="sl-SI" w:eastAsia="zh-CN" w:bidi="hi-IN"/>
        </w:rPr>
      </w:pPr>
    </w:p>
    <w:p w:rsidR="00E74278" w:rsidRPr="00AE30CE" w:rsidRDefault="00E74278" w:rsidP="00255495">
      <w:pPr>
        <w:spacing w:line="300" w:lineRule="atLeast"/>
        <w:jc w:val="both"/>
        <w:rPr>
          <w:rFonts w:cs="Arial"/>
          <w:szCs w:val="20"/>
          <w:lang w:val="sl-SI"/>
        </w:rPr>
      </w:pPr>
      <w:r w:rsidRPr="00AE30CE">
        <w:rPr>
          <w:rFonts w:cs="Arial"/>
          <w:szCs w:val="20"/>
          <w:lang w:val="sl-SI"/>
        </w:rPr>
        <w:t xml:space="preserve">Zainteresirano javnost </w:t>
      </w:r>
      <w:r w:rsidR="00F65C5D">
        <w:rPr>
          <w:rFonts w:cs="Arial"/>
          <w:szCs w:val="20"/>
          <w:lang w:val="sl-SI"/>
        </w:rPr>
        <w:t>vabimo</w:t>
      </w:r>
      <w:r w:rsidRPr="00AE30CE">
        <w:rPr>
          <w:rFonts w:cs="Arial"/>
          <w:szCs w:val="20"/>
          <w:lang w:val="sl-SI"/>
        </w:rPr>
        <w:t xml:space="preserve">, naj svoje morebitne pripombe in predloge na ta osnutek </w:t>
      </w:r>
      <w:r w:rsidR="00F65C5D">
        <w:rPr>
          <w:rFonts w:cs="Arial"/>
          <w:szCs w:val="20"/>
          <w:lang w:val="sl-SI"/>
        </w:rPr>
        <w:t>pravilnika</w:t>
      </w:r>
      <w:r w:rsidR="00404D6E" w:rsidRPr="00AE30CE">
        <w:rPr>
          <w:rFonts w:cs="Arial"/>
          <w:szCs w:val="20"/>
          <w:lang w:val="sl-SI"/>
        </w:rPr>
        <w:t xml:space="preserve"> </w:t>
      </w:r>
      <w:r w:rsidRPr="00AE30CE">
        <w:rPr>
          <w:rFonts w:cs="Arial"/>
          <w:szCs w:val="20"/>
          <w:lang w:val="sl-SI"/>
        </w:rPr>
        <w:t>poda v roku 30 dni od te objave.</w:t>
      </w:r>
    </w:p>
    <w:p w:rsidR="00E74278" w:rsidRPr="00AE30CE" w:rsidRDefault="00E74278" w:rsidP="00255495">
      <w:pPr>
        <w:jc w:val="both"/>
        <w:rPr>
          <w:rFonts w:cs="Arial"/>
          <w:szCs w:val="20"/>
          <w:lang w:val="sl-SI"/>
        </w:rPr>
      </w:pPr>
    </w:p>
    <w:p w:rsidR="00E74278" w:rsidRPr="00AE30CE" w:rsidRDefault="00E74278" w:rsidP="00255495">
      <w:pPr>
        <w:rPr>
          <w:rFonts w:cs="Arial"/>
          <w:szCs w:val="20"/>
          <w:lang w:val="sl-SI"/>
        </w:rPr>
      </w:pPr>
    </w:p>
    <w:p w:rsidR="00E74278" w:rsidRPr="00AE30CE" w:rsidRDefault="00E74278" w:rsidP="00255495">
      <w:pPr>
        <w:rPr>
          <w:rFonts w:cs="Arial"/>
          <w:szCs w:val="20"/>
          <w:lang w:val="sl-SI"/>
        </w:rPr>
      </w:pPr>
    </w:p>
    <w:p w:rsidR="00E74278" w:rsidRPr="00AE30CE" w:rsidRDefault="00E74278" w:rsidP="00255495">
      <w:pPr>
        <w:rPr>
          <w:rFonts w:cs="Arial"/>
          <w:szCs w:val="20"/>
          <w:lang w:val="sl-SI"/>
        </w:rPr>
      </w:pPr>
      <w:r w:rsidRPr="00AE30CE">
        <w:rPr>
          <w:rFonts w:cs="Arial"/>
          <w:szCs w:val="20"/>
          <w:lang w:val="sl-SI"/>
        </w:rPr>
        <w:t>S spoštovanjem,</w:t>
      </w:r>
    </w:p>
    <w:p w:rsidR="00E74278" w:rsidRPr="00AE30CE" w:rsidRDefault="00E74278" w:rsidP="00255495">
      <w:pPr>
        <w:pStyle w:val="podpisi"/>
        <w:tabs>
          <w:tab w:val="center" w:pos="6804"/>
        </w:tabs>
        <w:rPr>
          <w:rFonts w:cs="Arial"/>
          <w:szCs w:val="20"/>
          <w:lang w:val="sl-SI"/>
        </w:rPr>
      </w:pPr>
    </w:p>
    <w:p w:rsidR="00E74278" w:rsidRDefault="00E74278" w:rsidP="00255495">
      <w:pPr>
        <w:pStyle w:val="podpisi"/>
        <w:tabs>
          <w:tab w:val="center" w:pos="6804"/>
        </w:tabs>
        <w:rPr>
          <w:rFonts w:cs="Arial"/>
          <w:szCs w:val="20"/>
          <w:lang w:val="sl-SI"/>
        </w:rPr>
      </w:pPr>
      <w:r w:rsidRPr="00AE30CE">
        <w:rPr>
          <w:rFonts w:cs="Arial"/>
          <w:szCs w:val="20"/>
          <w:lang w:val="sl-SI"/>
        </w:rPr>
        <w:tab/>
      </w:r>
      <w:r w:rsidRPr="00AE30CE">
        <w:rPr>
          <w:rFonts w:cs="Arial"/>
          <w:szCs w:val="20"/>
          <w:lang w:val="sl-SI"/>
        </w:rPr>
        <w:tab/>
      </w:r>
      <w:r w:rsidR="00D25161">
        <w:rPr>
          <w:rFonts w:cs="Arial"/>
          <w:szCs w:val="20"/>
          <w:lang w:val="sl-SI"/>
        </w:rPr>
        <w:t>d</w:t>
      </w:r>
      <w:r w:rsidR="00BB1A14">
        <w:rPr>
          <w:rFonts w:cs="Arial"/>
          <w:szCs w:val="20"/>
          <w:lang w:val="sl-SI"/>
        </w:rPr>
        <w:t>r. Uroš Svete</w:t>
      </w:r>
    </w:p>
    <w:p w:rsidR="00DD6E13" w:rsidRDefault="00DD6E13" w:rsidP="00255495">
      <w:pPr>
        <w:pStyle w:val="podpisi"/>
        <w:tabs>
          <w:tab w:val="center" w:pos="6804"/>
        </w:tabs>
        <w:rPr>
          <w:rFonts w:cs="Arial"/>
          <w:szCs w:val="20"/>
          <w:lang w:val="sl-SI"/>
        </w:rPr>
      </w:pPr>
      <w:r>
        <w:rPr>
          <w:rFonts w:cs="Arial"/>
          <w:szCs w:val="20"/>
          <w:lang w:val="sl-SI"/>
        </w:rPr>
        <w:tab/>
      </w:r>
      <w:r>
        <w:rPr>
          <w:rFonts w:cs="Arial"/>
          <w:szCs w:val="20"/>
          <w:lang w:val="sl-SI"/>
        </w:rPr>
        <w:tab/>
      </w:r>
      <w:r w:rsidR="00BB1A14">
        <w:rPr>
          <w:rFonts w:cs="Arial"/>
          <w:szCs w:val="20"/>
          <w:lang w:val="sl-SI"/>
        </w:rPr>
        <w:t>v. d. generalnega direktorja</w:t>
      </w:r>
    </w:p>
    <w:p w:rsidR="00E74278" w:rsidRPr="00AE30CE" w:rsidRDefault="00E74278" w:rsidP="00255495">
      <w:pPr>
        <w:pStyle w:val="podpisi"/>
        <w:tabs>
          <w:tab w:val="center" w:pos="6804"/>
        </w:tabs>
        <w:rPr>
          <w:rFonts w:cs="Arial"/>
          <w:szCs w:val="20"/>
          <w:lang w:val="sl-SI"/>
        </w:rPr>
      </w:pPr>
      <w:r w:rsidRPr="00AE30CE">
        <w:rPr>
          <w:rFonts w:cs="Arial"/>
          <w:szCs w:val="20"/>
          <w:lang w:val="sl-SI"/>
        </w:rPr>
        <w:tab/>
      </w:r>
      <w:r w:rsidRPr="00AE30CE">
        <w:rPr>
          <w:rFonts w:cs="Arial"/>
          <w:szCs w:val="20"/>
          <w:lang w:val="sl-SI"/>
        </w:rPr>
        <w:tab/>
      </w:r>
    </w:p>
    <w:p w:rsidR="00E74278" w:rsidRPr="00AE30CE" w:rsidRDefault="00E74278" w:rsidP="00255495">
      <w:pPr>
        <w:pStyle w:val="podpisi"/>
        <w:rPr>
          <w:rFonts w:cs="Arial"/>
          <w:szCs w:val="20"/>
          <w:lang w:val="sl-SI"/>
        </w:rPr>
      </w:pPr>
    </w:p>
    <w:sectPr w:rsidR="00E74278" w:rsidRPr="00AE30CE" w:rsidSect="00164064">
      <w:headerReference w:type="first" r:id="rId8"/>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B49A9" w:rsidRDefault="004B49A9">
      <w:r>
        <w:separator/>
      </w:r>
    </w:p>
  </w:endnote>
  <w:endnote w:type="continuationSeparator" w:id="0">
    <w:p w:rsidR="004B49A9" w:rsidRDefault="004B4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itka Small">
    <w:panose1 w:val="02000505000000020004"/>
    <w:charset w:val="EE"/>
    <w:family w:val="auto"/>
    <w:pitch w:val="variable"/>
    <w:sig w:usb0="A00002EF" w:usb1="4000204B" w:usb2="00000000" w:usb3="00000000" w:csb0="0000019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DejaVu Sans">
    <w:panose1 w:val="020B0603030804020204"/>
    <w:charset w:val="EE"/>
    <w:family w:val="swiss"/>
    <w:pitch w:val="variable"/>
    <w:sig w:usb0="E7002EFF" w:usb1="D200FDFF" w:usb2="0A24602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B49A9" w:rsidRDefault="004B49A9">
      <w:r>
        <w:separator/>
      </w:r>
    </w:p>
  </w:footnote>
  <w:footnote w:type="continuationSeparator" w:id="0">
    <w:p w:rsidR="004B49A9" w:rsidRDefault="004B49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0550" w:rsidRDefault="00840550" w:rsidP="00CE5238">
    <w:pPr>
      <w:pStyle w:val="Glava"/>
      <w:tabs>
        <w:tab w:val="clear" w:pos="4320"/>
        <w:tab w:val="clear" w:pos="8640"/>
        <w:tab w:val="left" w:pos="5112"/>
      </w:tabs>
      <w:spacing w:before="120" w:line="240" w:lineRule="exact"/>
      <w:rPr>
        <w:rFonts w:cs="Arial"/>
        <w:sz w:val="16"/>
        <w:lang w:val="sl-SI"/>
      </w:rPr>
    </w:pPr>
    <w:r>
      <w:rPr>
        <w:rFonts w:cs="Arial"/>
        <w:sz w:val="16"/>
        <w:lang w:val="sl-SI"/>
      </w:rPr>
      <w:t>DIREKTORAT ZA INFORMACIJSKO DRUŽBO</w:t>
    </w:r>
  </w:p>
  <w:p w:rsidR="00A770A6" w:rsidRPr="008F3500" w:rsidRDefault="00840550"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1" locked="0" layoutInCell="1" allowOverlap="1">
          <wp:simplePos x="0" y="0"/>
          <wp:positionH relativeFrom="page">
            <wp:posOffset>612140</wp:posOffset>
          </wp:positionH>
          <wp:positionV relativeFrom="page">
            <wp:posOffset>648335</wp:posOffset>
          </wp:positionV>
          <wp:extent cx="2372360" cy="313055"/>
          <wp:effectExtent l="0" t="0" r="889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00ED6779">
      <w:rPr>
        <w:rFonts w:cs="Arial"/>
        <w:sz w:val="16"/>
        <w:lang w:val="sl-SI"/>
      </w:rPr>
      <w:t>Tržaška cesta 21</w:t>
    </w:r>
    <w:r w:rsidR="00A770A6" w:rsidRPr="008F3500">
      <w:rPr>
        <w:rFonts w:cs="Arial"/>
        <w:sz w:val="16"/>
        <w:lang w:val="sl-SI"/>
      </w:rPr>
      <w:t xml:space="preserve">, </w:t>
    </w:r>
    <w:r w:rsidR="00164064">
      <w:rPr>
        <w:rFonts w:cs="Arial"/>
        <w:sz w:val="16"/>
        <w:lang w:val="sl-SI"/>
      </w:rPr>
      <w:t>1</w:t>
    </w:r>
    <w:r w:rsidR="00ED6779">
      <w:rPr>
        <w:rFonts w:cs="Arial"/>
        <w:sz w:val="16"/>
        <w:lang w:val="sl-SI"/>
      </w:rPr>
      <w:t>000</w:t>
    </w:r>
    <w:r w:rsidR="00164064">
      <w:rPr>
        <w:rFonts w:cs="Arial"/>
        <w:sz w:val="16"/>
        <w:lang w:val="sl-SI"/>
      </w:rPr>
      <w:t xml:space="preserve"> Ljubljana</w:t>
    </w:r>
    <w:r w:rsidR="00A770A6" w:rsidRPr="008F3500">
      <w:rPr>
        <w:rFonts w:cs="Arial"/>
        <w:sz w:val="16"/>
        <w:lang w:val="sl-SI"/>
      </w:rPr>
      <w:tab/>
      <w:t xml:space="preserve">T: </w:t>
    </w:r>
    <w:r w:rsidR="00164064">
      <w:rPr>
        <w:rFonts w:cs="Arial"/>
        <w:sz w:val="16"/>
        <w:lang w:val="sl-SI"/>
      </w:rPr>
      <w:t xml:space="preserve">01 </w:t>
    </w:r>
    <w:r w:rsidR="004B49A9">
      <w:rPr>
        <w:rFonts w:cs="Arial"/>
        <w:sz w:val="16"/>
        <w:lang w:val="sl-SI"/>
      </w:rPr>
      <w:t>478 47 78</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164064">
      <w:rPr>
        <w:rFonts w:cs="Arial"/>
        <w:sz w:val="16"/>
        <w:lang w:val="sl-SI"/>
      </w:rPr>
      <w:t xml:space="preserve">01 </w:t>
    </w:r>
    <w:r w:rsidR="000B04B5">
      <w:rPr>
        <w:rFonts w:cs="Arial"/>
        <w:sz w:val="16"/>
        <w:lang w:val="sl-SI"/>
      </w:rPr>
      <w:t>478 83 31</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890396">
      <w:rPr>
        <w:rFonts w:cs="Arial"/>
        <w:sz w:val="16"/>
        <w:lang w:val="sl-SI"/>
      </w:rPr>
      <w:t>gp.</w:t>
    </w:r>
    <w:r w:rsidR="00AF051B">
      <w:rPr>
        <w:rFonts w:cs="Arial"/>
        <w:sz w:val="16"/>
        <w:lang w:val="sl-SI"/>
      </w:rPr>
      <w:t>mju</w:t>
    </w:r>
    <w:r w:rsidR="00164064">
      <w:rPr>
        <w:rFonts w:cs="Arial"/>
        <w:sz w:val="16"/>
        <w:lang w:val="sl-SI"/>
      </w:rPr>
      <w:t>@gov.si</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5207C5">
      <w:rPr>
        <w:rFonts w:cs="Arial"/>
        <w:sz w:val="16"/>
        <w:lang w:val="sl-SI"/>
      </w:rPr>
      <w:t>www.mju</w:t>
    </w:r>
    <w:r w:rsidR="00164064">
      <w:rPr>
        <w:rFonts w:cs="Arial"/>
        <w:sz w:val="16"/>
        <w:lang w:val="sl-SI"/>
      </w:rPr>
      <w:t>.gov.si</w:t>
    </w:r>
  </w:p>
  <w:p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E6A58"/>
    <w:multiLevelType w:val="hybridMultilevel"/>
    <w:tmpl w:val="03CAD2FC"/>
    <w:lvl w:ilvl="0" w:tplc="003C7392">
      <w:start w:val="1"/>
      <w:numFmt w:val="decimal"/>
      <w:lvlText w:val="%1. člen"/>
      <w:lvlJc w:val="center"/>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CCE05CF4">
      <w:start w:val="82"/>
      <w:numFmt w:val="decimal"/>
      <w:lvlText w:val="%2)"/>
      <w:lvlJc w:val="left"/>
      <w:pPr>
        <w:ind w:left="1440" w:hanging="360"/>
      </w:pPr>
      <w:rPr>
        <w:rFonts w:cstheme="minorHAnsi" w:hint="default"/>
      </w:rPr>
    </w:lvl>
    <w:lvl w:ilvl="2" w:tplc="0424001B">
      <w:start w:val="1"/>
      <w:numFmt w:val="lowerRoman"/>
      <w:lvlText w:val="%3."/>
      <w:lvlJc w:val="right"/>
      <w:pPr>
        <w:ind w:left="2160" w:hanging="180"/>
      </w:pPr>
    </w:lvl>
    <w:lvl w:ilvl="3" w:tplc="0424000F">
      <w:start w:val="1"/>
      <w:numFmt w:val="decimal"/>
      <w:lvlText w:val="%4."/>
      <w:lvlJc w:val="left"/>
      <w:pPr>
        <w:ind w:left="5463"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81310B1"/>
    <w:multiLevelType w:val="hybridMultilevel"/>
    <w:tmpl w:val="CA54810C"/>
    <w:lvl w:ilvl="0" w:tplc="E88E0D4E">
      <w:start w:val="1"/>
      <w:numFmt w:val="decimal"/>
      <w:lvlText w:val="(%1)"/>
      <w:lvlJc w:val="left"/>
      <w:pPr>
        <w:ind w:left="361" w:hanging="360"/>
      </w:pPr>
      <w:rPr>
        <w:rFonts w:hint="default"/>
      </w:rPr>
    </w:lvl>
    <w:lvl w:ilvl="1" w:tplc="04240019" w:tentative="1">
      <w:start w:val="1"/>
      <w:numFmt w:val="lowerLetter"/>
      <w:lvlText w:val="%2."/>
      <w:lvlJc w:val="left"/>
      <w:pPr>
        <w:ind w:left="1081" w:hanging="360"/>
      </w:pPr>
    </w:lvl>
    <w:lvl w:ilvl="2" w:tplc="0424001B" w:tentative="1">
      <w:start w:val="1"/>
      <w:numFmt w:val="lowerRoman"/>
      <w:lvlText w:val="%3."/>
      <w:lvlJc w:val="right"/>
      <w:pPr>
        <w:ind w:left="1801" w:hanging="180"/>
      </w:pPr>
    </w:lvl>
    <w:lvl w:ilvl="3" w:tplc="0424000F" w:tentative="1">
      <w:start w:val="1"/>
      <w:numFmt w:val="decimal"/>
      <w:lvlText w:val="%4."/>
      <w:lvlJc w:val="left"/>
      <w:pPr>
        <w:ind w:left="2521" w:hanging="360"/>
      </w:pPr>
    </w:lvl>
    <w:lvl w:ilvl="4" w:tplc="04240019" w:tentative="1">
      <w:start w:val="1"/>
      <w:numFmt w:val="lowerLetter"/>
      <w:lvlText w:val="%5."/>
      <w:lvlJc w:val="left"/>
      <w:pPr>
        <w:ind w:left="3241" w:hanging="360"/>
      </w:pPr>
    </w:lvl>
    <w:lvl w:ilvl="5" w:tplc="0424001B" w:tentative="1">
      <w:start w:val="1"/>
      <w:numFmt w:val="lowerRoman"/>
      <w:lvlText w:val="%6."/>
      <w:lvlJc w:val="right"/>
      <w:pPr>
        <w:ind w:left="3961" w:hanging="180"/>
      </w:pPr>
    </w:lvl>
    <w:lvl w:ilvl="6" w:tplc="0424000F" w:tentative="1">
      <w:start w:val="1"/>
      <w:numFmt w:val="decimal"/>
      <w:lvlText w:val="%7."/>
      <w:lvlJc w:val="left"/>
      <w:pPr>
        <w:ind w:left="4681" w:hanging="360"/>
      </w:pPr>
    </w:lvl>
    <w:lvl w:ilvl="7" w:tplc="04240019" w:tentative="1">
      <w:start w:val="1"/>
      <w:numFmt w:val="lowerLetter"/>
      <w:lvlText w:val="%8."/>
      <w:lvlJc w:val="left"/>
      <w:pPr>
        <w:ind w:left="5401" w:hanging="360"/>
      </w:pPr>
    </w:lvl>
    <w:lvl w:ilvl="8" w:tplc="0424001B" w:tentative="1">
      <w:start w:val="1"/>
      <w:numFmt w:val="lowerRoman"/>
      <w:lvlText w:val="%9."/>
      <w:lvlJc w:val="right"/>
      <w:pPr>
        <w:ind w:left="6121" w:hanging="180"/>
      </w:pPr>
    </w:lvl>
  </w:abstractNum>
  <w:abstractNum w:abstractNumId="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50064D9E"/>
    <w:multiLevelType w:val="hybridMultilevel"/>
    <w:tmpl w:val="281865FA"/>
    <w:lvl w:ilvl="0" w:tplc="7A72EA7A">
      <w:start w:val="1"/>
      <w:numFmt w:val="bullet"/>
      <w:lvlText w:val="-"/>
      <w:lvlJc w:val="left"/>
      <w:pPr>
        <w:ind w:left="1068" w:hanging="360"/>
      </w:pPr>
      <w:rPr>
        <w:rFonts w:ascii="Sitka Small" w:hAnsi="Sitka Small" w:hint="default"/>
      </w:rPr>
    </w:lvl>
    <w:lvl w:ilvl="1" w:tplc="04050019">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7" w15:restartNumberingAfterBreak="0">
    <w:nsid w:val="5D695F8A"/>
    <w:multiLevelType w:val="hybridMultilevel"/>
    <w:tmpl w:val="A4B656A0"/>
    <w:lvl w:ilvl="0" w:tplc="0B204FC2">
      <w:start w:val="1"/>
      <w:numFmt w:val="decimal"/>
      <w:pStyle w:val="Toke"/>
      <w:lvlText w:val="(%1)"/>
      <w:lvlJc w:val="left"/>
      <w:pPr>
        <w:ind w:left="420" w:hanging="420"/>
      </w:pPr>
      <w:rPr>
        <w:rFonts w:hint="default"/>
      </w:rPr>
    </w:lvl>
    <w:lvl w:ilvl="1" w:tplc="49605F68">
      <w:start w:val="1"/>
      <w:numFmt w:val="decimal"/>
      <w:lvlText w:val="%2."/>
      <w:lvlJc w:val="left"/>
      <w:pPr>
        <w:ind w:left="-403" w:hanging="360"/>
      </w:pPr>
      <w:rPr>
        <w:rFonts w:hint="default"/>
      </w:rPr>
    </w:lvl>
    <w:lvl w:ilvl="2" w:tplc="E98C45AC">
      <w:numFmt w:val="bullet"/>
      <w:lvlText w:val="-"/>
      <w:lvlJc w:val="left"/>
      <w:pPr>
        <w:ind w:left="497" w:hanging="360"/>
      </w:pPr>
      <w:rPr>
        <w:rFonts w:ascii="Arial" w:eastAsia="Times New Roman" w:hAnsi="Arial" w:cs="Arial" w:hint="default"/>
      </w:rPr>
    </w:lvl>
    <w:lvl w:ilvl="3" w:tplc="AB241072">
      <w:start w:val="15"/>
      <w:numFmt w:val="decimal"/>
      <w:lvlText w:val="%4."/>
      <w:lvlJc w:val="left"/>
      <w:pPr>
        <w:ind w:left="1037" w:hanging="360"/>
      </w:pPr>
      <w:rPr>
        <w:rFonts w:hint="default"/>
        <w:color w:val="000000"/>
      </w:rPr>
    </w:lvl>
    <w:lvl w:ilvl="4" w:tplc="04240019" w:tentative="1">
      <w:start w:val="1"/>
      <w:numFmt w:val="lowerLetter"/>
      <w:lvlText w:val="%5."/>
      <w:lvlJc w:val="left"/>
      <w:pPr>
        <w:ind w:left="1757" w:hanging="360"/>
      </w:pPr>
    </w:lvl>
    <w:lvl w:ilvl="5" w:tplc="0424001B" w:tentative="1">
      <w:start w:val="1"/>
      <w:numFmt w:val="lowerRoman"/>
      <w:lvlText w:val="%6."/>
      <w:lvlJc w:val="right"/>
      <w:pPr>
        <w:ind w:left="2477" w:hanging="180"/>
      </w:pPr>
    </w:lvl>
    <w:lvl w:ilvl="6" w:tplc="0424000F" w:tentative="1">
      <w:start w:val="1"/>
      <w:numFmt w:val="decimal"/>
      <w:lvlText w:val="%7."/>
      <w:lvlJc w:val="left"/>
      <w:pPr>
        <w:ind w:left="3197" w:hanging="360"/>
      </w:pPr>
    </w:lvl>
    <w:lvl w:ilvl="7" w:tplc="04240019" w:tentative="1">
      <w:start w:val="1"/>
      <w:numFmt w:val="lowerLetter"/>
      <w:lvlText w:val="%8."/>
      <w:lvlJc w:val="left"/>
      <w:pPr>
        <w:ind w:left="3917" w:hanging="360"/>
      </w:pPr>
    </w:lvl>
    <w:lvl w:ilvl="8" w:tplc="0424001B" w:tentative="1">
      <w:start w:val="1"/>
      <w:numFmt w:val="lowerRoman"/>
      <w:lvlText w:val="%9."/>
      <w:lvlJc w:val="right"/>
      <w:pPr>
        <w:ind w:left="4637" w:hanging="180"/>
      </w:pPr>
    </w:lvl>
  </w:abstractNum>
  <w:abstractNum w:abstractNumId="8" w15:restartNumberingAfterBreak="0">
    <w:nsid w:val="607248E9"/>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9" w15:restartNumberingAfterBreak="0">
    <w:nsid w:val="61455FF6"/>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0"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1" w15:restartNumberingAfterBreak="0">
    <w:nsid w:val="7BE54C0A"/>
    <w:multiLevelType w:val="hybridMultilevel"/>
    <w:tmpl w:val="BADC1EE0"/>
    <w:lvl w:ilvl="0" w:tplc="5FE2B9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5"/>
  </w:num>
  <w:num w:numId="4">
    <w:abstractNumId w:val="1"/>
  </w:num>
  <w:num w:numId="5">
    <w:abstractNumId w:val="2"/>
  </w:num>
  <w:num w:numId="6">
    <w:abstractNumId w:val="6"/>
  </w:num>
  <w:num w:numId="7">
    <w:abstractNumId w:val="0"/>
  </w:num>
  <w:num w:numId="8">
    <w:abstractNumId w:val="8"/>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7"/>
    <w:lvlOverride w:ilvl="0">
      <w:startOverride w:val="1"/>
    </w:lvlOverride>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300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49A9"/>
    <w:rsid w:val="000238B4"/>
    <w:rsid w:val="00023A88"/>
    <w:rsid w:val="00064FF8"/>
    <w:rsid w:val="00087981"/>
    <w:rsid w:val="000A7238"/>
    <w:rsid w:val="000B04B5"/>
    <w:rsid w:val="000C048E"/>
    <w:rsid w:val="000C4273"/>
    <w:rsid w:val="000D1EB9"/>
    <w:rsid w:val="000E1055"/>
    <w:rsid w:val="00127B86"/>
    <w:rsid w:val="00131ADC"/>
    <w:rsid w:val="001357B2"/>
    <w:rsid w:val="00136B68"/>
    <w:rsid w:val="00141DD2"/>
    <w:rsid w:val="00162821"/>
    <w:rsid w:val="00164064"/>
    <w:rsid w:val="001712E5"/>
    <w:rsid w:val="0017478F"/>
    <w:rsid w:val="001922B9"/>
    <w:rsid w:val="001A6062"/>
    <w:rsid w:val="001B3F20"/>
    <w:rsid w:val="001C7717"/>
    <w:rsid w:val="001D3579"/>
    <w:rsid w:val="00202A77"/>
    <w:rsid w:val="0023233A"/>
    <w:rsid w:val="002414C3"/>
    <w:rsid w:val="00255495"/>
    <w:rsid w:val="00267E56"/>
    <w:rsid w:val="00271CE5"/>
    <w:rsid w:val="00282020"/>
    <w:rsid w:val="002A212E"/>
    <w:rsid w:val="002A2B69"/>
    <w:rsid w:val="002C477B"/>
    <w:rsid w:val="003636BF"/>
    <w:rsid w:val="00371442"/>
    <w:rsid w:val="003845B4"/>
    <w:rsid w:val="00387B1A"/>
    <w:rsid w:val="00397018"/>
    <w:rsid w:val="003C56AD"/>
    <w:rsid w:val="003C5EE5"/>
    <w:rsid w:val="003E0732"/>
    <w:rsid w:val="003E1C74"/>
    <w:rsid w:val="00404D6E"/>
    <w:rsid w:val="00411182"/>
    <w:rsid w:val="00414AB9"/>
    <w:rsid w:val="00420D5D"/>
    <w:rsid w:val="0042349F"/>
    <w:rsid w:val="00434CF6"/>
    <w:rsid w:val="004657EE"/>
    <w:rsid w:val="00482FF5"/>
    <w:rsid w:val="004B49A9"/>
    <w:rsid w:val="00513E2B"/>
    <w:rsid w:val="005207C5"/>
    <w:rsid w:val="00526246"/>
    <w:rsid w:val="00567106"/>
    <w:rsid w:val="00584E57"/>
    <w:rsid w:val="005D2D48"/>
    <w:rsid w:val="005E1D3C"/>
    <w:rsid w:val="005F1488"/>
    <w:rsid w:val="00625AE6"/>
    <w:rsid w:val="00632253"/>
    <w:rsid w:val="00642714"/>
    <w:rsid w:val="006455CE"/>
    <w:rsid w:val="00653DB0"/>
    <w:rsid w:val="00655841"/>
    <w:rsid w:val="00655E20"/>
    <w:rsid w:val="006A3987"/>
    <w:rsid w:val="006A66A5"/>
    <w:rsid w:val="006F5FB8"/>
    <w:rsid w:val="00733017"/>
    <w:rsid w:val="00775537"/>
    <w:rsid w:val="00783310"/>
    <w:rsid w:val="0078353E"/>
    <w:rsid w:val="007A4A6D"/>
    <w:rsid w:val="007D1BCF"/>
    <w:rsid w:val="007D75CF"/>
    <w:rsid w:val="007E0440"/>
    <w:rsid w:val="007E6DC5"/>
    <w:rsid w:val="00840550"/>
    <w:rsid w:val="00866E80"/>
    <w:rsid w:val="0087278C"/>
    <w:rsid w:val="00877FFC"/>
    <w:rsid w:val="0088043C"/>
    <w:rsid w:val="00884889"/>
    <w:rsid w:val="00890396"/>
    <w:rsid w:val="008906C9"/>
    <w:rsid w:val="00894925"/>
    <w:rsid w:val="008A6F25"/>
    <w:rsid w:val="008C16A0"/>
    <w:rsid w:val="008C5738"/>
    <w:rsid w:val="008D04F0"/>
    <w:rsid w:val="008E65EB"/>
    <w:rsid w:val="008F3500"/>
    <w:rsid w:val="008F5FA8"/>
    <w:rsid w:val="00915C0D"/>
    <w:rsid w:val="00924E3C"/>
    <w:rsid w:val="009612BB"/>
    <w:rsid w:val="0099437B"/>
    <w:rsid w:val="009B6802"/>
    <w:rsid w:val="009C3A0E"/>
    <w:rsid w:val="009C740A"/>
    <w:rsid w:val="009F0198"/>
    <w:rsid w:val="009F0FD2"/>
    <w:rsid w:val="00A125C5"/>
    <w:rsid w:val="00A2451C"/>
    <w:rsid w:val="00A3126E"/>
    <w:rsid w:val="00A41393"/>
    <w:rsid w:val="00A5371E"/>
    <w:rsid w:val="00A65EE7"/>
    <w:rsid w:val="00A70133"/>
    <w:rsid w:val="00A770A6"/>
    <w:rsid w:val="00A813B1"/>
    <w:rsid w:val="00AB36C4"/>
    <w:rsid w:val="00AC32B2"/>
    <w:rsid w:val="00AD217D"/>
    <w:rsid w:val="00AE30CE"/>
    <w:rsid w:val="00AE5770"/>
    <w:rsid w:val="00AF051B"/>
    <w:rsid w:val="00B13761"/>
    <w:rsid w:val="00B139C1"/>
    <w:rsid w:val="00B17141"/>
    <w:rsid w:val="00B31575"/>
    <w:rsid w:val="00B33AD5"/>
    <w:rsid w:val="00B8547D"/>
    <w:rsid w:val="00BA7BBC"/>
    <w:rsid w:val="00BB15F8"/>
    <w:rsid w:val="00BB1A14"/>
    <w:rsid w:val="00BD68EA"/>
    <w:rsid w:val="00BE14EA"/>
    <w:rsid w:val="00BF4E5A"/>
    <w:rsid w:val="00C12D03"/>
    <w:rsid w:val="00C250D5"/>
    <w:rsid w:val="00C35666"/>
    <w:rsid w:val="00C71699"/>
    <w:rsid w:val="00C73D19"/>
    <w:rsid w:val="00C850FB"/>
    <w:rsid w:val="00C92898"/>
    <w:rsid w:val="00C97A16"/>
    <w:rsid w:val="00CA4340"/>
    <w:rsid w:val="00CA6D25"/>
    <w:rsid w:val="00CB71FE"/>
    <w:rsid w:val="00CE5238"/>
    <w:rsid w:val="00CE7514"/>
    <w:rsid w:val="00D248DE"/>
    <w:rsid w:val="00D25161"/>
    <w:rsid w:val="00D45C68"/>
    <w:rsid w:val="00D5157A"/>
    <w:rsid w:val="00D8542D"/>
    <w:rsid w:val="00DB33C1"/>
    <w:rsid w:val="00DC6A71"/>
    <w:rsid w:val="00DD10B0"/>
    <w:rsid w:val="00DD6E13"/>
    <w:rsid w:val="00E0357D"/>
    <w:rsid w:val="00E124C9"/>
    <w:rsid w:val="00E3087B"/>
    <w:rsid w:val="00E50A9D"/>
    <w:rsid w:val="00E74278"/>
    <w:rsid w:val="00E74CF8"/>
    <w:rsid w:val="00E76A2E"/>
    <w:rsid w:val="00E82154"/>
    <w:rsid w:val="00EA0413"/>
    <w:rsid w:val="00ED1C3E"/>
    <w:rsid w:val="00ED6779"/>
    <w:rsid w:val="00ED713C"/>
    <w:rsid w:val="00EE7A72"/>
    <w:rsid w:val="00F16459"/>
    <w:rsid w:val="00F240BB"/>
    <w:rsid w:val="00F57FED"/>
    <w:rsid w:val="00F65C5D"/>
    <w:rsid w:val="00F92288"/>
    <w:rsid w:val="00FE0194"/>
    <w:rsid w:val="00FF348A"/>
    <w:rsid w:val="00FF5B0C"/>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colormru v:ext="edit" colors="#428299,#529dba"/>
    </o:shapedefaults>
    <o:shapelayout v:ext="edit">
      <o:idmap v:ext="edit" data="1"/>
    </o:shapelayout>
  </w:shapeDefaults>
  <w:doNotEmbedSmartTags/>
  <w:decimalSymbol w:val=","/>
  <w:listSeparator w:val=";"/>
  <w14:docId w14:val="34352981"/>
  <w15:chartTrackingRefBased/>
  <w15:docId w15:val="{D812AEC4-3ED2-40A8-9CE4-B3E2E5862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HTML Sample" w:semiHidden="1" w:unhideWhenUsed="1"/>
    <w:lsdException w:name="HTML Variab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Sprotnaopomba-besedilo">
    <w:name w:val="footnote text"/>
    <w:aliases w:val="Footnote text,Footnote,Footnote Text Char Char Char Char,Footnote Text Char Char,Footnote Text Char Char Char Char Char,Footnote Text Char Char Char Char Char Char Char Char,Footnote Text Char Char Char,Footnote Text Char1"/>
    <w:basedOn w:val="Navaden"/>
    <w:link w:val="Sprotnaopomba-besediloZnak"/>
    <w:uiPriority w:val="99"/>
    <w:rsid w:val="00E74278"/>
    <w:pPr>
      <w:spacing w:line="260" w:lineRule="atLeast"/>
    </w:pPr>
    <w:rPr>
      <w:szCs w:val="20"/>
      <w:lang w:val="sl-SI"/>
    </w:rPr>
  </w:style>
  <w:style w:type="character" w:customStyle="1" w:styleId="Sprotnaopomba-besediloZnak">
    <w:name w:val="Sprotna opomba - besedilo Znak"/>
    <w:aliases w:val="Footnote text Znak,Footnote Znak,Footnote Text Char Char Char Char Znak,Footnote Text Char Char Znak,Footnote Text Char Char Char Char Char Znak,Footnote Text Char Char Char Char Char Char Char Char Znak"/>
    <w:basedOn w:val="Privzetapisavaodstavka"/>
    <w:link w:val="Sprotnaopomba-besedilo"/>
    <w:uiPriority w:val="99"/>
    <w:rsid w:val="00E74278"/>
    <w:rPr>
      <w:rFonts w:ascii="Arial" w:hAnsi="Arial"/>
      <w:lang w:eastAsia="en-US"/>
    </w:rPr>
  </w:style>
  <w:style w:type="character" w:styleId="Sprotnaopomba-sklic">
    <w:name w:val="footnote reference"/>
    <w:aliases w:val="Times 10 Point,Exposant 3 Point,Footnote symbol,Footnote Reference Number,Fussnota,Footnote reference number,note TESI,SUPERS,EN Footnote Reference,-E Fußnotenzeichen,number,Footnote Reference_LVL6,Footnote Reference_LVL61,o,E..."/>
    <w:uiPriority w:val="99"/>
    <w:rsid w:val="00E74278"/>
    <w:rPr>
      <w:vertAlign w:val="superscript"/>
    </w:rPr>
  </w:style>
  <w:style w:type="character" w:customStyle="1" w:styleId="hps">
    <w:name w:val="hps"/>
    <w:rsid w:val="00E74278"/>
  </w:style>
  <w:style w:type="paragraph" w:customStyle="1" w:styleId="Zakon2nivo">
    <w:name w:val="Zakon 2. nivo"/>
    <w:basedOn w:val="Odstavekseznama"/>
    <w:link w:val="Zakon2nivoChar"/>
    <w:qFormat/>
    <w:rsid w:val="00DB33C1"/>
    <w:pPr>
      <w:keepNext/>
      <w:spacing w:before="480" w:after="160" w:line="240" w:lineRule="auto"/>
      <w:ind w:left="0"/>
      <w:jc w:val="center"/>
    </w:pPr>
    <w:rPr>
      <w:rFonts w:asciiTheme="minorHAnsi" w:eastAsiaTheme="minorHAnsi" w:hAnsiTheme="minorHAnsi" w:cstheme="minorBidi"/>
      <w:sz w:val="22"/>
      <w:szCs w:val="22"/>
      <w:lang w:val="sl-SI"/>
    </w:rPr>
  </w:style>
  <w:style w:type="paragraph" w:customStyle="1" w:styleId="ZakonNaslovilenov">
    <w:name w:val="Zakon Naslovi členov"/>
    <w:basedOn w:val="Zakon2nivo"/>
    <w:link w:val="ZakonNaslovilenovChar"/>
    <w:qFormat/>
    <w:rsid w:val="00DB33C1"/>
    <w:pPr>
      <w:spacing w:before="120" w:after="120"/>
    </w:pPr>
  </w:style>
  <w:style w:type="character" w:customStyle="1" w:styleId="Zakon2nivoChar">
    <w:name w:val="Zakon 2. nivo Char"/>
    <w:basedOn w:val="Privzetapisavaodstavka"/>
    <w:link w:val="Zakon2nivo"/>
    <w:rsid w:val="00DB33C1"/>
    <w:rPr>
      <w:rFonts w:asciiTheme="minorHAnsi" w:eastAsiaTheme="minorHAnsi" w:hAnsiTheme="minorHAnsi" w:cstheme="minorBidi"/>
      <w:sz w:val="22"/>
      <w:szCs w:val="22"/>
      <w:lang w:eastAsia="en-US"/>
    </w:rPr>
  </w:style>
  <w:style w:type="character" w:customStyle="1" w:styleId="ZakonNaslovilenovChar">
    <w:name w:val="Zakon Naslovi členov Char"/>
    <w:basedOn w:val="Privzetapisavaodstavka"/>
    <w:link w:val="ZakonNaslovilenov"/>
    <w:rsid w:val="00DB33C1"/>
    <w:rPr>
      <w:rFonts w:asciiTheme="minorHAnsi" w:eastAsiaTheme="minorHAnsi" w:hAnsiTheme="minorHAnsi" w:cstheme="minorBidi"/>
      <w:sz w:val="22"/>
      <w:szCs w:val="22"/>
      <w:lang w:eastAsia="en-US"/>
    </w:rPr>
  </w:style>
  <w:style w:type="paragraph" w:customStyle="1" w:styleId="zakonodstavek">
    <w:name w:val="zakon odstavek"/>
    <w:basedOn w:val="Odstavekseznama"/>
    <w:qFormat/>
    <w:rsid w:val="00DB33C1"/>
    <w:pPr>
      <w:widowControl w:val="0"/>
      <w:autoSpaceDE w:val="0"/>
      <w:autoSpaceDN w:val="0"/>
      <w:adjustRightInd w:val="0"/>
      <w:spacing w:before="170" w:line="276" w:lineRule="auto"/>
      <w:ind w:left="360" w:hanging="360"/>
      <w:contextualSpacing w:val="0"/>
      <w:jc w:val="both"/>
    </w:pPr>
    <w:rPr>
      <w:rFonts w:asciiTheme="minorHAnsi" w:eastAsiaTheme="minorHAnsi" w:hAnsiTheme="minorHAnsi" w:cstheme="minorHAnsi"/>
      <w:sz w:val="22"/>
      <w:szCs w:val="22"/>
      <w:lang w:val="sl-SI"/>
    </w:rPr>
  </w:style>
  <w:style w:type="paragraph" w:styleId="Odstavekseznama">
    <w:name w:val="List Paragraph"/>
    <w:basedOn w:val="Navaden"/>
    <w:link w:val="OdstavekseznamaZnak"/>
    <w:uiPriority w:val="34"/>
    <w:qFormat/>
    <w:rsid w:val="00DB33C1"/>
    <w:pPr>
      <w:ind w:left="720"/>
      <w:contextualSpacing/>
    </w:pPr>
  </w:style>
  <w:style w:type="paragraph" w:styleId="Besedilooblaka">
    <w:name w:val="Balloon Text"/>
    <w:basedOn w:val="Navaden"/>
    <w:link w:val="BesedilooblakaZnak"/>
    <w:rsid w:val="0089492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894925"/>
    <w:rPr>
      <w:rFonts w:ascii="Segoe UI" w:hAnsi="Segoe UI" w:cs="Segoe UI"/>
      <w:sz w:val="18"/>
      <w:szCs w:val="18"/>
      <w:lang w:val="en-US" w:eastAsia="en-US"/>
    </w:rPr>
  </w:style>
  <w:style w:type="character" w:customStyle="1" w:styleId="Bodytext3">
    <w:name w:val="Body text (3)_"/>
    <w:basedOn w:val="Privzetapisavaodstavka"/>
    <w:link w:val="Bodytext30"/>
    <w:uiPriority w:val="99"/>
    <w:rsid w:val="00136B68"/>
    <w:rPr>
      <w:rFonts w:ascii="Verdana" w:hAnsi="Verdana" w:cs="Verdana"/>
      <w:b/>
      <w:bCs/>
      <w:sz w:val="16"/>
      <w:szCs w:val="16"/>
      <w:shd w:val="clear" w:color="auto" w:fill="FFFFFF"/>
    </w:rPr>
  </w:style>
  <w:style w:type="paragraph" w:customStyle="1" w:styleId="Bodytext30">
    <w:name w:val="Body text (3)"/>
    <w:basedOn w:val="Navaden"/>
    <w:link w:val="Bodytext3"/>
    <w:uiPriority w:val="99"/>
    <w:rsid w:val="00136B68"/>
    <w:pPr>
      <w:widowControl w:val="0"/>
      <w:shd w:val="clear" w:color="auto" w:fill="FFFFFF"/>
      <w:spacing w:after="600" w:line="240" w:lineRule="atLeast"/>
      <w:ind w:hanging="440"/>
      <w:jc w:val="right"/>
    </w:pPr>
    <w:rPr>
      <w:rFonts w:ascii="Verdana" w:hAnsi="Verdana" w:cs="Verdana"/>
      <w:b/>
      <w:bCs/>
      <w:sz w:val="16"/>
      <w:szCs w:val="16"/>
      <w:lang w:val="sl-SI" w:eastAsia="sl-SI"/>
    </w:rPr>
  </w:style>
  <w:style w:type="paragraph" w:customStyle="1" w:styleId="tevilnatoka">
    <w:name w:val="tevilnatoka"/>
    <w:basedOn w:val="Navaden"/>
    <w:rsid w:val="00136B68"/>
    <w:pPr>
      <w:spacing w:before="100" w:beforeAutospacing="1" w:after="100" w:afterAutospacing="1" w:line="240" w:lineRule="auto"/>
    </w:pPr>
    <w:rPr>
      <w:rFonts w:ascii="Times New Roman" w:hAnsi="Times New Roman"/>
      <w:sz w:val="24"/>
      <w:lang w:val="sl-SI" w:eastAsia="sl-SI"/>
    </w:rPr>
  </w:style>
  <w:style w:type="paragraph" w:customStyle="1" w:styleId="Toke">
    <w:name w:val="Točke"/>
    <w:basedOn w:val="Navaden"/>
    <w:link w:val="TokeZnak"/>
    <w:qFormat/>
    <w:rsid w:val="00136B68"/>
    <w:pPr>
      <w:widowControl w:val="0"/>
      <w:numPr>
        <w:numId w:val="11"/>
      </w:numPr>
      <w:spacing w:before="240" w:line="300" w:lineRule="exact"/>
      <w:jc w:val="both"/>
    </w:pPr>
    <w:rPr>
      <w:rFonts w:cs="Arial"/>
      <w:color w:val="000000"/>
      <w:sz w:val="22"/>
      <w:szCs w:val="22"/>
      <w:lang w:val="sl-SI" w:eastAsia="sl-SI"/>
    </w:rPr>
  </w:style>
  <w:style w:type="character" w:customStyle="1" w:styleId="TokeZnak">
    <w:name w:val="Točke Znak"/>
    <w:basedOn w:val="Privzetapisavaodstavka"/>
    <w:link w:val="Toke"/>
    <w:rsid w:val="00136B68"/>
    <w:rPr>
      <w:rFonts w:ascii="Arial" w:hAnsi="Arial" w:cs="Arial"/>
      <w:color w:val="000000"/>
      <w:sz w:val="22"/>
      <w:szCs w:val="22"/>
    </w:rPr>
  </w:style>
  <w:style w:type="character" w:customStyle="1" w:styleId="Bodytext2">
    <w:name w:val="Body text (2)_"/>
    <w:basedOn w:val="Privzetapisavaodstavka"/>
    <w:link w:val="Bodytext20"/>
    <w:uiPriority w:val="99"/>
    <w:rsid w:val="001A6062"/>
    <w:rPr>
      <w:rFonts w:ascii="Verdana" w:hAnsi="Verdana" w:cs="Verdana"/>
      <w:sz w:val="19"/>
      <w:szCs w:val="19"/>
      <w:shd w:val="clear" w:color="auto" w:fill="FFFFFF"/>
    </w:rPr>
  </w:style>
  <w:style w:type="paragraph" w:customStyle="1" w:styleId="Bodytext20">
    <w:name w:val="Body text (2)"/>
    <w:basedOn w:val="Navaden"/>
    <w:link w:val="Bodytext2"/>
    <w:uiPriority w:val="99"/>
    <w:rsid w:val="001A6062"/>
    <w:pPr>
      <w:widowControl w:val="0"/>
      <w:shd w:val="clear" w:color="auto" w:fill="FFFFFF"/>
      <w:spacing w:before="300" w:after="300" w:line="264" w:lineRule="exact"/>
      <w:ind w:hanging="440"/>
      <w:jc w:val="both"/>
    </w:pPr>
    <w:rPr>
      <w:rFonts w:ascii="Verdana" w:hAnsi="Verdana" w:cs="Verdana"/>
      <w:sz w:val="19"/>
      <w:szCs w:val="19"/>
      <w:lang w:val="sl-SI" w:eastAsia="sl-SI"/>
    </w:rPr>
  </w:style>
  <w:style w:type="character" w:customStyle="1" w:styleId="OdstavekseznamaZnak">
    <w:name w:val="Odstavek seznama Znak"/>
    <w:basedOn w:val="Privzetapisavaodstavka"/>
    <w:link w:val="Odstavekseznama"/>
    <w:uiPriority w:val="34"/>
    <w:locked/>
    <w:rsid w:val="001A6062"/>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687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H:\Prehod%20na%20MJU\Predloge%20MJU\MJU%20DID.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EA85FD5-8543-4742-8804-C24B11EEA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MJU DID.dotx</Template>
  <TotalTime>55</TotalTime>
  <Pages>2</Pages>
  <Words>466</Words>
  <Characters>3056</Characters>
  <Application>Microsoft Office Word</Application>
  <DocSecurity>0</DocSecurity>
  <Lines>25</Lines>
  <Paragraphs>7</Paragraphs>
  <ScaleCrop>false</ScaleCrop>
  <HeadingPairs>
    <vt:vector size="2" baseType="variant">
      <vt:variant>
        <vt:lpstr>Naslov</vt:lpstr>
      </vt:variant>
      <vt:variant>
        <vt:i4>1</vt:i4>
      </vt:variant>
    </vt:vector>
  </HeadingPairs>
  <TitlesOfParts>
    <vt:vector size="1" baseType="lpstr">
      <vt:lpstr>Javna obravnava osnutka predloga Zakona o informacijski varnosti – redni postopek</vt:lpstr>
    </vt:vector>
  </TitlesOfParts>
  <Company>MNZ RS</Company>
  <LinksUpToDate>false</LinksUpToDate>
  <CharactersWithSpaces>3515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Javna obravnava osnutka predloga Zakona o informacijski varnosti – redni postopek</dc:title>
  <dc:subject/>
  <dc:creator>MK</dc:creator>
  <cp:keywords/>
  <cp:lastModifiedBy>Anja Ancelj</cp:lastModifiedBy>
  <cp:revision>20</cp:revision>
  <cp:lastPrinted>2017-09-07T12:43:00Z</cp:lastPrinted>
  <dcterms:created xsi:type="dcterms:W3CDTF">2018-11-06T13:30:00Z</dcterms:created>
  <dcterms:modified xsi:type="dcterms:W3CDTF">2019-02-13T13:50:00Z</dcterms:modified>
</cp:coreProperties>
</file>