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7FE6" w:rsidRPr="00C9758D" w:rsidRDefault="00707FE6" w:rsidP="00C9758D">
      <w:pPr>
        <w:spacing w:line="264" w:lineRule="auto"/>
        <w:ind w:left="76"/>
        <w:contextualSpacing/>
        <w:jc w:val="both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Na </w:t>
      </w:r>
      <w:r w:rsidRPr="00C9758D">
        <w:rPr>
          <w:rFonts w:eastAsia="Arial" w:cs="Arial"/>
          <w:szCs w:val="20"/>
          <w:lang w:eastAsia="sl-SI"/>
        </w:rPr>
        <w:t>podlagi drugega odstavka 24</w:t>
      </w:r>
      <w:r w:rsidR="00920A67">
        <w:rPr>
          <w:rFonts w:eastAsia="Arial" w:cs="Arial"/>
          <w:szCs w:val="20"/>
          <w:lang w:eastAsia="sl-SI"/>
        </w:rPr>
        <w:t>6</w:t>
      </w:r>
      <w:r w:rsidRPr="00C9758D">
        <w:rPr>
          <w:rFonts w:eastAsia="Arial" w:cs="Arial"/>
          <w:szCs w:val="20"/>
          <w:lang w:eastAsia="sl-SI"/>
        </w:rPr>
        <w:t>. člena in četrtega odstavka 25</w:t>
      </w:r>
      <w:r w:rsidR="000E6400" w:rsidRPr="00C9758D">
        <w:rPr>
          <w:rFonts w:eastAsia="Arial" w:cs="Arial"/>
          <w:szCs w:val="20"/>
          <w:lang w:eastAsia="sl-SI"/>
        </w:rPr>
        <w:t>0</w:t>
      </w:r>
      <w:r w:rsidRPr="00C9758D">
        <w:rPr>
          <w:rFonts w:eastAsia="Arial" w:cs="Arial"/>
          <w:szCs w:val="20"/>
          <w:lang w:eastAsia="sl-SI"/>
        </w:rPr>
        <w:t xml:space="preserve">. člena Družinskega zakonika (Uradni list RS, št. </w:t>
      </w:r>
      <w:r w:rsidR="008D0C01" w:rsidRPr="00C9758D">
        <w:rPr>
          <w:rFonts w:cs="Arial"/>
          <w:bCs/>
          <w:szCs w:val="20"/>
          <w:shd w:val="clear" w:color="auto" w:fill="FFFFFF"/>
        </w:rPr>
        <w:t xml:space="preserve">15/17 in 21/18 – </w:t>
      </w:r>
      <w:proofErr w:type="spellStart"/>
      <w:r w:rsidR="008D0C01" w:rsidRPr="00C9758D">
        <w:rPr>
          <w:rFonts w:cs="Arial"/>
          <w:bCs/>
          <w:szCs w:val="20"/>
          <w:shd w:val="clear" w:color="auto" w:fill="FFFFFF"/>
        </w:rPr>
        <w:t>ZNOrg</w:t>
      </w:r>
      <w:proofErr w:type="spellEnd"/>
      <w:r w:rsidRPr="00C9758D">
        <w:rPr>
          <w:rFonts w:eastAsia="Arial" w:cs="Arial"/>
          <w:szCs w:val="20"/>
          <w:lang w:eastAsia="sl-SI"/>
        </w:rPr>
        <w:t xml:space="preserve">) ministrica </w:t>
      </w:r>
      <w:r w:rsidRPr="00C9758D">
        <w:rPr>
          <w:rFonts w:eastAsia="Arial" w:cs="Arial"/>
          <w:color w:val="000000"/>
          <w:szCs w:val="20"/>
          <w:lang w:eastAsia="sl-SI"/>
        </w:rPr>
        <w:t>za delo, družino, socialne zadeve in enake možnosti izdaja</w:t>
      </w:r>
    </w:p>
    <w:p w:rsidR="000E6400" w:rsidRPr="00C9758D" w:rsidRDefault="000E6400" w:rsidP="00C9758D">
      <w:pPr>
        <w:spacing w:line="264" w:lineRule="auto"/>
        <w:ind w:left="65"/>
        <w:contextualSpacing/>
        <w:jc w:val="center"/>
        <w:rPr>
          <w:rFonts w:eastAsia="Arial" w:cs="Arial"/>
          <w:color w:val="000000"/>
          <w:szCs w:val="20"/>
          <w:lang w:eastAsia="sl-SI"/>
        </w:rPr>
      </w:pPr>
    </w:p>
    <w:p w:rsidR="000E6400" w:rsidRPr="00C9758D" w:rsidRDefault="000E6400" w:rsidP="00C9758D">
      <w:pPr>
        <w:spacing w:line="264" w:lineRule="auto"/>
        <w:ind w:left="65"/>
        <w:contextualSpacing/>
        <w:jc w:val="center"/>
        <w:rPr>
          <w:rFonts w:eastAsia="Arial" w:cs="Arial"/>
          <w:color w:val="000000"/>
          <w:szCs w:val="20"/>
          <w:lang w:eastAsia="sl-SI"/>
        </w:rPr>
      </w:pPr>
    </w:p>
    <w:p w:rsidR="000E6400" w:rsidRPr="00C9758D" w:rsidRDefault="000E6400" w:rsidP="00C9758D">
      <w:pPr>
        <w:spacing w:line="264" w:lineRule="auto"/>
        <w:ind w:left="65"/>
        <w:contextualSpacing/>
        <w:jc w:val="center"/>
        <w:rPr>
          <w:rFonts w:eastAsia="Arial" w:cs="Arial"/>
          <w:b/>
          <w:color w:val="000000"/>
          <w:szCs w:val="20"/>
          <w:lang w:eastAsia="sl-SI"/>
        </w:rPr>
      </w:pPr>
      <w:r w:rsidRPr="00C9758D">
        <w:rPr>
          <w:rFonts w:eastAsiaTheme="minorHAnsi" w:cs="Arial"/>
          <w:b/>
          <w:color w:val="000000"/>
          <w:szCs w:val="20"/>
        </w:rPr>
        <w:t>Pravilnik o popisu in ocenitvi premoženja oseb pod skrbništvom in o sestavi in vsebini skrbniškega poročila</w:t>
      </w:r>
    </w:p>
    <w:p w:rsidR="000E6400" w:rsidRDefault="000E6400" w:rsidP="00C9758D">
      <w:pPr>
        <w:spacing w:line="264" w:lineRule="auto"/>
        <w:ind w:left="65"/>
        <w:contextualSpacing/>
        <w:jc w:val="center"/>
        <w:rPr>
          <w:rFonts w:eastAsia="Arial" w:cs="Arial"/>
          <w:color w:val="000000"/>
          <w:szCs w:val="20"/>
          <w:lang w:eastAsia="sl-SI"/>
        </w:rPr>
      </w:pPr>
    </w:p>
    <w:p w:rsidR="00C5103F" w:rsidRPr="00C9758D" w:rsidRDefault="00C5103F" w:rsidP="00C9758D">
      <w:pPr>
        <w:spacing w:line="264" w:lineRule="auto"/>
        <w:ind w:left="65"/>
        <w:contextualSpacing/>
        <w:jc w:val="center"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spacing w:line="264" w:lineRule="auto"/>
        <w:ind w:left="65"/>
        <w:contextualSpacing/>
        <w:jc w:val="center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 I. UVODNA DOLOČBA </w:t>
      </w:r>
    </w:p>
    <w:p w:rsidR="00707FE6" w:rsidRPr="00C9758D" w:rsidRDefault="00707FE6" w:rsidP="00C9758D">
      <w:pPr>
        <w:spacing w:line="264" w:lineRule="auto"/>
        <w:ind w:left="65"/>
        <w:contextualSpacing/>
        <w:jc w:val="center"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spacing w:line="264" w:lineRule="auto"/>
        <w:ind w:left="10" w:right="2" w:hanging="10"/>
        <w:contextualSpacing/>
        <w:jc w:val="center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1. člen </w:t>
      </w:r>
    </w:p>
    <w:p w:rsidR="00707FE6" w:rsidRPr="00C9758D" w:rsidRDefault="00707FE6" w:rsidP="00C9758D">
      <w:pPr>
        <w:spacing w:line="264" w:lineRule="auto"/>
        <w:contextualSpacing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spacing w:after="5" w:line="264" w:lineRule="auto"/>
        <w:ind w:left="-5" w:hanging="10"/>
        <w:contextualSpacing/>
        <w:jc w:val="both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Ta pravilnik ureja </w:t>
      </w:r>
      <w:r w:rsidR="000E6400" w:rsidRPr="00C9758D">
        <w:rPr>
          <w:rFonts w:eastAsia="Arial" w:cs="Arial"/>
          <w:color w:val="000000"/>
          <w:szCs w:val="20"/>
          <w:lang w:eastAsia="sl-SI"/>
        </w:rPr>
        <w:t>način</w:t>
      </w:r>
      <w:r w:rsidRPr="00C9758D">
        <w:rPr>
          <w:rFonts w:eastAsia="Arial" w:cs="Arial"/>
          <w:color w:val="000000"/>
          <w:szCs w:val="20"/>
          <w:lang w:eastAsia="sl-SI"/>
        </w:rPr>
        <w:t xml:space="preserve"> popis</w:t>
      </w:r>
      <w:r w:rsidR="000E6400" w:rsidRPr="00C9758D">
        <w:rPr>
          <w:rFonts w:eastAsia="Arial" w:cs="Arial"/>
          <w:color w:val="000000"/>
          <w:szCs w:val="20"/>
          <w:lang w:eastAsia="sl-SI"/>
        </w:rPr>
        <w:t>a</w:t>
      </w:r>
      <w:r w:rsidRPr="00C9758D">
        <w:rPr>
          <w:rFonts w:eastAsia="Arial" w:cs="Arial"/>
          <w:color w:val="000000"/>
          <w:szCs w:val="20"/>
          <w:lang w:eastAsia="sl-SI"/>
        </w:rPr>
        <w:t xml:space="preserve"> in ocenitv</w:t>
      </w:r>
      <w:r w:rsidR="000E6400" w:rsidRPr="00C9758D">
        <w:rPr>
          <w:rFonts w:eastAsia="Arial" w:cs="Arial"/>
          <w:color w:val="000000"/>
          <w:szCs w:val="20"/>
          <w:lang w:eastAsia="sl-SI"/>
        </w:rPr>
        <w:t>e</w:t>
      </w:r>
      <w:r w:rsidRPr="00C9758D">
        <w:rPr>
          <w:rFonts w:eastAsia="Arial" w:cs="Arial"/>
          <w:color w:val="000000"/>
          <w:szCs w:val="20"/>
          <w:lang w:eastAsia="sl-SI"/>
        </w:rPr>
        <w:t xml:space="preserve"> premoženja oseb pod skrbništvom (v nadaljnjem besedilu: varovanec) ter </w:t>
      </w:r>
      <w:r w:rsidR="000E6400" w:rsidRPr="00C9758D">
        <w:rPr>
          <w:rFonts w:eastAsia="Arial" w:cs="Arial"/>
          <w:color w:val="000000"/>
          <w:szCs w:val="20"/>
          <w:lang w:eastAsia="sl-SI"/>
        </w:rPr>
        <w:t>sestavo</w:t>
      </w:r>
      <w:r w:rsidRPr="00C9758D">
        <w:rPr>
          <w:rFonts w:eastAsia="Arial" w:cs="Arial"/>
          <w:color w:val="000000"/>
          <w:szCs w:val="20"/>
          <w:lang w:eastAsia="sl-SI"/>
        </w:rPr>
        <w:t xml:space="preserve"> in vsebino skrbniškega poročila. </w:t>
      </w:r>
    </w:p>
    <w:p w:rsidR="00707FE6" w:rsidRDefault="00707FE6" w:rsidP="00C9758D">
      <w:pPr>
        <w:spacing w:line="264" w:lineRule="auto"/>
        <w:ind w:left="65"/>
        <w:contextualSpacing/>
        <w:jc w:val="center"/>
        <w:rPr>
          <w:rFonts w:eastAsia="Arial" w:cs="Arial"/>
          <w:color w:val="000000"/>
          <w:szCs w:val="20"/>
          <w:lang w:eastAsia="sl-SI"/>
        </w:rPr>
      </w:pPr>
    </w:p>
    <w:p w:rsidR="00C5103F" w:rsidRPr="00C9758D" w:rsidRDefault="00C5103F" w:rsidP="00C9758D">
      <w:pPr>
        <w:spacing w:line="264" w:lineRule="auto"/>
        <w:ind w:left="65"/>
        <w:contextualSpacing/>
        <w:jc w:val="center"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spacing w:line="264" w:lineRule="auto"/>
        <w:ind w:left="10" w:right="1" w:hanging="10"/>
        <w:contextualSpacing/>
        <w:jc w:val="center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II. POPIS IN OCENITEV PREMOŽENJA </w:t>
      </w:r>
    </w:p>
    <w:p w:rsidR="00707FE6" w:rsidRPr="00C9758D" w:rsidRDefault="00707FE6" w:rsidP="00C9758D">
      <w:pPr>
        <w:spacing w:line="264" w:lineRule="auto"/>
        <w:ind w:left="65"/>
        <w:contextualSpacing/>
        <w:jc w:val="center"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spacing w:line="264" w:lineRule="auto"/>
        <w:ind w:left="10" w:right="2" w:hanging="10"/>
        <w:contextualSpacing/>
        <w:jc w:val="center"/>
        <w:rPr>
          <w:rFonts w:eastAsia="Arial" w:cs="Arial"/>
          <w:szCs w:val="20"/>
          <w:lang w:eastAsia="sl-SI"/>
        </w:rPr>
      </w:pPr>
      <w:r w:rsidRPr="00C9758D">
        <w:rPr>
          <w:rFonts w:eastAsia="Arial" w:cs="Arial"/>
          <w:szCs w:val="20"/>
          <w:lang w:eastAsia="sl-SI"/>
        </w:rPr>
        <w:t xml:space="preserve">2. člen </w:t>
      </w:r>
    </w:p>
    <w:p w:rsidR="00707FE6" w:rsidRPr="00C9758D" w:rsidRDefault="00707FE6" w:rsidP="00C9758D">
      <w:pPr>
        <w:spacing w:line="264" w:lineRule="auto"/>
        <w:ind w:left="65"/>
        <w:contextualSpacing/>
        <w:jc w:val="center"/>
        <w:rPr>
          <w:rFonts w:eastAsia="Arial" w:cs="Arial"/>
          <w:szCs w:val="20"/>
          <w:lang w:eastAsia="sl-SI"/>
        </w:rPr>
      </w:pPr>
    </w:p>
    <w:p w:rsidR="008D0C01" w:rsidRPr="00C9758D" w:rsidRDefault="004B58CF" w:rsidP="00C9758D">
      <w:pPr>
        <w:numPr>
          <w:ilvl w:val="0"/>
          <w:numId w:val="4"/>
        </w:numPr>
        <w:spacing w:after="5" w:line="264" w:lineRule="auto"/>
        <w:ind w:left="0" w:right="2" w:firstLine="360"/>
        <w:contextualSpacing/>
        <w:jc w:val="both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szCs w:val="20"/>
          <w:lang w:eastAsia="sl-SI"/>
        </w:rPr>
        <w:t>Po pravnomočnosti odločbe o postavitvi pod skrbništvo oziroma odločbe o postavitvi pod začasno skrbništvo s</w:t>
      </w:r>
      <w:r w:rsidR="00477045" w:rsidRPr="00C9758D">
        <w:rPr>
          <w:rFonts w:eastAsia="Arial" w:cs="Arial"/>
          <w:szCs w:val="20"/>
          <w:lang w:eastAsia="sl-SI"/>
        </w:rPr>
        <w:t xml:space="preserve">odišče </w:t>
      </w:r>
      <w:r w:rsidR="00707FE6" w:rsidRPr="00C9758D">
        <w:rPr>
          <w:rFonts w:eastAsia="Arial" w:cs="Arial"/>
          <w:szCs w:val="20"/>
          <w:lang w:eastAsia="sl-SI"/>
        </w:rPr>
        <w:t>s sklepom odredi, da se popiše in oceni vse nepremično in premično premoženje, ki ga ima varovanec v posesti v času pop</w:t>
      </w:r>
      <w:r w:rsidR="00707FE6" w:rsidRPr="00C9758D">
        <w:rPr>
          <w:rFonts w:eastAsia="Arial" w:cs="Arial"/>
          <w:color w:val="000000"/>
          <w:szCs w:val="20"/>
          <w:lang w:eastAsia="sl-SI"/>
        </w:rPr>
        <w:t xml:space="preserve">isa. </w:t>
      </w:r>
    </w:p>
    <w:p w:rsidR="00707FE6" w:rsidRPr="00C9758D" w:rsidRDefault="00707FE6" w:rsidP="00C9758D">
      <w:pPr>
        <w:spacing w:after="5" w:line="264" w:lineRule="auto"/>
        <w:ind w:left="1080"/>
        <w:contextualSpacing/>
        <w:jc w:val="both"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2E5D7F">
      <w:pPr>
        <w:numPr>
          <w:ilvl w:val="0"/>
          <w:numId w:val="4"/>
        </w:numPr>
        <w:spacing w:after="5" w:line="264" w:lineRule="auto"/>
        <w:ind w:left="0" w:right="2" w:firstLine="360"/>
        <w:contextualSpacing/>
        <w:jc w:val="both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Popišejo se tudi varovančeve terjatve in obveznosti. </w:t>
      </w:r>
    </w:p>
    <w:p w:rsidR="00E96EBD" w:rsidRPr="00C9758D" w:rsidRDefault="00E96EBD" w:rsidP="00C9758D">
      <w:pPr>
        <w:spacing w:after="5" w:line="264" w:lineRule="auto"/>
        <w:ind w:left="-5" w:hanging="10"/>
        <w:contextualSpacing/>
        <w:jc w:val="both"/>
        <w:rPr>
          <w:rFonts w:eastAsia="Arial" w:cs="Arial"/>
          <w:color w:val="000000"/>
          <w:szCs w:val="20"/>
          <w:lang w:eastAsia="sl-SI"/>
        </w:rPr>
      </w:pPr>
    </w:p>
    <w:p w:rsidR="00E96EBD" w:rsidRPr="00C9758D" w:rsidRDefault="004B58CF" w:rsidP="002E5D7F">
      <w:pPr>
        <w:numPr>
          <w:ilvl w:val="0"/>
          <w:numId w:val="4"/>
        </w:numPr>
        <w:spacing w:after="5" w:line="264" w:lineRule="auto"/>
        <w:ind w:left="0" w:right="2" w:firstLine="360"/>
        <w:contextualSpacing/>
        <w:jc w:val="both"/>
        <w:rPr>
          <w:rFonts w:eastAsia="Arial" w:cs="Arial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>Po pravnomočnosti odločbe o imenovanju skrbnika za posebni primer oziroma po prejemu pravnomočne odločbe o imenovanju skrbnika za posebni primer, ki jo je izdal drug organ, c</w:t>
      </w:r>
      <w:r w:rsidR="00E96EBD" w:rsidRPr="00C9758D">
        <w:rPr>
          <w:rFonts w:eastAsia="Arial" w:cs="Arial"/>
          <w:color w:val="000000"/>
          <w:szCs w:val="20"/>
          <w:lang w:eastAsia="sl-SI"/>
        </w:rPr>
        <w:t xml:space="preserve">enter za socialno delo s sklepom odredi, da se popiše in oceni nepremično ali premično </w:t>
      </w:r>
      <w:r w:rsidR="00E96EBD" w:rsidRPr="00C9758D">
        <w:rPr>
          <w:rFonts w:eastAsia="Arial" w:cs="Arial"/>
          <w:szCs w:val="20"/>
          <w:lang w:eastAsia="sl-SI"/>
        </w:rPr>
        <w:t xml:space="preserve">premoženje, ki je bilo v upravljanje zaupano skrbniku za posebni primer. </w:t>
      </w:r>
    </w:p>
    <w:p w:rsidR="00707FE6" w:rsidRPr="00C9758D" w:rsidRDefault="00707FE6" w:rsidP="00C9758D">
      <w:pPr>
        <w:spacing w:line="264" w:lineRule="auto"/>
        <w:contextualSpacing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spacing w:line="264" w:lineRule="auto"/>
        <w:ind w:left="10" w:right="2" w:hanging="10"/>
        <w:contextualSpacing/>
        <w:jc w:val="center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3. člen </w:t>
      </w:r>
    </w:p>
    <w:p w:rsidR="00707FE6" w:rsidRPr="00C9758D" w:rsidRDefault="00707FE6" w:rsidP="00C9758D">
      <w:pPr>
        <w:spacing w:line="264" w:lineRule="auto"/>
        <w:contextualSpacing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numPr>
          <w:ilvl w:val="0"/>
          <w:numId w:val="5"/>
        </w:numPr>
        <w:spacing w:after="5" w:line="264" w:lineRule="auto"/>
        <w:ind w:left="0" w:right="2" w:firstLine="360"/>
        <w:contextualSpacing/>
        <w:jc w:val="both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Premoženje se mora popisati najpozneje v roku </w:t>
      </w:r>
      <w:r w:rsidR="00B478A3" w:rsidRPr="00C9758D">
        <w:rPr>
          <w:rFonts w:eastAsia="Arial" w:cs="Arial"/>
          <w:color w:val="000000"/>
          <w:szCs w:val="20"/>
          <w:lang w:eastAsia="sl-SI"/>
        </w:rPr>
        <w:t>30</w:t>
      </w:r>
      <w:r w:rsidRPr="00C9758D">
        <w:rPr>
          <w:rFonts w:eastAsia="Arial" w:cs="Arial"/>
          <w:color w:val="000000"/>
          <w:szCs w:val="20"/>
          <w:lang w:eastAsia="sl-SI"/>
        </w:rPr>
        <w:t xml:space="preserve"> dni od dneva, ko je bila oseba postavljena pod skrbništvo oziroma od dneva, ko ji je bil imenovan skrbnik za posebni primer. </w:t>
      </w:r>
    </w:p>
    <w:p w:rsidR="00707FE6" w:rsidRPr="00C9758D" w:rsidRDefault="00707FE6" w:rsidP="00C9758D">
      <w:pPr>
        <w:spacing w:after="5" w:line="264" w:lineRule="auto"/>
        <w:ind w:left="720"/>
        <w:contextualSpacing/>
        <w:jc w:val="both"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2E5D7F">
      <w:pPr>
        <w:numPr>
          <w:ilvl w:val="0"/>
          <w:numId w:val="5"/>
        </w:numPr>
        <w:spacing w:after="5" w:line="264" w:lineRule="auto"/>
        <w:ind w:left="0" w:right="2" w:firstLine="360"/>
        <w:contextualSpacing/>
        <w:jc w:val="both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>Popisano premoženje se izroči v upravljanje skrbniku</w:t>
      </w:r>
      <w:r w:rsidR="004B58CF" w:rsidRPr="00C9758D">
        <w:rPr>
          <w:rFonts w:eastAsia="Arial" w:cs="Arial"/>
          <w:color w:val="000000"/>
          <w:szCs w:val="20"/>
          <w:lang w:eastAsia="sl-SI"/>
        </w:rPr>
        <w:t>, začasnemu skrbniku oziroma skrbniku za posebni primer</w:t>
      </w:r>
      <w:r w:rsidR="0002469E" w:rsidRPr="00C9758D">
        <w:rPr>
          <w:rFonts w:eastAsia="Arial" w:cs="Arial"/>
          <w:color w:val="000000"/>
          <w:szCs w:val="20"/>
          <w:lang w:eastAsia="sl-SI"/>
        </w:rPr>
        <w:t xml:space="preserve"> (v nadaljnjem besedilu: skrbnik)</w:t>
      </w:r>
      <w:r w:rsidRPr="00C9758D">
        <w:rPr>
          <w:rFonts w:eastAsia="Arial" w:cs="Arial"/>
          <w:color w:val="000000"/>
          <w:szCs w:val="20"/>
          <w:lang w:eastAsia="sl-SI"/>
        </w:rPr>
        <w:t xml:space="preserve">. </w:t>
      </w:r>
    </w:p>
    <w:p w:rsidR="00707FE6" w:rsidRPr="00C9758D" w:rsidRDefault="00707FE6" w:rsidP="00C9758D">
      <w:pPr>
        <w:spacing w:line="264" w:lineRule="auto"/>
        <w:contextualSpacing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spacing w:line="264" w:lineRule="auto"/>
        <w:ind w:left="10" w:right="2" w:hanging="10"/>
        <w:contextualSpacing/>
        <w:jc w:val="center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>4. člen</w:t>
      </w:r>
    </w:p>
    <w:p w:rsidR="00707FE6" w:rsidRPr="00C9758D" w:rsidRDefault="00707FE6" w:rsidP="00C9758D">
      <w:pPr>
        <w:spacing w:line="264" w:lineRule="auto"/>
        <w:contextualSpacing/>
        <w:rPr>
          <w:rFonts w:eastAsia="Arial" w:cs="Arial"/>
          <w:color w:val="000000"/>
          <w:szCs w:val="20"/>
          <w:lang w:eastAsia="sl-SI"/>
        </w:rPr>
      </w:pPr>
    </w:p>
    <w:p w:rsidR="00707FE6" w:rsidRDefault="00707FE6" w:rsidP="00C9758D">
      <w:pPr>
        <w:numPr>
          <w:ilvl w:val="0"/>
          <w:numId w:val="2"/>
        </w:numPr>
        <w:spacing w:after="5" w:line="264" w:lineRule="auto"/>
        <w:ind w:right="2" w:firstLine="81"/>
        <w:contextualSpacing/>
        <w:jc w:val="both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Premoženje popiše komisija. Predsednika in člane komisije imenuje center za socialno delo. </w:t>
      </w:r>
    </w:p>
    <w:p w:rsidR="002E5D7F" w:rsidRPr="00C9758D" w:rsidRDefault="002E5D7F" w:rsidP="002E5D7F">
      <w:pPr>
        <w:spacing w:after="5" w:line="264" w:lineRule="auto"/>
        <w:ind w:right="2"/>
        <w:contextualSpacing/>
        <w:jc w:val="both"/>
        <w:rPr>
          <w:rFonts w:eastAsia="Arial" w:cs="Arial"/>
          <w:color w:val="000000"/>
          <w:szCs w:val="20"/>
          <w:lang w:eastAsia="sl-SI"/>
        </w:rPr>
      </w:pPr>
    </w:p>
    <w:p w:rsidR="002E5D7F" w:rsidRPr="002E5D7F" w:rsidRDefault="002E5D7F" w:rsidP="002E5D7F">
      <w:pPr>
        <w:numPr>
          <w:ilvl w:val="0"/>
          <w:numId w:val="2"/>
        </w:numPr>
        <w:spacing w:after="5" w:line="264" w:lineRule="auto"/>
        <w:ind w:right="2" w:firstLine="81"/>
        <w:contextualSpacing/>
        <w:jc w:val="both"/>
        <w:rPr>
          <w:rFonts w:eastAsia="Arial" w:cs="Arial"/>
          <w:color w:val="000000"/>
          <w:szCs w:val="20"/>
          <w:lang w:eastAsia="sl-SI"/>
        </w:rPr>
      </w:pPr>
      <w:r w:rsidRPr="002E5D7F">
        <w:rPr>
          <w:rFonts w:eastAsia="Arial" w:cs="Arial"/>
          <w:color w:val="000000"/>
          <w:szCs w:val="20"/>
          <w:lang w:eastAsia="sl-SI"/>
        </w:rPr>
        <w:t xml:space="preserve">Predsednik komisije sklicuje člane komisije in vodi njeno delo. </w:t>
      </w:r>
    </w:p>
    <w:p w:rsidR="00707FE6" w:rsidRPr="00C9758D" w:rsidRDefault="00707FE6" w:rsidP="00C9758D">
      <w:pPr>
        <w:spacing w:after="5" w:line="264" w:lineRule="auto"/>
        <w:ind w:left="426"/>
        <w:contextualSpacing/>
        <w:jc w:val="both"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numPr>
          <w:ilvl w:val="0"/>
          <w:numId w:val="2"/>
        </w:numPr>
        <w:spacing w:after="5" w:line="264" w:lineRule="auto"/>
        <w:ind w:left="0" w:right="2" w:firstLine="426"/>
        <w:contextualSpacing/>
        <w:jc w:val="both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>Za člana komisije ne more biti imenovana oseba, za katero obstajajo razlogi za izločitev po določilih zakon</w:t>
      </w:r>
      <w:r w:rsidR="00B478A3" w:rsidRPr="00C9758D">
        <w:rPr>
          <w:rFonts w:eastAsia="Arial" w:cs="Arial"/>
          <w:color w:val="000000"/>
          <w:szCs w:val="20"/>
          <w:lang w:eastAsia="sl-SI"/>
        </w:rPr>
        <w:t>a</w:t>
      </w:r>
      <w:r w:rsidR="00920A67">
        <w:rPr>
          <w:rFonts w:eastAsia="Arial" w:cs="Arial"/>
          <w:color w:val="000000"/>
          <w:szCs w:val="20"/>
          <w:lang w:eastAsia="sl-SI"/>
        </w:rPr>
        <w:t xml:space="preserve">, ki ureja </w:t>
      </w:r>
      <w:r w:rsidR="00B478A3" w:rsidRPr="00C9758D">
        <w:rPr>
          <w:rFonts w:eastAsia="Arial" w:cs="Arial"/>
          <w:color w:val="000000"/>
          <w:szCs w:val="20"/>
          <w:lang w:eastAsia="sl-SI"/>
        </w:rPr>
        <w:t>splošn</w:t>
      </w:r>
      <w:r w:rsidR="00920A67">
        <w:rPr>
          <w:rFonts w:eastAsia="Arial" w:cs="Arial"/>
          <w:color w:val="000000"/>
          <w:szCs w:val="20"/>
          <w:lang w:eastAsia="sl-SI"/>
        </w:rPr>
        <w:t>i</w:t>
      </w:r>
      <w:r w:rsidR="00B478A3" w:rsidRPr="00C9758D">
        <w:rPr>
          <w:rFonts w:eastAsia="Arial" w:cs="Arial"/>
          <w:color w:val="000000"/>
          <w:szCs w:val="20"/>
          <w:lang w:eastAsia="sl-SI"/>
        </w:rPr>
        <w:t xml:space="preserve"> upravn</w:t>
      </w:r>
      <w:r w:rsidR="00920A67">
        <w:rPr>
          <w:rFonts w:eastAsia="Arial" w:cs="Arial"/>
          <w:color w:val="000000"/>
          <w:szCs w:val="20"/>
          <w:lang w:eastAsia="sl-SI"/>
        </w:rPr>
        <w:t>i postopek</w:t>
      </w:r>
      <w:r w:rsidR="00BE46DE" w:rsidRPr="00C9758D">
        <w:rPr>
          <w:rFonts w:eastAsia="Arial" w:cs="Arial"/>
          <w:color w:val="000000"/>
          <w:szCs w:val="20"/>
          <w:lang w:eastAsia="sl-SI"/>
        </w:rPr>
        <w:t xml:space="preserve"> ali </w:t>
      </w:r>
      <w:r w:rsidR="0002469E" w:rsidRPr="00C9758D">
        <w:rPr>
          <w:rFonts w:eastAsia="Arial" w:cs="Arial"/>
          <w:color w:val="000000"/>
          <w:szCs w:val="20"/>
          <w:lang w:eastAsia="sl-SI"/>
        </w:rPr>
        <w:t xml:space="preserve">oseba, </w:t>
      </w:r>
      <w:r w:rsidR="00BE46DE" w:rsidRPr="00C9758D">
        <w:rPr>
          <w:rFonts w:eastAsia="Arial" w:cs="Arial"/>
          <w:color w:val="000000"/>
          <w:szCs w:val="20"/>
          <w:lang w:eastAsia="sl-SI"/>
        </w:rPr>
        <w:t>katere koristi so v navzkrižju s koristmi varovanca.</w:t>
      </w:r>
    </w:p>
    <w:p w:rsidR="00707FE6" w:rsidRPr="00C9758D" w:rsidRDefault="00707FE6" w:rsidP="00C9758D">
      <w:pPr>
        <w:spacing w:line="264" w:lineRule="auto"/>
        <w:contextualSpacing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spacing w:line="264" w:lineRule="auto"/>
        <w:ind w:left="10" w:right="2" w:hanging="10"/>
        <w:contextualSpacing/>
        <w:jc w:val="center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>5. člen</w:t>
      </w:r>
    </w:p>
    <w:p w:rsidR="00707FE6" w:rsidRPr="00C9758D" w:rsidRDefault="00707FE6" w:rsidP="00C9758D">
      <w:pPr>
        <w:spacing w:line="264" w:lineRule="auto"/>
        <w:contextualSpacing/>
        <w:jc w:val="center"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numPr>
          <w:ilvl w:val="0"/>
          <w:numId w:val="3"/>
        </w:numPr>
        <w:spacing w:after="5" w:line="264" w:lineRule="auto"/>
        <w:ind w:left="0" w:right="2" w:firstLine="426"/>
        <w:contextualSpacing/>
        <w:jc w:val="both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O času in kraju popisa </w:t>
      </w:r>
      <w:r w:rsidR="00920A67" w:rsidRPr="00C9758D">
        <w:rPr>
          <w:rFonts w:eastAsia="Arial" w:cs="Arial"/>
          <w:color w:val="000000"/>
          <w:szCs w:val="20"/>
          <w:lang w:eastAsia="sl-SI"/>
        </w:rPr>
        <w:t xml:space="preserve">premoženja </w:t>
      </w:r>
      <w:r w:rsidRPr="00C9758D">
        <w:rPr>
          <w:rFonts w:eastAsia="Arial" w:cs="Arial"/>
          <w:color w:val="000000"/>
          <w:szCs w:val="20"/>
          <w:lang w:eastAsia="sl-SI"/>
        </w:rPr>
        <w:t xml:space="preserve">obvesti center za socialno delo varovančevega skrbnika in varovanca, če je po mnenju centra za socialno delo sposoben razumeti dejanje popisa.  </w:t>
      </w:r>
    </w:p>
    <w:p w:rsidR="00707FE6" w:rsidRPr="00C9758D" w:rsidRDefault="00707FE6" w:rsidP="00C9758D">
      <w:pPr>
        <w:spacing w:after="5" w:line="264" w:lineRule="auto"/>
        <w:ind w:left="426"/>
        <w:contextualSpacing/>
        <w:jc w:val="both"/>
        <w:rPr>
          <w:rFonts w:eastAsia="Arial" w:cs="Arial"/>
          <w:color w:val="000000"/>
          <w:szCs w:val="20"/>
          <w:lang w:eastAsia="sl-SI"/>
        </w:rPr>
      </w:pPr>
    </w:p>
    <w:p w:rsidR="00150B0A" w:rsidRPr="00150B0A" w:rsidRDefault="00707FE6" w:rsidP="008F3A7C">
      <w:pPr>
        <w:numPr>
          <w:ilvl w:val="0"/>
          <w:numId w:val="3"/>
        </w:numPr>
        <w:spacing w:after="5" w:line="264" w:lineRule="auto"/>
        <w:ind w:left="0" w:right="2" w:firstLine="426"/>
        <w:contextualSpacing/>
        <w:jc w:val="both"/>
        <w:rPr>
          <w:rFonts w:eastAsia="Arial" w:cs="Arial"/>
          <w:color w:val="000000"/>
          <w:szCs w:val="20"/>
          <w:lang w:eastAsia="sl-SI"/>
        </w:rPr>
      </w:pPr>
      <w:r w:rsidRPr="00150B0A">
        <w:rPr>
          <w:rFonts w:eastAsia="Arial" w:cs="Arial"/>
          <w:color w:val="000000"/>
          <w:szCs w:val="20"/>
          <w:lang w:eastAsia="sl-SI"/>
        </w:rPr>
        <w:lastRenderedPageBreak/>
        <w:t>Center za socialno delo k popisu premoženja povabi tudi enega od bližnjih sorodnikov varovanca, ki pri po</w:t>
      </w:r>
      <w:bookmarkStart w:id="0" w:name="_GoBack"/>
      <w:bookmarkEnd w:id="0"/>
      <w:r w:rsidRPr="00150B0A">
        <w:rPr>
          <w:rFonts w:eastAsia="Arial" w:cs="Arial"/>
          <w:color w:val="000000"/>
          <w:szCs w:val="20"/>
          <w:lang w:eastAsia="sl-SI"/>
        </w:rPr>
        <w:t>pisu sodeluje kot priča.</w:t>
      </w:r>
      <w:r w:rsidR="00920A67" w:rsidRPr="00150B0A">
        <w:rPr>
          <w:rFonts w:eastAsia="Arial" w:cs="Arial"/>
          <w:color w:val="000000"/>
          <w:szCs w:val="20"/>
          <w:lang w:eastAsia="sl-SI"/>
        </w:rPr>
        <w:t xml:space="preserve"> Če varovanec nima bližnjih sorodnikov</w:t>
      </w:r>
      <w:r w:rsidR="002C1012">
        <w:rPr>
          <w:rFonts w:eastAsia="Arial" w:cs="Arial"/>
          <w:color w:val="000000"/>
          <w:szCs w:val="20"/>
          <w:lang w:eastAsia="sl-SI"/>
        </w:rPr>
        <w:t xml:space="preserve"> ali če so njihove koristi v navzkrižju s koristmi varovanca</w:t>
      </w:r>
      <w:r w:rsidR="00776E12">
        <w:rPr>
          <w:rFonts w:eastAsia="Arial" w:cs="Arial"/>
          <w:color w:val="000000"/>
          <w:szCs w:val="20"/>
          <w:lang w:eastAsia="sl-SI"/>
        </w:rPr>
        <w:t>,</w:t>
      </w:r>
      <w:r w:rsidR="002C1012">
        <w:rPr>
          <w:rFonts w:eastAsia="Arial" w:cs="Arial"/>
          <w:color w:val="000000"/>
          <w:szCs w:val="20"/>
          <w:lang w:eastAsia="sl-SI"/>
        </w:rPr>
        <w:t xml:space="preserve"> lahko</w:t>
      </w:r>
      <w:r w:rsidR="00920A67" w:rsidRPr="00150B0A">
        <w:rPr>
          <w:rFonts w:eastAsia="Arial" w:cs="Arial"/>
          <w:color w:val="000000"/>
          <w:szCs w:val="20"/>
          <w:lang w:eastAsia="sl-SI"/>
        </w:rPr>
        <w:t xml:space="preserve"> pri popisu </w:t>
      </w:r>
      <w:r w:rsidR="00150B0A" w:rsidRPr="00150B0A">
        <w:rPr>
          <w:rFonts w:eastAsia="Arial" w:cs="Arial"/>
          <w:color w:val="000000"/>
          <w:szCs w:val="20"/>
          <w:lang w:eastAsia="sl-SI"/>
        </w:rPr>
        <w:t>sodeluje druga oseba, ki ji</w:t>
      </w:r>
      <w:r w:rsidR="00920A67" w:rsidRPr="00150B0A">
        <w:rPr>
          <w:rFonts w:eastAsia="Arial" w:cs="Arial"/>
          <w:color w:val="000000"/>
          <w:szCs w:val="20"/>
          <w:lang w:eastAsia="sl-SI"/>
        </w:rPr>
        <w:t xml:space="preserve"> varovan</w:t>
      </w:r>
      <w:r w:rsidR="00150B0A" w:rsidRPr="00150B0A">
        <w:rPr>
          <w:rFonts w:eastAsia="Arial" w:cs="Arial"/>
          <w:color w:val="000000"/>
          <w:szCs w:val="20"/>
          <w:lang w:eastAsia="sl-SI"/>
        </w:rPr>
        <w:t>e</w:t>
      </w:r>
      <w:r w:rsidR="00920A67" w:rsidRPr="00150B0A">
        <w:rPr>
          <w:rFonts w:eastAsia="Arial" w:cs="Arial"/>
          <w:color w:val="000000"/>
          <w:szCs w:val="20"/>
          <w:lang w:eastAsia="sl-SI"/>
        </w:rPr>
        <w:t>c</w:t>
      </w:r>
      <w:r w:rsidR="00150B0A" w:rsidRPr="00150B0A">
        <w:rPr>
          <w:rFonts w:eastAsia="Arial" w:cs="Arial"/>
          <w:color w:val="000000"/>
          <w:szCs w:val="20"/>
          <w:lang w:eastAsia="sl-SI"/>
        </w:rPr>
        <w:t xml:space="preserve"> </w:t>
      </w:r>
      <w:r w:rsidR="00150B0A">
        <w:rPr>
          <w:rFonts w:eastAsia="Arial" w:cs="Arial"/>
          <w:color w:val="000000"/>
          <w:szCs w:val="20"/>
          <w:lang w:eastAsia="sl-SI"/>
        </w:rPr>
        <w:t>z</w:t>
      </w:r>
      <w:r w:rsidR="00150B0A" w:rsidRPr="00150B0A">
        <w:rPr>
          <w:rFonts w:eastAsia="Arial" w:cs="Arial"/>
          <w:color w:val="000000"/>
          <w:szCs w:val="20"/>
          <w:lang w:eastAsia="sl-SI"/>
        </w:rPr>
        <w:t>aupa</w:t>
      </w:r>
      <w:r w:rsidR="00150B0A">
        <w:rPr>
          <w:rFonts w:eastAsia="Arial" w:cs="Arial"/>
          <w:color w:val="000000"/>
          <w:szCs w:val="20"/>
          <w:lang w:eastAsia="sl-SI"/>
        </w:rPr>
        <w:t>.</w:t>
      </w:r>
    </w:p>
    <w:p w:rsidR="002E5D7F" w:rsidRPr="00C9758D" w:rsidRDefault="002E5D7F" w:rsidP="002E5D7F">
      <w:pPr>
        <w:spacing w:after="5" w:line="264" w:lineRule="auto"/>
        <w:ind w:right="2"/>
        <w:contextualSpacing/>
        <w:jc w:val="both"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spacing w:line="264" w:lineRule="auto"/>
        <w:ind w:left="10" w:right="2" w:hanging="10"/>
        <w:contextualSpacing/>
        <w:jc w:val="center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6. člen </w:t>
      </w:r>
    </w:p>
    <w:p w:rsidR="00707FE6" w:rsidRPr="00C9758D" w:rsidRDefault="00707FE6" w:rsidP="00C9758D">
      <w:pPr>
        <w:spacing w:line="264" w:lineRule="auto"/>
        <w:contextualSpacing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numPr>
          <w:ilvl w:val="0"/>
          <w:numId w:val="6"/>
        </w:numPr>
        <w:spacing w:after="5" w:line="264" w:lineRule="auto"/>
        <w:ind w:left="0" w:right="2" w:firstLine="426"/>
        <w:contextualSpacing/>
        <w:jc w:val="both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>O popisu premoženja se vodi zapisnik</w:t>
      </w:r>
      <w:r w:rsidR="00BE46DE" w:rsidRPr="00C9758D">
        <w:rPr>
          <w:rFonts w:eastAsia="Arial" w:cs="Arial"/>
          <w:color w:val="000000"/>
          <w:szCs w:val="20"/>
          <w:lang w:eastAsia="sl-SI"/>
        </w:rPr>
        <w:t xml:space="preserve">, ki mora </w:t>
      </w:r>
      <w:r w:rsidRPr="00C9758D">
        <w:rPr>
          <w:rFonts w:eastAsia="Arial" w:cs="Arial"/>
          <w:color w:val="000000"/>
          <w:szCs w:val="20"/>
          <w:lang w:eastAsia="sl-SI"/>
        </w:rPr>
        <w:t>biti sestavljen v skladu z določili zakona</w:t>
      </w:r>
      <w:r w:rsidR="00920A67">
        <w:rPr>
          <w:rFonts w:eastAsia="Arial" w:cs="Arial"/>
          <w:color w:val="000000"/>
          <w:szCs w:val="20"/>
          <w:lang w:eastAsia="sl-SI"/>
        </w:rPr>
        <w:t xml:space="preserve">, ki ureja splošni </w:t>
      </w:r>
      <w:r w:rsidRPr="00C9758D">
        <w:rPr>
          <w:rFonts w:eastAsia="Arial" w:cs="Arial"/>
          <w:color w:val="000000"/>
          <w:szCs w:val="20"/>
          <w:lang w:eastAsia="sl-SI"/>
        </w:rPr>
        <w:t>upravn</w:t>
      </w:r>
      <w:r w:rsidR="00920A67">
        <w:rPr>
          <w:rFonts w:eastAsia="Arial" w:cs="Arial"/>
          <w:color w:val="000000"/>
          <w:szCs w:val="20"/>
          <w:lang w:eastAsia="sl-SI"/>
        </w:rPr>
        <w:t xml:space="preserve">i </w:t>
      </w:r>
      <w:r w:rsidRPr="00C9758D">
        <w:rPr>
          <w:rFonts w:eastAsia="Arial" w:cs="Arial"/>
          <w:color w:val="000000"/>
          <w:szCs w:val="20"/>
          <w:lang w:eastAsia="sl-SI"/>
        </w:rPr>
        <w:t>postop</w:t>
      </w:r>
      <w:r w:rsidR="00920A67">
        <w:rPr>
          <w:rFonts w:eastAsia="Arial" w:cs="Arial"/>
          <w:color w:val="000000"/>
          <w:szCs w:val="20"/>
          <w:lang w:eastAsia="sl-SI"/>
        </w:rPr>
        <w:t>e</w:t>
      </w:r>
      <w:r w:rsidRPr="00C9758D">
        <w:rPr>
          <w:rFonts w:eastAsia="Arial" w:cs="Arial"/>
          <w:color w:val="000000"/>
          <w:szCs w:val="20"/>
          <w:lang w:eastAsia="sl-SI"/>
        </w:rPr>
        <w:t xml:space="preserve">k. </w:t>
      </w:r>
    </w:p>
    <w:p w:rsidR="00707FE6" w:rsidRPr="00C9758D" w:rsidRDefault="00707FE6" w:rsidP="00C9758D">
      <w:pPr>
        <w:spacing w:after="5" w:line="264" w:lineRule="auto"/>
        <w:ind w:left="426"/>
        <w:contextualSpacing/>
        <w:jc w:val="both"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numPr>
          <w:ilvl w:val="0"/>
          <w:numId w:val="6"/>
        </w:numPr>
        <w:spacing w:after="5" w:line="264" w:lineRule="auto"/>
        <w:ind w:left="0" w:right="2" w:firstLine="426"/>
        <w:contextualSpacing/>
        <w:jc w:val="both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Člani komisije in ostali udeleženci </w:t>
      </w:r>
      <w:r w:rsidR="00BE46DE" w:rsidRPr="00C9758D">
        <w:rPr>
          <w:rFonts w:eastAsia="Arial" w:cs="Arial"/>
          <w:color w:val="000000"/>
          <w:szCs w:val="20"/>
          <w:lang w:eastAsia="sl-SI"/>
        </w:rPr>
        <w:t xml:space="preserve">popisa </w:t>
      </w:r>
      <w:r w:rsidRPr="00C9758D">
        <w:rPr>
          <w:rFonts w:eastAsia="Arial" w:cs="Arial"/>
          <w:color w:val="000000"/>
          <w:szCs w:val="20"/>
          <w:lang w:eastAsia="sl-SI"/>
        </w:rPr>
        <w:t xml:space="preserve">so dolžni varovati osebne podatke varovanca. </w:t>
      </w:r>
      <w:r w:rsidR="0002469E" w:rsidRPr="00C9758D">
        <w:rPr>
          <w:rFonts w:eastAsia="Arial" w:cs="Arial"/>
          <w:color w:val="000000"/>
          <w:szCs w:val="20"/>
          <w:lang w:eastAsia="sl-SI"/>
        </w:rPr>
        <w:t xml:space="preserve">Na dolžnost varovanja osebnih podatkov varovanca mora člane komisije in udeležence popisa opozoriti predsednik komisije. </w:t>
      </w:r>
    </w:p>
    <w:p w:rsidR="00707FE6" w:rsidRPr="00C9758D" w:rsidRDefault="00707FE6" w:rsidP="00C9758D">
      <w:pPr>
        <w:spacing w:line="264" w:lineRule="auto"/>
        <w:contextualSpacing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2E5D7F" w:rsidP="00C9758D">
      <w:pPr>
        <w:spacing w:line="264" w:lineRule="auto"/>
        <w:ind w:left="10" w:right="2" w:hanging="10"/>
        <w:contextualSpacing/>
        <w:jc w:val="center"/>
        <w:rPr>
          <w:rFonts w:eastAsia="Arial" w:cs="Arial"/>
          <w:color w:val="000000"/>
          <w:szCs w:val="20"/>
          <w:lang w:eastAsia="sl-SI"/>
        </w:rPr>
      </w:pPr>
      <w:r>
        <w:rPr>
          <w:rFonts w:eastAsia="Arial" w:cs="Arial"/>
          <w:color w:val="000000"/>
          <w:szCs w:val="20"/>
          <w:lang w:eastAsia="sl-SI"/>
        </w:rPr>
        <w:t>7</w:t>
      </w:r>
      <w:r w:rsidR="00707FE6" w:rsidRPr="00C9758D">
        <w:rPr>
          <w:rFonts w:eastAsia="Arial" w:cs="Arial"/>
          <w:color w:val="000000"/>
          <w:szCs w:val="20"/>
          <w:lang w:eastAsia="sl-SI"/>
        </w:rPr>
        <w:t xml:space="preserve">. člen </w:t>
      </w:r>
    </w:p>
    <w:p w:rsidR="00707FE6" w:rsidRPr="00C9758D" w:rsidRDefault="00707FE6" w:rsidP="00C9758D">
      <w:pPr>
        <w:spacing w:line="264" w:lineRule="auto"/>
        <w:contextualSpacing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numPr>
          <w:ilvl w:val="0"/>
          <w:numId w:val="7"/>
        </w:numPr>
        <w:spacing w:after="5" w:line="264" w:lineRule="auto"/>
        <w:ind w:left="0" w:right="2" w:firstLine="426"/>
        <w:contextualSpacing/>
        <w:jc w:val="both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V zapisniku o popisu in ocenitvi premoženja se vpišejo predvsem podatki o nepremičninah, premičninah, denarnih sredstvih, vrednostnih papirjih, denarnih terjatvah in obveznostih. </w:t>
      </w:r>
    </w:p>
    <w:p w:rsidR="00707FE6" w:rsidRPr="00C9758D" w:rsidRDefault="00707FE6" w:rsidP="00C9758D">
      <w:pPr>
        <w:spacing w:after="5" w:line="264" w:lineRule="auto"/>
        <w:ind w:left="-5" w:hanging="10"/>
        <w:contextualSpacing/>
        <w:jc w:val="both"/>
        <w:rPr>
          <w:rFonts w:eastAsia="Arial" w:cs="Arial"/>
          <w:color w:val="000000"/>
          <w:szCs w:val="20"/>
          <w:lang w:eastAsia="sl-SI"/>
        </w:rPr>
      </w:pPr>
    </w:p>
    <w:p w:rsidR="00B478A3" w:rsidRPr="00C9758D" w:rsidRDefault="00707FE6" w:rsidP="00C9758D">
      <w:pPr>
        <w:numPr>
          <w:ilvl w:val="0"/>
          <w:numId w:val="7"/>
        </w:numPr>
        <w:spacing w:after="5" w:line="264" w:lineRule="auto"/>
        <w:ind w:left="0" w:right="2" w:firstLine="364"/>
        <w:contextualSpacing/>
        <w:jc w:val="both"/>
        <w:rPr>
          <w:rFonts w:eastAsia="Arial" w:cs="Arial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Poleg podatkov iz prejšnjega odstavka je v zapisnik potrebno vpisati podatke o stanju posamezne vrste premoženja v času popisa (npr. obdelano, vzdrževano, zapuščeno, ohranjeno, vseljivo, </w:t>
      </w:r>
      <w:r w:rsidRPr="00C9758D">
        <w:rPr>
          <w:rFonts w:eastAsia="Arial" w:cs="Arial"/>
          <w:szCs w:val="20"/>
          <w:lang w:eastAsia="sl-SI"/>
        </w:rPr>
        <w:t>pozidano, ruševina, uporabno, itd.).</w:t>
      </w:r>
    </w:p>
    <w:p w:rsidR="00B478A3" w:rsidRPr="00C9758D" w:rsidRDefault="00B478A3" w:rsidP="00C9758D">
      <w:pPr>
        <w:pStyle w:val="Odstavekseznama"/>
        <w:spacing w:line="264" w:lineRule="auto"/>
        <w:rPr>
          <w:rFonts w:eastAsia="Arial" w:cs="Arial"/>
          <w:szCs w:val="20"/>
          <w:lang w:eastAsia="sl-SI"/>
        </w:rPr>
      </w:pPr>
    </w:p>
    <w:p w:rsidR="00707FE6" w:rsidRPr="00C9758D" w:rsidRDefault="00A74FD6" w:rsidP="00C9758D">
      <w:pPr>
        <w:numPr>
          <w:ilvl w:val="0"/>
          <w:numId w:val="7"/>
        </w:numPr>
        <w:spacing w:after="5" w:line="264" w:lineRule="auto"/>
        <w:ind w:left="0" w:right="2" w:firstLine="364"/>
        <w:contextualSpacing/>
        <w:jc w:val="both"/>
        <w:rPr>
          <w:rFonts w:eastAsia="Arial" w:cs="Arial"/>
          <w:szCs w:val="20"/>
          <w:lang w:eastAsia="sl-SI"/>
        </w:rPr>
      </w:pPr>
      <w:r w:rsidRPr="00C9758D">
        <w:rPr>
          <w:rFonts w:eastAsia="Arial" w:cs="Arial"/>
          <w:szCs w:val="20"/>
          <w:lang w:eastAsia="sl-SI"/>
        </w:rPr>
        <w:t xml:space="preserve">Ocenitev premoženja se </w:t>
      </w:r>
      <w:r w:rsidR="00B93DEB" w:rsidRPr="00C9758D">
        <w:rPr>
          <w:rFonts w:eastAsia="Arial" w:cs="Arial"/>
          <w:szCs w:val="20"/>
          <w:lang w:eastAsia="sl-SI"/>
        </w:rPr>
        <w:t xml:space="preserve">opravi na podlagi podatkov iz uradnih evidenc, če je za ocenitev premoženja </w:t>
      </w:r>
      <w:r w:rsidR="006E6C63" w:rsidRPr="00C9758D">
        <w:rPr>
          <w:rFonts w:eastAsia="Arial" w:cs="Arial"/>
          <w:szCs w:val="20"/>
          <w:lang w:eastAsia="sl-SI"/>
        </w:rPr>
        <w:t>potrebno strokovno znanje,</w:t>
      </w:r>
      <w:r w:rsidR="00B93DEB" w:rsidRPr="00C9758D">
        <w:rPr>
          <w:rFonts w:eastAsia="Arial" w:cs="Arial"/>
          <w:szCs w:val="20"/>
          <w:lang w:eastAsia="sl-SI"/>
        </w:rPr>
        <w:t xml:space="preserve"> pa</w:t>
      </w:r>
      <w:r w:rsidR="006E6C63" w:rsidRPr="00C9758D">
        <w:rPr>
          <w:rFonts w:eastAsia="Arial" w:cs="Arial"/>
          <w:szCs w:val="20"/>
          <w:lang w:eastAsia="sl-SI"/>
        </w:rPr>
        <w:t xml:space="preserve"> center za socialno delo lahko imenuje izvedenca ustrezne stroke.   </w:t>
      </w:r>
    </w:p>
    <w:p w:rsidR="00707FE6" w:rsidRPr="00C9758D" w:rsidRDefault="00707FE6" w:rsidP="00C9758D">
      <w:pPr>
        <w:spacing w:line="264" w:lineRule="auto"/>
        <w:contextualSpacing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2E5D7F" w:rsidP="00C9758D">
      <w:pPr>
        <w:spacing w:line="264" w:lineRule="auto"/>
        <w:ind w:left="10" w:right="2" w:hanging="10"/>
        <w:contextualSpacing/>
        <w:jc w:val="center"/>
        <w:rPr>
          <w:rFonts w:eastAsia="Arial" w:cs="Arial"/>
          <w:color w:val="000000"/>
          <w:szCs w:val="20"/>
          <w:lang w:eastAsia="sl-SI"/>
        </w:rPr>
      </w:pPr>
      <w:r>
        <w:rPr>
          <w:rFonts w:eastAsia="Arial" w:cs="Arial"/>
          <w:color w:val="000000"/>
          <w:szCs w:val="20"/>
          <w:lang w:eastAsia="sl-SI"/>
        </w:rPr>
        <w:t>8</w:t>
      </w:r>
      <w:r w:rsidR="00707FE6" w:rsidRPr="00C9758D">
        <w:rPr>
          <w:rFonts w:eastAsia="Arial" w:cs="Arial"/>
          <w:color w:val="000000"/>
          <w:szCs w:val="20"/>
          <w:lang w:eastAsia="sl-SI"/>
        </w:rPr>
        <w:t xml:space="preserve">. člen </w:t>
      </w:r>
    </w:p>
    <w:p w:rsidR="00707FE6" w:rsidRPr="00C9758D" w:rsidRDefault="00707FE6" w:rsidP="00C9758D">
      <w:pPr>
        <w:spacing w:line="264" w:lineRule="auto"/>
        <w:contextualSpacing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spacing w:after="5" w:line="264" w:lineRule="auto"/>
        <w:ind w:left="-5" w:hanging="10"/>
        <w:contextualSpacing/>
        <w:jc w:val="both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Dokazila, ki se nanašajo na popisano premoženje (skice, fotografije, itd.), je treba priložiti zapisniku in se hranijo skupaj z originalom zapisnika. </w:t>
      </w:r>
    </w:p>
    <w:p w:rsidR="00707FE6" w:rsidRPr="00C9758D" w:rsidRDefault="00707FE6" w:rsidP="00C9758D">
      <w:pPr>
        <w:spacing w:line="264" w:lineRule="auto"/>
        <w:ind w:left="65"/>
        <w:contextualSpacing/>
        <w:jc w:val="center"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2E5D7F" w:rsidP="00C9758D">
      <w:pPr>
        <w:spacing w:line="264" w:lineRule="auto"/>
        <w:ind w:left="10" w:right="2" w:hanging="10"/>
        <w:contextualSpacing/>
        <w:jc w:val="center"/>
        <w:rPr>
          <w:rFonts w:eastAsia="Arial" w:cs="Arial"/>
          <w:color w:val="000000"/>
          <w:szCs w:val="20"/>
          <w:lang w:eastAsia="sl-SI"/>
        </w:rPr>
      </w:pPr>
      <w:r>
        <w:rPr>
          <w:rFonts w:eastAsia="Arial" w:cs="Arial"/>
          <w:color w:val="000000"/>
          <w:szCs w:val="20"/>
          <w:lang w:eastAsia="sl-SI"/>
        </w:rPr>
        <w:t>9</w:t>
      </w:r>
      <w:r w:rsidR="00707FE6" w:rsidRPr="00C9758D">
        <w:rPr>
          <w:rFonts w:eastAsia="Arial" w:cs="Arial"/>
          <w:color w:val="000000"/>
          <w:szCs w:val="20"/>
          <w:lang w:eastAsia="sl-SI"/>
        </w:rPr>
        <w:t xml:space="preserve">. člen </w:t>
      </w:r>
    </w:p>
    <w:p w:rsidR="00707FE6" w:rsidRPr="00C9758D" w:rsidRDefault="00707FE6" w:rsidP="00C9758D">
      <w:pPr>
        <w:spacing w:line="264" w:lineRule="auto"/>
        <w:contextualSpacing/>
        <w:rPr>
          <w:rFonts w:eastAsia="Arial" w:cs="Arial"/>
          <w:color w:val="000000"/>
          <w:szCs w:val="20"/>
          <w:lang w:eastAsia="sl-SI"/>
        </w:rPr>
      </w:pPr>
    </w:p>
    <w:p w:rsidR="00707FE6" w:rsidRPr="00920A67" w:rsidRDefault="00707FE6" w:rsidP="00776E12">
      <w:pPr>
        <w:numPr>
          <w:ilvl w:val="0"/>
          <w:numId w:val="12"/>
        </w:numPr>
        <w:spacing w:after="5" w:line="264" w:lineRule="auto"/>
        <w:ind w:left="0" w:right="2" w:firstLine="426"/>
        <w:contextualSpacing/>
        <w:jc w:val="both"/>
        <w:rPr>
          <w:rFonts w:eastAsia="Arial" w:cs="Arial"/>
          <w:szCs w:val="20"/>
          <w:lang w:eastAsia="sl-SI"/>
        </w:rPr>
      </w:pPr>
      <w:r w:rsidRPr="00920A67">
        <w:rPr>
          <w:rFonts w:eastAsia="Arial" w:cs="Arial"/>
          <w:color w:val="000000"/>
          <w:szCs w:val="20"/>
          <w:lang w:eastAsia="sl-SI"/>
        </w:rPr>
        <w:t xml:space="preserve">Stroški popisa premoženja se krijejo </w:t>
      </w:r>
      <w:r w:rsidR="009F7DD3" w:rsidRPr="00920A67">
        <w:rPr>
          <w:rFonts w:eastAsia="Arial" w:cs="Arial"/>
          <w:color w:val="000000"/>
          <w:szCs w:val="20"/>
          <w:lang w:eastAsia="sl-SI"/>
        </w:rPr>
        <w:t xml:space="preserve">v </w:t>
      </w:r>
      <w:r w:rsidRPr="00920A67">
        <w:rPr>
          <w:rFonts w:eastAsia="Arial" w:cs="Arial"/>
          <w:color w:val="000000"/>
          <w:szCs w:val="20"/>
          <w:lang w:eastAsia="sl-SI"/>
        </w:rPr>
        <w:t>sklad</w:t>
      </w:r>
      <w:r w:rsidR="009F7DD3" w:rsidRPr="00920A67">
        <w:rPr>
          <w:rFonts w:eastAsia="Arial" w:cs="Arial"/>
          <w:color w:val="000000"/>
          <w:szCs w:val="20"/>
          <w:lang w:eastAsia="sl-SI"/>
        </w:rPr>
        <w:t>u</w:t>
      </w:r>
      <w:r w:rsidRPr="00920A67">
        <w:rPr>
          <w:rFonts w:eastAsia="Arial" w:cs="Arial"/>
          <w:color w:val="000000"/>
          <w:szCs w:val="20"/>
          <w:lang w:eastAsia="sl-SI"/>
        </w:rPr>
        <w:t xml:space="preserve"> z določbo 2</w:t>
      </w:r>
      <w:r w:rsidR="00920A67">
        <w:rPr>
          <w:rFonts w:eastAsia="Arial" w:cs="Arial"/>
          <w:color w:val="000000"/>
          <w:szCs w:val="20"/>
          <w:lang w:eastAsia="sl-SI"/>
        </w:rPr>
        <w:t>79</w:t>
      </w:r>
      <w:r w:rsidRPr="00920A67">
        <w:rPr>
          <w:rFonts w:eastAsia="Arial" w:cs="Arial"/>
          <w:color w:val="000000"/>
          <w:szCs w:val="20"/>
          <w:lang w:eastAsia="sl-SI"/>
        </w:rPr>
        <w:t xml:space="preserve">. člena Družinskega zakonika (Uradni list </w:t>
      </w:r>
      <w:r w:rsidRPr="00920A67">
        <w:rPr>
          <w:rFonts w:eastAsia="Arial" w:cs="Arial"/>
          <w:szCs w:val="20"/>
          <w:lang w:eastAsia="sl-SI"/>
        </w:rPr>
        <w:t>RS, št.</w:t>
      </w:r>
      <w:r w:rsidR="004668EA" w:rsidRPr="00920A67">
        <w:rPr>
          <w:rFonts w:cs="Arial"/>
          <w:bCs/>
          <w:szCs w:val="20"/>
          <w:shd w:val="clear" w:color="auto" w:fill="FFFFFF"/>
        </w:rPr>
        <w:t xml:space="preserve"> 15/17 in 21/18 – </w:t>
      </w:r>
      <w:proofErr w:type="spellStart"/>
      <w:r w:rsidR="004668EA" w:rsidRPr="00920A67">
        <w:rPr>
          <w:rFonts w:cs="Arial"/>
          <w:bCs/>
          <w:szCs w:val="20"/>
          <w:shd w:val="clear" w:color="auto" w:fill="FFFFFF"/>
        </w:rPr>
        <w:t>ZNOrg</w:t>
      </w:r>
      <w:proofErr w:type="spellEnd"/>
      <w:r w:rsidRPr="00920A67">
        <w:rPr>
          <w:rFonts w:eastAsia="Arial" w:cs="Arial"/>
          <w:szCs w:val="20"/>
          <w:lang w:eastAsia="sl-SI"/>
        </w:rPr>
        <w:t xml:space="preserve">). </w:t>
      </w:r>
    </w:p>
    <w:p w:rsidR="006E6C63" w:rsidRPr="00C9758D" w:rsidRDefault="006E6C63" w:rsidP="00C9758D">
      <w:pPr>
        <w:spacing w:after="5" w:line="264" w:lineRule="auto"/>
        <w:contextualSpacing/>
        <w:jc w:val="both"/>
        <w:rPr>
          <w:rFonts w:eastAsia="Arial" w:cs="Arial"/>
          <w:szCs w:val="20"/>
          <w:lang w:eastAsia="sl-SI"/>
        </w:rPr>
      </w:pPr>
    </w:p>
    <w:p w:rsidR="00E42373" w:rsidRPr="00920A67" w:rsidRDefault="00E42373" w:rsidP="00776E12">
      <w:pPr>
        <w:numPr>
          <w:ilvl w:val="0"/>
          <w:numId w:val="12"/>
        </w:numPr>
        <w:spacing w:after="5" w:line="264" w:lineRule="auto"/>
        <w:ind w:left="0" w:right="2" w:firstLine="426"/>
        <w:contextualSpacing/>
        <w:jc w:val="both"/>
        <w:rPr>
          <w:rFonts w:eastAsia="Arial" w:cs="Arial"/>
          <w:szCs w:val="20"/>
          <w:lang w:eastAsia="sl-SI"/>
        </w:rPr>
      </w:pPr>
      <w:r w:rsidRPr="00920A67">
        <w:rPr>
          <w:rFonts w:eastAsia="Arial" w:cs="Arial"/>
          <w:szCs w:val="20"/>
          <w:lang w:eastAsia="sl-SI"/>
        </w:rPr>
        <w:t xml:space="preserve">Kadar </w:t>
      </w:r>
      <w:r w:rsidR="006E6C63" w:rsidRPr="00920A67">
        <w:rPr>
          <w:rFonts w:eastAsia="Arial" w:cs="Arial"/>
          <w:szCs w:val="20"/>
          <w:lang w:eastAsia="sl-SI"/>
        </w:rPr>
        <w:t>center za socialno delo</w:t>
      </w:r>
      <w:r w:rsidRPr="00920A67">
        <w:rPr>
          <w:rFonts w:eastAsia="Arial" w:cs="Arial"/>
          <w:szCs w:val="20"/>
          <w:lang w:eastAsia="sl-SI"/>
        </w:rPr>
        <w:t xml:space="preserve"> popis premoženja opravi na podlagi odredbe sodišča, sodišču </w:t>
      </w:r>
      <w:r w:rsidR="0002469E" w:rsidRPr="00920A67">
        <w:rPr>
          <w:rFonts w:eastAsia="Arial" w:cs="Arial"/>
          <w:szCs w:val="20"/>
          <w:lang w:eastAsia="sl-SI"/>
        </w:rPr>
        <w:t>v roku 8 dni od opravljenega popisa</w:t>
      </w:r>
      <w:r w:rsidR="003911F0" w:rsidRPr="00920A67">
        <w:rPr>
          <w:rFonts w:eastAsia="Arial" w:cs="Arial"/>
          <w:szCs w:val="20"/>
          <w:lang w:eastAsia="sl-SI"/>
        </w:rPr>
        <w:t xml:space="preserve"> pošlje kopijo zapisnika</w:t>
      </w:r>
      <w:r w:rsidR="006E6C63" w:rsidRPr="00920A67">
        <w:rPr>
          <w:rFonts w:eastAsia="Arial" w:cs="Arial"/>
          <w:szCs w:val="20"/>
          <w:lang w:eastAsia="sl-SI"/>
        </w:rPr>
        <w:t xml:space="preserve">. </w:t>
      </w:r>
      <w:r w:rsidRPr="00920A67">
        <w:rPr>
          <w:rFonts w:eastAsia="Arial" w:cs="Arial"/>
          <w:szCs w:val="20"/>
          <w:lang w:eastAsia="sl-SI"/>
        </w:rPr>
        <w:t xml:space="preserve">  </w:t>
      </w:r>
    </w:p>
    <w:p w:rsidR="00707FE6" w:rsidRPr="00C9758D" w:rsidRDefault="00707FE6" w:rsidP="00C9758D">
      <w:pPr>
        <w:spacing w:after="5" w:line="264" w:lineRule="auto"/>
        <w:ind w:left="-5" w:hanging="10"/>
        <w:contextualSpacing/>
        <w:jc w:val="both"/>
        <w:rPr>
          <w:rFonts w:eastAsia="Arial" w:cs="Arial"/>
          <w:szCs w:val="20"/>
          <w:lang w:eastAsia="sl-SI"/>
        </w:rPr>
      </w:pPr>
    </w:p>
    <w:p w:rsidR="00707FE6" w:rsidRPr="00C9758D" w:rsidRDefault="00707FE6" w:rsidP="00C9758D">
      <w:pPr>
        <w:spacing w:line="264" w:lineRule="auto"/>
        <w:contextualSpacing/>
        <w:rPr>
          <w:rFonts w:eastAsia="Arial" w:cs="Arial"/>
          <w:szCs w:val="20"/>
          <w:lang w:eastAsia="sl-SI"/>
        </w:rPr>
      </w:pPr>
    </w:p>
    <w:p w:rsidR="00707FE6" w:rsidRPr="00C9758D" w:rsidRDefault="00707FE6" w:rsidP="00C9758D">
      <w:pPr>
        <w:spacing w:line="264" w:lineRule="auto"/>
        <w:ind w:left="10" w:right="1" w:hanging="10"/>
        <w:contextualSpacing/>
        <w:jc w:val="center"/>
        <w:rPr>
          <w:rFonts w:eastAsia="Arial" w:cs="Arial"/>
          <w:szCs w:val="20"/>
          <w:lang w:eastAsia="sl-SI"/>
        </w:rPr>
      </w:pPr>
      <w:r w:rsidRPr="00C9758D">
        <w:rPr>
          <w:rFonts w:eastAsia="Arial" w:cs="Arial"/>
          <w:szCs w:val="20"/>
          <w:lang w:eastAsia="sl-SI"/>
        </w:rPr>
        <w:t>III. SKRBNIŠKO POROČILO</w:t>
      </w:r>
    </w:p>
    <w:p w:rsidR="00707FE6" w:rsidRPr="00C9758D" w:rsidRDefault="00707FE6" w:rsidP="00C9758D">
      <w:pPr>
        <w:spacing w:line="264" w:lineRule="auto"/>
        <w:ind w:left="65"/>
        <w:contextualSpacing/>
        <w:jc w:val="center"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spacing w:line="264" w:lineRule="auto"/>
        <w:ind w:left="10" w:right="2" w:hanging="10"/>
        <w:contextualSpacing/>
        <w:jc w:val="center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>1</w:t>
      </w:r>
      <w:r w:rsidR="002E5D7F">
        <w:rPr>
          <w:rFonts w:eastAsia="Arial" w:cs="Arial"/>
          <w:color w:val="000000"/>
          <w:szCs w:val="20"/>
          <w:lang w:eastAsia="sl-SI"/>
        </w:rPr>
        <w:t>0</w:t>
      </w:r>
      <w:r w:rsidRPr="00C9758D">
        <w:rPr>
          <w:rFonts w:eastAsia="Arial" w:cs="Arial"/>
          <w:color w:val="000000"/>
          <w:szCs w:val="20"/>
          <w:lang w:eastAsia="sl-SI"/>
        </w:rPr>
        <w:t xml:space="preserve">. člen </w:t>
      </w:r>
    </w:p>
    <w:p w:rsidR="00707FE6" w:rsidRPr="00C9758D" w:rsidRDefault="00707FE6" w:rsidP="00C9758D">
      <w:pPr>
        <w:spacing w:line="264" w:lineRule="auto"/>
        <w:contextualSpacing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numPr>
          <w:ilvl w:val="0"/>
          <w:numId w:val="8"/>
        </w:numPr>
        <w:spacing w:after="5" w:line="264" w:lineRule="auto"/>
        <w:ind w:left="0" w:right="2" w:firstLine="364"/>
        <w:contextualSpacing/>
        <w:jc w:val="both"/>
        <w:rPr>
          <w:rFonts w:eastAsia="Arial" w:cs="Arial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Skrbnik je dolžan centru za socialno delo do 15. februarja predložiti skrbniško poročilo (v nadaljnjem </w:t>
      </w:r>
      <w:r w:rsidRPr="00C9758D">
        <w:rPr>
          <w:rFonts w:eastAsia="Arial" w:cs="Arial"/>
          <w:szCs w:val="20"/>
          <w:lang w:eastAsia="sl-SI"/>
        </w:rPr>
        <w:t>besedilu: poročilo) za preteklo leto.</w:t>
      </w:r>
    </w:p>
    <w:p w:rsidR="000E6400" w:rsidRPr="00C9758D" w:rsidRDefault="000E6400" w:rsidP="00C9758D">
      <w:pPr>
        <w:spacing w:after="5" w:line="264" w:lineRule="auto"/>
        <w:ind w:left="364"/>
        <w:contextualSpacing/>
        <w:jc w:val="both"/>
        <w:rPr>
          <w:rFonts w:eastAsia="Arial" w:cs="Arial"/>
          <w:szCs w:val="20"/>
          <w:lang w:eastAsia="sl-SI"/>
        </w:rPr>
      </w:pPr>
    </w:p>
    <w:p w:rsidR="00BC5CAE" w:rsidRPr="00C9758D" w:rsidRDefault="00707FE6" w:rsidP="00C9758D">
      <w:pPr>
        <w:numPr>
          <w:ilvl w:val="0"/>
          <w:numId w:val="8"/>
        </w:numPr>
        <w:spacing w:after="5" w:line="264" w:lineRule="auto"/>
        <w:ind w:left="0" w:right="2" w:firstLine="364"/>
        <w:contextualSpacing/>
        <w:jc w:val="both"/>
        <w:rPr>
          <w:rFonts w:eastAsia="Arial" w:cs="Arial"/>
          <w:szCs w:val="20"/>
          <w:lang w:eastAsia="sl-SI"/>
        </w:rPr>
      </w:pPr>
      <w:r w:rsidRPr="00C9758D">
        <w:rPr>
          <w:rFonts w:eastAsia="Arial" w:cs="Arial"/>
          <w:szCs w:val="20"/>
          <w:lang w:eastAsia="sl-SI"/>
        </w:rPr>
        <w:t xml:space="preserve">Poročilo se poda </w:t>
      </w:r>
      <w:r w:rsidR="00BC5CAE" w:rsidRPr="00C9758D">
        <w:rPr>
          <w:rFonts w:eastAsia="Arial" w:cs="Arial"/>
          <w:szCs w:val="20"/>
          <w:lang w:eastAsia="sl-SI"/>
        </w:rPr>
        <w:t xml:space="preserve">pisno ali ustno na zapisnik. </w:t>
      </w:r>
    </w:p>
    <w:p w:rsidR="00B93DEB" w:rsidRPr="00C9758D" w:rsidRDefault="00B93DEB" w:rsidP="00C9758D">
      <w:pPr>
        <w:pStyle w:val="Odstavekseznama"/>
        <w:spacing w:line="264" w:lineRule="auto"/>
        <w:rPr>
          <w:rFonts w:eastAsia="Arial" w:cs="Arial"/>
          <w:szCs w:val="20"/>
          <w:lang w:eastAsia="sl-SI"/>
        </w:rPr>
      </w:pPr>
    </w:p>
    <w:p w:rsidR="00BC5CAE" w:rsidRPr="00C9758D" w:rsidRDefault="00D10ACC" w:rsidP="00C9758D">
      <w:pPr>
        <w:numPr>
          <w:ilvl w:val="0"/>
          <w:numId w:val="8"/>
        </w:numPr>
        <w:spacing w:after="5" w:line="264" w:lineRule="auto"/>
        <w:ind w:left="0" w:right="2" w:firstLine="364"/>
        <w:contextualSpacing/>
        <w:jc w:val="both"/>
        <w:rPr>
          <w:rFonts w:eastAsia="Arial" w:cs="Arial"/>
          <w:szCs w:val="20"/>
          <w:lang w:eastAsia="sl-SI"/>
        </w:rPr>
      </w:pPr>
      <w:r w:rsidRPr="00C9758D">
        <w:rPr>
          <w:rFonts w:cs="Arial"/>
          <w:szCs w:val="20"/>
        </w:rPr>
        <w:t>V</w:t>
      </w:r>
      <w:r w:rsidR="00B93DEB" w:rsidRPr="00C9758D">
        <w:rPr>
          <w:rFonts w:cs="Arial"/>
          <w:szCs w:val="20"/>
        </w:rPr>
        <w:t xml:space="preserve">sebina </w:t>
      </w:r>
      <w:r w:rsidRPr="00C9758D">
        <w:rPr>
          <w:rFonts w:cs="Arial"/>
          <w:szCs w:val="20"/>
        </w:rPr>
        <w:t xml:space="preserve">konkretnega </w:t>
      </w:r>
      <w:r w:rsidR="00B93DEB" w:rsidRPr="00C9758D">
        <w:rPr>
          <w:rFonts w:cs="Arial"/>
          <w:szCs w:val="20"/>
        </w:rPr>
        <w:t xml:space="preserve">skrbniškega poročila </w:t>
      </w:r>
      <w:r w:rsidRPr="00C9758D">
        <w:rPr>
          <w:rFonts w:cs="Arial"/>
          <w:szCs w:val="20"/>
        </w:rPr>
        <w:t xml:space="preserve">je </w:t>
      </w:r>
      <w:r w:rsidR="00B93DEB" w:rsidRPr="00C9758D">
        <w:rPr>
          <w:rFonts w:cs="Arial"/>
          <w:szCs w:val="20"/>
        </w:rPr>
        <w:t xml:space="preserve">odvisna od obsega nalog oziroma pooblastil, ki so zaupane skrbniku. </w:t>
      </w:r>
    </w:p>
    <w:p w:rsidR="00D10ACC" w:rsidRPr="00C9758D" w:rsidRDefault="00D10ACC" w:rsidP="00C9758D">
      <w:pPr>
        <w:spacing w:after="5" w:line="264" w:lineRule="auto"/>
        <w:ind w:right="2"/>
        <w:contextualSpacing/>
        <w:jc w:val="both"/>
        <w:rPr>
          <w:rFonts w:eastAsia="Arial" w:cs="Arial"/>
          <w:szCs w:val="20"/>
          <w:lang w:eastAsia="sl-SI"/>
        </w:rPr>
      </w:pPr>
    </w:p>
    <w:p w:rsidR="00707FE6" w:rsidRPr="00C9758D" w:rsidRDefault="00BC5CAE" w:rsidP="00C9758D">
      <w:pPr>
        <w:numPr>
          <w:ilvl w:val="0"/>
          <w:numId w:val="8"/>
        </w:numPr>
        <w:spacing w:after="5" w:line="264" w:lineRule="auto"/>
        <w:ind w:left="0" w:right="2" w:firstLine="364"/>
        <w:contextualSpacing/>
        <w:jc w:val="both"/>
        <w:rPr>
          <w:rFonts w:eastAsia="Arial" w:cs="Arial"/>
          <w:szCs w:val="20"/>
          <w:lang w:eastAsia="sl-SI"/>
        </w:rPr>
      </w:pPr>
      <w:r w:rsidRPr="00C9758D">
        <w:rPr>
          <w:rFonts w:eastAsia="Arial" w:cs="Arial"/>
          <w:szCs w:val="20"/>
          <w:lang w:eastAsia="sl-SI"/>
        </w:rPr>
        <w:t xml:space="preserve">Poročilo mora vsebovati </w:t>
      </w:r>
      <w:r w:rsidR="00707FE6" w:rsidRPr="00C9758D">
        <w:rPr>
          <w:rFonts w:eastAsia="Arial" w:cs="Arial"/>
          <w:szCs w:val="20"/>
          <w:lang w:eastAsia="sl-SI"/>
        </w:rPr>
        <w:t>varovančeve osebne podatke in podatke o:</w:t>
      </w:r>
    </w:p>
    <w:p w:rsidR="00707FE6" w:rsidRPr="00C9758D" w:rsidRDefault="00707FE6" w:rsidP="00C9758D">
      <w:pPr>
        <w:numPr>
          <w:ilvl w:val="0"/>
          <w:numId w:val="1"/>
        </w:numPr>
        <w:spacing w:after="5" w:line="264" w:lineRule="auto"/>
        <w:ind w:right="2" w:hanging="10"/>
        <w:contextualSpacing/>
        <w:jc w:val="both"/>
        <w:rPr>
          <w:rFonts w:eastAsia="Arial" w:cs="Arial"/>
          <w:szCs w:val="20"/>
          <w:lang w:eastAsia="sl-SI"/>
        </w:rPr>
      </w:pPr>
      <w:r w:rsidRPr="00C9758D">
        <w:rPr>
          <w:rFonts w:eastAsia="Arial" w:cs="Arial"/>
          <w:szCs w:val="20"/>
          <w:lang w:eastAsia="sl-SI"/>
        </w:rPr>
        <w:t>zdravstvenem stanju varovanca,</w:t>
      </w:r>
    </w:p>
    <w:p w:rsidR="002125C7" w:rsidRPr="00C9758D" w:rsidRDefault="00707FE6" w:rsidP="00C9758D">
      <w:pPr>
        <w:numPr>
          <w:ilvl w:val="0"/>
          <w:numId w:val="1"/>
        </w:numPr>
        <w:spacing w:after="5" w:line="264" w:lineRule="auto"/>
        <w:ind w:right="2" w:hanging="10"/>
        <w:contextualSpacing/>
        <w:jc w:val="both"/>
        <w:rPr>
          <w:rFonts w:eastAsia="Arial" w:cs="Arial"/>
          <w:szCs w:val="20"/>
          <w:lang w:eastAsia="sl-SI"/>
        </w:rPr>
      </w:pPr>
      <w:r w:rsidRPr="00C9758D">
        <w:rPr>
          <w:rFonts w:eastAsia="Arial" w:cs="Arial"/>
          <w:szCs w:val="20"/>
          <w:lang w:eastAsia="sl-SI"/>
        </w:rPr>
        <w:t>izobraževanju in usposabljanju varovanca,</w:t>
      </w:r>
      <w:r w:rsidR="002125C7" w:rsidRPr="00C9758D">
        <w:rPr>
          <w:rFonts w:eastAsia="Arial" w:cs="Arial"/>
          <w:szCs w:val="20"/>
          <w:lang w:eastAsia="sl-SI"/>
        </w:rPr>
        <w:t xml:space="preserve"> </w:t>
      </w:r>
    </w:p>
    <w:p w:rsidR="002125C7" w:rsidRPr="00C9758D" w:rsidRDefault="002125C7" w:rsidP="00C9758D">
      <w:pPr>
        <w:numPr>
          <w:ilvl w:val="0"/>
          <w:numId w:val="1"/>
        </w:numPr>
        <w:spacing w:after="5" w:line="264" w:lineRule="auto"/>
        <w:ind w:right="2" w:hanging="10"/>
        <w:contextualSpacing/>
        <w:jc w:val="both"/>
        <w:rPr>
          <w:rFonts w:eastAsia="Arial" w:cs="Arial"/>
          <w:szCs w:val="20"/>
          <w:lang w:eastAsia="sl-SI"/>
        </w:rPr>
      </w:pPr>
      <w:r w:rsidRPr="00C9758D">
        <w:rPr>
          <w:rFonts w:eastAsia="Arial" w:cs="Arial"/>
          <w:szCs w:val="20"/>
          <w:lang w:eastAsia="sl-SI"/>
        </w:rPr>
        <w:lastRenderedPageBreak/>
        <w:t xml:space="preserve">varovančevem premoženju, </w:t>
      </w:r>
    </w:p>
    <w:p w:rsidR="00707FE6" w:rsidRPr="00C9758D" w:rsidRDefault="00707FE6" w:rsidP="00C9758D">
      <w:pPr>
        <w:numPr>
          <w:ilvl w:val="0"/>
          <w:numId w:val="1"/>
        </w:numPr>
        <w:spacing w:after="5" w:line="264" w:lineRule="auto"/>
        <w:ind w:right="2" w:hanging="10"/>
        <w:contextualSpacing/>
        <w:jc w:val="both"/>
        <w:rPr>
          <w:rFonts w:eastAsia="Arial" w:cs="Arial"/>
          <w:szCs w:val="20"/>
          <w:lang w:eastAsia="sl-SI"/>
        </w:rPr>
      </w:pPr>
      <w:r w:rsidRPr="00C9758D">
        <w:rPr>
          <w:rFonts w:eastAsia="Arial" w:cs="Arial"/>
          <w:szCs w:val="20"/>
          <w:lang w:eastAsia="sl-SI"/>
        </w:rPr>
        <w:t>varovančevih mesečnih prejemkih (plača, pokojnina, preživnina…),</w:t>
      </w:r>
    </w:p>
    <w:p w:rsidR="00707FE6" w:rsidRPr="00C9758D" w:rsidRDefault="00707FE6" w:rsidP="00C9758D">
      <w:pPr>
        <w:numPr>
          <w:ilvl w:val="0"/>
          <w:numId w:val="1"/>
        </w:numPr>
        <w:spacing w:after="5" w:line="264" w:lineRule="auto"/>
        <w:ind w:left="1418" w:right="2" w:hanging="708"/>
        <w:contextualSpacing/>
        <w:jc w:val="both"/>
        <w:rPr>
          <w:rFonts w:eastAsia="Arial" w:cs="Arial"/>
          <w:szCs w:val="20"/>
          <w:lang w:eastAsia="sl-SI"/>
        </w:rPr>
      </w:pPr>
      <w:r w:rsidRPr="00C9758D">
        <w:rPr>
          <w:rFonts w:eastAsia="Arial" w:cs="Arial"/>
          <w:szCs w:val="20"/>
          <w:lang w:eastAsia="sl-SI"/>
        </w:rPr>
        <w:t>varovančevih mesečnih odhodkih (najemnina, tekoči stroški, obveznosti do tretjih oseb….),</w:t>
      </w:r>
    </w:p>
    <w:p w:rsidR="00707FE6" w:rsidRPr="00C9758D" w:rsidRDefault="00707FE6" w:rsidP="00C9758D">
      <w:pPr>
        <w:numPr>
          <w:ilvl w:val="0"/>
          <w:numId w:val="1"/>
        </w:numPr>
        <w:spacing w:after="5" w:line="264" w:lineRule="auto"/>
        <w:ind w:right="2" w:hanging="10"/>
        <w:contextualSpacing/>
        <w:jc w:val="both"/>
        <w:rPr>
          <w:rFonts w:eastAsia="Arial" w:cs="Arial"/>
          <w:szCs w:val="20"/>
          <w:lang w:eastAsia="sl-SI"/>
        </w:rPr>
      </w:pPr>
      <w:r w:rsidRPr="00C9758D">
        <w:rPr>
          <w:rFonts w:eastAsia="Arial" w:cs="Arial"/>
          <w:szCs w:val="20"/>
          <w:lang w:eastAsia="sl-SI"/>
        </w:rPr>
        <w:t>drugih pomemb</w:t>
      </w:r>
      <w:r w:rsidR="002125C7" w:rsidRPr="00C9758D">
        <w:rPr>
          <w:rFonts w:eastAsia="Arial" w:cs="Arial"/>
          <w:szCs w:val="20"/>
          <w:lang w:eastAsia="sl-SI"/>
        </w:rPr>
        <w:t>nih okoliščinah glede varovanca.</w:t>
      </w:r>
    </w:p>
    <w:p w:rsidR="002125C7" w:rsidRPr="00C9758D" w:rsidRDefault="002125C7" w:rsidP="00C9758D">
      <w:pPr>
        <w:spacing w:after="5" w:line="264" w:lineRule="auto"/>
        <w:ind w:right="2"/>
        <w:contextualSpacing/>
        <w:jc w:val="both"/>
        <w:rPr>
          <w:rFonts w:eastAsia="Arial" w:cs="Arial"/>
          <w:szCs w:val="20"/>
          <w:lang w:eastAsia="sl-SI"/>
        </w:rPr>
      </w:pPr>
    </w:p>
    <w:p w:rsidR="000F0C63" w:rsidRPr="00C9758D" w:rsidRDefault="000F0C63" w:rsidP="00C9758D">
      <w:pPr>
        <w:numPr>
          <w:ilvl w:val="0"/>
          <w:numId w:val="8"/>
        </w:numPr>
        <w:spacing w:after="5" w:line="264" w:lineRule="auto"/>
        <w:ind w:left="0" w:right="2" w:firstLine="364"/>
        <w:contextualSpacing/>
        <w:jc w:val="both"/>
        <w:rPr>
          <w:rFonts w:eastAsia="Arial" w:cs="Arial"/>
          <w:szCs w:val="20"/>
          <w:lang w:eastAsia="sl-SI"/>
        </w:rPr>
      </w:pPr>
      <w:r w:rsidRPr="00C9758D">
        <w:rPr>
          <w:rFonts w:eastAsia="Arial" w:cs="Arial"/>
          <w:szCs w:val="20"/>
          <w:lang w:eastAsia="sl-SI"/>
        </w:rPr>
        <w:t>Iz poročila morajo biti razvidne pomembnejše</w:t>
      </w:r>
      <w:r w:rsidR="002125C7" w:rsidRPr="00C9758D">
        <w:rPr>
          <w:rFonts w:eastAsia="Arial" w:cs="Arial"/>
          <w:szCs w:val="20"/>
          <w:lang w:eastAsia="sl-SI"/>
        </w:rPr>
        <w:t xml:space="preserve"> nalog</w:t>
      </w:r>
      <w:r w:rsidRPr="00C9758D">
        <w:rPr>
          <w:rFonts w:eastAsia="Arial" w:cs="Arial"/>
          <w:szCs w:val="20"/>
          <w:lang w:eastAsia="sl-SI"/>
        </w:rPr>
        <w:t>e</w:t>
      </w:r>
      <w:r w:rsidR="002125C7" w:rsidRPr="00C9758D">
        <w:rPr>
          <w:rFonts w:eastAsia="Arial" w:cs="Arial"/>
          <w:szCs w:val="20"/>
          <w:lang w:eastAsia="sl-SI"/>
        </w:rPr>
        <w:t>, ki jih je skrbnik opravil za varovanca v okviru rednega poslovanja in nalog</w:t>
      </w:r>
      <w:r w:rsidRPr="00C9758D">
        <w:rPr>
          <w:rFonts w:eastAsia="Arial" w:cs="Arial"/>
          <w:szCs w:val="20"/>
          <w:lang w:eastAsia="sl-SI"/>
        </w:rPr>
        <w:t>e</w:t>
      </w:r>
      <w:r w:rsidR="002125C7" w:rsidRPr="00C9758D">
        <w:rPr>
          <w:rFonts w:eastAsia="Arial" w:cs="Arial"/>
          <w:szCs w:val="20"/>
          <w:lang w:eastAsia="sl-SI"/>
        </w:rPr>
        <w:t>, ki jih je opravil z dovoljenjem centra za socialno delo</w:t>
      </w:r>
      <w:r w:rsidRPr="00C9758D">
        <w:rPr>
          <w:rFonts w:eastAsia="Arial" w:cs="Arial"/>
          <w:szCs w:val="20"/>
          <w:lang w:eastAsia="sl-SI"/>
        </w:rPr>
        <w:t>.</w:t>
      </w:r>
    </w:p>
    <w:p w:rsidR="000F0C63" w:rsidRPr="00C9758D" w:rsidRDefault="000F0C63" w:rsidP="00C9758D">
      <w:pPr>
        <w:spacing w:after="5" w:line="264" w:lineRule="auto"/>
        <w:ind w:right="2"/>
        <w:contextualSpacing/>
        <w:jc w:val="both"/>
        <w:rPr>
          <w:rFonts w:eastAsia="Arial" w:cs="Arial"/>
          <w:szCs w:val="20"/>
          <w:lang w:eastAsia="sl-SI"/>
        </w:rPr>
      </w:pPr>
    </w:p>
    <w:p w:rsidR="002125C7" w:rsidRPr="00C9758D" w:rsidRDefault="003911F0" w:rsidP="00C9758D">
      <w:pPr>
        <w:numPr>
          <w:ilvl w:val="0"/>
          <w:numId w:val="8"/>
        </w:numPr>
        <w:spacing w:after="5" w:line="264" w:lineRule="auto"/>
        <w:ind w:left="0" w:right="2" w:firstLine="364"/>
        <w:contextualSpacing/>
        <w:jc w:val="both"/>
        <w:rPr>
          <w:rFonts w:eastAsia="Arial" w:cs="Arial"/>
          <w:szCs w:val="20"/>
          <w:lang w:eastAsia="sl-SI"/>
        </w:rPr>
      </w:pPr>
      <w:r>
        <w:rPr>
          <w:rFonts w:eastAsia="Arial" w:cs="Arial"/>
          <w:szCs w:val="20"/>
          <w:lang w:eastAsia="sl-SI"/>
        </w:rPr>
        <w:t>Iz p</w:t>
      </w:r>
      <w:r w:rsidR="000F0C63" w:rsidRPr="00C9758D">
        <w:rPr>
          <w:rFonts w:eastAsia="Arial" w:cs="Arial"/>
          <w:szCs w:val="20"/>
          <w:lang w:eastAsia="sl-SI"/>
        </w:rPr>
        <w:t>oročil</w:t>
      </w:r>
      <w:r>
        <w:rPr>
          <w:rFonts w:eastAsia="Arial" w:cs="Arial"/>
          <w:szCs w:val="20"/>
          <w:lang w:eastAsia="sl-SI"/>
        </w:rPr>
        <w:t xml:space="preserve">a morajo biti razvidne tudi naloge, </w:t>
      </w:r>
      <w:r w:rsidR="002125C7" w:rsidRPr="00C9758D">
        <w:rPr>
          <w:rFonts w:eastAsia="Arial" w:cs="Arial"/>
          <w:szCs w:val="20"/>
          <w:lang w:eastAsia="sl-SI"/>
        </w:rPr>
        <w:t>ki niso bile</w:t>
      </w:r>
      <w:r>
        <w:rPr>
          <w:rFonts w:eastAsia="Arial" w:cs="Arial"/>
          <w:szCs w:val="20"/>
          <w:lang w:eastAsia="sl-SI"/>
        </w:rPr>
        <w:t xml:space="preserve"> opravljene, razlogi</w:t>
      </w:r>
      <w:r w:rsidR="00B93DEB" w:rsidRPr="00C9758D">
        <w:rPr>
          <w:rFonts w:eastAsia="Arial" w:cs="Arial"/>
          <w:szCs w:val="20"/>
          <w:lang w:eastAsia="sl-SI"/>
        </w:rPr>
        <w:t xml:space="preserve"> zaradi katerih niso bile opravljene ter predviden</w:t>
      </w:r>
      <w:r w:rsidR="00920A67">
        <w:rPr>
          <w:rFonts w:eastAsia="Arial" w:cs="Arial"/>
          <w:szCs w:val="20"/>
          <w:lang w:eastAsia="sl-SI"/>
        </w:rPr>
        <w:t>i</w:t>
      </w:r>
      <w:r w:rsidR="00B93DEB" w:rsidRPr="00C9758D">
        <w:rPr>
          <w:rFonts w:eastAsia="Arial" w:cs="Arial"/>
          <w:szCs w:val="20"/>
          <w:lang w:eastAsia="sl-SI"/>
        </w:rPr>
        <w:t xml:space="preserve"> rok</w:t>
      </w:r>
      <w:r w:rsidR="00920A67">
        <w:rPr>
          <w:rFonts w:eastAsia="Arial" w:cs="Arial"/>
          <w:szCs w:val="20"/>
          <w:lang w:eastAsia="sl-SI"/>
        </w:rPr>
        <w:t>i</w:t>
      </w:r>
      <w:r w:rsidR="00B93DEB" w:rsidRPr="00C9758D">
        <w:rPr>
          <w:rFonts w:eastAsia="Arial" w:cs="Arial"/>
          <w:szCs w:val="20"/>
          <w:lang w:eastAsia="sl-SI"/>
        </w:rPr>
        <w:t xml:space="preserve"> za njihovo izvedbo.</w:t>
      </w:r>
    </w:p>
    <w:p w:rsidR="00707FE6" w:rsidRPr="00C9758D" w:rsidRDefault="00707FE6" w:rsidP="00C9758D">
      <w:pPr>
        <w:spacing w:line="264" w:lineRule="auto"/>
        <w:contextualSpacing/>
        <w:jc w:val="center"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spacing w:line="264" w:lineRule="auto"/>
        <w:contextualSpacing/>
        <w:jc w:val="center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>1</w:t>
      </w:r>
      <w:r w:rsidR="002E5D7F">
        <w:rPr>
          <w:rFonts w:eastAsia="Arial" w:cs="Arial"/>
          <w:color w:val="000000"/>
          <w:szCs w:val="20"/>
          <w:lang w:eastAsia="sl-SI"/>
        </w:rPr>
        <w:t>1</w:t>
      </w:r>
      <w:r w:rsidRPr="00C9758D">
        <w:rPr>
          <w:rFonts w:eastAsia="Arial" w:cs="Arial"/>
          <w:color w:val="000000"/>
          <w:szCs w:val="20"/>
          <w:lang w:eastAsia="sl-SI"/>
        </w:rPr>
        <w:t>. člen</w:t>
      </w:r>
    </w:p>
    <w:p w:rsidR="00707FE6" w:rsidRPr="00C9758D" w:rsidRDefault="00707FE6" w:rsidP="00C9758D">
      <w:pPr>
        <w:spacing w:line="264" w:lineRule="auto"/>
        <w:ind w:left="10" w:right="2" w:hanging="10"/>
        <w:contextualSpacing/>
        <w:jc w:val="center"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920A67">
      <w:pPr>
        <w:numPr>
          <w:ilvl w:val="0"/>
          <w:numId w:val="9"/>
        </w:numPr>
        <w:spacing w:after="5" w:line="264" w:lineRule="auto"/>
        <w:ind w:left="0" w:right="2" w:firstLine="349"/>
        <w:contextualSpacing/>
        <w:jc w:val="both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Center za socialno delo je dolžan obravnavati poročilo </w:t>
      </w:r>
      <w:r w:rsidR="00920A67">
        <w:rPr>
          <w:rFonts w:eastAsia="Arial" w:cs="Arial"/>
          <w:color w:val="000000"/>
          <w:szCs w:val="20"/>
          <w:lang w:eastAsia="sl-SI"/>
        </w:rPr>
        <w:t>v</w:t>
      </w:r>
      <w:r w:rsidRPr="00C9758D">
        <w:rPr>
          <w:rFonts w:eastAsia="Arial" w:cs="Arial"/>
          <w:color w:val="000000"/>
          <w:szCs w:val="20"/>
          <w:lang w:eastAsia="sl-SI"/>
        </w:rPr>
        <w:t xml:space="preserve"> roku 60 dni od prejema poročila. </w:t>
      </w:r>
    </w:p>
    <w:p w:rsidR="00707FE6" w:rsidRPr="00C9758D" w:rsidRDefault="00707FE6" w:rsidP="00C9758D">
      <w:pPr>
        <w:spacing w:after="5" w:line="264" w:lineRule="auto"/>
        <w:ind w:left="786"/>
        <w:contextualSpacing/>
        <w:jc w:val="both"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numPr>
          <w:ilvl w:val="0"/>
          <w:numId w:val="9"/>
        </w:numPr>
        <w:spacing w:after="5" w:line="264" w:lineRule="auto"/>
        <w:ind w:left="0" w:right="2" w:firstLine="426"/>
        <w:contextualSpacing/>
        <w:jc w:val="both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Center za socialno delo sprejme poročilo, zahteva dopolnitev ali ga zavrne ter odloči o morebitnih ukrepih. </w:t>
      </w:r>
      <w:r w:rsidR="00397E62">
        <w:rPr>
          <w:rFonts w:eastAsia="Arial" w:cs="Arial"/>
          <w:color w:val="000000"/>
          <w:szCs w:val="20"/>
          <w:lang w:eastAsia="sl-SI"/>
        </w:rPr>
        <w:t xml:space="preserve">Ob obravnavi poročila center za socialno delo upošteva tudi ugotovitve, s katerimi se je seznanil ob obisku varovanca. </w:t>
      </w:r>
    </w:p>
    <w:p w:rsidR="00707FE6" w:rsidRPr="00C9758D" w:rsidRDefault="00707FE6" w:rsidP="00C9758D">
      <w:pPr>
        <w:spacing w:after="5" w:line="264" w:lineRule="auto"/>
        <w:ind w:left="720" w:right="2" w:hanging="10"/>
        <w:contextualSpacing/>
        <w:jc w:val="both"/>
        <w:rPr>
          <w:rFonts w:eastAsia="Arial" w:cs="Arial"/>
          <w:color w:val="000000"/>
          <w:szCs w:val="20"/>
          <w:lang w:eastAsia="sl-SI"/>
        </w:rPr>
      </w:pPr>
    </w:p>
    <w:p w:rsidR="00707FE6" w:rsidRDefault="00707FE6" w:rsidP="00C9758D">
      <w:pPr>
        <w:numPr>
          <w:ilvl w:val="0"/>
          <w:numId w:val="9"/>
        </w:numPr>
        <w:spacing w:after="5" w:line="264" w:lineRule="auto"/>
        <w:ind w:left="0" w:right="2" w:firstLine="426"/>
        <w:contextualSpacing/>
        <w:jc w:val="both"/>
        <w:rPr>
          <w:rFonts w:eastAsia="Arial" w:cs="Arial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Ob obravnavi poročila odloči center za socialno delo tudi o stroških, ki so nastali pri izvajanju skrbništva, </w:t>
      </w:r>
      <w:r w:rsidRPr="00C9758D">
        <w:rPr>
          <w:rFonts w:eastAsia="Arial" w:cs="Arial"/>
          <w:szCs w:val="20"/>
          <w:lang w:eastAsia="sl-SI"/>
        </w:rPr>
        <w:t xml:space="preserve">ter o morebitni nagradi skrbniku. </w:t>
      </w:r>
    </w:p>
    <w:p w:rsidR="00920A67" w:rsidRDefault="00920A67" w:rsidP="00920A67">
      <w:pPr>
        <w:pStyle w:val="Odstavekseznama"/>
        <w:rPr>
          <w:rFonts w:eastAsia="Arial" w:cs="Arial"/>
          <w:szCs w:val="20"/>
          <w:lang w:eastAsia="sl-SI"/>
        </w:rPr>
      </w:pPr>
    </w:p>
    <w:p w:rsidR="00E42373" w:rsidRPr="00920A67" w:rsidRDefault="00920A67" w:rsidP="00920A67">
      <w:pPr>
        <w:numPr>
          <w:ilvl w:val="0"/>
          <w:numId w:val="9"/>
        </w:numPr>
        <w:spacing w:after="5" w:line="264" w:lineRule="auto"/>
        <w:ind w:left="0" w:right="2" w:firstLine="426"/>
        <w:contextualSpacing/>
        <w:jc w:val="both"/>
        <w:rPr>
          <w:rFonts w:eastAsia="Arial" w:cs="Arial"/>
          <w:szCs w:val="20"/>
          <w:lang w:eastAsia="sl-SI"/>
        </w:rPr>
      </w:pPr>
      <w:r w:rsidRPr="00920A67">
        <w:rPr>
          <w:rFonts w:eastAsia="Arial" w:cs="Arial"/>
          <w:color w:val="000000"/>
          <w:szCs w:val="20"/>
          <w:lang w:eastAsia="sl-SI"/>
        </w:rPr>
        <w:t>V kolikor varovanec razume pomen in posledice skrbniškega poročila</w:t>
      </w:r>
      <w:r>
        <w:rPr>
          <w:rFonts w:eastAsia="Arial" w:cs="Arial"/>
          <w:color w:val="000000"/>
          <w:szCs w:val="20"/>
          <w:lang w:eastAsia="sl-SI"/>
        </w:rPr>
        <w:t>,</w:t>
      </w:r>
      <w:r w:rsidRPr="00920A67">
        <w:rPr>
          <w:rFonts w:eastAsia="Arial" w:cs="Arial"/>
          <w:color w:val="000000"/>
          <w:szCs w:val="20"/>
          <w:lang w:eastAsia="sl-SI"/>
        </w:rPr>
        <w:t xml:space="preserve"> </w:t>
      </w:r>
      <w:r>
        <w:rPr>
          <w:rFonts w:eastAsia="Arial" w:cs="Arial"/>
          <w:color w:val="000000"/>
          <w:szCs w:val="20"/>
          <w:lang w:eastAsia="sl-SI"/>
        </w:rPr>
        <w:t xml:space="preserve">ga </w:t>
      </w:r>
      <w:r w:rsidRPr="00920A67">
        <w:rPr>
          <w:rFonts w:eastAsia="Arial" w:cs="Arial"/>
          <w:color w:val="000000"/>
          <w:szCs w:val="20"/>
          <w:lang w:eastAsia="sl-SI"/>
        </w:rPr>
        <w:t>je ce</w:t>
      </w:r>
      <w:r>
        <w:rPr>
          <w:rFonts w:eastAsia="Arial" w:cs="Arial"/>
          <w:color w:val="000000"/>
          <w:szCs w:val="20"/>
          <w:lang w:eastAsia="sl-SI"/>
        </w:rPr>
        <w:t xml:space="preserve">nter za socialno delo dolžan </w:t>
      </w:r>
      <w:r w:rsidRPr="00920A67">
        <w:rPr>
          <w:rFonts w:eastAsia="Arial" w:cs="Arial"/>
          <w:color w:val="000000"/>
          <w:szCs w:val="20"/>
          <w:lang w:eastAsia="sl-SI"/>
        </w:rPr>
        <w:t>s</w:t>
      </w:r>
      <w:r>
        <w:rPr>
          <w:rFonts w:eastAsia="Arial" w:cs="Arial"/>
          <w:color w:val="000000"/>
          <w:szCs w:val="20"/>
          <w:lang w:eastAsia="sl-SI"/>
        </w:rPr>
        <w:t>eznaniti s skrbniškim poročilom</w:t>
      </w:r>
      <w:r w:rsidRPr="00920A67">
        <w:rPr>
          <w:rFonts w:eastAsia="Arial" w:cs="Arial"/>
          <w:color w:val="000000"/>
          <w:szCs w:val="20"/>
          <w:lang w:eastAsia="sl-SI"/>
        </w:rPr>
        <w:t xml:space="preserve">. </w:t>
      </w:r>
    </w:p>
    <w:p w:rsidR="00920A67" w:rsidRPr="00920A67" w:rsidRDefault="00920A67" w:rsidP="00920A67">
      <w:pPr>
        <w:spacing w:after="5" w:line="264" w:lineRule="auto"/>
        <w:ind w:right="2"/>
        <w:contextualSpacing/>
        <w:jc w:val="both"/>
        <w:rPr>
          <w:rFonts w:eastAsia="Arial" w:cs="Arial"/>
          <w:szCs w:val="20"/>
          <w:lang w:eastAsia="sl-SI"/>
        </w:rPr>
      </w:pPr>
    </w:p>
    <w:p w:rsidR="00E42373" w:rsidRPr="00C9758D" w:rsidRDefault="00D10ACC" w:rsidP="00C9758D">
      <w:pPr>
        <w:numPr>
          <w:ilvl w:val="0"/>
          <w:numId w:val="9"/>
        </w:numPr>
        <w:spacing w:after="5" w:line="264" w:lineRule="auto"/>
        <w:ind w:left="0" w:right="2" w:firstLine="426"/>
        <w:contextualSpacing/>
        <w:jc w:val="both"/>
        <w:rPr>
          <w:rFonts w:eastAsia="Arial" w:cs="Arial"/>
          <w:szCs w:val="20"/>
          <w:lang w:eastAsia="sl-SI"/>
        </w:rPr>
      </w:pPr>
      <w:r w:rsidRPr="00C9758D">
        <w:rPr>
          <w:rFonts w:eastAsia="Arial" w:cs="Arial"/>
          <w:szCs w:val="20"/>
          <w:lang w:eastAsia="sl-SI"/>
        </w:rPr>
        <w:t>Po obravnavi skrbniškega poročila center za socialno delo s</w:t>
      </w:r>
      <w:r w:rsidR="00E42373" w:rsidRPr="00C9758D">
        <w:rPr>
          <w:rFonts w:eastAsia="Arial" w:cs="Arial"/>
          <w:szCs w:val="20"/>
          <w:lang w:eastAsia="sl-SI"/>
        </w:rPr>
        <w:t>eznani sodišče s svojimi ugotovitvami.</w:t>
      </w:r>
      <w:r w:rsidR="000E6400" w:rsidRPr="00C9758D">
        <w:rPr>
          <w:rFonts w:eastAsia="Arial" w:cs="Arial"/>
          <w:szCs w:val="20"/>
          <w:lang w:eastAsia="sl-SI"/>
        </w:rPr>
        <w:t xml:space="preserve"> </w:t>
      </w:r>
    </w:p>
    <w:p w:rsidR="00707FE6" w:rsidRPr="00C9758D" w:rsidRDefault="00707FE6" w:rsidP="00C9758D">
      <w:pPr>
        <w:spacing w:line="264" w:lineRule="auto"/>
        <w:contextualSpacing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spacing w:line="264" w:lineRule="auto"/>
        <w:ind w:left="10" w:right="2" w:hanging="10"/>
        <w:contextualSpacing/>
        <w:jc w:val="center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>1</w:t>
      </w:r>
      <w:r w:rsidR="002E5D7F">
        <w:rPr>
          <w:rFonts w:eastAsia="Arial" w:cs="Arial"/>
          <w:color w:val="000000"/>
          <w:szCs w:val="20"/>
          <w:lang w:eastAsia="sl-SI"/>
        </w:rPr>
        <w:t>2</w:t>
      </w:r>
      <w:r w:rsidRPr="00C9758D">
        <w:rPr>
          <w:rFonts w:eastAsia="Arial" w:cs="Arial"/>
          <w:color w:val="000000"/>
          <w:szCs w:val="20"/>
          <w:lang w:eastAsia="sl-SI"/>
        </w:rPr>
        <w:t xml:space="preserve">. člen </w:t>
      </w:r>
    </w:p>
    <w:p w:rsidR="00707FE6" w:rsidRPr="00C9758D" w:rsidRDefault="00707FE6" w:rsidP="00C9758D">
      <w:pPr>
        <w:spacing w:line="264" w:lineRule="auto"/>
        <w:contextualSpacing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spacing w:after="5" w:line="264" w:lineRule="auto"/>
        <w:ind w:left="-5" w:hanging="10"/>
        <w:contextualSpacing/>
        <w:jc w:val="both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>Določbe tega pravilnika se smiselno uporabljajo tudi za poročila, ki jih center za socialno delo od skrbnika zahteva</w:t>
      </w:r>
      <w:r w:rsidR="00D10ACC" w:rsidRPr="00C9758D">
        <w:rPr>
          <w:rFonts w:eastAsia="Arial" w:cs="Arial"/>
          <w:color w:val="000000"/>
          <w:szCs w:val="20"/>
          <w:lang w:eastAsia="sl-SI"/>
        </w:rPr>
        <w:t xml:space="preserve"> poleg rednega letnega poročila ter za končna poročila, ki jih centru za socialno delo posreduje razrešeni skrbnik in skrbnik osebe, nad katero je skrbništvo prenehalo. </w:t>
      </w:r>
      <w:r w:rsidRPr="00C9758D">
        <w:rPr>
          <w:rFonts w:eastAsia="Arial" w:cs="Arial"/>
          <w:color w:val="000000"/>
          <w:szCs w:val="20"/>
          <w:lang w:eastAsia="sl-SI"/>
        </w:rPr>
        <w:t xml:space="preserve"> </w:t>
      </w:r>
    </w:p>
    <w:p w:rsidR="00E42373" w:rsidRPr="00C9758D" w:rsidRDefault="00E42373" w:rsidP="00C9758D">
      <w:pPr>
        <w:spacing w:after="5" w:line="264" w:lineRule="auto"/>
        <w:ind w:left="-5" w:hanging="10"/>
        <w:contextualSpacing/>
        <w:jc w:val="both"/>
        <w:rPr>
          <w:rFonts w:eastAsia="Arial" w:cs="Arial"/>
          <w:color w:val="000000"/>
          <w:szCs w:val="20"/>
          <w:lang w:eastAsia="sl-SI"/>
        </w:rPr>
      </w:pPr>
    </w:p>
    <w:p w:rsidR="00D10ACC" w:rsidRPr="00C9758D" w:rsidRDefault="00D10ACC" w:rsidP="00C9758D">
      <w:pPr>
        <w:spacing w:after="5" w:line="264" w:lineRule="auto"/>
        <w:ind w:left="-5" w:hanging="10"/>
        <w:contextualSpacing/>
        <w:jc w:val="center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>1</w:t>
      </w:r>
      <w:r w:rsidR="002E5D7F">
        <w:rPr>
          <w:rFonts w:eastAsia="Arial" w:cs="Arial"/>
          <w:color w:val="000000"/>
          <w:szCs w:val="20"/>
          <w:lang w:eastAsia="sl-SI"/>
        </w:rPr>
        <w:t>3</w:t>
      </w:r>
      <w:r w:rsidRPr="00C9758D">
        <w:rPr>
          <w:rFonts w:eastAsia="Arial" w:cs="Arial"/>
          <w:color w:val="000000"/>
          <w:szCs w:val="20"/>
          <w:lang w:eastAsia="sl-SI"/>
        </w:rPr>
        <w:t>. člen</w:t>
      </w:r>
    </w:p>
    <w:p w:rsidR="00D10ACC" w:rsidRPr="00C9758D" w:rsidRDefault="00D10ACC" w:rsidP="00C9758D">
      <w:pPr>
        <w:spacing w:after="5" w:line="264" w:lineRule="auto"/>
        <w:ind w:left="-5" w:hanging="10"/>
        <w:contextualSpacing/>
        <w:jc w:val="center"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D10ACC" w:rsidP="00C9758D">
      <w:pPr>
        <w:spacing w:line="264" w:lineRule="auto"/>
        <w:contextualSpacing/>
        <w:jc w:val="both"/>
        <w:rPr>
          <w:rFonts w:eastAsia="Arial" w:cs="Arial"/>
          <w:szCs w:val="20"/>
          <w:lang w:eastAsia="sl-SI"/>
        </w:rPr>
      </w:pPr>
      <w:r w:rsidRPr="00C9758D">
        <w:rPr>
          <w:rFonts w:eastAsia="Arial" w:cs="Arial"/>
          <w:szCs w:val="20"/>
          <w:lang w:eastAsia="sl-SI"/>
        </w:rPr>
        <w:t>V zadevah, kjer nalogo skrbnika opravlja center za socialno delo, d</w:t>
      </w:r>
      <w:r w:rsidR="00CB04E8" w:rsidRPr="00C9758D">
        <w:rPr>
          <w:rFonts w:eastAsia="Arial" w:cs="Arial"/>
          <w:szCs w:val="20"/>
          <w:lang w:eastAsia="sl-SI"/>
        </w:rPr>
        <w:t xml:space="preserve">irektor centra za socialno delo za obravnavo skrbniškega poročila </w:t>
      </w:r>
      <w:r w:rsidR="00733215" w:rsidRPr="00C9758D">
        <w:rPr>
          <w:rFonts w:eastAsia="Arial" w:cs="Arial"/>
          <w:szCs w:val="20"/>
          <w:lang w:eastAsia="sl-SI"/>
        </w:rPr>
        <w:t xml:space="preserve">s sklepom </w:t>
      </w:r>
      <w:r w:rsidR="00CB04E8" w:rsidRPr="00C9758D">
        <w:rPr>
          <w:rFonts w:eastAsia="Arial" w:cs="Arial"/>
          <w:szCs w:val="20"/>
          <w:lang w:eastAsia="sl-SI"/>
        </w:rPr>
        <w:t xml:space="preserve">določi drugo enoto centra za socialno delo, kot je tista, v katere območje delovanja sodi skrbniška zadeva. </w:t>
      </w:r>
    </w:p>
    <w:p w:rsidR="00707FE6" w:rsidRDefault="00707FE6" w:rsidP="00C9758D">
      <w:pPr>
        <w:spacing w:line="264" w:lineRule="auto"/>
        <w:contextualSpacing/>
        <w:rPr>
          <w:rFonts w:eastAsia="Arial" w:cs="Arial"/>
          <w:color w:val="000000"/>
          <w:szCs w:val="20"/>
          <w:lang w:eastAsia="sl-SI"/>
        </w:rPr>
      </w:pPr>
    </w:p>
    <w:p w:rsidR="00C5103F" w:rsidRPr="00C9758D" w:rsidRDefault="00C5103F" w:rsidP="00C9758D">
      <w:pPr>
        <w:spacing w:line="264" w:lineRule="auto"/>
        <w:contextualSpacing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spacing w:line="264" w:lineRule="auto"/>
        <w:ind w:left="10" w:right="1" w:hanging="10"/>
        <w:contextualSpacing/>
        <w:jc w:val="center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>IV. KONČN</w:t>
      </w:r>
      <w:r w:rsidR="00CB04E8" w:rsidRPr="00C9758D">
        <w:rPr>
          <w:rFonts w:eastAsia="Arial" w:cs="Arial"/>
          <w:color w:val="000000"/>
          <w:szCs w:val="20"/>
          <w:lang w:eastAsia="sl-SI"/>
        </w:rPr>
        <w:t>A</w:t>
      </w:r>
      <w:r w:rsidRPr="00C9758D">
        <w:rPr>
          <w:rFonts w:eastAsia="Arial" w:cs="Arial"/>
          <w:color w:val="000000"/>
          <w:szCs w:val="20"/>
          <w:lang w:eastAsia="sl-SI"/>
        </w:rPr>
        <w:t xml:space="preserve"> DOLOČB</w:t>
      </w:r>
      <w:r w:rsidR="00CB04E8" w:rsidRPr="00C9758D">
        <w:rPr>
          <w:rFonts w:eastAsia="Arial" w:cs="Arial"/>
          <w:color w:val="000000"/>
          <w:szCs w:val="20"/>
          <w:lang w:eastAsia="sl-SI"/>
        </w:rPr>
        <w:t>A</w:t>
      </w:r>
    </w:p>
    <w:p w:rsidR="00707FE6" w:rsidRPr="00C9758D" w:rsidRDefault="00707FE6" w:rsidP="00C9758D">
      <w:pPr>
        <w:spacing w:line="264" w:lineRule="auto"/>
        <w:ind w:left="1441" w:right="2"/>
        <w:contextualSpacing/>
        <w:jc w:val="both"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spacing w:line="264" w:lineRule="auto"/>
        <w:ind w:left="10" w:right="2" w:hanging="10"/>
        <w:contextualSpacing/>
        <w:jc w:val="center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14. člen </w:t>
      </w:r>
    </w:p>
    <w:p w:rsidR="00707FE6" w:rsidRPr="00C9758D" w:rsidRDefault="00707FE6" w:rsidP="00C9758D">
      <w:pPr>
        <w:spacing w:line="264" w:lineRule="auto"/>
        <w:ind w:left="1441" w:right="2"/>
        <w:contextualSpacing/>
        <w:jc w:val="both"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spacing w:line="264" w:lineRule="auto"/>
        <w:ind w:left="65"/>
        <w:contextualSpacing/>
        <w:jc w:val="center"/>
        <w:rPr>
          <w:rFonts w:eastAsia="Arial" w:cs="Arial"/>
          <w:color w:val="000000"/>
          <w:szCs w:val="20"/>
          <w:lang w:eastAsia="sl-SI"/>
        </w:rPr>
      </w:pPr>
    </w:p>
    <w:p w:rsidR="00707FE6" w:rsidRPr="00C9758D" w:rsidRDefault="00707FE6" w:rsidP="00C9758D">
      <w:pPr>
        <w:spacing w:after="5" w:line="264" w:lineRule="auto"/>
        <w:ind w:left="-5" w:hanging="10"/>
        <w:contextualSpacing/>
        <w:jc w:val="both"/>
        <w:rPr>
          <w:rFonts w:eastAsia="Arial" w:cs="Arial"/>
          <w:color w:val="000000"/>
          <w:szCs w:val="20"/>
          <w:lang w:eastAsia="sl-SI"/>
        </w:rPr>
      </w:pPr>
      <w:r w:rsidRPr="00C9758D">
        <w:rPr>
          <w:rFonts w:eastAsia="Arial" w:cs="Arial"/>
          <w:color w:val="000000"/>
          <w:szCs w:val="20"/>
          <w:lang w:eastAsia="sl-SI"/>
        </w:rPr>
        <w:t xml:space="preserve">Ta pravilnik začne veljati </w:t>
      </w:r>
      <w:r w:rsidR="00C5103F">
        <w:rPr>
          <w:rFonts w:eastAsia="Arial" w:cs="Arial"/>
          <w:color w:val="000000"/>
          <w:szCs w:val="20"/>
          <w:lang w:eastAsia="sl-SI"/>
        </w:rPr>
        <w:t xml:space="preserve">dne </w:t>
      </w:r>
      <w:r w:rsidR="00CB04E8" w:rsidRPr="00C9758D">
        <w:rPr>
          <w:rFonts w:eastAsia="Arial" w:cs="Arial"/>
          <w:color w:val="000000"/>
          <w:szCs w:val="20"/>
          <w:lang w:eastAsia="sl-SI"/>
        </w:rPr>
        <w:t>15.</w:t>
      </w:r>
      <w:r w:rsidR="00C5103F">
        <w:rPr>
          <w:rFonts w:eastAsia="Arial" w:cs="Arial"/>
          <w:color w:val="000000"/>
          <w:szCs w:val="20"/>
          <w:lang w:eastAsia="sl-SI"/>
        </w:rPr>
        <w:t xml:space="preserve"> </w:t>
      </w:r>
      <w:r w:rsidR="00D279A0">
        <w:rPr>
          <w:rFonts w:eastAsia="Arial" w:cs="Arial"/>
          <w:color w:val="000000"/>
          <w:szCs w:val="20"/>
          <w:lang w:eastAsia="sl-SI"/>
        </w:rPr>
        <w:t xml:space="preserve">aprila </w:t>
      </w:r>
      <w:r w:rsidR="00CB04E8" w:rsidRPr="00C9758D">
        <w:rPr>
          <w:rFonts w:eastAsia="Arial" w:cs="Arial"/>
          <w:color w:val="000000"/>
          <w:szCs w:val="20"/>
          <w:lang w:eastAsia="sl-SI"/>
        </w:rPr>
        <w:t>2019</w:t>
      </w:r>
      <w:r w:rsidRPr="00C9758D">
        <w:rPr>
          <w:rFonts w:eastAsia="Arial" w:cs="Arial"/>
          <w:color w:val="000000"/>
          <w:szCs w:val="20"/>
          <w:lang w:eastAsia="sl-SI"/>
        </w:rPr>
        <w:t>.</w:t>
      </w:r>
    </w:p>
    <w:p w:rsidR="009E233D" w:rsidRPr="00C9758D" w:rsidRDefault="009E233D" w:rsidP="00C9758D">
      <w:pPr>
        <w:spacing w:line="264" w:lineRule="auto"/>
        <w:contextualSpacing/>
        <w:rPr>
          <w:rFonts w:cs="Arial"/>
          <w:szCs w:val="20"/>
        </w:rPr>
      </w:pPr>
    </w:p>
    <w:sectPr w:rsidR="009E233D" w:rsidRPr="00C975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71E2A"/>
    <w:multiLevelType w:val="hybridMultilevel"/>
    <w:tmpl w:val="662AF0E0"/>
    <w:lvl w:ilvl="0" w:tplc="38FC970E">
      <w:start w:val="1"/>
      <w:numFmt w:val="decimal"/>
      <w:lvlText w:val="(%1)"/>
      <w:lvlJc w:val="left"/>
      <w:pPr>
        <w:ind w:left="34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65" w:hanging="360"/>
      </w:pPr>
    </w:lvl>
    <w:lvl w:ilvl="2" w:tplc="0424001B" w:tentative="1">
      <w:start w:val="1"/>
      <w:numFmt w:val="lowerRoman"/>
      <w:lvlText w:val="%3."/>
      <w:lvlJc w:val="right"/>
      <w:pPr>
        <w:ind w:left="1785" w:hanging="180"/>
      </w:pPr>
    </w:lvl>
    <w:lvl w:ilvl="3" w:tplc="0424000F" w:tentative="1">
      <w:start w:val="1"/>
      <w:numFmt w:val="decimal"/>
      <w:lvlText w:val="%4."/>
      <w:lvlJc w:val="left"/>
      <w:pPr>
        <w:ind w:left="2505" w:hanging="360"/>
      </w:pPr>
    </w:lvl>
    <w:lvl w:ilvl="4" w:tplc="04240019" w:tentative="1">
      <w:start w:val="1"/>
      <w:numFmt w:val="lowerLetter"/>
      <w:lvlText w:val="%5."/>
      <w:lvlJc w:val="left"/>
      <w:pPr>
        <w:ind w:left="3225" w:hanging="360"/>
      </w:pPr>
    </w:lvl>
    <w:lvl w:ilvl="5" w:tplc="0424001B" w:tentative="1">
      <w:start w:val="1"/>
      <w:numFmt w:val="lowerRoman"/>
      <w:lvlText w:val="%6."/>
      <w:lvlJc w:val="right"/>
      <w:pPr>
        <w:ind w:left="3945" w:hanging="180"/>
      </w:pPr>
    </w:lvl>
    <w:lvl w:ilvl="6" w:tplc="0424000F" w:tentative="1">
      <w:start w:val="1"/>
      <w:numFmt w:val="decimal"/>
      <w:lvlText w:val="%7."/>
      <w:lvlJc w:val="left"/>
      <w:pPr>
        <w:ind w:left="4665" w:hanging="360"/>
      </w:pPr>
    </w:lvl>
    <w:lvl w:ilvl="7" w:tplc="04240019" w:tentative="1">
      <w:start w:val="1"/>
      <w:numFmt w:val="lowerLetter"/>
      <w:lvlText w:val="%8."/>
      <w:lvlJc w:val="left"/>
      <w:pPr>
        <w:ind w:left="5385" w:hanging="360"/>
      </w:pPr>
    </w:lvl>
    <w:lvl w:ilvl="8" w:tplc="0424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0A2A0CFF"/>
    <w:multiLevelType w:val="hybridMultilevel"/>
    <w:tmpl w:val="EFB495AA"/>
    <w:lvl w:ilvl="0" w:tplc="BAACC722">
      <w:start w:val="1"/>
      <w:numFmt w:val="decimal"/>
      <w:lvlText w:val="(%1)"/>
      <w:lvlJc w:val="left"/>
      <w:pPr>
        <w:ind w:left="345" w:hanging="36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065" w:hanging="360"/>
      </w:pPr>
    </w:lvl>
    <w:lvl w:ilvl="2" w:tplc="0424001B" w:tentative="1">
      <w:start w:val="1"/>
      <w:numFmt w:val="lowerRoman"/>
      <w:lvlText w:val="%3."/>
      <w:lvlJc w:val="right"/>
      <w:pPr>
        <w:ind w:left="1785" w:hanging="180"/>
      </w:pPr>
    </w:lvl>
    <w:lvl w:ilvl="3" w:tplc="0424000F" w:tentative="1">
      <w:start w:val="1"/>
      <w:numFmt w:val="decimal"/>
      <w:lvlText w:val="%4."/>
      <w:lvlJc w:val="left"/>
      <w:pPr>
        <w:ind w:left="2505" w:hanging="360"/>
      </w:pPr>
    </w:lvl>
    <w:lvl w:ilvl="4" w:tplc="04240019" w:tentative="1">
      <w:start w:val="1"/>
      <w:numFmt w:val="lowerLetter"/>
      <w:lvlText w:val="%5."/>
      <w:lvlJc w:val="left"/>
      <w:pPr>
        <w:ind w:left="3225" w:hanging="360"/>
      </w:pPr>
    </w:lvl>
    <w:lvl w:ilvl="5" w:tplc="0424001B" w:tentative="1">
      <w:start w:val="1"/>
      <w:numFmt w:val="lowerRoman"/>
      <w:lvlText w:val="%6."/>
      <w:lvlJc w:val="right"/>
      <w:pPr>
        <w:ind w:left="3945" w:hanging="180"/>
      </w:pPr>
    </w:lvl>
    <w:lvl w:ilvl="6" w:tplc="0424000F" w:tentative="1">
      <w:start w:val="1"/>
      <w:numFmt w:val="decimal"/>
      <w:lvlText w:val="%7."/>
      <w:lvlJc w:val="left"/>
      <w:pPr>
        <w:ind w:left="4665" w:hanging="360"/>
      </w:pPr>
    </w:lvl>
    <w:lvl w:ilvl="7" w:tplc="04240019" w:tentative="1">
      <w:start w:val="1"/>
      <w:numFmt w:val="lowerLetter"/>
      <w:lvlText w:val="%8."/>
      <w:lvlJc w:val="left"/>
      <w:pPr>
        <w:ind w:left="5385" w:hanging="360"/>
      </w:pPr>
    </w:lvl>
    <w:lvl w:ilvl="8" w:tplc="0424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2" w15:restartNumberingAfterBreak="0">
    <w:nsid w:val="0AB97CF2"/>
    <w:multiLevelType w:val="hybridMultilevel"/>
    <w:tmpl w:val="E774E50C"/>
    <w:lvl w:ilvl="0" w:tplc="483A64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B41DB9"/>
    <w:multiLevelType w:val="hybridMultilevel"/>
    <w:tmpl w:val="E774E50C"/>
    <w:lvl w:ilvl="0" w:tplc="483A64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FC7ADB"/>
    <w:multiLevelType w:val="hybridMultilevel"/>
    <w:tmpl w:val="24624E6A"/>
    <w:lvl w:ilvl="0" w:tplc="A9825E4C">
      <w:start w:val="1"/>
      <w:numFmt w:val="decimal"/>
      <w:lvlText w:val="(%1)"/>
      <w:lvlJc w:val="left"/>
      <w:pPr>
        <w:ind w:left="34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65" w:hanging="360"/>
      </w:pPr>
    </w:lvl>
    <w:lvl w:ilvl="2" w:tplc="0424001B" w:tentative="1">
      <w:start w:val="1"/>
      <w:numFmt w:val="lowerRoman"/>
      <w:lvlText w:val="%3."/>
      <w:lvlJc w:val="right"/>
      <w:pPr>
        <w:ind w:left="1785" w:hanging="180"/>
      </w:pPr>
    </w:lvl>
    <w:lvl w:ilvl="3" w:tplc="0424000F" w:tentative="1">
      <w:start w:val="1"/>
      <w:numFmt w:val="decimal"/>
      <w:lvlText w:val="%4."/>
      <w:lvlJc w:val="left"/>
      <w:pPr>
        <w:ind w:left="2505" w:hanging="360"/>
      </w:pPr>
    </w:lvl>
    <w:lvl w:ilvl="4" w:tplc="04240019" w:tentative="1">
      <w:start w:val="1"/>
      <w:numFmt w:val="lowerLetter"/>
      <w:lvlText w:val="%5."/>
      <w:lvlJc w:val="left"/>
      <w:pPr>
        <w:ind w:left="3225" w:hanging="360"/>
      </w:pPr>
    </w:lvl>
    <w:lvl w:ilvl="5" w:tplc="0424001B" w:tentative="1">
      <w:start w:val="1"/>
      <w:numFmt w:val="lowerRoman"/>
      <w:lvlText w:val="%6."/>
      <w:lvlJc w:val="right"/>
      <w:pPr>
        <w:ind w:left="3945" w:hanging="180"/>
      </w:pPr>
    </w:lvl>
    <w:lvl w:ilvl="6" w:tplc="0424000F" w:tentative="1">
      <w:start w:val="1"/>
      <w:numFmt w:val="decimal"/>
      <w:lvlText w:val="%7."/>
      <w:lvlJc w:val="left"/>
      <w:pPr>
        <w:ind w:left="4665" w:hanging="360"/>
      </w:pPr>
    </w:lvl>
    <w:lvl w:ilvl="7" w:tplc="04240019" w:tentative="1">
      <w:start w:val="1"/>
      <w:numFmt w:val="lowerLetter"/>
      <w:lvlText w:val="%8."/>
      <w:lvlJc w:val="left"/>
      <w:pPr>
        <w:ind w:left="5385" w:hanging="360"/>
      </w:pPr>
    </w:lvl>
    <w:lvl w:ilvl="8" w:tplc="0424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5" w15:restartNumberingAfterBreak="0">
    <w:nsid w:val="225A0163"/>
    <w:multiLevelType w:val="hybridMultilevel"/>
    <w:tmpl w:val="DD721D8A"/>
    <w:lvl w:ilvl="0" w:tplc="403CA606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226D6035"/>
    <w:multiLevelType w:val="hybridMultilevel"/>
    <w:tmpl w:val="419C5E6A"/>
    <w:lvl w:ilvl="0" w:tplc="2A5A074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4C808E9"/>
    <w:multiLevelType w:val="hybridMultilevel"/>
    <w:tmpl w:val="4FF246C2"/>
    <w:lvl w:ilvl="0" w:tplc="0FB4BAF8">
      <w:start w:val="1"/>
      <w:numFmt w:val="decimal"/>
      <w:lvlText w:val="(%1)"/>
      <w:lvlJc w:val="left"/>
      <w:pPr>
        <w:ind w:left="35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75" w:hanging="360"/>
      </w:pPr>
    </w:lvl>
    <w:lvl w:ilvl="2" w:tplc="0424001B" w:tentative="1">
      <w:start w:val="1"/>
      <w:numFmt w:val="lowerRoman"/>
      <w:lvlText w:val="%3."/>
      <w:lvlJc w:val="right"/>
      <w:pPr>
        <w:ind w:left="1795" w:hanging="180"/>
      </w:pPr>
    </w:lvl>
    <w:lvl w:ilvl="3" w:tplc="0424000F" w:tentative="1">
      <w:start w:val="1"/>
      <w:numFmt w:val="decimal"/>
      <w:lvlText w:val="%4."/>
      <w:lvlJc w:val="left"/>
      <w:pPr>
        <w:ind w:left="2515" w:hanging="360"/>
      </w:pPr>
    </w:lvl>
    <w:lvl w:ilvl="4" w:tplc="04240019" w:tentative="1">
      <w:start w:val="1"/>
      <w:numFmt w:val="lowerLetter"/>
      <w:lvlText w:val="%5."/>
      <w:lvlJc w:val="left"/>
      <w:pPr>
        <w:ind w:left="3235" w:hanging="360"/>
      </w:pPr>
    </w:lvl>
    <w:lvl w:ilvl="5" w:tplc="0424001B" w:tentative="1">
      <w:start w:val="1"/>
      <w:numFmt w:val="lowerRoman"/>
      <w:lvlText w:val="%6."/>
      <w:lvlJc w:val="right"/>
      <w:pPr>
        <w:ind w:left="3955" w:hanging="180"/>
      </w:pPr>
    </w:lvl>
    <w:lvl w:ilvl="6" w:tplc="0424000F" w:tentative="1">
      <w:start w:val="1"/>
      <w:numFmt w:val="decimal"/>
      <w:lvlText w:val="%7."/>
      <w:lvlJc w:val="left"/>
      <w:pPr>
        <w:ind w:left="4675" w:hanging="360"/>
      </w:pPr>
    </w:lvl>
    <w:lvl w:ilvl="7" w:tplc="04240019" w:tentative="1">
      <w:start w:val="1"/>
      <w:numFmt w:val="lowerLetter"/>
      <w:lvlText w:val="%8."/>
      <w:lvlJc w:val="left"/>
      <w:pPr>
        <w:ind w:left="5395" w:hanging="360"/>
      </w:pPr>
    </w:lvl>
    <w:lvl w:ilvl="8" w:tplc="0424001B" w:tentative="1">
      <w:start w:val="1"/>
      <w:numFmt w:val="lowerRoman"/>
      <w:lvlText w:val="%9."/>
      <w:lvlJc w:val="right"/>
      <w:pPr>
        <w:ind w:left="6115" w:hanging="180"/>
      </w:pPr>
    </w:lvl>
  </w:abstractNum>
  <w:abstractNum w:abstractNumId="8" w15:restartNumberingAfterBreak="0">
    <w:nsid w:val="5A117A37"/>
    <w:multiLevelType w:val="hybridMultilevel"/>
    <w:tmpl w:val="BF6AE234"/>
    <w:lvl w:ilvl="0" w:tplc="A9825E4C">
      <w:start w:val="1"/>
      <w:numFmt w:val="decimal"/>
      <w:lvlText w:val="(%1)"/>
      <w:lvlJc w:val="left"/>
      <w:pPr>
        <w:ind w:left="34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65" w:hanging="360"/>
      </w:pPr>
    </w:lvl>
    <w:lvl w:ilvl="2" w:tplc="0424001B" w:tentative="1">
      <w:start w:val="1"/>
      <w:numFmt w:val="lowerRoman"/>
      <w:lvlText w:val="%3."/>
      <w:lvlJc w:val="right"/>
      <w:pPr>
        <w:ind w:left="1785" w:hanging="180"/>
      </w:pPr>
    </w:lvl>
    <w:lvl w:ilvl="3" w:tplc="0424000F" w:tentative="1">
      <w:start w:val="1"/>
      <w:numFmt w:val="decimal"/>
      <w:lvlText w:val="%4."/>
      <w:lvlJc w:val="left"/>
      <w:pPr>
        <w:ind w:left="2505" w:hanging="360"/>
      </w:pPr>
    </w:lvl>
    <w:lvl w:ilvl="4" w:tplc="04240019" w:tentative="1">
      <w:start w:val="1"/>
      <w:numFmt w:val="lowerLetter"/>
      <w:lvlText w:val="%5."/>
      <w:lvlJc w:val="left"/>
      <w:pPr>
        <w:ind w:left="3225" w:hanging="360"/>
      </w:pPr>
    </w:lvl>
    <w:lvl w:ilvl="5" w:tplc="0424001B" w:tentative="1">
      <w:start w:val="1"/>
      <w:numFmt w:val="lowerRoman"/>
      <w:lvlText w:val="%6."/>
      <w:lvlJc w:val="right"/>
      <w:pPr>
        <w:ind w:left="3945" w:hanging="180"/>
      </w:pPr>
    </w:lvl>
    <w:lvl w:ilvl="6" w:tplc="0424000F" w:tentative="1">
      <w:start w:val="1"/>
      <w:numFmt w:val="decimal"/>
      <w:lvlText w:val="%7."/>
      <w:lvlJc w:val="left"/>
      <w:pPr>
        <w:ind w:left="4665" w:hanging="360"/>
      </w:pPr>
    </w:lvl>
    <w:lvl w:ilvl="7" w:tplc="04240019" w:tentative="1">
      <w:start w:val="1"/>
      <w:numFmt w:val="lowerLetter"/>
      <w:lvlText w:val="%8."/>
      <w:lvlJc w:val="left"/>
      <w:pPr>
        <w:ind w:left="5385" w:hanging="360"/>
      </w:pPr>
    </w:lvl>
    <w:lvl w:ilvl="8" w:tplc="0424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9" w15:restartNumberingAfterBreak="0">
    <w:nsid w:val="68B77905"/>
    <w:multiLevelType w:val="hybridMultilevel"/>
    <w:tmpl w:val="EE6085B0"/>
    <w:lvl w:ilvl="0" w:tplc="4306C372">
      <w:start w:val="1"/>
      <w:numFmt w:val="bullet"/>
      <w:lvlText w:val="-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1085470">
      <w:start w:val="3"/>
      <w:numFmt w:val="upperRoman"/>
      <w:lvlRestart w:val="0"/>
      <w:lvlText w:val="%2."/>
      <w:lvlJc w:val="left"/>
      <w:pPr>
        <w:ind w:left="14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B58DD0E">
      <w:start w:val="12"/>
      <w:numFmt w:val="decimal"/>
      <w:lvlText w:val="%3."/>
      <w:lvlJc w:val="left"/>
      <w:pPr>
        <w:ind w:left="22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446F064">
      <w:start w:val="1"/>
      <w:numFmt w:val="decimal"/>
      <w:lvlText w:val="%4"/>
      <w:lvlJc w:val="left"/>
      <w:pPr>
        <w:ind w:left="5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8408AAA">
      <w:start w:val="1"/>
      <w:numFmt w:val="lowerLetter"/>
      <w:lvlText w:val="%5"/>
      <w:lvlJc w:val="left"/>
      <w:pPr>
        <w:ind w:left="59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3D4FDF6">
      <w:start w:val="1"/>
      <w:numFmt w:val="lowerRoman"/>
      <w:lvlText w:val="%6"/>
      <w:lvlJc w:val="left"/>
      <w:pPr>
        <w:ind w:left="6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09819B8">
      <w:start w:val="1"/>
      <w:numFmt w:val="decimal"/>
      <w:lvlText w:val="%7"/>
      <w:lvlJc w:val="left"/>
      <w:pPr>
        <w:ind w:left="7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2CA6370">
      <w:start w:val="1"/>
      <w:numFmt w:val="lowerLetter"/>
      <w:lvlText w:val="%8"/>
      <w:lvlJc w:val="left"/>
      <w:pPr>
        <w:ind w:left="8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542D5F6">
      <w:start w:val="1"/>
      <w:numFmt w:val="lowerRoman"/>
      <w:lvlText w:val="%9"/>
      <w:lvlJc w:val="left"/>
      <w:pPr>
        <w:ind w:left="8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7ACA765D"/>
    <w:multiLevelType w:val="hybridMultilevel"/>
    <w:tmpl w:val="02780D0E"/>
    <w:lvl w:ilvl="0" w:tplc="064CE58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4C7606"/>
    <w:multiLevelType w:val="hybridMultilevel"/>
    <w:tmpl w:val="3B94FCF4"/>
    <w:lvl w:ilvl="0" w:tplc="A88A4004">
      <w:start w:val="1"/>
      <w:numFmt w:val="decimal"/>
      <w:lvlText w:val="(%1)"/>
      <w:lvlJc w:val="left"/>
      <w:pPr>
        <w:ind w:left="34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65" w:hanging="360"/>
      </w:pPr>
    </w:lvl>
    <w:lvl w:ilvl="2" w:tplc="0424001B" w:tentative="1">
      <w:start w:val="1"/>
      <w:numFmt w:val="lowerRoman"/>
      <w:lvlText w:val="%3."/>
      <w:lvlJc w:val="right"/>
      <w:pPr>
        <w:ind w:left="1785" w:hanging="180"/>
      </w:pPr>
    </w:lvl>
    <w:lvl w:ilvl="3" w:tplc="0424000F" w:tentative="1">
      <w:start w:val="1"/>
      <w:numFmt w:val="decimal"/>
      <w:lvlText w:val="%4."/>
      <w:lvlJc w:val="left"/>
      <w:pPr>
        <w:ind w:left="2505" w:hanging="360"/>
      </w:pPr>
    </w:lvl>
    <w:lvl w:ilvl="4" w:tplc="04240019" w:tentative="1">
      <w:start w:val="1"/>
      <w:numFmt w:val="lowerLetter"/>
      <w:lvlText w:val="%5."/>
      <w:lvlJc w:val="left"/>
      <w:pPr>
        <w:ind w:left="3225" w:hanging="360"/>
      </w:pPr>
    </w:lvl>
    <w:lvl w:ilvl="5" w:tplc="0424001B" w:tentative="1">
      <w:start w:val="1"/>
      <w:numFmt w:val="lowerRoman"/>
      <w:lvlText w:val="%6."/>
      <w:lvlJc w:val="right"/>
      <w:pPr>
        <w:ind w:left="3945" w:hanging="180"/>
      </w:pPr>
    </w:lvl>
    <w:lvl w:ilvl="6" w:tplc="0424000F" w:tentative="1">
      <w:start w:val="1"/>
      <w:numFmt w:val="decimal"/>
      <w:lvlText w:val="%7."/>
      <w:lvlJc w:val="left"/>
      <w:pPr>
        <w:ind w:left="4665" w:hanging="360"/>
      </w:pPr>
    </w:lvl>
    <w:lvl w:ilvl="7" w:tplc="04240019" w:tentative="1">
      <w:start w:val="1"/>
      <w:numFmt w:val="lowerLetter"/>
      <w:lvlText w:val="%8."/>
      <w:lvlJc w:val="left"/>
      <w:pPr>
        <w:ind w:left="5385" w:hanging="360"/>
      </w:pPr>
    </w:lvl>
    <w:lvl w:ilvl="8" w:tplc="0424001B" w:tentative="1">
      <w:start w:val="1"/>
      <w:numFmt w:val="lowerRoman"/>
      <w:lvlText w:val="%9."/>
      <w:lvlJc w:val="right"/>
      <w:pPr>
        <w:ind w:left="6105" w:hanging="180"/>
      </w:pPr>
    </w:lvl>
  </w:abstractNum>
  <w:num w:numId="1">
    <w:abstractNumId w:val="9"/>
  </w:num>
  <w:num w:numId="2">
    <w:abstractNumId w:val="4"/>
  </w:num>
  <w:num w:numId="3">
    <w:abstractNumId w:val="7"/>
  </w:num>
  <w:num w:numId="4">
    <w:abstractNumId w:val="3"/>
  </w:num>
  <w:num w:numId="5">
    <w:abstractNumId w:val="10"/>
  </w:num>
  <w:num w:numId="6">
    <w:abstractNumId w:val="6"/>
  </w:num>
  <w:num w:numId="7">
    <w:abstractNumId w:val="0"/>
  </w:num>
  <w:num w:numId="8">
    <w:abstractNumId w:val="11"/>
  </w:num>
  <w:num w:numId="9">
    <w:abstractNumId w:val="5"/>
  </w:num>
  <w:num w:numId="10">
    <w:abstractNumId w:val="2"/>
  </w:num>
  <w:num w:numId="11">
    <w:abstractNumId w:val="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7FE6"/>
    <w:rsid w:val="0002469E"/>
    <w:rsid w:val="000E6400"/>
    <w:rsid w:val="000F0C63"/>
    <w:rsid w:val="001413F4"/>
    <w:rsid w:val="00150B0A"/>
    <w:rsid w:val="002125C7"/>
    <w:rsid w:val="002C1012"/>
    <w:rsid w:val="002E5D7F"/>
    <w:rsid w:val="003911F0"/>
    <w:rsid w:val="00397E62"/>
    <w:rsid w:val="004668EA"/>
    <w:rsid w:val="00477045"/>
    <w:rsid w:val="004B58CF"/>
    <w:rsid w:val="004F448F"/>
    <w:rsid w:val="006B494C"/>
    <w:rsid w:val="006E6C63"/>
    <w:rsid w:val="00707FE6"/>
    <w:rsid w:val="00733215"/>
    <w:rsid w:val="00776E12"/>
    <w:rsid w:val="00815A37"/>
    <w:rsid w:val="008D0C01"/>
    <w:rsid w:val="00920A67"/>
    <w:rsid w:val="009E233D"/>
    <w:rsid w:val="009F7DD3"/>
    <w:rsid w:val="00A1774F"/>
    <w:rsid w:val="00A74FD6"/>
    <w:rsid w:val="00B07034"/>
    <w:rsid w:val="00B478A3"/>
    <w:rsid w:val="00B7061A"/>
    <w:rsid w:val="00B93DEB"/>
    <w:rsid w:val="00BC5CAE"/>
    <w:rsid w:val="00BE46DE"/>
    <w:rsid w:val="00C5103F"/>
    <w:rsid w:val="00C97328"/>
    <w:rsid w:val="00C9758D"/>
    <w:rsid w:val="00CB04E8"/>
    <w:rsid w:val="00D10ACC"/>
    <w:rsid w:val="00D279A0"/>
    <w:rsid w:val="00DE5BDC"/>
    <w:rsid w:val="00E42373"/>
    <w:rsid w:val="00E96EBD"/>
    <w:rsid w:val="00ED4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BE26E"/>
  <w15:chartTrackingRefBased/>
  <w15:docId w15:val="{5BDA3E4F-E6CE-4B22-89EF-31379293F9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07FE6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E42373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E5D7F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E5D7F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774D6A0-ED39-4CEE-9E1F-3DC0FB2561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</TotalTime>
  <Pages>3</Pages>
  <Words>927</Words>
  <Characters>5286</Characters>
  <Application>Microsoft Office Word</Application>
  <DocSecurity>0</DocSecurity>
  <Lines>44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Uporabnik sistema Windows</dc:creator>
  <cp:keywords/>
  <dc:description/>
  <cp:lastModifiedBy>Uporabnik sistema Windows</cp:lastModifiedBy>
  <cp:revision>10</cp:revision>
  <cp:lastPrinted>2018-11-30T13:14:00Z</cp:lastPrinted>
  <dcterms:created xsi:type="dcterms:W3CDTF">2018-11-30T09:55:00Z</dcterms:created>
  <dcterms:modified xsi:type="dcterms:W3CDTF">2018-12-06T09:56:00Z</dcterms:modified>
</cp:coreProperties>
</file>