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9F" w:rsidRPr="002202DD" w:rsidRDefault="00C07B9F" w:rsidP="00C07B9F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REGISTER KANDIDATOV</w:t>
      </w:r>
    </w:p>
    <w:p w:rsidR="00C07B9F" w:rsidRDefault="00C07B9F" w:rsidP="00C07B9F">
      <w:pPr>
        <w:jc w:val="center"/>
      </w:pPr>
      <w:r>
        <w:t>Navedba sprememb glede na obstoječi pravilnik in njihova pojasnila</w:t>
      </w:r>
    </w:p>
    <w:p w:rsidR="00C07B9F" w:rsidRDefault="00C07B9F"/>
    <w:p w:rsidR="00980857" w:rsidRDefault="00F23F15" w:rsidP="00F23F15">
      <w:r>
        <w:t>Uvodno besedilo se spremeni tako, da se glasi: »Register kandidatov je evidenca v obliki knjige velikosti formata A4, vezana v italijanski trdi vezavi. Platnice so iz 2 mm debele lepenke in so oblečene v platno v barvi Pantone 2</w:t>
      </w:r>
      <w:r w:rsidR="00ED3433">
        <w:t>95</w:t>
      </w:r>
      <w:r>
        <w:t xml:space="preserve"> EC</w:t>
      </w:r>
      <w:r w:rsidR="00D613BB">
        <w:t xml:space="preserve"> z napisom</w:t>
      </w:r>
      <w:r w:rsidR="00ED3433">
        <w:t xml:space="preserve"> »REGISTER KANDIDATOV« s srebrnim sitotiskom.</w:t>
      </w:r>
      <w:r>
        <w:t xml:space="preserve"> Notranji del </w:t>
      </w:r>
      <w:r w:rsidR="00ED3433">
        <w:t>vsebuje 104 liste iz</w:t>
      </w:r>
      <w:r>
        <w:t xml:space="preserve"> bre</w:t>
      </w:r>
      <w:r w:rsidR="00ED3433">
        <w:t>z</w:t>
      </w:r>
      <w:r>
        <w:t>lesnega 90 g papirja</w:t>
      </w:r>
      <w:r w:rsidR="00ED3433">
        <w:t>, z 203 oštevilčenimi stranmi in lepljenimi 200 g predlisti. Register kandidatov</w:t>
      </w:r>
      <w:r>
        <w:t xml:space="preserve"> je označen s serijsko številko, ki jo določi proizvajalec.</w:t>
      </w:r>
    </w:p>
    <w:p w:rsidR="00F23F15" w:rsidRDefault="00980857" w:rsidP="00F23F15">
      <w:r>
        <w:t>Za kandidate drugih kategorij kot kategorije B ima register lahko tudi manjše število strani, pri čemer se zmanjša število strani od številke 2 do številke 198</w:t>
      </w:r>
      <w:r w:rsidR="00F23F15">
        <w:t xml:space="preserve">« </w:t>
      </w:r>
    </w:p>
    <w:p w:rsidR="00D613BB" w:rsidRDefault="00D613BB"/>
    <w:p w:rsidR="00D613BB" w:rsidRPr="00CB1950" w:rsidRDefault="00D613BB">
      <w:pPr>
        <w:rPr>
          <w:b/>
        </w:rPr>
      </w:pPr>
      <w:r w:rsidRPr="00CB1950">
        <w:rPr>
          <w:b/>
        </w:rPr>
        <w:t>Stran 2</w:t>
      </w:r>
    </w:p>
    <w:p w:rsidR="00CF7056" w:rsidRDefault="00D613BB">
      <w:r>
        <w:t>Vsebina strani 2 se v celoti črta ter postane</w:t>
      </w:r>
      <w:r w:rsidR="00CF7056">
        <w:t xml:space="preserve"> sedanja »Lihe strani: od 1,</w:t>
      </w:r>
      <w:r w:rsidR="00980857">
        <w:t xml:space="preserve"> </w:t>
      </w:r>
      <w:r w:rsidR="00CF7056">
        <w:t>3, … do 199« in se vsebinsko in oblikovno ne spreminja</w:t>
      </w:r>
      <w:r w:rsidR="00416D96">
        <w:t>, razen da se besedilo »Priimek in ime kandidata« nadomesti z besedilom »Ime in priimek kandidata«</w:t>
      </w:r>
      <w:r w:rsidR="00CF7056">
        <w:t>. Po novem bodo to sode strani od 2 do 198.</w:t>
      </w:r>
    </w:p>
    <w:p w:rsidR="00CB1950" w:rsidRDefault="00CB1950">
      <w:r w:rsidRPr="00F321FA">
        <w:rPr>
          <w:b/>
        </w:rPr>
        <w:t>Pojasnilo</w:t>
      </w:r>
      <w:r>
        <w:t xml:space="preserve">: </w:t>
      </w:r>
      <w:r w:rsidR="00F321FA">
        <w:t xml:space="preserve">Vpisovanje statusnih sprememb je brezpredmetno. Če subjekt spremeni statusno obliko, gre za nov subjekt in torej novo šolo vožnje, kar pomeni tudi nov vpis v Register šol vožnje ter vse, kar to potegne za seboj. </w:t>
      </w:r>
      <w:r>
        <w:t xml:space="preserve">Sprememba iz lihih v sode številke je potrebna, ker gre za prvi del dvostranske preglednice. V </w:t>
      </w:r>
      <w:r w:rsidR="00F321FA">
        <w:t xml:space="preserve">knjigah so na levi strani sode in na desni strani lihe strani, v sedanjem </w:t>
      </w:r>
      <w:r w:rsidR="00B97981">
        <w:t>registru</w:t>
      </w:r>
      <w:r w:rsidR="00F321FA">
        <w:t xml:space="preserve"> pa je ravno obratno.</w:t>
      </w:r>
    </w:p>
    <w:p w:rsidR="00CB1950" w:rsidRDefault="00CB1950"/>
    <w:p w:rsidR="00CB1950" w:rsidRPr="00CB1950" w:rsidRDefault="00CB1950">
      <w:pPr>
        <w:rPr>
          <w:b/>
        </w:rPr>
      </w:pPr>
      <w:r w:rsidRPr="00CB1950">
        <w:rPr>
          <w:b/>
        </w:rPr>
        <w:t>Stran 3</w:t>
      </w:r>
    </w:p>
    <w:p w:rsidR="00CF7056" w:rsidRDefault="00CF7056">
      <w:r>
        <w:t xml:space="preserve">Stran 3 se </w:t>
      </w:r>
      <w:r w:rsidR="00CB1950">
        <w:t>izvede, kot je to prikazano v Excelovi datoteki</w:t>
      </w:r>
      <w:r w:rsidR="00B97981">
        <w:t>,</w:t>
      </w:r>
      <w:r w:rsidR="00CB1950">
        <w:t xml:space="preserve"> ter nadomesti sedanjo stran</w:t>
      </w:r>
      <w:r>
        <w:t xml:space="preserve"> »Sode strani: od 2,4, … do 200«. Po novem bodo to lihe strani od 3 do 199.</w:t>
      </w:r>
    </w:p>
    <w:p w:rsidR="00F321FA" w:rsidRDefault="00F321FA">
      <w:r>
        <w:t>Pojasnilo: Glede spremembe iz sodih v lihe številke glej prejšnje pojasnilo, ostale spremembe pa so pogojene z določbami ZVoz-1 glede tega, kateri podatki se vodijo v registru.</w:t>
      </w:r>
    </w:p>
    <w:p w:rsidR="00CB1950" w:rsidRDefault="00CB1950"/>
    <w:p w:rsidR="00CB1950" w:rsidRPr="00CB1950" w:rsidRDefault="00CB1950">
      <w:pPr>
        <w:rPr>
          <w:b/>
        </w:rPr>
      </w:pPr>
      <w:r w:rsidRPr="00CB1950">
        <w:rPr>
          <w:b/>
        </w:rPr>
        <w:t>Strani 201 – 202</w:t>
      </w:r>
    </w:p>
    <w:p w:rsidR="00CF7056" w:rsidRDefault="00CB1950">
      <w:r>
        <w:t xml:space="preserve">Sedanje </w:t>
      </w:r>
      <w:r w:rsidR="00CF7056">
        <w:t>Strani 201 – 202 se črtajo</w:t>
      </w:r>
      <w:r>
        <w:t>.</w:t>
      </w:r>
    </w:p>
    <w:p w:rsidR="0009232F" w:rsidRDefault="0009232F">
      <w:r w:rsidRPr="0009232F">
        <w:rPr>
          <w:b/>
        </w:rPr>
        <w:t>Pojasnilo</w:t>
      </w:r>
      <w:r>
        <w:t>: Za vodenje teh podatkov ni podlage v zakonu. Prav je, da so v registru (kot tudi v drugih obrazcih) samo rubrike, ki se obvezno izpolnjujejo. Vse ostalo se lahko vpisuje pod opombe, čemur je po novem namenjeno več prostora.</w:t>
      </w:r>
    </w:p>
    <w:p w:rsidR="00CB1950" w:rsidRDefault="00CB1950"/>
    <w:p w:rsidR="00CB1950" w:rsidRPr="00CB1950" w:rsidRDefault="00CB1950">
      <w:pPr>
        <w:rPr>
          <w:b/>
        </w:rPr>
      </w:pPr>
      <w:r w:rsidRPr="00CB1950">
        <w:rPr>
          <w:b/>
        </w:rPr>
        <w:t>Stran 203</w:t>
      </w:r>
    </w:p>
    <w:p w:rsidR="00CF7056" w:rsidRDefault="00CF7056">
      <w:r>
        <w:t xml:space="preserve">Sedanja </w:t>
      </w:r>
      <w:r w:rsidR="00CB1950">
        <w:t>Stran 20</w:t>
      </w:r>
      <w:r w:rsidR="0009232F">
        <w:t>3</w:t>
      </w:r>
      <w:r>
        <w:t>« ostane nespremenjena, poveča pa se njihovo število iz ene na štiri. Po novem bodo to strani 200 do 203.</w:t>
      </w:r>
    </w:p>
    <w:p w:rsidR="0009232F" w:rsidRDefault="0009232F">
      <w:r w:rsidRPr="0009232F">
        <w:rPr>
          <w:b/>
        </w:rPr>
        <w:t>Pojasnilo</w:t>
      </w:r>
      <w:r>
        <w:t>: Glej prejšnje pojasnilo.</w:t>
      </w:r>
    </w:p>
    <w:p w:rsidR="00132DE6" w:rsidRDefault="00132DE6"/>
    <w:p w:rsidR="00A2133F" w:rsidRDefault="00A2133F">
      <w:pPr>
        <w:rPr>
          <w:b/>
          <w:sz w:val="24"/>
          <w:szCs w:val="24"/>
        </w:rPr>
      </w:pPr>
    </w:p>
    <w:p w:rsidR="00A2133F" w:rsidRDefault="00132DE6">
      <w:pPr>
        <w:rPr>
          <w:b/>
          <w:sz w:val="24"/>
          <w:szCs w:val="24"/>
        </w:rPr>
      </w:pPr>
      <w:r w:rsidRPr="007317CB">
        <w:rPr>
          <w:b/>
          <w:sz w:val="24"/>
          <w:szCs w:val="24"/>
        </w:rPr>
        <w:t>Navodila za izpolnjevanje posameznih rubrik</w:t>
      </w:r>
      <w:r>
        <w:rPr>
          <w:b/>
          <w:sz w:val="24"/>
          <w:szCs w:val="24"/>
        </w:rPr>
        <w:t xml:space="preserve"> Registra </w:t>
      </w:r>
      <w:commentRangeStart w:id="1"/>
      <w:commentRangeStart w:id="2"/>
      <w:r>
        <w:rPr>
          <w:b/>
          <w:sz w:val="24"/>
          <w:szCs w:val="24"/>
        </w:rPr>
        <w:t>kandidatov</w:t>
      </w:r>
      <w:commentRangeEnd w:id="1"/>
      <w:r>
        <w:rPr>
          <w:rStyle w:val="Pripombasklic"/>
        </w:rPr>
        <w:commentReference w:id="1"/>
      </w:r>
      <w:commentRangeEnd w:id="2"/>
    </w:p>
    <w:p w:rsidR="00A2133F" w:rsidRPr="00A2133F" w:rsidRDefault="00A2133F">
      <w:r w:rsidRPr="00A2133F">
        <w:t xml:space="preserve">(št. strani, navedene v tem navodilu, se nanašajo na </w:t>
      </w:r>
      <w:r>
        <w:t xml:space="preserve">strani v </w:t>
      </w:r>
      <w:r w:rsidRPr="00A2133F">
        <w:t>predlog</w:t>
      </w:r>
      <w:r>
        <w:t>u</w:t>
      </w:r>
      <w:r w:rsidRPr="00A2133F">
        <w:t xml:space="preserve"> novega obrazca)</w:t>
      </w:r>
    </w:p>
    <w:p w:rsidR="00132DE6" w:rsidRDefault="00A2133F">
      <w:r>
        <w:rPr>
          <w:rStyle w:val="Pripombasklic"/>
        </w:rPr>
        <w:commentReference w:id="2"/>
      </w:r>
    </w:p>
    <w:p w:rsidR="00A2133F" w:rsidRPr="00A2133F" w:rsidRDefault="00A2133F">
      <w:pPr>
        <w:rPr>
          <w:b/>
        </w:rPr>
      </w:pPr>
      <w:r w:rsidRPr="00A2133F">
        <w:rPr>
          <w:b/>
        </w:rPr>
        <w:t>Stran 1</w:t>
      </w:r>
    </w:p>
    <w:p w:rsidR="00A2133F" w:rsidRDefault="00A2133F" w:rsidP="00A2133F">
      <w:r>
        <w:t>V rubriko »Šola vožnje« se vpiše firma ali skrajšana firma, identična tisti v AJPES (npr. Semaforko, d.o.o.).</w:t>
      </w:r>
    </w:p>
    <w:p w:rsidR="00A2133F" w:rsidRDefault="00A2133F" w:rsidP="00A2133F">
      <w:r>
        <w:t>V rubriko »Kategorija« se vpiše kategorija, za katero se vodi register. Register se vodi ločeno tudi za kategorije, za katere je teoretični del usposabljanja skupen (</w:t>
      </w:r>
      <w:r w:rsidR="004553AB">
        <w:t>npr.</w:t>
      </w:r>
      <w:r w:rsidR="000E087C">
        <w:t xml:space="preserve"> </w:t>
      </w:r>
      <w:r>
        <w:t>kategorije A1, A2 in A</w:t>
      </w:r>
      <w:r w:rsidR="00144AC1">
        <w:t>), razen za tiste kategorije, ki so kot izjem</w:t>
      </w:r>
      <w:r w:rsidR="000E087C">
        <w:t>e</w:t>
      </w:r>
      <w:r w:rsidR="00144AC1">
        <w:t xml:space="preserve"> navedene v prvem odstavku 15. člena tega </w:t>
      </w:r>
      <w:commentRangeStart w:id="3"/>
      <w:r w:rsidR="00144AC1">
        <w:t>pravilnika</w:t>
      </w:r>
      <w:commentRangeEnd w:id="3"/>
      <w:r w:rsidR="000E087C">
        <w:rPr>
          <w:rStyle w:val="Pripombasklic"/>
        </w:rPr>
        <w:commentReference w:id="3"/>
      </w:r>
      <w:r w:rsidR="00144AC1">
        <w:t>.</w:t>
      </w:r>
    </w:p>
    <w:p w:rsidR="00AA610A" w:rsidRDefault="00AA610A" w:rsidP="00AA610A">
      <w:r>
        <w:t>V rubriko »«Registrska številka šole vožnje« se vpiše št. vpisa iz Registra šol vožnje (npr. 1-43).</w:t>
      </w:r>
    </w:p>
    <w:p w:rsidR="00CF7056" w:rsidRDefault="002F3696">
      <w:r>
        <w:t>V rubriko »Registrska številka kandidata od: (…) do«: se vpiše registrska številka prvega vpisanega kandidata in številka zadnjega vpisanega kandidata</w:t>
      </w:r>
      <w:r w:rsidR="0071762C">
        <w:t xml:space="preserve"> v register</w:t>
      </w:r>
      <w:r>
        <w:t>.</w:t>
      </w:r>
    </w:p>
    <w:p w:rsidR="002F3696" w:rsidRDefault="002F3696">
      <w:r>
        <w:t>V rubriko »Odgovorna oseba« se z velikimi tiskanimi črkami napiše osebno ime odgovorne osebe, oseba pa se na za to predvideno mesto podpiše.</w:t>
      </w:r>
    </w:p>
    <w:p w:rsidR="002F3696" w:rsidRDefault="002F3696" w:rsidP="002F3696">
      <w:r>
        <w:t>Serijsko številko registra določi in natisne proizvajalec.</w:t>
      </w:r>
    </w:p>
    <w:p w:rsidR="002F3696" w:rsidRDefault="002F3696"/>
    <w:p w:rsidR="002F3696" w:rsidRPr="002F3696" w:rsidRDefault="002F3696">
      <w:pPr>
        <w:rPr>
          <w:b/>
        </w:rPr>
      </w:pPr>
      <w:r w:rsidRPr="002F3696">
        <w:rPr>
          <w:b/>
        </w:rPr>
        <w:t>Sode strani od 2 do 198</w:t>
      </w:r>
    </w:p>
    <w:p w:rsidR="002F3696" w:rsidRDefault="002F3696">
      <w:r>
        <w:t>V rubriko »Registrska številka kandidata« se vpiše unikatna številka, ki jo šola vožnje dodeli kandidatu. Številki sledi poševnica in oznaka kategorije. Številke</w:t>
      </w:r>
      <w:r w:rsidR="004553AB">
        <w:t xml:space="preserve"> si morajo slediti naraščajoče in ves čas po istem ključu</w:t>
      </w:r>
      <w:r w:rsidR="00416D96">
        <w:t xml:space="preserve"> (npr. 1118/B, 1218/B, 1318/B ali 11/B, 12/B, 13/B)</w:t>
      </w:r>
      <w:r w:rsidR="004553AB">
        <w:t>.</w:t>
      </w:r>
    </w:p>
    <w:p w:rsidR="00416D96" w:rsidRDefault="00416D96">
      <w:r>
        <w:t>V rubriko »Datum vpisa« se vpiše datum, ko so bile opravljene vpisne formalnosti.</w:t>
      </w:r>
    </w:p>
    <w:p w:rsidR="00416D96" w:rsidRDefault="006B46BD">
      <w:r>
        <w:t>V rubriko »Ime in priimek kandidata« se z velikimi tiskanimi črkami vpiše osebno ime kandidata.</w:t>
      </w:r>
    </w:p>
    <w:p w:rsidR="006B46BD" w:rsidRDefault="006B46BD">
      <w:r>
        <w:t>V rubriko » Naslov (ulica, hišna št., pošta, kraj) se vpiše naslov stalnega oziroma začasnega prebivališča kandidata.</w:t>
      </w:r>
    </w:p>
    <w:p w:rsidR="006B46BD" w:rsidRDefault="006B46BD">
      <w:r>
        <w:t>V rubriko »Številka evidenčnega kartona vožnje« se vpiše njegova serijska števila, ki jo določi in natisne proizvajalec.</w:t>
      </w:r>
    </w:p>
    <w:p w:rsidR="006B46BD" w:rsidRDefault="006B46BD"/>
    <w:p w:rsidR="006B46BD" w:rsidRPr="006B46BD" w:rsidRDefault="006B46BD">
      <w:pPr>
        <w:rPr>
          <w:b/>
        </w:rPr>
      </w:pPr>
      <w:r w:rsidRPr="006B46BD">
        <w:rPr>
          <w:b/>
        </w:rPr>
        <w:t>Lihe strani od 3 do 199</w:t>
      </w:r>
    </w:p>
    <w:p w:rsidR="006B46BD" w:rsidRDefault="00822EFD">
      <w:r>
        <w:t>V rubriko »TEORETIČNI DEL USPOSABLJANJA« se vpiše</w:t>
      </w:r>
      <w:r w:rsidR="005604E1">
        <w:t xml:space="preserve"> številka dnevnika usposabljanja iz teorije ter datum končanja tega dela usposabljanja. Če je kandidat obiskoval več tečajev, se vpiše samo številka dnevnika tečaja, na katerem je usposabljanje dokončal.</w:t>
      </w:r>
    </w:p>
    <w:p w:rsidR="005604E1" w:rsidRDefault="005604E1">
      <w:r>
        <w:t>V rubriko »PRAKTIČNI DEL USPOSABLJANJA« se vpiše osebno ime učitelja vožnje, ki je kandidata zadnji usposabljal</w:t>
      </w:r>
      <w:r w:rsidR="00D33081">
        <w:t>, ter datum končanja praktičnega dela usposabljanja iz evidenčnega kartona vožnje.</w:t>
      </w:r>
    </w:p>
    <w:p w:rsidR="00D33081" w:rsidRDefault="00D33081">
      <w:pPr>
        <w:rPr>
          <w:sz w:val="20"/>
        </w:rPr>
      </w:pPr>
      <w:r>
        <w:lastRenderedPageBreak/>
        <w:t xml:space="preserve">Rubrika »PREDHODNO USPOSABLJANJE« se izpolni, </w:t>
      </w:r>
      <w:r w:rsidRPr="00D33081">
        <w:rPr>
          <w:sz w:val="20"/>
        </w:rPr>
        <w:t>če kandidat uveljavlja</w:t>
      </w:r>
      <w:r>
        <w:rPr>
          <w:sz w:val="20"/>
        </w:rPr>
        <w:t xml:space="preserve"> pred</w:t>
      </w:r>
      <w:r w:rsidR="0071762C">
        <w:rPr>
          <w:sz w:val="20"/>
        </w:rPr>
        <w:t xml:space="preserve">hodno usposabljanje z izpisnico in je v prejšnji oziroma prejšnjih šolah vožnje končal teoretični in/ali praktični del usposabljanja. Če kandidat uveljavlja samo del teoretičnega ali praktičnega usposabljanja, se tega ne vpisuje. </w:t>
      </w:r>
      <w:r>
        <w:rPr>
          <w:sz w:val="20"/>
        </w:rPr>
        <w:t xml:space="preserve">Vpiše se firma ali skrajšana firma šole vožnje, ki je izdala izpisni list, ostali zahtevani podatki se </w:t>
      </w:r>
      <w:r w:rsidR="00117530">
        <w:rPr>
          <w:sz w:val="20"/>
        </w:rPr>
        <w:t>povzamejo</w:t>
      </w:r>
      <w:r>
        <w:rPr>
          <w:sz w:val="20"/>
        </w:rPr>
        <w:t xml:space="preserve"> iz izpisnega lista. Podatki o predhodnem usposabljanju se vpisujejo samo v primeru, če je kandidat </w:t>
      </w:r>
      <w:r w:rsidR="00117530">
        <w:rPr>
          <w:sz w:val="20"/>
        </w:rPr>
        <w:t>Če kandidat iz upravičenega razloga uveljavlja predhodno usposabljanje z evidenčnim kartonom vožnje, se smiselno enaki podatki povzamejo iz te listine.</w:t>
      </w:r>
    </w:p>
    <w:p w:rsidR="00117530" w:rsidRDefault="00117530">
      <w:pPr>
        <w:rPr>
          <w:sz w:val="20"/>
        </w:rPr>
      </w:pPr>
      <w:r>
        <w:rPr>
          <w:sz w:val="20"/>
        </w:rPr>
        <w:t>V rubriko »PRAKTIČNI DEL IZPITA« se vpiše število vse</w:t>
      </w:r>
      <w:r w:rsidR="00BF0F3A">
        <w:rPr>
          <w:sz w:val="20"/>
        </w:rPr>
        <w:t>h</w:t>
      </w:r>
      <w:r>
        <w:rPr>
          <w:sz w:val="20"/>
        </w:rPr>
        <w:t xml:space="preserve"> učnih ur usposabljanja, ki jih je kandidat opravil, vključn</w:t>
      </w:r>
      <w:r w:rsidR="00BF0F3A">
        <w:rPr>
          <w:sz w:val="20"/>
        </w:rPr>
        <w:t>o z vsemi izpitnimi vožnjam, ter datum opravljenega izpita.</w:t>
      </w:r>
      <w:r>
        <w:rPr>
          <w:sz w:val="20"/>
        </w:rPr>
        <w:t xml:space="preserve"> Pri </w:t>
      </w:r>
      <w:r w:rsidR="00BF0F3A">
        <w:rPr>
          <w:sz w:val="20"/>
        </w:rPr>
        <w:t>podatku o številu učnih ur</w:t>
      </w:r>
      <w:r>
        <w:rPr>
          <w:sz w:val="20"/>
        </w:rPr>
        <w:t xml:space="preserve"> se upoštevajo tudi podatki o morebitnem predhodnem usposabljanju.</w:t>
      </w:r>
    </w:p>
    <w:p w:rsidR="00BF0F3A" w:rsidRDefault="00BF0F3A">
      <w:pPr>
        <w:rPr>
          <w:sz w:val="20"/>
        </w:rPr>
      </w:pPr>
      <w:r>
        <w:rPr>
          <w:sz w:val="20"/>
        </w:rPr>
        <w:t>Če se kandidat izpiše iz šole vožnje, se v rubriko »IZPIS« vpiše podatek o številki izpisnega lista in datum njegove izdaje.</w:t>
      </w:r>
    </w:p>
    <w:p w:rsidR="00BF0F3A" w:rsidRPr="00D33081" w:rsidRDefault="00BF0F3A">
      <w:pPr>
        <w:rPr>
          <w:sz w:val="20"/>
        </w:rPr>
      </w:pPr>
      <w:r>
        <w:rPr>
          <w:sz w:val="20"/>
        </w:rPr>
        <w:t>Rubrika »OPOMBE« je namenjena prostemu vpisovanju morebitnih opomb, pri čemer se za pri vsaki opombi vpiše datum njenega vnosa, ter doda podpis odgovorne osebe in žig šole vožnje.</w:t>
      </w:r>
    </w:p>
    <w:sectPr w:rsidR="00BF0F3A" w:rsidRPr="00D3308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Borut Boc" w:date="2017-08-29T13:15:00Z" w:initials="BB">
    <w:p w:rsidR="00B97981" w:rsidRDefault="00B97981">
      <w:pPr>
        <w:pStyle w:val="Pripombabesedilo"/>
      </w:pPr>
      <w:r>
        <w:rPr>
          <w:rStyle w:val="Pripombasklic"/>
        </w:rPr>
        <w:annotationRef/>
      </w:r>
      <w:r>
        <w:t>V pravilniku bodo splošna navodila za vodenje obrazca, tukaj pa kaj točno se vpiše v posamezno rubriko</w:t>
      </w:r>
    </w:p>
  </w:comment>
  <w:comment w:id="2" w:author="Borut Boc" w:date="2017-08-29T13:16:00Z" w:initials="BB">
    <w:p w:rsidR="00B97981" w:rsidRDefault="00B97981">
      <w:pPr>
        <w:pStyle w:val="Pripombabesedilo"/>
      </w:pPr>
      <w:r>
        <w:rPr>
          <w:rStyle w:val="Pripombasklic"/>
        </w:rPr>
        <w:annotationRef/>
      </w:r>
      <w:r>
        <w:t>Navodila so sestavni del priloge!</w:t>
      </w:r>
    </w:p>
  </w:comment>
  <w:comment w:id="3" w:author="Borut Boc" w:date="2017-08-29T14:20:00Z" w:initials="BB">
    <w:p w:rsidR="00B97981" w:rsidRDefault="00B97981">
      <w:pPr>
        <w:pStyle w:val="Pripombabesedilo"/>
      </w:pPr>
      <w:r>
        <w:rPr>
          <w:rStyle w:val="Pripombasklic"/>
        </w:rPr>
        <w:annotationRef/>
      </w:r>
      <w:r>
        <w:t>Predlagam, da se izjema določi za kategoriji B1 in C1. Kandidate teh kategorij se lahko vodi tudi v registru za kategorijo B oziroma C.</w:t>
      </w:r>
      <w:r>
        <w:rPr>
          <w:vanish/>
        </w:rPr>
        <w:t>, v aritmetičnem zaporedjun oznaka kategorije. Številke si morajo slediti naraščajočto predvideno mesto podpiše.tični del usposa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11F" w:rsidRDefault="0035611F" w:rsidP="00F23F15">
      <w:pPr>
        <w:spacing w:after="0" w:line="240" w:lineRule="auto"/>
      </w:pPr>
      <w:r>
        <w:separator/>
      </w:r>
    </w:p>
  </w:endnote>
  <w:endnote w:type="continuationSeparator" w:id="0">
    <w:p w:rsidR="0035611F" w:rsidRDefault="0035611F" w:rsidP="00F23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7981" w:rsidRDefault="00B97981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84178F">
      <w:rPr>
        <w:noProof/>
      </w:rPr>
      <w:t>2</w:t>
    </w:r>
    <w:r>
      <w:fldChar w:fldCharType="end"/>
    </w:r>
  </w:p>
  <w:p w:rsidR="00B97981" w:rsidRDefault="00B979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11F" w:rsidRDefault="0035611F" w:rsidP="00F23F15">
      <w:pPr>
        <w:spacing w:after="0" w:line="240" w:lineRule="auto"/>
      </w:pPr>
      <w:r>
        <w:separator/>
      </w:r>
    </w:p>
  </w:footnote>
  <w:footnote w:type="continuationSeparator" w:id="0">
    <w:p w:rsidR="0035611F" w:rsidRDefault="0035611F" w:rsidP="00F23F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7981" w:rsidRDefault="0084178F" w:rsidP="00F23F15">
    <w:pPr>
      <w:pStyle w:val="Glava"/>
      <w:jc w:val="right"/>
    </w:pPr>
    <w:r>
      <w:t>Priloga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B2E50"/>
    <w:rsid w:val="00047488"/>
    <w:rsid w:val="0009232F"/>
    <w:rsid w:val="000E087C"/>
    <w:rsid w:val="00117530"/>
    <w:rsid w:val="00132DE6"/>
    <w:rsid w:val="00144AC1"/>
    <w:rsid w:val="00153C40"/>
    <w:rsid w:val="002F3696"/>
    <w:rsid w:val="0035611F"/>
    <w:rsid w:val="00416D96"/>
    <w:rsid w:val="004553AB"/>
    <w:rsid w:val="004E6297"/>
    <w:rsid w:val="00543398"/>
    <w:rsid w:val="005604E1"/>
    <w:rsid w:val="00564A75"/>
    <w:rsid w:val="006B46BD"/>
    <w:rsid w:val="0071762C"/>
    <w:rsid w:val="007B2E50"/>
    <w:rsid w:val="00822EFD"/>
    <w:rsid w:val="0084178F"/>
    <w:rsid w:val="00980857"/>
    <w:rsid w:val="00A2133F"/>
    <w:rsid w:val="00AA610A"/>
    <w:rsid w:val="00B322E4"/>
    <w:rsid w:val="00B97981"/>
    <w:rsid w:val="00BC481D"/>
    <w:rsid w:val="00BF0F3A"/>
    <w:rsid w:val="00C07B9F"/>
    <w:rsid w:val="00C1299D"/>
    <w:rsid w:val="00CA512E"/>
    <w:rsid w:val="00CB1950"/>
    <w:rsid w:val="00CF7056"/>
    <w:rsid w:val="00D33081"/>
    <w:rsid w:val="00D613BB"/>
    <w:rsid w:val="00ED3433"/>
    <w:rsid w:val="00F23F15"/>
    <w:rsid w:val="00F321FA"/>
    <w:rsid w:val="00FE0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E6297"/>
    <w:pPr>
      <w:spacing w:after="120" w:line="276" w:lineRule="auto"/>
      <w:jc w:val="both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23F15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F23F15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F23F15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F23F15"/>
    <w:rPr>
      <w:sz w:val="22"/>
      <w:szCs w:val="22"/>
      <w:lang w:eastAsia="en-US"/>
    </w:rPr>
  </w:style>
  <w:style w:type="character" w:styleId="Pripombasklic">
    <w:name w:val="annotation reference"/>
    <w:uiPriority w:val="99"/>
    <w:semiHidden/>
    <w:unhideWhenUsed/>
    <w:rsid w:val="00132DE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32DE6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132DE6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32DE6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32DE6"/>
    <w:rPr>
      <w:b/>
      <w:bCs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32D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32D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Borut Boc</dc:creator>
  <cp:lastModifiedBy>Brigita Miklavc</cp:lastModifiedBy>
  <cp:revision>2</cp:revision>
  <cp:lastPrinted>2017-08-30T06:01:00Z</cp:lastPrinted>
  <dcterms:created xsi:type="dcterms:W3CDTF">2018-06-22T09:10:00Z</dcterms:created>
  <dcterms:modified xsi:type="dcterms:W3CDTF">2018-06-22T09:10:00Z</dcterms:modified>
</cp:coreProperties>
</file>