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473B" w:rsidRPr="00502A7A" w:rsidRDefault="007D473B" w:rsidP="007D473B">
      <w:pPr>
        <w:keepNext/>
        <w:tabs>
          <w:tab w:val="left" w:pos="1843"/>
        </w:tabs>
        <w:spacing w:before="240" w:after="60"/>
        <w:jc w:val="left"/>
        <w:rPr>
          <w:rFonts w:ascii="Arial" w:hAnsi="Arial" w:cs="Arial"/>
          <w:b/>
          <w:kern w:val="28"/>
          <w:sz w:val="22"/>
          <w:szCs w:val="22"/>
        </w:rPr>
      </w:pPr>
      <w:bookmarkStart w:id="0" w:name="_GoBack"/>
      <w:bookmarkEnd w:id="0"/>
      <w:r w:rsidRPr="00502A7A">
        <w:rPr>
          <w:rFonts w:ascii="Arial" w:hAnsi="Arial" w:cs="Arial"/>
          <w:b/>
          <w:kern w:val="28"/>
          <w:sz w:val="22"/>
          <w:szCs w:val="22"/>
        </w:rPr>
        <w:t>Obrazložitev</w:t>
      </w:r>
    </w:p>
    <w:p w:rsidR="007D473B" w:rsidRPr="00502A7A" w:rsidRDefault="007D473B" w:rsidP="007D473B">
      <w:pPr>
        <w:rPr>
          <w:rFonts w:ascii="Arial" w:hAnsi="Arial" w:cs="Arial"/>
          <w:sz w:val="22"/>
          <w:szCs w:val="22"/>
        </w:rPr>
      </w:pPr>
    </w:p>
    <w:p w:rsidR="007D473B" w:rsidRPr="00502A7A" w:rsidRDefault="00CB7F5E" w:rsidP="0076765C">
      <w:pPr>
        <w:rPr>
          <w:rFonts w:ascii="Arial" w:hAnsi="Arial" w:cs="Arial"/>
          <w:sz w:val="22"/>
          <w:szCs w:val="22"/>
        </w:rPr>
      </w:pPr>
      <w:r w:rsidRPr="00502A7A">
        <w:rPr>
          <w:rFonts w:ascii="Arial" w:hAnsi="Arial" w:cs="Arial"/>
          <w:sz w:val="22"/>
          <w:szCs w:val="22"/>
        </w:rPr>
        <w:t xml:space="preserve">S predloženo </w:t>
      </w:r>
      <w:r w:rsidR="00F63C3B" w:rsidRPr="00502A7A">
        <w:rPr>
          <w:rFonts w:ascii="Arial" w:hAnsi="Arial" w:cs="Arial"/>
          <w:sz w:val="22"/>
          <w:szCs w:val="22"/>
        </w:rPr>
        <w:t xml:space="preserve">Uredbo o prenehanju veljavnosti </w:t>
      </w:r>
      <w:r w:rsidR="00F63C3B" w:rsidRPr="00502A7A">
        <w:rPr>
          <w:rFonts w:ascii="Arial" w:hAnsi="Arial" w:cs="Arial"/>
          <w:sz w:val="22"/>
          <w:szCs w:val="22"/>
          <w:shd w:val="clear" w:color="auto" w:fill="FFFFFF"/>
        </w:rPr>
        <w:t>Uredbe o okoljski dajatvi za onesnaževanje okolja zaradi nastajanja izrabljenih vozil</w:t>
      </w:r>
      <w:r w:rsidR="00F63C3B" w:rsidRPr="00502A7A">
        <w:rPr>
          <w:rFonts w:ascii="Arial" w:hAnsi="Arial" w:cs="Arial"/>
          <w:b/>
          <w:sz w:val="22"/>
          <w:szCs w:val="22"/>
          <w:shd w:val="clear" w:color="auto" w:fill="FFFFFF"/>
        </w:rPr>
        <w:t xml:space="preserve"> </w:t>
      </w:r>
      <w:r w:rsidR="0076765C" w:rsidRPr="00502A7A">
        <w:rPr>
          <w:rFonts w:ascii="Arial" w:hAnsi="Arial" w:cs="Arial"/>
          <w:sz w:val="22"/>
          <w:szCs w:val="22"/>
        </w:rPr>
        <w:t>se ukinja veljavnost</w:t>
      </w:r>
      <w:r w:rsidRPr="00502A7A">
        <w:rPr>
          <w:rFonts w:ascii="Arial" w:hAnsi="Arial" w:cs="Arial"/>
          <w:sz w:val="22"/>
          <w:szCs w:val="22"/>
        </w:rPr>
        <w:t xml:space="preserve"> </w:t>
      </w:r>
      <w:r w:rsidR="00F63C3B" w:rsidRPr="00502A7A">
        <w:rPr>
          <w:rFonts w:ascii="Arial" w:hAnsi="Arial" w:cs="Arial"/>
          <w:sz w:val="22"/>
          <w:szCs w:val="22"/>
          <w:shd w:val="clear" w:color="auto" w:fill="FFFFFF"/>
        </w:rPr>
        <w:t xml:space="preserve">Uredbe o okoljski dajatvi za onesnaževanje okolja zaradi nastajanja izrabljenih </w:t>
      </w:r>
      <w:r w:rsidR="00502A7A" w:rsidRPr="00502A7A">
        <w:rPr>
          <w:rFonts w:ascii="Arial" w:hAnsi="Arial" w:cs="Arial"/>
          <w:sz w:val="22"/>
          <w:szCs w:val="22"/>
          <w:shd w:val="clear" w:color="auto" w:fill="FFFFFF"/>
        </w:rPr>
        <w:t xml:space="preserve">motornih </w:t>
      </w:r>
      <w:r w:rsidR="00F63C3B" w:rsidRPr="00502A7A">
        <w:rPr>
          <w:rFonts w:ascii="Arial" w:hAnsi="Arial" w:cs="Arial"/>
          <w:sz w:val="22"/>
          <w:szCs w:val="22"/>
          <w:shd w:val="clear" w:color="auto" w:fill="FFFFFF"/>
        </w:rPr>
        <w:t>vozil</w:t>
      </w:r>
      <w:r w:rsidR="00F63C3B" w:rsidRPr="00502A7A">
        <w:rPr>
          <w:rFonts w:ascii="Arial" w:hAnsi="Arial" w:cs="Arial"/>
          <w:sz w:val="22"/>
          <w:szCs w:val="22"/>
        </w:rPr>
        <w:t xml:space="preserve"> </w:t>
      </w:r>
      <w:r w:rsidR="007D473B" w:rsidRPr="00502A7A">
        <w:rPr>
          <w:rFonts w:ascii="Arial" w:hAnsi="Arial" w:cs="Arial"/>
          <w:sz w:val="22"/>
          <w:szCs w:val="22"/>
        </w:rPr>
        <w:t xml:space="preserve">(Uradni list RS št. </w:t>
      </w:r>
      <w:r w:rsidR="0076765C" w:rsidRPr="00502A7A">
        <w:rPr>
          <w:rFonts w:ascii="Arial" w:hAnsi="Arial" w:cs="Arial"/>
          <w:sz w:val="22"/>
          <w:szCs w:val="22"/>
        </w:rPr>
        <w:t>87/05</w:t>
      </w:r>
      <w:r w:rsidR="007D473B" w:rsidRPr="00502A7A">
        <w:rPr>
          <w:rFonts w:ascii="Arial" w:hAnsi="Arial" w:cs="Arial"/>
          <w:sz w:val="22"/>
          <w:szCs w:val="22"/>
        </w:rPr>
        <w:t xml:space="preserve"> in</w:t>
      </w:r>
      <w:r w:rsidR="0076765C" w:rsidRPr="00502A7A">
        <w:rPr>
          <w:rFonts w:ascii="Arial" w:hAnsi="Arial" w:cs="Arial"/>
          <w:sz w:val="22"/>
          <w:szCs w:val="22"/>
        </w:rPr>
        <w:t xml:space="preserve"> 118/05</w:t>
      </w:r>
      <w:r w:rsidR="00502A7A" w:rsidRPr="00502A7A">
        <w:rPr>
          <w:rFonts w:ascii="Arial" w:hAnsi="Arial" w:cs="Arial"/>
          <w:sz w:val="22"/>
          <w:szCs w:val="22"/>
        </w:rPr>
        <w:t>; v nadaljevanju Uredba o okoljski dajatvi</w:t>
      </w:r>
      <w:r w:rsidR="007D473B" w:rsidRPr="00502A7A">
        <w:rPr>
          <w:rFonts w:ascii="Arial" w:hAnsi="Arial" w:cs="Arial"/>
          <w:sz w:val="22"/>
          <w:szCs w:val="22"/>
        </w:rPr>
        <w:t>)</w:t>
      </w:r>
      <w:r w:rsidR="0076765C" w:rsidRPr="00502A7A">
        <w:rPr>
          <w:rFonts w:ascii="Arial" w:hAnsi="Arial" w:cs="Arial"/>
          <w:sz w:val="22"/>
          <w:szCs w:val="22"/>
        </w:rPr>
        <w:t xml:space="preserve">. </w:t>
      </w:r>
      <w:r w:rsidR="007D473B" w:rsidRPr="00502A7A">
        <w:rPr>
          <w:rFonts w:ascii="Arial" w:hAnsi="Arial" w:cs="Arial"/>
          <w:sz w:val="22"/>
          <w:szCs w:val="22"/>
        </w:rPr>
        <w:t xml:space="preserve"> </w:t>
      </w:r>
    </w:p>
    <w:p w:rsidR="00FB712A" w:rsidRPr="00502A7A" w:rsidRDefault="00FB712A" w:rsidP="007D473B">
      <w:pPr>
        <w:rPr>
          <w:rFonts w:ascii="Arial" w:hAnsi="Arial" w:cs="Arial"/>
          <w:sz w:val="22"/>
          <w:szCs w:val="22"/>
        </w:rPr>
      </w:pPr>
    </w:p>
    <w:p w:rsidR="00502A7A" w:rsidRPr="00502A7A" w:rsidRDefault="0032382B" w:rsidP="00502A7A">
      <w:pPr>
        <w:rPr>
          <w:rFonts w:ascii="Arial" w:hAnsi="Arial" w:cs="Arial"/>
          <w:sz w:val="22"/>
          <w:szCs w:val="22"/>
        </w:rPr>
      </w:pPr>
      <w:r w:rsidRPr="00502A7A">
        <w:rPr>
          <w:rFonts w:ascii="Arial" w:hAnsi="Arial" w:cs="Arial"/>
          <w:sz w:val="22"/>
          <w:szCs w:val="22"/>
        </w:rPr>
        <w:t xml:space="preserve">Sistem ravnanja z izrabljenimi </w:t>
      </w:r>
      <w:r w:rsidR="0076765C" w:rsidRPr="00502A7A">
        <w:rPr>
          <w:rFonts w:ascii="Arial" w:hAnsi="Arial" w:cs="Arial"/>
          <w:sz w:val="22"/>
          <w:szCs w:val="22"/>
        </w:rPr>
        <w:t>vozili (I</w:t>
      </w:r>
      <w:r w:rsidRPr="00502A7A">
        <w:rPr>
          <w:rFonts w:ascii="Arial" w:hAnsi="Arial" w:cs="Arial"/>
          <w:sz w:val="22"/>
          <w:szCs w:val="22"/>
        </w:rPr>
        <w:t xml:space="preserve">V) </w:t>
      </w:r>
      <w:r w:rsidR="00502A7A">
        <w:rPr>
          <w:rFonts w:ascii="Arial" w:hAnsi="Arial" w:cs="Arial"/>
          <w:sz w:val="22"/>
          <w:szCs w:val="22"/>
        </w:rPr>
        <w:t>je bil v Republiki Sloveniji vzpostavljen</w:t>
      </w:r>
      <w:r w:rsidRPr="00502A7A">
        <w:rPr>
          <w:rFonts w:ascii="Arial" w:hAnsi="Arial" w:cs="Arial"/>
          <w:sz w:val="22"/>
          <w:szCs w:val="22"/>
        </w:rPr>
        <w:t xml:space="preserve"> </w:t>
      </w:r>
      <w:r w:rsidR="0076765C" w:rsidRPr="00502A7A">
        <w:rPr>
          <w:rFonts w:ascii="Arial" w:hAnsi="Arial" w:cs="Arial"/>
          <w:sz w:val="22"/>
          <w:szCs w:val="22"/>
        </w:rPr>
        <w:t>leta 2004</w:t>
      </w:r>
      <w:r w:rsidR="00502A7A" w:rsidRPr="00502A7A">
        <w:rPr>
          <w:rFonts w:ascii="Arial" w:hAnsi="Arial" w:cs="Arial"/>
          <w:sz w:val="22"/>
          <w:szCs w:val="22"/>
        </w:rPr>
        <w:t>,</w:t>
      </w:r>
      <w:r w:rsidR="0076765C" w:rsidRPr="00502A7A">
        <w:rPr>
          <w:rFonts w:ascii="Arial" w:hAnsi="Arial" w:cs="Arial"/>
          <w:sz w:val="22"/>
          <w:szCs w:val="22"/>
        </w:rPr>
        <w:t xml:space="preserve"> na podlagi Pravilnika</w:t>
      </w:r>
      <w:r w:rsidRPr="00502A7A">
        <w:rPr>
          <w:rFonts w:ascii="Arial" w:hAnsi="Arial" w:cs="Arial"/>
          <w:sz w:val="22"/>
          <w:szCs w:val="22"/>
        </w:rPr>
        <w:t xml:space="preserve"> o ravnanju z izrabljenimi motornimi vozili (Uradni list RS, št. 118/2004), </w:t>
      </w:r>
      <w:r w:rsidR="0076765C" w:rsidRPr="00502A7A">
        <w:rPr>
          <w:rFonts w:ascii="Arial" w:hAnsi="Arial" w:cs="Arial"/>
          <w:sz w:val="22"/>
          <w:szCs w:val="22"/>
        </w:rPr>
        <w:t xml:space="preserve">v obliki </w:t>
      </w:r>
      <w:r w:rsidRPr="00502A7A">
        <w:rPr>
          <w:rFonts w:ascii="Arial" w:hAnsi="Arial" w:cs="Arial"/>
          <w:sz w:val="22"/>
          <w:szCs w:val="22"/>
        </w:rPr>
        <w:t xml:space="preserve">gospodarske </w:t>
      </w:r>
      <w:r w:rsidR="0076765C" w:rsidRPr="00502A7A">
        <w:rPr>
          <w:rFonts w:ascii="Arial" w:hAnsi="Arial" w:cs="Arial"/>
          <w:sz w:val="22"/>
          <w:szCs w:val="22"/>
        </w:rPr>
        <w:t xml:space="preserve">javne službe </w:t>
      </w:r>
      <w:r w:rsidR="00502A7A" w:rsidRPr="00502A7A">
        <w:rPr>
          <w:rFonts w:ascii="Arial" w:hAnsi="Arial" w:cs="Arial"/>
          <w:sz w:val="22"/>
          <w:szCs w:val="22"/>
        </w:rPr>
        <w:t xml:space="preserve">(GJS) </w:t>
      </w:r>
      <w:r w:rsidR="0076765C" w:rsidRPr="00502A7A">
        <w:rPr>
          <w:rFonts w:ascii="Arial" w:hAnsi="Arial" w:cs="Arial"/>
          <w:sz w:val="22"/>
          <w:szCs w:val="22"/>
        </w:rPr>
        <w:t>ravnanja z I</w:t>
      </w:r>
      <w:r w:rsidRPr="00502A7A">
        <w:rPr>
          <w:rFonts w:ascii="Arial" w:hAnsi="Arial" w:cs="Arial"/>
          <w:sz w:val="22"/>
          <w:szCs w:val="22"/>
        </w:rPr>
        <w:t xml:space="preserve">V. </w:t>
      </w:r>
      <w:r w:rsidR="0076765C" w:rsidRPr="00502A7A">
        <w:rPr>
          <w:rFonts w:ascii="Arial" w:hAnsi="Arial" w:cs="Arial"/>
          <w:sz w:val="22"/>
          <w:szCs w:val="22"/>
        </w:rPr>
        <w:t xml:space="preserve">Samo GJS pa je </w:t>
      </w:r>
      <w:r w:rsidRPr="00502A7A">
        <w:rPr>
          <w:rFonts w:ascii="Arial" w:hAnsi="Arial" w:cs="Arial"/>
          <w:sz w:val="22"/>
          <w:szCs w:val="22"/>
        </w:rPr>
        <w:t>določa</w:t>
      </w:r>
      <w:r w:rsidR="0076765C" w:rsidRPr="00502A7A">
        <w:rPr>
          <w:rFonts w:ascii="Arial" w:hAnsi="Arial" w:cs="Arial"/>
          <w:sz w:val="22"/>
          <w:szCs w:val="22"/>
        </w:rPr>
        <w:t>l</w:t>
      </w:r>
      <w:r w:rsidR="00502A7A" w:rsidRPr="00502A7A">
        <w:rPr>
          <w:rFonts w:ascii="Arial" w:hAnsi="Arial" w:cs="Arial"/>
          <w:sz w:val="22"/>
          <w:szCs w:val="22"/>
        </w:rPr>
        <w:t>a</w:t>
      </w:r>
      <w:r w:rsidR="0076765C" w:rsidRPr="00502A7A">
        <w:rPr>
          <w:rFonts w:ascii="Arial" w:hAnsi="Arial" w:cs="Arial"/>
          <w:sz w:val="22"/>
          <w:szCs w:val="22"/>
        </w:rPr>
        <w:t xml:space="preserve"> kot</w:t>
      </w:r>
      <w:r w:rsidRPr="00502A7A">
        <w:rPr>
          <w:rFonts w:ascii="Arial" w:hAnsi="Arial" w:cs="Arial"/>
          <w:sz w:val="22"/>
          <w:szCs w:val="22"/>
        </w:rPr>
        <w:t xml:space="preserve"> koncesijski akt Uredba o načinu, predmetu in pogojih opravljanja gospodarske javne službe ravnanja z izrabljenimi motornimi vozili (Uradni list RS, št. 18/03, 135/03, 32/04, 41/04 – ZVO-1, 106/05  32/06 in 106/06). Za kritje stroškov izvajanja sistema ravnanja z </w:t>
      </w:r>
      <w:r w:rsidR="0076765C" w:rsidRPr="00502A7A">
        <w:rPr>
          <w:rFonts w:ascii="Arial" w:hAnsi="Arial" w:cs="Arial"/>
          <w:sz w:val="22"/>
          <w:szCs w:val="22"/>
        </w:rPr>
        <w:t xml:space="preserve">IV v obliki GJS </w:t>
      </w:r>
      <w:r w:rsidRPr="00502A7A">
        <w:rPr>
          <w:rFonts w:ascii="Arial" w:hAnsi="Arial" w:cs="Arial"/>
          <w:sz w:val="22"/>
          <w:szCs w:val="22"/>
        </w:rPr>
        <w:t>je Vlada RS uvedla okoljsko dajatev, ki so jo plačevali proizvajalci vozil</w:t>
      </w:r>
      <w:r w:rsidR="0076765C" w:rsidRPr="00502A7A">
        <w:rPr>
          <w:rFonts w:ascii="Arial" w:hAnsi="Arial" w:cs="Arial"/>
          <w:sz w:val="22"/>
          <w:szCs w:val="22"/>
        </w:rPr>
        <w:t>.</w:t>
      </w:r>
      <w:r w:rsidR="00502A7A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502A7A" w:rsidRPr="00502A7A">
        <w:rPr>
          <w:rFonts w:ascii="Arial" w:hAnsi="Arial" w:cs="Arial"/>
          <w:sz w:val="22"/>
          <w:szCs w:val="22"/>
          <w:shd w:val="clear" w:color="auto" w:fill="FFFFFF"/>
        </w:rPr>
        <w:t xml:space="preserve">Prihodki okoljske dajatve so bili po predpisu, ki </w:t>
      </w:r>
      <w:r w:rsidR="00502A7A">
        <w:rPr>
          <w:rFonts w:ascii="Arial" w:hAnsi="Arial" w:cs="Arial"/>
          <w:sz w:val="22"/>
          <w:szCs w:val="22"/>
          <w:shd w:val="clear" w:color="auto" w:fill="FFFFFF"/>
        </w:rPr>
        <w:t xml:space="preserve">je </w:t>
      </w:r>
      <w:r w:rsidR="00502A7A" w:rsidRPr="00502A7A">
        <w:rPr>
          <w:rFonts w:ascii="Arial" w:hAnsi="Arial" w:cs="Arial"/>
          <w:sz w:val="22"/>
          <w:szCs w:val="22"/>
          <w:shd w:val="clear" w:color="auto" w:fill="FFFFFF"/>
        </w:rPr>
        <w:t>ureja</w:t>
      </w:r>
      <w:r w:rsidR="00502A7A">
        <w:rPr>
          <w:rFonts w:ascii="Arial" w:hAnsi="Arial" w:cs="Arial"/>
          <w:sz w:val="22"/>
          <w:szCs w:val="22"/>
          <w:shd w:val="clear" w:color="auto" w:fill="FFFFFF"/>
        </w:rPr>
        <w:t>l</w:t>
      </w:r>
      <w:r w:rsidR="00502A7A" w:rsidRPr="00502A7A">
        <w:rPr>
          <w:rFonts w:ascii="Arial" w:hAnsi="Arial" w:cs="Arial"/>
          <w:sz w:val="22"/>
          <w:szCs w:val="22"/>
          <w:shd w:val="clear" w:color="auto" w:fill="FFFFFF"/>
        </w:rPr>
        <w:t xml:space="preserve"> način, predmet in pogoje izvajanja </w:t>
      </w:r>
      <w:r w:rsidR="00502A7A">
        <w:rPr>
          <w:rFonts w:ascii="Arial" w:hAnsi="Arial" w:cs="Arial"/>
          <w:sz w:val="22"/>
          <w:szCs w:val="22"/>
          <w:shd w:val="clear" w:color="auto" w:fill="FFFFFF"/>
        </w:rPr>
        <w:t>GJS</w:t>
      </w:r>
      <w:r w:rsidR="00502A7A" w:rsidRPr="00502A7A">
        <w:rPr>
          <w:rFonts w:ascii="Arial" w:hAnsi="Arial" w:cs="Arial"/>
          <w:sz w:val="22"/>
          <w:szCs w:val="22"/>
          <w:shd w:val="clear" w:color="auto" w:fill="FFFFFF"/>
        </w:rPr>
        <w:t xml:space="preserve"> ravnanja z izrabljenimi motornimi vozili, zagotovljeni do višine pravic porabe v sprejetem proračunu RS v finančnem načrtu ministrstva, pristojnega za varstvo okolja, in </w:t>
      </w:r>
      <w:r w:rsidR="00502A7A">
        <w:rPr>
          <w:rFonts w:ascii="Arial" w:hAnsi="Arial" w:cs="Arial"/>
          <w:sz w:val="22"/>
          <w:szCs w:val="22"/>
          <w:shd w:val="clear" w:color="auto" w:fill="FFFFFF"/>
        </w:rPr>
        <w:t>so se uporabljali</w:t>
      </w:r>
      <w:r w:rsidR="00502A7A" w:rsidRPr="00502A7A">
        <w:rPr>
          <w:rFonts w:ascii="Arial" w:hAnsi="Arial" w:cs="Arial"/>
          <w:sz w:val="22"/>
          <w:szCs w:val="22"/>
          <w:shd w:val="clear" w:color="auto" w:fill="FFFFFF"/>
        </w:rPr>
        <w:t xml:space="preserve"> za </w:t>
      </w:r>
      <w:r w:rsidR="00502A7A">
        <w:rPr>
          <w:rFonts w:ascii="Arial" w:hAnsi="Arial" w:cs="Arial"/>
          <w:sz w:val="22"/>
          <w:szCs w:val="22"/>
          <w:shd w:val="clear" w:color="auto" w:fill="FFFFFF"/>
        </w:rPr>
        <w:t>financiranje GJS</w:t>
      </w:r>
      <w:r w:rsidR="00502A7A" w:rsidRPr="00502A7A">
        <w:rPr>
          <w:rFonts w:ascii="Arial" w:hAnsi="Arial" w:cs="Arial"/>
          <w:sz w:val="22"/>
          <w:szCs w:val="22"/>
          <w:shd w:val="clear" w:color="auto" w:fill="FFFFFF"/>
        </w:rPr>
        <w:t xml:space="preserve">. </w:t>
      </w:r>
    </w:p>
    <w:p w:rsidR="0076765C" w:rsidRPr="00502A7A" w:rsidRDefault="0076765C" w:rsidP="0032382B">
      <w:pPr>
        <w:rPr>
          <w:rFonts w:ascii="Arial" w:hAnsi="Arial" w:cs="Arial"/>
          <w:sz w:val="22"/>
          <w:szCs w:val="22"/>
        </w:rPr>
      </w:pPr>
    </w:p>
    <w:p w:rsidR="00502A7A" w:rsidRPr="00502A7A" w:rsidRDefault="00502A7A" w:rsidP="00502A7A">
      <w:pPr>
        <w:rPr>
          <w:rFonts w:ascii="Arial" w:hAnsi="Arial" w:cs="Arial"/>
          <w:sz w:val="22"/>
          <w:szCs w:val="22"/>
        </w:rPr>
      </w:pPr>
      <w:r w:rsidRPr="00502A7A">
        <w:rPr>
          <w:rFonts w:ascii="Arial" w:hAnsi="Arial" w:cs="Arial"/>
          <w:sz w:val="22"/>
          <w:szCs w:val="22"/>
        </w:rPr>
        <w:t xml:space="preserve">Z Uredbo o izrabljenih vozilih (Ur. list RS št. 32/11 in 26/12) je bil sistem ravnanja z IV v obliki GJS nadomeščen z vzpostavitvijo razširjene proizvajalčeve odgovornosti, proizvajalci motornih vozil morajo na svoje stroške, skupaj z obdelovalci izrabljenih vozil, skladno z uredbo, zagotavljati takšno ravnanje z izrabljenimi motornimi vozili, da se zberejo vsa nastala izrabljena motorna vozila, se vsa oddajo v obdelavo in se obdelajo na način, da so pri tem doseženi predpisani cilji ponovne uporabe in predelave. Tako je bilo uveljavljeno določilo Direktive 2000/53/EU Evropskega parlamenta in Sveta o izrabljenih vozilih, da morajo proizvajalci kriti vse stroške ali znaten del stroškov ukrepov ravnanja z izrabljenimi vozili. </w:t>
      </w:r>
    </w:p>
    <w:p w:rsidR="00502A7A" w:rsidRPr="00502A7A" w:rsidRDefault="00502A7A" w:rsidP="00502A7A">
      <w:pPr>
        <w:rPr>
          <w:rFonts w:ascii="Arial" w:hAnsi="Arial" w:cs="Arial"/>
          <w:sz w:val="22"/>
          <w:szCs w:val="22"/>
        </w:rPr>
      </w:pPr>
    </w:p>
    <w:p w:rsidR="00502A7A" w:rsidRPr="00502A7A" w:rsidRDefault="00502A7A" w:rsidP="00502A7A">
      <w:pPr>
        <w:rPr>
          <w:rFonts w:ascii="Arial" w:hAnsi="Arial" w:cs="Arial"/>
          <w:sz w:val="22"/>
          <w:szCs w:val="22"/>
        </w:rPr>
      </w:pPr>
      <w:r w:rsidRPr="00502A7A">
        <w:rPr>
          <w:rFonts w:ascii="Arial" w:hAnsi="Arial" w:cs="Arial"/>
          <w:sz w:val="22"/>
          <w:szCs w:val="22"/>
        </w:rPr>
        <w:t xml:space="preserve">Skladno z navedenim vse od uvedbe razširjene odgovornosti proizvajalcev in ukinitve GJS ravnanja z IV, Uredba o okoljski dajatvi nima več finančnih posledic, </w:t>
      </w:r>
      <w:r>
        <w:rPr>
          <w:rFonts w:ascii="Arial" w:hAnsi="Arial" w:cs="Arial"/>
          <w:sz w:val="22"/>
          <w:szCs w:val="22"/>
        </w:rPr>
        <w:t xml:space="preserve">ne glede na to </w:t>
      </w:r>
      <w:r w:rsidRPr="00502A7A">
        <w:rPr>
          <w:rFonts w:ascii="Arial" w:hAnsi="Arial" w:cs="Arial"/>
          <w:sz w:val="22"/>
          <w:szCs w:val="22"/>
        </w:rPr>
        <w:t>pa morajo zavezanci za obračun dajatve,</w:t>
      </w:r>
      <w:r>
        <w:rPr>
          <w:rFonts w:ascii="Arial" w:hAnsi="Arial" w:cs="Arial"/>
          <w:sz w:val="22"/>
          <w:szCs w:val="22"/>
        </w:rPr>
        <w:t xml:space="preserve"> še vedno</w:t>
      </w:r>
      <w:r w:rsidRPr="00502A7A">
        <w:rPr>
          <w:rFonts w:ascii="Arial" w:hAnsi="Arial" w:cs="Arial"/>
          <w:sz w:val="22"/>
          <w:szCs w:val="22"/>
        </w:rPr>
        <w:t xml:space="preserve"> vlagati obračune dajatve pristojnemu organu (FURS-u), kar povzroča zavezancem in pristojnemu organu administrativna bremena. </w:t>
      </w:r>
    </w:p>
    <w:p w:rsidR="00502A7A" w:rsidRPr="00502A7A" w:rsidRDefault="00502A7A" w:rsidP="00502A7A">
      <w:pPr>
        <w:rPr>
          <w:rFonts w:ascii="Arial" w:hAnsi="Arial" w:cs="Arial"/>
          <w:sz w:val="22"/>
          <w:szCs w:val="22"/>
        </w:rPr>
      </w:pPr>
    </w:p>
    <w:p w:rsidR="00502A7A" w:rsidRPr="00502A7A" w:rsidRDefault="00502A7A" w:rsidP="00502A7A">
      <w:pPr>
        <w:rPr>
          <w:rFonts w:ascii="Arial" w:hAnsi="Arial" w:cs="Arial"/>
          <w:sz w:val="22"/>
          <w:szCs w:val="22"/>
        </w:rPr>
      </w:pPr>
      <w:r w:rsidRPr="00502A7A">
        <w:rPr>
          <w:rFonts w:ascii="Arial" w:hAnsi="Arial" w:cs="Arial"/>
          <w:sz w:val="22"/>
          <w:szCs w:val="22"/>
        </w:rPr>
        <w:t>Glede na to, da predpis nima več finančnih posledic</w:t>
      </w:r>
      <w:r>
        <w:rPr>
          <w:rFonts w:ascii="Arial" w:hAnsi="Arial" w:cs="Arial"/>
          <w:sz w:val="22"/>
          <w:szCs w:val="22"/>
        </w:rPr>
        <w:t>,</w:t>
      </w:r>
      <w:r w:rsidRPr="00502A7A">
        <w:rPr>
          <w:rFonts w:ascii="Arial" w:hAnsi="Arial" w:cs="Arial"/>
          <w:sz w:val="22"/>
          <w:szCs w:val="22"/>
        </w:rPr>
        <w:t xml:space="preserve"> in da uradne podatke o količini danih vozil na trg vsebujejo evidence na podlagi predpisov o motornih vozilih, je smiselna ukinitev predpisa. </w:t>
      </w:r>
    </w:p>
    <w:p w:rsidR="00502A7A" w:rsidRPr="00502A7A" w:rsidRDefault="00502A7A" w:rsidP="00502A7A">
      <w:pPr>
        <w:overflowPunct w:val="0"/>
        <w:autoSpaceDE w:val="0"/>
        <w:autoSpaceDN w:val="0"/>
        <w:adjustRightInd w:val="0"/>
        <w:ind w:right="-51"/>
        <w:textAlignment w:val="baseline"/>
      </w:pPr>
    </w:p>
    <w:p w:rsidR="0076765C" w:rsidRDefault="0076765C" w:rsidP="0032382B"/>
    <w:p w:rsidR="0076765C" w:rsidRDefault="0076765C" w:rsidP="0032382B"/>
    <w:p w:rsidR="0076765C" w:rsidRPr="0076765C" w:rsidRDefault="0076765C" w:rsidP="0076765C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Cs w:val="24"/>
        </w:rPr>
      </w:pPr>
    </w:p>
    <w:p w:rsidR="0076765C" w:rsidRPr="0076765C" w:rsidRDefault="0076765C" w:rsidP="0076765C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Cs w:val="24"/>
        </w:rPr>
      </w:pPr>
    </w:p>
    <w:p w:rsidR="0076765C" w:rsidRPr="00753D74" w:rsidRDefault="0076765C" w:rsidP="0076765C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sz w:val="20"/>
        </w:rPr>
      </w:pPr>
    </w:p>
    <w:p w:rsidR="0032382B" w:rsidRPr="0032382B" w:rsidRDefault="007D473B" w:rsidP="0032382B">
      <w:r>
        <w:rPr>
          <w:rFonts w:ascii="Arial" w:hAnsi="Arial" w:cs="Arial"/>
          <w:b/>
          <w:szCs w:val="22"/>
        </w:rPr>
        <w:br w:type="page"/>
      </w:r>
      <w:r w:rsidR="0032382B" w:rsidRPr="0032382B">
        <w:lastRenderedPageBreak/>
        <w:t xml:space="preserve"> </w:t>
      </w:r>
    </w:p>
    <w:p w:rsidR="007D473B" w:rsidRDefault="007D473B">
      <w:pPr>
        <w:spacing w:after="200" w:line="276" w:lineRule="auto"/>
        <w:jc w:val="left"/>
        <w:rPr>
          <w:rFonts w:ascii="Arial" w:hAnsi="Arial" w:cs="Arial"/>
          <w:sz w:val="22"/>
          <w:szCs w:val="22"/>
        </w:rPr>
      </w:pPr>
    </w:p>
    <w:p w:rsidR="00335BFE" w:rsidRPr="008E23F2" w:rsidRDefault="00335BFE" w:rsidP="00335BFE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b w:val="0"/>
          <w:szCs w:val="22"/>
        </w:rPr>
      </w:pPr>
      <w:r w:rsidRPr="008E23F2">
        <w:rPr>
          <w:rFonts w:ascii="Arial" w:hAnsi="Arial" w:cs="Arial"/>
          <w:b w:val="0"/>
          <w:szCs w:val="22"/>
        </w:rPr>
        <w:t xml:space="preserve">Na podlagi </w:t>
      </w:r>
      <w:r w:rsidR="00AF65A4">
        <w:rPr>
          <w:rFonts w:ascii="Arial" w:hAnsi="Arial" w:cs="Arial"/>
          <w:b w:val="0"/>
          <w:szCs w:val="22"/>
        </w:rPr>
        <w:t>četrtega</w:t>
      </w:r>
      <w:r w:rsidRPr="008E23F2">
        <w:rPr>
          <w:rFonts w:ascii="Arial" w:hAnsi="Arial" w:cs="Arial"/>
          <w:b w:val="0"/>
          <w:szCs w:val="22"/>
        </w:rPr>
        <w:t xml:space="preserve"> odstavka </w:t>
      </w:r>
      <w:r w:rsidR="00AF65A4">
        <w:rPr>
          <w:rFonts w:ascii="Arial" w:hAnsi="Arial" w:cs="Arial"/>
          <w:b w:val="0"/>
          <w:szCs w:val="22"/>
        </w:rPr>
        <w:t>112. člena in četrtega odstavka 113.</w:t>
      </w:r>
      <w:r w:rsidRPr="008E23F2">
        <w:rPr>
          <w:rFonts w:ascii="Arial" w:hAnsi="Arial" w:cs="Arial"/>
          <w:b w:val="0"/>
          <w:szCs w:val="22"/>
        </w:rPr>
        <w:t xml:space="preserve"> člena Zakona o varstvu okolja (Uradni list RS, št. 39/06 – uradno prečiščeno besedilo, 49/06 – ZMetD, 66/06 – </w:t>
      </w:r>
      <w:proofErr w:type="spellStart"/>
      <w:r w:rsidRPr="008E23F2">
        <w:rPr>
          <w:rFonts w:ascii="Arial" w:hAnsi="Arial" w:cs="Arial"/>
          <w:b w:val="0"/>
          <w:szCs w:val="22"/>
        </w:rPr>
        <w:t>odl</w:t>
      </w:r>
      <w:proofErr w:type="spellEnd"/>
      <w:r w:rsidRPr="008E23F2">
        <w:rPr>
          <w:rFonts w:ascii="Arial" w:hAnsi="Arial" w:cs="Arial"/>
          <w:b w:val="0"/>
          <w:szCs w:val="22"/>
        </w:rPr>
        <w:t xml:space="preserve">. US, 33/07 – ZPNačrt, 57/08 – ZFO-1A, 70/08, 108/09, 108/09 – ZPNačrt-A, 48/12, 57/12, 92/13, 56/15 in 102/15) izdaja Vlada Republike Slovenije </w:t>
      </w:r>
    </w:p>
    <w:p w:rsidR="00335BFE" w:rsidRPr="00722160" w:rsidRDefault="00335BFE" w:rsidP="00335BFE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sz w:val="20"/>
        </w:rPr>
      </w:pPr>
    </w:p>
    <w:p w:rsidR="00335BFE" w:rsidRPr="00722160" w:rsidRDefault="00335BFE" w:rsidP="00335BFE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sz w:val="20"/>
        </w:rPr>
      </w:pPr>
    </w:p>
    <w:p w:rsidR="0008588E" w:rsidRDefault="0008588E" w:rsidP="00335BFE">
      <w:pPr>
        <w:pStyle w:val="Telobesedila"/>
        <w:tabs>
          <w:tab w:val="left" w:pos="0"/>
        </w:tabs>
        <w:spacing w:line="260" w:lineRule="exact"/>
        <w:jc w:val="center"/>
        <w:rPr>
          <w:rFonts w:ascii="Arial" w:hAnsi="Arial" w:cs="Arial"/>
          <w:sz w:val="20"/>
        </w:rPr>
      </w:pPr>
    </w:p>
    <w:p w:rsidR="00AF65A4" w:rsidRDefault="00AF65A4" w:rsidP="00335BFE">
      <w:pPr>
        <w:pStyle w:val="Telobesedila"/>
        <w:tabs>
          <w:tab w:val="left" w:pos="0"/>
        </w:tabs>
        <w:spacing w:line="260" w:lineRule="exact"/>
        <w:jc w:val="center"/>
        <w:rPr>
          <w:rFonts w:ascii="Arial" w:hAnsi="Arial" w:cs="Arial"/>
          <w:sz w:val="20"/>
          <w:lang w:eastAsia="ar-SA"/>
        </w:rPr>
      </w:pPr>
      <w:r>
        <w:rPr>
          <w:rFonts w:ascii="Arial" w:hAnsi="Arial" w:cs="Arial"/>
          <w:sz w:val="20"/>
          <w:lang w:eastAsia="ar-SA"/>
        </w:rPr>
        <w:t>UREDBO</w:t>
      </w:r>
    </w:p>
    <w:p w:rsidR="00335BFE" w:rsidRPr="00AF65A4" w:rsidRDefault="00AF65A4" w:rsidP="00335BFE">
      <w:pPr>
        <w:pStyle w:val="Telobesedila"/>
        <w:tabs>
          <w:tab w:val="left" w:pos="0"/>
        </w:tabs>
        <w:spacing w:line="260" w:lineRule="exact"/>
        <w:jc w:val="center"/>
        <w:rPr>
          <w:rFonts w:ascii="Arial" w:hAnsi="Arial" w:cs="Arial"/>
          <w:sz w:val="20"/>
        </w:rPr>
      </w:pPr>
      <w:r w:rsidRPr="00AF65A4">
        <w:rPr>
          <w:rFonts w:ascii="Arial" w:hAnsi="Arial" w:cs="Arial"/>
          <w:sz w:val="20"/>
          <w:lang w:eastAsia="ar-SA"/>
        </w:rPr>
        <w:t xml:space="preserve"> O PRENEHANJU VELJAVNOSTI UREDBE O OKOLJSKI DAJATVI ZA ONESNAŽEVANJE OKOLJA ZARADI NASTAJANJA IZRABLJENIH MOTORNIH VOZIL</w:t>
      </w:r>
    </w:p>
    <w:p w:rsidR="005107C6" w:rsidRDefault="005107C6" w:rsidP="00335BFE">
      <w:pPr>
        <w:pStyle w:val="Telobesedila"/>
        <w:tabs>
          <w:tab w:val="left" w:pos="0"/>
        </w:tabs>
        <w:spacing w:line="260" w:lineRule="exact"/>
        <w:jc w:val="center"/>
        <w:rPr>
          <w:rFonts w:ascii="Arial" w:hAnsi="Arial" w:cs="Arial"/>
          <w:sz w:val="20"/>
        </w:rPr>
      </w:pPr>
    </w:p>
    <w:p w:rsidR="0008588E" w:rsidRPr="00194C2E" w:rsidRDefault="005107C6" w:rsidP="0008588E">
      <w:pPr>
        <w:pStyle w:val="Telobesedila"/>
        <w:numPr>
          <w:ilvl w:val="0"/>
          <w:numId w:val="64"/>
        </w:numPr>
        <w:tabs>
          <w:tab w:val="clear" w:pos="284"/>
          <w:tab w:val="left" w:pos="0"/>
        </w:tabs>
        <w:spacing w:line="260" w:lineRule="exact"/>
        <w:jc w:val="center"/>
        <w:rPr>
          <w:rFonts w:ascii="Arial" w:hAnsi="Arial" w:cs="Arial"/>
          <w:sz w:val="20"/>
        </w:rPr>
      </w:pPr>
      <w:r w:rsidRPr="00194C2E">
        <w:rPr>
          <w:rFonts w:ascii="Arial" w:hAnsi="Arial" w:cs="Arial"/>
          <w:sz w:val="20"/>
        </w:rPr>
        <w:t xml:space="preserve"> </w:t>
      </w:r>
      <w:r w:rsidR="0008588E" w:rsidRPr="00194C2E">
        <w:rPr>
          <w:rFonts w:ascii="Arial" w:hAnsi="Arial" w:cs="Arial"/>
          <w:sz w:val="20"/>
        </w:rPr>
        <w:t>člen</w:t>
      </w:r>
    </w:p>
    <w:p w:rsidR="0008588E" w:rsidRPr="00722160" w:rsidRDefault="0008588E" w:rsidP="00AF65A4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sz w:val="20"/>
        </w:rPr>
      </w:pPr>
    </w:p>
    <w:p w:rsidR="00AF65A4" w:rsidRPr="00AF65A4" w:rsidRDefault="00AF65A4" w:rsidP="00AF65A4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sz w:val="20"/>
        </w:rPr>
      </w:pPr>
      <w:r w:rsidRPr="00AF65A4">
        <w:rPr>
          <w:rFonts w:ascii="Arial" w:hAnsi="Arial" w:cs="Arial"/>
          <w:b w:val="0"/>
          <w:color w:val="000000"/>
          <w:szCs w:val="22"/>
          <w:shd w:val="clear" w:color="auto" w:fill="FFFFFF"/>
        </w:rPr>
        <w:t xml:space="preserve">Z dnem uveljavitve te uredbe preneha veljati </w:t>
      </w:r>
      <w:r>
        <w:rPr>
          <w:rFonts w:ascii="Arial" w:hAnsi="Arial" w:cs="Arial"/>
          <w:b w:val="0"/>
          <w:color w:val="000000"/>
          <w:szCs w:val="22"/>
          <w:shd w:val="clear" w:color="auto" w:fill="FFFFFF"/>
        </w:rPr>
        <w:t>Uredba o okoljski dajatvi za onesnaževanje okolja zaradi nastajanja izrabljenih vozil (Uradni list RS, št. 87/05 in 118/05).</w:t>
      </w:r>
    </w:p>
    <w:p w:rsidR="00185456" w:rsidRPr="00AF65A4" w:rsidRDefault="00185456" w:rsidP="007A1033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b w:val="0"/>
          <w:color w:val="000000"/>
          <w:sz w:val="20"/>
          <w:shd w:val="clear" w:color="auto" w:fill="FFFFFF"/>
        </w:rPr>
      </w:pPr>
    </w:p>
    <w:p w:rsidR="00185456" w:rsidRPr="00194C2E" w:rsidRDefault="00185456" w:rsidP="00185456">
      <w:pPr>
        <w:pStyle w:val="Telobesedila"/>
        <w:numPr>
          <w:ilvl w:val="0"/>
          <w:numId w:val="64"/>
        </w:numPr>
        <w:tabs>
          <w:tab w:val="left" w:pos="0"/>
        </w:tabs>
        <w:spacing w:line="260" w:lineRule="exact"/>
        <w:jc w:val="center"/>
        <w:rPr>
          <w:rFonts w:ascii="Arial" w:hAnsi="Arial" w:cs="Arial"/>
          <w:sz w:val="20"/>
        </w:rPr>
      </w:pPr>
      <w:r w:rsidRPr="00194C2E">
        <w:rPr>
          <w:rFonts w:ascii="Arial" w:hAnsi="Arial" w:cs="Arial"/>
          <w:sz w:val="20"/>
        </w:rPr>
        <w:t>člen</w:t>
      </w:r>
    </w:p>
    <w:p w:rsidR="00AF65A4" w:rsidRDefault="00AF65A4" w:rsidP="00AF65A4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 uredba začne veljati naslednji dan po objavi v Uradnem listu Republike Slovenije.</w:t>
      </w:r>
    </w:p>
    <w:p w:rsidR="00E43FAC" w:rsidRDefault="00E43FAC" w:rsidP="00753D74">
      <w:pPr>
        <w:rPr>
          <w:rFonts w:ascii="Arial" w:hAnsi="Arial" w:cs="Arial"/>
          <w:noProof/>
          <w:sz w:val="22"/>
          <w:szCs w:val="22"/>
        </w:rPr>
      </w:pPr>
    </w:p>
    <w:p w:rsidR="00E43FAC" w:rsidRDefault="00E43FAC" w:rsidP="00753D74">
      <w:pPr>
        <w:rPr>
          <w:rFonts w:ascii="Arial" w:hAnsi="Arial" w:cs="Arial"/>
          <w:noProof/>
          <w:sz w:val="22"/>
          <w:szCs w:val="22"/>
        </w:rPr>
      </w:pPr>
    </w:p>
    <w:p w:rsidR="00E43FAC" w:rsidRDefault="00E43FAC" w:rsidP="00753D74">
      <w:pPr>
        <w:rPr>
          <w:rFonts w:ascii="Arial" w:hAnsi="Arial" w:cs="Arial"/>
          <w:noProof/>
          <w:sz w:val="22"/>
          <w:szCs w:val="22"/>
        </w:rPr>
      </w:pPr>
    </w:p>
    <w:p w:rsidR="00753D74" w:rsidRPr="00753D74" w:rsidRDefault="00753D74" w:rsidP="00753D74">
      <w:pPr>
        <w:rPr>
          <w:rFonts w:ascii="Arial" w:hAnsi="Arial" w:cs="Arial"/>
          <w:noProof/>
          <w:sz w:val="22"/>
          <w:szCs w:val="22"/>
        </w:rPr>
      </w:pPr>
      <w:r w:rsidRPr="00753D74">
        <w:rPr>
          <w:rFonts w:ascii="Arial" w:hAnsi="Arial" w:cs="Arial"/>
          <w:noProof/>
          <w:sz w:val="22"/>
          <w:szCs w:val="22"/>
        </w:rPr>
        <w:t xml:space="preserve">Št. </w:t>
      </w:r>
    </w:p>
    <w:p w:rsidR="00753D74" w:rsidRPr="00753D74" w:rsidRDefault="00753D74" w:rsidP="00753D74">
      <w:pPr>
        <w:rPr>
          <w:rFonts w:ascii="Arial" w:hAnsi="Arial" w:cs="Arial"/>
          <w:noProof/>
          <w:sz w:val="22"/>
          <w:szCs w:val="22"/>
        </w:rPr>
      </w:pPr>
      <w:r w:rsidRPr="00753D74">
        <w:rPr>
          <w:rFonts w:ascii="Arial" w:hAnsi="Arial" w:cs="Arial"/>
          <w:noProof/>
          <w:sz w:val="22"/>
          <w:szCs w:val="22"/>
        </w:rPr>
        <w:t xml:space="preserve">Ljubljana, dne </w:t>
      </w:r>
    </w:p>
    <w:p w:rsidR="00753D74" w:rsidRPr="00753D74" w:rsidRDefault="00BD64AC" w:rsidP="00753D74">
      <w:pPr>
        <w:spacing w:after="120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EVA 2018-2550-0042</w:t>
      </w:r>
    </w:p>
    <w:p w:rsidR="00753D74" w:rsidRPr="00753D74" w:rsidRDefault="00753D74" w:rsidP="00753D74">
      <w:pPr>
        <w:spacing w:after="120"/>
        <w:ind w:left="3192" w:firstLine="348"/>
        <w:jc w:val="center"/>
        <w:rPr>
          <w:rFonts w:ascii="Arial" w:hAnsi="Arial" w:cs="Arial"/>
          <w:b/>
          <w:noProof/>
          <w:sz w:val="22"/>
          <w:szCs w:val="22"/>
        </w:rPr>
      </w:pPr>
      <w:r w:rsidRPr="00753D74">
        <w:rPr>
          <w:rFonts w:ascii="Arial" w:hAnsi="Arial" w:cs="Arial"/>
          <w:b/>
          <w:noProof/>
          <w:sz w:val="22"/>
          <w:szCs w:val="22"/>
        </w:rPr>
        <w:t>Vlada Republike Slovenije</w:t>
      </w:r>
    </w:p>
    <w:p w:rsidR="00753D74" w:rsidRPr="007859E1" w:rsidRDefault="00753D74" w:rsidP="00753D74">
      <w:pPr>
        <w:ind w:left="2844" w:firstLine="348"/>
        <w:jc w:val="center"/>
        <w:rPr>
          <w:rFonts w:ascii="Arial" w:hAnsi="Arial" w:cs="Arial"/>
          <w:b/>
          <w:noProof/>
          <w:sz w:val="22"/>
          <w:szCs w:val="22"/>
        </w:rPr>
      </w:pPr>
      <w:r w:rsidRPr="007859E1">
        <w:rPr>
          <w:rFonts w:ascii="Arial" w:hAnsi="Arial" w:cs="Arial"/>
          <w:b/>
          <w:noProof/>
          <w:sz w:val="22"/>
          <w:szCs w:val="22"/>
        </w:rPr>
        <w:t xml:space="preserve">       dr. Miro Cerar l.r.</w:t>
      </w:r>
    </w:p>
    <w:p w:rsidR="00753D74" w:rsidRPr="007859E1" w:rsidRDefault="00753D74" w:rsidP="00753D74">
      <w:pPr>
        <w:spacing w:line="260" w:lineRule="exact"/>
        <w:rPr>
          <w:rFonts w:ascii="Arial" w:hAnsi="Arial" w:cs="Arial"/>
          <w:b/>
          <w:sz w:val="22"/>
          <w:szCs w:val="22"/>
        </w:rPr>
      </w:pPr>
      <w:r w:rsidRPr="007859E1">
        <w:rPr>
          <w:rFonts w:ascii="Arial" w:hAnsi="Arial" w:cs="Arial"/>
          <w:b/>
          <w:noProof/>
          <w:sz w:val="22"/>
          <w:szCs w:val="22"/>
        </w:rPr>
        <w:t xml:space="preserve">               </w:t>
      </w:r>
      <w:r w:rsidRPr="007859E1">
        <w:rPr>
          <w:rFonts w:ascii="Arial" w:hAnsi="Arial" w:cs="Arial"/>
          <w:b/>
          <w:noProof/>
          <w:sz w:val="22"/>
          <w:szCs w:val="22"/>
        </w:rPr>
        <w:tab/>
      </w:r>
      <w:r w:rsidRPr="007859E1">
        <w:rPr>
          <w:rFonts w:ascii="Arial" w:hAnsi="Arial" w:cs="Arial"/>
          <w:b/>
          <w:noProof/>
          <w:sz w:val="22"/>
          <w:szCs w:val="22"/>
        </w:rPr>
        <w:tab/>
      </w:r>
      <w:r w:rsidRPr="007859E1">
        <w:rPr>
          <w:rFonts w:ascii="Arial" w:hAnsi="Arial" w:cs="Arial"/>
          <w:b/>
          <w:noProof/>
          <w:sz w:val="22"/>
          <w:szCs w:val="22"/>
        </w:rPr>
        <w:tab/>
      </w:r>
      <w:r w:rsidRPr="007859E1">
        <w:rPr>
          <w:rFonts w:ascii="Arial" w:hAnsi="Arial" w:cs="Arial"/>
          <w:b/>
          <w:noProof/>
          <w:sz w:val="22"/>
          <w:szCs w:val="22"/>
        </w:rPr>
        <w:tab/>
      </w:r>
      <w:r w:rsidRPr="007859E1">
        <w:rPr>
          <w:rFonts w:ascii="Arial" w:hAnsi="Arial" w:cs="Arial"/>
          <w:b/>
          <w:noProof/>
          <w:sz w:val="22"/>
          <w:szCs w:val="22"/>
        </w:rPr>
        <w:tab/>
      </w:r>
      <w:r w:rsidRPr="007859E1">
        <w:rPr>
          <w:rFonts w:ascii="Arial" w:hAnsi="Arial" w:cs="Arial"/>
          <w:b/>
          <w:noProof/>
          <w:sz w:val="22"/>
          <w:szCs w:val="22"/>
        </w:rPr>
        <w:tab/>
        <w:t xml:space="preserve">              Predsednik</w:t>
      </w:r>
    </w:p>
    <w:p w:rsidR="00753D74" w:rsidRDefault="00753D74" w:rsidP="00335BFE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sz w:val="20"/>
        </w:rPr>
      </w:pPr>
    </w:p>
    <w:p w:rsidR="0076765C" w:rsidRDefault="0076765C" w:rsidP="00335BFE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sz w:val="20"/>
        </w:rPr>
      </w:pPr>
    </w:p>
    <w:p w:rsidR="0076765C" w:rsidRDefault="0076765C" w:rsidP="00335BFE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sz w:val="20"/>
        </w:rPr>
      </w:pPr>
    </w:p>
    <w:p w:rsidR="0076765C" w:rsidRDefault="0076765C" w:rsidP="00335BFE">
      <w:pPr>
        <w:pStyle w:val="Telobesedila"/>
        <w:tabs>
          <w:tab w:val="left" w:pos="0"/>
        </w:tabs>
        <w:spacing w:line="260" w:lineRule="exact"/>
        <w:rPr>
          <w:rFonts w:ascii="Arial" w:hAnsi="Arial" w:cs="Arial"/>
          <w:sz w:val="20"/>
        </w:rPr>
      </w:pPr>
    </w:p>
    <w:p w:rsidR="0076765C" w:rsidRPr="0076765C" w:rsidRDefault="0076765C" w:rsidP="0076765C">
      <w:pPr>
        <w:jc w:val="left"/>
      </w:pPr>
    </w:p>
    <w:p w:rsidR="0076765C" w:rsidRPr="0076765C" w:rsidRDefault="0076765C" w:rsidP="0076765C">
      <w:pPr>
        <w:jc w:val="left"/>
      </w:pPr>
    </w:p>
    <w:sectPr w:rsidR="0076765C" w:rsidRPr="0076765C" w:rsidSect="00156BAE">
      <w:headerReference w:type="default" r:id="rId9"/>
      <w:footerReference w:type="default" r:id="rId10"/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0C16A17" w15:done="0"/>
  <w15:commentEx w15:paraId="2DDE3875" w15:done="0"/>
  <w15:commentEx w15:paraId="6193E975" w15:done="0"/>
  <w15:commentEx w15:paraId="31F52AB0" w15:done="0"/>
  <w15:commentEx w15:paraId="678CE6B4" w15:done="0"/>
  <w15:commentEx w15:paraId="760A116D" w15:done="0"/>
  <w15:commentEx w15:paraId="7B4B754F" w15:done="0"/>
  <w15:commentEx w15:paraId="0C5CA269" w15:done="0"/>
  <w15:commentEx w15:paraId="1602B4A1" w15:done="0"/>
  <w15:commentEx w15:paraId="18E05B80" w15:done="0"/>
  <w15:commentEx w15:paraId="72230474" w15:done="0"/>
  <w15:commentEx w15:paraId="446ED6DE" w15:done="0"/>
  <w15:commentEx w15:paraId="6B35DEE2" w15:done="0"/>
  <w15:commentEx w15:paraId="0CB474F2" w15:done="0"/>
  <w15:commentEx w15:paraId="01F730AC" w15:done="0"/>
  <w15:commentEx w15:paraId="0312F847" w15:done="0"/>
  <w15:commentEx w15:paraId="09CB5B58" w15:done="0"/>
  <w15:commentEx w15:paraId="1DD0C37F" w15:done="0"/>
  <w15:commentEx w15:paraId="597BF523" w15:done="0"/>
  <w15:commentEx w15:paraId="03781E72" w15:done="0"/>
  <w15:commentEx w15:paraId="3234BDCD" w15:done="0"/>
  <w15:commentEx w15:paraId="2C6238C4" w15:done="0"/>
  <w15:commentEx w15:paraId="4F288221" w15:done="0"/>
  <w15:commentEx w15:paraId="60151E67" w15:done="0"/>
  <w15:commentEx w15:paraId="253C3D45" w15:done="0"/>
  <w15:commentEx w15:paraId="13075078" w15:done="0"/>
  <w15:commentEx w15:paraId="1AA6BB40" w15:done="0"/>
  <w15:commentEx w15:paraId="6A1E99B5" w15:done="0"/>
  <w15:commentEx w15:paraId="475B7DD9" w15:done="0"/>
  <w15:commentEx w15:paraId="396D44A1" w15:done="0"/>
  <w15:commentEx w15:paraId="454CCF5E" w15:done="0"/>
  <w15:commentEx w15:paraId="4E640398" w15:done="0"/>
  <w15:commentEx w15:paraId="1A046FC3" w15:done="0"/>
  <w15:commentEx w15:paraId="118508D5" w15:done="0"/>
  <w15:commentEx w15:paraId="284A8F72" w15:done="0"/>
  <w15:commentEx w15:paraId="2198A3C7" w15:done="0"/>
  <w15:commentEx w15:paraId="3F1B26C1" w15:done="0"/>
  <w15:commentEx w15:paraId="096A4DCF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D29" w:rsidRDefault="00653D29" w:rsidP="009A2D43">
      <w:r>
        <w:separator/>
      </w:r>
    </w:p>
  </w:endnote>
  <w:endnote w:type="continuationSeparator" w:id="0">
    <w:p w:rsidR="00653D29" w:rsidRDefault="00653D29" w:rsidP="009A2D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62168108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:rsidR="00BD64AC" w:rsidRPr="00BD64AC" w:rsidRDefault="00BD64AC">
        <w:pPr>
          <w:pStyle w:val="Noga"/>
          <w:jc w:val="center"/>
          <w:rPr>
            <w:rFonts w:ascii="Arial" w:hAnsi="Arial" w:cs="Arial"/>
            <w:sz w:val="16"/>
            <w:szCs w:val="16"/>
          </w:rPr>
        </w:pPr>
        <w:r w:rsidRPr="00BD64AC">
          <w:rPr>
            <w:rFonts w:ascii="Arial" w:hAnsi="Arial" w:cs="Arial"/>
            <w:sz w:val="16"/>
            <w:szCs w:val="16"/>
          </w:rPr>
          <w:fldChar w:fldCharType="begin"/>
        </w:r>
        <w:r w:rsidRPr="00BD64AC">
          <w:rPr>
            <w:rFonts w:ascii="Arial" w:hAnsi="Arial" w:cs="Arial"/>
            <w:sz w:val="16"/>
            <w:szCs w:val="16"/>
          </w:rPr>
          <w:instrText>PAGE   \* MERGEFORMAT</w:instrText>
        </w:r>
        <w:r w:rsidRPr="00BD64AC">
          <w:rPr>
            <w:rFonts w:ascii="Arial" w:hAnsi="Arial" w:cs="Arial"/>
            <w:sz w:val="16"/>
            <w:szCs w:val="16"/>
          </w:rPr>
          <w:fldChar w:fldCharType="separate"/>
        </w:r>
        <w:r w:rsidR="00F458F1">
          <w:rPr>
            <w:rFonts w:ascii="Arial" w:hAnsi="Arial" w:cs="Arial"/>
            <w:noProof/>
            <w:sz w:val="16"/>
            <w:szCs w:val="16"/>
          </w:rPr>
          <w:t>2</w:t>
        </w:r>
        <w:r w:rsidRPr="00BD64AC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:rsidR="00BD64AC" w:rsidRDefault="00BD64A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D29" w:rsidRDefault="00653D29" w:rsidP="009A2D43">
      <w:r>
        <w:separator/>
      </w:r>
    </w:p>
  </w:footnote>
  <w:footnote w:type="continuationSeparator" w:id="0">
    <w:p w:rsidR="00653D29" w:rsidRDefault="00653D29" w:rsidP="009A2D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AB4" w:rsidRPr="00BD64AC" w:rsidRDefault="00D00AB4" w:rsidP="00064981">
    <w:pPr>
      <w:pStyle w:val="Glava"/>
      <w:jc w:val="right"/>
      <w:rPr>
        <w:rFonts w:ascii="Arial" w:hAnsi="Arial" w:cs="Arial"/>
        <w:i/>
        <w:sz w:val="20"/>
        <w:u w:val="single"/>
      </w:rPr>
    </w:pPr>
    <w:r w:rsidRPr="00BD64AC">
      <w:rPr>
        <w:rFonts w:ascii="Arial" w:hAnsi="Arial" w:cs="Arial"/>
        <w:i/>
        <w:sz w:val="20"/>
        <w:u w:val="single"/>
      </w:rPr>
      <w:t>OSNUTEK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22E21"/>
    <w:multiLevelType w:val="hybridMultilevel"/>
    <w:tmpl w:val="CC763E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915BE"/>
    <w:multiLevelType w:val="hybridMultilevel"/>
    <w:tmpl w:val="B3F2F3F0"/>
    <w:lvl w:ilvl="0" w:tplc="B0FE7A00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672519"/>
    <w:multiLevelType w:val="hybridMultilevel"/>
    <w:tmpl w:val="EB5CEA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263320"/>
    <w:multiLevelType w:val="hybridMultilevel"/>
    <w:tmpl w:val="FEB4F3EA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7347EA"/>
    <w:multiLevelType w:val="hybridMultilevel"/>
    <w:tmpl w:val="7158B860"/>
    <w:lvl w:ilvl="0" w:tplc="EF784E90">
      <w:start w:val="1"/>
      <w:numFmt w:val="decimal"/>
      <w:lvlText w:val="%1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E10CD6"/>
    <w:multiLevelType w:val="hybridMultilevel"/>
    <w:tmpl w:val="37E836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F857B1"/>
    <w:multiLevelType w:val="hybridMultilevel"/>
    <w:tmpl w:val="1C72854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694F58"/>
    <w:multiLevelType w:val="hybridMultilevel"/>
    <w:tmpl w:val="719C09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AAA48EC"/>
    <w:multiLevelType w:val="hybridMultilevel"/>
    <w:tmpl w:val="977009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B526945"/>
    <w:multiLevelType w:val="hybridMultilevel"/>
    <w:tmpl w:val="70D65648"/>
    <w:lvl w:ilvl="0" w:tplc="EE48FE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BEC1CAC"/>
    <w:multiLevelType w:val="hybridMultilevel"/>
    <w:tmpl w:val="72189E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6513D9"/>
    <w:multiLevelType w:val="hybridMultilevel"/>
    <w:tmpl w:val="3FBC99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E66116C"/>
    <w:multiLevelType w:val="hybridMultilevel"/>
    <w:tmpl w:val="2C4250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F124BA2"/>
    <w:multiLevelType w:val="hybridMultilevel"/>
    <w:tmpl w:val="AED0E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FD62D57"/>
    <w:multiLevelType w:val="hybridMultilevel"/>
    <w:tmpl w:val="59D23B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FDB6B45"/>
    <w:multiLevelType w:val="hybridMultilevel"/>
    <w:tmpl w:val="65CA6098"/>
    <w:lvl w:ilvl="0" w:tplc="754A0E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0D613C9"/>
    <w:multiLevelType w:val="hybridMultilevel"/>
    <w:tmpl w:val="5D3896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1120228"/>
    <w:multiLevelType w:val="hybridMultilevel"/>
    <w:tmpl w:val="D3306E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48D09DC"/>
    <w:multiLevelType w:val="hybridMultilevel"/>
    <w:tmpl w:val="D990EF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4F773D3"/>
    <w:multiLevelType w:val="hybridMultilevel"/>
    <w:tmpl w:val="5E0083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88A142A"/>
    <w:multiLevelType w:val="hybridMultilevel"/>
    <w:tmpl w:val="46D24AFE"/>
    <w:lvl w:ilvl="0" w:tplc="0424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1EC35447"/>
    <w:multiLevelType w:val="hybridMultilevel"/>
    <w:tmpl w:val="BBFC556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215E54F6"/>
    <w:multiLevelType w:val="hybridMultilevel"/>
    <w:tmpl w:val="72EAF938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1BC65F8"/>
    <w:multiLevelType w:val="hybridMultilevel"/>
    <w:tmpl w:val="58DA0B78"/>
    <w:lvl w:ilvl="0" w:tplc="B0FE7A00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2026A6A"/>
    <w:multiLevelType w:val="hybridMultilevel"/>
    <w:tmpl w:val="78E0BD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23E6011"/>
    <w:multiLevelType w:val="hybridMultilevel"/>
    <w:tmpl w:val="75E8B194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2415423"/>
    <w:multiLevelType w:val="hybridMultilevel"/>
    <w:tmpl w:val="01E8A01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79F2B33"/>
    <w:multiLevelType w:val="hybridMultilevel"/>
    <w:tmpl w:val="E8967D5C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2DA6729A"/>
    <w:multiLevelType w:val="hybridMultilevel"/>
    <w:tmpl w:val="D2B03B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DE97779"/>
    <w:multiLevelType w:val="hybridMultilevel"/>
    <w:tmpl w:val="576AEE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402425D2">
      <w:start w:val="7"/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0A32BC5"/>
    <w:multiLevelType w:val="multilevel"/>
    <w:tmpl w:val="C0E232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1">
    <w:nsid w:val="30FD221E"/>
    <w:multiLevelType w:val="hybridMultilevel"/>
    <w:tmpl w:val="2AF6A9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B0FE7A00">
      <w:start w:val="1"/>
      <w:numFmt w:val="lowerLetter"/>
      <w:lvlText w:val="%3)"/>
      <w:lvlJc w:val="left"/>
      <w:pPr>
        <w:ind w:left="2160" w:hanging="180"/>
      </w:pPr>
      <w:rPr>
        <w:rFonts w:ascii="Arial" w:eastAsia="Times New Roman" w:hAnsi="Arial" w:cs="Arial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0FE46AC"/>
    <w:multiLevelType w:val="hybridMultilevel"/>
    <w:tmpl w:val="DE225A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184639E"/>
    <w:multiLevelType w:val="hybridMultilevel"/>
    <w:tmpl w:val="D61ED8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5373A59"/>
    <w:multiLevelType w:val="hybridMultilevel"/>
    <w:tmpl w:val="5510E1F6"/>
    <w:lvl w:ilvl="0" w:tplc="0424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A0D5033"/>
    <w:multiLevelType w:val="hybridMultilevel"/>
    <w:tmpl w:val="0630C5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A5046C0"/>
    <w:multiLevelType w:val="hybridMultilevel"/>
    <w:tmpl w:val="EA068788"/>
    <w:lvl w:ilvl="0" w:tplc="B0FE7A00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B8A6846"/>
    <w:multiLevelType w:val="hybridMultilevel"/>
    <w:tmpl w:val="190C66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D1804D3"/>
    <w:multiLevelType w:val="hybridMultilevel"/>
    <w:tmpl w:val="7F36B9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E5D2FB7"/>
    <w:multiLevelType w:val="hybridMultilevel"/>
    <w:tmpl w:val="8A80E2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8626CD"/>
    <w:multiLevelType w:val="hybridMultilevel"/>
    <w:tmpl w:val="4E0A36A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54705CD"/>
    <w:multiLevelType w:val="hybridMultilevel"/>
    <w:tmpl w:val="8B386A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468652D2"/>
    <w:multiLevelType w:val="hybridMultilevel"/>
    <w:tmpl w:val="FAF8B1DC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46AA272E"/>
    <w:multiLevelType w:val="hybridMultilevel"/>
    <w:tmpl w:val="85465134"/>
    <w:lvl w:ilvl="0" w:tplc="94F033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7066325"/>
    <w:multiLevelType w:val="hybridMultilevel"/>
    <w:tmpl w:val="4080F7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7985136"/>
    <w:multiLevelType w:val="hybridMultilevel"/>
    <w:tmpl w:val="7B8E796C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489946CD"/>
    <w:multiLevelType w:val="hybridMultilevel"/>
    <w:tmpl w:val="CF7417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48F06ED9"/>
    <w:multiLevelType w:val="hybridMultilevel"/>
    <w:tmpl w:val="9C62E7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B401A72"/>
    <w:multiLevelType w:val="hybridMultilevel"/>
    <w:tmpl w:val="01E8A01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4B885472"/>
    <w:multiLevelType w:val="hybridMultilevel"/>
    <w:tmpl w:val="A49ECA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4BCF0848"/>
    <w:multiLevelType w:val="hybridMultilevel"/>
    <w:tmpl w:val="E2264D68"/>
    <w:lvl w:ilvl="0" w:tplc="77A80614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510624D2"/>
    <w:multiLevelType w:val="hybridMultilevel"/>
    <w:tmpl w:val="A37C6F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571F0B0A"/>
    <w:multiLevelType w:val="hybridMultilevel"/>
    <w:tmpl w:val="5C06B744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44B5C1F"/>
    <w:multiLevelType w:val="hybridMultilevel"/>
    <w:tmpl w:val="D1B804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657D4513"/>
    <w:multiLevelType w:val="hybridMultilevel"/>
    <w:tmpl w:val="3654AC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>
    <w:nsid w:val="66034DD2"/>
    <w:multiLevelType w:val="hybridMultilevel"/>
    <w:tmpl w:val="4E0A36A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66773BFF"/>
    <w:multiLevelType w:val="hybridMultilevel"/>
    <w:tmpl w:val="139C9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DE2E64A">
      <w:start w:val="3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66B73B99"/>
    <w:multiLevelType w:val="hybridMultilevel"/>
    <w:tmpl w:val="CCD0E4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532EA57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7A0C84E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67240C1D"/>
    <w:multiLevelType w:val="hybridMultilevel"/>
    <w:tmpl w:val="575606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B0FE7A00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BC42D53C">
      <w:start w:val="7"/>
      <w:numFmt w:val="bullet"/>
      <w:lvlText w:val="-"/>
      <w:lvlJc w:val="left"/>
      <w:pPr>
        <w:ind w:left="2340" w:hanging="360"/>
      </w:pPr>
      <w:rPr>
        <w:rFonts w:ascii="Arial" w:eastAsia="Times New Roman" w:hAnsi="Arial" w:cs="Arial" w:hint="default"/>
      </w:rPr>
    </w:lvl>
    <w:lvl w:ilvl="3" w:tplc="C20CDCDC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6B574913"/>
    <w:multiLevelType w:val="hybridMultilevel"/>
    <w:tmpl w:val="C674E0C6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6B8A4DAC"/>
    <w:multiLevelType w:val="hybridMultilevel"/>
    <w:tmpl w:val="F48093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6CD15045"/>
    <w:multiLevelType w:val="hybridMultilevel"/>
    <w:tmpl w:val="78641DE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6DD137A8"/>
    <w:multiLevelType w:val="hybridMultilevel"/>
    <w:tmpl w:val="85EACB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3031D49"/>
    <w:multiLevelType w:val="hybridMultilevel"/>
    <w:tmpl w:val="17B273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7F6676D"/>
    <w:multiLevelType w:val="hybridMultilevel"/>
    <w:tmpl w:val="2342F9F2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>
    <w:nsid w:val="78B34F32"/>
    <w:multiLevelType w:val="hybridMultilevel"/>
    <w:tmpl w:val="D5CC986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79A622B2"/>
    <w:multiLevelType w:val="hybridMultilevel"/>
    <w:tmpl w:val="3A1CD6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A752A30"/>
    <w:multiLevelType w:val="hybridMultilevel"/>
    <w:tmpl w:val="7234D53C"/>
    <w:lvl w:ilvl="0" w:tplc="76DA1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7D8A6CE7"/>
    <w:multiLevelType w:val="hybridMultilevel"/>
    <w:tmpl w:val="540CBB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7"/>
  </w:num>
  <w:num w:numId="4">
    <w:abstractNumId w:val="56"/>
  </w:num>
  <w:num w:numId="5">
    <w:abstractNumId w:val="58"/>
  </w:num>
  <w:num w:numId="6">
    <w:abstractNumId w:val="33"/>
  </w:num>
  <w:num w:numId="7">
    <w:abstractNumId w:val="19"/>
  </w:num>
  <w:num w:numId="8">
    <w:abstractNumId w:val="2"/>
  </w:num>
  <w:num w:numId="9">
    <w:abstractNumId w:val="12"/>
  </w:num>
  <w:num w:numId="10">
    <w:abstractNumId w:val="49"/>
  </w:num>
  <w:num w:numId="11">
    <w:abstractNumId w:val="8"/>
  </w:num>
  <w:num w:numId="12">
    <w:abstractNumId w:val="46"/>
  </w:num>
  <w:num w:numId="13">
    <w:abstractNumId w:val="60"/>
  </w:num>
  <w:num w:numId="14">
    <w:abstractNumId w:val="47"/>
  </w:num>
  <w:num w:numId="15">
    <w:abstractNumId w:val="37"/>
  </w:num>
  <w:num w:numId="16">
    <w:abstractNumId w:val="29"/>
  </w:num>
  <w:num w:numId="17">
    <w:abstractNumId w:val="54"/>
  </w:num>
  <w:num w:numId="18">
    <w:abstractNumId w:val="68"/>
  </w:num>
  <w:num w:numId="19">
    <w:abstractNumId w:val="7"/>
  </w:num>
  <w:num w:numId="20">
    <w:abstractNumId w:val="17"/>
  </w:num>
  <w:num w:numId="21">
    <w:abstractNumId w:val="16"/>
  </w:num>
  <w:num w:numId="22">
    <w:abstractNumId w:val="51"/>
  </w:num>
  <w:num w:numId="23">
    <w:abstractNumId w:val="38"/>
  </w:num>
  <w:num w:numId="24">
    <w:abstractNumId w:val="32"/>
  </w:num>
  <w:num w:numId="25">
    <w:abstractNumId w:val="11"/>
  </w:num>
  <w:num w:numId="26">
    <w:abstractNumId w:val="5"/>
  </w:num>
  <w:num w:numId="27">
    <w:abstractNumId w:val="13"/>
  </w:num>
  <w:num w:numId="28">
    <w:abstractNumId w:val="10"/>
  </w:num>
  <w:num w:numId="29">
    <w:abstractNumId w:val="53"/>
  </w:num>
  <w:num w:numId="30">
    <w:abstractNumId w:val="35"/>
  </w:num>
  <w:num w:numId="31">
    <w:abstractNumId w:val="65"/>
  </w:num>
  <w:num w:numId="32">
    <w:abstractNumId w:val="63"/>
  </w:num>
  <w:num w:numId="33">
    <w:abstractNumId w:val="44"/>
  </w:num>
  <w:num w:numId="34">
    <w:abstractNumId w:val="18"/>
  </w:num>
  <w:num w:numId="35">
    <w:abstractNumId w:val="41"/>
  </w:num>
  <w:num w:numId="36">
    <w:abstractNumId w:val="66"/>
  </w:num>
  <w:num w:numId="37">
    <w:abstractNumId w:val="43"/>
  </w:num>
  <w:num w:numId="38">
    <w:abstractNumId w:val="9"/>
  </w:num>
  <w:num w:numId="39">
    <w:abstractNumId w:val="31"/>
  </w:num>
  <w:num w:numId="40">
    <w:abstractNumId w:val="1"/>
  </w:num>
  <w:num w:numId="41">
    <w:abstractNumId w:val="36"/>
  </w:num>
  <w:num w:numId="42">
    <w:abstractNumId w:val="23"/>
  </w:num>
  <w:num w:numId="43">
    <w:abstractNumId w:val="50"/>
  </w:num>
  <w:num w:numId="44">
    <w:abstractNumId w:val="67"/>
  </w:num>
  <w:num w:numId="45">
    <w:abstractNumId w:val="42"/>
  </w:num>
  <w:num w:numId="46">
    <w:abstractNumId w:val="64"/>
  </w:num>
  <w:num w:numId="47">
    <w:abstractNumId w:val="25"/>
  </w:num>
  <w:num w:numId="48">
    <w:abstractNumId w:val="27"/>
  </w:num>
  <w:num w:numId="49">
    <w:abstractNumId w:val="59"/>
  </w:num>
  <w:num w:numId="50">
    <w:abstractNumId w:val="22"/>
  </w:num>
  <w:num w:numId="51">
    <w:abstractNumId w:val="45"/>
  </w:num>
  <w:num w:numId="52">
    <w:abstractNumId w:val="52"/>
  </w:num>
  <w:num w:numId="53">
    <w:abstractNumId w:val="3"/>
  </w:num>
  <w:num w:numId="54">
    <w:abstractNumId w:val="28"/>
  </w:num>
  <w:num w:numId="55">
    <w:abstractNumId w:val="0"/>
  </w:num>
  <w:num w:numId="56">
    <w:abstractNumId w:val="14"/>
  </w:num>
  <w:num w:numId="57">
    <w:abstractNumId w:val="24"/>
  </w:num>
  <w:num w:numId="58">
    <w:abstractNumId w:val="39"/>
  </w:num>
  <w:num w:numId="59">
    <w:abstractNumId w:val="21"/>
  </w:num>
  <w:num w:numId="60">
    <w:abstractNumId w:val="30"/>
  </w:num>
  <w:num w:numId="61">
    <w:abstractNumId w:val="34"/>
  </w:num>
  <w:num w:numId="62">
    <w:abstractNumId w:val="20"/>
  </w:num>
  <w:num w:numId="63">
    <w:abstractNumId w:val="61"/>
  </w:num>
  <w:num w:numId="64">
    <w:abstractNumId w:val="55"/>
  </w:num>
  <w:num w:numId="65">
    <w:abstractNumId w:val="26"/>
  </w:num>
  <w:num w:numId="66">
    <w:abstractNumId w:val="48"/>
  </w:num>
  <w:num w:numId="67">
    <w:abstractNumId w:val="6"/>
  </w:num>
  <w:num w:numId="68">
    <w:abstractNumId w:val="62"/>
  </w:num>
  <w:num w:numId="69">
    <w:abstractNumId w:val="40"/>
  </w:num>
  <w:numIdMacAtCleanup w:val="6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eter Tomše">
    <w15:presenceInfo w15:providerId="Windows Live" w15:userId="956f7c1aa604512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18A"/>
    <w:rsid w:val="00000EFE"/>
    <w:rsid w:val="00001283"/>
    <w:rsid w:val="00002450"/>
    <w:rsid w:val="00003927"/>
    <w:rsid w:val="000114FC"/>
    <w:rsid w:val="00013256"/>
    <w:rsid w:val="00014550"/>
    <w:rsid w:val="0001538C"/>
    <w:rsid w:val="0002084B"/>
    <w:rsid w:val="00023195"/>
    <w:rsid w:val="000231BC"/>
    <w:rsid w:val="000235A9"/>
    <w:rsid w:val="00024475"/>
    <w:rsid w:val="00024C3C"/>
    <w:rsid w:val="00025552"/>
    <w:rsid w:val="000269A2"/>
    <w:rsid w:val="00026C14"/>
    <w:rsid w:val="0003209C"/>
    <w:rsid w:val="0003227C"/>
    <w:rsid w:val="0003379D"/>
    <w:rsid w:val="00034387"/>
    <w:rsid w:val="00035C65"/>
    <w:rsid w:val="00036B0E"/>
    <w:rsid w:val="00041061"/>
    <w:rsid w:val="00041478"/>
    <w:rsid w:val="00041D90"/>
    <w:rsid w:val="0004263C"/>
    <w:rsid w:val="00042955"/>
    <w:rsid w:val="00042F6D"/>
    <w:rsid w:val="00043B8C"/>
    <w:rsid w:val="00043E1B"/>
    <w:rsid w:val="000452D9"/>
    <w:rsid w:val="00045ADB"/>
    <w:rsid w:val="00046BAA"/>
    <w:rsid w:val="00050DE5"/>
    <w:rsid w:val="00051E9B"/>
    <w:rsid w:val="00052A71"/>
    <w:rsid w:val="00054A81"/>
    <w:rsid w:val="000552A9"/>
    <w:rsid w:val="00060970"/>
    <w:rsid w:val="00060CF6"/>
    <w:rsid w:val="00061308"/>
    <w:rsid w:val="00061522"/>
    <w:rsid w:val="000622C4"/>
    <w:rsid w:val="00064981"/>
    <w:rsid w:val="000650B2"/>
    <w:rsid w:val="000657BA"/>
    <w:rsid w:val="000664DA"/>
    <w:rsid w:val="00071B67"/>
    <w:rsid w:val="000735B7"/>
    <w:rsid w:val="00076109"/>
    <w:rsid w:val="0007695C"/>
    <w:rsid w:val="00076A4D"/>
    <w:rsid w:val="00077073"/>
    <w:rsid w:val="00077513"/>
    <w:rsid w:val="00080BC6"/>
    <w:rsid w:val="000835F3"/>
    <w:rsid w:val="00084005"/>
    <w:rsid w:val="0008488B"/>
    <w:rsid w:val="0008588E"/>
    <w:rsid w:val="00085C43"/>
    <w:rsid w:val="0008618C"/>
    <w:rsid w:val="00091645"/>
    <w:rsid w:val="00092BFF"/>
    <w:rsid w:val="00092FF3"/>
    <w:rsid w:val="00093E7E"/>
    <w:rsid w:val="00094C60"/>
    <w:rsid w:val="00097A7C"/>
    <w:rsid w:val="000A1F13"/>
    <w:rsid w:val="000A3A9A"/>
    <w:rsid w:val="000A4A17"/>
    <w:rsid w:val="000A6B65"/>
    <w:rsid w:val="000A7DDD"/>
    <w:rsid w:val="000B1E44"/>
    <w:rsid w:val="000B3820"/>
    <w:rsid w:val="000B5C2C"/>
    <w:rsid w:val="000B5E3D"/>
    <w:rsid w:val="000B68D6"/>
    <w:rsid w:val="000B7614"/>
    <w:rsid w:val="000C0471"/>
    <w:rsid w:val="000C1F0B"/>
    <w:rsid w:val="000C3117"/>
    <w:rsid w:val="000C55C7"/>
    <w:rsid w:val="000C5845"/>
    <w:rsid w:val="000C5B5D"/>
    <w:rsid w:val="000C6AB9"/>
    <w:rsid w:val="000D04B5"/>
    <w:rsid w:val="000D14FD"/>
    <w:rsid w:val="000D17F3"/>
    <w:rsid w:val="000D28A8"/>
    <w:rsid w:val="000D4A5E"/>
    <w:rsid w:val="000D4BE8"/>
    <w:rsid w:val="000D56F4"/>
    <w:rsid w:val="000D7CCA"/>
    <w:rsid w:val="000D7E9F"/>
    <w:rsid w:val="000E092B"/>
    <w:rsid w:val="000E2B76"/>
    <w:rsid w:val="000E4840"/>
    <w:rsid w:val="000E49EA"/>
    <w:rsid w:val="000E4B67"/>
    <w:rsid w:val="000E5440"/>
    <w:rsid w:val="000E57E8"/>
    <w:rsid w:val="000E5B00"/>
    <w:rsid w:val="000E5CF5"/>
    <w:rsid w:val="000F0169"/>
    <w:rsid w:val="000F028C"/>
    <w:rsid w:val="000F092F"/>
    <w:rsid w:val="000F0FDD"/>
    <w:rsid w:val="000F1183"/>
    <w:rsid w:val="000F14CF"/>
    <w:rsid w:val="000F3272"/>
    <w:rsid w:val="000F3D49"/>
    <w:rsid w:val="000F4118"/>
    <w:rsid w:val="000F48A7"/>
    <w:rsid w:val="000F48D1"/>
    <w:rsid w:val="000F5CBA"/>
    <w:rsid w:val="000F7924"/>
    <w:rsid w:val="000F7C27"/>
    <w:rsid w:val="000F7F8B"/>
    <w:rsid w:val="00101E5D"/>
    <w:rsid w:val="00103DE2"/>
    <w:rsid w:val="00105D30"/>
    <w:rsid w:val="0010675C"/>
    <w:rsid w:val="00107523"/>
    <w:rsid w:val="001078DB"/>
    <w:rsid w:val="00107B40"/>
    <w:rsid w:val="00107F00"/>
    <w:rsid w:val="00110DC1"/>
    <w:rsid w:val="00111C4B"/>
    <w:rsid w:val="00113C2F"/>
    <w:rsid w:val="00117FB1"/>
    <w:rsid w:val="00121637"/>
    <w:rsid w:val="001225DB"/>
    <w:rsid w:val="00123575"/>
    <w:rsid w:val="00126209"/>
    <w:rsid w:val="00132B9B"/>
    <w:rsid w:val="001403F8"/>
    <w:rsid w:val="00140FA3"/>
    <w:rsid w:val="001416E3"/>
    <w:rsid w:val="00142004"/>
    <w:rsid w:val="001439A1"/>
    <w:rsid w:val="001450BF"/>
    <w:rsid w:val="00145863"/>
    <w:rsid w:val="00145881"/>
    <w:rsid w:val="00145DBA"/>
    <w:rsid w:val="001462ED"/>
    <w:rsid w:val="00146E09"/>
    <w:rsid w:val="00151802"/>
    <w:rsid w:val="001523DC"/>
    <w:rsid w:val="00155FA7"/>
    <w:rsid w:val="00156BAE"/>
    <w:rsid w:val="00157CDA"/>
    <w:rsid w:val="0016003F"/>
    <w:rsid w:val="00161963"/>
    <w:rsid w:val="001634F9"/>
    <w:rsid w:val="00163915"/>
    <w:rsid w:val="00165E41"/>
    <w:rsid w:val="00166DFA"/>
    <w:rsid w:val="001673AF"/>
    <w:rsid w:val="00167D77"/>
    <w:rsid w:val="00171177"/>
    <w:rsid w:val="00171C31"/>
    <w:rsid w:val="00173392"/>
    <w:rsid w:val="00174BCF"/>
    <w:rsid w:val="00174F91"/>
    <w:rsid w:val="00180479"/>
    <w:rsid w:val="00180538"/>
    <w:rsid w:val="00181619"/>
    <w:rsid w:val="00181ACE"/>
    <w:rsid w:val="0018344C"/>
    <w:rsid w:val="00184570"/>
    <w:rsid w:val="001845B7"/>
    <w:rsid w:val="001845F5"/>
    <w:rsid w:val="00185456"/>
    <w:rsid w:val="0018716B"/>
    <w:rsid w:val="00191F66"/>
    <w:rsid w:val="00192A1D"/>
    <w:rsid w:val="0019470F"/>
    <w:rsid w:val="00194C2E"/>
    <w:rsid w:val="001958ED"/>
    <w:rsid w:val="00196B29"/>
    <w:rsid w:val="00197DB4"/>
    <w:rsid w:val="001A12D9"/>
    <w:rsid w:val="001A501A"/>
    <w:rsid w:val="001A5185"/>
    <w:rsid w:val="001A5592"/>
    <w:rsid w:val="001A6911"/>
    <w:rsid w:val="001A6A03"/>
    <w:rsid w:val="001A7631"/>
    <w:rsid w:val="001A7FF8"/>
    <w:rsid w:val="001B02AA"/>
    <w:rsid w:val="001B04BD"/>
    <w:rsid w:val="001B1CAC"/>
    <w:rsid w:val="001B5B34"/>
    <w:rsid w:val="001B69E2"/>
    <w:rsid w:val="001C26AD"/>
    <w:rsid w:val="001C386E"/>
    <w:rsid w:val="001C3FD7"/>
    <w:rsid w:val="001C45CA"/>
    <w:rsid w:val="001C7E83"/>
    <w:rsid w:val="001D11E3"/>
    <w:rsid w:val="001D1D3E"/>
    <w:rsid w:val="001D2447"/>
    <w:rsid w:val="001D36E9"/>
    <w:rsid w:val="001D436A"/>
    <w:rsid w:val="001D5325"/>
    <w:rsid w:val="001D6601"/>
    <w:rsid w:val="001D6AAC"/>
    <w:rsid w:val="001E044E"/>
    <w:rsid w:val="001E0F3D"/>
    <w:rsid w:val="001E28D4"/>
    <w:rsid w:val="001E4715"/>
    <w:rsid w:val="001E5610"/>
    <w:rsid w:val="001E5B73"/>
    <w:rsid w:val="001E7959"/>
    <w:rsid w:val="001E7BB1"/>
    <w:rsid w:val="001F21C6"/>
    <w:rsid w:val="001F23C0"/>
    <w:rsid w:val="001F56C5"/>
    <w:rsid w:val="001F7451"/>
    <w:rsid w:val="002058CB"/>
    <w:rsid w:val="00206E70"/>
    <w:rsid w:val="00207E10"/>
    <w:rsid w:val="00210E8E"/>
    <w:rsid w:val="00212665"/>
    <w:rsid w:val="00212C3C"/>
    <w:rsid w:val="00213833"/>
    <w:rsid w:val="00215ACB"/>
    <w:rsid w:val="00217814"/>
    <w:rsid w:val="00221860"/>
    <w:rsid w:val="00223799"/>
    <w:rsid w:val="00224ED7"/>
    <w:rsid w:val="002276FD"/>
    <w:rsid w:val="00230DCA"/>
    <w:rsid w:val="00231192"/>
    <w:rsid w:val="00231ED1"/>
    <w:rsid w:val="00232874"/>
    <w:rsid w:val="00232B3F"/>
    <w:rsid w:val="0023345D"/>
    <w:rsid w:val="0023443D"/>
    <w:rsid w:val="00234696"/>
    <w:rsid w:val="00235075"/>
    <w:rsid w:val="00236D03"/>
    <w:rsid w:val="00241A66"/>
    <w:rsid w:val="00241E30"/>
    <w:rsid w:val="00241E32"/>
    <w:rsid w:val="00242E87"/>
    <w:rsid w:val="00244CAA"/>
    <w:rsid w:val="00244D77"/>
    <w:rsid w:val="002509F7"/>
    <w:rsid w:val="00251383"/>
    <w:rsid w:val="002514AE"/>
    <w:rsid w:val="00261CC6"/>
    <w:rsid w:val="0026220F"/>
    <w:rsid w:val="002622E7"/>
    <w:rsid w:val="00262D96"/>
    <w:rsid w:val="00262F04"/>
    <w:rsid w:val="0026360B"/>
    <w:rsid w:val="00263731"/>
    <w:rsid w:val="002641E4"/>
    <w:rsid w:val="00265C77"/>
    <w:rsid w:val="00265FF9"/>
    <w:rsid w:val="0027047C"/>
    <w:rsid w:val="0027221E"/>
    <w:rsid w:val="00274225"/>
    <w:rsid w:val="00274DC1"/>
    <w:rsid w:val="00274EFB"/>
    <w:rsid w:val="00275257"/>
    <w:rsid w:val="0028082C"/>
    <w:rsid w:val="002809FD"/>
    <w:rsid w:val="00280AEE"/>
    <w:rsid w:val="00280BC4"/>
    <w:rsid w:val="00281E71"/>
    <w:rsid w:val="0028297A"/>
    <w:rsid w:val="00283720"/>
    <w:rsid w:val="002857D7"/>
    <w:rsid w:val="00286456"/>
    <w:rsid w:val="00286C84"/>
    <w:rsid w:val="00287650"/>
    <w:rsid w:val="00291C33"/>
    <w:rsid w:val="00291D36"/>
    <w:rsid w:val="002929D3"/>
    <w:rsid w:val="00294F86"/>
    <w:rsid w:val="00296ECD"/>
    <w:rsid w:val="0029724A"/>
    <w:rsid w:val="00297542"/>
    <w:rsid w:val="00297631"/>
    <w:rsid w:val="002A01DA"/>
    <w:rsid w:val="002A0D70"/>
    <w:rsid w:val="002A49BA"/>
    <w:rsid w:val="002A4F99"/>
    <w:rsid w:val="002A5854"/>
    <w:rsid w:val="002B0831"/>
    <w:rsid w:val="002B2C5D"/>
    <w:rsid w:val="002B3043"/>
    <w:rsid w:val="002B3692"/>
    <w:rsid w:val="002B3886"/>
    <w:rsid w:val="002B3D31"/>
    <w:rsid w:val="002B486C"/>
    <w:rsid w:val="002B670C"/>
    <w:rsid w:val="002C3915"/>
    <w:rsid w:val="002C7767"/>
    <w:rsid w:val="002D249F"/>
    <w:rsid w:val="002D2A3D"/>
    <w:rsid w:val="002D2B29"/>
    <w:rsid w:val="002D6B4A"/>
    <w:rsid w:val="002D72D6"/>
    <w:rsid w:val="002D78DC"/>
    <w:rsid w:val="002D79D9"/>
    <w:rsid w:val="002E03B3"/>
    <w:rsid w:val="002E0A5B"/>
    <w:rsid w:val="002E35A5"/>
    <w:rsid w:val="002E4959"/>
    <w:rsid w:val="002E566C"/>
    <w:rsid w:val="002F1296"/>
    <w:rsid w:val="002F1900"/>
    <w:rsid w:val="002F1D4B"/>
    <w:rsid w:val="002F32BE"/>
    <w:rsid w:val="002F5CF4"/>
    <w:rsid w:val="002F600E"/>
    <w:rsid w:val="002F606F"/>
    <w:rsid w:val="002F7690"/>
    <w:rsid w:val="00300BF6"/>
    <w:rsid w:val="00301F7C"/>
    <w:rsid w:val="00303ED9"/>
    <w:rsid w:val="003056F8"/>
    <w:rsid w:val="00305DA7"/>
    <w:rsid w:val="00305E78"/>
    <w:rsid w:val="00306230"/>
    <w:rsid w:val="003075EF"/>
    <w:rsid w:val="00311981"/>
    <w:rsid w:val="00312179"/>
    <w:rsid w:val="0031228D"/>
    <w:rsid w:val="003132F8"/>
    <w:rsid w:val="003145B0"/>
    <w:rsid w:val="00314D15"/>
    <w:rsid w:val="00314E30"/>
    <w:rsid w:val="00316569"/>
    <w:rsid w:val="00321E9C"/>
    <w:rsid w:val="0032382B"/>
    <w:rsid w:val="003238C1"/>
    <w:rsid w:val="00323B0B"/>
    <w:rsid w:val="00323EE5"/>
    <w:rsid w:val="00324585"/>
    <w:rsid w:val="003251D3"/>
    <w:rsid w:val="0032577D"/>
    <w:rsid w:val="00325DBD"/>
    <w:rsid w:val="003268CB"/>
    <w:rsid w:val="00326975"/>
    <w:rsid w:val="00326C8E"/>
    <w:rsid w:val="00327924"/>
    <w:rsid w:val="00330E0D"/>
    <w:rsid w:val="00332E60"/>
    <w:rsid w:val="003332E2"/>
    <w:rsid w:val="00333CE9"/>
    <w:rsid w:val="00334B48"/>
    <w:rsid w:val="00335BFE"/>
    <w:rsid w:val="003361C3"/>
    <w:rsid w:val="00336994"/>
    <w:rsid w:val="00337261"/>
    <w:rsid w:val="003377BE"/>
    <w:rsid w:val="00340CBB"/>
    <w:rsid w:val="003414E6"/>
    <w:rsid w:val="003426A8"/>
    <w:rsid w:val="00342AB0"/>
    <w:rsid w:val="00342C35"/>
    <w:rsid w:val="00345535"/>
    <w:rsid w:val="00345736"/>
    <w:rsid w:val="00352B65"/>
    <w:rsid w:val="00352C2A"/>
    <w:rsid w:val="00354D12"/>
    <w:rsid w:val="0035509E"/>
    <w:rsid w:val="00355EDD"/>
    <w:rsid w:val="00356047"/>
    <w:rsid w:val="00356A09"/>
    <w:rsid w:val="0036118E"/>
    <w:rsid w:val="00362C8F"/>
    <w:rsid w:val="00363439"/>
    <w:rsid w:val="003637BB"/>
    <w:rsid w:val="00364030"/>
    <w:rsid w:val="003646B4"/>
    <w:rsid w:val="00365327"/>
    <w:rsid w:val="00365C09"/>
    <w:rsid w:val="00366C5D"/>
    <w:rsid w:val="00370992"/>
    <w:rsid w:val="003717F2"/>
    <w:rsid w:val="003727D4"/>
    <w:rsid w:val="00372AB2"/>
    <w:rsid w:val="003761EF"/>
    <w:rsid w:val="003764B0"/>
    <w:rsid w:val="00377F54"/>
    <w:rsid w:val="003830D8"/>
    <w:rsid w:val="00383788"/>
    <w:rsid w:val="00386909"/>
    <w:rsid w:val="00386F1D"/>
    <w:rsid w:val="003879AB"/>
    <w:rsid w:val="00391242"/>
    <w:rsid w:val="00393EE0"/>
    <w:rsid w:val="00394AF2"/>
    <w:rsid w:val="003958C8"/>
    <w:rsid w:val="00396626"/>
    <w:rsid w:val="003A20FA"/>
    <w:rsid w:val="003A36A7"/>
    <w:rsid w:val="003A3942"/>
    <w:rsid w:val="003A3B38"/>
    <w:rsid w:val="003A3F1F"/>
    <w:rsid w:val="003A5A34"/>
    <w:rsid w:val="003A6646"/>
    <w:rsid w:val="003A6D7F"/>
    <w:rsid w:val="003A700A"/>
    <w:rsid w:val="003A7B09"/>
    <w:rsid w:val="003B1E8E"/>
    <w:rsid w:val="003B2C25"/>
    <w:rsid w:val="003B3957"/>
    <w:rsid w:val="003B418E"/>
    <w:rsid w:val="003B586F"/>
    <w:rsid w:val="003B6AF2"/>
    <w:rsid w:val="003B7C04"/>
    <w:rsid w:val="003C20DD"/>
    <w:rsid w:val="003C334F"/>
    <w:rsid w:val="003C3C81"/>
    <w:rsid w:val="003C4BC7"/>
    <w:rsid w:val="003C5F84"/>
    <w:rsid w:val="003C6315"/>
    <w:rsid w:val="003D0630"/>
    <w:rsid w:val="003D1407"/>
    <w:rsid w:val="003D24D1"/>
    <w:rsid w:val="003D314C"/>
    <w:rsid w:val="003D347E"/>
    <w:rsid w:val="003D455E"/>
    <w:rsid w:val="003D54EC"/>
    <w:rsid w:val="003E0001"/>
    <w:rsid w:val="003E0FA6"/>
    <w:rsid w:val="003E2139"/>
    <w:rsid w:val="003E33DB"/>
    <w:rsid w:val="003E3405"/>
    <w:rsid w:val="003E423C"/>
    <w:rsid w:val="003E4469"/>
    <w:rsid w:val="003E492A"/>
    <w:rsid w:val="003E5591"/>
    <w:rsid w:val="003E7A6F"/>
    <w:rsid w:val="003F0FE6"/>
    <w:rsid w:val="003F1142"/>
    <w:rsid w:val="003F3AB7"/>
    <w:rsid w:val="003F5217"/>
    <w:rsid w:val="003F5AD1"/>
    <w:rsid w:val="003F6126"/>
    <w:rsid w:val="00401966"/>
    <w:rsid w:val="00404040"/>
    <w:rsid w:val="00407990"/>
    <w:rsid w:val="00410045"/>
    <w:rsid w:val="0041035A"/>
    <w:rsid w:val="0041061B"/>
    <w:rsid w:val="00410C23"/>
    <w:rsid w:val="00410F58"/>
    <w:rsid w:val="004122C1"/>
    <w:rsid w:val="00414AFB"/>
    <w:rsid w:val="00415780"/>
    <w:rsid w:val="00417153"/>
    <w:rsid w:val="00417418"/>
    <w:rsid w:val="00417ADA"/>
    <w:rsid w:val="00421C36"/>
    <w:rsid w:val="00423FD9"/>
    <w:rsid w:val="00424043"/>
    <w:rsid w:val="00425084"/>
    <w:rsid w:val="004268D5"/>
    <w:rsid w:val="00426C1E"/>
    <w:rsid w:val="00427510"/>
    <w:rsid w:val="00427E8B"/>
    <w:rsid w:val="004309E6"/>
    <w:rsid w:val="00430F89"/>
    <w:rsid w:val="004317D8"/>
    <w:rsid w:val="00431F2B"/>
    <w:rsid w:val="00431FBB"/>
    <w:rsid w:val="0043278D"/>
    <w:rsid w:val="00432AAE"/>
    <w:rsid w:val="00433C3A"/>
    <w:rsid w:val="0043541B"/>
    <w:rsid w:val="004363C4"/>
    <w:rsid w:val="004402E7"/>
    <w:rsid w:val="00443F8B"/>
    <w:rsid w:val="004527FF"/>
    <w:rsid w:val="00453F79"/>
    <w:rsid w:val="00455429"/>
    <w:rsid w:val="00455A6D"/>
    <w:rsid w:val="00455B2F"/>
    <w:rsid w:val="00460EEE"/>
    <w:rsid w:val="00461BD7"/>
    <w:rsid w:val="004627B9"/>
    <w:rsid w:val="00464958"/>
    <w:rsid w:val="00466416"/>
    <w:rsid w:val="0046655C"/>
    <w:rsid w:val="00467199"/>
    <w:rsid w:val="004729DB"/>
    <w:rsid w:val="00473679"/>
    <w:rsid w:val="004762BC"/>
    <w:rsid w:val="00477237"/>
    <w:rsid w:val="00482E2E"/>
    <w:rsid w:val="00483E06"/>
    <w:rsid w:val="00485BFE"/>
    <w:rsid w:val="00486881"/>
    <w:rsid w:val="00486DA1"/>
    <w:rsid w:val="00487B30"/>
    <w:rsid w:val="004907C8"/>
    <w:rsid w:val="00490EA6"/>
    <w:rsid w:val="00492BDF"/>
    <w:rsid w:val="00492FA5"/>
    <w:rsid w:val="00494AFD"/>
    <w:rsid w:val="00494CC3"/>
    <w:rsid w:val="00495CAC"/>
    <w:rsid w:val="00495E07"/>
    <w:rsid w:val="004966D1"/>
    <w:rsid w:val="004967C3"/>
    <w:rsid w:val="0049715C"/>
    <w:rsid w:val="00497436"/>
    <w:rsid w:val="004A30E3"/>
    <w:rsid w:val="004A42F9"/>
    <w:rsid w:val="004A4EA0"/>
    <w:rsid w:val="004A4FB8"/>
    <w:rsid w:val="004A5DF2"/>
    <w:rsid w:val="004A7D9E"/>
    <w:rsid w:val="004B013E"/>
    <w:rsid w:val="004B1F93"/>
    <w:rsid w:val="004B20AA"/>
    <w:rsid w:val="004B2EC2"/>
    <w:rsid w:val="004B38EA"/>
    <w:rsid w:val="004B3DAA"/>
    <w:rsid w:val="004B4C68"/>
    <w:rsid w:val="004B4D53"/>
    <w:rsid w:val="004B60B7"/>
    <w:rsid w:val="004B61ED"/>
    <w:rsid w:val="004B67A1"/>
    <w:rsid w:val="004C1033"/>
    <w:rsid w:val="004C2D82"/>
    <w:rsid w:val="004C4D8A"/>
    <w:rsid w:val="004C5324"/>
    <w:rsid w:val="004C776C"/>
    <w:rsid w:val="004C7863"/>
    <w:rsid w:val="004C7DAF"/>
    <w:rsid w:val="004D0646"/>
    <w:rsid w:val="004D0E1A"/>
    <w:rsid w:val="004D0FDB"/>
    <w:rsid w:val="004D1B02"/>
    <w:rsid w:val="004D3C41"/>
    <w:rsid w:val="004D4308"/>
    <w:rsid w:val="004D60B2"/>
    <w:rsid w:val="004D7B0D"/>
    <w:rsid w:val="004E1921"/>
    <w:rsid w:val="004E3A36"/>
    <w:rsid w:val="004E44CC"/>
    <w:rsid w:val="004E5209"/>
    <w:rsid w:val="004E5239"/>
    <w:rsid w:val="004E5354"/>
    <w:rsid w:val="004E5A98"/>
    <w:rsid w:val="004E5B5A"/>
    <w:rsid w:val="004E644E"/>
    <w:rsid w:val="004E6B4F"/>
    <w:rsid w:val="004E6B6F"/>
    <w:rsid w:val="004E6F57"/>
    <w:rsid w:val="004E7D5A"/>
    <w:rsid w:val="004F00DB"/>
    <w:rsid w:val="004F0BF2"/>
    <w:rsid w:val="004F1572"/>
    <w:rsid w:val="004F3BC0"/>
    <w:rsid w:val="004F7CE9"/>
    <w:rsid w:val="00500D51"/>
    <w:rsid w:val="00502A7A"/>
    <w:rsid w:val="00504294"/>
    <w:rsid w:val="00504C4B"/>
    <w:rsid w:val="00505966"/>
    <w:rsid w:val="00510472"/>
    <w:rsid w:val="005107C6"/>
    <w:rsid w:val="0051330E"/>
    <w:rsid w:val="00514532"/>
    <w:rsid w:val="00515109"/>
    <w:rsid w:val="00522469"/>
    <w:rsid w:val="005230D4"/>
    <w:rsid w:val="0052430C"/>
    <w:rsid w:val="00526168"/>
    <w:rsid w:val="00526440"/>
    <w:rsid w:val="00530EB5"/>
    <w:rsid w:val="0053258D"/>
    <w:rsid w:val="00533D2D"/>
    <w:rsid w:val="00536ADC"/>
    <w:rsid w:val="00545387"/>
    <w:rsid w:val="00546B7A"/>
    <w:rsid w:val="00547DD2"/>
    <w:rsid w:val="00550CED"/>
    <w:rsid w:val="00551B84"/>
    <w:rsid w:val="00554F69"/>
    <w:rsid w:val="005576CB"/>
    <w:rsid w:val="005608AC"/>
    <w:rsid w:val="0056137C"/>
    <w:rsid w:val="00561974"/>
    <w:rsid w:val="0056210C"/>
    <w:rsid w:val="005626ED"/>
    <w:rsid w:val="005645A7"/>
    <w:rsid w:val="005648D5"/>
    <w:rsid w:val="00565713"/>
    <w:rsid w:val="0056591C"/>
    <w:rsid w:val="00566693"/>
    <w:rsid w:val="00572592"/>
    <w:rsid w:val="00573C68"/>
    <w:rsid w:val="00575168"/>
    <w:rsid w:val="005767C5"/>
    <w:rsid w:val="005772FE"/>
    <w:rsid w:val="00580200"/>
    <w:rsid w:val="00580368"/>
    <w:rsid w:val="0058381B"/>
    <w:rsid w:val="00583D51"/>
    <w:rsid w:val="00585010"/>
    <w:rsid w:val="0058683E"/>
    <w:rsid w:val="00586A2E"/>
    <w:rsid w:val="00590011"/>
    <w:rsid w:val="00593A2E"/>
    <w:rsid w:val="00593EE5"/>
    <w:rsid w:val="00594A4D"/>
    <w:rsid w:val="005961D1"/>
    <w:rsid w:val="00596A5A"/>
    <w:rsid w:val="00597579"/>
    <w:rsid w:val="005A0E82"/>
    <w:rsid w:val="005A1402"/>
    <w:rsid w:val="005A28AE"/>
    <w:rsid w:val="005A2B0B"/>
    <w:rsid w:val="005A2F57"/>
    <w:rsid w:val="005A37EA"/>
    <w:rsid w:val="005A3D1F"/>
    <w:rsid w:val="005A57D7"/>
    <w:rsid w:val="005B244A"/>
    <w:rsid w:val="005B3C21"/>
    <w:rsid w:val="005C24B1"/>
    <w:rsid w:val="005C4FEC"/>
    <w:rsid w:val="005C6F56"/>
    <w:rsid w:val="005D09E4"/>
    <w:rsid w:val="005D157A"/>
    <w:rsid w:val="005D1C40"/>
    <w:rsid w:val="005D1C8F"/>
    <w:rsid w:val="005D52C1"/>
    <w:rsid w:val="005D6426"/>
    <w:rsid w:val="005D7B60"/>
    <w:rsid w:val="005E0760"/>
    <w:rsid w:val="005E2295"/>
    <w:rsid w:val="005E2FFB"/>
    <w:rsid w:val="005E6207"/>
    <w:rsid w:val="005F1F01"/>
    <w:rsid w:val="005F374E"/>
    <w:rsid w:val="005F3EC3"/>
    <w:rsid w:val="005F3ED5"/>
    <w:rsid w:val="005F52C2"/>
    <w:rsid w:val="005F5B30"/>
    <w:rsid w:val="005F5B8B"/>
    <w:rsid w:val="005F7303"/>
    <w:rsid w:val="005F7485"/>
    <w:rsid w:val="005F75F7"/>
    <w:rsid w:val="005F7953"/>
    <w:rsid w:val="00600E76"/>
    <w:rsid w:val="006019B1"/>
    <w:rsid w:val="00602490"/>
    <w:rsid w:val="00602BAC"/>
    <w:rsid w:val="00603E5C"/>
    <w:rsid w:val="00604924"/>
    <w:rsid w:val="00607719"/>
    <w:rsid w:val="00607BFE"/>
    <w:rsid w:val="006102DA"/>
    <w:rsid w:val="00610547"/>
    <w:rsid w:val="00610EB0"/>
    <w:rsid w:val="00613F59"/>
    <w:rsid w:val="006140DE"/>
    <w:rsid w:val="00614B69"/>
    <w:rsid w:val="00614E12"/>
    <w:rsid w:val="0061605C"/>
    <w:rsid w:val="006164B4"/>
    <w:rsid w:val="00616CCD"/>
    <w:rsid w:val="00617E85"/>
    <w:rsid w:val="00621A4B"/>
    <w:rsid w:val="00621A52"/>
    <w:rsid w:val="00624993"/>
    <w:rsid w:val="00625625"/>
    <w:rsid w:val="00626001"/>
    <w:rsid w:val="006272AC"/>
    <w:rsid w:val="00631212"/>
    <w:rsid w:val="006341A2"/>
    <w:rsid w:val="00635BF2"/>
    <w:rsid w:val="00640723"/>
    <w:rsid w:val="00642780"/>
    <w:rsid w:val="00642D0D"/>
    <w:rsid w:val="00643754"/>
    <w:rsid w:val="00646EF5"/>
    <w:rsid w:val="006478AD"/>
    <w:rsid w:val="00653D29"/>
    <w:rsid w:val="006562A7"/>
    <w:rsid w:val="006574A6"/>
    <w:rsid w:val="006608A2"/>
    <w:rsid w:val="00660CF0"/>
    <w:rsid w:val="00661419"/>
    <w:rsid w:val="006626B1"/>
    <w:rsid w:val="0066535E"/>
    <w:rsid w:val="00670A00"/>
    <w:rsid w:val="00673748"/>
    <w:rsid w:val="006812C9"/>
    <w:rsid w:val="00686661"/>
    <w:rsid w:val="0068670A"/>
    <w:rsid w:val="006901FE"/>
    <w:rsid w:val="006930A5"/>
    <w:rsid w:val="00693645"/>
    <w:rsid w:val="006938CC"/>
    <w:rsid w:val="006A118E"/>
    <w:rsid w:val="006A17B8"/>
    <w:rsid w:val="006A2213"/>
    <w:rsid w:val="006A4D9C"/>
    <w:rsid w:val="006A4FE2"/>
    <w:rsid w:val="006A502E"/>
    <w:rsid w:val="006A54B9"/>
    <w:rsid w:val="006A64A0"/>
    <w:rsid w:val="006A70C2"/>
    <w:rsid w:val="006A78A2"/>
    <w:rsid w:val="006B07C4"/>
    <w:rsid w:val="006B30CD"/>
    <w:rsid w:val="006B5F20"/>
    <w:rsid w:val="006B6DCC"/>
    <w:rsid w:val="006B72DD"/>
    <w:rsid w:val="006C180B"/>
    <w:rsid w:val="006C1A13"/>
    <w:rsid w:val="006C1FF9"/>
    <w:rsid w:val="006C2523"/>
    <w:rsid w:val="006C2B65"/>
    <w:rsid w:val="006C3977"/>
    <w:rsid w:val="006C6838"/>
    <w:rsid w:val="006C6EE8"/>
    <w:rsid w:val="006C6F68"/>
    <w:rsid w:val="006C706D"/>
    <w:rsid w:val="006C7961"/>
    <w:rsid w:val="006C7D8A"/>
    <w:rsid w:val="006D0846"/>
    <w:rsid w:val="006D0A14"/>
    <w:rsid w:val="006D0EB4"/>
    <w:rsid w:val="006D1C55"/>
    <w:rsid w:val="006D3F3B"/>
    <w:rsid w:val="006D579C"/>
    <w:rsid w:val="006D5C5F"/>
    <w:rsid w:val="006E1ED3"/>
    <w:rsid w:val="006E336C"/>
    <w:rsid w:val="006E34E5"/>
    <w:rsid w:val="006E47A5"/>
    <w:rsid w:val="006E60A1"/>
    <w:rsid w:val="006E66B6"/>
    <w:rsid w:val="006E6971"/>
    <w:rsid w:val="006F0693"/>
    <w:rsid w:val="006F1F44"/>
    <w:rsid w:val="006F27C1"/>
    <w:rsid w:val="006F4A96"/>
    <w:rsid w:val="006F55D4"/>
    <w:rsid w:val="006F6D8B"/>
    <w:rsid w:val="006F7169"/>
    <w:rsid w:val="00700433"/>
    <w:rsid w:val="00700438"/>
    <w:rsid w:val="00700D66"/>
    <w:rsid w:val="00702E3F"/>
    <w:rsid w:val="00703570"/>
    <w:rsid w:val="00704134"/>
    <w:rsid w:val="007067BB"/>
    <w:rsid w:val="00710D8A"/>
    <w:rsid w:val="007122B0"/>
    <w:rsid w:val="00715DFB"/>
    <w:rsid w:val="00717A8C"/>
    <w:rsid w:val="0072134B"/>
    <w:rsid w:val="00721DEF"/>
    <w:rsid w:val="00727E68"/>
    <w:rsid w:val="00730104"/>
    <w:rsid w:val="00732231"/>
    <w:rsid w:val="00734F72"/>
    <w:rsid w:val="0074248D"/>
    <w:rsid w:val="00742551"/>
    <w:rsid w:val="00742E6C"/>
    <w:rsid w:val="0074312E"/>
    <w:rsid w:val="00743928"/>
    <w:rsid w:val="00744C2E"/>
    <w:rsid w:val="00747BCE"/>
    <w:rsid w:val="00747D1C"/>
    <w:rsid w:val="00753D74"/>
    <w:rsid w:val="007541C1"/>
    <w:rsid w:val="0076765C"/>
    <w:rsid w:val="00767B76"/>
    <w:rsid w:val="007706C7"/>
    <w:rsid w:val="00771FEB"/>
    <w:rsid w:val="00772F64"/>
    <w:rsid w:val="00774E5B"/>
    <w:rsid w:val="0077513B"/>
    <w:rsid w:val="007768F9"/>
    <w:rsid w:val="00776C26"/>
    <w:rsid w:val="00776EBF"/>
    <w:rsid w:val="00780046"/>
    <w:rsid w:val="00781BB3"/>
    <w:rsid w:val="00784802"/>
    <w:rsid w:val="00784890"/>
    <w:rsid w:val="007859E1"/>
    <w:rsid w:val="00787224"/>
    <w:rsid w:val="00787F36"/>
    <w:rsid w:val="00791968"/>
    <w:rsid w:val="00791FCB"/>
    <w:rsid w:val="00792D8A"/>
    <w:rsid w:val="007A04A2"/>
    <w:rsid w:val="007A1033"/>
    <w:rsid w:val="007A1468"/>
    <w:rsid w:val="007A1756"/>
    <w:rsid w:val="007A5369"/>
    <w:rsid w:val="007A7E04"/>
    <w:rsid w:val="007B0DE6"/>
    <w:rsid w:val="007B1765"/>
    <w:rsid w:val="007B21E1"/>
    <w:rsid w:val="007B310D"/>
    <w:rsid w:val="007B4506"/>
    <w:rsid w:val="007B5752"/>
    <w:rsid w:val="007B7846"/>
    <w:rsid w:val="007C17BD"/>
    <w:rsid w:val="007C1C77"/>
    <w:rsid w:val="007C2563"/>
    <w:rsid w:val="007C2C0B"/>
    <w:rsid w:val="007C2E85"/>
    <w:rsid w:val="007C3335"/>
    <w:rsid w:val="007C56FE"/>
    <w:rsid w:val="007D0126"/>
    <w:rsid w:val="007D084C"/>
    <w:rsid w:val="007D08BC"/>
    <w:rsid w:val="007D1697"/>
    <w:rsid w:val="007D22AD"/>
    <w:rsid w:val="007D2E54"/>
    <w:rsid w:val="007D473B"/>
    <w:rsid w:val="007D5702"/>
    <w:rsid w:val="007D5807"/>
    <w:rsid w:val="007D7A94"/>
    <w:rsid w:val="007D7C72"/>
    <w:rsid w:val="007E35C9"/>
    <w:rsid w:val="007E36DC"/>
    <w:rsid w:val="007E43E6"/>
    <w:rsid w:val="007E44D3"/>
    <w:rsid w:val="007E49F1"/>
    <w:rsid w:val="007E531C"/>
    <w:rsid w:val="007E6C5F"/>
    <w:rsid w:val="007F00E5"/>
    <w:rsid w:val="007F1177"/>
    <w:rsid w:val="007F16B5"/>
    <w:rsid w:val="007F2578"/>
    <w:rsid w:val="007F2E9F"/>
    <w:rsid w:val="007F33D5"/>
    <w:rsid w:val="007F3DD0"/>
    <w:rsid w:val="007F7336"/>
    <w:rsid w:val="007F799F"/>
    <w:rsid w:val="007F7ACD"/>
    <w:rsid w:val="007F7D73"/>
    <w:rsid w:val="007F7ECB"/>
    <w:rsid w:val="008009AD"/>
    <w:rsid w:val="008012CF"/>
    <w:rsid w:val="00801C0C"/>
    <w:rsid w:val="00802EC5"/>
    <w:rsid w:val="00804615"/>
    <w:rsid w:val="00804EAB"/>
    <w:rsid w:val="008050AB"/>
    <w:rsid w:val="0080515A"/>
    <w:rsid w:val="00805691"/>
    <w:rsid w:val="00805D3C"/>
    <w:rsid w:val="008064D1"/>
    <w:rsid w:val="008069DF"/>
    <w:rsid w:val="00806BAD"/>
    <w:rsid w:val="00807939"/>
    <w:rsid w:val="00807B03"/>
    <w:rsid w:val="00810958"/>
    <w:rsid w:val="00812079"/>
    <w:rsid w:val="00815160"/>
    <w:rsid w:val="00815D7B"/>
    <w:rsid w:val="00816AA4"/>
    <w:rsid w:val="008225D4"/>
    <w:rsid w:val="008248BE"/>
    <w:rsid w:val="00825388"/>
    <w:rsid w:val="008255CF"/>
    <w:rsid w:val="0082634D"/>
    <w:rsid w:val="00826B8D"/>
    <w:rsid w:val="00831960"/>
    <w:rsid w:val="0083381C"/>
    <w:rsid w:val="0083679F"/>
    <w:rsid w:val="00837728"/>
    <w:rsid w:val="008401BD"/>
    <w:rsid w:val="008467A6"/>
    <w:rsid w:val="00851A4B"/>
    <w:rsid w:val="00852556"/>
    <w:rsid w:val="008550CA"/>
    <w:rsid w:val="008559F9"/>
    <w:rsid w:val="00856996"/>
    <w:rsid w:val="00857BBD"/>
    <w:rsid w:val="0086052E"/>
    <w:rsid w:val="00860B73"/>
    <w:rsid w:val="00860CF7"/>
    <w:rsid w:val="008614B0"/>
    <w:rsid w:val="0086237C"/>
    <w:rsid w:val="0086261D"/>
    <w:rsid w:val="00862BCF"/>
    <w:rsid w:val="00864196"/>
    <w:rsid w:val="008671FD"/>
    <w:rsid w:val="00867B5A"/>
    <w:rsid w:val="00870503"/>
    <w:rsid w:val="00870D9B"/>
    <w:rsid w:val="00871BAA"/>
    <w:rsid w:val="0087367C"/>
    <w:rsid w:val="0087562F"/>
    <w:rsid w:val="0087563F"/>
    <w:rsid w:val="008773EE"/>
    <w:rsid w:val="00877DF6"/>
    <w:rsid w:val="008802F0"/>
    <w:rsid w:val="00880D48"/>
    <w:rsid w:val="008811A4"/>
    <w:rsid w:val="00881E4E"/>
    <w:rsid w:val="00882159"/>
    <w:rsid w:val="008830D3"/>
    <w:rsid w:val="00883E0F"/>
    <w:rsid w:val="0088450B"/>
    <w:rsid w:val="00884D5C"/>
    <w:rsid w:val="00886544"/>
    <w:rsid w:val="008920A5"/>
    <w:rsid w:val="00892A48"/>
    <w:rsid w:val="00892A66"/>
    <w:rsid w:val="00894A36"/>
    <w:rsid w:val="00894C7D"/>
    <w:rsid w:val="00894DE7"/>
    <w:rsid w:val="008958C9"/>
    <w:rsid w:val="00896D99"/>
    <w:rsid w:val="008A04F2"/>
    <w:rsid w:val="008A5895"/>
    <w:rsid w:val="008A5945"/>
    <w:rsid w:val="008A6123"/>
    <w:rsid w:val="008A64B5"/>
    <w:rsid w:val="008A708C"/>
    <w:rsid w:val="008B118E"/>
    <w:rsid w:val="008B1628"/>
    <w:rsid w:val="008B1B58"/>
    <w:rsid w:val="008B228E"/>
    <w:rsid w:val="008B280C"/>
    <w:rsid w:val="008B399A"/>
    <w:rsid w:val="008B6340"/>
    <w:rsid w:val="008B6974"/>
    <w:rsid w:val="008B7150"/>
    <w:rsid w:val="008B7508"/>
    <w:rsid w:val="008B7B68"/>
    <w:rsid w:val="008B7B7E"/>
    <w:rsid w:val="008C24F8"/>
    <w:rsid w:val="008C2ED5"/>
    <w:rsid w:val="008C3159"/>
    <w:rsid w:val="008C56B6"/>
    <w:rsid w:val="008C6D6D"/>
    <w:rsid w:val="008D0876"/>
    <w:rsid w:val="008D0EF7"/>
    <w:rsid w:val="008D2400"/>
    <w:rsid w:val="008D57A3"/>
    <w:rsid w:val="008D6483"/>
    <w:rsid w:val="008D7820"/>
    <w:rsid w:val="008E16A5"/>
    <w:rsid w:val="008E235B"/>
    <w:rsid w:val="008E23F2"/>
    <w:rsid w:val="008E2E95"/>
    <w:rsid w:val="008E3859"/>
    <w:rsid w:val="008E3CD6"/>
    <w:rsid w:val="008E5D2D"/>
    <w:rsid w:val="008E6CF5"/>
    <w:rsid w:val="008F1D43"/>
    <w:rsid w:val="008F618A"/>
    <w:rsid w:val="008F6BF2"/>
    <w:rsid w:val="008F7317"/>
    <w:rsid w:val="00902AD2"/>
    <w:rsid w:val="00903753"/>
    <w:rsid w:val="00904640"/>
    <w:rsid w:val="00906211"/>
    <w:rsid w:val="00906949"/>
    <w:rsid w:val="009116CE"/>
    <w:rsid w:val="00912365"/>
    <w:rsid w:val="009133A2"/>
    <w:rsid w:val="00915BF8"/>
    <w:rsid w:val="00915F37"/>
    <w:rsid w:val="00917DB4"/>
    <w:rsid w:val="009215AE"/>
    <w:rsid w:val="00921EB9"/>
    <w:rsid w:val="00923185"/>
    <w:rsid w:val="00923B75"/>
    <w:rsid w:val="009257E2"/>
    <w:rsid w:val="00927098"/>
    <w:rsid w:val="00931BCD"/>
    <w:rsid w:val="00931CEF"/>
    <w:rsid w:val="00932E3A"/>
    <w:rsid w:val="00935030"/>
    <w:rsid w:val="00935AC5"/>
    <w:rsid w:val="00936A5D"/>
    <w:rsid w:val="00937E1D"/>
    <w:rsid w:val="00941CB1"/>
    <w:rsid w:val="009423E9"/>
    <w:rsid w:val="009457B8"/>
    <w:rsid w:val="00945874"/>
    <w:rsid w:val="00946276"/>
    <w:rsid w:val="009519BA"/>
    <w:rsid w:val="00956B57"/>
    <w:rsid w:val="009607D4"/>
    <w:rsid w:val="00961C8B"/>
    <w:rsid w:val="00961DCC"/>
    <w:rsid w:val="00962445"/>
    <w:rsid w:val="009636CA"/>
    <w:rsid w:val="009650B8"/>
    <w:rsid w:val="00970B13"/>
    <w:rsid w:val="00973485"/>
    <w:rsid w:val="00974943"/>
    <w:rsid w:val="00975211"/>
    <w:rsid w:val="00975D9C"/>
    <w:rsid w:val="00980696"/>
    <w:rsid w:val="009807F9"/>
    <w:rsid w:val="00980806"/>
    <w:rsid w:val="009818CB"/>
    <w:rsid w:val="00982D44"/>
    <w:rsid w:val="00982DE0"/>
    <w:rsid w:val="009835D3"/>
    <w:rsid w:val="00983AE6"/>
    <w:rsid w:val="00984FB7"/>
    <w:rsid w:val="00985459"/>
    <w:rsid w:val="009876A5"/>
    <w:rsid w:val="00994281"/>
    <w:rsid w:val="00994AE1"/>
    <w:rsid w:val="00994E36"/>
    <w:rsid w:val="0099630A"/>
    <w:rsid w:val="009968CA"/>
    <w:rsid w:val="009979C9"/>
    <w:rsid w:val="00997DCF"/>
    <w:rsid w:val="009A1FC1"/>
    <w:rsid w:val="009A24D5"/>
    <w:rsid w:val="009A2D43"/>
    <w:rsid w:val="009A7D8D"/>
    <w:rsid w:val="009B03CF"/>
    <w:rsid w:val="009B0CBA"/>
    <w:rsid w:val="009B0E8B"/>
    <w:rsid w:val="009B2F87"/>
    <w:rsid w:val="009C0E9F"/>
    <w:rsid w:val="009C36BB"/>
    <w:rsid w:val="009C4326"/>
    <w:rsid w:val="009C67E2"/>
    <w:rsid w:val="009D17D3"/>
    <w:rsid w:val="009D2B62"/>
    <w:rsid w:val="009D3C5F"/>
    <w:rsid w:val="009D3D39"/>
    <w:rsid w:val="009D42A4"/>
    <w:rsid w:val="009D4979"/>
    <w:rsid w:val="009D54F1"/>
    <w:rsid w:val="009D5AF3"/>
    <w:rsid w:val="009D76EB"/>
    <w:rsid w:val="009D7A2C"/>
    <w:rsid w:val="009E046E"/>
    <w:rsid w:val="009E0960"/>
    <w:rsid w:val="009E2231"/>
    <w:rsid w:val="009E25AD"/>
    <w:rsid w:val="009E48E5"/>
    <w:rsid w:val="009E779C"/>
    <w:rsid w:val="009F0E70"/>
    <w:rsid w:val="009F2E24"/>
    <w:rsid w:val="009F2F62"/>
    <w:rsid w:val="009F47DF"/>
    <w:rsid w:val="009F4953"/>
    <w:rsid w:val="009F4AE7"/>
    <w:rsid w:val="009F51CB"/>
    <w:rsid w:val="009F6A51"/>
    <w:rsid w:val="009F70ED"/>
    <w:rsid w:val="009F7E8B"/>
    <w:rsid w:val="00A0014B"/>
    <w:rsid w:val="00A003AA"/>
    <w:rsid w:val="00A009CA"/>
    <w:rsid w:val="00A00DDC"/>
    <w:rsid w:val="00A00E33"/>
    <w:rsid w:val="00A010A4"/>
    <w:rsid w:val="00A01DC2"/>
    <w:rsid w:val="00A0235F"/>
    <w:rsid w:val="00A029B5"/>
    <w:rsid w:val="00A041E7"/>
    <w:rsid w:val="00A05C24"/>
    <w:rsid w:val="00A06D17"/>
    <w:rsid w:val="00A06FE6"/>
    <w:rsid w:val="00A10C61"/>
    <w:rsid w:val="00A10E55"/>
    <w:rsid w:val="00A136D1"/>
    <w:rsid w:val="00A136F9"/>
    <w:rsid w:val="00A156D3"/>
    <w:rsid w:val="00A17332"/>
    <w:rsid w:val="00A2327E"/>
    <w:rsid w:val="00A232BE"/>
    <w:rsid w:val="00A2393E"/>
    <w:rsid w:val="00A243DB"/>
    <w:rsid w:val="00A24FE0"/>
    <w:rsid w:val="00A2526E"/>
    <w:rsid w:val="00A25431"/>
    <w:rsid w:val="00A26703"/>
    <w:rsid w:val="00A27526"/>
    <w:rsid w:val="00A33180"/>
    <w:rsid w:val="00A33248"/>
    <w:rsid w:val="00A3324F"/>
    <w:rsid w:val="00A350E7"/>
    <w:rsid w:val="00A37278"/>
    <w:rsid w:val="00A40061"/>
    <w:rsid w:val="00A4128D"/>
    <w:rsid w:val="00A41FED"/>
    <w:rsid w:val="00A43253"/>
    <w:rsid w:val="00A45154"/>
    <w:rsid w:val="00A4582C"/>
    <w:rsid w:val="00A45B08"/>
    <w:rsid w:val="00A45F18"/>
    <w:rsid w:val="00A52375"/>
    <w:rsid w:val="00A52BC3"/>
    <w:rsid w:val="00A52E7D"/>
    <w:rsid w:val="00A5474F"/>
    <w:rsid w:val="00A5701E"/>
    <w:rsid w:val="00A576C0"/>
    <w:rsid w:val="00A608DC"/>
    <w:rsid w:val="00A60B4A"/>
    <w:rsid w:val="00A63004"/>
    <w:rsid w:val="00A649B0"/>
    <w:rsid w:val="00A70898"/>
    <w:rsid w:val="00A70972"/>
    <w:rsid w:val="00A710D5"/>
    <w:rsid w:val="00A71393"/>
    <w:rsid w:val="00A72D6B"/>
    <w:rsid w:val="00A75CB2"/>
    <w:rsid w:val="00A75CB6"/>
    <w:rsid w:val="00A77283"/>
    <w:rsid w:val="00A80C7A"/>
    <w:rsid w:val="00A80ECA"/>
    <w:rsid w:val="00A80EEF"/>
    <w:rsid w:val="00A83CD6"/>
    <w:rsid w:val="00A85586"/>
    <w:rsid w:val="00A913C7"/>
    <w:rsid w:val="00A93BD8"/>
    <w:rsid w:val="00A9539C"/>
    <w:rsid w:val="00A954D6"/>
    <w:rsid w:val="00A96018"/>
    <w:rsid w:val="00A96F8C"/>
    <w:rsid w:val="00A9783C"/>
    <w:rsid w:val="00AA0ABA"/>
    <w:rsid w:val="00AA0B03"/>
    <w:rsid w:val="00AA57F0"/>
    <w:rsid w:val="00AA68AB"/>
    <w:rsid w:val="00AA6B2F"/>
    <w:rsid w:val="00AB1907"/>
    <w:rsid w:val="00AB2E65"/>
    <w:rsid w:val="00AB38F0"/>
    <w:rsid w:val="00AB51AE"/>
    <w:rsid w:val="00AB6EF8"/>
    <w:rsid w:val="00AC2239"/>
    <w:rsid w:val="00AC6E8D"/>
    <w:rsid w:val="00AC782C"/>
    <w:rsid w:val="00AC78EA"/>
    <w:rsid w:val="00AC7E8A"/>
    <w:rsid w:val="00AC7FDC"/>
    <w:rsid w:val="00AD50E6"/>
    <w:rsid w:val="00AD60B5"/>
    <w:rsid w:val="00AD6B99"/>
    <w:rsid w:val="00AE11B3"/>
    <w:rsid w:val="00AE152C"/>
    <w:rsid w:val="00AE505C"/>
    <w:rsid w:val="00AE5760"/>
    <w:rsid w:val="00AE6F85"/>
    <w:rsid w:val="00AE762F"/>
    <w:rsid w:val="00AF1393"/>
    <w:rsid w:val="00AF19F7"/>
    <w:rsid w:val="00AF3A7F"/>
    <w:rsid w:val="00AF4103"/>
    <w:rsid w:val="00AF6249"/>
    <w:rsid w:val="00AF65A4"/>
    <w:rsid w:val="00AF7E74"/>
    <w:rsid w:val="00B00F94"/>
    <w:rsid w:val="00B01A0F"/>
    <w:rsid w:val="00B10C33"/>
    <w:rsid w:val="00B10C46"/>
    <w:rsid w:val="00B11C9A"/>
    <w:rsid w:val="00B1305D"/>
    <w:rsid w:val="00B14457"/>
    <w:rsid w:val="00B17195"/>
    <w:rsid w:val="00B17711"/>
    <w:rsid w:val="00B178AE"/>
    <w:rsid w:val="00B17E98"/>
    <w:rsid w:val="00B229DF"/>
    <w:rsid w:val="00B22DE3"/>
    <w:rsid w:val="00B250B6"/>
    <w:rsid w:val="00B30027"/>
    <w:rsid w:val="00B302B1"/>
    <w:rsid w:val="00B31BC9"/>
    <w:rsid w:val="00B32EB4"/>
    <w:rsid w:val="00B32FA9"/>
    <w:rsid w:val="00B33D47"/>
    <w:rsid w:val="00B34733"/>
    <w:rsid w:val="00B36174"/>
    <w:rsid w:val="00B3764A"/>
    <w:rsid w:val="00B37B17"/>
    <w:rsid w:val="00B401E2"/>
    <w:rsid w:val="00B40624"/>
    <w:rsid w:val="00B418D4"/>
    <w:rsid w:val="00B43635"/>
    <w:rsid w:val="00B44AF4"/>
    <w:rsid w:val="00B44CCB"/>
    <w:rsid w:val="00B462A5"/>
    <w:rsid w:val="00B46792"/>
    <w:rsid w:val="00B47932"/>
    <w:rsid w:val="00B5453F"/>
    <w:rsid w:val="00B54687"/>
    <w:rsid w:val="00B547BF"/>
    <w:rsid w:val="00B60971"/>
    <w:rsid w:val="00B60F24"/>
    <w:rsid w:val="00B615BD"/>
    <w:rsid w:val="00B6165B"/>
    <w:rsid w:val="00B65470"/>
    <w:rsid w:val="00B67951"/>
    <w:rsid w:val="00B67C0B"/>
    <w:rsid w:val="00B70525"/>
    <w:rsid w:val="00B7058D"/>
    <w:rsid w:val="00B70E1E"/>
    <w:rsid w:val="00B76E3A"/>
    <w:rsid w:val="00B77CF2"/>
    <w:rsid w:val="00B80C46"/>
    <w:rsid w:val="00B8311B"/>
    <w:rsid w:val="00B83330"/>
    <w:rsid w:val="00B83964"/>
    <w:rsid w:val="00B85421"/>
    <w:rsid w:val="00B85DD9"/>
    <w:rsid w:val="00B85E79"/>
    <w:rsid w:val="00B8767D"/>
    <w:rsid w:val="00B87A48"/>
    <w:rsid w:val="00B9041D"/>
    <w:rsid w:val="00B941DE"/>
    <w:rsid w:val="00B94227"/>
    <w:rsid w:val="00B94580"/>
    <w:rsid w:val="00B95105"/>
    <w:rsid w:val="00BA0E8F"/>
    <w:rsid w:val="00BA2D67"/>
    <w:rsid w:val="00BA3B4F"/>
    <w:rsid w:val="00BA4283"/>
    <w:rsid w:val="00BA4964"/>
    <w:rsid w:val="00BA5F95"/>
    <w:rsid w:val="00BB032C"/>
    <w:rsid w:val="00BB0A3C"/>
    <w:rsid w:val="00BB0E85"/>
    <w:rsid w:val="00BB3523"/>
    <w:rsid w:val="00BB494C"/>
    <w:rsid w:val="00BB4D0B"/>
    <w:rsid w:val="00BB55F2"/>
    <w:rsid w:val="00BC02E5"/>
    <w:rsid w:val="00BC3088"/>
    <w:rsid w:val="00BC48AE"/>
    <w:rsid w:val="00BC4F16"/>
    <w:rsid w:val="00BC561E"/>
    <w:rsid w:val="00BC62EA"/>
    <w:rsid w:val="00BC7FA3"/>
    <w:rsid w:val="00BD125A"/>
    <w:rsid w:val="00BD3A85"/>
    <w:rsid w:val="00BD5956"/>
    <w:rsid w:val="00BD5E24"/>
    <w:rsid w:val="00BD64AC"/>
    <w:rsid w:val="00BE018D"/>
    <w:rsid w:val="00BE1006"/>
    <w:rsid w:val="00BE242A"/>
    <w:rsid w:val="00BE3332"/>
    <w:rsid w:val="00BE4AA1"/>
    <w:rsid w:val="00BE50A9"/>
    <w:rsid w:val="00BE56DF"/>
    <w:rsid w:val="00BE5E40"/>
    <w:rsid w:val="00BF0B9D"/>
    <w:rsid w:val="00BF175F"/>
    <w:rsid w:val="00BF1EF7"/>
    <w:rsid w:val="00BF39F3"/>
    <w:rsid w:val="00BF49C8"/>
    <w:rsid w:val="00BF5C16"/>
    <w:rsid w:val="00BF6538"/>
    <w:rsid w:val="00BF672B"/>
    <w:rsid w:val="00C0199D"/>
    <w:rsid w:val="00C06B9C"/>
    <w:rsid w:val="00C06C18"/>
    <w:rsid w:val="00C07C36"/>
    <w:rsid w:val="00C07C9F"/>
    <w:rsid w:val="00C07D36"/>
    <w:rsid w:val="00C142CA"/>
    <w:rsid w:val="00C22866"/>
    <w:rsid w:val="00C248A7"/>
    <w:rsid w:val="00C2725A"/>
    <w:rsid w:val="00C31B8A"/>
    <w:rsid w:val="00C32918"/>
    <w:rsid w:val="00C32A6A"/>
    <w:rsid w:val="00C32C30"/>
    <w:rsid w:val="00C34407"/>
    <w:rsid w:val="00C346A3"/>
    <w:rsid w:val="00C419B2"/>
    <w:rsid w:val="00C438C1"/>
    <w:rsid w:val="00C4438E"/>
    <w:rsid w:val="00C4456D"/>
    <w:rsid w:val="00C44683"/>
    <w:rsid w:val="00C52038"/>
    <w:rsid w:val="00C522CA"/>
    <w:rsid w:val="00C534FA"/>
    <w:rsid w:val="00C53A49"/>
    <w:rsid w:val="00C56BC5"/>
    <w:rsid w:val="00C57041"/>
    <w:rsid w:val="00C61BB9"/>
    <w:rsid w:val="00C61FB1"/>
    <w:rsid w:val="00C624F5"/>
    <w:rsid w:val="00C65DD3"/>
    <w:rsid w:val="00C70CB1"/>
    <w:rsid w:val="00C70D22"/>
    <w:rsid w:val="00C71F36"/>
    <w:rsid w:val="00C72227"/>
    <w:rsid w:val="00C762E3"/>
    <w:rsid w:val="00C76B0D"/>
    <w:rsid w:val="00C77E93"/>
    <w:rsid w:val="00C8050F"/>
    <w:rsid w:val="00C82C1D"/>
    <w:rsid w:val="00C843CE"/>
    <w:rsid w:val="00C84C49"/>
    <w:rsid w:val="00C858A5"/>
    <w:rsid w:val="00C87C1E"/>
    <w:rsid w:val="00C9159E"/>
    <w:rsid w:val="00C91D04"/>
    <w:rsid w:val="00C9260E"/>
    <w:rsid w:val="00C930E8"/>
    <w:rsid w:val="00C94736"/>
    <w:rsid w:val="00C9513D"/>
    <w:rsid w:val="00C979BB"/>
    <w:rsid w:val="00C97D76"/>
    <w:rsid w:val="00C97E1D"/>
    <w:rsid w:val="00CA1E7E"/>
    <w:rsid w:val="00CA36CE"/>
    <w:rsid w:val="00CA38A8"/>
    <w:rsid w:val="00CA6C8C"/>
    <w:rsid w:val="00CB5208"/>
    <w:rsid w:val="00CB5624"/>
    <w:rsid w:val="00CB70CF"/>
    <w:rsid w:val="00CB7F5E"/>
    <w:rsid w:val="00CC21C4"/>
    <w:rsid w:val="00CC308E"/>
    <w:rsid w:val="00CC672F"/>
    <w:rsid w:val="00CC6AB9"/>
    <w:rsid w:val="00CD47BD"/>
    <w:rsid w:val="00CD5742"/>
    <w:rsid w:val="00CD64E3"/>
    <w:rsid w:val="00CD7E34"/>
    <w:rsid w:val="00CE0C6D"/>
    <w:rsid w:val="00CE0F31"/>
    <w:rsid w:val="00CE1882"/>
    <w:rsid w:val="00CE197C"/>
    <w:rsid w:val="00CE5E0D"/>
    <w:rsid w:val="00CE7202"/>
    <w:rsid w:val="00CE72C7"/>
    <w:rsid w:val="00CE7F44"/>
    <w:rsid w:val="00CF0DE3"/>
    <w:rsid w:val="00CF184E"/>
    <w:rsid w:val="00CF4D28"/>
    <w:rsid w:val="00CF571C"/>
    <w:rsid w:val="00CF605D"/>
    <w:rsid w:val="00CF6C01"/>
    <w:rsid w:val="00D00AB4"/>
    <w:rsid w:val="00D03263"/>
    <w:rsid w:val="00D04836"/>
    <w:rsid w:val="00D04A4D"/>
    <w:rsid w:val="00D11FDA"/>
    <w:rsid w:val="00D12AD2"/>
    <w:rsid w:val="00D1320A"/>
    <w:rsid w:val="00D13228"/>
    <w:rsid w:val="00D141F2"/>
    <w:rsid w:val="00D16815"/>
    <w:rsid w:val="00D16DFF"/>
    <w:rsid w:val="00D20A5C"/>
    <w:rsid w:val="00D2177A"/>
    <w:rsid w:val="00D21F86"/>
    <w:rsid w:val="00D22C59"/>
    <w:rsid w:val="00D23B50"/>
    <w:rsid w:val="00D245E9"/>
    <w:rsid w:val="00D24E6E"/>
    <w:rsid w:val="00D2587F"/>
    <w:rsid w:val="00D2639D"/>
    <w:rsid w:val="00D303D6"/>
    <w:rsid w:val="00D30EF2"/>
    <w:rsid w:val="00D317CA"/>
    <w:rsid w:val="00D326BA"/>
    <w:rsid w:val="00D35870"/>
    <w:rsid w:val="00D3662B"/>
    <w:rsid w:val="00D40FFA"/>
    <w:rsid w:val="00D4199A"/>
    <w:rsid w:val="00D432EE"/>
    <w:rsid w:val="00D44CA1"/>
    <w:rsid w:val="00D456E1"/>
    <w:rsid w:val="00D4577D"/>
    <w:rsid w:val="00D46DEB"/>
    <w:rsid w:val="00D46E2A"/>
    <w:rsid w:val="00D54AD6"/>
    <w:rsid w:val="00D54DB9"/>
    <w:rsid w:val="00D55359"/>
    <w:rsid w:val="00D57D30"/>
    <w:rsid w:val="00D6370A"/>
    <w:rsid w:val="00D6591A"/>
    <w:rsid w:val="00D728DF"/>
    <w:rsid w:val="00D73AD7"/>
    <w:rsid w:val="00D744A9"/>
    <w:rsid w:val="00D755F4"/>
    <w:rsid w:val="00D771B2"/>
    <w:rsid w:val="00D77E46"/>
    <w:rsid w:val="00D81395"/>
    <w:rsid w:val="00D81CB5"/>
    <w:rsid w:val="00D84A8F"/>
    <w:rsid w:val="00D859B6"/>
    <w:rsid w:val="00D85E08"/>
    <w:rsid w:val="00D86742"/>
    <w:rsid w:val="00D87091"/>
    <w:rsid w:val="00D87C47"/>
    <w:rsid w:val="00D87F7D"/>
    <w:rsid w:val="00D90417"/>
    <w:rsid w:val="00D90E58"/>
    <w:rsid w:val="00D93DBA"/>
    <w:rsid w:val="00D9509B"/>
    <w:rsid w:val="00D9517B"/>
    <w:rsid w:val="00D96A0B"/>
    <w:rsid w:val="00D9791E"/>
    <w:rsid w:val="00D97FE4"/>
    <w:rsid w:val="00DA03A5"/>
    <w:rsid w:val="00DA20E3"/>
    <w:rsid w:val="00DA3E30"/>
    <w:rsid w:val="00DA3F98"/>
    <w:rsid w:val="00DA4A83"/>
    <w:rsid w:val="00DA51FF"/>
    <w:rsid w:val="00DA58E7"/>
    <w:rsid w:val="00DA796D"/>
    <w:rsid w:val="00DA7F22"/>
    <w:rsid w:val="00DB16F5"/>
    <w:rsid w:val="00DB2EE7"/>
    <w:rsid w:val="00DB3D69"/>
    <w:rsid w:val="00DB45EF"/>
    <w:rsid w:val="00DB4A20"/>
    <w:rsid w:val="00DB56F3"/>
    <w:rsid w:val="00DB702B"/>
    <w:rsid w:val="00DB764E"/>
    <w:rsid w:val="00DB77E4"/>
    <w:rsid w:val="00DC010C"/>
    <w:rsid w:val="00DC0BFF"/>
    <w:rsid w:val="00DC4E4B"/>
    <w:rsid w:val="00DC54CD"/>
    <w:rsid w:val="00DC59F3"/>
    <w:rsid w:val="00DC7657"/>
    <w:rsid w:val="00DC7B3A"/>
    <w:rsid w:val="00DD1458"/>
    <w:rsid w:val="00DD3F51"/>
    <w:rsid w:val="00DD4150"/>
    <w:rsid w:val="00DD4C5E"/>
    <w:rsid w:val="00DD523C"/>
    <w:rsid w:val="00DD58B2"/>
    <w:rsid w:val="00DD75BF"/>
    <w:rsid w:val="00DE0545"/>
    <w:rsid w:val="00DE084B"/>
    <w:rsid w:val="00DE08F9"/>
    <w:rsid w:val="00DE1204"/>
    <w:rsid w:val="00DE5251"/>
    <w:rsid w:val="00DE55BF"/>
    <w:rsid w:val="00DE7EA8"/>
    <w:rsid w:val="00DF0794"/>
    <w:rsid w:val="00DF105F"/>
    <w:rsid w:val="00DF1EF4"/>
    <w:rsid w:val="00DF2F1A"/>
    <w:rsid w:val="00DF4519"/>
    <w:rsid w:val="00E00914"/>
    <w:rsid w:val="00E00ACA"/>
    <w:rsid w:val="00E036E9"/>
    <w:rsid w:val="00E042D2"/>
    <w:rsid w:val="00E0437F"/>
    <w:rsid w:val="00E04AA1"/>
    <w:rsid w:val="00E0549D"/>
    <w:rsid w:val="00E0562D"/>
    <w:rsid w:val="00E079D0"/>
    <w:rsid w:val="00E07BAE"/>
    <w:rsid w:val="00E107D1"/>
    <w:rsid w:val="00E1080D"/>
    <w:rsid w:val="00E1559C"/>
    <w:rsid w:val="00E1578E"/>
    <w:rsid w:val="00E15F41"/>
    <w:rsid w:val="00E16A71"/>
    <w:rsid w:val="00E175AC"/>
    <w:rsid w:val="00E20D10"/>
    <w:rsid w:val="00E2213E"/>
    <w:rsid w:val="00E22AA8"/>
    <w:rsid w:val="00E22F5B"/>
    <w:rsid w:val="00E23FBE"/>
    <w:rsid w:val="00E2566F"/>
    <w:rsid w:val="00E25B82"/>
    <w:rsid w:val="00E26015"/>
    <w:rsid w:val="00E326AD"/>
    <w:rsid w:val="00E33E4D"/>
    <w:rsid w:val="00E34207"/>
    <w:rsid w:val="00E35329"/>
    <w:rsid w:val="00E35966"/>
    <w:rsid w:val="00E359A2"/>
    <w:rsid w:val="00E35D5E"/>
    <w:rsid w:val="00E36C6E"/>
    <w:rsid w:val="00E36EB2"/>
    <w:rsid w:val="00E415C9"/>
    <w:rsid w:val="00E43328"/>
    <w:rsid w:val="00E43FAC"/>
    <w:rsid w:val="00E45BF6"/>
    <w:rsid w:val="00E45EBE"/>
    <w:rsid w:val="00E4643A"/>
    <w:rsid w:val="00E50C76"/>
    <w:rsid w:val="00E51129"/>
    <w:rsid w:val="00E51FB6"/>
    <w:rsid w:val="00E534F8"/>
    <w:rsid w:val="00E5546E"/>
    <w:rsid w:val="00E563DA"/>
    <w:rsid w:val="00E57B1E"/>
    <w:rsid w:val="00E632B0"/>
    <w:rsid w:val="00E637EA"/>
    <w:rsid w:val="00E63C3B"/>
    <w:rsid w:val="00E664E2"/>
    <w:rsid w:val="00E7311B"/>
    <w:rsid w:val="00E73CAC"/>
    <w:rsid w:val="00E74918"/>
    <w:rsid w:val="00E76E85"/>
    <w:rsid w:val="00E803DB"/>
    <w:rsid w:val="00E81D6F"/>
    <w:rsid w:val="00E85761"/>
    <w:rsid w:val="00E860E6"/>
    <w:rsid w:val="00E86E38"/>
    <w:rsid w:val="00E91333"/>
    <w:rsid w:val="00E92C7C"/>
    <w:rsid w:val="00E936DA"/>
    <w:rsid w:val="00E96B73"/>
    <w:rsid w:val="00EA2B21"/>
    <w:rsid w:val="00EA4E8A"/>
    <w:rsid w:val="00EA53F0"/>
    <w:rsid w:val="00EA6103"/>
    <w:rsid w:val="00EA6A27"/>
    <w:rsid w:val="00EA7359"/>
    <w:rsid w:val="00EB097D"/>
    <w:rsid w:val="00EB0B5D"/>
    <w:rsid w:val="00EB201F"/>
    <w:rsid w:val="00EB3A7A"/>
    <w:rsid w:val="00EB6682"/>
    <w:rsid w:val="00EB7DD6"/>
    <w:rsid w:val="00EC07D2"/>
    <w:rsid w:val="00EC21E2"/>
    <w:rsid w:val="00EC3BE5"/>
    <w:rsid w:val="00EC5113"/>
    <w:rsid w:val="00EC6531"/>
    <w:rsid w:val="00EC7C33"/>
    <w:rsid w:val="00ED0414"/>
    <w:rsid w:val="00ED2CD5"/>
    <w:rsid w:val="00ED321D"/>
    <w:rsid w:val="00ED76BD"/>
    <w:rsid w:val="00EE04C5"/>
    <w:rsid w:val="00EE12E6"/>
    <w:rsid w:val="00EE19AA"/>
    <w:rsid w:val="00EE466A"/>
    <w:rsid w:val="00EE5C3F"/>
    <w:rsid w:val="00EE7D83"/>
    <w:rsid w:val="00EF03FB"/>
    <w:rsid w:val="00EF0723"/>
    <w:rsid w:val="00EF09BC"/>
    <w:rsid w:val="00EF3472"/>
    <w:rsid w:val="00EF34E7"/>
    <w:rsid w:val="00EF4ED2"/>
    <w:rsid w:val="00EF589D"/>
    <w:rsid w:val="00EF5ADF"/>
    <w:rsid w:val="00EF5BDE"/>
    <w:rsid w:val="00EF6526"/>
    <w:rsid w:val="00EF7E51"/>
    <w:rsid w:val="00F005B1"/>
    <w:rsid w:val="00F00666"/>
    <w:rsid w:val="00F00D05"/>
    <w:rsid w:val="00F01D18"/>
    <w:rsid w:val="00F03035"/>
    <w:rsid w:val="00F04C74"/>
    <w:rsid w:val="00F04CA7"/>
    <w:rsid w:val="00F055E3"/>
    <w:rsid w:val="00F10473"/>
    <w:rsid w:val="00F10AEB"/>
    <w:rsid w:val="00F14312"/>
    <w:rsid w:val="00F14BC0"/>
    <w:rsid w:val="00F15EBF"/>
    <w:rsid w:val="00F15F4D"/>
    <w:rsid w:val="00F16F89"/>
    <w:rsid w:val="00F17012"/>
    <w:rsid w:val="00F21171"/>
    <w:rsid w:val="00F224F1"/>
    <w:rsid w:val="00F2274C"/>
    <w:rsid w:val="00F22D5C"/>
    <w:rsid w:val="00F2337D"/>
    <w:rsid w:val="00F24741"/>
    <w:rsid w:val="00F25DF2"/>
    <w:rsid w:val="00F26F60"/>
    <w:rsid w:val="00F27321"/>
    <w:rsid w:val="00F30D21"/>
    <w:rsid w:val="00F31065"/>
    <w:rsid w:val="00F33C3F"/>
    <w:rsid w:val="00F346D7"/>
    <w:rsid w:val="00F34B8D"/>
    <w:rsid w:val="00F35FD6"/>
    <w:rsid w:val="00F3759A"/>
    <w:rsid w:val="00F37DCC"/>
    <w:rsid w:val="00F400A7"/>
    <w:rsid w:val="00F42146"/>
    <w:rsid w:val="00F426C2"/>
    <w:rsid w:val="00F44670"/>
    <w:rsid w:val="00F45657"/>
    <w:rsid w:val="00F458F1"/>
    <w:rsid w:val="00F462EE"/>
    <w:rsid w:val="00F46FFC"/>
    <w:rsid w:val="00F47D10"/>
    <w:rsid w:val="00F504D0"/>
    <w:rsid w:val="00F52508"/>
    <w:rsid w:val="00F52F8E"/>
    <w:rsid w:val="00F53CAD"/>
    <w:rsid w:val="00F549B1"/>
    <w:rsid w:val="00F54E30"/>
    <w:rsid w:val="00F54F73"/>
    <w:rsid w:val="00F55281"/>
    <w:rsid w:val="00F55F84"/>
    <w:rsid w:val="00F572B4"/>
    <w:rsid w:val="00F60500"/>
    <w:rsid w:val="00F62FEF"/>
    <w:rsid w:val="00F63212"/>
    <w:rsid w:val="00F63C3B"/>
    <w:rsid w:val="00F64B83"/>
    <w:rsid w:val="00F67B84"/>
    <w:rsid w:val="00F71CF4"/>
    <w:rsid w:val="00F72796"/>
    <w:rsid w:val="00F73386"/>
    <w:rsid w:val="00F744F6"/>
    <w:rsid w:val="00F771A8"/>
    <w:rsid w:val="00F81035"/>
    <w:rsid w:val="00F81991"/>
    <w:rsid w:val="00F83785"/>
    <w:rsid w:val="00F842E5"/>
    <w:rsid w:val="00F845B8"/>
    <w:rsid w:val="00F84705"/>
    <w:rsid w:val="00F85183"/>
    <w:rsid w:val="00F85D27"/>
    <w:rsid w:val="00F86102"/>
    <w:rsid w:val="00F874D2"/>
    <w:rsid w:val="00F90D0A"/>
    <w:rsid w:val="00F90FA4"/>
    <w:rsid w:val="00F9198C"/>
    <w:rsid w:val="00F92228"/>
    <w:rsid w:val="00F9348A"/>
    <w:rsid w:val="00F93A52"/>
    <w:rsid w:val="00F94B79"/>
    <w:rsid w:val="00FA3EDE"/>
    <w:rsid w:val="00FA401F"/>
    <w:rsid w:val="00FA726C"/>
    <w:rsid w:val="00FA72F3"/>
    <w:rsid w:val="00FA7DA1"/>
    <w:rsid w:val="00FB17F5"/>
    <w:rsid w:val="00FB221A"/>
    <w:rsid w:val="00FB3A42"/>
    <w:rsid w:val="00FB5583"/>
    <w:rsid w:val="00FB5AC8"/>
    <w:rsid w:val="00FB712A"/>
    <w:rsid w:val="00FB723D"/>
    <w:rsid w:val="00FB736A"/>
    <w:rsid w:val="00FB7E2E"/>
    <w:rsid w:val="00FC38E1"/>
    <w:rsid w:val="00FC6359"/>
    <w:rsid w:val="00FD135D"/>
    <w:rsid w:val="00FD1426"/>
    <w:rsid w:val="00FD14F8"/>
    <w:rsid w:val="00FD3F09"/>
    <w:rsid w:val="00FD4785"/>
    <w:rsid w:val="00FD560E"/>
    <w:rsid w:val="00FD5E27"/>
    <w:rsid w:val="00FD6862"/>
    <w:rsid w:val="00FD7692"/>
    <w:rsid w:val="00FE073B"/>
    <w:rsid w:val="00FE1A1D"/>
    <w:rsid w:val="00FE2F4E"/>
    <w:rsid w:val="00FE3237"/>
    <w:rsid w:val="00FE4D50"/>
    <w:rsid w:val="00FE5527"/>
    <w:rsid w:val="00FE62A0"/>
    <w:rsid w:val="00FE6542"/>
    <w:rsid w:val="00FE67E6"/>
    <w:rsid w:val="00FE71B1"/>
    <w:rsid w:val="00FF1927"/>
    <w:rsid w:val="00FF3C3A"/>
    <w:rsid w:val="00FF4418"/>
    <w:rsid w:val="00FF45CA"/>
    <w:rsid w:val="00FF6678"/>
    <w:rsid w:val="00FF72E7"/>
    <w:rsid w:val="00FF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F618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08588E"/>
    <w:pPr>
      <w:keepNext/>
      <w:spacing w:before="60" w:after="60" w:line="260" w:lineRule="exact"/>
      <w:jc w:val="left"/>
      <w:outlineLvl w:val="0"/>
    </w:pPr>
    <w:rPr>
      <w:rFonts w:ascii="Arial" w:hAnsi="Arial" w:cs="Angsana New"/>
      <w:b/>
      <w:sz w:val="20"/>
      <w:lang w:eastAsia="en-US" w:bidi="th-TH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 Znak Znak Znak"/>
    <w:basedOn w:val="Navaden"/>
    <w:link w:val="TelobesedilaZnak"/>
    <w:rsid w:val="008F618A"/>
    <w:pPr>
      <w:tabs>
        <w:tab w:val="left" w:pos="284"/>
      </w:tabs>
    </w:pPr>
    <w:rPr>
      <w:b/>
      <w:sz w:val="22"/>
    </w:rPr>
  </w:style>
  <w:style w:type="character" w:customStyle="1" w:styleId="TelobesedilaZnak">
    <w:name w:val="Telo besedila Znak"/>
    <w:aliases w:val=" Znak Znak Znak Znak"/>
    <w:basedOn w:val="Privzetapisavaodstavka"/>
    <w:link w:val="Telobesedila"/>
    <w:rsid w:val="008F618A"/>
    <w:rPr>
      <w:rFonts w:ascii="Times New Roman" w:eastAsia="Times New Roman" w:hAnsi="Times New Roman" w:cs="Times New Roman"/>
      <w:b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4B4C68"/>
    <w:pPr>
      <w:ind w:left="720"/>
      <w:contextualSpacing/>
    </w:pPr>
  </w:style>
  <w:style w:type="paragraph" w:customStyle="1" w:styleId="esegmenth4">
    <w:name w:val="esegment_h4"/>
    <w:basedOn w:val="Navaden"/>
    <w:rsid w:val="009F2F62"/>
    <w:pPr>
      <w:spacing w:before="100" w:beforeAutospacing="1" w:after="100" w:afterAutospacing="1"/>
      <w:jc w:val="left"/>
    </w:pPr>
    <w:rPr>
      <w:szCs w:val="24"/>
    </w:rPr>
  </w:style>
  <w:style w:type="paragraph" w:styleId="Navadensplet">
    <w:name w:val="Normal (Web)"/>
    <w:basedOn w:val="Navaden"/>
    <w:uiPriority w:val="99"/>
    <w:unhideWhenUsed/>
    <w:rsid w:val="009F2F62"/>
    <w:pPr>
      <w:spacing w:before="100" w:beforeAutospacing="1" w:after="100" w:afterAutospacing="1"/>
      <w:jc w:val="left"/>
    </w:pPr>
    <w:rPr>
      <w:szCs w:val="24"/>
    </w:rPr>
  </w:style>
  <w:style w:type="paragraph" w:customStyle="1" w:styleId="len1">
    <w:name w:val="len1"/>
    <w:basedOn w:val="Navaden"/>
    <w:rsid w:val="00E7311B"/>
    <w:pPr>
      <w:spacing w:before="480"/>
      <w:jc w:val="center"/>
    </w:pPr>
    <w:rPr>
      <w:rFonts w:ascii="Arial" w:hAnsi="Arial" w:cs="Arial"/>
      <w:b/>
      <w:bCs/>
      <w:sz w:val="22"/>
      <w:szCs w:val="22"/>
    </w:rPr>
  </w:style>
  <w:style w:type="paragraph" w:customStyle="1" w:styleId="odstavek1">
    <w:name w:val="odstavek1"/>
    <w:basedOn w:val="Navaden"/>
    <w:rsid w:val="00E7311B"/>
    <w:pPr>
      <w:spacing w:before="240"/>
      <w:ind w:firstLine="1021"/>
    </w:pPr>
    <w:rPr>
      <w:rFonts w:ascii="Arial" w:hAnsi="Arial" w:cs="Arial"/>
      <w:sz w:val="22"/>
      <w:szCs w:val="22"/>
    </w:rPr>
  </w:style>
  <w:style w:type="paragraph" w:customStyle="1" w:styleId="alineazaodstavkom1">
    <w:name w:val="alineazaodstavkom1"/>
    <w:basedOn w:val="Navaden"/>
    <w:rsid w:val="00E7311B"/>
    <w:pPr>
      <w:ind w:left="425" w:hanging="425"/>
    </w:pPr>
    <w:rPr>
      <w:rFonts w:ascii="Arial" w:hAnsi="Arial" w:cs="Arial"/>
      <w:sz w:val="22"/>
      <w:szCs w:val="22"/>
    </w:rPr>
  </w:style>
  <w:style w:type="paragraph" w:customStyle="1" w:styleId="lennaslov1">
    <w:name w:val="lennaslov1"/>
    <w:basedOn w:val="Navaden"/>
    <w:rsid w:val="00E7311B"/>
    <w:pPr>
      <w:jc w:val="center"/>
    </w:pPr>
    <w:rPr>
      <w:rFonts w:ascii="Arial" w:hAnsi="Arial" w:cs="Arial"/>
      <w:b/>
      <w:bCs/>
      <w:sz w:val="22"/>
      <w:szCs w:val="22"/>
    </w:rPr>
  </w:style>
  <w:style w:type="paragraph" w:styleId="Brezrazmikov">
    <w:name w:val="No Spacing"/>
    <w:uiPriority w:val="1"/>
    <w:qFormat/>
    <w:rsid w:val="00B77CF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customStyle="1" w:styleId="len">
    <w:name w:val="len"/>
    <w:basedOn w:val="Navaden"/>
    <w:rsid w:val="0088450B"/>
    <w:pPr>
      <w:spacing w:before="100" w:beforeAutospacing="1" w:after="100" w:afterAutospacing="1"/>
      <w:jc w:val="left"/>
    </w:pPr>
    <w:rPr>
      <w:szCs w:val="24"/>
    </w:rPr>
  </w:style>
  <w:style w:type="paragraph" w:customStyle="1" w:styleId="lennaslov">
    <w:name w:val="lennaslov"/>
    <w:basedOn w:val="Navaden"/>
    <w:rsid w:val="0088450B"/>
    <w:pPr>
      <w:spacing w:before="100" w:beforeAutospacing="1" w:after="100" w:afterAutospacing="1"/>
      <w:jc w:val="left"/>
    </w:pPr>
    <w:rPr>
      <w:szCs w:val="24"/>
    </w:rPr>
  </w:style>
  <w:style w:type="paragraph" w:customStyle="1" w:styleId="odstavek">
    <w:name w:val="odstavek"/>
    <w:basedOn w:val="Navaden"/>
    <w:rsid w:val="0088450B"/>
    <w:pPr>
      <w:spacing w:before="100" w:beforeAutospacing="1" w:after="100" w:afterAutospacing="1"/>
      <w:jc w:val="left"/>
    </w:pPr>
    <w:rPr>
      <w:szCs w:val="24"/>
    </w:rPr>
  </w:style>
  <w:style w:type="character" w:customStyle="1" w:styleId="apple-converted-space">
    <w:name w:val="apple-converted-space"/>
    <w:basedOn w:val="Privzetapisavaodstavka"/>
    <w:rsid w:val="0088450B"/>
  </w:style>
  <w:style w:type="paragraph" w:customStyle="1" w:styleId="alineazaodstavkom">
    <w:name w:val="alineazaodstavkom"/>
    <w:basedOn w:val="Navaden"/>
    <w:rsid w:val="0088450B"/>
    <w:pPr>
      <w:spacing w:before="100" w:beforeAutospacing="1" w:after="100" w:afterAutospacing="1"/>
      <w:jc w:val="left"/>
    </w:pPr>
    <w:rPr>
      <w:szCs w:val="24"/>
    </w:rPr>
  </w:style>
  <w:style w:type="paragraph" w:styleId="Oznaenseznam">
    <w:name w:val="List Bullet"/>
    <w:basedOn w:val="Navaden"/>
    <w:uiPriority w:val="99"/>
    <w:semiHidden/>
    <w:unhideWhenUsed/>
    <w:rsid w:val="0088450B"/>
    <w:pPr>
      <w:spacing w:before="100" w:beforeAutospacing="1" w:after="100" w:afterAutospacing="1"/>
      <w:jc w:val="left"/>
    </w:pPr>
    <w:rPr>
      <w:szCs w:val="24"/>
    </w:rPr>
  </w:style>
  <w:style w:type="paragraph" w:styleId="Glava">
    <w:name w:val="header"/>
    <w:basedOn w:val="Navaden"/>
    <w:link w:val="GlavaZnak"/>
    <w:uiPriority w:val="99"/>
    <w:unhideWhenUsed/>
    <w:rsid w:val="009A2D43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A2D43"/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A2D43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A2D43"/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A2D43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A2D43"/>
    <w:rPr>
      <w:rFonts w:ascii="Tahoma" w:eastAsia="Times New Roman" w:hAnsi="Tahoma" w:cs="Tahoma"/>
      <w:sz w:val="16"/>
      <w:szCs w:val="16"/>
      <w:lang w:eastAsia="sl-SI"/>
    </w:rPr>
  </w:style>
  <w:style w:type="paragraph" w:styleId="Revizija">
    <w:name w:val="Revision"/>
    <w:hidden/>
    <w:uiPriority w:val="99"/>
    <w:semiHidden/>
    <w:rsid w:val="0018457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5B244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B244A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B244A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B244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B244A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character" w:customStyle="1" w:styleId="highlight1">
    <w:name w:val="highlight1"/>
    <w:basedOn w:val="Privzetapisavaodstavka"/>
    <w:rsid w:val="003637BB"/>
    <w:rPr>
      <w:shd w:val="clear" w:color="auto" w:fill="FFFF88"/>
    </w:rPr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08588E"/>
    <w:rPr>
      <w:rFonts w:ascii="Arial" w:eastAsia="Times New Roman" w:hAnsi="Arial" w:cs="Angsana New"/>
      <w:b/>
      <w:sz w:val="20"/>
      <w:szCs w:val="20"/>
      <w:lang w:bidi="th-TH"/>
    </w:rPr>
  </w:style>
  <w:style w:type="paragraph" w:customStyle="1" w:styleId="doc-ti">
    <w:name w:val="doc-ti"/>
    <w:basedOn w:val="Navaden"/>
    <w:rsid w:val="0008588E"/>
    <w:pPr>
      <w:spacing w:before="100" w:beforeAutospacing="1" w:after="100" w:afterAutospacing="1"/>
      <w:jc w:val="left"/>
    </w:pPr>
    <w:rPr>
      <w:szCs w:val="24"/>
    </w:rPr>
  </w:style>
  <w:style w:type="paragraph" w:customStyle="1" w:styleId="tevilnatoka1">
    <w:name w:val="tevilnatoka1"/>
    <w:basedOn w:val="Navaden"/>
    <w:rsid w:val="0008618C"/>
    <w:pPr>
      <w:ind w:left="425" w:hanging="425"/>
    </w:pPr>
    <w:rPr>
      <w:rFonts w:ascii="Arial" w:hAnsi="Arial" w:cs="Arial"/>
      <w:sz w:val="22"/>
      <w:szCs w:val="22"/>
    </w:rPr>
  </w:style>
  <w:style w:type="paragraph" w:customStyle="1" w:styleId="tevilkanakoncupredpisa">
    <w:name w:val="tevilkanakoncupredpisa"/>
    <w:basedOn w:val="Navaden"/>
    <w:rsid w:val="00AF65A4"/>
    <w:pPr>
      <w:spacing w:before="100" w:beforeAutospacing="1" w:after="100" w:afterAutospacing="1"/>
      <w:jc w:val="left"/>
    </w:pPr>
    <w:rPr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F618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08588E"/>
    <w:pPr>
      <w:keepNext/>
      <w:spacing w:before="60" w:after="60" w:line="260" w:lineRule="exact"/>
      <w:jc w:val="left"/>
      <w:outlineLvl w:val="0"/>
    </w:pPr>
    <w:rPr>
      <w:rFonts w:ascii="Arial" w:hAnsi="Arial" w:cs="Angsana New"/>
      <w:b/>
      <w:sz w:val="20"/>
      <w:lang w:eastAsia="en-US" w:bidi="th-TH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 Znak Znak Znak"/>
    <w:basedOn w:val="Navaden"/>
    <w:link w:val="TelobesedilaZnak"/>
    <w:rsid w:val="008F618A"/>
    <w:pPr>
      <w:tabs>
        <w:tab w:val="left" w:pos="284"/>
      </w:tabs>
    </w:pPr>
    <w:rPr>
      <w:b/>
      <w:sz w:val="22"/>
    </w:rPr>
  </w:style>
  <w:style w:type="character" w:customStyle="1" w:styleId="TelobesedilaZnak">
    <w:name w:val="Telo besedila Znak"/>
    <w:aliases w:val=" Znak Znak Znak Znak"/>
    <w:basedOn w:val="Privzetapisavaodstavka"/>
    <w:link w:val="Telobesedila"/>
    <w:rsid w:val="008F618A"/>
    <w:rPr>
      <w:rFonts w:ascii="Times New Roman" w:eastAsia="Times New Roman" w:hAnsi="Times New Roman" w:cs="Times New Roman"/>
      <w:b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4B4C68"/>
    <w:pPr>
      <w:ind w:left="720"/>
      <w:contextualSpacing/>
    </w:pPr>
  </w:style>
  <w:style w:type="paragraph" w:customStyle="1" w:styleId="esegmenth4">
    <w:name w:val="esegment_h4"/>
    <w:basedOn w:val="Navaden"/>
    <w:rsid w:val="009F2F62"/>
    <w:pPr>
      <w:spacing w:before="100" w:beforeAutospacing="1" w:after="100" w:afterAutospacing="1"/>
      <w:jc w:val="left"/>
    </w:pPr>
    <w:rPr>
      <w:szCs w:val="24"/>
    </w:rPr>
  </w:style>
  <w:style w:type="paragraph" w:styleId="Navadensplet">
    <w:name w:val="Normal (Web)"/>
    <w:basedOn w:val="Navaden"/>
    <w:uiPriority w:val="99"/>
    <w:unhideWhenUsed/>
    <w:rsid w:val="009F2F62"/>
    <w:pPr>
      <w:spacing w:before="100" w:beforeAutospacing="1" w:after="100" w:afterAutospacing="1"/>
      <w:jc w:val="left"/>
    </w:pPr>
    <w:rPr>
      <w:szCs w:val="24"/>
    </w:rPr>
  </w:style>
  <w:style w:type="paragraph" w:customStyle="1" w:styleId="len1">
    <w:name w:val="len1"/>
    <w:basedOn w:val="Navaden"/>
    <w:rsid w:val="00E7311B"/>
    <w:pPr>
      <w:spacing w:before="480"/>
      <w:jc w:val="center"/>
    </w:pPr>
    <w:rPr>
      <w:rFonts w:ascii="Arial" w:hAnsi="Arial" w:cs="Arial"/>
      <w:b/>
      <w:bCs/>
      <w:sz w:val="22"/>
      <w:szCs w:val="22"/>
    </w:rPr>
  </w:style>
  <w:style w:type="paragraph" w:customStyle="1" w:styleId="odstavek1">
    <w:name w:val="odstavek1"/>
    <w:basedOn w:val="Navaden"/>
    <w:rsid w:val="00E7311B"/>
    <w:pPr>
      <w:spacing w:before="240"/>
      <w:ind w:firstLine="1021"/>
    </w:pPr>
    <w:rPr>
      <w:rFonts w:ascii="Arial" w:hAnsi="Arial" w:cs="Arial"/>
      <w:sz w:val="22"/>
      <w:szCs w:val="22"/>
    </w:rPr>
  </w:style>
  <w:style w:type="paragraph" w:customStyle="1" w:styleId="alineazaodstavkom1">
    <w:name w:val="alineazaodstavkom1"/>
    <w:basedOn w:val="Navaden"/>
    <w:rsid w:val="00E7311B"/>
    <w:pPr>
      <w:ind w:left="425" w:hanging="425"/>
    </w:pPr>
    <w:rPr>
      <w:rFonts w:ascii="Arial" w:hAnsi="Arial" w:cs="Arial"/>
      <w:sz w:val="22"/>
      <w:szCs w:val="22"/>
    </w:rPr>
  </w:style>
  <w:style w:type="paragraph" w:customStyle="1" w:styleId="lennaslov1">
    <w:name w:val="lennaslov1"/>
    <w:basedOn w:val="Navaden"/>
    <w:rsid w:val="00E7311B"/>
    <w:pPr>
      <w:jc w:val="center"/>
    </w:pPr>
    <w:rPr>
      <w:rFonts w:ascii="Arial" w:hAnsi="Arial" w:cs="Arial"/>
      <w:b/>
      <w:bCs/>
      <w:sz w:val="22"/>
      <w:szCs w:val="22"/>
    </w:rPr>
  </w:style>
  <w:style w:type="paragraph" w:styleId="Brezrazmikov">
    <w:name w:val="No Spacing"/>
    <w:uiPriority w:val="1"/>
    <w:qFormat/>
    <w:rsid w:val="00B77CF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customStyle="1" w:styleId="len">
    <w:name w:val="len"/>
    <w:basedOn w:val="Navaden"/>
    <w:rsid w:val="0088450B"/>
    <w:pPr>
      <w:spacing w:before="100" w:beforeAutospacing="1" w:after="100" w:afterAutospacing="1"/>
      <w:jc w:val="left"/>
    </w:pPr>
    <w:rPr>
      <w:szCs w:val="24"/>
    </w:rPr>
  </w:style>
  <w:style w:type="paragraph" w:customStyle="1" w:styleId="lennaslov">
    <w:name w:val="lennaslov"/>
    <w:basedOn w:val="Navaden"/>
    <w:rsid w:val="0088450B"/>
    <w:pPr>
      <w:spacing w:before="100" w:beforeAutospacing="1" w:after="100" w:afterAutospacing="1"/>
      <w:jc w:val="left"/>
    </w:pPr>
    <w:rPr>
      <w:szCs w:val="24"/>
    </w:rPr>
  </w:style>
  <w:style w:type="paragraph" w:customStyle="1" w:styleId="odstavek">
    <w:name w:val="odstavek"/>
    <w:basedOn w:val="Navaden"/>
    <w:rsid w:val="0088450B"/>
    <w:pPr>
      <w:spacing w:before="100" w:beforeAutospacing="1" w:after="100" w:afterAutospacing="1"/>
      <w:jc w:val="left"/>
    </w:pPr>
    <w:rPr>
      <w:szCs w:val="24"/>
    </w:rPr>
  </w:style>
  <w:style w:type="character" w:customStyle="1" w:styleId="apple-converted-space">
    <w:name w:val="apple-converted-space"/>
    <w:basedOn w:val="Privzetapisavaodstavka"/>
    <w:rsid w:val="0088450B"/>
  </w:style>
  <w:style w:type="paragraph" w:customStyle="1" w:styleId="alineazaodstavkom">
    <w:name w:val="alineazaodstavkom"/>
    <w:basedOn w:val="Navaden"/>
    <w:rsid w:val="0088450B"/>
    <w:pPr>
      <w:spacing w:before="100" w:beforeAutospacing="1" w:after="100" w:afterAutospacing="1"/>
      <w:jc w:val="left"/>
    </w:pPr>
    <w:rPr>
      <w:szCs w:val="24"/>
    </w:rPr>
  </w:style>
  <w:style w:type="paragraph" w:styleId="Oznaenseznam">
    <w:name w:val="List Bullet"/>
    <w:basedOn w:val="Navaden"/>
    <w:uiPriority w:val="99"/>
    <w:semiHidden/>
    <w:unhideWhenUsed/>
    <w:rsid w:val="0088450B"/>
    <w:pPr>
      <w:spacing w:before="100" w:beforeAutospacing="1" w:after="100" w:afterAutospacing="1"/>
      <w:jc w:val="left"/>
    </w:pPr>
    <w:rPr>
      <w:szCs w:val="24"/>
    </w:rPr>
  </w:style>
  <w:style w:type="paragraph" w:styleId="Glava">
    <w:name w:val="header"/>
    <w:basedOn w:val="Navaden"/>
    <w:link w:val="GlavaZnak"/>
    <w:uiPriority w:val="99"/>
    <w:unhideWhenUsed/>
    <w:rsid w:val="009A2D43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A2D43"/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A2D43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A2D43"/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A2D43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A2D43"/>
    <w:rPr>
      <w:rFonts w:ascii="Tahoma" w:eastAsia="Times New Roman" w:hAnsi="Tahoma" w:cs="Tahoma"/>
      <w:sz w:val="16"/>
      <w:szCs w:val="16"/>
      <w:lang w:eastAsia="sl-SI"/>
    </w:rPr>
  </w:style>
  <w:style w:type="paragraph" w:styleId="Revizija">
    <w:name w:val="Revision"/>
    <w:hidden/>
    <w:uiPriority w:val="99"/>
    <w:semiHidden/>
    <w:rsid w:val="0018457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5B244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B244A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B244A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B244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B244A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character" w:customStyle="1" w:styleId="highlight1">
    <w:name w:val="highlight1"/>
    <w:basedOn w:val="Privzetapisavaodstavka"/>
    <w:rsid w:val="003637BB"/>
    <w:rPr>
      <w:shd w:val="clear" w:color="auto" w:fill="FFFF88"/>
    </w:rPr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08588E"/>
    <w:rPr>
      <w:rFonts w:ascii="Arial" w:eastAsia="Times New Roman" w:hAnsi="Arial" w:cs="Angsana New"/>
      <w:b/>
      <w:sz w:val="20"/>
      <w:szCs w:val="20"/>
      <w:lang w:bidi="th-TH"/>
    </w:rPr>
  </w:style>
  <w:style w:type="paragraph" w:customStyle="1" w:styleId="doc-ti">
    <w:name w:val="doc-ti"/>
    <w:basedOn w:val="Navaden"/>
    <w:rsid w:val="0008588E"/>
    <w:pPr>
      <w:spacing w:before="100" w:beforeAutospacing="1" w:after="100" w:afterAutospacing="1"/>
      <w:jc w:val="left"/>
    </w:pPr>
    <w:rPr>
      <w:szCs w:val="24"/>
    </w:rPr>
  </w:style>
  <w:style w:type="paragraph" w:customStyle="1" w:styleId="tevilnatoka1">
    <w:name w:val="tevilnatoka1"/>
    <w:basedOn w:val="Navaden"/>
    <w:rsid w:val="0008618C"/>
    <w:pPr>
      <w:ind w:left="425" w:hanging="425"/>
    </w:pPr>
    <w:rPr>
      <w:rFonts w:ascii="Arial" w:hAnsi="Arial" w:cs="Arial"/>
      <w:sz w:val="22"/>
      <w:szCs w:val="22"/>
    </w:rPr>
  </w:style>
  <w:style w:type="paragraph" w:customStyle="1" w:styleId="tevilkanakoncupredpisa">
    <w:name w:val="tevilkanakoncupredpisa"/>
    <w:basedOn w:val="Navaden"/>
    <w:rsid w:val="00AF65A4"/>
    <w:pPr>
      <w:spacing w:before="100" w:beforeAutospacing="1" w:after="100" w:afterAutospacing="1"/>
      <w:jc w:val="left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0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27602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7186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107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6386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2499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5059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6211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87870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7757303">
                                              <w:marLeft w:val="0"/>
                                              <w:marRight w:val="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778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3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73219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48336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070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0511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07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68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87266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92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67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92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8895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65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942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73695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585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74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29767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161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812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2849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715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270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9032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47317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713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797225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  <w:div w:id="64554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2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54739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13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58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249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6292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8595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21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4133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14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36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0154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460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028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650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5111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127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7739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10925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026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69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6787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0598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11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020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74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8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1145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008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20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290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3926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782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3780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7703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31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9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1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55887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323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70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295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11402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5032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372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31719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193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1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813797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364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31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48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419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6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789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545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385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825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507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716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245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02987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360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61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25649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83789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55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281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187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22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04884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93026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85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20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310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77407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09601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961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15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402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07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9901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67475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05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09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5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34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95154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3618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0153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8913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10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18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61493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28523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549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891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326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35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93893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60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04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3138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5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424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1563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2690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14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61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96555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11194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11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005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0A02A7-60BD-4F81-A81D-5A0CE1BF7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514</Words>
  <Characters>2935</Characters>
  <Application>Microsoft Office Word</Application>
  <DocSecurity>0</DocSecurity>
  <Lines>24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3443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Tomse</dc:creator>
  <cp:lastModifiedBy>Peter.Tomse</cp:lastModifiedBy>
  <cp:revision>2</cp:revision>
  <cp:lastPrinted>2016-06-01T08:00:00Z</cp:lastPrinted>
  <dcterms:created xsi:type="dcterms:W3CDTF">2018-03-20T13:07:00Z</dcterms:created>
  <dcterms:modified xsi:type="dcterms:W3CDTF">2018-03-20T13:07:00Z</dcterms:modified>
</cp:coreProperties>
</file>