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603" w:rsidRDefault="000B3603" w:rsidP="000B3603">
      <w:pPr>
        <w:spacing w:line="240" w:lineRule="atLeast"/>
        <w:jc w:val="right"/>
        <w:rPr>
          <w:rFonts w:ascii="Arial" w:hAnsi="Arial" w:cs="Arial"/>
          <w:b/>
          <w:bCs/>
        </w:rPr>
      </w:pPr>
      <w:r w:rsidRPr="00BD2B9B">
        <w:rPr>
          <w:rFonts w:ascii="Arial" w:hAnsi="Arial" w:cs="Arial"/>
          <w:b/>
          <w:bCs/>
        </w:rPr>
        <w:t>PREDLOG</w:t>
      </w:r>
    </w:p>
    <w:p w:rsidR="000B3603" w:rsidRPr="000B3603" w:rsidRDefault="000B3603" w:rsidP="000B3603">
      <w:pPr>
        <w:spacing w:line="240" w:lineRule="atLeast"/>
        <w:jc w:val="right"/>
        <w:rPr>
          <w:rFonts w:ascii="Arial" w:hAnsi="Arial" w:cs="Arial"/>
          <w:b/>
          <w:bCs/>
        </w:rPr>
      </w:pPr>
      <w:r w:rsidRPr="000B3603">
        <w:rPr>
          <w:rFonts w:ascii="Arial" w:hAnsi="Arial" w:cs="Arial"/>
          <w:b/>
          <w:bCs/>
        </w:rPr>
        <w:t>EVA</w:t>
      </w:r>
      <w:r w:rsidRPr="000B3603">
        <w:rPr>
          <w:rFonts w:ascii="Arial" w:hAnsi="Arial" w:cs="Arial"/>
          <w:b/>
          <w:color w:val="000000"/>
        </w:rPr>
        <w:t xml:space="preserve"> </w:t>
      </w:r>
    </w:p>
    <w:p w:rsidR="000B3603" w:rsidRDefault="000B3603" w:rsidP="000B3603">
      <w:pPr>
        <w:rPr>
          <w:b/>
        </w:rPr>
      </w:pPr>
    </w:p>
    <w:p w:rsidR="000B3603" w:rsidRDefault="000B3603" w:rsidP="000B3603">
      <w:pPr>
        <w:rPr>
          <w:rFonts w:ascii="Arial" w:hAnsi="Arial" w:cs="Arial"/>
        </w:rPr>
      </w:pPr>
    </w:p>
    <w:p w:rsidR="000B3603" w:rsidRDefault="000B3603" w:rsidP="00313575">
      <w:pPr>
        <w:jc w:val="both"/>
        <w:rPr>
          <w:rFonts w:ascii="Arial" w:hAnsi="Arial" w:cs="Arial"/>
        </w:rPr>
      </w:pPr>
      <w:r w:rsidRPr="00263EF1">
        <w:rPr>
          <w:rFonts w:ascii="Arial" w:hAnsi="Arial" w:cs="Arial"/>
        </w:rPr>
        <w:t xml:space="preserve">Na podlagi </w:t>
      </w:r>
      <w:r>
        <w:rPr>
          <w:rFonts w:ascii="Arial" w:hAnsi="Arial" w:cs="Arial"/>
        </w:rPr>
        <w:t>četrtega</w:t>
      </w:r>
      <w:r w:rsidRPr="0087226D">
        <w:rPr>
          <w:rFonts w:ascii="Arial" w:hAnsi="Arial" w:cs="Arial"/>
        </w:rPr>
        <w:t xml:space="preserve"> odstavka </w:t>
      </w:r>
      <w:proofErr w:type="spellStart"/>
      <w:r w:rsidRPr="007E6B54">
        <w:rPr>
          <w:rFonts w:ascii="Arial" w:hAnsi="Arial" w:cs="Arial"/>
        </w:rPr>
        <w:t>82.a</w:t>
      </w:r>
      <w:proofErr w:type="spellEnd"/>
      <w:r w:rsidRPr="007E6B54">
        <w:rPr>
          <w:rFonts w:ascii="Arial" w:hAnsi="Arial" w:cs="Arial"/>
        </w:rPr>
        <w:t xml:space="preserve"> člena</w:t>
      </w:r>
      <w:r w:rsidRPr="0087226D">
        <w:rPr>
          <w:rFonts w:ascii="Arial" w:hAnsi="Arial" w:cs="Arial"/>
        </w:rPr>
        <w:t xml:space="preserve"> Zakona o uresničevanju javnega interesa za kulturo (</w:t>
      </w:r>
      <w:r w:rsidR="003C34B5" w:rsidRPr="003C34B5">
        <w:rPr>
          <w:rFonts w:ascii="Arial" w:hAnsi="Arial" w:cs="Arial"/>
        </w:rPr>
        <w:t>Uradni list RS, št. 77/07 – uradno prečiščeno besedilo 56/08, 4/10, 20/11, 111/13, 68/16 in 61/17</w:t>
      </w:r>
      <w:r w:rsidRPr="0087226D">
        <w:rPr>
          <w:rFonts w:ascii="Arial" w:hAnsi="Arial" w:cs="Arial"/>
        </w:rPr>
        <w:t>)</w:t>
      </w:r>
      <w:r w:rsidRPr="00263EF1">
        <w:rPr>
          <w:rFonts w:ascii="Arial" w:hAnsi="Arial" w:cs="Arial"/>
        </w:rPr>
        <w:t xml:space="preserve"> izdaja Vlada Republike Slovenije naslednjo</w:t>
      </w:r>
    </w:p>
    <w:p w:rsidR="000B3603" w:rsidRPr="00263EF1" w:rsidRDefault="000B3603" w:rsidP="000B3603">
      <w:pPr>
        <w:rPr>
          <w:rFonts w:ascii="Arial" w:hAnsi="Arial" w:cs="Arial"/>
        </w:rPr>
      </w:pPr>
    </w:p>
    <w:p w:rsidR="000B3603" w:rsidRPr="008952D8" w:rsidRDefault="000B3603" w:rsidP="000B3603">
      <w:pPr>
        <w:pStyle w:val="esegmentt"/>
        <w:spacing w:after="0"/>
        <w:rPr>
          <w:rFonts w:ascii="Arial" w:hAnsi="Arial" w:cs="Arial"/>
          <w:color w:val="auto"/>
          <w:sz w:val="22"/>
          <w:szCs w:val="22"/>
        </w:rPr>
      </w:pPr>
      <w:r w:rsidRPr="008952D8">
        <w:rPr>
          <w:rFonts w:ascii="Arial" w:hAnsi="Arial" w:cs="Arial"/>
          <w:color w:val="auto"/>
          <w:sz w:val="22"/>
          <w:szCs w:val="22"/>
        </w:rPr>
        <w:t>UREDBO</w:t>
      </w:r>
    </w:p>
    <w:p w:rsidR="000B3603" w:rsidRPr="00B75DFF" w:rsidRDefault="000B3603" w:rsidP="000B3603">
      <w:pPr>
        <w:pStyle w:val="Poglavje"/>
        <w:spacing w:before="0" w:line="240" w:lineRule="auto"/>
      </w:pPr>
      <w:r w:rsidRPr="008952D8">
        <w:t>o določitvi višine dnevnega nadomestila za čas zadržanosti od dela zaradi bolezni za samozaposlene v kulturi za polni delovni čas za leto 201</w:t>
      </w:r>
      <w:r w:rsidR="0087726B">
        <w:t>8</w:t>
      </w:r>
    </w:p>
    <w:p w:rsidR="000B3603" w:rsidRPr="00BD4C77" w:rsidRDefault="000B3603" w:rsidP="000B3603">
      <w:pPr>
        <w:pStyle w:val="Poglavje"/>
        <w:spacing w:before="0" w:line="240" w:lineRule="auto"/>
      </w:pPr>
    </w:p>
    <w:p w:rsidR="000B3603" w:rsidRPr="00BD4C77" w:rsidRDefault="000B3603" w:rsidP="000B3603">
      <w:pPr>
        <w:pStyle w:val="Poglavje"/>
        <w:spacing w:before="0" w:line="240" w:lineRule="auto"/>
      </w:pPr>
      <w:r w:rsidRPr="00BD4C77">
        <w:t>1. člen</w:t>
      </w:r>
    </w:p>
    <w:p w:rsidR="000B3603" w:rsidRPr="008952D8" w:rsidRDefault="000B3603" w:rsidP="000B3603">
      <w:pPr>
        <w:spacing w:after="240"/>
        <w:ind w:firstLine="240"/>
        <w:jc w:val="both"/>
        <w:rPr>
          <w:rFonts w:ascii="Arial" w:hAnsi="Arial" w:cs="Arial"/>
        </w:rPr>
      </w:pPr>
      <w:r w:rsidRPr="008952D8">
        <w:rPr>
          <w:rFonts w:ascii="Arial" w:hAnsi="Arial" w:cs="Arial"/>
        </w:rPr>
        <w:t>Ta uredba določa višino dnevnega nadomestila za čas zadržanosti od dela zaradi bolezni za samozaposlene v kulturi za polni delovni čas za leto 201</w:t>
      </w:r>
      <w:r w:rsidR="0087726B">
        <w:rPr>
          <w:rFonts w:ascii="Arial" w:hAnsi="Arial" w:cs="Arial"/>
        </w:rPr>
        <w:t>8</w:t>
      </w:r>
      <w:r w:rsidRPr="008952D8">
        <w:rPr>
          <w:rFonts w:ascii="Arial" w:hAnsi="Arial" w:cs="Arial"/>
        </w:rPr>
        <w:t xml:space="preserve"> iz četrtega odstavka </w:t>
      </w:r>
      <w:proofErr w:type="spellStart"/>
      <w:r w:rsidRPr="008952D8">
        <w:rPr>
          <w:rFonts w:ascii="Arial" w:hAnsi="Arial" w:cs="Arial"/>
        </w:rPr>
        <w:t>82.a</w:t>
      </w:r>
      <w:proofErr w:type="spellEnd"/>
      <w:r w:rsidRPr="008952D8">
        <w:rPr>
          <w:rFonts w:ascii="Arial" w:hAnsi="Arial" w:cs="Arial"/>
        </w:rPr>
        <w:t xml:space="preserve"> člena Zakona o uresničevanju javnega interesa za kulturo (</w:t>
      </w:r>
      <w:r w:rsidR="00160472" w:rsidRPr="003C34B5">
        <w:rPr>
          <w:rFonts w:ascii="Arial" w:hAnsi="Arial" w:cs="Arial"/>
        </w:rPr>
        <w:t>Uradni list RS, št. 77/07 – uradno prečiščeno besedilo 56/08, 4/10, 20/11, 111/13, 68/16 in 61/17</w:t>
      </w:r>
      <w:r w:rsidRPr="008952D8">
        <w:rPr>
          <w:rFonts w:ascii="Arial" w:hAnsi="Arial" w:cs="Arial"/>
        </w:rPr>
        <w:t>).</w:t>
      </w:r>
    </w:p>
    <w:p w:rsidR="000B3603" w:rsidRPr="008952D8" w:rsidRDefault="000B3603" w:rsidP="000B3603">
      <w:pPr>
        <w:spacing w:after="240"/>
        <w:jc w:val="center"/>
        <w:rPr>
          <w:rFonts w:ascii="Arial" w:hAnsi="Arial" w:cs="Arial"/>
          <w:b/>
          <w:bCs/>
          <w:color w:val="2F2F2F"/>
        </w:rPr>
      </w:pPr>
      <w:r w:rsidRPr="008952D8">
        <w:rPr>
          <w:rFonts w:ascii="Arial" w:hAnsi="Arial" w:cs="Arial"/>
          <w:b/>
          <w:bCs/>
          <w:color w:val="2F2F2F"/>
        </w:rPr>
        <w:t>2. člen</w:t>
      </w:r>
    </w:p>
    <w:p w:rsidR="000B3603" w:rsidRPr="008952D8" w:rsidRDefault="000B3603" w:rsidP="000B3603">
      <w:pPr>
        <w:spacing w:after="240"/>
        <w:ind w:firstLine="240"/>
        <w:jc w:val="both"/>
        <w:rPr>
          <w:rFonts w:ascii="Arial" w:hAnsi="Arial" w:cs="Arial"/>
        </w:rPr>
      </w:pPr>
      <w:r w:rsidRPr="008952D8">
        <w:rPr>
          <w:rFonts w:ascii="Arial" w:hAnsi="Arial" w:cs="Arial"/>
        </w:rPr>
        <w:t>Višina dnevnega nadomestila za čas zadržanosti od dela zaradi bolezni za samozaposlene v kulturi za polni delovni čas za leto 201</w:t>
      </w:r>
      <w:r w:rsidR="0087726B">
        <w:rPr>
          <w:rFonts w:ascii="Arial" w:hAnsi="Arial" w:cs="Arial"/>
        </w:rPr>
        <w:t>8</w:t>
      </w:r>
      <w:r w:rsidRPr="008952D8">
        <w:rPr>
          <w:rFonts w:ascii="Arial" w:hAnsi="Arial" w:cs="Arial"/>
        </w:rPr>
        <w:t xml:space="preserve"> znaša 20 e</w:t>
      </w:r>
      <w:r>
        <w:rPr>
          <w:rFonts w:ascii="Arial" w:hAnsi="Arial" w:cs="Arial"/>
        </w:rPr>
        <w:t>v</w:t>
      </w:r>
      <w:r w:rsidRPr="008952D8">
        <w:rPr>
          <w:rFonts w:ascii="Arial" w:hAnsi="Arial" w:cs="Arial"/>
        </w:rPr>
        <w:t xml:space="preserve">rov. </w:t>
      </w:r>
    </w:p>
    <w:p w:rsidR="000B3603" w:rsidRPr="008952D8" w:rsidRDefault="000B3603" w:rsidP="000B3603">
      <w:pPr>
        <w:spacing w:after="240"/>
        <w:jc w:val="center"/>
        <w:rPr>
          <w:rFonts w:ascii="Arial" w:hAnsi="Arial" w:cs="Arial"/>
          <w:b/>
          <w:bCs/>
        </w:rPr>
      </w:pPr>
      <w:r w:rsidRPr="008952D8">
        <w:rPr>
          <w:rFonts w:ascii="Arial" w:hAnsi="Arial" w:cs="Arial"/>
          <w:b/>
          <w:bCs/>
        </w:rPr>
        <w:t>3. člen</w:t>
      </w:r>
    </w:p>
    <w:p w:rsidR="000B3603" w:rsidRPr="008952D8" w:rsidRDefault="000B3603" w:rsidP="000B3603">
      <w:pPr>
        <w:spacing w:after="240"/>
        <w:ind w:firstLine="240"/>
        <w:rPr>
          <w:rFonts w:ascii="Arial" w:hAnsi="Arial" w:cs="Arial"/>
        </w:rPr>
      </w:pPr>
      <w:r w:rsidRPr="008952D8">
        <w:rPr>
          <w:rFonts w:ascii="Arial" w:hAnsi="Arial" w:cs="Arial"/>
        </w:rPr>
        <w:t>Ta uredba začne veljati naslednji dan po objavi v Uradnem listu Republike Slovenije.</w:t>
      </w:r>
    </w:p>
    <w:p w:rsidR="000B3603" w:rsidRDefault="000B3603" w:rsidP="000B3603">
      <w:pPr>
        <w:spacing w:after="240"/>
        <w:rPr>
          <w:rFonts w:ascii="Arial" w:hAnsi="Arial" w:cs="Arial"/>
        </w:rPr>
      </w:pPr>
    </w:p>
    <w:p w:rsidR="000B3603" w:rsidRPr="008952D8" w:rsidRDefault="000B3603" w:rsidP="000B3603">
      <w:pPr>
        <w:spacing w:after="240"/>
        <w:rPr>
          <w:rFonts w:ascii="Arial" w:hAnsi="Arial" w:cs="Arial"/>
        </w:rPr>
      </w:pPr>
    </w:p>
    <w:p w:rsidR="000B3603" w:rsidRPr="008952D8" w:rsidRDefault="000B3603" w:rsidP="000B3603">
      <w:pPr>
        <w:spacing w:after="240"/>
        <w:rPr>
          <w:rFonts w:ascii="Arial" w:hAnsi="Arial" w:cs="Arial"/>
        </w:rPr>
      </w:pPr>
      <w:r w:rsidRPr="008952D8">
        <w:rPr>
          <w:rFonts w:ascii="Arial" w:hAnsi="Arial" w:cs="Arial"/>
        </w:rPr>
        <w:t xml:space="preserve">Št.: </w:t>
      </w:r>
    </w:p>
    <w:p w:rsidR="000B3603" w:rsidRPr="008952D8" w:rsidRDefault="000B3603" w:rsidP="000B3603">
      <w:pPr>
        <w:spacing w:after="240"/>
        <w:rPr>
          <w:rFonts w:ascii="Arial" w:hAnsi="Arial" w:cs="Arial"/>
        </w:rPr>
      </w:pPr>
      <w:r w:rsidRPr="008952D8">
        <w:rPr>
          <w:rFonts w:ascii="Arial" w:hAnsi="Arial" w:cs="Arial"/>
        </w:rPr>
        <w:t xml:space="preserve">Ljubljana, </w:t>
      </w:r>
    </w:p>
    <w:p w:rsidR="000B3603" w:rsidRPr="006E2E21" w:rsidRDefault="000B3603" w:rsidP="000B3603">
      <w:pPr>
        <w:pStyle w:val="Poglavje"/>
        <w:spacing w:before="0" w:line="240" w:lineRule="auto"/>
        <w:jc w:val="left"/>
        <w:rPr>
          <w:sz w:val="20"/>
          <w:szCs w:val="20"/>
        </w:rPr>
      </w:pPr>
      <w:r>
        <w:rPr>
          <w:rFonts w:ascii="Calibri" w:hAnsi="Calibri" w:cs="Times New Roman"/>
          <w:b w:val="0"/>
          <w:lang w:eastAsia="en-US"/>
        </w:rPr>
        <w:br w:type="page"/>
      </w:r>
      <w:r w:rsidRPr="006E2E21">
        <w:rPr>
          <w:sz w:val="20"/>
          <w:szCs w:val="20"/>
        </w:rPr>
        <w:lastRenderedPageBreak/>
        <w:t>Obrazložitev</w:t>
      </w:r>
    </w:p>
    <w:p w:rsidR="000B3603" w:rsidRPr="006E2E21" w:rsidRDefault="000B3603" w:rsidP="000B3603">
      <w:pPr>
        <w:rPr>
          <w:rFonts w:ascii="Arial" w:hAnsi="Arial" w:cs="Arial"/>
          <w:sz w:val="20"/>
          <w:szCs w:val="20"/>
          <w:lang w:eastAsia="sl-SI"/>
        </w:rPr>
      </w:pPr>
    </w:p>
    <w:p w:rsidR="002259BB" w:rsidRPr="006E2E21" w:rsidRDefault="002259BB" w:rsidP="002259BB">
      <w:pPr>
        <w:jc w:val="both"/>
        <w:rPr>
          <w:rFonts w:ascii="Arial" w:hAnsi="Arial" w:cs="Arial"/>
          <w:sz w:val="20"/>
          <w:szCs w:val="20"/>
        </w:rPr>
      </w:pPr>
      <w:r w:rsidRPr="006E2E21">
        <w:rPr>
          <w:rFonts w:ascii="Arial" w:hAnsi="Arial" w:cs="Arial"/>
          <w:sz w:val="20"/>
          <w:szCs w:val="20"/>
          <w:lang w:eastAsia="sl-SI"/>
        </w:rPr>
        <w:t xml:space="preserve">Zakon o uresničevanju javnega interesa za kulturo </w:t>
      </w:r>
      <w:r w:rsidRPr="006E2E21">
        <w:rPr>
          <w:rFonts w:ascii="Arial" w:hAnsi="Arial" w:cs="Arial"/>
          <w:sz w:val="20"/>
          <w:szCs w:val="20"/>
        </w:rPr>
        <w:t>(</w:t>
      </w:r>
      <w:r w:rsidRPr="00D07179">
        <w:rPr>
          <w:rFonts w:ascii="Arial" w:hAnsi="Arial" w:cs="Arial"/>
          <w:sz w:val="20"/>
          <w:szCs w:val="20"/>
          <w:lang w:eastAsia="sl-SI"/>
        </w:rPr>
        <w:t>Uradni list RS, št. 77/07 – uradno prečiščeno besedilo 56/08, 4/10, 20/11, 111/13, 68/16 in 61/17</w:t>
      </w:r>
      <w:r w:rsidRPr="006E2E21">
        <w:rPr>
          <w:rFonts w:ascii="Arial" w:hAnsi="Arial" w:cs="Arial"/>
          <w:sz w:val="20"/>
          <w:szCs w:val="20"/>
        </w:rPr>
        <w:t>)</w:t>
      </w:r>
      <w:r w:rsidRPr="006E2E21">
        <w:rPr>
          <w:rFonts w:ascii="Arial" w:hAnsi="Arial" w:cs="Arial"/>
          <w:sz w:val="20"/>
          <w:szCs w:val="20"/>
          <w:lang w:eastAsia="sl-SI"/>
        </w:rPr>
        <w:t xml:space="preserve"> med </w:t>
      </w:r>
      <w:r w:rsidRPr="00BF23A8">
        <w:rPr>
          <w:rFonts w:ascii="Arial" w:hAnsi="Arial" w:cs="Arial"/>
          <w:sz w:val="20"/>
          <w:szCs w:val="20"/>
          <w:lang w:eastAsia="sl-SI"/>
        </w:rPr>
        <w:t>ukrepi</w:t>
      </w:r>
      <w:r w:rsidRPr="006E2E21">
        <w:rPr>
          <w:rFonts w:ascii="Arial" w:hAnsi="Arial" w:cs="Arial"/>
          <w:sz w:val="20"/>
          <w:szCs w:val="20"/>
          <w:lang w:eastAsia="sl-SI"/>
        </w:rPr>
        <w:t xml:space="preserve"> spodbujanja samozaposlovanja v kulturi, izboljšanja položaja samozaposlenih na področju kulture in ustvarjanja </w:t>
      </w:r>
      <w:r>
        <w:rPr>
          <w:rFonts w:ascii="Arial" w:hAnsi="Arial" w:cs="Arial"/>
          <w:sz w:val="20"/>
          <w:szCs w:val="20"/>
          <w:lang w:eastAsia="sl-SI"/>
        </w:rPr>
        <w:t>razmer</w:t>
      </w:r>
      <w:r w:rsidRPr="006E2E21">
        <w:rPr>
          <w:rFonts w:ascii="Arial" w:hAnsi="Arial" w:cs="Arial"/>
          <w:sz w:val="20"/>
          <w:szCs w:val="20"/>
          <w:lang w:eastAsia="sl-SI"/>
        </w:rPr>
        <w:t xml:space="preserve"> za njihovo delovanje določa enega izmed ukrepov aktivne politike ministrstva, pristojnega za kulturo, </w:t>
      </w:r>
      <w:r w:rsidRPr="006E2E21">
        <w:rPr>
          <w:rFonts w:ascii="Arial" w:hAnsi="Arial" w:cs="Arial"/>
          <w:sz w:val="20"/>
          <w:szCs w:val="20"/>
        </w:rPr>
        <w:t xml:space="preserve">nadomestilo za čas zadržanosti od dela zaradi bolezni. </w:t>
      </w:r>
    </w:p>
    <w:p w:rsidR="002259BB" w:rsidRPr="006E2E21" w:rsidRDefault="002259BB" w:rsidP="002259BB">
      <w:pPr>
        <w:jc w:val="both"/>
        <w:rPr>
          <w:rFonts w:ascii="Arial" w:hAnsi="Arial" w:cs="Arial"/>
          <w:sz w:val="20"/>
          <w:szCs w:val="20"/>
        </w:rPr>
      </w:pPr>
      <w:r w:rsidRPr="006E2E21">
        <w:rPr>
          <w:rFonts w:ascii="Arial" w:eastAsia="DroidSerif,Italic" w:hAnsi="Arial" w:cs="Arial"/>
          <w:iCs/>
          <w:sz w:val="20"/>
          <w:szCs w:val="20"/>
          <w:lang w:eastAsia="sl-SI"/>
        </w:rPr>
        <w:t>Samozaposleni v kulturi lahko za čas zadržanosti od dela zaradi bolezni, ki traja najmanj 31</w:t>
      </w:r>
      <w:r>
        <w:rPr>
          <w:rFonts w:ascii="Arial" w:eastAsia="DroidSerif,Italic" w:hAnsi="Arial" w:cs="Arial"/>
          <w:iCs/>
          <w:sz w:val="20"/>
          <w:szCs w:val="20"/>
          <w:lang w:eastAsia="sl-SI"/>
        </w:rPr>
        <w:t> </w:t>
      </w:r>
      <w:r w:rsidRPr="006E2E21">
        <w:rPr>
          <w:rFonts w:ascii="Arial" w:eastAsia="DroidSerif,Italic" w:hAnsi="Arial" w:cs="Arial"/>
          <w:iCs/>
          <w:sz w:val="20"/>
          <w:szCs w:val="20"/>
          <w:lang w:eastAsia="sl-SI"/>
        </w:rPr>
        <w:t>delovnih dni, prejme dnevno nadomestilo za delovne dni do vključno 30. delovnega dne bolezni. Nadomestilo lahko prejme največ za enkratno zadržanost od dela zaradi bolezni v posameznem letu.</w:t>
      </w:r>
      <w:r w:rsidRPr="006E2E21">
        <w:rPr>
          <w:rFonts w:ascii="Arial" w:hAnsi="Arial" w:cs="Arial"/>
          <w:sz w:val="20"/>
          <w:szCs w:val="20"/>
        </w:rPr>
        <w:t xml:space="preserve"> </w:t>
      </w:r>
    </w:p>
    <w:p w:rsidR="002259BB" w:rsidRPr="009A71F9" w:rsidRDefault="002259BB" w:rsidP="002259BB">
      <w:pPr>
        <w:jc w:val="both"/>
        <w:rPr>
          <w:rFonts w:ascii="Arial" w:hAnsi="Arial" w:cs="Arial"/>
          <w:sz w:val="20"/>
          <w:szCs w:val="20"/>
        </w:rPr>
      </w:pPr>
      <w:r w:rsidRPr="009A71F9">
        <w:rPr>
          <w:rFonts w:ascii="Arial" w:hAnsi="Arial" w:cs="Arial"/>
          <w:sz w:val="20"/>
          <w:szCs w:val="20"/>
        </w:rPr>
        <w:t xml:space="preserve">Vlada v skladu s četrtim odstavkom </w:t>
      </w:r>
      <w:proofErr w:type="spellStart"/>
      <w:r w:rsidRPr="009A71F9">
        <w:rPr>
          <w:rFonts w:ascii="Arial" w:hAnsi="Arial" w:cs="Arial"/>
          <w:sz w:val="20"/>
          <w:szCs w:val="20"/>
        </w:rPr>
        <w:t>82.a</w:t>
      </w:r>
      <w:proofErr w:type="spellEnd"/>
      <w:r w:rsidRPr="009A71F9">
        <w:rPr>
          <w:rFonts w:ascii="Arial" w:hAnsi="Arial" w:cs="Arial"/>
          <w:sz w:val="20"/>
          <w:szCs w:val="20"/>
        </w:rPr>
        <w:t xml:space="preserve"> člena Zakona o uresničevanju javnega interesa za kulturo določi višino dnevnega nadomestila za tekoče leto do 31. januarja tekočega leta.</w:t>
      </w:r>
    </w:p>
    <w:p w:rsidR="002259BB" w:rsidRPr="009A71F9" w:rsidRDefault="002259BB" w:rsidP="002259BB">
      <w:pPr>
        <w:jc w:val="both"/>
        <w:rPr>
          <w:rFonts w:ascii="Arial" w:hAnsi="Arial" w:cs="Arial"/>
          <w:iCs/>
          <w:sz w:val="20"/>
          <w:szCs w:val="20"/>
        </w:rPr>
      </w:pPr>
      <w:r w:rsidRPr="009A71F9">
        <w:rPr>
          <w:rFonts w:ascii="Arial" w:hAnsi="Arial" w:cs="Arial"/>
          <w:iCs/>
          <w:sz w:val="20"/>
          <w:szCs w:val="20"/>
        </w:rPr>
        <w:t>Višina dnevnega nadomestila za čas zadržanosti od dela zaradi bolezni za samozaposlene v kulturi za polni delovni čas za let</w:t>
      </w:r>
      <w:r>
        <w:rPr>
          <w:rFonts w:ascii="Arial" w:hAnsi="Arial" w:cs="Arial"/>
          <w:iCs/>
          <w:sz w:val="20"/>
          <w:szCs w:val="20"/>
        </w:rPr>
        <w:t>a</w:t>
      </w:r>
      <w:r w:rsidRPr="009A71F9">
        <w:rPr>
          <w:rFonts w:ascii="Arial" w:hAnsi="Arial" w:cs="Arial"/>
          <w:iCs/>
          <w:sz w:val="20"/>
          <w:szCs w:val="20"/>
        </w:rPr>
        <w:t xml:space="preserve"> </w:t>
      </w:r>
      <w:r>
        <w:rPr>
          <w:rFonts w:ascii="Arial" w:hAnsi="Arial" w:cs="Arial"/>
          <w:iCs/>
          <w:sz w:val="20"/>
          <w:szCs w:val="20"/>
        </w:rPr>
        <w:t xml:space="preserve">od </w:t>
      </w:r>
      <w:r w:rsidRPr="009A71F9">
        <w:rPr>
          <w:rFonts w:ascii="Arial" w:hAnsi="Arial" w:cs="Arial"/>
          <w:iCs/>
          <w:sz w:val="20"/>
          <w:szCs w:val="20"/>
        </w:rPr>
        <w:t>2014</w:t>
      </w:r>
      <w:r>
        <w:rPr>
          <w:rFonts w:ascii="Arial" w:hAnsi="Arial" w:cs="Arial"/>
          <w:iCs/>
          <w:sz w:val="20"/>
          <w:szCs w:val="20"/>
        </w:rPr>
        <w:t xml:space="preserve"> do 2017 </w:t>
      </w:r>
      <w:r w:rsidRPr="009A71F9">
        <w:rPr>
          <w:rFonts w:ascii="Arial" w:hAnsi="Arial" w:cs="Arial"/>
          <w:iCs/>
          <w:sz w:val="20"/>
          <w:szCs w:val="20"/>
        </w:rPr>
        <w:t>je znašala 20 evrov oziroma 600 evrov</w:t>
      </w:r>
      <w:r>
        <w:rPr>
          <w:rFonts w:ascii="Arial" w:hAnsi="Arial" w:cs="Arial"/>
          <w:iCs/>
          <w:sz w:val="20"/>
          <w:szCs w:val="20"/>
        </w:rPr>
        <w:t xml:space="preserve"> za 30 dni</w:t>
      </w:r>
      <w:r w:rsidRPr="009A71F9">
        <w:rPr>
          <w:rFonts w:ascii="Arial" w:hAnsi="Arial" w:cs="Arial"/>
          <w:iCs/>
          <w:sz w:val="20"/>
          <w:szCs w:val="20"/>
        </w:rPr>
        <w:t xml:space="preserve">. </w:t>
      </w:r>
    </w:p>
    <w:p w:rsidR="002259BB" w:rsidRDefault="002259BB" w:rsidP="002259BB">
      <w:pPr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8E4D25">
        <w:rPr>
          <w:rFonts w:ascii="Arial" w:eastAsia="DroidSerif,Italic" w:hAnsi="Arial" w:cs="Arial"/>
          <w:iCs/>
          <w:sz w:val="20"/>
          <w:szCs w:val="20"/>
          <w:lang w:eastAsia="sl-SI"/>
        </w:rPr>
        <w:t xml:space="preserve">Pri določitvi višine so bili upoštevani razpoložljiva proračunska sredstva in prag revščine, ki je bil </w:t>
      </w:r>
      <w:r w:rsidRPr="008E4D25">
        <w:rPr>
          <w:rFonts w:ascii="Arial" w:hAnsi="Arial" w:cs="Arial"/>
          <w:bCs/>
          <w:sz w:val="20"/>
          <w:szCs w:val="20"/>
        </w:rPr>
        <w:t xml:space="preserve">po podatkih Statističnega urada Republike Slovenije </w:t>
      </w:r>
      <w:r w:rsidRPr="008E4D25">
        <w:rPr>
          <w:rFonts w:ascii="Arial" w:eastAsia="DroidSerif,Italic" w:hAnsi="Arial" w:cs="Arial"/>
          <w:iCs/>
          <w:sz w:val="20"/>
          <w:szCs w:val="20"/>
          <w:lang w:eastAsia="sl-SI"/>
        </w:rPr>
        <w:t>za leto 201</w:t>
      </w:r>
      <w:r>
        <w:rPr>
          <w:rFonts w:ascii="Arial" w:eastAsia="DroidSerif,Italic" w:hAnsi="Arial" w:cs="Arial"/>
          <w:iCs/>
          <w:sz w:val="20"/>
          <w:szCs w:val="20"/>
          <w:lang w:eastAsia="sl-SI"/>
        </w:rPr>
        <w:t>3</w:t>
      </w:r>
      <w:r w:rsidRPr="008E4D25">
        <w:rPr>
          <w:rFonts w:ascii="Arial" w:eastAsia="DroidSerif,Italic" w:hAnsi="Arial" w:cs="Arial"/>
          <w:iCs/>
          <w:sz w:val="20"/>
          <w:szCs w:val="20"/>
          <w:lang w:eastAsia="sl-SI"/>
        </w:rPr>
        <w:t xml:space="preserve"> opredeljen kot dohodek, nižji od </w:t>
      </w:r>
      <w:r>
        <w:rPr>
          <w:rFonts w:ascii="Arial" w:eastAsia="DroidSerif,Italic" w:hAnsi="Arial" w:cs="Arial"/>
          <w:iCs/>
          <w:sz w:val="20"/>
          <w:szCs w:val="20"/>
          <w:lang w:eastAsia="sl-SI"/>
        </w:rPr>
        <w:t>593</w:t>
      </w:r>
      <w:r w:rsidRPr="008E4D25">
        <w:rPr>
          <w:rFonts w:ascii="Arial" w:eastAsia="DroidSerif,Italic" w:hAnsi="Arial" w:cs="Arial"/>
          <w:iCs/>
          <w:sz w:val="20"/>
          <w:szCs w:val="20"/>
          <w:lang w:eastAsia="sl-SI"/>
        </w:rPr>
        <w:t xml:space="preserve"> evrov na mesec, za leto </w:t>
      </w:r>
      <w:r w:rsidRPr="008E4D25">
        <w:rPr>
          <w:rFonts w:ascii="Arial" w:hAnsi="Arial" w:cs="Arial"/>
          <w:bCs/>
          <w:sz w:val="20"/>
          <w:szCs w:val="20"/>
        </w:rPr>
        <w:t>201</w:t>
      </w:r>
      <w:r>
        <w:rPr>
          <w:rFonts w:ascii="Arial" w:hAnsi="Arial" w:cs="Arial"/>
          <w:bCs/>
          <w:sz w:val="20"/>
          <w:szCs w:val="20"/>
        </w:rPr>
        <w:t>4</w:t>
      </w:r>
      <w:r w:rsidRPr="008E4D25">
        <w:rPr>
          <w:rFonts w:ascii="Arial" w:hAnsi="Arial" w:cs="Arial"/>
          <w:bCs/>
          <w:sz w:val="20"/>
          <w:szCs w:val="20"/>
        </w:rPr>
        <w:t xml:space="preserve"> kot dohodek, nižji od 59</w:t>
      </w:r>
      <w:r>
        <w:rPr>
          <w:rFonts w:ascii="Arial" w:hAnsi="Arial" w:cs="Arial"/>
          <w:bCs/>
          <w:sz w:val="20"/>
          <w:szCs w:val="20"/>
        </w:rPr>
        <w:t>6</w:t>
      </w:r>
      <w:r w:rsidRPr="008E4D25">
        <w:rPr>
          <w:rFonts w:ascii="Arial" w:hAnsi="Arial" w:cs="Arial"/>
          <w:bCs/>
          <w:sz w:val="20"/>
          <w:szCs w:val="20"/>
        </w:rPr>
        <w:t xml:space="preserve"> evrov mesečno</w:t>
      </w:r>
      <w:r>
        <w:rPr>
          <w:rFonts w:ascii="Arial" w:hAnsi="Arial" w:cs="Arial"/>
          <w:bCs/>
          <w:sz w:val="20"/>
          <w:szCs w:val="20"/>
        </w:rPr>
        <w:t xml:space="preserve"> in</w:t>
      </w:r>
      <w:r>
        <w:t xml:space="preserve"> </w:t>
      </w:r>
      <w:r w:rsidRPr="00C717F5">
        <w:rPr>
          <w:rFonts w:ascii="Arial" w:hAnsi="Arial" w:cs="Arial"/>
          <w:bCs/>
          <w:sz w:val="20"/>
          <w:szCs w:val="20"/>
        </w:rPr>
        <w:t>za leto 201</w:t>
      </w:r>
      <w:r>
        <w:rPr>
          <w:rFonts w:ascii="Arial" w:hAnsi="Arial" w:cs="Arial"/>
          <w:bCs/>
          <w:sz w:val="20"/>
          <w:szCs w:val="20"/>
        </w:rPr>
        <w:t>5</w:t>
      </w:r>
      <w:r w:rsidRPr="00C717F5">
        <w:rPr>
          <w:rFonts w:ascii="Arial" w:hAnsi="Arial" w:cs="Arial"/>
          <w:bCs/>
          <w:sz w:val="20"/>
          <w:szCs w:val="20"/>
        </w:rPr>
        <w:t xml:space="preserve"> je prag revščine opredeljen kot dohodek, nižji od </w:t>
      </w:r>
      <w:r>
        <w:rPr>
          <w:rFonts w:ascii="Arial" w:hAnsi="Arial" w:cs="Arial"/>
          <w:bCs/>
          <w:sz w:val="20"/>
          <w:szCs w:val="20"/>
        </w:rPr>
        <w:t>617</w:t>
      </w:r>
      <w:r w:rsidRPr="00C717F5">
        <w:rPr>
          <w:rFonts w:ascii="Arial" w:hAnsi="Arial" w:cs="Arial"/>
          <w:bCs/>
          <w:sz w:val="20"/>
          <w:szCs w:val="20"/>
        </w:rPr>
        <w:t xml:space="preserve"> evrov mesečno</w:t>
      </w:r>
      <w:r>
        <w:rPr>
          <w:rFonts w:ascii="Arial" w:hAnsi="Arial" w:cs="Arial"/>
          <w:bCs/>
          <w:sz w:val="20"/>
          <w:szCs w:val="20"/>
        </w:rPr>
        <w:t>.</w:t>
      </w:r>
    </w:p>
    <w:p w:rsidR="002259BB" w:rsidRDefault="002259BB" w:rsidP="002259BB">
      <w:pPr>
        <w:spacing w:after="0"/>
        <w:jc w:val="both"/>
        <w:rPr>
          <w:rFonts w:ascii="Arial" w:hAnsi="Arial" w:cs="Arial"/>
          <w:bCs/>
          <w:sz w:val="20"/>
          <w:szCs w:val="20"/>
        </w:rPr>
      </w:pPr>
    </w:p>
    <w:p w:rsidR="002259BB" w:rsidRPr="008E4D25" w:rsidRDefault="002259BB" w:rsidP="002259BB">
      <w:pPr>
        <w:spacing w:after="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Po </w:t>
      </w:r>
      <w:r w:rsidRPr="008E4D25">
        <w:rPr>
          <w:rFonts w:ascii="Arial" w:hAnsi="Arial" w:cs="Arial"/>
          <w:bCs/>
          <w:sz w:val="20"/>
          <w:szCs w:val="20"/>
        </w:rPr>
        <w:t>podatkih Statisti</w:t>
      </w:r>
      <w:r>
        <w:rPr>
          <w:rFonts w:ascii="Arial" w:hAnsi="Arial" w:cs="Arial"/>
          <w:bCs/>
          <w:sz w:val="20"/>
          <w:szCs w:val="20"/>
        </w:rPr>
        <w:t xml:space="preserve">čnega urada Republike Slovenije </w:t>
      </w:r>
      <w:r w:rsidRPr="00EB52A7">
        <w:rPr>
          <w:rFonts w:ascii="Arial" w:hAnsi="Arial" w:cs="Arial"/>
          <w:bCs/>
          <w:iCs/>
          <w:sz w:val="20"/>
          <w:szCs w:val="20"/>
        </w:rPr>
        <w:t xml:space="preserve">za leto </w:t>
      </w:r>
      <w:r w:rsidRPr="00EB52A7">
        <w:rPr>
          <w:rFonts w:ascii="Arial" w:hAnsi="Arial" w:cs="Arial"/>
          <w:bCs/>
          <w:sz w:val="20"/>
          <w:szCs w:val="20"/>
        </w:rPr>
        <w:t>20</w:t>
      </w:r>
      <w:r>
        <w:rPr>
          <w:rFonts w:ascii="Arial" w:hAnsi="Arial" w:cs="Arial"/>
          <w:bCs/>
          <w:sz w:val="20"/>
          <w:szCs w:val="20"/>
        </w:rPr>
        <w:t>16</w:t>
      </w:r>
      <w:r w:rsidRPr="00EB52A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 xml:space="preserve">je prag revščine opredeljen </w:t>
      </w:r>
      <w:r w:rsidRPr="00EB52A7">
        <w:rPr>
          <w:rFonts w:ascii="Arial" w:hAnsi="Arial" w:cs="Arial"/>
          <w:bCs/>
          <w:sz w:val="20"/>
          <w:szCs w:val="20"/>
        </w:rPr>
        <w:t xml:space="preserve">kot dohodek, nižji od </w:t>
      </w:r>
      <w:r w:rsidRPr="00080ABF">
        <w:rPr>
          <w:rFonts w:ascii="Arial" w:hAnsi="Arial" w:cs="Arial"/>
          <w:bCs/>
          <w:sz w:val="20"/>
          <w:szCs w:val="20"/>
        </w:rPr>
        <w:t>61</w:t>
      </w:r>
      <w:r>
        <w:rPr>
          <w:rFonts w:ascii="Arial" w:hAnsi="Arial" w:cs="Arial"/>
          <w:bCs/>
          <w:sz w:val="20"/>
          <w:szCs w:val="20"/>
        </w:rPr>
        <w:t>6</w:t>
      </w:r>
      <w:r w:rsidRPr="00EB52A7">
        <w:rPr>
          <w:rFonts w:ascii="Arial" w:hAnsi="Arial" w:cs="Arial"/>
          <w:bCs/>
          <w:sz w:val="20"/>
          <w:szCs w:val="20"/>
        </w:rPr>
        <w:t xml:space="preserve"> evrov mesečno</w:t>
      </w:r>
      <w:r>
        <w:rPr>
          <w:rFonts w:ascii="Arial" w:hAnsi="Arial" w:cs="Arial"/>
          <w:bCs/>
          <w:sz w:val="20"/>
          <w:szCs w:val="20"/>
        </w:rPr>
        <w:t>.</w:t>
      </w:r>
    </w:p>
    <w:p w:rsidR="002259BB" w:rsidRDefault="002259BB" w:rsidP="002259BB">
      <w:pPr>
        <w:spacing w:after="0"/>
        <w:jc w:val="both"/>
        <w:rPr>
          <w:rFonts w:ascii="Arial" w:hAnsi="Arial" w:cs="Arial"/>
          <w:bCs/>
          <w:sz w:val="20"/>
          <w:szCs w:val="20"/>
        </w:rPr>
      </w:pPr>
    </w:p>
    <w:p w:rsidR="00313575" w:rsidRPr="00EB52A7" w:rsidRDefault="002259BB" w:rsidP="002259BB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EB52A7">
        <w:rPr>
          <w:rFonts w:ascii="Arial" w:hAnsi="Arial" w:cs="Arial"/>
          <w:bCs/>
          <w:sz w:val="20"/>
          <w:szCs w:val="20"/>
        </w:rPr>
        <w:t>Ker se prag revščine</w:t>
      </w:r>
      <w:r>
        <w:rPr>
          <w:rFonts w:ascii="Arial" w:hAnsi="Arial" w:cs="Arial"/>
          <w:bCs/>
          <w:sz w:val="20"/>
          <w:szCs w:val="20"/>
        </w:rPr>
        <w:t xml:space="preserve"> glede na prejšnja leta</w:t>
      </w:r>
      <w:r w:rsidRPr="00EB52A7">
        <w:rPr>
          <w:rFonts w:ascii="Arial" w:hAnsi="Arial" w:cs="Arial"/>
          <w:bCs/>
          <w:sz w:val="20"/>
          <w:szCs w:val="20"/>
        </w:rPr>
        <w:t xml:space="preserve"> ni bistveno spremenil, se za leto 201</w:t>
      </w:r>
      <w:r>
        <w:rPr>
          <w:rFonts w:ascii="Arial" w:hAnsi="Arial" w:cs="Arial"/>
          <w:bCs/>
          <w:sz w:val="20"/>
          <w:szCs w:val="20"/>
        </w:rPr>
        <w:t>8</w:t>
      </w:r>
      <w:r w:rsidRPr="00EB52A7">
        <w:rPr>
          <w:rFonts w:ascii="Arial" w:hAnsi="Arial" w:cs="Arial"/>
          <w:bCs/>
          <w:sz w:val="20"/>
          <w:szCs w:val="20"/>
        </w:rPr>
        <w:t xml:space="preserve"> predlaga ohranitev višine nadomestila iz let </w:t>
      </w:r>
      <w:r>
        <w:rPr>
          <w:rFonts w:ascii="Arial" w:hAnsi="Arial" w:cs="Arial"/>
          <w:bCs/>
          <w:sz w:val="20"/>
          <w:szCs w:val="20"/>
        </w:rPr>
        <w:t>od 2014 do 2017, in sicer 20 evrov.</w:t>
      </w:r>
      <w:bookmarkStart w:id="0" w:name="_GoBack"/>
      <w:bookmarkEnd w:id="0"/>
    </w:p>
    <w:p w:rsidR="000B3603" w:rsidRDefault="000B3603" w:rsidP="000B3603">
      <w:pPr>
        <w:spacing w:after="0"/>
        <w:rPr>
          <w:rFonts w:ascii="Arial" w:hAnsi="Arial" w:cs="Arial"/>
          <w:b/>
        </w:rPr>
      </w:pPr>
    </w:p>
    <w:p w:rsidR="000B3603" w:rsidRDefault="000B3603" w:rsidP="000B3603">
      <w:pPr>
        <w:rPr>
          <w:rFonts w:ascii="Arial" w:hAnsi="Arial" w:cs="Arial"/>
          <w:b/>
        </w:rPr>
      </w:pPr>
    </w:p>
    <w:sectPr w:rsidR="000B3603" w:rsidSect="004A1981">
      <w:pgSz w:w="11900" w:h="16840" w:code="9"/>
      <w:pgMar w:top="1418" w:right="1418" w:bottom="1418" w:left="1418" w:header="1531" w:footer="794" w:gutter="0"/>
      <w:cols w:space="708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DroidSerif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603"/>
    <w:rsid w:val="0006736E"/>
    <w:rsid w:val="000B3603"/>
    <w:rsid w:val="00103BA4"/>
    <w:rsid w:val="00160472"/>
    <w:rsid w:val="002259BB"/>
    <w:rsid w:val="00247750"/>
    <w:rsid w:val="00313575"/>
    <w:rsid w:val="003C34B5"/>
    <w:rsid w:val="004A1981"/>
    <w:rsid w:val="00543812"/>
    <w:rsid w:val="007C4F0E"/>
    <w:rsid w:val="0087726B"/>
    <w:rsid w:val="00993EED"/>
    <w:rsid w:val="00D61E42"/>
    <w:rsid w:val="00E63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0B3603"/>
    <w:pPr>
      <w:spacing w:after="200" w:line="276" w:lineRule="auto"/>
    </w:pPr>
    <w:rPr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glavje">
    <w:name w:val="Poglavje"/>
    <w:basedOn w:val="Navaden"/>
    <w:uiPriority w:val="99"/>
    <w:rsid w:val="000B3603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esegmentt">
    <w:name w:val="esegment_t"/>
    <w:basedOn w:val="Navaden"/>
    <w:uiPriority w:val="99"/>
    <w:rsid w:val="000B3603"/>
    <w:pPr>
      <w:spacing w:after="210" w:line="360" w:lineRule="atLeast"/>
      <w:jc w:val="center"/>
    </w:pPr>
    <w:rPr>
      <w:rFonts w:ascii="Times New Roman" w:eastAsia="Times New Roman" w:hAnsi="Times New Roman"/>
      <w:b/>
      <w:bCs/>
      <w:color w:val="6B7E9D"/>
      <w:sz w:val="31"/>
      <w:szCs w:val="31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0B3603"/>
    <w:pPr>
      <w:spacing w:after="200" w:line="276" w:lineRule="auto"/>
    </w:pPr>
    <w:rPr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glavje">
    <w:name w:val="Poglavje"/>
    <w:basedOn w:val="Navaden"/>
    <w:uiPriority w:val="99"/>
    <w:rsid w:val="000B3603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esegmentt">
    <w:name w:val="esegment_t"/>
    <w:basedOn w:val="Navaden"/>
    <w:uiPriority w:val="99"/>
    <w:rsid w:val="000B3603"/>
    <w:pPr>
      <w:spacing w:after="210" w:line="360" w:lineRule="atLeast"/>
      <w:jc w:val="center"/>
    </w:pPr>
    <w:rPr>
      <w:rFonts w:ascii="Times New Roman" w:eastAsia="Times New Roman" w:hAnsi="Times New Roman"/>
      <w:b/>
      <w:bCs/>
      <w:color w:val="6B7E9D"/>
      <w:sz w:val="31"/>
      <w:szCs w:val="31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7262EE6D</Template>
  <TotalTime>7</TotalTime>
  <Pages>2</Pages>
  <Words>414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Neža Prevodnik</dc:creator>
  <cp:lastModifiedBy>Neža Prevodnik</cp:lastModifiedBy>
  <cp:revision>6</cp:revision>
  <cp:lastPrinted>2015-10-21T06:55:00Z</cp:lastPrinted>
  <dcterms:created xsi:type="dcterms:W3CDTF">2017-12-05T08:52:00Z</dcterms:created>
  <dcterms:modified xsi:type="dcterms:W3CDTF">2017-12-05T13:53:00Z</dcterms:modified>
</cp:coreProperties>
</file>