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728E" w:rsidRPr="001D275B" w:rsidRDefault="008143A8" w:rsidP="004F728E">
      <w:pPr>
        <w:pStyle w:val="podpisi"/>
        <w:jc w:val="both"/>
        <w:rPr>
          <w:rFonts w:cs="Arial"/>
          <w:b/>
          <w:szCs w:val="20"/>
          <w:lang w:val="sl-SI"/>
        </w:rPr>
      </w:pPr>
      <w:r>
        <w:rPr>
          <w:rFonts w:cs="Arial"/>
          <w:b/>
          <w:szCs w:val="20"/>
          <w:lang w:val="sl-SI"/>
        </w:rPr>
        <w:t>spremni dopis – 2. del</w:t>
      </w:r>
      <w:r w:rsidR="004F728E">
        <w:rPr>
          <w:rFonts w:cs="Arial"/>
          <w:b/>
          <w:szCs w:val="20"/>
          <w:lang w:val="sl-SI"/>
        </w:rPr>
        <w:t xml:space="preserve"> – </w:t>
      </w:r>
      <w:r w:rsidR="004F728E" w:rsidRPr="001D275B">
        <w:rPr>
          <w:rFonts w:cs="Arial"/>
          <w:b/>
          <w:szCs w:val="20"/>
          <w:lang w:val="sl-SI"/>
        </w:rPr>
        <w:t>podatki o izvedbi notranjih postopkov pred odločitvijo na seji vlade</w:t>
      </w:r>
      <w:r w:rsidR="004F728E">
        <w:rPr>
          <w:rFonts w:cs="Arial"/>
          <w:b/>
          <w:szCs w:val="20"/>
          <w:lang w:val="sl-SI"/>
        </w:rPr>
        <w:t>:</w:t>
      </w:r>
    </w:p>
    <w:p w:rsidR="004F728E" w:rsidRPr="001D275B" w:rsidRDefault="004F728E" w:rsidP="004F728E">
      <w:pPr>
        <w:spacing w:after="0" w:line="260" w:lineRule="exact"/>
        <w:rPr>
          <w:rFonts w:ascii="Arial" w:hAnsi="Arial" w:cs="Arial"/>
          <w:sz w:val="20"/>
          <w:szCs w:val="20"/>
        </w:rPr>
      </w:pPr>
    </w:p>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2369"/>
        <w:gridCol w:w="2683"/>
        <w:gridCol w:w="2600"/>
      </w:tblGrid>
      <w:tr w:rsidR="004F728E" w:rsidRPr="008D1759" w:rsidTr="00B63195">
        <w:tc>
          <w:tcPr>
            <w:tcW w:w="9100" w:type="dxa"/>
            <w:gridSpan w:val="4"/>
            <w:tcBorders>
              <w:top w:val="single" w:sz="4" w:space="0" w:color="000000"/>
              <w:left w:val="single" w:sz="4" w:space="0" w:color="000000"/>
              <w:bottom w:val="single" w:sz="4" w:space="0" w:color="000000"/>
              <w:right w:val="single" w:sz="4" w:space="0" w:color="000000"/>
            </w:tcBorders>
          </w:tcPr>
          <w:p w:rsidR="004F728E" w:rsidRPr="008D1759" w:rsidRDefault="004F728E" w:rsidP="00B63195">
            <w:pPr>
              <w:pStyle w:val="Oddelek"/>
              <w:numPr>
                <w:ilvl w:val="0"/>
                <w:numId w:val="0"/>
              </w:numPr>
              <w:spacing w:before="0" w:after="0" w:line="260" w:lineRule="exact"/>
              <w:jc w:val="left"/>
              <w:rPr>
                <w:sz w:val="20"/>
                <w:szCs w:val="20"/>
              </w:rPr>
            </w:pPr>
            <w:r>
              <w:rPr>
                <w:sz w:val="20"/>
                <w:szCs w:val="20"/>
              </w:rPr>
              <w:t>1. Zahteva predlagatelja za:</w:t>
            </w:r>
          </w:p>
        </w:tc>
      </w:tr>
      <w:tr w:rsidR="004F728E" w:rsidRPr="008D1759" w:rsidTr="00B63195">
        <w:tc>
          <w:tcPr>
            <w:tcW w:w="1448" w:type="dxa"/>
          </w:tcPr>
          <w:p w:rsidR="004F728E" w:rsidRPr="008D1759" w:rsidRDefault="004F728E" w:rsidP="00B63195">
            <w:pPr>
              <w:pStyle w:val="Neotevilenodstavek"/>
              <w:spacing w:before="0" w:after="0" w:line="260" w:lineRule="exact"/>
              <w:ind w:left="360"/>
              <w:rPr>
                <w:iCs/>
                <w:sz w:val="20"/>
                <w:szCs w:val="20"/>
              </w:rPr>
            </w:pPr>
            <w:r w:rsidRPr="008D1759">
              <w:rPr>
                <w:iCs/>
                <w:sz w:val="20"/>
                <w:szCs w:val="20"/>
              </w:rPr>
              <w:t>a)</w:t>
            </w:r>
          </w:p>
        </w:tc>
        <w:tc>
          <w:tcPr>
            <w:tcW w:w="5052" w:type="dxa"/>
            <w:gridSpan w:val="2"/>
          </w:tcPr>
          <w:p w:rsidR="004F728E" w:rsidRPr="008D1759" w:rsidRDefault="004F728E" w:rsidP="00B63195">
            <w:pPr>
              <w:pStyle w:val="Neotevilenodstavek"/>
              <w:spacing w:before="0" w:after="0" w:line="260" w:lineRule="exact"/>
              <w:rPr>
                <w:bCs/>
                <w:sz w:val="20"/>
                <w:szCs w:val="20"/>
              </w:rPr>
            </w:pPr>
            <w:r w:rsidRPr="008D1759">
              <w:rPr>
                <w:bCs/>
                <w:sz w:val="20"/>
                <w:szCs w:val="20"/>
              </w:rPr>
              <w:t>obravnavo neusklajenega gradiva</w:t>
            </w:r>
          </w:p>
        </w:tc>
        <w:tc>
          <w:tcPr>
            <w:tcW w:w="2600" w:type="dxa"/>
          </w:tcPr>
          <w:p w:rsidR="004F728E" w:rsidRPr="008D1759" w:rsidRDefault="004F728E" w:rsidP="00B63195">
            <w:pPr>
              <w:pStyle w:val="Neotevilenodstavek"/>
              <w:spacing w:before="0" w:after="0" w:line="260" w:lineRule="exact"/>
              <w:jc w:val="center"/>
              <w:rPr>
                <w:iCs/>
                <w:sz w:val="20"/>
                <w:szCs w:val="20"/>
              </w:rPr>
            </w:pPr>
            <w:r w:rsidRPr="008D1759">
              <w:rPr>
                <w:sz w:val="20"/>
                <w:szCs w:val="20"/>
              </w:rPr>
              <w:t>NE</w:t>
            </w:r>
          </w:p>
        </w:tc>
      </w:tr>
      <w:tr w:rsidR="004F728E" w:rsidRPr="008D1759" w:rsidTr="00B63195">
        <w:tc>
          <w:tcPr>
            <w:tcW w:w="1448" w:type="dxa"/>
          </w:tcPr>
          <w:p w:rsidR="004F728E" w:rsidRPr="008D1759" w:rsidRDefault="004F728E" w:rsidP="00B63195">
            <w:pPr>
              <w:pStyle w:val="Neotevilenodstavek"/>
              <w:spacing w:before="0" w:after="0" w:line="260" w:lineRule="exact"/>
              <w:ind w:left="360"/>
              <w:rPr>
                <w:iCs/>
                <w:sz w:val="20"/>
                <w:szCs w:val="20"/>
              </w:rPr>
            </w:pPr>
            <w:r w:rsidRPr="008D1759">
              <w:rPr>
                <w:iCs/>
                <w:sz w:val="20"/>
                <w:szCs w:val="20"/>
              </w:rPr>
              <w:t>b)</w:t>
            </w:r>
          </w:p>
        </w:tc>
        <w:tc>
          <w:tcPr>
            <w:tcW w:w="5052" w:type="dxa"/>
            <w:gridSpan w:val="2"/>
          </w:tcPr>
          <w:p w:rsidR="004F728E" w:rsidRPr="008D1759" w:rsidRDefault="004F728E" w:rsidP="00B63195">
            <w:pPr>
              <w:pStyle w:val="Neotevilenodstavek"/>
              <w:spacing w:before="0" w:after="0" w:line="260" w:lineRule="exact"/>
              <w:rPr>
                <w:bCs/>
                <w:sz w:val="20"/>
                <w:szCs w:val="20"/>
              </w:rPr>
            </w:pPr>
            <w:r w:rsidRPr="008D1759">
              <w:rPr>
                <w:bCs/>
                <w:sz w:val="20"/>
                <w:szCs w:val="20"/>
              </w:rPr>
              <w:t>nujnost obravnave</w:t>
            </w:r>
          </w:p>
        </w:tc>
        <w:tc>
          <w:tcPr>
            <w:tcW w:w="2600" w:type="dxa"/>
          </w:tcPr>
          <w:p w:rsidR="004F728E" w:rsidRPr="008D1759" w:rsidRDefault="00745290" w:rsidP="005B4BB6">
            <w:pPr>
              <w:pStyle w:val="Neotevilenodstavek"/>
              <w:spacing w:before="0" w:after="0" w:line="260" w:lineRule="exact"/>
              <w:jc w:val="center"/>
              <w:rPr>
                <w:sz w:val="20"/>
                <w:szCs w:val="20"/>
              </w:rPr>
            </w:pPr>
            <w:r>
              <w:rPr>
                <w:sz w:val="20"/>
                <w:szCs w:val="20"/>
              </w:rPr>
              <w:t>NE</w:t>
            </w:r>
          </w:p>
        </w:tc>
      </w:tr>
      <w:tr w:rsidR="004F728E" w:rsidRPr="008D1759" w:rsidTr="00B63195">
        <w:tc>
          <w:tcPr>
            <w:tcW w:w="1448" w:type="dxa"/>
          </w:tcPr>
          <w:p w:rsidR="004F728E" w:rsidRPr="008D1759" w:rsidRDefault="004F728E" w:rsidP="00B63195">
            <w:pPr>
              <w:pStyle w:val="Neotevilenodstavek"/>
              <w:spacing w:before="0" w:after="0" w:line="260" w:lineRule="exact"/>
              <w:ind w:left="360"/>
              <w:rPr>
                <w:iCs/>
                <w:sz w:val="20"/>
                <w:szCs w:val="20"/>
              </w:rPr>
            </w:pPr>
            <w:r w:rsidRPr="008D1759">
              <w:rPr>
                <w:iCs/>
                <w:sz w:val="20"/>
                <w:szCs w:val="20"/>
              </w:rPr>
              <w:t xml:space="preserve">c) </w:t>
            </w:r>
          </w:p>
        </w:tc>
        <w:tc>
          <w:tcPr>
            <w:tcW w:w="5052" w:type="dxa"/>
            <w:gridSpan w:val="2"/>
          </w:tcPr>
          <w:p w:rsidR="004F728E" w:rsidRPr="008D1759" w:rsidRDefault="004F728E" w:rsidP="00B63195">
            <w:pPr>
              <w:pStyle w:val="Neotevilenodstavek"/>
              <w:spacing w:before="0" w:after="0" w:line="260" w:lineRule="exact"/>
              <w:rPr>
                <w:bCs/>
                <w:sz w:val="20"/>
                <w:szCs w:val="20"/>
              </w:rPr>
            </w:pPr>
            <w:r w:rsidRPr="008D1759">
              <w:rPr>
                <w:bCs/>
                <w:sz w:val="20"/>
                <w:szCs w:val="20"/>
              </w:rPr>
              <w:t>obravnavo gradiva brez sodelovanja javnosti</w:t>
            </w:r>
          </w:p>
        </w:tc>
        <w:tc>
          <w:tcPr>
            <w:tcW w:w="2600" w:type="dxa"/>
          </w:tcPr>
          <w:p w:rsidR="004F728E" w:rsidRPr="008D1759" w:rsidRDefault="004F728E" w:rsidP="00B63195">
            <w:pPr>
              <w:pStyle w:val="Neotevilenodstavek"/>
              <w:spacing w:before="0" w:after="0" w:line="260" w:lineRule="exact"/>
              <w:jc w:val="center"/>
              <w:rPr>
                <w:sz w:val="20"/>
                <w:szCs w:val="20"/>
              </w:rPr>
            </w:pPr>
            <w:r w:rsidRPr="008D1759">
              <w:rPr>
                <w:sz w:val="20"/>
                <w:szCs w:val="20"/>
              </w:rPr>
              <w:t>NE</w:t>
            </w:r>
          </w:p>
        </w:tc>
      </w:tr>
      <w:tr w:rsidR="004F728E" w:rsidRPr="008D1759" w:rsidTr="00B63195">
        <w:tc>
          <w:tcPr>
            <w:tcW w:w="9100" w:type="dxa"/>
            <w:gridSpan w:val="4"/>
          </w:tcPr>
          <w:p w:rsidR="004F728E" w:rsidRPr="008D1759" w:rsidRDefault="004F728E" w:rsidP="00B63195">
            <w:pPr>
              <w:pStyle w:val="Oddelek"/>
              <w:numPr>
                <w:ilvl w:val="0"/>
                <w:numId w:val="0"/>
              </w:numPr>
              <w:spacing w:before="0" w:after="0" w:line="260" w:lineRule="exact"/>
              <w:jc w:val="left"/>
              <w:rPr>
                <w:sz w:val="20"/>
                <w:szCs w:val="20"/>
              </w:rPr>
            </w:pPr>
            <w:r>
              <w:rPr>
                <w:sz w:val="20"/>
                <w:szCs w:val="20"/>
              </w:rPr>
              <w:t>2.</w:t>
            </w:r>
            <w:r w:rsidRPr="008D1759">
              <w:rPr>
                <w:sz w:val="20"/>
                <w:szCs w:val="20"/>
              </w:rPr>
              <w:t xml:space="preserve"> Predlog za skrajšanje poslovniških rokov z obrazložitvijo razlogov:</w:t>
            </w:r>
          </w:p>
        </w:tc>
      </w:tr>
      <w:tr w:rsidR="004F728E" w:rsidRPr="008D1759" w:rsidTr="00B63195">
        <w:tc>
          <w:tcPr>
            <w:tcW w:w="9100" w:type="dxa"/>
            <w:gridSpan w:val="4"/>
          </w:tcPr>
          <w:p w:rsidR="004F728E" w:rsidRPr="008D1759" w:rsidRDefault="004F728E" w:rsidP="00B63195">
            <w:pPr>
              <w:pStyle w:val="Neotevilenodstavek"/>
              <w:spacing w:before="0" w:after="0" w:line="260" w:lineRule="exact"/>
              <w:rPr>
                <w:iCs/>
                <w:sz w:val="20"/>
                <w:szCs w:val="20"/>
              </w:rPr>
            </w:pPr>
            <w:r>
              <w:rPr>
                <w:iCs/>
                <w:sz w:val="20"/>
                <w:szCs w:val="20"/>
              </w:rPr>
              <w:t>(Navedite razloge.)</w:t>
            </w:r>
          </w:p>
        </w:tc>
      </w:tr>
      <w:tr w:rsidR="004F728E" w:rsidRPr="008D1759" w:rsidTr="00B63195">
        <w:tc>
          <w:tcPr>
            <w:tcW w:w="6500" w:type="dxa"/>
            <w:gridSpan w:val="3"/>
          </w:tcPr>
          <w:p w:rsidR="004F728E" w:rsidRPr="008D1759" w:rsidRDefault="004F728E" w:rsidP="00B63195">
            <w:pPr>
              <w:pStyle w:val="Vrstapredpisa"/>
              <w:spacing w:before="0" w:line="260" w:lineRule="exact"/>
              <w:jc w:val="both"/>
              <w:rPr>
                <w:color w:val="auto"/>
                <w:sz w:val="20"/>
                <w:szCs w:val="20"/>
              </w:rPr>
            </w:pPr>
            <w:r>
              <w:rPr>
                <w:bCs w:val="0"/>
                <w:color w:val="auto"/>
                <w:spacing w:val="0"/>
                <w:sz w:val="20"/>
                <w:szCs w:val="20"/>
              </w:rPr>
              <w:t>3</w:t>
            </w:r>
            <w:r w:rsidRPr="008D1759">
              <w:rPr>
                <w:bCs w:val="0"/>
                <w:color w:val="auto"/>
                <w:spacing w:val="0"/>
                <w:sz w:val="20"/>
                <w:szCs w:val="20"/>
              </w:rPr>
              <w:t>. Gradivo se sme objaviti na svetovnem spletu:</w:t>
            </w:r>
          </w:p>
        </w:tc>
        <w:tc>
          <w:tcPr>
            <w:tcW w:w="2600" w:type="dxa"/>
          </w:tcPr>
          <w:p w:rsidR="005B4BB6" w:rsidRDefault="004F728E" w:rsidP="005B4BB6">
            <w:pPr>
              <w:pStyle w:val="Neotevilenodstavek"/>
              <w:spacing w:before="0" w:after="0" w:line="260" w:lineRule="exact"/>
              <w:jc w:val="center"/>
              <w:rPr>
                <w:sz w:val="20"/>
                <w:szCs w:val="20"/>
              </w:rPr>
            </w:pPr>
            <w:r>
              <w:rPr>
                <w:sz w:val="20"/>
                <w:szCs w:val="20"/>
              </w:rPr>
              <w:t>DA</w:t>
            </w:r>
          </w:p>
          <w:p w:rsidR="004F728E" w:rsidRPr="008D1759" w:rsidRDefault="005B4BB6" w:rsidP="00A44D84">
            <w:pPr>
              <w:pStyle w:val="Neotevilenodstavek"/>
              <w:spacing w:before="0" w:after="0" w:line="260" w:lineRule="exact"/>
              <w:jc w:val="center"/>
              <w:rPr>
                <w:sz w:val="20"/>
                <w:szCs w:val="20"/>
              </w:rPr>
            </w:pPr>
            <w:r w:rsidRPr="008D1759">
              <w:rPr>
                <w:sz w:val="20"/>
                <w:szCs w:val="20"/>
              </w:rPr>
              <w:t xml:space="preserve"> </w:t>
            </w:r>
          </w:p>
        </w:tc>
      </w:tr>
      <w:tr w:rsidR="004F728E" w:rsidRPr="008D1759" w:rsidTr="00B63195">
        <w:tc>
          <w:tcPr>
            <w:tcW w:w="6500" w:type="dxa"/>
            <w:gridSpan w:val="3"/>
            <w:tcBorders>
              <w:top w:val="single" w:sz="4" w:space="0" w:color="000000"/>
              <w:left w:val="single" w:sz="4" w:space="0" w:color="000000"/>
              <w:bottom w:val="single" w:sz="4" w:space="0" w:color="000000"/>
              <w:right w:val="single" w:sz="4" w:space="0" w:color="000000"/>
            </w:tcBorders>
          </w:tcPr>
          <w:p w:rsidR="004F728E" w:rsidRPr="008D1759" w:rsidRDefault="004F728E" w:rsidP="00B63195">
            <w:pPr>
              <w:pStyle w:val="Oddelek"/>
              <w:numPr>
                <w:ilvl w:val="0"/>
                <w:numId w:val="0"/>
              </w:numPr>
              <w:spacing w:before="0" w:after="0" w:line="260" w:lineRule="exact"/>
              <w:jc w:val="left"/>
              <w:rPr>
                <w:sz w:val="20"/>
                <w:szCs w:val="20"/>
              </w:rPr>
            </w:pPr>
            <w:r>
              <w:rPr>
                <w:sz w:val="20"/>
                <w:szCs w:val="20"/>
              </w:rPr>
              <w:t>4</w:t>
            </w:r>
            <w:r w:rsidRPr="008D1759">
              <w:rPr>
                <w:sz w:val="20"/>
                <w:szCs w:val="20"/>
              </w:rPr>
              <w:t>. Gradivo je lektorirano</w:t>
            </w:r>
            <w:r>
              <w:rPr>
                <w:sz w:val="20"/>
                <w:szCs w:val="20"/>
              </w:rPr>
              <w:t>:</w:t>
            </w:r>
          </w:p>
        </w:tc>
        <w:tc>
          <w:tcPr>
            <w:tcW w:w="2600" w:type="dxa"/>
            <w:tcBorders>
              <w:top w:val="single" w:sz="4" w:space="0" w:color="000000"/>
              <w:left w:val="single" w:sz="4" w:space="0" w:color="000000"/>
              <w:bottom w:val="single" w:sz="4" w:space="0" w:color="000000"/>
              <w:right w:val="single" w:sz="4" w:space="0" w:color="000000"/>
            </w:tcBorders>
          </w:tcPr>
          <w:p w:rsidR="004F728E" w:rsidRPr="008D1759" w:rsidRDefault="004F728E" w:rsidP="00B63195">
            <w:pPr>
              <w:pStyle w:val="Oddelek"/>
              <w:numPr>
                <w:ilvl w:val="0"/>
                <w:numId w:val="0"/>
              </w:numPr>
              <w:spacing w:before="0" w:after="0" w:line="260" w:lineRule="exact"/>
              <w:rPr>
                <w:b w:val="0"/>
                <w:sz w:val="20"/>
                <w:szCs w:val="20"/>
              </w:rPr>
            </w:pPr>
            <w:r w:rsidRPr="008D1759">
              <w:rPr>
                <w:b w:val="0"/>
                <w:sz w:val="20"/>
                <w:szCs w:val="20"/>
              </w:rPr>
              <w:t>DA</w:t>
            </w:r>
          </w:p>
          <w:p w:rsidR="004F728E" w:rsidRPr="00D43F59" w:rsidRDefault="004F728E" w:rsidP="00B63195">
            <w:pPr>
              <w:pStyle w:val="Oddelek"/>
              <w:numPr>
                <w:ilvl w:val="0"/>
                <w:numId w:val="0"/>
              </w:numPr>
              <w:spacing w:before="0" w:after="0" w:line="260" w:lineRule="exact"/>
              <w:jc w:val="both"/>
              <w:rPr>
                <w:b w:val="0"/>
                <w:sz w:val="20"/>
                <w:szCs w:val="20"/>
              </w:rPr>
            </w:pPr>
            <w:r w:rsidRPr="00D43F59">
              <w:rPr>
                <w:b w:val="0"/>
                <w:sz w:val="20"/>
                <w:szCs w:val="20"/>
              </w:rPr>
              <w:t>Lekturo opravil</w:t>
            </w:r>
            <w:r w:rsidR="005B4BB6">
              <w:rPr>
                <w:b w:val="0"/>
                <w:sz w:val="20"/>
                <w:szCs w:val="20"/>
              </w:rPr>
              <w:t>a</w:t>
            </w:r>
            <w:r w:rsidRPr="00D43F59">
              <w:rPr>
                <w:b w:val="0"/>
                <w:sz w:val="20"/>
                <w:szCs w:val="20"/>
              </w:rPr>
              <w:t>:</w:t>
            </w:r>
          </w:p>
          <w:p w:rsidR="004F728E" w:rsidRPr="008D1759" w:rsidRDefault="005B4BB6" w:rsidP="00B63195">
            <w:pPr>
              <w:pStyle w:val="Oddelek"/>
              <w:numPr>
                <w:ilvl w:val="0"/>
                <w:numId w:val="0"/>
              </w:numPr>
              <w:spacing w:before="0" w:after="0" w:line="260" w:lineRule="exact"/>
              <w:jc w:val="both"/>
              <w:rPr>
                <w:b w:val="0"/>
                <w:sz w:val="20"/>
                <w:szCs w:val="20"/>
              </w:rPr>
            </w:pPr>
            <w:r w:rsidRPr="005B4BB6">
              <w:rPr>
                <w:b w:val="0"/>
                <w:sz w:val="20"/>
                <w:szCs w:val="20"/>
              </w:rPr>
              <w:t>Špela Komac</w:t>
            </w:r>
          </w:p>
        </w:tc>
      </w:tr>
      <w:tr w:rsidR="004F728E" w:rsidRPr="008D1759" w:rsidTr="00B63195">
        <w:tc>
          <w:tcPr>
            <w:tcW w:w="9100" w:type="dxa"/>
            <w:gridSpan w:val="4"/>
            <w:tcBorders>
              <w:top w:val="single" w:sz="4" w:space="0" w:color="000000"/>
              <w:left w:val="single" w:sz="4" w:space="0" w:color="000000"/>
              <w:bottom w:val="single" w:sz="4" w:space="0" w:color="000000"/>
              <w:right w:val="single" w:sz="4" w:space="0" w:color="000000"/>
            </w:tcBorders>
          </w:tcPr>
          <w:p w:rsidR="004F728E" w:rsidRPr="008D1759" w:rsidRDefault="004F728E" w:rsidP="00B63195">
            <w:pPr>
              <w:pStyle w:val="Oddelek"/>
              <w:numPr>
                <w:ilvl w:val="0"/>
                <w:numId w:val="0"/>
              </w:numPr>
              <w:spacing w:before="0" w:after="0" w:line="260" w:lineRule="exact"/>
              <w:jc w:val="left"/>
              <w:rPr>
                <w:sz w:val="20"/>
                <w:szCs w:val="20"/>
              </w:rPr>
            </w:pPr>
            <w:r>
              <w:rPr>
                <w:sz w:val="20"/>
                <w:szCs w:val="20"/>
              </w:rPr>
              <w:t>5</w:t>
            </w:r>
            <w:r w:rsidRPr="008D1759">
              <w:rPr>
                <w:sz w:val="20"/>
                <w:szCs w:val="20"/>
              </w:rPr>
              <w:t>. Gradivo je pripravljeno na podlagi sklepa vlade št. … z dne …</w:t>
            </w:r>
          </w:p>
        </w:tc>
      </w:tr>
      <w:tr w:rsidR="004F728E" w:rsidRPr="008D1759" w:rsidTr="00B63195">
        <w:tc>
          <w:tcPr>
            <w:tcW w:w="9100" w:type="dxa"/>
            <w:gridSpan w:val="4"/>
          </w:tcPr>
          <w:p w:rsidR="004F728E" w:rsidRPr="008D1759" w:rsidRDefault="004F728E" w:rsidP="00B63195">
            <w:pPr>
              <w:pStyle w:val="Oddelek"/>
              <w:numPr>
                <w:ilvl w:val="0"/>
                <w:numId w:val="0"/>
              </w:numPr>
              <w:spacing w:before="0" w:after="0" w:line="260" w:lineRule="exact"/>
              <w:jc w:val="left"/>
              <w:rPr>
                <w:sz w:val="20"/>
                <w:szCs w:val="20"/>
              </w:rPr>
            </w:pPr>
            <w:r>
              <w:rPr>
                <w:sz w:val="20"/>
                <w:szCs w:val="20"/>
              </w:rPr>
              <w:t>6</w:t>
            </w:r>
            <w:r w:rsidRPr="008D1759">
              <w:rPr>
                <w:sz w:val="20"/>
                <w:szCs w:val="20"/>
              </w:rPr>
              <w:t>. Predstavitev medresorskega usklajevanja</w:t>
            </w:r>
            <w:r>
              <w:rPr>
                <w:sz w:val="20"/>
                <w:szCs w:val="20"/>
              </w:rPr>
              <w:t>:</w:t>
            </w:r>
          </w:p>
        </w:tc>
      </w:tr>
      <w:tr w:rsidR="004F728E" w:rsidRPr="008D1759" w:rsidTr="00B63195">
        <w:tc>
          <w:tcPr>
            <w:tcW w:w="9100" w:type="dxa"/>
            <w:gridSpan w:val="4"/>
          </w:tcPr>
          <w:p w:rsidR="004F728E" w:rsidRPr="008D1759" w:rsidRDefault="004F728E" w:rsidP="00B63195">
            <w:pPr>
              <w:pStyle w:val="Neotevilenodstavek"/>
              <w:spacing w:before="0" w:after="0" w:line="260" w:lineRule="exact"/>
              <w:rPr>
                <w:sz w:val="20"/>
                <w:szCs w:val="20"/>
              </w:rPr>
            </w:pPr>
            <w:r>
              <w:rPr>
                <w:sz w:val="20"/>
                <w:szCs w:val="20"/>
              </w:rPr>
              <w:t>(</w:t>
            </w:r>
            <w:r w:rsidRPr="008D1759">
              <w:rPr>
                <w:sz w:val="20"/>
                <w:szCs w:val="20"/>
              </w:rPr>
              <w:t>Gradivo je bilo poslano v medresorsko usklajevanje:</w:t>
            </w:r>
          </w:p>
          <w:p w:rsidR="004F728E" w:rsidRDefault="005B4BB6" w:rsidP="004F728E">
            <w:pPr>
              <w:pStyle w:val="Alineazaodstavkom"/>
              <w:numPr>
                <w:ilvl w:val="0"/>
                <w:numId w:val="3"/>
              </w:numPr>
              <w:spacing w:line="260" w:lineRule="exact"/>
              <w:rPr>
                <w:sz w:val="20"/>
                <w:szCs w:val="20"/>
              </w:rPr>
            </w:pPr>
            <w:r>
              <w:rPr>
                <w:sz w:val="20"/>
                <w:szCs w:val="20"/>
              </w:rPr>
              <w:t xml:space="preserve">Službi Vlade </w:t>
            </w:r>
            <w:r w:rsidR="00555039">
              <w:rPr>
                <w:sz w:val="20"/>
                <w:szCs w:val="20"/>
              </w:rPr>
              <w:t xml:space="preserve">RS </w:t>
            </w:r>
            <w:r>
              <w:rPr>
                <w:sz w:val="20"/>
                <w:szCs w:val="20"/>
              </w:rPr>
              <w:t>za zakonodajo</w:t>
            </w:r>
          </w:p>
          <w:p w:rsidR="005B4BB6" w:rsidRPr="008D1759" w:rsidRDefault="005B4BB6" w:rsidP="004F728E">
            <w:pPr>
              <w:pStyle w:val="Alineazaodstavkom"/>
              <w:numPr>
                <w:ilvl w:val="0"/>
                <w:numId w:val="3"/>
              </w:numPr>
              <w:spacing w:line="260" w:lineRule="exact"/>
              <w:rPr>
                <w:sz w:val="20"/>
                <w:szCs w:val="20"/>
              </w:rPr>
            </w:pPr>
            <w:r>
              <w:rPr>
                <w:sz w:val="20"/>
                <w:szCs w:val="20"/>
              </w:rPr>
              <w:t>Ministrstvu za finance</w:t>
            </w:r>
          </w:p>
          <w:p w:rsidR="004F728E" w:rsidRPr="008D1759" w:rsidRDefault="005B4BB6" w:rsidP="004F728E">
            <w:pPr>
              <w:pStyle w:val="Alineazaodstavkom"/>
              <w:numPr>
                <w:ilvl w:val="0"/>
                <w:numId w:val="3"/>
              </w:numPr>
              <w:spacing w:line="260" w:lineRule="exact"/>
              <w:rPr>
                <w:sz w:val="20"/>
                <w:szCs w:val="20"/>
              </w:rPr>
            </w:pPr>
            <w:r>
              <w:rPr>
                <w:sz w:val="20"/>
                <w:szCs w:val="20"/>
              </w:rPr>
              <w:t>Ministrstvu za javno upravo</w:t>
            </w:r>
          </w:p>
        </w:tc>
      </w:tr>
      <w:tr w:rsidR="004F728E" w:rsidRPr="008D1759" w:rsidTr="00B63195">
        <w:tc>
          <w:tcPr>
            <w:tcW w:w="9100" w:type="dxa"/>
            <w:gridSpan w:val="4"/>
          </w:tcPr>
          <w:p w:rsidR="004F728E" w:rsidRPr="008D1759" w:rsidRDefault="004F728E" w:rsidP="00B63195">
            <w:pPr>
              <w:pStyle w:val="Neotevilenodstavek"/>
              <w:spacing w:before="0" w:after="0" w:line="260" w:lineRule="exact"/>
              <w:rPr>
                <w:sz w:val="20"/>
                <w:szCs w:val="20"/>
              </w:rPr>
            </w:pPr>
            <w:r>
              <w:rPr>
                <w:sz w:val="20"/>
                <w:szCs w:val="20"/>
              </w:rPr>
              <w:t>(Datum pošiljanja:)</w:t>
            </w:r>
            <w:r w:rsidR="005B4BB6">
              <w:rPr>
                <w:sz w:val="20"/>
                <w:szCs w:val="20"/>
              </w:rPr>
              <w:t xml:space="preserve"> 19. 4. 2017</w:t>
            </w:r>
          </w:p>
        </w:tc>
      </w:tr>
      <w:tr w:rsidR="004F728E" w:rsidRPr="008D1759" w:rsidTr="00B63195">
        <w:trPr>
          <w:trHeight w:val="225"/>
        </w:trPr>
        <w:tc>
          <w:tcPr>
            <w:tcW w:w="3817" w:type="dxa"/>
            <w:gridSpan w:val="2"/>
            <w:vMerge w:val="restart"/>
          </w:tcPr>
          <w:p w:rsidR="004F728E" w:rsidRPr="008D1759" w:rsidRDefault="004F728E" w:rsidP="00B63195">
            <w:pPr>
              <w:pStyle w:val="Neotevilenodstavek"/>
              <w:spacing w:before="0" w:after="0" w:line="260" w:lineRule="exact"/>
              <w:rPr>
                <w:sz w:val="20"/>
                <w:szCs w:val="20"/>
              </w:rPr>
            </w:pPr>
            <w:r>
              <w:rPr>
                <w:sz w:val="20"/>
                <w:szCs w:val="20"/>
              </w:rPr>
              <w:t>(</w:t>
            </w:r>
            <w:r w:rsidRPr="008D1759">
              <w:rPr>
                <w:sz w:val="20"/>
                <w:szCs w:val="20"/>
              </w:rPr>
              <w:t>Gradivo je usklajeno:</w:t>
            </w:r>
          </w:p>
        </w:tc>
        <w:tc>
          <w:tcPr>
            <w:tcW w:w="5283" w:type="dxa"/>
            <w:gridSpan w:val="2"/>
          </w:tcPr>
          <w:p w:rsidR="004F728E" w:rsidRDefault="004F728E" w:rsidP="005B4BB6">
            <w:pPr>
              <w:pStyle w:val="Neotevilenodstavek"/>
              <w:spacing w:before="0" w:after="0" w:line="260" w:lineRule="exact"/>
              <w:rPr>
                <w:sz w:val="20"/>
                <w:szCs w:val="20"/>
              </w:rPr>
            </w:pPr>
            <w:r>
              <w:rPr>
                <w:sz w:val="20"/>
                <w:szCs w:val="20"/>
              </w:rPr>
              <w:t>v celoti</w:t>
            </w:r>
          </w:p>
          <w:p w:rsidR="0048064F" w:rsidRPr="008D1759" w:rsidRDefault="0048064F" w:rsidP="001F487F">
            <w:pPr>
              <w:pStyle w:val="Neotevilenodstavek"/>
              <w:spacing w:before="0" w:after="0" w:line="260" w:lineRule="exact"/>
              <w:rPr>
                <w:sz w:val="20"/>
                <w:szCs w:val="20"/>
              </w:rPr>
            </w:pPr>
          </w:p>
        </w:tc>
      </w:tr>
      <w:tr w:rsidR="004F728E" w:rsidRPr="008D1759" w:rsidTr="00B63195">
        <w:trPr>
          <w:trHeight w:val="323"/>
        </w:trPr>
        <w:tc>
          <w:tcPr>
            <w:tcW w:w="3817" w:type="dxa"/>
            <w:gridSpan w:val="2"/>
            <w:vMerge/>
          </w:tcPr>
          <w:p w:rsidR="004F728E" w:rsidRPr="008D1759" w:rsidRDefault="004F728E" w:rsidP="00B63195">
            <w:pPr>
              <w:pStyle w:val="Neotevilenodstavek"/>
              <w:spacing w:before="0" w:after="0" w:line="260" w:lineRule="exact"/>
              <w:rPr>
                <w:sz w:val="20"/>
                <w:szCs w:val="20"/>
              </w:rPr>
            </w:pPr>
          </w:p>
        </w:tc>
        <w:tc>
          <w:tcPr>
            <w:tcW w:w="5283" w:type="dxa"/>
            <w:gridSpan w:val="2"/>
          </w:tcPr>
          <w:p w:rsidR="004F728E" w:rsidRDefault="004F728E" w:rsidP="001F487F">
            <w:pPr>
              <w:pStyle w:val="Neotevilenodstavek"/>
              <w:spacing w:before="0" w:after="0" w:line="260" w:lineRule="exact"/>
              <w:rPr>
                <w:sz w:val="20"/>
                <w:szCs w:val="20"/>
              </w:rPr>
            </w:pPr>
            <w:r>
              <w:rPr>
                <w:sz w:val="20"/>
                <w:szCs w:val="20"/>
              </w:rPr>
              <w:t>Bistvena neusklajena</w:t>
            </w:r>
            <w:r w:rsidRPr="008D1759">
              <w:rPr>
                <w:sz w:val="20"/>
                <w:szCs w:val="20"/>
              </w:rPr>
              <w:t xml:space="preserve"> vprašanja</w:t>
            </w:r>
            <w:r>
              <w:rPr>
                <w:sz w:val="20"/>
                <w:szCs w:val="20"/>
              </w:rPr>
              <w:t xml:space="preserve"> in razlogi za to</w:t>
            </w:r>
            <w:r w:rsidRPr="008D1759">
              <w:rPr>
                <w:sz w:val="20"/>
                <w:szCs w:val="20"/>
              </w:rPr>
              <w:t>:</w:t>
            </w:r>
          </w:p>
          <w:p w:rsidR="001E366B" w:rsidRDefault="001F487F" w:rsidP="001F487F">
            <w:pPr>
              <w:pStyle w:val="Neotevilenodstavek"/>
              <w:spacing w:before="0" w:after="0" w:line="260" w:lineRule="exact"/>
              <w:rPr>
                <w:sz w:val="20"/>
                <w:szCs w:val="20"/>
              </w:rPr>
            </w:pPr>
            <w:r>
              <w:rPr>
                <w:sz w:val="20"/>
                <w:szCs w:val="20"/>
              </w:rPr>
              <w:t xml:space="preserve">Sledi se pripombam SVZ. </w:t>
            </w:r>
          </w:p>
          <w:p w:rsidR="001F487F" w:rsidRPr="002B3051" w:rsidRDefault="001F487F" w:rsidP="001F487F">
            <w:pPr>
              <w:pStyle w:val="Neotevilenodstavek"/>
              <w:spacing w:before="0" w:after="0" w:line="260" w:lineRule="exact"/>
              <w:rPr>
                <w:sz w:val="20"/>
                <w:szCs w:val="20"/>
              </w:rPr>
            </w:pPr>
            <w:r>
              <w:rPr>
                <w:sz w:val="20"/>
                <w:szCs w:val="20"/>
              </w:rPr>
              <w:t>V gradivu se v 7. členu smiselno sledi mnenju SVZ in MJU glede izbora scenarista in režiserja. Izbor mora ostati v pristojnosti Upravnega odbora Prešernovega sklada. Upravni odbor je samostojen pri svojem delu, imenuje ga Državni zbor, ministrstvo za kulturo pa zanj izvaja zgolj strokovna in administrativna dela. Izbor režiserja glede na namen in zagotovitev kvalitetne umetniške predstave ne more biti podrejen pravilom ZJN-3, ki določa izbiro najugodnejšega ponudnika. Izbor najcenejšega izvajalca bi lahko povzročil nekvalitetno umetniško produkcijo. Tako kot za ostale državne proslave ter produkcijo v umetniških javnih zavodih, je potrebno zagotoviti kvalitetno umetniško izvedbo tudi za osrednjo državno proslavo ob kulturnem prazniku</w:t>
            </w:r>
            <w:r w:rsidR="006728DB">
              <w:rPr>
                <w:sz w:val="20"/>
                <w:szCs w:val="20"/>
              </w:rPr>
              <w:t>.</w:t>
            </w:r>
          </w:p>
        </w:tc>
      </w:tr>
      <w:tr w:rsidR="004F728E" w:rsidRPr="008D1759" w:rsidTr="00B63195">
        <w:trPr>
          <w:trHeight w:val="322"/>
        </w:trPr>
        <w:tc>
          <w:tcPr>
            <w:tcW w:w="3817" w:type="dxa"/>
            <w:gridSpan w:val="2"/>
            <w:vMerge/>
          </w:tcPr>
          <w:p w:rsidR="004F728E" w:rsidRPr="008D1759" w:rsidRDefault="004F728E" w:rsidP="00B63195">
            <w:pPr>
              <w:pStyle w:val="Neotevilenodstavek"/>
              <w:spacing w:before="0" w:after="0" w:line="260" w:lineRule="exact"/>
              <w:rPr>
                <w:sz w:val="20"/>
                <w:szCs w:val="20"/>
              </w:rPr>
            </w:pPr>
          </w:p>
        </w:tc>
        <w:tc>
          <w:tcPr>
            <w:tcW w:w="5283" w:type="dxa"/>
            <w:gridSpan w:val="2"/>
          </w:tcPr>
          <w:p w:rsidR="004F728E" w:rsidRPr="008D1759" w:rsidRDefault="004F728E" w:rsidP="00B63195">
            <w:pPr>
              <w:pStyle w:val="Neotevilenodstavek"/>
              <w:spacing w:before="0" w:after="0" w:line="260" w:lineRule="exact"/>
              <w:rPr>
                <w:iCs/>
                <w:sz w:val="20"/>
                <w:szCs w:val="20"/>
              </w:rPr>
            </w:pPr>
            <w:r>
              <w:rPr>
                <w:iCs/>
                <w:sz w:val="20"/>
                <w:szCs w:val="20"/>
              </w:rPr>
              <w:t>Priložite</w:t>
            </w:r>
            <w:r w:rsidRPr="008D1759">
              <w:rPr>
                <w:iCs/>
                <w:sz w:val="20"/>
                <w:szCs w:val="20"/>
              </w:rPr>
              <w:t xml:space="preserve"> mnenja organov, </w:t>
            </w:r>
            <w:r>
              <w:rPr>
                <w:iCs/>
                <w:sz w:val="20"/>
                <w:szCs w:val="20"/>
              </w:rPr>
              <w:t>s katerimi gradivo ni usklajeno.)</w:t>
            </w:r>
          </w:p>
        </w:tc>
      </w:tr>
    </w:tbl>
    <w:p w:rsidR="004F728E" w:rsidRPr="008D1759" w:rsidRDefault="004F728E" w:rsidP="004F728E">
      <w:pPr>
        <w:spacing w:after="0" w:line="260" w:lineRule="exact"/>
        <w:rPr>
          <w:rFonts w:ascii="Arial" w:hAnsi="Arial" w:cs="Arial"/>
          <w:sz w:val="20"/>
          <w:szCs w:val="20"/>
        </w:rPr>
      </w:pPr>
    </w:p>
    <w:p w:rsidR="004F728E" w:rsidRPr="008D1759" w:rsidRDefault="004F728E" w:rsidP="004F728E">
      <w:pPr>
        <w:spacing w:after="0" w:line="260" w:lineRule="exact"/>
        <w:jc w:val="both"/>
        <w:rPr>
          <w:rFonts w:ascii="Arial" w:hAnsi="Arial" w:cs="Arial"/>
          <w:sz w:val="20"/>
          <w:szCs w:val="20"/>
        </w:rPr>
      </w:pPr>
      <w:r w:rsidRPr="008D1759">
        <w:rPr>
          <w:rFonts w:ascii="Arial" w:hAnsi="Arial" w:cs="Arial"/>
          <w:sz w:val="20"/>
          <w:szCs w:val="20"/>
        </w:rPr>
        <w:t>PRILOGE:</w:t>
      </w:r>
    </w:p>
    <w:p w:rsidR="004F728E" w:rsidRPr="008D1759" w:rsidRDefault="004F728E" w:rsidP="004F728E">
      <w:pPr>
        <w:spacing w:after="0" w:line="260" w:lineRule="exact"/>
        <w:jc w:val="both"/>
        <w:rPr>
          <w:rFonts w:ascii="Arial" w:hAnsi="Arial" w:cs="Arial"/>
          <w:sz w:val="20"/>
          <w:szCs w:val="20"/>
        </w:rPr>
      </w:pPr>
    </w:p>
    <w:p w:rsidR="004F728E" w:rsidRPr="008D1759" w:rsidRDefault="004F728E" w:rsidP="004F728E">
      <w:pPr>
        <w:spacing w:after="0" w:line="260" w:lineRule="exact"/>
        <w:rPr>
          <w:rFonts w:ascii="Arial" w:hAnsi="Arial" w:cs="Arial"/>
          <w:b/>
          <w:sz w:val="20"/>
          <w:szCs w:val="20"/>
        </w:rPr>
      </w:pPr>
      <w:r w:rsidRPr="008D1759">
        <w:rPr>
          <w:rFonts w:ascii="Arial" w:hAnsi="Arial" w:cs="Arial"/>
          <w:b/>
          <w:iCs/>
          <w:sz w:val="20"/>
          <w:szCs w:val="20"/>
        </w:rPr>
        <w:t>I. Mnenja:</w:t>
      </w:r>
    </w:p>
    <w:p w:rsidR="004F728E" w:rsidRDefault="00555039" w:rsidP="004F728E">
      <w:pPr>
        <w:spacing w:after="0" w:line="260" w:lineRule="exact"/>
        <w:rPr>
          <w:rFonts w:ascii="Arial" w:hAnsi="Arial" w:cs="Arial"/>
          <w:iCs/>
          <w:sz w:val="20"/>
          <w:szCs w:val="20"/>
        </w:rPr>
      </w:pPr>
      <w:r>
        <w:rPr>
          <w:rFonts w:ascii="Arial" w:hAnsi="Arial" w:cs="Arial"/>
          <w:iCs/>
          <w:sz w:val="20"/>
          <w:szCs w:val="20"/>
        </w:rPr>
        <w:t>Ministrstv</w:t>
      </w:r>
      <w:bookmarkStart w:id="0" w:name="_GoBack"/>
      <w:r>
        <w:rPr>
          <w:rFonts w:ascii="Arial" w:hAnsi="Arial" w:cs="Arial"/>
          <w:iCs/>
          <w:sz w:val="20"/>
          <w:szCs w:val="20"/>
        </w:rPr>
        <w:t>a</w:t>
      </w:r>
      <w:bookmarkEnd w:id="0"/>
      <w:r>
        <w:rPr>
          <w:rFonts w:ascii="Arial" w:hAnsi="Arial" w:cs="Arial"/>
          <w:iCs/>
          <w:sz w:val="20"/>
          <w:szCs w:val="20"/>
        </w:rPr>
        <w:t xml:space="preserve"> za finance</w:t>
      </w:r>
    </w:p>
    <w:p w:rsidR="00555039" w:rsidRDefault="00555039" w:rsidP="004F728E">
      <w:pPr>
        <w:spacing w:after="0" w:line="260" w:lineRule="exact"/>
        <w:rPr>
          <w:rFonts w:ascii="Arial" w:hAnsi="Arial" w:cs="Arial"/>
          <w:iCs/>
          <w:sz w:val="20"/>
          <w:szCs w:val="20"/>
        </w:rPr>
      </w:pPr>
      <w:r>
        <w:rPr>
          <w:rFonts w:ascii="Arial" w:hAnsi="Arial" w:cs="Arial"/>
          <w:iCs/>
          <w:sz w:val="20"/>
          <w:szCs w:val="20"/>
        </w:rPr>
        <w:t>Službe Vlade RS za zakonodajo</w:t>
      </w:r>
    </w:p>
    <w:p w:rsidR="0048064F" w:rsidRPr="00A162C0" w:rsidRDefault="0048064F" w:rsidP="004F728E">
      <w:pPr>
        <w:spacing w:after="0" w:line="260" w:lineRule="exact"/>
        <w:rPr>
          <w:rFonts w:ascii="Arial" w:hAnsi="Arial" w:cs="Arial"/>
          <w:b/>
          <w:sz w:val="20"/>
          <w:szCs w:val="20"/>
        </w:rPr>
      </w:pPr>
      <w:r>
        <w:rPr>
          <w:rFonts w:ascii="Arial" w:hAnsi="Arial" w:cs="Arial"/>
          <w:iCs/>
          <w:sz w:val="20"/>
          <w:szCs w:val="20"/>
        </w:rPr>
        <w:t>Ministrstva za javno upravo</w:t>
      </w:r>
    </w:p>
    <w:p w:rsidR="004F728E" w:rsidRPr="00A162C0" w:rsidRDefault="004F728E" w:rsidP="004F728E">
      <w:pPr>
        <w:pStyle w:val="Naslovpredpisa"/>
        <w:spacing w:before="0" w:after="0" w:line="260" w:lineRule="exact"/>
        <w:jc w:val="left"/>
        <w:rPr>
          <w:sz w:val="20"/>
          <w:szCs w:val="20"/>
        </w:rPr>
      </w:pPr>
    </w:p>
    <w:p w:rsidR="004F728E" w:rsidRPr="008D1759" w:rsidRDefault="004F728E" w:rsidP="004F728E">
      <w:pPr>
        <w:pStyle w:val="Naslovpredpisa"/>
        <w:spacing w:before="0" w:after="0" w:line="260" w:lineRule="exact"/>
        <w:jc w:val="left"/>
        <w:rPr>
          <w:sz w:val="20"/>
          <w:szCs w:val="20"/>
        </w:rPr>
      </w:pPr>
    </w:p>
    <w:p w:rsidR="004F728E" w:rsidRPr="008D1759" w:rsidRDefault="004F728E" w:rsidP="004F728E">
      <w:pPr>
        <w:spacing w:after="0" w:line="260" w:lineRule="exact"/>
        <w:jc w:val="both"/>
        <w:rPr>
          <w:rFonts w:ascii="Arial" w:hAnsi="Arial" w:cs="Arial"/>
          <w:sz w:val="20"/>
          <w:szCs w:val="20"/>
        </w:rPr>
      </w:pPr>
      <w:r w:rsidRPr="004B0801">
        <w:rPr>
          <w:rFonts w:ascii="Arial" w:hAnsi="Arial" w:cs="Arial"/>
          <w:b/>
          <w:sz w:val="20"/>
          <w:szCs w:val="20"/>
        </w:rPr>
        <w:lastRenderedPageBreak/>
        <w:t>II.</w:t>
      </w:r>
      <w:r w:rsidRPr="008D1759">
        <w:rPr>
          <w:rFonts w:ascii="Arial" w:hAnsi="Arial" w:cs="Arial"/>
          <w:sz w:val="20"/>
          <w:szCs w:val="20"/>
        </w:rPr>
        <w:t xml:space="preserve"> </w:t>
      </w:r>
      <w:r w:rsidRPr="008D1759">
        <w:rPr>
          <w:rFonts w:ascii="Arial" w:hAnsi="Arial" w:cs="Arial"/>
          <w:b/>
          <w:sz w:val="20"/>
          <w:szCs w:val="20"/>
        </w:rPr>
        <w:t>Pri predlogih podzakonskih predpisov</w:t>
      </w:r>
      <w:r w:rsidRPr="008D1759">
        <w:rPr>
          <w:rFonts w:ascii="Arial" w:hAnsi="Arial" w:cs="Arial"/>
          <w:sz w:val="20"/>
          <w:szCs w:val="20"/>
        </w:rPr>
        <w:t xml:space="preserve">: </w:t>
      </w:r>
      <w:r w:rsidRPr="00697AD9">
        <w:rPr>
          <w:rFonts w:ascii="Arial" w:hAnsi="Arial" w:cs="Arial"/>
          <w:sz w:val="20"/>
          <w:szCs w:val="20"/>
        </w:rPr>
        <w:t>i</w:t>
      </w:r>
      <w:r w:rsidRPr="008D1759">
        <w:rPr>
          <w:rFonts w:ascii="Arial" w:hAnsi="Arial" w:cs="Arial"/>
          <w:sz w:val="20"/>
          <w:szCs w:val="20"/>
        </w:rPr>
        <w:t xml:space="preserve">zjava o skladnosti predloga podzakonskega predpisa s pravnimi akti Evropske unije in korelacijska tabela, če </w:t>
      </w:r>
      <w:r>
        <w:rPr>
          <w:rFonts w:ascii="Arial" w:hAnsi="Arial" w:cs="Arial"/>
          <w:sz w:val="20"/>
          <w:szCs w:val="20"/>
        </w:rPr>
        <w:t>se prenaša direktiva</w:t>
      </w:r>
      <w:r w:rsidRPr="008D1759">
        <w:rPr>
          <w:rFonts w:ascii="Arial" w:hAnsi="Arial" w:cs="Arial"/>
          <w:sz w:val="20"/>
          <w:szCs w:val="20"/>
        </w:rPr>
        <w:t xml:space="preserve"> s podzakonskim predpisom</w:t>
      </w:r>
    </w:p>
    <w:p w:rsidR="004F728E" w:rsidRPr="008D1759" w:rsidRDefault="004F728E" w:rsidP="004F728E">
      <w:pPr>
        <w:pStyle w:val="Neotevilenodstavek"/>
        <w:spacing w:before="0" w:after="0" w:line="260" w:lineRule="exact"/>
        <w:ind w:firstLine="348"/>
        <w:rPr>
          <w:sz w:val="20"/>
          <w:szCs w:val="20"/>
        </w:rPr>
      </w:pPr>
      <w:r>
        <w:rPr>
          <w:sz w:val="20"/>
          <w:szCs w:val="20"/>
        </w:rPr>
        <w:t>(</w:t>
      </w:r>
      <w:r w:rsidRPr="008D1759">
        <w:rPr>
          <w:sz w:val="20"/>
          <w:szCs w:val="20"/>
        </w:rPr>
        <w:t>Izjava o skladnosti (</w:t>
      </w:r>
      <w:r>
        <w:rPr>
          <w:sz w:val="20"/>
          <w:szCs w:val="20"/>
        </w:rPr>
        <w:t xml:space="preserve">oblika </w:t>
      </w:r>
      <w:proofErr w:type="spellStart"/>
      <w:r w:rsidRPr="008D1759">
        <w:rPr>
          <w:sz w:val="20"/>
          <w:szCs w:val="20"/>
        </w:rPr>
        <w:t>pdf</w:t>
      </w:r>
      <w:proofErr w:type="spellEnd"/>
      <w:r>
        <w:rPr>
          <w:sz w:val="20"/>
          <w:szCs w:val="20"/>
        </w:rPr>
        <w:t>) – izvoz iz baze</w:t>
      </w:r>
      <w:r w:rsidRPr="008D1759">
        <w:rPr>
          <w:sz w:val="20"/>
          <w:szCs w:val="20"/>
        </w:rPr>
        <w:t xml:space="preserve"> RPS</w:t>
      </w:r>
    </w:p>
    <w:p w:rsidR="00DF3371" w:rsidRDefault="004F728E" w:rsidP="004F728E">
      <w:r>
        <w:rPr>
          <w:rFonts w:ascii="Arial" w:hAnsi="Arial" w:cs="Arial"/>
          <w:sz w:val="20"/>
          <w:szCs w:val="20"/>
        </w:rPr>
        <w:t xml:space="preserve">Korelacijska tabela (oblika </w:t>
      </w:r>
      <w:proofErr w:type="spellStart"/>
      <w:r>
        <w:rPr>
          <w:rFonts w:ascii="Arial" w:hAnsi="Arial" w:cs="Arial"/>
          <w:sz w:val="20"/>
          <w:szCs w:val="20"/>
        </w:rPr>
        <w:t>pdf</w:t>
      </w:r>
      <w:proofErr w:type="spellEnd"/>
      <w:r>
        <w:rPr>
          <w:rFonts w:ascii="Arial" w:hAnsi="Arial" w:cs="Arial"/>
          <w:sz w:val="20"/>
          <w:szCs w:val="20"/>
        </w:rPr>
        <w:t>) – izvoz iz baze RPS)</w:t>
      </w:r>
    </w:p>
    <w:sectPr w:rsidR="00DF3371" w:rsidSect="001427DA">
      <w:type w:val="continuous"/>
      <w:pgSz w:w="11905" w:h="16837"/>
      <w:pgMar w:top="1446" w:right="1950" w:bottom="1915" w:left="2030" w:header="0" w:footer="6" w:gutter="0"/>
      <w:cols w:space="708"/>
      <w:noEndnote/>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
    <w:nsid w:val="48E128C3"/>
    <w:multiLevelType w:val="hybridMultilevel"/>
    <w:tmpl w:val="167CDBD4"/>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4BB6"/>
    <w:rsid w:val="001427DA"/>
    <w:rsid w:val="001E366B"/>
    <w:rsid w:val="001F487F"/>
    <w:rsid w:val="0048064F"/>
    <w:rsid w:val="004F728E"/>
    <w:rsid w:val="00555039"/>
    <w:rsid w:val="005B4BB6"/>
    <w:rsid w:val="006728DB"/>
    <w:rsid w:val="00745290"/>
    <w:rsid w:val="008143A8"/>
    <w:rsid w:val="008E00F5"/>
    <w:rsid w:val="00A44D84"/>
    <w:rsid w:val="00B63195"/>
    <w:rsid w:val="00BE4C03"/>
    <w:rsid w:val="00DF337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dpisi">
    <w:name w:val="podpisi"/>
    <w:basedOn w:val="Navaden"/>
    <w:qFormat/>
    <w:rsid w:val="004F728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4F728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4F728E"/>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4F728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F728E"/>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4F728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F728E"/>
    <w:rPr>
      <w:rFonts w:ascii="Arial" w:eastAsia="Times New Roman" w:hAnsi="Arial" w:cs="Arial"/>
      <w:sz w:val="22"/>
      <w:szCs w:val="22"/>
    </w:rPr>
  </w:style>
  <w:style w:type="paragraph" w:customStyle="1" w:styleId="Oddelek">
    <w:name w:val="Oddelek"/>
    <w:basedOn w:val="Navaden"/>
    <w:link w:val="OddelekZnak1"/>
    <w:qFormat/>
    <w:rsid w:val="004F728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F728E"/>
    <w:rPr>
      <w:rFonts w:ascii="Arial" w:eastAsia="Times New Roman" w:hAnsi="Arial" w:cs="Arial"/>
      <w:b/>
      <w:sz w:val="22"/>
      <w:szCs w:val="22"/>
    </w:rPr>
  </w:style>
  <w:style w:type="paragraph" w:customStyle="1" w:styleId="Alineazaodstavkom">
    <w:name w:val="Alinea za odstavkom"/>
    <w:basedOn w:val="Navaden"/>
    <w:link w:val="AlineazaodstavkomZnak"/>
    <w:qFormat/>
    <w:rsid w:val="004F728E"/>
    <w:pPr>
      <w:tabs>
        <w:tab w:val="num" w:pos="360"/>
      </w:tabs>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F728E"/>
    <w:rPr>
      <w:rFonts w:ascii="Arial" w:eastAsia="Times New Roman" w:hAnsi="Arial" w:cs="Arial"/>
      <w:sz w:val="22"/>
      <w:szCs w:val="22"/>
    </w:rPr>
  </w:style>
  <w:style w:type="paragraph" w:styleId="Besedilooblaka">
    <w:name w:val="Balloon Text"/>
    <w:basedOn w:val="Navaden"/>
    <w:link w:val="BesedilooblakaZnak"/>
    <w:uiPriority w:val="99"/>
    <w:semiHidden/>
    <w:unhideWhenUsed/>
    <w:rsid w:val="001E366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E366B"/>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dpisi">
    <w:name w:val="podpisi"/>
    <w:basedOn w:val="Navaden"/>
    <w:qFormat/>
    <w:rsid w:val="004F728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4F728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4F728E"/>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4F728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F728E"/>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4F728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F728E"/>
    <w:rPr>
      <w:rFonts w:ascii="Arial" w:eastAsia="Times New Roman" w:hAnsi="Arial" w:cs="Arial"/>
      <w:sz w:val="22"/>
      <w:szCs w:val="22"/>
    </w:rPr>
  </w:style>
  <w:style w:type="paragraph" w:customStyle="1" w:styleId="Oddelek">
    <w:name w:val="Oddelek"/>
    <w:basedOn w:val="Navaden"/>
    <w:link w:val="OddelekZnak1"/>
    <w:qFormat/>
    <w:rsid w:val="004F728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F728E"/>
    <w:rPr>
      <w:rFonts w:ascii="Arial" w:eastAsia="Times New Roman" w:hAnsi="Arial" w:cs="Arial"/>
      <w:b/>
      <w:sz w:val="22"/>
      <w:szCs w:val="22"/>
    </w:rPr>
  </w:style>
  <w:style w:type="paragraph" w:customStyle="1" w:styleId="Alineazaodstavkom">
    <w:name w:val="Alinea za odstavkom"/>
    <w:basedOn w:val="Navaden"/>
    <w:link w:val="AlineazaodstavkomZnak"/>
    <w:qFormat/>
    <w:rsid w:val="004F728E"/>
    <w:pPr>
      <w:tabs>
        <w:tab w:val="num" w:pos="360"/>
      </w:tabs>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F728E"/>
    <w:rPr>
      <w:rFonts w:ascii="Arial" w:eastAsia="Times New Roman" w:hAnsi="Arial" w:cs="Arial"/>
      <w:sz w:val="22"/>
      <w:szCs w:val="22"/>
    </w:rPr>
  </w:style>
  <w:style w:type="paragraph" w:styleId="Besedilooblaka">
    <w:name w:val="Balloon Text"/>
    <w:basedOn w:val="Navaden"/>
    <w:link w:val="BesedilooblakaZnak"/>
    <w:uiPriority w:val="99"/>
    <w:semiHidden/>
    <w:unhideWhenUsed/>
    <w:rsid w:val="001E366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E366B"/>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2%20del.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vl_gr-2 del</Template>
  <TotalTime>19</TotalTime>
  <Pages>2</Pages>
  <Words>307</Words>
  <Characters>1750</Characters>
  <Application>Microsoft Office Word</Application>
  <DocSecurity>0</DocSecurity>
  <Lines>14</Lines>
  <Paragraphs>4</Paragraphs>
  <ScaleCrop>false</ScaleCrop>
  <HeadingPairs>
    <vt:vector size="2" baseType="variant">
      <vt:variant>
        <vt:lpstr>Naslov</vt:lpstr>
      </vt:variant>
      <vt:variant>
        <vt:i4>1</vt:i4>
      </vt:variant>
    </vt:vector>
  </HeadingPairs>
  <TitlesOfParts>
    <vt:vector size="1" baseType="lpstr">
      <vt:lpstr>PRILOGA 2 (spremni dopis – 2</vt:lpstr>
    </vt:vector>
  </TitlesOfParts>
  <Company>Ministrstvo za kulturo</Company>
  <LinksUpToDate>false</LinksUpToDate>
  <CharactersWithSpaces>2053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2 (spremni dopis – 2</dc:title>
  <dc:creator>Metka Šošterič</dc:creator>
  <cp:lastModifiedBy>Metka Šošterič</cp:lastModifiedBy>
  <cp:revision>8</cp:revision>
  <cp:lastPrinted>2017-04-26T12:06:00Z</cp:lastPrinted>
  <dcterms:created xsi:type="dcterms:W3CDTF">2017-04-25T11:38:00Z</dcterms:created>
  <dcterms:modified xsi:type="dcterms:W3CDTF">2017-04-26T12:17:00Z</dcterms:modified>
</cp:coreProperties>
</file>